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845" w:rsidRPr="00935829" w:rsidRDefault="00E53DFA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E53DFA" w:rsidP="00935829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935829">
        <w:rPr>
          <w:rFonts w:ascii="Times New Roman" w:hAnsi="Times New Roman" w:cs="Times New Roman"/>
          <w:color w:val="auto"/>
          <w:lang w:val="uk-UA"/>
        </w:rPr>
        <w:t>«</w:t>
      </w:r>
      <w:r w:rsidR="00B01A92" w:rsidRPr="00935829">
        <w:rPr>
          <w:rFonts w:ascii="Times New Roman" w:hAnsi="Times New Roman" w:cs="Times New Roman"/>
          <w:color w:val="auto"/>
          <w:lang w:val="uk-UA"/>
        </w:rPr>
        <w:t>Права людини у здійсненні оперативно-розшукової діяльності</w:t>
      </w:r>
      <w:r w:rsidRPr="00935829">
        <w:rPr>
          <w:rFonts w:ascii="Times New Roman" w:hAnsi="Times New Roman" w:cs="Times New Roman"/>
          <w:color w:val="auto"/>
          <w:lang w:val="uk-UA"/>
        </w:rPr>
        <w:t>»</w:t>
      </w: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C482B" w:rsidRPr="00935829" w:rsidRDefault="006C482B" w:rsidP="00935829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E53DFA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2018 рік</w:t>
      </w:r>
    </w:p>
    <w:p w:rsidR="005F0845" w:rsidRPr="00935829" w:rsidRDefault="00E53DFA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E53DFA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b/>
          <w:color w:val="auto"/>
          <w:sz w:val="28"/>
          <w:szCs w:val="28"/>
          <w:lang w:val="uk-UA"/>
        </w:rPr>
        <w:t>ВСТУП………………………………………………………………..…...3</w:t>
      </w:r>
    </w:p>
    <w:p w:rsidR="00B01A92" w:rsidRPr="00BF1F5B" w:rsidRDefault="00E53DFA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935829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РОЗДІЛ 1. </w:t>
      </w:r>
      <w:r w:rsidR="00B01A92" w:rsidRPr="009358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Правова регламентація права людини у здійсненні оперативно-розшукової діяльності</w:t>
      </w:r>
      <w:r w:rsidR="006C482B" w:rsidRPr="009358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…………………………………………</w:t>
      </w:r>
      <w:r w:rsidR="00BF1F5B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</w:t>
      </w:r>
      <w:r w:rsidR="00BF1F5B" w:rsidRPr="00BF1F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6</w:t>
      </w:r>
    </w:p>
    <w:p w:rsidR="00B01A92" w:rsidRPr="00364942" w:rsidRDefault="00B01A92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1.1. Міжнародно-правове регулювання права людини у здійсненні оперативно-розшукової діяльності</w:t>
      </w:r>
      <w:r w:rsidR="006C482B"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……………………………………………</w:t>
      </w:r>
      <w:r w:rsidR="00BF1F5B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  <w:r w:rsidR="00BF1F5B" w:rsidRPr="003649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6</w:t>
      </w:r>
    </w:p>
    <w:p w:rsidR="00B01A92" w:rsidRPr="00364942" w:rsidRDefault="00B01A92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1.2. Законодавство України щодо права людини у здійсненні оперативно-розшукової діяльності</w:t>
      </w:r>
      <w:r w:rsidR="006C482B"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……………………………………………</w:t>
      </w:r>
      <w:r w:rsidR="00BF1F5B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  <w:r w:rsidR="00BF1F5B" w:rsidRPr="003649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12</w:t>
      </w:r>
    </w:p>
    <w:p w:rsidR="00B01A92" w:rsidRPr="00BF1F5B" w:rsidRDefault="00B01A92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9358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2. Основні положення щодо  права людини у здійсненні оперативно-розшукової діяльності</w:t>
      </w:r>
      <w:r w:rsidR="006C482B" w:rsidRPr="009358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…………………………………………..</w:t>
      </w:r>
      <w:r w:rsidR="00BF1F5B" w:rsidRPr="00BF1F5B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16</w:t>
      </w:r>
    </w:p>
    <w:p w:rsidR="00B01A92" w:rsidRPr="00364942" w:rsidRDefault="00B01A92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2.1. Система гарантій дотримання права людини у здійсненні оперативно-розшукової діяльності</w:t>
      </w:r>
      <w:r w:rsidR="006C482B"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……………………………………………</w:t>
      </w:r>
      <w:r w:rsidR="00BF1F5B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  <w:r w:rsidR="00BF1F5B" w:rsidRPr="003649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16</w:t>
      </w:r>
    </w:p>
    <w:p w:rsidR="00B01A92" w:rsidRPr="00364942" w:rsidRDefault="00B01A92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2.2. Тимчасове обмеження  права людини у здійсненні оперативно-розшукової діяльності</w:t>
      </w:r>
      <w:r w:rsidR="006C482B"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…………………………………………………………</w:t>
      </w:r>
      <w:r w:rsidR="00BF1F5B" w:rsidRPr="003649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22</w:t>
      </w:r>
    </w:p>
    <w:p w:rsidR="005F0845" w:rsidRPr="00935829" w:rsidRDefault="00B01A92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9358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3. Міжнародний досвід дотримання прав людини при здійсненні ОРД та його використання при удосконаленні законодавства України</w:t>
      </w:r>
      <w:r w:rsidR="00E53DFA" w:rsidRPr="00935829">
        <w:rPr>
          <w:rFonts w:ascii="Times New Roman" w:hAnsi="Times New Roman"/>
          <w:b/>
          <w:color w:val="auto"/>
          <w:sz w:val="28"/>
          <w:szCs w:val="28"/>
          <w:lang w:val="uk-UA"/>
        </w:rPr>
        <w:t>..........................</w:t>
      </w:r>
      <w:r w:rsidR="006C482B" w:rsidRPr="00935829">
        <w:rPr>
          <w:rFonts w:ascii="Times New Roman" w:hAnsi="Times New Roman"/>
          <w:b/>
          <w:color w:val="auto"/>
          <w:sz w:val="28"/>
          <w:szCs w:val="28"/>
          <w:lang w:val="uk-UA"/>
        </w:rPr>
        <w:t>..............................................................................</w:t>
      </w:r>
      <w:r w:rsidR="00E53DFA" w:rsidRPr="00935829">
        <w:rPr>
          <w:rFonts w:ascii="Times New Roman" w:hAnsi="Times New Roman"/>
          <w:b/>
          <w:color w:val="auto"/>
          <w:sz w:val="28"/>
          <w:szCs w:val="28"/>
          <w:lang w:val="uk-UA"/>
        </w:rPr>
        <w:t>..26</w:t>
      </w:r>
    </w:p>
    <w:p w:rsidR="005F0845" w:rsidRPr="00364942" w:rsidRDefault="00E53DFA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35829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ВИСНОВКИ……………………………………………………………...</w:t>
      </w:r>
      <w:r w:rsidR="00BF1F5B" w:rsidRPr="00364942">
        <w:rPr>
          <w:rFonts w:ascii="Times New Roman" w:hAnsi="Times New Roman"/>
          <w:b/>
          <w:color w:val="auto"/>
          <w:sz w:val="28"/>
          <w:szCs w:val="28"/>
          <w:lang w:eastAsia="ru-RU"/>
        </w:rPr>
        <w:t>28</w:t>
      </w:r>
    </w:p>
    <w:p w:rsidR="005F0845" w:rsidRPr="00364942" w:rsidRDefault="00E53DFA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935829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</w:t>
      </w:r>
      <w:r w:rsidR="00BF1F5B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ТАНИХ ЛІТЕРАТУРНИХ ДЖЕРЕЛ…..….3</w:t>
      </w:r>
      <w:r w:rsidR="00BF1F5B" w:rsidRPr="00364942">
        <w:rPr>
          <w:rFonts w:ascii="Times New Roman" w:hAnsi="Times New Roman"/>
          <w:b/>
          <w:color w:val="auto"/>
          <w:sz w:val="28"/>
          <w:szCs w:val="28"/>
          <w:lang w:eastAsia="ru-RU"/>
        </w:rPr>
        <w:t>0</w:t>
      </w: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C482B" w:rsidRPr="00935829" w:rsidRDefault="006C482B" w:rsidP="00935829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5F0845" w:rsidP="00935829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F0845" w:rsidRPr="00935829" w:rsidRDefault="00E53DFA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ВСТУП</w:t>
      </w:r>
    </w:p>
    <w:p w:rsidR="005F0845" w:rsidRPr="00935829" w:rsidRDefault="005F0845" w:rsidP="00935829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0D2D89" w:rsidRPr="00935829" w:rsidRDefault="00E53DFA" w:rsidP="003649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Актуальність теми. 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>Сучасні тенден</w:t>
      </w:r>
      <w:r w:rsidR="00077E75" w:rsidRPr="00935829">
        <w:rPr>
          <w:rFonts w:ascii="Times New Roman" w:hAnsi="Times New Roman"/>
          <w:color w:val="auto"/>
          <w:sz w:val="28"/>
          <w:szCs w:val="28"/>
          <w:lang w:val="uk-UA"/>
        </w:rPr>
        <w:t>ції злочинності, її організова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>ний характер, п</w:t>
      </w:r>
      <w:r w:rsidR="00077E75" w:rsidRPr="00935829">
        <w:rPr>
          <w:rFonts w:ascii="Times New Roman" w:hAnsi="Times New Roman"/>
          <w:color w:val="auto"/>
          <w:sz w:val="28"/>
          <w:szCs w:val="28"/>
          <w:lang w:val="uk-UA"/>
        </w:rPr>
        <w:t>оява нових форм і способів вчи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>нення злочинів (торгівля людськими органами, тероризм і захоплення заручників, викрадення людей тощо), ви</w:t>
      </w:r>
      <w:r w:rsidR="00077E75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сокий ступінь </w:t>
      </w:r>
      <w:r w:rsidR="0036494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5F0845" w:rsidRPr="00935829" w:rsidRDefault="00E53DFA" w:rsidP="0093582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b/>
          <w:color w:val="auto"/>
          <w:sz w:val="28"/>
          <w:szCs w:val="28"/>
          <w:lang w:val="uk-UA"/>
        </w:rPr>
        <w:t>Ступінь наукової розробки.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Темі </w:t>
      </w:r>
      <w:r w:rsidR="006C482B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прав людини у здійсненні оперативно-розшукової діяльності 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присвятили свої праці багато вчених. Серед них: 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Бандурка О. М., </w:t>
      </w:r>
      <w:proofErr w:type="spellStart"/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>Сервецький</w:t>
      </w:r>
      <w:proofErr w:type="spellEnd"/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І. В., </w:t>
      </w:r>
      <w:r w:rsidR="0036494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5F0845" w:rsidRPr="00935829" w:rsidRDefault="00E53DFA" w:rsidP="0093582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b/>
          <w:color w:val="auto"/>
          <w:sz w:val="28"/>
          <w:szCs w:val="28"/>
          <w:lang w:val="uk-UA"/>
        </w:rPr>
        <w:t>Об’єктом дослідження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36494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5F0845" w:rsidRPr="00935829" w:rsidRDefault="00E53DFA" w:rsidP="0093582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b/>
          <w:color w:val="auto"/>
          <w:sz w:val="28"/>
          <w:szCs w:val="28"/>
          <w:lang w:val="uk-UA"/>
        </w:rPr>
        <w:t>Предметом дослідження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6C482B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права </w:t>
      </w:r>
      <w:r w:rsidR="0036494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6C482B" w:rsidRPr="00935829" w:rsidRDefault="00E53DFA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роботи </w:t>
      </w:r>
      <w:r w:rsidR="0036494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B01A92" w:rsidRPr="00935829" w:rsidRDefault="00E53DFA" w:rsidP="0036494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935829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:</w:t>
      </w:r>
      <w:r w:rsidR="0036494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5F0845" w:rsidRPr="00935829" w:rsidRDefault="00E53DFA" w:rsidP="0093582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Методи дослідження.</w:t>
      </w:r>
      <w:r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Для </w:t>
      </w:r>
      <w:r w:rsidR="0036494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077E75" w:rsidRPr="00935829" w:rsidRDefault="00E53DFA" w:rsidP="0036494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935829">
        <w:rPr>
          <w:rFonts w:ascii="Times New Roman" w:hAnsi="Times New Roman"/>
          <w:b/>
          <w:color w:val="auto"/>
          <w:sz w:val="28"/>
          <w:szCs w:val="28"/>
          <w:lang w:val="uk-UA"/>
        </w:rPr>
        <w:t>Структура роботи.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Робота складається зі вступу, </w:t>
      </w:r>
      <w:r w:rsidR="006C482B" w:rsidRPr="00935829">
        <w:rPr>
          <w:rFonts w:ascii="Times New Roman" w:hAnsi="Times New Roman"/>
          <w:color w:val="auto"/>
          <w:sz w:val="28"/>
          <w:szCs w:val="28"/>
          <w:lang w:val="uk-UA"/>
        </w:rPr>
        <w:t>трь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ох розділів, що поєднують </w:t>
      </w:r>
      <w:r w:rsidR="006C482B" w:rsidRPr="00935829">
        <w:rPr>
          <w:rFonts w:ascii="Times New Roman" w:hAnsi="Times New Roman"/>
          <w:color w:val="auto"/>
          <w:sz w:val="28"/>
          <w:szCs w:val="28"/>
          <w:lang w:val="uk-UA"/>
        </w:rPr>
        <w:t>чотири підрозділи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, висновків та списку використаних літературних джерел.</w:t>
      </w:r>
      <w:r w:rsidR="00364942" w:rsidRPr="00935829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</w:t>
      </w:r>
    </w:p>
    <w:p w:rsidR="00077E75" w:rsidRPr="00935829" w:rsidRDefault="00077E75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 w:eastAsia="ru-RU"/>
        </w:rPr>
      </w:pPr>
    </w:p>
    <w:p w:rsidR="005F0845" w:rsidRPr="00935829" w:rsidRDefault="00E53DFA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935829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РОЗДІЛ 1</w:t>
      </w:r>
    </w:p>
    <w:p w:rsidR="00B01A92" w:rsidRPr="00935829" w:rsidRDefault="00B01A92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9358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Правова регламентація права людини у здійсненні оперативно-розшукової діяльності</w:t>
      </w:r>
    </w:p>
    <w:p w:rsidR="006C482B" w:rsidRPr="00935829" w:rsidRDefault="006C482B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B01A92" w:rsidRPr="00935829" w:rsidRDefault="00B01A92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9358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1.1. Міжнародно-правове регулювання права людини у здійсненні оперативно-розшукової діяльності</w:t>
      </w:r>
    </w:p>
    <w:p w:rsidR="00077E75" w:rsidRPr="00935829" w:rsidRDefault="00077E75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1008D6" w:rsidRPr="001008D6" w:rsidRDefault="001008D6" w:rsidP="009358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1008D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Проблема злочинності в даний час набуває зростаючого глобального характеру. Злочинність практично у всіх країнах світу перетворюється у серйозну перешкоду на шляху їх соціально-економічного, політичного і культурного розвитку, істотно знижуючи рівень життя населення, що </w:t>
      </w:r>
      <w:r w:rsidRPr="001008D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lastRenderedPageBreak/>
        <w:t xml:space="preserve">викликає для світової спільноти необхідність спільного пошуку оптимальних форм співробітництва у вирішенні цієї проблеми. На даний час правоохоронні органи зіткнулись з такими видами злочинів, як міжнародний тероризм, організована транснаціональна злочинність, торгівля людьми, незаконна міграція, наркобізнес, торгівля зброєю та іншими, що становлять небезпеку </w:t>
      </w:r>
      <w:r w:rsidR="0036494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  <w:r w:rsidR="00077E75"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[</w:t>
      </w:r>
      <w:r w:rsidR="00B45F7E" w:rsidRPr="0036494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3, </w:t>
      </w:r>
      <w:r w:rsidR="00B45F7E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c</w:t>
      </w:r>
      <w:r w:rsidR="00B45F7E" w:rsidRPr="0036494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186</w:t>
      </w:r>
      <w:r w:rsidR="00077E75"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]</w:t>
      </w:r>
      <w:r w:rsidRPr="001008D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1008D6" w:rsidRPr="001008D6" w:rsidRDefault="001008D6" w:rsidP="0036494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1008D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Можна виділити два види правового регулювання діяльності правоохоронних органів у боротьбі з міжнародною злочинністю: договірно-правовий (або конвенційний) механізм, шляхом укладання спеціальних угод та інституційний механізм </w:t>
      </w:r>
      <w:r w:rsidR="0036494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1008D6" w:rsidRPr="001008D6" w:rsidRDefault="001008D6" w:rsidP="009358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Отже, </w:t>
      </w:r>
      <w:r w:rsidR="0036494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6C482B" w:rsidRPr="00935829" w:rsidRDefault="006C482B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B01A92" w:rsidRPr="00935829" w:rsidRDefault="00B01A92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9358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1.2. Законодавство України щодо права людини у здійсненні оперативно-розшукової діяльності</w:t>
      </w:r>
    </w:p>
    <w:p w:rsidR="006C482B" w:rsidRPr="00935829" w:rsidRDefault="006C482B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1008D6" w:rsidRPr="001008D6" w:rsidRDefault="001008D6" w:rsidP="009358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1008D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Оперативно-розшукова діяльність займає важливе місце серед комплексу правових і організаційних заходів, які вживає держава по боротьбі зі злочинністю і захисту законних інтересів людини і суспільства. В сучасний час оперативно-розшукову діяльність здійснюють вже не два, - три суб'єкти, як було раніше (</w:t>
      </w:r>
      <w:r w:rsidR="0036494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…..</w:t>
      </w:r>
      <w:r w:rsidR="00077E75"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[</w:t>
      </w:r>
      <w:r w:rsidR="00B45F7E" w:rsidRPr="003649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15, </w:t>
      </w:r>
      <w:r w:rsidR="00B45F7E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c</w:t>
      </w:r>
      <w:r w:rsidR="00B45F7E" w:rsidRPr="003649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152</w:t>
      </w:r>
      <w:r w:rsidR="00077E75"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]</w:t>
      </w:r>
      <w:r w:rsidRPr="001008D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1008D6" w:rsidRPr="001008D6" w:rsidRDefault="001008D6" w:rsidP="0036494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1008D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Правову основу оперативно-розшукової діяльності складають не тільки перелічені закони, а й такі, як Кримінально-процесуальний кодекс, Кримінальний кодекс, «Закон про організаційно-правові основи боротьби з корупцією і організованою злочинністю», Закон України «Про інформацію», Закон України «Про державну таємницю», Закон України «Про державний захист працівників </w:t>
      </w:r>
      <w:r w:rsidR="0036494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1008D6" w:rsidRPr="001008D6" w:rsidRDefault="001008D6" w:rsidP="009358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1008D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Велике значення в правильному застосуванні законів правоохоронними органами в діяльності по боротьбі зі злочинністю мають керівні роз'яснення, які даються Пленумом Верховного Суду. Такі роз'яснення оформляються у вигляді постанов і містять, як правило, приписи з питань належного </w:t>
      </w:r>
      <w:r w:rsidRPr="001008D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lastRenderedPageBreak/>
        <w:t>застосування законодавства, в тому числі і того, що регламентує організацію для всіх органів і посадових осіб, які застосовують закон, по якому дане роз'яснення</w:t>
      </w:r>
      <w:r w:rsidR="00C76886"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[</w:t>
      </w:r>
      <w:r w:rsidR="00B45F7E" w:rsidRPr="00B45F7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17, </w:t>
      </w:r>
      <w:r w:rsidR="00B45F7E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c</w:t>
      </w:r>
      <w:r w:rsidR="00B45F7E" w:rsidRPr="00B45F7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 210</w:t>
      </w:r>
      <w:r w:rsidR="00C76886"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]</w:t>
      </w:r>
      <w:r w:rsidR="0036494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1008D6" w:rsidRPr="001008D6" w:rsidRDefault="001008D6" w:rsidP="009358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1008D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Генеральний прокурор України видає накази, вказівки і приписи, обов'язкові для виконання всіма органами прокуратури. </w:t>
      </w:r>
    </w:p>
    <w:p w:rsidR="001008D6" w:rsidRPr="00935829" w:rsidRDefault="001008D6" w:rsidP="0036494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1008D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Під </w:t>
      </w:r>
      <w:r w:rsidR="0036494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C76886" w:rsidRPr="00935829" w:rsidRDefault="00077E75" w:rsidP="0036494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Отже, </w:t>
      </w:r>
      <w:r w:rsidR="0036494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6C482B" w:rsidRPr="00935829" w:rsidRDefault="006C482B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6C482B" w:rsidRPr="00935829" w:rsidRDefault="006C482B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9358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2</w:t>
      </w:r>
    </w:p>
    <w:p w:rsidR="00B01A92" w:rsidRPr="00935829" w:rsidRDefault="00B01A92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9358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Основні положення щодо  права людини у здійсненні оперативно-розшукової діяльності</w:t>
      </w:r>
    </w:p>
    <w:p w:rsidR="006C482B" w:rsidRPr="00935829" w:rsidRDefault="006C482B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B01A92" w:rsidRPr="00935829" w:rsidRDefault="00B01A92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9358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2.1. Система гарантій дотримання права людини у здійсненні оперативно-розшукової діяльності</w:t>
      </w:r>
    </w:p>
    <w:p w:rsidR="006C482B" w:rsidRPr="00935829" w:rsidRDefault="006C482B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C76886" w:rsidRPr="00935829" w:rsidRDefault="000D2D89" w:rsidP="003649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Основною умовою, що гарантує забезпечення законності під час проведення ОТЗ та відповідних прийомів застосування спеціальної техн</w:t>
      </w:r>
      <w:r w:rsidR="00C76886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іки, є </w:t>
      </w:r>
      <w:r w:rsidR="0036494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C76886" w:rsidRPr="00935829" w:rsidRDefault="000D2D89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– обов’язкове вжиття заходів, передбачених законодавством</w:t>
      </w:r>
      <w:r w:rsidR="00C76886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B45F7E" w:rsidRPr="00B45F7E">
        <w:rPr>
          <w:rFonts w:ascii="Times New Roman" w:hAnsi="Times New Roman"/>
          <w:color w:val="auto"/>
          <w:sz w:val="28"/>
          <w:szCs w:val="28"/>
        </w:rPr>
        <w:t xml:space="preserve">18, </w:t>
      </w:r>
      <w:r w:rsidR="00B45F7E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B45F7E" w:rsidRPr="00B45F7E">
        <w:rPr>
          <w:rFonts w:ascii="Times New Roman" w:hAnsi="Times New Roman"/>
          <w:color w:val="auto"/>
          <w:sz w:val="28"/>
          <w:szCs w:val="28"/>
        </w:rPr>
        <w:t>. 212</w:t>
      </w:r>
      <w:r w:rsidR="00C76886" w:rsidRPr="00935829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C76886" w:rsidRPr="00935829" w:rsidRDefault="000D2D89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Головне питання правомірності проведення оперативно-розшукових та інших заходів – це забезпечення гарантованого захисту від їх довільного, несанкціонованого проведення, а також правомірність застосування спеціальної техніки, прийомів і дій з їх використання. </w:t>
      </w:r>
    </w:p>
    <w:p w:rsidR="00F048C1" w:rsidRPr="00935829" w:rsidRDefault="000D2D89" w:rsidP="003649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Порушення </w:t>
      </w:r>
      <w:r w:rsidR="00364942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F048C1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[13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]. </w:t>
      </w:r>
    </w:p>
    <w:p w:rsidR="00F048C1" w:rsidRPr="00935829" w:rsidRDefault="00C76886" w:rsidP="003649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Ці положення Між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>народного пакту закріплено у ст. 30 Конституції України як конституційний принцип недоторканності житла. Ця конституційна норма захи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щає власника житла від посяган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ня на нього з боку посадових чи інших осіб державних органів, у тому числі й тих, які 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здійснюють ОРД та кримінальне судочинство. Водночас ця конституційна норма 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ви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значає, що у </w:t>
      </w:r>
      <w:r w:rsidR="00364942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F048C1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[7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]. </w:t>
      </w:r>
    </w:p>
    <w:p w:rsidR="00C76886" w:rsidRPr="00935829" w:rsidRDefault="000D2D89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На думку І. П. Козаченка, “механізм негласного</w:t>
      </w:r>
      <w:r w:rsidR="00C76886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проникнення повинен відповіда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ти таким вимогам: </w:t>
      </w:r>
    </w:p>
    <w:p w:rsidR="00C76886" w:rsidRPr="00935829" w:rsidRDefault="000D2D89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1) проникнення в житло може здійснюватися лише з метою огляду і візуального спостереження в ньому. Фіксація фактичних даних може </w:t>
      </w:r>
      <w:proofErr w:type="spellStart"/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здійснюватись</w:t>
      </w:r>
      <w:proofErr w:type="spellEnd"/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із застосуванням фото-, аудіо- й відеозйомки та інших </w:t>
      </w:r>
      <w:r w:rsidR="00C76886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технічних засобів; </w:t>
      </w:r>
    </w:p>
    <w:p w:rsidR="00F048C1" w:rsidRPr="00935829" w:rsidRDefault="00364942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F048C1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[6].</w:t>
      </w:r>
    </w:p>
    <w:p w:rsidR="006C482B" w:rsidRPr="00935829" w:rsidRDefault="00364942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0D2D89" w:rsidRPr="00935829" w:rsidRDefault="000D2D89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364942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0D2D89" w:rsidRPr="00935829" w:rsidRDefault="000D2D89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B01A92" w:rsidRPr="00935829" w:rsidRDefault="00B01A92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9358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2.2. Тимчасове обмеження  права людини у здійсненні оперативно-розшукової діяльності</w:t>
      </w:r>
    </w:p>
    <w:p w:rsidR="006C482B" w:rsidRPr="00935829" w:rsidRDefault="006C482B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C76886" w:rsidRPr="00935829" w:rsidRDefault="000D2D89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В Україні оперативно-розшукова діяльність ґрунтується на засадах дотримання прав і свобод людини та гро</w:t>
      </w:r>
      <w:r w:rsidR="00C76886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мадянина. При здійсненні </w:t>
      </w:r>
      <w:proofErr w:type="spellStart"/>
      <w:r w:rsidR="00C76886" w:rsidRPr="00935829">
        <w:rPr>
          <w:rFonts w:ascii="Times New Roman" w:hAnsi="Times New Roman"/>
          <w:color w:val="auto"/>
          <w:sz w:val="28"/>
          <w:szCs w:val="28"/>
          <w:lang w:val="uk-UA"/>
        </w:rPr>
        <w:t>опера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тивно</w:t>
      </w:r>
      <w:proofErr w:type="spellEnd"/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-</w:t>
      </w:r>
      <w:r w:rsidR="00364942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C76886" w:rsidRPr="00935829" w:rsidRDefault="000D2D89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Як зазначає </w:t>
      </w:r>
      <w:r w:rsidR="00C76886" w:rsidRPr="00935829">
        <w:rPr>
          <w:rFonts w:ascii="Times New Roman" w:hAnsi="Times New Roman"/>
          <w:color w:val="auto"/>
          <w:sz w:val="28"/>
          <w:szCs w:val="28"/>
          <w:lang w:val="uk-UA"/>
        </w:rPr>
        <w:t>Бандурка О. М., оперативно-роз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шукова діяльність</w:t>
      </w:r>
      <w:r w:rsidR="00C76886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являє собою найбільш результа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тивну державно-правову форму боротьби зі зл</w:t>
      </w:r>
      <w:r w:rsidR="00C76886" w:rsidRPr="00935829">
        <w:rPr>
          <w:rFonts w:ascii="Times New Roman" w:hAnsi="Times New Roman"/>
          <w:color w:val="auto"/>
          <w:sz w:val="28"/>
          <w:szCs w:val="28"/>
          <w:lang w:val="uk-UA"/>
        </w:rPr>
        <w:t>о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чинністю [2, с. 113]. </w:t>
      </w:r>
    </w:p>
    <w:p w:rsidR="006C482B" w:rsidRPr="00935829" w:rsidRDefault="000D2D89" w:rsidP="0036494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proofErr w:type="spellStart"/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Погорецький</w:t>
      </w:r>
      <w:proofErr w:type="spellEnd"/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М.</w:t>
      </w:r>
      <w:r w:rsidR="00C76886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А. підкреслює, що за даними зарубіжних і вітчизняних фахівців, понад 85 % зло</w:t>
      </w:r>
      <w:r w:rsidR="00C76886" w:rsidRPr="00935829">
        <w:rPr>
          <w:rFonts w:ascii="Times New Roman" w:hAnsi="Times New Roman"/>
          <w:color w:val="auto"/>
          <w:sz w:val="28"/>
          <w:szCs w:val="28"/>
          <w:lang w:val="uk-UA"/>
        </w:rPr>
        <w:t>чинів розкривається оперативно-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розшуковими о</w:t>
      </w:r>
      <w:r w:rsidR="00C76886" w:rsidRPr="00935829">
        <w:rPr>
          <w:rFonts w:ascii="Times New Roman" w:hAnsi="Times New Roman"/>
          <w:color w:val="auto"/>
          <w:sz w:val="28"/>
          <w:szCs w:val="28"/>
          <w:lang w:val="uk-UA"/>
        </w:rPr>
        <w:t>рганами із застосуванням опера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тивно-розшукових </w:t>
      </w:r>
      <w:r w:rsidR="00C76886" w:rsidRPr="00935829">
        <w:rPr>
          <w:rFonts w:ascii="Times New Roman" w:hAnsi="Times New Roman"/>
          <w:color w:val="auto"/>
          <w:sz w:val="28"/>
          <w:szCs w:val="28"/>
          <w:lang w:val="uk-UA"/>
        </w:rPr>
        <w:t>заходів, оскільки виконати зав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дання кримінал</w:t>
      </w:r>
      <w:r w:rsidR="00C76886" w:rsidRPr="00935829">
        <w:rPr>
          <w:rFonts w:ascii="Times New Roman" w:hAnsi="Times New Roman"/>
          <w:color w:val="auto"/>
          <w:sz w:val="28"/>
          <w:szCs w:val="28"/>
          <w:lang w:val="uk-UA"/>
        </w:rPr>
        <w:t>ьного судочинства лише кримі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нально-процесу</w:t>
      </w:r>
      <w:r w:rsidR="00C76886" w:rsidRPr="00935829">
        <w:rPr>
          <w:rFonts w:ascii="Times New Roman" w:hAnsi="Times New Roman"/>
          <w:color w:val="auto"/>
          <w:sz w:val="28"/>
          <w:szCs w:val="28"/>
          <w:lang w:val="uk-UA"/>
        </w:rPr>
        <w:t>альними засобами (ст. 2 КПК Ук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раїни) неможливо [16, с. 36</w:t>
      </w:r>
      <w:r w:rsidR="0036494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0D2D89" w:rsidRPr="00935829" w:rsidRDefault="000D2D89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364942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0D2D89" w:rsidRPr="00935829" w:rsidRDefault="000D2D89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6C482B" w:rsidRPr="00935829" w:rsidRDefault="006C482B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9358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3</w:t>
      </w:r>
    </w:p>
    <w:p w:rsidR="005F0845" w:rsidRPr="00935829" w:rsidRDefault="00B01A92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935829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lastRenderedPageBreak/>
        <w:t> Міжнародний досвід дотримання прав людини при здійсненні ОРД та його використання при удосконаленні законодавства України</w:t>
      </w:r>
    </w:p>
    <w:p w:rsidR="006C482B" w:rsidRPr="00935829" w:rsidRDefault="006C482B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1008D6" w:rsidRPr="00935829" w:rsidRDefault="001008D6" w:rsidP="005169F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1008D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Відповідно до Постанови Кабінету Міністрів України від 25 березня 1993 р. № 220 «Про Національне центральне бюро Інтерполу» взаємодія правоохоронних органів України з компетентними органами зарубіжних держав щодо рішення питань боротьби зі злочинами, що мають транснаціональний характер, здійснюється тільки через Національне центральне бюро Інтерполу. </w:t>
      </w:r>
      <w:r w:rsidR="005169FB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  <w:r w:rsidRPr="001008D6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DE4996" w:rsidRPr="00935829" w:rsidRDefault="00DE4996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Закон України «Про оперативно-розшукову діяльність» [6] необхідно доповнити нормою в якій передбачити: Під час проведення оперативно-розшукових заходів, виключно з дозволу суду, уповноважені оперативні підрозділи мають право проводити </w:t>
      </w:r>
      <w:r w:rsidR="005169FB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» [14, с. 67-68]. </w:t>
      </w:r>
    </w:p>
    <w:p w:rsidR="00DE4996" w:rsidRPr="00935829" w:rsidRDefault="005169FB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1008D6" w:rsidRPr="001008D6" w:rsidRDefault="00DE4996" w:rsidP="00935829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Отже, </w:t>
      </w:r>
      <w:r w:rsidR="005169FB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5F0845" w:rsidRPr="00935829" w:rsidRDefault="00E53DFA" w:rsidP="0093582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935829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</w:t>
      </w:r>
    </w:p>
    <w:p w:rsidR="005F0845" w:rsidRPr="00935829" w:rsidRDefault="005F0845" w:rsidP="0093582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DE4996" w:rsidRPr="00935829" w:rsidRDefault="00DE4996" w:rsidP="005169FB">
      <w:pPr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В</w:t>
      </w:r>
      <w:r w:rsidR="00F048C1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Законі України “Про оперативно-розшукову діяльність” немає окремої статті з повним переліком і визначенням оперативно-розшукових заходів, на відміну від </w:t>
      </w:r>
      <w:r w:rsidR="005169FB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  <w:bookmarkStart w:id="0" w:name="_GoBack"/>
      <w:bookmarkEnd w:id="0"/>
    </w:p>
    <w:p w:rsidR="00DE4996" w:rsidRPr="00935829" w:rsidRDefault="00DE4996" w:rsidP="0093582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DE4996" w:rsidRPr="00935829" w:rsidRDefault="00DE4996" w:rsidP="0093582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F0845" w:rsidRPr="00935829" w:rsidRDefault="00E53DFA" w:rsidP="00935829">
      <w:pPr>
        <w:pStyle w:val="af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935829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5F0845" w:rsidRPr="00935829" w:rsidRDefault="005F0845" w:rsidP="00935829">
      <w:pPr>
        <w:pStyle w:val="af"/>
        <w:spacing w:after="0" w:line="360" w:lineRule="auto"/>
        <w:ind w:left="0" w:firstLine="709"/>
        <w:jc w:val="center"/>
        <w:rPr>
          <w:rFonts w:ascii="Times New Roman" w:hAnsi="Times New Roman"/>
          <w:bCs/>
          <w:color w:val="auto"/>
          <w:sz w:val="28"/>
          <w:szCs w:val="28"/>
          <w:lang w:val="uk-UA"/>
        </w:rPr>
      </w:pPr>
    </w:p>
    <w:p w:rsidR="005F0845" w:rsidRPr="00935829" w:rsidRDefault="00E53DFA" w:rsidP="0093582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935829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1. </w:t>
      </w:r>
      <w:r w:rsidR="00F048C1" w:rsidRPr="00935829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Антонов Д. К. </w:t>
      </w:r>
      <w:r w:rsidR="00F048C1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Забезпечення конституційних гарантій прав і свобод громадян під час проведення оперативно-розшукових та інших заходів / </w:t>
      </w:r>
      <w:r w:rsidR="00F048C1" w:rsidRPr="00935829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Антонов Д. К. </w:t>
      </w:r>
      <w:r w:rsidR="00F048C1" w:rsidRPr="00935829">
        <w:rPr>
          <w:rFonts w:ascii="Times New Roman" w:hAnsi="Times New Roman"/>
          <w:color w:val="auto"/>
          <w:sz w:val="28"/>
          <w:szCs w:val="28"/>
          <w:lang w:val="uk-UA"/>
        </w:rPr>
        <w:t>// Вісник АМСУ. Серія: “Право”, № 2 (15), 2015. – C. 128-135.</w:t>
      </w:r>
    </w:p>
    <w:p w:rsidR="005F0845" w:rsidRPr="00935829" w:rsidRDefault="00E53DFA" w:rsidP="0093582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 w:eastAsia="ru-RU"/>
        </w:rPr>
        <w:t>2.</w:t>
      </w:r>
      <w:r w:rsidR="008B230E" w:rsidRPr="00935829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="008B230E" w:rsidRPr="00935829">
        <w:rPr>
          <w:rFonts w:ascii="Times New Roman" w:hAnsi="Times New Roman"/>
          <w:color w:val="auto"/>
          <w:spacing w:val="7"/>
          <w:sz w:val="28"/>
          <w:szCs w:val="28"/>
          <w:lang w:val="uk-UA"/>
        </w:rPr>
        <w:t xml:space="preserve">Бандурка О.М. Оперативно-розшукова діяльність. Частина І: Підручник  Харків:  Вид-во Нац.  ун-ту </w:t>
      </w:r>
      <w:proofErr w:type="spellStart"/>
      <w:r w:rsidR="008B230E" w:rsidRPr="00935829">
        <w:rPr>
          <w:rFonts w:ascii="Times New Roman" w:hAnsi="Times New Roman"/>
          <w:color w:val="auto"/>
          <w:spacing w:val="6"/>
          <w:sz w:val="28"/>
          <w:szCs w:val="28"/>
          <w:lang w:val="uk-UA"/>
        </w:rPr>
        <w:t>внутр</w:t>
      </w:r>
      <w:proofErr w:type="spellEnd"/>
      <w:r w:rsidR="008B230E" w:rsidRPr="00935829">
        <w:rPr>
          <w:rFonts w:ascii="Times New Roman" w:hAnsi="Times New Roman"/>
          <w:color w:val="auto"/>
          <w:spacing w:val="6"/>
          <w:sz w:val="28"/>
          <w:szCs w:val="28"/>
          <w:lang w:val="uk-UA"/>
        </w:rPr>
        <w:t xml:space="preserve">. справ, </w:t>
      </w:r>
      <w:r w:rsidR="00E47D19">
        <w:rPr>
          <w:rFonts w:ascii="Times New Roman" w:hAnsi="Times New Roman"/>
          <w:iCs/>
          <w:color w:val="auto"/>
          <w:spacing w:val="6"/>
          <w:sz w:val="28"/>
          <w:szCs w:val="28"/>
          <w:lang w:val="uk-UA"/>
        </w:rPr>
        <w:t>20</w:t>
      </w:r>
      <w:r w:rsidR="00E47D19" w:rsidRPr="00364942">
        <w:rPr>
          <w:rFonts w:ascii="Times New Roman" w:hAnsi="Times New Roman"/>
          <w:iCs/>
          <w:color w:val="auto"/>
          <w:spacing w:val="6"/>
          <w:sz w:val="28"/>
          <w:szCs w:val="28"/>
        </w:rPr>
        <w:t>1</w:t>
      </w:r>
      <w:r w:rsidR="008B230E" w:rsidRPr="00935829">
        <w:rPr>
          <w:rFonts w:ascii="Times New Roman" w:hAnsi="Times New Roman"/>
          <w:iCs/>
          <w:color w:val="auto"/>
          <w:spacing w:val="6"/>
          <w:sz w:val="28"/>
          <w:szCs w:val="28"/>
          <w:lang w:val="uk-UA"/>
        </w:rPr>
        <w:t>2. – 336 С.</w:t>
      </w:r>
    </w:p>
    <w:p w:rsidR="005F0845" w:rsidRPr="00935829" w:rsidRDefault="00E53DFA" w:rsidP="0093582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 w:eastAsia="ru-RU"/>
        </w:rPr>
        <w:lastRenderedPageBreak/>
        <w:t>3.</w:t>
      </w:r>
      <w:r w:rsidR="00935829" w:rsidRPr="00935829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935829" w:rsidRPr="00935829">
        <w:rPr>
          <w:rFonts w:ascii="Times New Roman" w:hAnsi="Times New Roman"/>
          <w:color w:val="auto"/>
          <w:sz w:val="28"/>
          <w:szCs w:val="28"/>
          <w:lang w:val="uk-UA" w:eastAsia="ru-RU"/>
        </w:rPr>
        <w:t>Виленская</w:t>
      </w:r>
      <w:proofErr w:type="spellEnd"/>
      <w:r w:rsidR="00935829" w:rsidRPr="00935829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Э. В. </w:t>
      </w:r>
      <w:proofErr w:type="spellStart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Основы</w:t>
      </w:r>
      <w:proofErr w:type="spellEnd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оперативно-розыскной</w:t>
      </w:r>
      <w:proofErr w:type="spellEnd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деятельности</w:t>
      </w:r>
      <w:proofErr w:type="spellEnd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Украине</w:t>
      </w:r>
      <w:proofErr w:type="spellEnd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Учебное</w:t>
      </w:r>
      <w:proofErr w:type="spellEnd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пособие</w:t>
      </w:r>
      <w:proofErr w:type="spellEnd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. Ч. 1 / </w:t>
      </w:r>
      <w:proofErr w:type="spellStart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Под</w:t>
      </w:r>
      <w:proofErr w:type="spellEnd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ред. проф. </w:t>
      </w:r>
      <w:proofErr w:type="spellStart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Виленской</w:t>
      </w:r>
      <w:proofErr w:type="spellEnd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Э. В. – </w:t>
      </w:r>
      <w:proofErr w:type="spellStart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Луганск</w:t>
      </w:r>
      <w:proofErr w:type="spellEnd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: РИО ЛАВД,</w:t>
      </w:r>
      <w:r w:rsidR="00E47D1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20</w:t>
      </w:r>
      <w:r w:rsidR="00E47D19" w:rsidRPr="0036494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</w:t>
      </w:r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6. – 286 С.</w:t>
      </w:r>
    </w:p>
    <w:p w:rsidR="005F0845" w:rsidRPr="00935829" w:rsidRDefault="00E53DFA" w:rsidP="0093582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 w:eastAsia="ru-RU"/>
        </w:rPr>
        <w:t>4.</w:t>
      </w:r>
      <w:r w:rsidR="00084A45" w:rsidRPr="00935829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Долженков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О. Ф. Оперативно-розшукова діяльність – як правоохоронна функція кримінальної міліції / 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Долженков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О. Ф., Думко А. Ф., Козач</w:t>
      </w:r>
      <w:r w:rsidR="00E47D19">
        <w:rPr>
          <w:rFonts w:ascii="Times New Roman" w:hAnsi="Times New Roman"/>
          <w:color w:val="auto"/>
          <w:sz w:val="28"/>
          <w:szCs w:val="28"/>
          <w:lang w:val="uk-UA"/>
        </w:rPr>
        <w:t>енко І. П. –О. : НДРВВ ОІВС, 20</w:t>
      </w:r>
      <w:r w:rsidR="00E47D19" w:rsidRPr="00364942">
        <w:rPr>
          <w:rFonts w:ascii="Times New Roman" w:hAnsi="Times New Roman"/>
          <w:color w:val="auto"/>
          <w:sz w:val="28"/>
          <w:szCs w:val="28"/>
        </w:rPr>
        <w:t>1</w:t>
      </w:r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0. – 134 С.</w:t>
      </w:r>
    </w:p>
    <w:p w:rsidR="005F0845" w:rsidRPr="00364942" w:rsidRDefault="00E53DFA" w:rsidP="0093582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 w:eastAsia="ru-RU"/>
        </w:rPr>
        <w:t>5.</w:t>
      </w:r>
      <w:r w:rsidR="00084A45" w:rsidRPr="00935829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Захист прав громадян у зв’язку з обробкою персональних даних у правоохоронній діяльності: європейські стандарти і Україна. </w:t>
      </w:r>
      <w:proofErr w:type="spellStart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Пазюк</w:t>
      </w:r>
      <w:proofErr w:type="spellEnd"/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А. В. </w:t>
      </w:r>
      <w:r w:rsidR="00E47D1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– К.: МГО </w:t>
      </w:r>
      <w:proofErr w:type="spellStart"/>
      <w:r w:rsidR="00E47D1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Прайвесі</w:t>
      </w:r>
      <w:proofErr w:type="spellEnd"/>
      <w:r w:rsidR="00E47D1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Юкрейн, 20</w:t>
      </w:r>
      <w:r w:rsidR="00E47D19" w:rsidRPr="0036494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</w:t>
      </w:r>
      <w:r w:rsidR="00935829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1. – 258</w:t>
      </w:r>
      <w:r w:rsidR="00E47D19" w:rsidRPr="0036494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E47D19">
        <w:rPr>
          <w:rFonts w:ascii="Times New Roman" w:hAnsi="Times New Roman"/>
          <w:color w:val="auto"/>
          <w:sz w:val="28"/>
          <w:szCs w:val="28"/>
          <w:shd w:val="clear" w:color="auto" w:fill="FFFFFF"/>
          <w:lang w:val="en-US"/>
        </w:rPr>
        <w:t>C</w:t>
      </w:r>
      <w:r w:rsidR="00E47D19" w:rsidRPr="0036494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5F0845" w:rsidRPr="00935829" w:rsidRDefault="00E53DFA" w:rsidP="00935829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6. </w:t>
      </w:r>
      <w:r w:rsidR="006C482B" w:rsidRPr="00935829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Закон України «Про оперативно-розшукову діяльність» 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[Електронний ресурс]. – Режим доступу : </w:t>
      </w:r>
      <w:r w:rsidR="006C482B" w:rsidRPr="00935829">
        <w:rPr>
          <w:rFonts w:ascii="Times New Roman" w:hAnsi="Times New Roman"/>
          <w:color w:val="auto"/>
          <w:sz w:val="28"/>
          <w:szCs w:val="28"/>
          <w:lang w:val="uk-UA"/>
        </w:rPr>
        <w:t>http://zakon5.rada.gov.ua/laws/show/2135-12.</w:t>
      </w: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5F0845" w:rsidRPr="00935829" w:rsidRDefault="00E53DFA" w:rsidP="0093582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7.</w:t>
      </w:r>
      <w:r w:rsidR="00F048C1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F048C1" w:rsidRPr="00935829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Закон України «Про поліцію» </w:t>
      </w:r>
      <w:r w:rsidR="00F048C1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[Електронний ресурс]. – Режим доступу : </w:t>
      </w:r>
      <w:r w:rsidR="00F048C1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zakon.rada.gov.ua/</w:t>
      </w:r>
      <w:proofErr w:type="spellStart"/>
      <w:r w:rsidR="00F048C1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go</w:t>
      </w:r>
      <w:proofErr w:type="spellEnd"/>
      <w:r w:rsidR="00F048C1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/580-19.</w:t>
      </w:r>
    </w:p>
    <w:p w:rsidR="005F0845" w:rsidRPr="00935829" w:rsidRDefault="00E53DFA" w:rsidP="0093582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8.</w:t>
      </w:r>
      <w:r w:rsidR="00F048C1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Загальна декларація прав людини [Електронний ресурс]. – Режим доступу : http://zakon3.rada.gov.ua/laws/show/995_015.</w:t>
      </w:r>
    </w:p>
    <w:p w:rsidR="005F0845" w:rsidRPr="00935829" w:rsidRDefault="00E53DFA" w:rsidP="00935829">
      <w:pPr>
        <w:pStyle w:val="3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935829">
        <w:rPr>
          <w:rFonts w:ascii="Times New Roman" w:hAnsi="Times New Roman" w:cs="Times New Roman"/>
          <w:b w:val="0"/>
          <w:color w:val="auto"/>
          <w:lang w:val="uk-UA"/>
        </w:rPr>
        <w:t>9.</w:t>
      </w:r>
      <w:r w:rsidR="00084A45" w:rsidRPr="00935829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  <w:proofErr w:type="spellStart"/>
      <w:r w:rsidR="00084A45" w:rsidRPr="00935829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>Комзюк</w:t>
      </w:r>
      <w:proofErr w:type="spellEnd"/>
      <w:r w:rsidR="00084A45" w:rsidRPr="00935829">
        <w:rPr>
          <w:rFonts w:ascii="Times New Roman" w:hAnsi="Times New Roman" w:cs="Times New Roman"/>
          <w:b w:val="0"/>
          <w:color w:val="auto"/>
          <w:shd w:val="clear" w:color="auto" w:fill="FFFFFF"/>
          <w:lang w:val="uk-UA"/>
        </w:rPr>
        <w:t xml:space="preserve"> А.Т. </w:t>
      </w:r>
      <w:r w:rsidR="00084A45" w:rsidRPr="00935829">
        <w:rPr>
          <w:rFonts w:ascii="Times New Roman" w:hAnsi="Times New Roman" w:cs="Times New Roman"/>
          <w:b w:val="0"/>
          <w:color w:val="auto"/>
          <w:lang w:val="uk-UA"/>
        </w:rPr>
        <w:t>Оперативно-розшукова діяльність та права людини: проблеми взаємозв’язку та обмежень</w:t>
      </w:r>
      <w:r w:rsidR="00935829" w:rsidRPr="00935829">
        <w:rPr>
          <w:rFonts w:ascii="Times New Roman" w:hAnsi="Times New Roman" w:cs="Times New Roman"/>
          <w:b w:val="0"/>
          <w:color w:val="auto"/>
          <w:lang w:val="uk-UA"/>
        </w:rPr>
        <w:t xml:space="preserve"> [Електронний ресурс]. – Режим доступу : http://uchebnik-online.net/book/47-visnik-xarkivskogo-nacionalnogo-universitetu-vnutrishnix-sprav-41-visnik-komzyuk-at/8-operativno-rozshukova-diyalnist-ta-prava-lyudini-problemi-vzayemozvyazku-ta-obmezhen.html.</w:t>
      </w:r>
    </w:p>
    <w:p w:rsidR="005F0845" w:rsidRPr="00935829" w:rsidRDefault="00E53DFA" w:rsidP="0093582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10.</w:t>
      </w:r>
      <w:r w:rsidR="006C482B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Конституція України [Електронний ресурс]. – Режим доступу : http://zakon5.rada.gov.ua/laws/show/254%D0%BA/96-%D0%B2%D1%80.</w:t>
      </w:r>
    </w:p>
    <w:p w:rsidR="005F0845" w:rsidRPr="00935829" w:rsidRDefault="00E53DFA" w:rsidP="0093582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auto"/>
          <w:spacing w:val="-6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11.</w:t>
      </w:r>
      <w:r w:rsidR="008B230E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8B230E" w:rsidRPr="00935829">
        <w:rPr>
          <w:rFonts w:ascii="Times New Roman" w:hAnsi="Times New Roman"/>
          <w:color w:val="auto"/>
          <w:spacing w:val="7"/>
          <w:sz w:val="28"/>
          <w:szCs w:val="28"/>
          <w:lang w:val="uk-UA"/>
        </w:rPr>
        <w:t>Корнієнко М.В. Правомірне обмеження конститу</w:t>
      </w:r>
      <w:r w:rsidR="008B230E" w:rsidRPr="00935829">
        <w:rPr>
          <w:rFonts w:ascii="Times New Roman" w:hAnsi="Times New Roman"/>
          <w:color w:val="auto"/>
          <w:spacing w:val="9"/>
          <w:sz w:val="28"/>
          <w:szCs w:val="28"/>
          <w:lang w:val="uk-UA"/>
        </w:rPr>
        <w:t xml:space="preserve">ційних прав людини в процесі здійснення ОРД // </w:t>
      </w:r>
      <w:r w:rsidR="00E47D19">
        <w:rPr>
          <w:rFonts w:ascii="Times New Roman" w:hAnsi="Times New Roman"/>
          <w:color w:val="auto"/>
          <w:spacing w:val="7"/>
          <w:sz w:val="28"/>
          <w:szCs w:val="28"/>
          <w:lang w:val="uk-UA"/>
        </w:rPr>
        <w:t xml:space="preserve">Держава і право. </w:t>
      </w:r>
      <w:r w:rsidR="00E47D19" w:rsidRPr="00935829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E47D19">
        <w:rPr>
          <w:rFonts w:ascii="Times New Roman" w:hAnsi="Times New Roman"/>
          <w:color w:val="auto"/>
          <w:spacing w:val="7"/>
          <w:sz w:val="28"/>
          <w:szCs w:val="28"/>
          <w:lang w:val="uk-UA"/>
        </w:rPr>
        <w:t xml:space="preserve"> 20</w:t>
      </w:r>
      <w:r w:rsidR="00E47D19" w:rsidRPr="00364942">
        <w:rPr>
          <w:rFonts w:ascii="Times New Roman" w:hAnsi="Times New Roman"/>
          <w:color w:val="auto"/>
          <w:spacing w:val="7"/>
          <w:sz w:val="28"/>
          <w:szCs w:val="28"/>
        </w:rPr>
        <w:t>1</w:t>
      </w:r>
      <w:r w:rsidR="008B230E" w:rsidRPr="00935829">
        <w:rPr>
          <w:rFonts w:ascii="Times New Roman" w:hAnsi="Times New Roman"/>
          <w:color w:val="auto"/>
          <w:spacing w:val="7"/>
          <w:sz w:val="28"/>
          <w:szCs w:val="28"/>
          <w:lang w:val="uk-UA"/>
        </w:rPr>
        <w:t>5</w:t>
      </w:r>
      <w:r w:rsidR="00E47D19" w:rsidRPr="00364942">
        <w:rPr>
          <w:rFonts w:ascii="Times New Roman" w:hAnsi="Times New Roman"/>
          <w:color w:val="auto"/>
          <w:spacing w:val="7"/>
          <w:sz w:val="28"/>
          <w:szCs w:val="28"/>
        </w:rPr>
        <w:t>.</w:t>
      </w:r>
      <w:r w:rsidR="008B230E" w:rsidRPr="00935829">
        <w:rPr>
          <w:rFonts w:ascii="Times New Roman" w:hAnsi="Times New Roman"/>
          <w:color w:val="auto"/>
          <w:spacing w:val="7"/>
          <w:sz w:val="28"/>
          <w:szCs w:val="28"/>
          <w:lang w:val="uk-UA"/>
        </w:rPr>
        <w:t xml:space="preserve"> </w:t>
      </w:r>
      <w:r w:rsidR="00E47D19" w:rsidRPr="00935829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8B230E" w:rsidRPr="00935829">
        <w:rPr>
          <w:rFonts w:ascii="Times New Roman" w:hAnsi="Times New Roman"/>
          <w:color w:val="auto"/>
          <w:spacing w:val="7"/>
          <w:sz w:val="28"/>
          <w:szCs w:val="28"/>
          <w:lang w:val="uk-UA"/>
        </w:rPr>
        <w:t xml:space="preserve"> спец вип. </w:t>
      </w:r>
      <w:r w:rsidR="00E47D19" w:rsidRPr="00935829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8B230E" w:rsidRPr="00935829">
        <w:rPr>
          <w:rFonts w:ascii="Times New Roman" w:hAnsi="Times New Roman"/>
          <w:color w:val="auto"/>
          <w:spacing w:val="7"/>
          <w:sz w:val="28"/>
          <w:szCs w:val="28"/>
          <w:lang w:val="uk-UA"/>
        </w:rPr>
        <w:t xml:space="preserve"> С.189 – 194</w:t>
      </w:r>
      <w:r w:rsidR="008B230E" w:rsidRPr="00935829">
        <w:rPr>
          <w:rFonts w:ascii="Times New Roman" w:hAnsi="Times New Roman"/>
          <w:color w:val="auto"/>
          <w:spacing w:val="-6"/>
          <w:sz w:val="28"/>
          <w:szCs w:val="28"/>
          <w:lang w:val="uk-UA"/>
        </w:rPr>
        <w:t xml:space="preserve"> С.</w:t>
      </w:r>
    </w:p>
    <w:p w:rsidR="005F0845" w:rsidRPr="00935829" w:rsidRDefault="00E53DFA" w:rsidP="0093582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12.</w:t>
      </w:r>
      <w:r w:rsidR="00F048C1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Козаченко І. П. Дотримання прав і свобод людини у проведенні тимчасових і виняткових оперативно-розшукових заходів / І. П. Коз</w:t>
      </w:r>
      <w:r w:rsidR="00DE4996" w:rsidRPr="00935829">
        <w:rPr>
          <w:rFonts w:ascii="Times New Roman" w:hAnsi="Times New Roman"/>
          <w:color w:val="auto"/>
          <w:sz w:val="28"/>
          <w:szCs w:val="28"/>
          <w:lang w:val="uk-UA"/>
        </w:rPr>
        <w:t>аченко // Науковий вісник Дніп</w:t>
      </w:r>
      <w:r w:rsidR="00F048C1" w:rsidRPr="00935829">
        <w:rPr>
          <w:rFonts w:ascii="Times New Roman" w:hAnsi="Times New Roman"/>
          <w:color w:val="auto"/>
          <w:sz w:val="28"/>
          <w:szCs w:val="28"/>
          <w:lang w:val="uk-UA"/>
        </w:rPr>
        <w:t>ропетровського юридичного інституту МВС України. – Дніпропетровськ, 2010. – № 1 (1). – C. 161–169.</w:t>
      </w:r>
    </w:p>
    <w:p w:rsidR="005F0845" w:rsidRPr="00935829" w:rsidRDefault="00E53DFA" w:rsidP="009358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13.</w:t>
      </w:r>
      <w:r w:rsidR="00F048C1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Міжнародного пакту про громадянські і політичні права [Електронний ресурс]. – Режим доступу : </w:t>
      </w:r>
      <w:r w:rsidR="00F048C1"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zakon.rada.gov.ua/</w:t>
      </w:r>
      <w:proofErr w:type="spellStart"/>
      <w:r w:rsidR="00F048C1"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go</w:t>
      </w:r>
      <w:proofErr w:type="spellEnd"/>
      <w:r w:rsidR="00F048C1" w:rsidRPr="00935829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/995_043.</w:t>
      </w:r>
    </w:p>
    <w:p w:rsidR="005F0845" w:rsidRPr="00935829" w:rsidRDefault="00E53DFA" w:rsidP="0093582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14.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Назаров В. В. Сутність обмеження конституційних прав громадян під час проведення оперативно-розшукової діяльності / В. В. Назаров // </w:t>
      </w:r>
      <w:r w:rsidR="00E47D19">
        <w:rPr>
          <w:rFonts w:ascii="Times New Roman" w:hAnsi="Times New Roman"/>
          <w:color w:val="auto"/>
          <w:sz w:val="28"/>
          <w:szCs w:val="28"/>
          <w:lang w:val="uk-UA"/>
        </w:rPr>
        <w:t>Юридичний вісник</w:t>
      </w:r>
      <w:r w:rsidR="00E47D19" w:rsidRPr="00364942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E47D19" w:rsidRPr="00935829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E47D19">
        <w:rPr>
          <w:rFonts w:ascii="Times New Roman" w:hAnsi="Times New Roman"/>
          <w:color w:val="auto"/>
          <w:sz w:val="28"/>
          <w:szCs w:val="28"/>
          <w:lang w:val="uk-UA"/>
        </w:rPr>
        <w:t xml:space="preserve"> 2(11)</w:t>
      </w:r>
      <w:r w:rsidR="00E47D19" w:rsidRPr="00364942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E47D19" w:rsidRPr="00935829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E47D19">
        <w:rPr>
          <w:rFonts w:ascii="Times New Roman" w:hAnsi="Times New Roman"/>
          <w:color w:val="auto"/>
          <w:sz w:val="28"/>
          <w:szCs w:val="28"/>
          <w:lang w:val="uk-UA"/>
        </w:rPr>
        <w:t>20</w:t>
      </w:r>
      <w:r w:rsidR="00E47D19" w:rsidRPr="00364942">
        <w:rPr>
          <w:rFonts w:ascii="Times New Roman" w:hAnsi="Times New Roman"/>
          <w:color w:val="auto"/>
          <w:sz w:val="28"/>
          <w:szCs w:val="28"/>
        </w:rPr>
        <w:t>12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>. – С. 66-69.</w:t>
      </w:r>
    </w:p>
    <w:p w:rsidR="005F0845" w:rsidRPr="00935829" w:rsidRDefault="00E53DFA" w:rsidP="0093582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15.</w:t>
      </w:r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Погорецький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М. А. Оперативно-розшукова діяльність : правові основи (структурно-логічні схеми) : [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.] / М. А. 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Погорецький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; за ред. проф. Ю.</w:t>
      </w:r>
      <w:r w:rsidR="00E47D19">
        <w:rPr>
          <w:rFonts w:ascii="Times New Roman" w:hAnsi="Times New Roman"/>
          <w:color w:val="auto"/>
          <w:sz w:val="28"/>
          <w:szCs w:val="28"/>
          <w:lang w:val="uk-UA"/>
        </w:rPr>
        <w:t xml:space="preserve"> М. Грошевого. – Х. : </w:t>
      </w:r>
      <w:proofErr w:type="spellStart"/>
      <w:r w:rsidR="00E47D19">
        <w:rPr>
          <w:rFonts w:ascii="Times New Roman" w:hAnsi="Times New Roman"/>
          <w:color w:val="auto"/>
          <w:sz w:val="28"/>
          <w:szCs w:val="28"/>
          <w:lang w:val="uk-UA"/>
        </w:rPr>
        <w:t>Арсіс</w:t>
      </w:r>
      <w:proofErr w:type="spellEnd"/>
      <w:r w:rsidR="00E47D19">
        <w:rPr>
          <w:rFonts w:ascii="Times New Roman" w:hAnsi="Times New Roman"/>
          <w:color w:val="auto"/>
          <w:sz w:val="28"/>
          <w:szCs w:val="28"/>
          <w:lang w:val="uk-UA"/>
        </w:rPr>
        <w:t>, 20</w:t>
      </w:r>
      <w:r w:rsidR="00E47D19" w:rsidRPr="00364942">
        <w:rPr>
          <w:rFonts w:ascii="Times New Roman" w:hAnsi="Times New Roman"/>
          <w:color w:val="auto"/>
          <w:sz w:val="28"/>
          <w:szCs w:val="28"/>
        </w:rPr>
        <w:t>1</w:t>
      </w:r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5. – 192 С.</w:t>
      </w:r>
    </w:p>
    <w:p w:rsidR="005F0845" w:rsidRPr="00935829" w:rsidRDefault="00E53DFA" w:rsidP="0093582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16.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>Погорецький</w:t>
      </w:r>
      <w:proofErr w:type="spellEnd"/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М</w:t>
      </w:r>
      <w:r w:rsidR="00DE4996" w:rsidRPr="00935829">
        <w:rPr>
          <w:rFonts w:ascii="Times New Roman" w:hAnsi="Times New Roman"/>
          <w:color w:val="auto"/>
          <w:sz w:val="28"/>
          <w:szCs w:val="28"/>
          <w:lang w:val="uk-UA"/>
        </w:rPr>
        <w:t>. А. Судовий контроль та проку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>рорський нагляд з</w:t>
      </w:r>
      <w:r w:rsidR="00F048C1" w:rsidRPr="00935829">
        <w:rPr>
          <w:rFonts w:ascii="Times New Roman" w:hAnsi="Times New Roman"/>
          <w:color w:val="auto"/>
          <w:sz w:val="28"/>
          <w:szCs w:val="28"/>
          <w:lang w:val="uk-UA"/>
        </w:rPr>
        <w:t>а використанням протоколів опе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ративно-розшукової діяльності в кримінальному процесі / М. А. </w:t>
      </w:r>
      <w:proofErr w:type="spellStart"/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>Погорецький</w:t>
      </w:r>
      <w:proofErr w:type="spellEnd"/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/ / Вісник Верховного Суду України. </w:t>
      </w:r>
      <w:r w:rsidR="00E47D19" w:rsidRPr="00935829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E47D19">
        <w:rPr>
          <w:rFonts w:ascii="Times New Roman" w:hAnsi="Times New Roman"/>
          <w:color w:val="auto"/>
          <w:sz w:val="28"/>
          <w:szCs w:val="28"/>
          <w:lang w:val="uk-UA"/>
        </w:rPr>
        <w:t xml:space="preserve"> 20</w:t>
      </w:r>
      <w:r w:rsidR="00E47D19" w:rsidRPr="00364942">
        <w:rPr>
          <w:rFonts w:ascii="Times New Roman" w:hAnsi="Times New Roman"/>
          <w:color w:val="auto"/>
          <w:sz w:val="28"/>
          <w:szCs w:val="28"/>
        </w:rPr>
        <w:t>1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3. </w:t>
      </w:r>
      <w:r w:rsidR="00E47D19" w:rsidRPr="00935829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№ 2. </w:t>
      </w:r>
      <w:r w:rsidR="00E47D19" w:rsidRPr="00935829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С. 36</w:t>
      </w:r>
      <w:r w:rsidR="00E47D19" w:rsidRPr="00935829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0D2D89" w:rsidRPr="00935829">
        <w:rPr>
          <w:rFonts w:ascii="Times New Roman" w:hAnsi="Times New Roman"/>
          <w:color w:val="auto"/>
          <w:sz w:val="28"/>
          <w:szCs w:val="28"/>
          <w:lang w:val="uk-UA"/>
        </w:rPr>
        <w:t>39.</w:t>
      </w:r>
    </w:p>
    <w:p w:rsidR="005F0845" w:rsidRPr="00935829" w:rsidRDefault="00E53DFA" w:rsidP="0093582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17.</w:t>
      </w:r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Оперативно-розшукова діяльність : 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. / [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Моісеєв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Є. М., 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Джужа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О. М., 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Никифорчук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Д. Й. та ін.] ; за ред. проф. О. М. 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Дж</w:t>
      </w:r>
      <w:r w:rsidR="00E47D19">
        <w:rPr>
          <w:rFonts w:ascii="Times New Roman" w:hAnsi="Times New Roman"/>
          <w:color w:val="auto"/>
          <w:sz w:val="28"/>
          <w:szCs w:val="28"/>
          <w:lang w:val="uk-UA"/>
        </w:rPr>
        <w:t>ужі</w:t>
      </w:r>
      <w:proofErr w:type="spellEnd"/>
      <w:r w:rsidR="00E47D19">
        <w:rPr>
          <w:rFonts w:ascii="Times New Roman" w:hAnsi="Times New Roman"/>
          <w:color w:val="auto"/>
          <w:sz w:val="28"/>
          <w:szCs w:val="28"/>
          <w:lang w:val="uk-UA"/>
        </w:rPr>
        <w:t>. – К. : Правова єдність, 20</w:t>
      </w:r>
      <w:r w:rsidR="00E47D19" w:rsidRPr="00364942">
        <w:rPr>
          <w:rFonts w:ascii="Times New Roman" w:hAnsi="Times New Roman"/>
          <w:color w:val="auto"/>
          <w:sz w:val="28"/>
          <w:szCs w:val="28"/>
        </w:rPr>
        <w:t>13</w:t>
      </w:r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. – 310 С.</w:t>
      </w:r>
    </w:p>
    <w:p w:rsidR="005F0845" w:rsidRPr="00935829" w:rsidRDefault="00E53DFA" w:rsidP="0093582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18.</w:t>
      </w:r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084A45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Основи оперативно-розшукової діяльності». Навчальний посібник. Автори: О. Ю. Анциферов, М.В. 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Стащак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, В. В. 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Шендрик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та ін. / за редакцією С.М. 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Гусарова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. – Х.: Вид-во ХНУВС, 2015. – 312 С.</w:t>
      </w:r>
    </w:p>
    <w:p w:rsidR="005F0845" w:rsidRPr="00935829" w:rsidRDefault="00E53DFA" w:rsidP="0093582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19.</w:t>
      </w:r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084A45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Теорія і практика попередження злочинів оперативними підрозділами ОВС України». Монографія. Автор 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Шендрик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В.В. 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Дніпропетровск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, ДДУВС, 2012</w:t>
      </w:r>
      <w:r w:rsidR="00E47D19" w:rsidRPr="0036494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.</w:t>
      </w:r>
      <w:r w:rsidR="00084A45" w:rsidRPr="00935829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– 420 С.</w:t>
      </w:r>
    </w:p>
    <w:p w:rsidR="005F0845" w:rsidRPr="00935829" w:rsidRDefault="00E53DFA" w:rsidP="00935829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35829">
        <w:rPr>
          <w:rFonts w:ascii="Times New Roman" w:hAnsi="Times New Roman"/>
          <w:color w:val="auto"/>
          <w:sz w:val="28"/>
          <w:szCs w:val="28"/>
          <w:lang w:val="uk-UA"/>
        </w:rPr>
        <w:t>20.</w:t>
      </w:r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 Шевчук О. Ю. Реалізація принципів ОРД при розкритті злочинів оперативними підрозділами / О. Ю. Шевчук // Актуальні проблеми сучасної юридичної науки та правоохоронної діяльності : матеріали наук.-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практ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конф</w:t>
      </w:r>
      <w:proofErr w:type="spellEnd"/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., (10–11 квіт. 2009 р.) / за</w:t>
      </w:r>
      <w:r w:rsidR="00E47D19">
        <w:rPr>
          <w:rFonts w:ascii="Times New Roman" w:hAnsi="Times New Roman"/>
          <w:color w:val="auto"/>
          <w:sz w:val="28"/>
          <w:szCs w:val="28"/>
          <w:lang w:val="uk-UA"/>
        </w:rPr>
        <w:t xml:space="preserve"> ред. Л. В. Кравченко. – К., 20</w:t>
      </w:r>
      <w:r w:rsidR="00E47D19">
        <w:rPr>
          <w:rFonts w:ascii="Times New Roman" w:hAnsi="Times New Roman"/>
          <w:color w:val="auto"/>
          <w:sz w:val="28"/>
          <w:szCs w:val="28"/>
          <w:lang w:val="en-US"/>
        </w:rPr>
        <w:t>12</w:t>
      </w:r>
      <w:r w:rsidR="00084A45" w:rsidRPr="00935829">
        <w:rPr>
          <w:rFonts w:ascii="Times New Roman" w:hAnsi="Times New Roman"/>
          <w:color w:val="auto"/>
          <w:sz w:val="28"/>
          <w:szCs w:val="28"/>
          <w:lang w:val="uk-UA"/>
        </w:rPr>
        <w:t>. – Ч. 2. – С. 76–78.</w:t>
      </w:r>
    </w:p>
    <w:sectPr w:rsidR="005F0845" w:rsidRPr="00935829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69A" w:rsidRDefault="002A269A">
      <w:pPr>
        <w:spacing w:after="0" w:line="240" w:lineRule="auto"/>
      </w:pPr>
      <w:r>
        <w:separator/>
      </w:r>
    </w:p>
  </w:endnote>
  <w:endnote w:type="continuationSeparator" w:id="0">
    <w:p w:rsidR="002A269A" w:rsidRDefault="002A2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D89" w:rsidRDefault="000D2D89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 w:rsidR="00BF1F5B">
      <w:rPr>
        <w:noProof/>
      </w:rPr>
      <w:t>3</w:t>
    </w:r>
    <w:r>
      <w:fldChar w:fldCharType="end"/>
    </w:r>
  </w:p>
  <w:p w:rsidR="000D2D89" w:rsidRDefault="000D2D8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69A" w:rsidRDefault="002A269A">
      <w:pPr>
        <w:spacing w:after="0" w:line="240" w:lineRule="auto"/>
      </w:pPr>
      <w:r>
        <w:separator/>
      </w:r>
    </w:p>
  </w:footnote>
  <w:footnote w:type="continuationSeparator" w:id="0">
    <w:p w:rsidR="002A269A" w:rsidRDefault="002A2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C78FA"/>
    <w:multiLevelType w:val="hybridMultilevel"/>
    <w:tmpl w:val="44446FC4"/>
    <w:lvl w:ilvl="0" w:tplc="5A48D26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9B775A"/>
    <w:multiLevelType w:val="multilevel"/>
    <w:tmpl w:val="2EC4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1A431B"/>
    <w:multiLevelType w:val="hybridMultilevel"/>
    <w:tmpl w:val="4FB2D1E8"/>
    <w:lvl w:ilvl="0" w:tplc="C38088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845"/>
    <w:rsid w:val="000059D5"/>
    <w:rsid w:val="000251A5"/>
    <w:rsid w:val="00077E75"/>
    <w:rsid w:val="00084A45"/>
    <w:rsid w:val="000D2D89"/>
    <w:rsid w:val="001008D6"/>
    <w:rsid w:val="002A269A"/>
    <w:rsid w:val="00364942"/>
    <w:rsid w:val="005169FB"/>
    <w:rsid w:val="005F0801"/>
    <w:rsid w:val="005F0845"/>
    <w:rsid w:val="006C482B"/>
    <w:rsid w:val="008B230E"/>
    <w:rsid w:val="00935829"/>
    <w:rsid w:val="00AC5DD8"/>
    <w:rsid w:val="00B01A92"/>
    <w:rsid w:val="00B45F7E"/>
    <w:rsid w:val="00BF1F5B"/>
    <w:rsid w:val="00C76886"/>
    <w:rsid w:val="00DE4996"/>
    <w:rsid w:val="00E47D19"/>
    <w:rsid w:val="00E53DFA"/>
    <w:rsid w:val="00F0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9D58"/>
  <w15:docId w15:val="{66FBC0F1-DF50-4190-9A69-8B95E5B9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link w:val="30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57C7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557C7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F11E39"/>
    <w:rPr>
      <w:color w:val="0000FF"/>
      <w:u w:val="single"/>
    </w:rPr>
  </w:style>
  <w:style w:type="character" w:customStyle="1" w:styleId="rvts46">
    <w:name w:val="rvts46"/>
    <w:basedOn w:val="a0"/>
    <w:qFormat/>
    <w:rsid w:val="00FC323F"/>
    <w:rPr>
      <w:rFonts w:cs="Times New Roman"/>
    </w:rPr>
  </w:style>
  <w:style w:type="character" w:customStyle="1" w:styleId="rvts11">
    <w:name w:val="rvts11"/>
    <w:basedOn w:val="a0"/>
    <w:uiPriority w:val="99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basedOn w:val="a0"/>
    <w:uiPriority w:val="99"/>
    <w:qFormat/>
    <w:rsid w:val="00FC323F"/>
    <w:rPr>
      <w:rFonts w:cs="Times New Roman"/>
    </w:rPr>
  </w:style>
  <w:style w:type="character" w:customStyle="1" w:styleId="xfmc3">
    <w:name w:val="xfmc3"/>
    <w:basedOn w:val="a0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basedOn w:val="a0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basedOn w:val="a0"/>
    <w:uiPriority w:val="22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basedOn w:val="a0"/>
    <w:qFormat/>
    <w:rsid w:val="00FC323F"/>
    <w:rPr>
      <w:rFonts w:cs="Times New Roman"/>
    </w:rPr>
  </w:style>
  <w:style w:type="character" w:customStyle="1" w:styleId="xfmc1">
    <w:name w:val="xfmc1"/>
    <w:basedOn w:val="a0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basedOn w:val="a0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rvts37">
    <w:name w:val="rvts37"/>
    <w:basedOn w:val="a0"/>
    <w:qFormat/>
    <w:rsid w:val="00B95D41"/>
  </w:style>
  <w:style w:type="character" w:customStyle="1" w:styleId="aa">
    <w:name w:val="Текст выноски Знак"/>
    <w:basedOn w:val="a0"/>
    <w:uiPriority w:val="99"/>
    <w:semiHidden/>
    <w:qFormat/>
    <w:rsid w:val="00F91F8B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F75624"/>
  </w:style>
  <w:style w:type="character" w:customStyle="1" w:styleId="ListLabel184">
    <w:name w:val="ListLabel 184"/>
    <w:qFormat/>
    <w:rPr>
      <w:rFonts w:ascii="Times New Roman" w:hAnsi="Times New Roman"/>
      <w:color w:val="00000A"/>
      <w:sz w:val="28"/>
    </w:rPr>
  </w:style>
  <w:style w:type="character" w:customStyle="1" w:styleId="ListLabel185">
    <w:name w:val="ListLabel 185"/>
    <w:qFormat/>
    <w:rPr>
      <w:rFonts w:ascii="Times New Roman" w:eastAsia="Times New Roman" w:hAnsi="Times New Roman" w:cs="Tahoma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ascii="Times New Roman" w:hAnsi="Times New Roman"/>
      <w:color w:val="00000A"/>
      <w:sz w:val="28"/>
    </w:rPr>
  </w:style>
  <w:style w:type="character" w:customStyle="1" w:styleId="ListLabel190">
    <w:name w:val="ListLabel 190"/>
    <w:qFormat/>
    <w:rPr>
      <w:rFonts w:ascii="Times New Roman" w:hAnsi="Times New Roman" w:cs="Tahoma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xfmc4">
    <w:name w:val="xfmc4"/>
    <w:basedOn w:val="a0"/>
    <w:qFormat/>
    <w:rsid w:val="00AF54B3"/>
  </w:style>
  <w:style w:type="character" w:customStyle="1" w:styleId="ListLabel199">
    <w:name w:val="ListLabel 199"/>
    <w:qFormat/>
    <w:rPr>
      <w:color w:val="00000A"/>
      <w:sz w:val="28"/>
    </w:rPr>
  </w:style>
  <w:style w:type="character" w:customStyle="1" w:styleId="ListLabel200">
    <w:name w:val="ListLabel 200"/>
    <w:qFormat/>
    <w:rPr>
      <w:rFonts w:cs="Tahoma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paragraph" w:customStyle="1" w:styleId="11">
    <w:name w:val="Заголовок1"/>
    <w:basedOn w:val="a"/>
    <w:next w:val="ab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b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c">
    <w:name w:val="List"/>
    <w:basedOn w:val="ab"/>
    <w:uiPriority w:val="99"/>
    <w:rsid w:val="00FC323F"/>
    <w:rPr>
      <w:rFonts w:cs="FreeSans"/>
    </w:rPr>
  </w:style>
  <w:style w:type="paragraph" w:styleId="ad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f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2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text">
    <w:name w:val="osnovtext"/>
    <w:basedOn w:val="a"/>
    <w:uiPriority w:val="99"/>
    <w:qFormat/>
    <w:rsid w:val="003152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F91F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fmc5">
    <w:name w:val="xfmc5"/>
    <w:basedOn w:val="a"/>
    <w:qFormat/>
    <w:rsid w:val="004827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F048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727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1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3408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6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761D-7D11-4AAD-AE52-478E370B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2018-04-05T13:08:00Z</dcterms:created>
  <dcterms:modified xsi:type="dcterms:W3CDTF">2018-04-05T13:25:00Z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