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08730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D8F20FE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6F180F9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9ED9BFC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B85EFFC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C545D6E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B91185B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8603B44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ECE823B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3670C2B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34A9555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F4F8AD6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98E0CFC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994DFD5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F5BE8BC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3FC65F6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4E07D42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3324697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ACABAC4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E6BB59D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5231BA8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ТИТУЛЬНА СТОРІНКА</w:t>
      </w:r>
    </w:p>
    <w:p w14:paraId="4EE8CAC8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3B830D3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C35E425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A7E42F3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8DB2024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96D0A4E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7310450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E7F50D1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54C6760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F2694AE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622CA01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FAC4653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F12E6AD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3282C86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740FAEE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2E745AB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D68765A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B91549A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167862A" w14:textId="77777777" w:rsidR="00A530EF" w:rsidRDefault="00A530EF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ЗМІСТ</w:t>
      </w:r>
    </w:p>
    <w:p w14:paraId="2B92DA84" w14:textId="77777777" w:rsidR="00A530EF" w:rsidRPr="00C9330F" w:rsidRDefault="00A530EF" w:rsidP="00A530EF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3BD5CB1A" w14:textId="77777777" w:rsidR="00A530EF" w:rsidRPr="00C9330F" w:rsidRDefault="00A530EF" w:rsidP="00A530EF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13DD736C" w14:textId="77777777" w:rsidR="00A530EF" w:rsidRPr="002069D3" w:rsidRDefault="00A530EF" w:rsidP="002069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69D3">
        <w:rPr>
          <w:rFonts w:ascii="Times New Roman" w:hAnsi="Times New Roman" w:cs="Times New Roman"/>
          <w:b/>
          <w:sz w:val="28"/>
          <w:szCs w:val="28"/>
        </w:rPr>
        <w:t>ВСТУП</w:t>
      </w:r>
      <w:r w:rsidRPr="002069D3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proofErr w:type="gramStart"/>
      <w:r w:rsidRPr="002069D3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2069D3">
        <w:rPr>
          <w:rFonts w:ascii="Times New Roman" w:hAnsi="Times New Roman" w:cs="Times New Roman"/>
          <w:sz w:val="28"/>
          <w:szCs w:val="28"/>
        </w:rPr>
        <w:t>…..……</w:t>
      </w:r>
      <w:r w:rsidR="005C12CD">
        <w:rPr>
          <w:rFonts w:ascii="Times New Roman" w:hAnsi="Times New Roman" w:cs="Times New Roman"/>
          <w:sz w:val="28"/>
          <w:szCs w:val="28"/>
          <w:lang w:val="uk-UA"/>
        </w:rPr>
        <w:t>…..</w:t>
      </w:r>
      <w:r w:rsidR="00980F59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31A1BAF2" w14:textId="77777777" w:rsidR="00A530EF" w:rsidRPr="002069D3" w:rsidRDefault="00A530EF" w:rsidP="002069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9D3">
        <w:rPr>
          <w:rFonts w:ascii="Times New Roman" w:hAnsi="Times New Roman" w:cs="Times New Roman"/>
          <w:b/>
          <w:sz w:val="28"/>
          <w:szCs w:val="28"/>
        </w:rPr>
        <w:t xml:space="preserve">РОЗДІЛ </w:t>
      </w:r>
      <w:proofErr w:type="gramStart"/>
      <w:r w:rsidRPr="002069D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16B08" w:rsidRPr="002069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069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026C">
        <w:rPr>
          <w:rFonts w:ascii="Times New Roman" w:hAnsi="Times New Roman" w:cs="Times New Roman"/>
          <w:b/>
          <w:sz w:val="28"/>
          <w:szCs w:val="28"/>
          <w:lang w:val="uk-UA"/>
        </w:rPr>
        <w:t>ТОРГІВЛЯ</w:t>
      </w:r>
      <w:proofErr w:type="gramEnd"/>
      <w:r w:rsidR="00B202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ЛЮДЬМИ ЯК ГЛОБАЛЬНА ПРОБЛЕМА СУЧАСНОСТІ</w:t>
      </w:r>
      <w:r w:rsidR="00B31E09" w:rsidRPr="002069D3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2069D3" w:rsidRPr="002069D3">
        <w:rPr>
          <w:rFonts w:ascii="Times New Roman" w:hAnsi="Times New Roman" w:cs="Times New Roman"/>
          <w:sz w:val="28"/>
          <w:szCs w:val="28"/>
          <w:lang w:val="uk-UA"/>
        </w:rPr>
        <w:t>………………………</w:t>
      </w:r>
      <w:r w:rsidR="00980F59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</w:t>
      </w:r>
      <w:r w:rsidR="005C12CD">
        <w:rPr>
          <w:rFonts w:ascii="Times New Roman" w:hAnsi="Times New Roman" w:cs="Times New Roman"/>
          <w:sz w:val="28"/>
          <w:szCs w:val="28"/>
          <w:lang w:val="uk-UA"/>
        </w:rPr>
        <w:t>…...</w:t>
      </w:r>
      <w:r w:rsidR="00980F59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14:paraId="248D9F0C" w14:textId="77777777" w:rsidR="00A530EF" w:rsidRPr="002069D3" w:rsidRDefault="00A530EF" w:rsidP="002069D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69D3">
        <w:rPr>
          <w:rFonts w:ascii="Times New Roman" w:eastAsia="Times New Roman" w:hAnsi="Times New Roman" w:cs="Times New Roman"/>
          <w:sz w:val="28"/>
          <w:szCs w:val="28"/>
          <w:lang w:val="uk-UA"/>
        </w:rPr>
        <w:t>1.1</w:t>
      </w:r>
      <w:r w:rsidR="002A53D9" w:rsidRPr="002069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2026C">
        <w:rPr>
          <w:rFonts w:ascii="Times New Roman" w:eastAsia="Times New Roman" w:hAnsi="Times New Roman" w:cs="Times New Roman"/>
          <w:sz w:val="28"/>
          <w:szCs w:val="28"/>
          <w:lang w:val="uk-UA"/>
        </w:rPr>
        <w:t>Торгівля людьми як виклик сьогодення: поняття та сутність</w:t>
      </w:r>
      <w:r w:rsidR="002069D3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980F59">
        <w:rPr>
          <w:rFonts w:ascii="Times New Roman" w:hAnsi="Times New Roman" w:cs="Times New Roman"/>
          <w:sz w:val="28"/>
          <w:szCs w:val="28"/>
          <w:lang w:val="uk-UA"/>
        </w:rPr>
        <w:t>…………</w:t>
      </w:r>
      <w:r w:rsidR="005C12CD">
        <w:rPr>
          <w:rFonts w:ascii="Times New Roman" w:hAnsi="Times New Roman" w:cs="Times New Roman"/>
          <w:sz w:val="28"/>
          <w:szCs w:val="28"/>
          <w:lang w:val="uk-UA"/>
        </w:rPr>
        <w:t>…...</w:t>
      </w:r>
      <w:r w:rsidR="00980F59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14:paraId="681B4D9F" w14:textId="77777777" w:rsidR="00B2026C" w:rsidRDefault="00B2026C" w:rsidP="002069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B6600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Причини  торгівлі людьми………………………</w:t>
      </w:r>
      <w:r w:rsidR="00980F59">
        <w:rPr>
          <w:rFonts w:ascii="Times New Roman" w:hAnsi="Times New Roman" w:cs="Times New Roman"/>
          <w:sz w:val="28"/>
          <w:szCs w:val="28"/>
          <w:lang w:val="uk-UA"/>
        </w:rPr>
        <w:t>……………………………</w:t>
      </w:r>
      <w:r w:rsidR="005C12CD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980F59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14:paraId="7A7DCACA" w14:textId="77777777" w:rsidR="00B2026C" w:rsidRPr="002069D3" w:rsidRDefault="00B2026C" w:rsidP="002069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B6600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торгівлі людьми в Україні………………………</w:t>
      </w:r>
      <w:r w:rsidR="00980F59">
        <w:rPr>
          <w:rFonts w:ascii="Times New Roman" w:hAnsi="Times New Roman" w:cs="Times New Roman"/>
          <w:sz w:val="28"/>
          <w:szCs w:val="28"/>
          <w:lang w:val="uk-UA"/>
        </w:rPr>
        <w:t>……………</w:t>
      </w:r>
      <w:r w:rsidR="005C12CD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980F59">
        <w:rPr>
          <w:rFonts w:ascii="Times New Roman" w:hAnsi="Times New Roman" w:cs="Times New Roman"/>
          <w:sz w:val="28"/>
          <w:szCs w:val="28"/>
          <w:lang w:val="uk-UA"/>
        </w:rPr>
        <w:t>11</w:t>
      </w:r>
    </w:p>
    <w:p w14:paraId="46D99527" w14:textId="77777777" w:rsidR="00DF2608" w:rsidRPr="002069D3" w:rsidRDefault="00DF2608" w:rsidP="002069D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69D3">
        <w:rPr>
          <w:rFonts w:ascii="Times New Roman" w:hAnsi="Times New Roman" w:cs="Times New Roman"/>
          <w:b/>
          <w:sz w:val="28"/>
          <w:szCs w:val="28"/>
          <w:lang w:val="uk-UA"/>
        </w:rPr>
        <w:t>РОЗДІЛ 2</w:t>
      </w:r>
      <w:r w:rsidRPr="002069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026C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ЗАПОБІГАННЯ ТА ПРОТИДІЯ ТОРГІВЛІ ЛЮДЬМИ В УКРАЇНІ</w:t>
      </w:r>
      <w:r w:rsidR="002069D3" w:rsidRPr="002069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7DA2" w:rsidRPr="002069D3">
        <w:rPr>
          <w:rFonts w:ascii="Times New Roman" w:hAnsi="Times New Roman" w:cs="Times New Roman"/>
          <w:sz w:val="28"/>
          <w:szCs w:val="28"/>
          <w:lang w:val="uk-UA"/>
        </w:rPr>
        <w:t>………………</w:t>
      </w:r>
      <w:r w:rsidR="00980F59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………………………………………………………….</w:t>
      </w:r>
      <w:r w:rsidR="005C12CD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980F59"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14:paraId="243BD70E" w14:textId="77777777" w:rsidR="00A7476B" w:rsidRPr="002069D3" w:rsidRDefault="002A53D9" w:rsidP="002069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69D3"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="00DF2608" w:rsidRPr="002069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026C">
        <w:rPr>
          <w:rFonts w:ascii="Times New Roman" w:hAnsi="Times New Roman" w:cs="Times New Roman"/>
          <w:bCs/>
          <w:sz w:val="28"/>
          <w:szCs w:val="28"/>
          <w:lang w:val="uk-UA" w:eastAsia="uk-UA"/>
        </w:rPr>
        <w:t>Особливості протидії торгівлі людьми в Україні</w:t>
      </w:r>
      <w:r w:rsidR="002069D3" w:rsidRPr="002069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69D3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980F59">
        <w:rPr>
          <w:rFonts w:ascii="Times New Roman" w:hAnsi="Times New Roman" w:cs="Times New Roman"/>
          <w:sz w:val="28"/>
          <w:szCs w:val="28"/>
          <w:lang w:val="uk-UA"/>
        </w:rPr>
        <w:t>………………………</w:t>
      </w:r>
      <w:r w:rsidR="005C12CD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980F59"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14:paraId="26B5FE6B" w14:textId="77777777" w:rsidR="00DF2608" w:rsidRPr="002069D3" w:rsidRDefault="00A7476B" w:rsidP="002069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69D3">
        <w:rPr>
          <w:rFonts w:ascii="Times New Roman" w:hAnsi="Times New Roman" w:cs="Times New Roman"/>
          <w:sz w:val="28"/>
          <w:szCs w:val="28"/>
          <w:lang w:val="uk-UA"/>
        </w:rPr>
        <w:t xml:space="preserve">2.2 </w:t>
      </w:r>
      <w:r w:rsidR="00B2026C">
        <w:rPr>
          <w:rFonts w:ascii="Times New Roman" w:hAnsi="Times New Roman" w:cs="Times New Roman"/>
          <w:bCs/>
          <w:sz w:val="28"/>
          <w:szCs w:val="28"/>
          <w:lang w:val="uk-UA" w:eastAsia="uk-UA"/>
        </w:rPr>
        <w:t>Кримінально-правова характеристика торгівлі людьми за КК України</w:t>
      </w:r>
      <w:r w:rsidR="002069D3" w:rsidRPr="002069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0F59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5C12CD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980F59"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14:paraId="2EEE098B" w14:textId="77777777" w:rsidR="00DF2608" w:rsidRPr="002069D3" w:rsidRDefault="00B2026C" w:rsidP="002069D3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РОЗДІЛ 3</w:t>
      </w:r>
      <w:r w:rsidR="002069D3" w:rsidRPr="002069D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ОСОБЛИВОСТІ ПРОТИДІЇ ТОРГІВЛІ ЛЮДЬМИ НА МІЖНАРОДНОМУ РІВНІ</w:t>
      </w:r>
      <w:r w:rsidR="00DF2608" w:rsidRPr="002069D3">
        <w:rPr>
          <w:rFonts w:ascii="Times New Roman" w:hAnsi="Times New Roman" w:cs="Times New Roman"/>
          <w:sz w:val="28"/>
          <w:szCs w:val="28"/>
          <w:lang w:val="uk-UA"/>
        </w:rPr>
        <w:t>……</w:t>
      </w:r>
      <w:r w:rsidR="00980F59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</w:t>
      </w:r>
      <w:r w:rsidR="005C12CD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980F59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14:paraId="7CF0D596" w14:textId="77777777" w:rsidR="00B2026C" w:rsidRPr="002069D3" w:rsidRDefault="00B2026C" w:rsidP="00B202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069D3">
        <w:rPr>
          <w:rFonts w:ascii="Times New Roman" w:hAnsi="Times New Roman" w:cs="Times New Roman"/>
          <w:sz w:val="28"/>
          <w:szCs w:val="28"/>
          <w:lang w:val="uk-UA"/>
        </w:rPr>
        <w:t xml:space="preserve">.1 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>Міжнародний досвід протидії торгівлі людьми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980F59">
        <w:rPr>
          <w:rFonts w:ascii="Times New Roman" w:hAnsi="Times New Roman" w:cs="Times New Roman"/>
          <w:sz w:val="28"/>
          <w:szCs w:val="28"/>
          <w:lang w:val="uk-UA"/>
        </w:rPr>
        <w:t>…………………………</w:t>
      </w:r>
      <w:r w:rsidR="005C12CD">
        <w:rPr>
          <w:rFonts w:ascii="Times New Roman" w:hAnsi="Times New Roman" w:cs="Times New Roman"/>
          <w:sz w:val="28"/>
          <w:szCs w:val="28"/>
          <w:lang w:val="uk-UA"/>
        </w:rPr>
        <w:t>...</w:t>
      </w:r>
      <w:r w:rsidR="00980F59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14:paraId="3E3ECF42" w14:textId="77777777" w:rsidR="00A530EF" w:rsidRPr="00B2026C" w:rsidRDefault="00B2026C" w:rsidP="00B202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069D3">
        <w:rPr>
          <w:rFonts w:ascii="Times New Roman" w:hAnsi="Times New Roman" w:cs="Times New Roman"/>
          <w:sz w:val="28"/>
          <w:szCs w:val="28"/>
          <w:lang w:val="uk-UA"/>
        </w:rPr>
        <w:t xml:space="preserve">.2 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>Діяльність міжнародних неурядових організацій із протидії торгівлі людьми…………………………………</w:t>
      </w:r>
      <w:r w:rsidR="00980F59">
        <w:rPr>
          <w:rFonts w:ascii="Times New Roman" w:hAnsi="Times New Roman" w:cs="Times New Roman"/>
          <w:bCs/>
          <w:sz w:val="28"/>
          <w:szCs w:val="28"/>
          <w:lang w:val="uk-UA" w:eastAsia="uk-UA"/>
        </w:rPr>
        <w:t>…………………………………………</w:t>
      </w:r>
      <w:r w:rsidR="005C12CD">
        <w:rPr>
          <w:rFonts w:ascii="Times New Roman" w:hAnsi="Times New Roman" w:cs="Times New Roman"/>
          <w:bCs/>
          <w:sz w:val="28"/>
          <w:szCs w:val="28"/>
          <w:lang w:val="uk-UA" w:eastAsia="uk-UA"/>
        </w:rPr>
        <w:t>…</w:t>
      </w:r>
      <w:r w:rsidR="00980F59">
        <w:rPr>
          <w:rFonts w:ascii="Times New Roman" w:hAnsi="Times New Roman" w:cs="Times New Roman"/>
          <w:bCs/>
          <w:sz w:val="28"/>
          <w:szCs w:val="28"/>
          <w:lang w:val="uk-UA" w:eastAsia="uk-UA"/>
        </w:rPr>
        <w:t>25</w:t>
      </w:r>
      <w:r w:rsidR="00A530EF" w:rsidRPr="00B2026C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  <w:r w:rsidR="00A530EF" w:rsidRPr="00B2026C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………………………………………….………………………</w:t>
      </w:r>
      <w:r w:rsidR="000A3FBE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5C12CD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0A3FBE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A530EF" w:rsidRPr="00B202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AA1E2E2" w14:textId="77777777" w:rsidR="00A530EF" w:rsidRPr="002069D3" w:rsidRDefault="00A530EF" w:rsidP="002069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69D3">
        <w:rPr>
          <w:rFonts w:ascii="Times New Roman" w:hAnsi="Times New Roman" w:cs="Times New Roman"/>
          <w:b/>
          <w:sz w:val="28"/>
          <w:szCs w:val="28"/>
        </w:rPr>
        <w:t>СПИСОК ВИКОРИСТАНИХ ДЖЕРЕЛ</w:t>
      </w:r>
      <w:r w:rsidRPr="002069D3">
        <w:rPr>
          <w:rFonts w:ascii="Times New Roman" w:hAnsi="Times New Roman" w:cs="Times New Roman"/>
          <w:sz w:val="28"/>
          <w:szCs w:val="28"/>
        </w:rPr>
        <w:t>…………………</w:t>
      </w:r>
      <w:proofErr w:type="gramStart"/>
      <w:r w:rsidRPr="002069D3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2069D3">
        <w:rPr>
          <w:rFonts w:ascii="Times New Roman" w:hAnsi="Times New Roman" w:cs="Times New Roman"/>
          <w:sz w:val="28"/>
          <w:szCs w:val="28"/>
        </w:rPr>
        <w:t>.……………</w:t>
      </w:r>
      <w:r w:rsidR="005C12CD">
        <w:rPr>
          <w:rFonts w:ascii="Times New Roman" w:hAnsi="Times New Roman" w:cs="Times New Roman"/>
          <w:sz w:val="28"/>
          <w:szCs w:val="28"/>
          <w:lang w:val="uk-UA"/>
        </w:rPr>
        <w:t>...</w:t>
      </w:r>
      <w:r w:rsidR="000A3FBE">
        <w:rPr>
          <w:rFonts w:ascii="Times New Roman" w:hAnsi="Times New Roman" w:cs="Times New Roman"/>
          <w:sz w:val="28"/>
          <w:szCs w:val="28"/>
          <w:lang w:val="uk-UA"/>
        </w:rPr>
        <w:t>32</w:t>
      </w:r>
    </w:p>
    <w:p w14:paraId="7F89ABA6" w14:textId="77777777" w:rsidR="008F3F69" w:rsidRPr="002069D3" w:rsidRDefault="00F3751E" w:rsidP="002069D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069D3">
        <w:rPr>
          <w:rFonts w:ascii="Times New Roman" w:hAnsi="Times New Roman" w:cs="Times New Roman"/>
          <w:color w:val="800080"/>
          <w:sz w:val="28"/>
          <w:szCs w:val="28"/>
        </w:rPr>
        <w:br/>
      </w:r>
    </w:p>
    <w:p w14:paraId="5F8AFE4E" w14:textId="77777777" w:rsidR="000C63EC" w:rsidRDefault="000C63EC" w:rsidP="00A530E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724AF20A" w14:textId="77777777" w:rsidR="000C63EC" w:rsidRDefault="000C63EC" w:rsidP="00A530E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40346591" w14:textId="77777777" w:rsidR="000C63EC" w:rsidRDefault="000C63EC" w:rsidP="00A530E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35292FF0" w14:textId="77777777" w:rsidR="000C63EC" w:rsidRDefault="000C63EC" w:rsidP="00A530E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0820CFE0" w14:textId="77777777" w:rsidR="000C63EC" w:rsidRDefault="000C63EC" w:rsidP="00A530E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6DD37500" w14:textId="77777777" w:rsidR="000C63EC" w:rsidRDefault="000C63EC" w:rsidP="00A530E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643C7CC8" w14:textId="77777777" w:rsidR="000C63EC" w:rsidRDefault="000C63EC" w:rsidP="00A530E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7F8BE130" w14:textId="77777777" w:rsidR="009B6600" w:rsidRDefault="009B6600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4AFB27" w14:textId="77777777" w:rsidR="000C63EC" w:rsidRPr="008845F1" w:rsidRDefault="000C63EC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45F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14:paraId="3B91E5CE" w14:textId="77777777" w:rsidR="000C63EC" w:rsidRDefault="000C63EC" w:rsidP="000C63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78A3D9D" w14:textId="2B30297B" w:rsidR="00D94752" w:rsidRPr="00C9414E" w:rsidRDefault="000C63EC" w:rsidP="00C9414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753ABD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теми.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94752" w:rsidRPr="00D94752">
        <w:rPr>
          <w:rFonts w:ascii="Times New Roman" w:eastAsia="TimesNewRomanPSMT" w:hAnsi="Times New Roman" w:cs="Times New Roman"/>
          <w:sz w:val="28"/>
          <w:szCs w:val="28"/>
          <w:lang w:val="uk-UA"/>
        </w:rPr>
        <w:t>Глобалізаційні та інтеграційні</w:t>
      </w:r>
      <w:r w:rsidR="00D9475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D94752" w:rsidRPr="00D9475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процеси мають не тільки позитивні, а й негативні наслідки. </w:t>
      </w:r>
      <w:r w:rsidR="00D94752" w:rsidRPr="00D94752">
        <w:rPr>
          <w:rFonts w:ascii="Times New Roman" w:eastAsia="TimesNewRomanPSMT" w:hAnsi="Times New Roman" w:cs="Times New Roman"/>
          <w:sz w:val="28"/>
          <w:szCs w:val="28"/>
        </w:rPr>
        <w:t xml:space="preserve">Одним </w:t>
      </w:r>
      <w:proofErr w:type="spellStart"/>
      <w:r w:rsidR="00D94752" w:rsidRPr="00D94752">
        <w:rPr>
          <w:rFonts w:ascii="Times New Roman" w:eastAsia="TimesNewRomanPSMT" w:hAnsi="Times New Roman" w:cs="Times New Roman"/>
          <w:sz w:val="28"/>
          <w:szCs w:val="28"/>
        </w:rPr>
        <w:t>із</w:t>
      </w:r>
      <w:proofErr w:type="spellEnd"/>
      <w:r w:rsidR="00D94752" w:rsidRPr="00D94752">
        <w:rPr>
          <w:rFonts w:ascii="Times New Roman" w:eastAsia="TimesNewRomanPSMT" w:hAnsi="Times New Roman" w:cs="Times New Roman"/>
          <w:sz w:val="28"/>
          <w:szCs w:val="28"/>
        </w:rPr>
        <w:t xml:space="preserve"> таких</w:t>
      </w:r>
      <w:r w:rsidR="00D9475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4752" w:rsidRPr="00D94752">
        <w:rPr>
          <w:rFonts w:ascii="Times New Roman" w:eastAsia="TimesNewRomanPSMT" w:hAnsi="Times New Roman" w:cs="Times New Roman"/>
          <w:sz w:val="28"/>
          <w:szCs w:val="28"/>
        </w:rPr>
        <w:t>негативних</w:t>
      </w:r>
      <w:proofErr w:type="spellEnd"/>
      <w:r w:rsidR="00D94752" w:rsidRPr="00D9475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D94752" w:rsidRPr="00D94752">
        <w:rPr>
          <w:rFonts w:ascii="Times New Roman" w:eastAsia="TimesNewRomanPSMT" w:hAnsi="Times New Roman" w:cs="Times New Roman"/>
          <w:sz w:val="28"/>
          <w:szCs w:val="28"/>
        </w:rPr>
        <w:t>наслідків</w:t>
      </w:r>
      <w:proofErr w:type="spellEnd"/>
      <w:r w:rsidR="00D94752" w:rsidRPr="00D94752">
        <w:rPr>
          <w:rFonts w:ascii="Times New Roman" w:eastAsia="TimesNewRomanPSMT" w:hAnsi="Times New Roman" w:cs="Times New Roman"/>
          <w:sz w:val="28"/>
          <w:szCs w:val="28"/>
        </w:rPr>
        <w:t xml:space="preserve"> є </w:t>
      </w:r>
      <w:proofErr w:type="spellStart"/>
      <w:r w:rsidR="00D94752" w:rsidRPr="00D94752">
        <w:rPr>
          <w:rFonts w:ascii="Times New Roman" w:eastAsia="TimesNewRomanPSMT" w:hAnsi="Times New Roman" w:cs="Times New Roman"/>
          <w:sz w:val="28"/>
          <w:szCs w:val="28"/>
        </w:rPr>
        <w:t>зростання</w:t>
      </w:r>
      <w:proofErr w:type="spellEnd"/>
      <w:r w:rsidR="00D94752" w:rsidRPr="00D9475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D94752" w:rsidRPr="00D94752">
        <w:rPr>
          <w:rFonts w:ascii="Times New Roman" w:eastAsia="TimesNewRomanPSMT" w:hAnsi="Times New Roman" w:cs="Times New Roman"/>
          <w:sz w:val="28"/>
          <w:szCs w:val="28"/>
        </w:rPr>
        <w:t>транснаціональної</w:t>
      </w:r>
      <w:proofErr w:type="spellEnd"/>
      <w:r w:rsidR="00D94752" w:rsidRPr="00D9475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D94752" w:rsidRPr="00D94752">
        <w:rPr>
          <w:rFonts w:ascii="Times New Roman" w:eastAsia="TimesNewRomanPSMT" w:hAnsi="Times New Roman" w:cs="Times New Roman"/>
          <w:sz w:val="28"/>
          <w:szCs w:val="28"/>
        </w:rPr>
        <w:t>злочинності</w:t>
      </w:r>
      <w:proofErr w:type="spellEnd"/>
      <w:r w:rsidR="00D94752" w:rsidRPr="00D94752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="00D94752" w:rsidRPr="00D94752">
        <w:rPr>
          <w:rFonts w:ascii="Times New Roman" w:eastAsia="TimesNewRomanPSMT" w:hAnsi="Times New Roman" w:cs="Times New Roman"/>
          <w:sz w:val="28"/>
          <w:szCs w:val="28"/>
        </w:rPr>
        <w:t>зокрема</w:t>
      </w:r>
      <w:proofErr w:type="spellEnd"/>
      <w:r w:rsidR="00D94752" w:rsidRPr="00D94752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D9475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4752" w:rsidRPr="00D94752">
        <w:rPr>
          <w:rFonts w:ascii="Times New Roman" w:eastAsia="TimesNewRomanPSMT" w:hAnsi="Times New Roman" w:cs="Times New Roman"/>
          <w:sz w:val="28"/>
          <w:szCs w:val="28"/>
        </w:rPr>
        <w:t>торгівлі</w:t>
      </w:r>
      <w:proofErr w:type="spellEnd"/>
      <w:r w:rsidR="00D94752" w:rsidRPr="00D94752">
        <w:rPr>
          <w:rFonts w:ascii="Times New Roman" w:eastAsia="TimesNewRomanPSMT" w:hAnsi="Times New Roman" w:cs="Times New Roman"/>
          <w:sz w:val="28"/>
          <w:szCs w:val="28"/>
        </w:rPr>
        <w:t xml:space="preserve"> людьми. </w:t>
      </w:r>
      <w:proofErr w:type="spellStart"/>
      <w:r w:rsidR="00D94752" w:rsidRPr="00D94752">
        <w:rPr>
          <w:rFonts w:ascii="Times New Roman" w:eastAsia="TimesNewRomanPSMT" w:hAnsi="Times New Roman" w:cs="Times New Roman"/>
          <w:sz w:val="28"/>
          <w:szCs w:val="28"/>
        </w:rPr>
        <w:t>Протягом</w:t>
      </w:r>
      <w:proofErr w:type="spellEnd"/>
      <w:r w:rsidR="00D94752" w:rsidRPr="00D9475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D94752" w:rsidRPr="00D94752">
        <w:rPr>
          <w:rFonts w:ascii="Times New Roman" w:eastAsia="TimesNewRomanPSMT" w:hAnsi="Times New Roman" w:cs="Times New Roman"/>
          <w:sz w:val="28"/>
          <w:szCs w:val="28"/>
        </w:rPr>
        <w:t>останнього</w:t>
      </w:r>
      <w:proofErr w:type="spellEnd"/>
      <w:r w:rsidR="00D94752" w:rsidRPr="00D9475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D94752" w:rsidRPr="00D94752">
        <w:rPr>
          <w:rFonts w:ascii="Times New Roman" w:eastAsia="TimesNewRomanPSMT" w:hAnsi="Times New Roman" w:cs="Times New Roman"/>
          <w:sz w:val="28"/>
          <w:szCs w:val="28"/>
        </w:rPr>
        <w:t>десятиліття</w:t>
      </w:r>
      <w:proofErr w:type="spellEnd"/>
      <w:r w:rsidR="00D94752" w:rsidRPr="00D9475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D94752" w:rsidRPr="00D94752">
        <w:rPr>
          <w:rFonts w:ascii="Times New Roman" w:eastAsia="TimesNewRomanPSMT" w:hAnsi="Times New Roman" w:cs="Times New Roman"/>
          <w:sz w:val="28"/>
          <w:szCs w:val="28"/>
        </w:rPr>
        <w:t>ця</w:t>
      </w:r>
      <w:proofErr w:type="spellEnd"/>
      <w:r w:rsidR="00D94752" w:rsidRPr="00D94752">
        <w:rPr>
          <w:rFonts w:ascii="Times New Roman" w:eastAsia="TimesNewRomanPSMT" w:hAnsi="Times New Roman" w:cs="Times New Roman"/>
          <w:sz w:val="28"/>
          <w:szCs w:val="28"/>
        </w:rPr>
        <w:t xml:space="preserve"> проблема </w:t>
      </w:r>
      <w:proofErr w:type="spellStart"/>
      <w:r w:rsidR="00D94752" w:rsidRPr="00D94752">
        <w:rPr>
          <w:rFonts w:ascii="Times New Roman" w:eastAsia="TimesNewRomanPSMT" w:hAnsi="Times New Roman" w:cs="Times New Roman"/>
          <w:sz w:val="28"/>
          <w:szCs w:val="28"/>
        </w:rPr>
        <w:t>набула</w:t>
      </w:r>
      <w:proofErr w:type="spellEnd"/>
      <w:r w:rsidR="00D9475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4752" w:rsidRPr="00D94752">
        <w:rPr>
          <w:rFonts w:ascii="Times New Roman" w:eastAsia="TimesNewRomanPSMT" w:hAnsi="Times New Roman" w:cs="Times New Roman"/>
          <w:sz w:val="28"/>
          <w:szCs w:val="28"/>
        </w:rPr>
        <w:t>особливої</w:t>
      </w:r>
      <w:proofErr w:type="spellEnd"/>
      <w:r w:rsidR="00D94752" w:rsidRPr="00D9475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D94752" w:rsidRPr="00D94752">
        <w:rPr>
          <w:rFonts w:ascii="Times New Roman" w:eastAsia="TimesNewRomanPSMT" w:hAnsi="Times New Roman" w:cs="Times New Roman"/>
          <w:sz w:val="28"/>
          <w:szCs w:val="28"/>
        </w:rPr>
        <w:t>актуальності</w:t>
      </w:r>
      <w:proofErr w:type="spellEnd"/>
      <w:r w:rsidR="00D94752" w:rsidRPr="00D94752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="00D94752" w:rsidRPr="00D94752">
        <w:rPr>
          <w:rFonts w:ascii="Times New Roman" w:eastAsia="TimesNewRomanPSMT" w:hAnsi="Times New Roman" w:cs="Times New Roman"/>
          <w:sz w:val="28"/>
          <w:szCs w:val="28"/>
        </w:rPr>
        <w:t>Щорічно</w:t>
      </w:r>
      <w:proofErr w:type="spellEnd"/>
      <w:r w:rsidR="00D94752" w:rsidRPr="00D9475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D94752" w:rsidRPr="00D94752">
        <w:rPr>
          <w:rFonts w:ascii="Times New Roman" w:eastAsia="TimesNewRomanPSMT" w:hAnsi="Times New Roman" w:cs="Times New Roman"/>
          <w:sz w:val="28"/>
          <w:szCs w:val="28"/>
        </w:rPr>
        <w:t>мільйони</w:t>
      </w:r>
      <w:proofErr w:type="spellEnd"/>
      <w:r w:rsidR="00D94752" w:rsidRPr="00D94752">
        <w:rPr>
          <w:rFonts w:ascii="Times New Roman" w:eastAsia="TimesNewRomanPSMT" w:hAnsi="Times New Roman" w:cs="Times New Roman"/>
          <w:sz w:val="28"/>
          <w:szCs w:val="28"/>
        </w:rPr>
        <w:t xml:space="preserve"> людей у </w:t>
      </w:r>
      <w:proofErr w:type="spellStart"/>
      <w:r w:rsidR="00D94752" w:rsidRPr="00D94752">
        <w:rPr>
          <w:rFonts w:ascii="Times New Roman" w:eastAsia="TimesNewRomanPSMT" w:hAnsi="Times New Roman" w:cs="Times New Roman"/>
          <w:sz w:val="28"/>
          <w:szCs w:val="28"/>
        </w:rPr>
        <w:t>світі</w:t>
      </w:r>
      <w:proofErr w:type="spellEnd"/>
      <w:proofErr w:type="gramStart"/>
      <w:r w:rsidR="00D94752" w:rsidRPr="00D9475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C9414E">
        <w:rPr>
          <w:rFonts w:ascii="Times New Roman" w:eastAsia="TimesNewRomanPSMT" w:hAnsi="Times New Roman" w:cs="Times New Roman"/>
          <w:sz w:val="28"/>
          <w:szCs w:val="28"/>
          <w:lang w:val="uk-UA"/>
        </w:rPr>
        <w:t>….</w:t>
      </w:r>
      <w:proofErr w:type="gramEnd"/>
      <w:r w:rsidR="00C9414E">
        <w:rPr>
          <w:rFonts w:ascii="Times New Roman" w:eastAsia="TimesNewRomanPSMT" w:hAnsi="Times New Roman" w:cs="Times New Roman"/>
          <w:sz w:val="28"/>
          <w:szCs w:val="28"/>
          <w:lang w:val="uk-UA"/>
        </w:rPr>
        <w:t>.</w:t>
      </w:r>
    </w:p>
    <w:p w14:paraId="6D6AA6F2" w14:textId="7AA565CF" w:rsidR="00D94752" w:rsidRPr="002D402B" w:rsidRDefault="00D94752" w:rsidP="002D402B">
      <w:pPr>
        <w:pStyle w:val="a3"/>
        <w:spacing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2D402B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Дослідженням </w:t>
      </w:r>
      <w:r w:rsidR="002D402B" w:rsidRPr="002D402B">
        <w:rPr>
          <w:rFonts w:ascii="Times New Roman" w:hAnsi="Times New Roman" w:cs="Times New Roman"/>
          <w:sz w:val="28"/>
          <w:szCs w:val="28"/>
          <w:lang w:val="uk-UA"/>
        </w:rPr>
        <w:t>проблеми сутності торгівлі людьми як виклику та загрози 21 століття</w:t>
      </w:r>
      <w:r w:rsidRPr="002D402B">
        <w:rPr>
          <w:rFonts w:ascii="Times New Roman" w:hAnsi="Times New Roman" w:cs="Times New Roman"/>
          <w:sz w:val="28"/>
          <w:szCs w:val="28"/>
          <w:lang w:val="uk-UA"/>
        </w:rPr>
        <w:t xml:space="preserve"> займалися такі вчені як </w:t>
      </w:r>
      <w:r w:rsidR="002D402B" w:rsidRPr="002D402B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А. </w:t>
      </w:r>
      <w:r w:rsidR="00C9414E">
        <w:rPr>
          <w:rFonts w:ascii="Times New Roman" w:eastAsia="TimesNewRomanPSMT" w:hAnsi="Times New Roman" w:cs="Times New Roman"/>
          <w:sz w:val="28"/>
          <w:szCs w:val="28"/>
          <w:lang w:val="uk-UA"/>
        </w:rPr>
        <w:t>…</w:t>
      </w:r>
    </w:p>
    <w:p w14:paraId="2F9375DF" w14:textId="3DE4BB87" w:rsidR="0000278D" w:rsidRPr="00E20459" w:rsidRDefault="000C63EC" w:rsidP="00E20459">
      <w:pPr>
        <w:pStyle w:val="a3"/>
        <w:spacing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00278D">
        <w:rPr>
          <w:rFonts w:ascii="Times New Roman" w:hAnsi="Times New Roman" w:cs="Times New Roman"/>
          <w:b/>
          <w:sz w:val="28"/>
          <w:szCs w:val="28"/>
          <w:lang w:val="uk-UA"/>
        </w:rPr>
        <w:t>Метою даної роботи</w:t>
      </w:r>
      <w:r w:rsidRPr="0000278D">
        <w:rPr>
          <w:rFonts w:ascii="Times New Roman" w:hAnsi="Times New Roman" w:cs="Times New Roman"/>
          <w:sz w:val="28"/>
          <w:szCs w:val="28"/>
          <w:lang w:val="uk-UA"/>
        </w:rPr>
        <w:t xml:space="preserve"> є дослідження </w:t>
      </w:r>
      <w:r w:rsidR="00C9414E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471DAB7A" w14:textId="77777777" w:rsidR="000C63EC" w:rsidRPr="00190738" w:rsidRDefault="000C63EC" w:rsidP="000C63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738">
        <w:rPr>
          <w:rFonts w:ascii="Times New Roman" w:hAnsi="Times New Roman" w:cs="Times New Roman"/>
          <w:sz w:val="28"/>
          <w:szCs w:val="28"/>
          <w:lang w:val="uk-UA"/>
        </w:rPr>
        <w:t xml:space="preserve">Досягнення мети здійснювалось шляхом вирішення наступних </w:t>
      </w:r>
      <w:r w:rsidRPr="00190738">
        <w:rPr>
          <w:rFonts w:ascii="Times New Roman" w:hAnsi="Times New Roman" w:cs="Times New Roman"/>
          <w:b/>
          <w:sz w:val="28"/>
          <w:szCs w:val="28"/>
          <w:lang w:val="uk-UA"/>
        </w:rPr>
        <w:t>завдань:</w:t>
      </w:r>
    </w:p>
    <w:p w14:paraId="00E1E95C" w14:textId="17E7CF09" w:rsidR="00E20459" w:rsidRPr="00190738" w:rsidRDefault="00C9414E" w:rsidP="000C63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75C229B0" w14:textId="139B08A2" w:rsidR="000C63EC" w:rsidRPr="00D94752" w:rsidRDefault="000C63EC" w:rsidP="0000278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</w:pPr>
      <w:r w:rsidRPr="0000278D">
        <w:rPr>
          <w:rFonts w:ascii="Times New Roman" w:hAnsi="Times New Roman" w:cs="Times New Roman"/>
          <w:b/>
          <w:sz w:val="28"/>
          <w:szCs w:val="28"/>
          <w:lang w:val="uk-UA"/>
        </w:rPr>
        <w:t>Об’єктом дослідження</w:t>
      </w:r>
      <w:r w:rsidRPr="0000278D">
        <w:rPr>
          <w:rFonts w:ascii="Times New Roman" w:hAnsi="Times New Roman" w:cs="Times New Roman"/>
          <w:sz w:val="28"/>
          <w:szCs w:val="28"/>
          <w:lang w:val="uk-UA"/>
        </w:rPr>
        <w:t xml:space="preserve"> курсової </w:t>
      </w:r>
      <w:r w:rsidR="00C9414E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34C638C7" w14:textId="481E155C" w:rsidR="002069D3" w:rsidRPr="00D94752" w:rsidRDefault="000C63EC" w:rsidP="00D94752">
      <w:pPr>
        <w:pStyle w:val="a3"/>
        <w:spacing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D94752">
        <w:rPr>
          <w:rFonts w:ascii="Times New Roman" w:hAnsi="Times New Roman" w:cs="Times New Roman"/>
          <w:b/>
          <w:sz w:val="28"/>
          <w:szCs w:val="28"/>
          <w:lang w:val="uk-UA"/>
        </w:rPr>
        <w:t>Предметом дослідження</w:t>
      </w:r>
      <w:r w:rsidRPr="00D94752">
        <w:rPr>
          <w:rFonts w:ascii="Times New Roman" w:hAnsi="Times New Roman" w:cs="Times New Roman"/>
          <w:sz w:val="28"/>
          <w:szCs w:val="28"/>
          <w:lang w:val="uk-UA"/>
        </w:rPr>
        <w:t xml:space="preserve"> курсової </w:t>
      </w:r>
      <w:r w:rsidR="00C9414E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337D08A1" w14:textId="2A1B74DF" w:rsidR="00564B98" w:rsidRPr="002D402B" w:rsidRDefault="0000278D" w:rsidP="002D40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2D402B">
        <w:rPr>
          <w:rFonts w:ascii="Times New Roman" w:hAnsi="Times New Roman" w:cs="Times New Roman"/>
          <w:b/>
          <w:sz w:val="28"/>
          <w:szCs w:val="28"/>
          <w:lang w:val="uk-UA" w:eastAsia="es-ES"/>
        </w:rPr>
        <w:t>Методи дослідження</w:t>
      </w:r>
      <w:r w:rsidRPr="002D402B">
        <w:rPr>
          <w:rFonts w:ascii="Times New Roman" w:hAnsi="Times New Roman" w:cs="Times New Roman"/>
          <w:sz w:val="28"/>
          <w:szCs w:val="28"/>
          <w:lang w:val="uk-UA" w:eastAsia="es-ES"/>
        </w:rPr>
        <w:t xml:space="preserve"> визначаються </w:t>
      </w:r>
      <w:r w:rsidR="00C9414E">
        <w:rPr>
          <w:rFonts w:ascii="Times New Roman" w:hAnsi="Times New Roman" w:cs="Times New Roman"/>
          <w:sz w:val="28"/>
          <w:szCs w:val="28"/>
          <w:lang w:val="uk-UA" w:eastAsia="es-ES"/>
        </w:rPr>
        <w:t>…</w:t>
      </w:r>
    </w:p>
    <w:p w14:paraId="5EC0D643" w14:textId="77777777" w:rsidR="000C63EC" w:rsidRDefault="000C63EC" w:rsidP="000C63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CF0270">
        <w:rPr>
          <w:rFonts w:ascii="Times New Roman" w:hAnsi="Times New Roman" w:cs="Times New Roman"/>
          <w:b/>
          <w:sz w:val="28"/>
          <w:szCs w:val="28"/>
          <w:lang w:val="uk-UA"/>
        </w:rPr>
        <w:t>структурою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складається зі вступу, </w:t>
      </w:r>
      <w:r w:rsidR="00564B98">
        <w:rPr>
          <w:rFonts w:ascii="Times New Roman" w:hAnsi="Times New Roman" w:cs="Times New Roman"/>
          <w:sz w:val="28"/>
          <w:szCs w:val="28"/>
          <w:lang w:val="uk-UA"/>
        </w:rPr>
        <w:t>трьох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основних розділів, що взаємопов’язані між собою, які розподілені на </w:t>
      </w:r>
      <w:r w:rsidR="009B6600">
        <w:rPr>
          <w:rFonts w:ascii="Times New Roman" w:hAnsi="Times New Roman" w:cs="Times New Roman"/>
          <w:sz w:val="28"/>
          <w:szCs w:val="28"/>
          <w:lang w:val="uk-UA"/>
        </w:rPr>
        <w:t>сім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підрозділ</w:t>
      </w:r>
      <w:r w:rsidR="00D94752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висновку та списку використаних джерел. Загальний обсяг роботи складається </w:t>
      </w:r>
      <w:r w:rsidRPr="00CD7E26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E41CA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94752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сторінок.</w:t>
      </w:r>
    </w:p>
    <w:p w14:paraId="26E8B703" w14:textId="77777777" w:rsidR="009B6600" w:rsidRDefault="009B6600" w:rsidP="0053389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8C1AC6E" w14:textId="77777777" w:rsidR="0053389F" w:rsidRDefault="0053389F" w:rsidP="0053389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69D3">
        <w:rPr>
          <w:rFonts w:ascii="Times New Roman" w:hAnsi="Times New Roman" w:cs="Times New Roman"/>
          <w:b/>
          <w:sz w:val="28"/>
          <w:szCs w:val="28"/>
        </w:rPr>
        <w:t xml:space="preserve">РОЗДІЛ </w:t>
      </w:r>
      <w:r w:rsidRPr="002069D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14:paraId="4900D698" w14:textId="77777777" w:rsidR="0053389F" w:rsidRPr="002069D3" w:rsidRDefault="0053389F" w:rsidP="0053389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ТОРГІВЛЯ ЛЮДЬМИ ЯК ГЛОБАЛЬНА ПРОБЛЕМА СУЧАСНОСТІ</w:t>
      </w:r>
    </w:p>
    <w:p w14:paraId="40356EDE" w14:textId="77777777" w:rsidR="0053389F" w:rsidRDefault="0053389F" w:rsidP="0053389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CEB18D5" w14:textId="77777777" w:rsidR="0053389F" w:rsidRPr="0053389F" w:rsidRDefault="0053389F" w:rsidP="0053389F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338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1.1 Торгівля людьми як виклик сьогодення: поняття та сутність</w:t>
      </w:r>
    </w:p>
    <w:p w14:paraId="42248995" w14:textId="77777777" w:rsidR="0053389F" w:rsidRDefault="0053389F" w:rsidP="0053389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EBEE9AE" w14:textId="77777777" w:rsidR="00D102A7" w:rsidRDefault="00D102A7" w:rsidP="00D102A7">
      <w:pPr>
        <w:pStyle w:val="a3"/>
        <w:spacing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proofErr w:type="spellStart"/>
      <w:r w:rsidRPr="00D102A7">
        <w:rPr>
          <w:rFonts w:ascii="Times New Roman" w:eastAsia="TimesNewRomanPSMT" w:hAnsi="Times New Roman" w:cs="Times New Roman"/>
          <w:sz w:val="28"/>
          <w:szCs w:val="28"/>
        </w:rPr>
        <w:t>Торгівля</w:t>
      </w:r>
      <w:proofErr w:type="spellEnd"/>
      <w:r w:rsidRPr="00D102A7">
        <w:rPr>
          <w:rFonts w:ascii="Times New Roman" w:eastAsia="TimesNewRomanPSMT" w:hAnsi="Times New Roman" w:cs="Times New Roman"/>
          <w:sz w:val="28"/>
          <w:szCs w:val="28"/>
        </w:rPr>
        <w:t xml:space="preserve"> людьми є </w:t>
      </w:r>
      <w:proofErr w:type="spellStart"/>
      <w:r w:rsidRPr="00D102A7">
        <w:rPr>
          <w:rFonts w:ascii="Times New Roman" w:eastAsia="TimesNewRomanPSMT" w:hAnsi="Times New Roman" w:cs="Times New Roman"/>
          <w:sz w:val="28"/>
          <w:szCs w:val="28"/>
        </w:rPr>
        <w:t>безперечною</w:t>
      </w:r>
      <w:proofErr w:type="spellEnd"/>
      <w:r w:rsidRPr="00D102A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102A7">
        <w:rPr>
          <w:rFonts w:ascii="Times New Roman" w:eastAsia="TimesNewRomanPSMT" w:hAnsi="Times New Roman" w:cs="Times New Roman"/>
          <w:sz w:val="28"/>
          <w:szCs w:val="28"/>
        </w:rPr>
        <w:t>реальністю</w:t>
      </w:r>
      <w:proofErr w:type="spellEnd"/>
      <w:r w:rsidRPr="00D102A7">
        <w:rPr>
          <w:rFonts w:ascii="Times New Roman" w:eastAsia="TimesNewRomanPSMT" w:hAnsi="Times New Roman" w:cs="Times New Roman"/>
          <w:sz w:val="28"/>
          <w:szCs w:val="28"/>
        </w:rPr>
        <w:t xml:space="preserve"> ХХІ ст. </w:t>
      </w:r>
      <w:proofErr w:type="spellStart"/>
      <w:r w:rsidRPr="00D102A7">
        <w:rPr>
          <w:rFonts w:ascii="Times New Roman" w:eastAsia="TimesNewRomanPSMT" w:hAnsi="Times New Roman" w:cs="Times New Roman"/>
          <w:sz w:val="28"/>
          <w:szCs w:val="28"/>
        </w:rPr>
        <w:t>Це</w:t>
      </w:r>
      <w:proofErr w:type="spellEnd"/>
      <w:r w:rsidRPr="00D102A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102A7">
        <w:rPr>
          <w:rFonts w:ascii="Times New Roman" w:eastAsia="TimesNewRomanPSMT" w:hAnsi="Times New Roman" w:cs="Times New Roman"/>
          <w:sz w:val="28"/>
          <w:szCs w:val="28"/>
        </w:rPr>
        <w:t>безжальна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102A7">
        <w:rPr>
          <w:rFonts w:ascii="Times New Roman" w:eastAsia="TimesNewRomanPSMT" w:hAnsi="Times New Roman" w:cs="Times New Roman"/>
          <w:sz w:val="28"/>
          <w:szCs w:val="28"/>
        </w:rPr>
        <w:t xml:space="preserve">машина, яка </w:t>
      </w:r>
      <w:proofErr w:type="spellStart"/>
      <w:r w:rsidRPr="00D102A7">
        <w:rPr>
          <w:rFonts w:ascii="Times New Roman" w:eastAsia="TimesNewRomanPSMT" w:hAnsi="Times New Roman" w:cs="Times New Roman"/>
          <w:sz w:val="28"/>
          <w:szCs w:val="28"/>
        </w:rPr>
        <w:t>розширюється</w:t>
      </w:r>
      <w:proofErr w:type="spellEnd"/>
      <w:r w:rsidRPr="00D102A7">
        <w:rPr>
          <w:rFonts w:ascii="Times New Roman" w:eastAsia="TimesNewRomanPSMT" w:hAnsi="Times New Roman" w:cs="Times New Roman"/>
          <w:sz w:val="28"/>
          <w:szCs w:val="28"/>
        </w:rPr>
        <w:t xml:space="preserve"> все </w:t>
      </w:r>
      <w:proofErr w:type="spellStart"/>
      <w:r w:rsidRPr="00D102A7">
        <w:rPr>
          <w:rFonts w:ascii="Times New Roman" w:eastAsia="TimesNewRomanPSMT" w:hAnsi="Times New Roman" w:cs="Times New Roman"/>
          <w:sz w:val="28"/>
          <w:szCs w:val="28"/>
        </w:rPr>
        <w:t>більше</w:t>
      </w:r>
      <w:proofErr w:type="spellEnd"/>
      <w:r w:rsidRPr="00D102A7">
        <w:rPr>
          <w:rFonts w:ascii="Times New Roman" w:eastAsia="TimesNewRomanPSMT" w:hAnsi="Times New Roman" w:cs="Times New Roman"/>
          <w:sz w:val="28"/>
          <w:szCs w:val="28"/>
        </w:rPr>
        <w:t xml:space="preserve"> і </w:t>
      </w:r>
      <w:proofErr w:type="spellStart"/>
      <w:r w:rsidRPr="00D102A7">
        <w:rPr>
          <w:rFonts w:ascii="Times New Roman" w:eastAsia="TimesNewRomanPSMT" w:hAnsi="Times New Roman" w:cs="Times New Roman"/>
          <w:sz w:val="28"/>
          <w:szCs w:val="28"/>
        </w:rPr>
        <w:t>більше</w:t>
      </w:r>
      <w:proofErr w:type="spellEnd"/>
      <w:r w:rsidRPr="00D102A7">
        <w:rPr>
          <w:rFonts w:ascii="Times New Roman" w:eastAsia="TimesNewRomanPSMT" w:hAnsi="Times New Roman" w:cs="Times New Roman"/>
          <w:sz w:val="28"/>
          <w:szCs w:val="28"/>
        </w:rPr>
        <w:t xml:space="preserve"> по </w:t>
      </w:r>
      <w:proofErr w:type="spellStart"/>
      <w:r w:rsidRPr="00D102A7">
        <w:rPr>
          <w:rFonts w:ascii="Times New Roman" w:eastAsia="TimesNewRomanPSMT" w:hAnsi="Times New Roman" w:cs="Times New Roman"/>
          <w:sz w:val="28"/>
          <w:szCs w:val="28"/>
        </w:rPr>
        <w:t>глобальних</w:t>
      </w:r>
      <w:proofErr w:type="spellEnd"/>
      <w:r w:rsidRPr="00D102A7">
        <w:rPr>
          <w:rFonts w:ascii="Times New Roman" w:eastAsia="TimesNewRomanPSMT" w:hAnsi="Times New Roman" w:cs="Times New Roman"/>
          <w:sz w:val="28"/>
          <w:szCs w:val="28"/>
        </w:rPr>
        <w:t xml:space="preserve"> координатах,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02A7">
        <w:rPr>
          <w:rFonts w:ascii="Times New Roman" w:eastAsia="TimesNewRomanPSMT" w:hAnsi="Times New Roman" w:cs="Times New Roman"/>
          <w:sz w:val="28"/>
          <w:szCs w:val="28"/>
        </w:rPr>
        <w:t>оскільки</w:t>
      </w:r>
      <w:proofErr w:type="spellEnd"/>
      <w:r w:rsidRPr="00D102A7">
        <w:rPr>
          <w:rFonts w:ascii="Times New Roman" w:eastAsia="TimesNewRomanPSMT" w:hAnsi="Times New Roman" w:cs="Times New Roman"/>
          <w:sz w:val="28"/>
          <w:szCs w:val="28"/>
        </w:rPr>
        <w:t xml:space="preserve"> приносить </w:t>
      </w:r>
      <w:proofErr w:type="spellStart"/>
      <w:r w:rsidRPr="00D102A7">
        <w:rPr>
          <w:rFonts w:ascii="Times New Roman" w:eastAsia="TimesNewRomanPSMT" w:hAnsi="Times New Roman" w:cs="Times New Roman"/>
          <w:sz w:val="28"/>
          <w:szCs w:val="28"/>
        </w:rPr>
        <w:t>величезні</w:t>
      </w:r>
      <w:proofErr w:type="spellEnd"/>
      <w:r w:rsidRPr="00D102A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102A7">
        <w:rPr>
          <w:rFonts w:ascii="Times New Roman" w:eastAsia="TimesNewRomanPSMT" w:hAnsi="Times New Roman" w:cs="Times New Roman"/>
          <w:sz w:val="28"/>
          <w:szCs w:val="28"/>
        </w:rPr>
        <w:t>прибутки</w:t>
      </w:r>
      <w:proofErr w:type="spellEnd"/>
      <w:r w:rsidRPr="00D102A7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14:paraId="4D1775CD" w14:textId="77777777" w:rsidR="00D102A7" w:rsidRDefault="00D102A7" w:rsidP="00D102A7">
      <w:pPr>
        <w:pStyle w:val="a3"/>
        <w:spacing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D102A7">
        <w:rPr>
          <w:rFonts w:ascii="Times New Roman" w:eastAsia="TimesNewRomanPSMT" w:hAnsi="Times New Roman" w:cs="Times New Roman"/>
          <w:sz w:val="28"/>
          <w:szCs w:val="28"/>
          <w:lang w:val="uk-UA"/>
        </w:rPr>
        <w:t>Торгівля людьми є одним із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102A7">
        <w:rPr>
          <w:rFonts w:ascii="Times New Roman" w:eastAsia="TimesNewRomanPSMT" w:hAnsi="Times New Roman" w:cs="Times New Roman"/>
          <w:sz w:val="28"/>
          <w:szCs w:val="28"/>
          <w:lang w:val="uk-UA"/>
        </w:rPr>
        <w:t>найсерйозніших порушень фундаментальних прав людини, тяжким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102A7">
        <w:rPr>
          <w:rFonts w:ascii="Times New Roman" w:eastAsia="TimesNewRomanPSMT" w:hAnsi="Times New Roman" w:cs="Times New Roman"/>
          <w:sz w:val="28"/>
          <w:szCs w:val="28"/>
          <w:lang w:val="uk-UA"/>
        </w:rPr>
        <w:t>злочином, який в більшості випадків здійснюється організованими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102A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злочинними угрупуваннями. </w:t>
      </w:r>
    </w:p>
    <w:p w14:paraId="180F1F27" w14:textId="77777777" w:rsidR="00D102A7" w:rsidRPr="00D102A7" w:rsidRDefault="00D102A7" w:rsidP="00D102A7">
      <w:pPr>
        <w:pStyle w:val="a3"/>
        <w:spacing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D102A7">
        <w:rPr>
          <w:rFonts w:ascii="Times New Roman" w:eastAsia="TimesNewRomanPSMT" w:hAnsi="Times New Roman" w:cs="Times New Roman"/>
          <w:sz w:val="28"/>
          <w:szCs w:val="28"/>
        </w:rPr>
        <w:lastRenderedPageBreak/>
        <w:t>Ця</w:t>
      </w:r>
      <w:proofErr w:type="spellEnd"/>
      <w:r w:rsidRPr="00D102A7">
        <w:rPr>
          <w:rFonts w:ascii="Times New Roman" w:eastAsia="TimesNewRomanPSMT" w:hAnsi="Times New Roman" w:cs="Times New Roman"/>
          <w:sz w:val="28"/>
          <w:szCs w:val="28"/>
        </w:rPr>
        <w:t xml:space="preserve"> проблема носить </w:t>
      </w:r>
      <w:proofErr w:type="spellStart"/>
      <w:r w:rsidRPr="00D102A7">
        <w:rPr>
          <w:rFonts w:ascii="Times New Roman" w:eastAsia="TimesNewRomanPSMT" w:hAnsi="Times New Roman" w:cs="Times New Roman"/>
          <w:sz w:val="28"/>
          <w:szCs w:val="28"/>
        </w:rPr>
        <w:t>міждержавний</w:t>
      </w:r>
      <w:proofErr w:type="spellEnd"/>
      <w:r w:rsidRPr="00D102A7">
        <w:rPr>
          <w:rFonts w:ascii="Times New Roman" w:eastAsia="TimesNewRomanPSMT" w:hAnsi="Times New Roman" w:cs="Times New Roman"/>
          <w:sz w:val="28"/>
          <w:szCs w:val="28"/>
        </w:rPr>
        <w:t xml:space="preserve"> характер і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02A7">
        <w:rPr>
          <w:rFonts w:ascii="Times New Roman" w:eastAsia="TimesNewRomanPSMT" w:hAnsi="Times New Roman" w:cs="Times New Roman"/>
          <w:sz w:val="28"/>
          <w:szCs w:val="28"/>
        </w:rPr>
        <w:t>знаходиться</w:t>
      </w:r>
      <w:proofErr w:type="spellEnd"/>
      <w:r w:rsidRPr="00D102A7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D102A7">
        <w:rPr>
          <w:rFonts w:ascii="Times New Roman" w:eastAsia="TimesNewRomanPSMT" w:hAnsi="Times New Roman" w:cs="Times New Roman"/>
          <w:sz w:val="28"/>
          <w:szCs w:val="28"/>
        </w:rPr>
        <w:t>центрі</w:t>
      </w:r>
      <w:proofErr w:type="spellEnd"/>
      <w:r w:rsidRPr="00D102A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102A7">
        <w:rPr>
          <w:rFonts w:ascii="Times New Roman" w:eastAsia="TimesNewRomanPSMT" w:hAnsi="Times New Roman" w:cs="Times New Roman"/>
          <w:sz w:val="28"/>
          <w:szCs w:val="28"/>
        </w:rPr>
        <w:t>дискусій</w:t>
      </w:r>
      <w:proofErr w:type="spellEnd"/>
      <w:r w:rsidRPr="00D102A7">
        <w:rPr>
          <w:rFonts w:ascii="Times New Roman" w:eastAsia="TimesNewRomanPSMT" w:hAnsi="Times New Roman" w:cs="Times New Roman"/>
          <w:sz w:val="28"/>
          <w:szCs w:val="28"/>
        </w:rPr>
        <w:t xml:space="preserve"> на </w:t>
      </w:r>
      <w:proofErr w:type="spellStart"/>
      <w:r w:rsidRPr="00D102A7">
        <w:rPr>
          <w:rFonts w:ascii="Times New Roman" w:eastAsia="TimesNewRomanPSMT" w:hAnsi="Times New Roman" w:cs="Times New Roman"/>
          <w:sz w:val="28"/>
          <w:szCs w:val="28"/>
        </w:rPr>
        <w:t>міжнародному</w:t>
      </w:r>
      <w:proofErr w:type="spellEnd"/>
      <w:r w:rsidRPr="00D102A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102A7">
        <w:rPr>
          <w:rFonts w:ascii="Times New Roman" w:eastAsia="TimesNewRomanPSMT" w:hAnsi="Times New Roman" w:cs="Times New Roman"/>
          <w:sz w:val="28"/>
          <w:szCs w:val="28"/>
        </w:rPr>
        <w:t>рівні</w:t>
      </w:r>
      <w:proofErr w:type="spellEnd"/>
      <w:r w:rsidRPr="00D102A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102A7">
        <w:rPr>
          <w:rFonts w:ascii="Times New Roman" w:eastAsia="TimesNewRomanPSMT" w:hAnsi="Times New Roman" w:cs="Times New Roman"/>
          <w:sz w:val="28"/>
          <w:szCs w:val="28"/>
        </w:rPr>
        <w:t>впродовж</w:t>
      </w:r>
      <w:proofErr w:type="spellEnd"/>
      <w:r w:rsidRPr="00D102A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102A7">
        <w:rPr>
          <w:rFonts w:ascii="Times New Roman" w:eastAsia="TimesNewRomanPSMT" w:hAnsi="Times New Roman" w:cs="Times New Roman"/>
          <w:sz w:val="28"/>
          <w:szCs w:val="28"/>
        </w:rPr>
        <w:t>більш</w:t>
      </w:r>
      <w:proofErr w:type="spellEnd"/>
      <w:r w:rsidRPr="00D102A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102A7">
        <w:rPr>
          <w:rFonts w:ascii="Times New Roman" w:eastAsia="TimesNewRomanPSMT" w:hAnsi="Times New Roman" w:cs="Times New Roman"/>
          <w:sz w:val="28"/>
          <w:szCs w:val="28"/>
        </w:rPr>
        <w:t>ніж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02A7">
        <w:rPr>
          <w:rFonts w:ascii="Times New Roman" w:eastAsia="TimesNewRomanPSMT" w:hAnsi="Times New Roman" w:cs="Times New Roman"/>
          <w:sz w:val="28"/>
          <w:szCs w:val="28"/>
        </w:rPr>
        <w:t>вікового</w:t>
      </w:r>
      <w:proofErr w:type="spellEnd"/>
      <w:r w:rsidRPr="00D102A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102A7">
        <w:rPr>
          <w:rFonts w:ascii="Times New Roman" w:eastAsia="TimesNewRomanPSMT" w:hAnsi="Times New Roman" w:cs="Times New Roman"/>
          <w:sz w:val="28"/>
          <w:szCs w:val="28"/>
        </w:rPr>
        <w:t>періоду</w:t>
      </w:r>
      <w:proofErr w:type="spellEnd"/>
      <w:r w:rsidRPr="00D102A7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045B8377" w14:textId="79C7CE1A" w:rsidR="009A171A" w:rsidRPr="00C9414E" w:rsidRDefault="00D102A7" w:rsidP="00C9414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102A7">
        <w:rPr>
          <w:rFonts w:ascii="Times New Roman" w:eastAsia="TimesNewRomanPSMT" w:hAnsi="Times New Roman" w:cs="Times New Roman"/>
          <w:sz w:val="28"/>
          <w:szCs w:val="28"/>
        </w:rPr>
        <w:t>Сьогодні</w:t>
      </w:r>
      <w:proofErr w:type="spellEnd"/>
      <w:r w:rsidRPr="00D102A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102A7">
        <w:rPr>
          <w:rFonts w:ascii="Times New Roman" w:eastAsia="TimesNewRomanPSMT" w:hAnsi="Times New Roman" w:cs="Times New Roman"/>
          <w:sz w:val="28"/>
          <w:szCs w:val="28"/>
        </w:rPr>
        <w:t>це</w:t>
      </w:r>
      <w:proofErr w:type="spellEnd"/>
      <w:r w:rsidRPr="00D102A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C9414E">
        <w:rPr>
          <w:rFonts w:ascii="Times New Roman" w:eastAsia="TimesNewRomanPSMT" w:hAnsi="Times New Roman" w:cs="Times New Roman"/>
          <w:sz w:val="28"/>
          <w:szCs w:val="28"/>
          <w:lang w:val="uk-UA"/>
        </w:rPr>
        <w:t>….</w:t>
      </w:r>
    </w:p>
    <w:p w14:paraId="45CF2CD2" w14:textId="77777777" w:rsidR="009A171A" w:rsidRDefault="009A171A" w:rsidP="009A17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A171A">
        <w:rPr>
          <w:rFonts w:ascii="Times New Roman" w:hAnsi="Times New Roman" w:cs="Times New Roman"/>
          <w:sz w:val="28"/>
          <w:szCs w:val="28"/>
        </w:rPr>
        <w:t>Торгівля</w:t>
      </w:r>
      <w:proofErr w:type="spellEnd"/>
      <w:r w:rsidRPr="009A171A">
        <w:rPr>
          <w:rFonts w:ascii="Times New Roman" w:hAnsi="Times New Roman" w:cs="Times New Roman"/>
          <w:sz w:val="28"/>
          <w:szCs w:val="28"/>
        </w:rPr>
        <w:t xml:space="preserve"> людьми – </w:t>
      </w:r>
      <w:proofErr w:type="spellStart"/>
      <w:r w:rsidRPr="009A171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A171A">
        <w:rPr>
          <w:rFonts w:ascii="Times New Roman" w:hAnsi="Times New Roman" w:cs="Times New Roman"/>
          <w:sz w:val="28"/>
          <w:szCs w:val="28"/>
        </w:rPr>
        <w:t xml:space="preserve"> одна </w:t>
      </w:r>
      <w:proofErr w:type="spellStart"/>
      <w:r w:rsidRPr="009A171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A1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71A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9A171A">
        <w:rPr>
          <w:rFonts w:ascii="Times New Roman" w:hAnsi="Times New Roman" w:cs="Times New Roman"/>
          <w:sz w:val="28"/>
          <w:szCs w:val="28"/>
        </w:rPr>
        <w:t xml:space="preserve"> форм рабства, </w:t>
      </w:r>
      <w:proofErr w:type="spellStart"/>
      <w:r w:rsidRPr="009A171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A1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71A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9A171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171A">
        <w:rPr>
          <w:rFonts w:ascii="Times New Roman" w:hAnsi="Times New Roman" w:cs="Times New Roman"/>
          <w:sz w:val="28"/>
          <w:szCs w:val="28"/>
        </w:rPr>
        <w:t xml:space="preserve">себе </w:t>
      </w:r>
      <w:proofErr w:type="spellStart"/>
      <w:r w:rsidRPr="009A171A">
        <w:rPr>
          <w:rFonts w:ascii="Times New Roman" w:hAnsi="Times New Roman" w:cs="Times New Roman"/>
          <w:sz w:val="28"/>
          <w:szCs w:val="28"/>
        </w:rPr>
        <w:t>домашнє</w:t>
      </w:r>
      <w:proofErr w:type="spellEnd"/>
      <w:r w:rsidRPr="009A171A">
        <w:rPr>
          <w:rFonts w:ascii="Times New Roman" w:hAnsi="Times New Roman" w:cs="Times New Roman"/>
          <w:sz w:val="28"/>
          <w:szCs w:val="28"/>
        </w:rPr>
        <w:t xml:space="preserve"> рабство, </w:t>
      </w:r>
      <w:proofErr w:type="spellStart"/>
      <w:r w:rsidRPr="009A171A">
        <w:rPr>
          <w:rFonts w:ascii="Times New Roman" w:hAnsi="Times New Roman" w:cs="Times New Roman"/>
          <w:sz w:val="28"/>
          <w:szCs w:val="28"/>
        </w:rPr>
        <w:t>примусові</w:t>
      </w:r>
      <w:proofErr w:type="spellEnd"/>
      <w:r w:rsidRPr="009A1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71A">
        <w:rPr>
          <w:rFonts w:ascii="Times New Roman" w:hAnsi="Times New Roman" w:cs="Times New Roman"/>
          <w:sz w:val="28"/>
          <w:szCs w:val="28"/>
        </w:rPr>
        <w:t>шлюби</w:t>
      </w:r>
      <w:proofErr w:type="spellEnd"/>
      <w:r w:rsidRPr="009A17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171A">
        <w:rPr>
          <w:rFonts w:ascii="Times New Roman" w:hAnsi="Times New Roman" w:cs="Times New Roman"/>
          <w:sz w:val="28"/>
          <w:szCs w:val="28"/>
        </w:rPr>
        <w:t>боргову</w:t>
      </w:r>
      <w:proofErr w:type="spellEnd"/>
      <w:r w:rsidRPr="009A171A">
        <w:rPr>
          <w:rFonts w:ascii="Times New Roman" w:hAnsi="Times New Roman" w:cs="Times New Roman"/>
          <w:sz w:val="28"/>
          <w:szCs w:val="28"/>
        </w:rPr>
        <w:t xml:space="preserve"> кабалу, </w:t>
      </w:r>
      <w:proofErr w:type="spellStart"/>
      <w:r w:rsidRPr="009A171A">
        <w:rPr>
          <w:rFonts w:ascii="Times New Roman" w:hAnsi="Times New Roman" w:cs="Times New Roman"/>
          <w:sz w:val="28"/>
          <w:szCs w:val="28"/>
        </w:rPr>
        <w:t>примусове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171A">
        <w:rPr>
          <w:rFonts w:ascii="Times New Roman" w:hAnsi="Times New Roman" w:cs="Times New Roman"/>
          <w:sz w:val="28"/>
          <w:szCs w:val="28"/>
        </w:rPr>
        <w:t>зайняття</w:t>
      </w:r>
      <w:proofErr w:type="spellEnd"/>
      <w:r w:rsidRPr="009A1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71A">
        <w:rPr>
          <w:rFonts w:ascii="Times New Roman" w:hAnsi="Times New Roman" w:cs="Times New Roman"/>
          <w:sz w:val="28"/>
          <w:szCs w:val="28"/>
        </w:rPr>
        <w:t>проституцією</w:t>
      </w:r>
      <w:proofErr w:type="spellEnd"/>
      <w:r w:rsidRPr="009A1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71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A171A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9A171A">
        <w:rPr>
          <w:rFonts w:ascii="Times New Roman" w:hAnsi="Times New Roman" w:cs="Times New Roman"/>
          <w:sz w:val="28"/>
          <w:szCs w:val="28"/>
        </w:rPr>
        <w:t>виготовленні</w:t>
      </w:r>
      <w:proofErr w:type="spellEnd"/>
      <w:r w:rsidRPr="009A1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71A">
        <w:rPr>
          <w:rFonts w:ascii="Times New Roman" w:hAnsi="Times New Roman" w:cs="Times New Roman"/>
          <w:sz w:val="28"/>
          <w:szCs w:val="28"/>
        </w:rPr>
        <w:t>порнографічної</w:t>
      </w:r>
      <w:proofErr w:type="spellEnd"/>
      <w:r w:rsidRPr="009A1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71A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9A17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нестерпні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9A171A">
        <w:rPr>
          <w:rFonts w:ascii="Times New Roman" w:hAnsi="Times New Roman" w:cs="Times New Roman"/>
          <w:sz w:val="28"/>
          <w:szCs w:val="28"/>
        </w:rPr>
        <w:t>.</w:t>
      </w:r>
    </w:p>
    <w:p w14:paraId="37F73DCB" w14:textId="77777777" w:rsidR="009B6600" w:rsidRPr="00C83CA9" w:rsidRDefault="009B6600" w:rsidP="009B660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CA9">
        <w:rPr>
          <w:rFonts w:ascii="Times New Roman" w:hAnsi="Times New Roman" w:cs="Times New Roman"/>
          <w:sz w:val="28"/>
          <w:szCs w:val="28"/>
          <w:lang w:val="uk-UA"/>
        </w:rPr>
        <w:t xml:space="preserve">З даного визначення випливає, що ситуацію слід розглядати як торгівлю людьми, якщо відносно особи: </w:t>
      </w:r>
    </w:p>
    <w:p w14:paraId="45423E0B" w14:textId="1245A1FB" w:rsidR="009B6600" w:rsidRPr="00C83CA9" w:rsidRDefault="009B6600" w:rsidP="00C9414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CA9">
        <w:rPr>
          <w:rFonts w:ascii="Times New Roman" w:hAnsi="Times New Roman" w:cs="Times New Roman"/>
          <w:sz w:val="28"/>
          <w:szCs w:val="28"/>
          <w:lang w:val="uk-UA"/>
        </w:rPr>
        <w:t>– здійснювалися п</w:t>
      </w:r>
      <w:r>
        <w:rPr>
          <w:rFonts w:ascii="Times New Roman" w:hAnsi="Times New Roman" w:cs="Times New Roman"/>
          <w:sz w:val="28"/>
          <w:szCs w:val="28"/>
          <w:lang w:val="uk-UA"/>
        </w:rPr>
        <w:t>евні дії: торгівля</w:t>
      </w:r>
      <w:r w:rsidRPr="00C83CA9">
        <w:rPr>
          <w:rFonts w:ascii="Times New Roman" w:hAnsi="Times New Roman" w:cs="Times New Roman"/>
          <w:sz w:val="28"/>
          <w:szCs w:val="28"/>
          <w:lang w:val="uk-UA"/>
        </w:rPr>
        <w:t xml:space="preserve">; вербування; переміщення; переховування; передача; </w:t>
      </w:r>
      <w:r w:rsidR="00C9414E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C83CA9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дослідів над людиною без її згоди, усиновлення (удочеріння) з метою наживи, примусова вагітність, втягнення у злочинну діяльність, використання у збройних конфліктах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34A0">
        <w:rPr>
          <w:rFonts w:ascii="Times New Roman" w:hAnsi="Times New Roman"/>
          <w:sz w:val="28"/>
          <w:szCs w:val="28"/>
          <w:lang w:val="uk-UA"/>
        </w:rPr>
        <w:t>[</w:t>
      </w:r>
      <w:r w:rsidR="00DE6718">
        <w:rPr>
          <w:rFonts w:ascii="Times New Roman" w:hAnsi="Times New Roman"/>
          <w:sz w:val="28"/>
          <w:szCs w:val="28"/>
          <w:lang w:val="uk-UA"/>
        </w:rPr>
        <w:t>19, с. 78-</w:t>
      </w:r>
      <w:r>
        <w:rPr>
          <w:rFonts w:ascii="Times New Roman" w:hAnsi="Times New Roman"/>
          <w:sz w:val="28"/>
          <w:szCs w:val="28"/>
          <w:lang w:val="uk-UA"/>
        </w:rPr>
        <w:t>79</w:t>
      </w:r>
      <w:r w:rsidRPr="00A634A0">
        <w:rPr>
          <w:rFonts w:ascii="Times New Roman" w:hAnsi="Times New Roman"/>
          <w:sz w:val="28"/>
          <w:szCs w:val="28"/>
          <w:lang w:val="uk-UA"/>
        </w:rPr>
        <w:t>]</w:t>
      </w:r>
      <w:r w:rsidRPr="00C83C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36AF967" w14:textId="70806E57" w:rsidR="009B6600" w:rsidRPr="009A171A" w:rsidRDefault="00F9734A" w:rsidP="00C9414E">
      <w:pPr>
        <w:pStyle w:val="a3"/>
        <w:spacing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B6600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Процес торгівлі </w:t>
      </w:r>
      <w:r w:rsidR="009B6600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людьми може вміщувати особу або </w:t>
      </w:r>
      <w:r w:rsidRPr="009B6600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групу осіб, починаючи з </w:t>
      </w:r>
      <w:r w:rsidR="009B6600">
        <w:rPr>
          <w:rFonts w:ascii="Times New Roman" w:hAnsi="Times New Roman" w:cs="Times New Roman"/>
          <w:sz w:val="28"/>
          <w:szCs w:val="28"/>
          <w:lang w:val="uk-UA" w:eastAsia="uk-UA" w:bidi="uk-UA"/>
        </w:rPr>
        <w:t>вербувальника і закінчуючи осо</w:t>
      </w:r>
      <w:r w:rsidRPr="009B6600">
        <w:rPr>
          <w:rFonts w:ascii="Times New Roman" w:hAnsi="Times New Roman" w:cs="Times New Roman"/>
          <w:sz w:val="28"/>
          <w:szCs w:val="28"/>
          <w:lang w:val="uk-UA" w:eastAsia="uk-UA" w:bidi="uk-UA"/>
        </w:rPr>
        <w:t>бою, яка купує чи одер</w:t>
      </w:r>
      <w:r w:rsidR="009B6600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жує жертву. Це може бути особа, </w:t>
      </w:r>
      <w:r w:rsidRPr="009B6600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що утримує людину в </w:t>
      </w:r>
      <w:r w:rsidR="009B6600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умовах рабства чи застосовує до </w:t>
      </w:r>
      <w:r w:rsidRPr="009B6600">
        <w:rPr>
          <w:rFonts w:ascii="Times New Roman" w:hAnsi="Times New Roman" w:cs="Times New Roman"/>
          <w:sz w:val="28"/>
          <w:szCs w:val="28"/>
          <w:lang w:val="uk-UA" w:eastAsia="uk-UA" w:bidi="uk-UA"/>
        </w:rPr>
        <w:t>неї методи, тотожні рабст</w:t>
      </w:r>
      <w:r w:rsidR="009B6600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ву, </w:t>
      </w:r>
      <w:r w:rsidR="00C9414E">
        <w:rPr>
          <w:rFonts w:ascii="Times New Roman" w:hAnsi="Times New Roman" w:cs="Times New Roman"/>
          <w:sz w:val="28"/>
          <w:szCs w:val="28"/>
          <w:lang w:val="uk-UA" w:eastAsia="uk-UA" w:bidi="uk-UA"/>
        </w:rPr>
        <w:t>…..</w:t>
      </w:r>
      <w:r w:rsidR="009A171A" w:rsidRPr="00C9414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як Іспанія, Франція, Італія,</w:t>
      </w:r>
      <w:r w:rsidR="009A171A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9A171A" w:rsidRPr="00C9414E">
        <w:rPr>
          <w:rFonts w:ascii="Times New Roman" w:eastAsia="TimesNewRomanPSMT" w:hAnsi="Times New Roman" w:cs="Times New Roman"/>
          <w:sz w:val="28"/>
          <w:szCs w:val="28"/>
          <w:lang w:val="uk-UA"/>
        </w:rPr>
        <w:t>Нідерланди, Великобританія Німеччина, Латвія, Україна, Росія, Молдова,</w:t>
      </w:r>
      <w:r w:rsidR="009A171A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9A171A" w:rsidRPr="00C9414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Вірменія. </w:t>
      </w:r>
      <w:r w:rsidR="009A171A" w:rsidRPr="009A171A">
        <w:rPr>
          <w:rFonts w:ascii="Times New Roman" w:eastAsia="TimesNewRomanPSMT" w:hAnsi="Times New Roman" w:cs="Times New Roman"/>
          <w:sz w:val="28"/>
          <w:szCs w:val="28"/>
        </w:rPr>
        <w:t xml:space="preserve">ЄС </w:t>
      </w:r>
      <w:proofErr w:type="spellStart"/>
      <w:r w:rsidR="009A171A" w:rsidRPr="009A171A">
        <w:rPr>
          <w:rFonts w:ascii="Times New Roman" w:eastAsia="TimesNewRomanPSMT" w:hAnsi="Times New Roman" w:cs="Times New Roman"/>
          <w:sz w:val="28"/>
          <w:szCs w:val="28"/>
        </w:rPr>
        <w:t>можна</w:t>
      </w:r>
      <w:proofErr w:type="spellEnd"/>
      <w:r w:rsidR="009A171A" w:rsidRPr="009A171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9A171A" w:rsidRPr="009A171A">
        <w:rPr>
          <w:rFonts w:ascii="Times New Roman" w:eastAsia="TimesNewRomanPSMT" w:hAnsi="Times New Roman" w:cs="Times New Roman"/>
          <w:sz w:val="28"/>
          <w:szCs w:val="28"/>
        </w:rPr>
        <w:t>вважати</w:t>
      </w:r>
      <w:proofErr w:type="spellEnd"/>
      <w:r w:rsidR="009A171A" w:rsidRPr="009A171A">
        <w:rPr>
          <w:rFonts w:ascii="Times New Roman" w:eastAsia="TimesNewRomanPSMT" w:hAnsi="Times New Roman" w:cs="Times New Roman"/>
          <w:sz w:val="28"/>
          <w:szCs w:val="28"/>
        </w:rPr>
        <w:t xml:space="preserve">, як </w:t>
      </w:r>
      <w:proofErr w:type="spellStart"/>
      <w:r w:rsidR="009A171A" w:rsidRPr="009A171A">
        <w:rPr>
          <w:rFonts w:ascii="Times New Roman" w:eastAsia="TimesNewRomanPSMT" w:hAnsi="Times New Roman" w:cs="Times New Roman"/>
          <w:sz w:val="28"/>
          <w:szCs w:val="28"/>
        </w:rPr>
        <w:t>регіоном</w:t>
      </w:r>
      <w:proofErr w:type="spellEnd"/>
      <w:r w:rsidR="009A171A" w:rsidRPr="009A171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9A171A" w:rsidRPr="009A171A">
        <w:rPr>
          <w:rFonts w:ascii="Times New Roman" w:eastAsia="TimesNewRomanPSMT" w:hAnsi="Times New Roman" w:cs="Times New Roman"/>
          <w:sz w:val="28"/>
          <w:szCs w:val="28"/>
        </w:rPr>
        <w:t>походження</w:t>
      </w:r>
      <w:proofErr w:type="spellEnd"/>
      <w:r w:rsidR="009A171A" w:rsidRPr="009A171A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="009A171A" w:rsidRPr="009A171A">
        <w:rPr>
          <w:rFonts w:ascii="Times New Roman" w:eastAsia="TimesNewRomanPSMT" w:hAnsi="Times New Roman" w:cs="Times New Roman"/>
          <w:sz w:val="28"/>
          <w:szCs w:val="28"/>
        </w:rPr>
        <w:t>стосовно</w:t>
      </w:r>
      <w:proofErr w:type="spellEnd"/>
      <w:r w:rsidR="009A171A" w:rsidRPr="009A171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9A171A" w:rsidRPr="009A171A">
        <w:rPr>
          <w:rFonts w:ascii="Times New Roman" w:eastAsia="TimesNewRomanPSMT" w:hAnsi="Times New Roman" w:cs="Times New Roman"/>
          <w:sz w:val="28"/>
          <w:szCs w:val="28"/>
        </w:rPr>
        <w:t>країн</w:t>
      </w:r>
      <w:proofErr w:type="spellEnd"/>
      <w:r w:rsidR="009A171A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9A171A" w:rsidRPr="009A171A">
        <w:rPr>
          <w:rFonts w:ascii="Times New Roman" w:eastAsia="TimesNewRomanPSMT" w:hAnsi="Times New Roman" w:cs="Times New Roman"/>
          <w:sz w:val="28"/>
          <w:szCs w:val="28"/>
        </w:rPr>
        <w:t xml:space="preserve">ЦСЄ, так і </w:t>
      </w:r>
      <w:proofErr w:type="spellStart"/>
      <w:r w:rsidR="009A171A" w:rsidRPr="009A171A">
        <w:rPr>
          <w:rFonts w:ascii="Times New Roman" w:eastAsia="TimesNewRomanPSMT" w:hAnsi="Times New Roman" w:cs="Times New Roman"/>
          <w:sz w:val="28"/>
          <w:szCs w:val="28"/>
        </w:rPr>
        <w:t>регіоном</w:t>
      </w:r>
      <w:proofErr w:type="spellEnd"/>
      <w:r w:rsidR="009A171A" w:rsidRPr="009A171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9A171A" w:rsidRPr="009A171A">
        <w:rPr>
          <w:rFonts w:ascii="Times New Roman" w:eastAsia="TimesNewRomanPSMT" w:hAnsi="Times New Roman" w:cs="Times New Roman"/>
          <w:sz w:val="28"/>
          <w:szCs w:val="28"/>
        </w:rPr>
        <w:t>призначення</w:t>
      </w:r>
      <w:proofErr w:type="spellEnd"/>
      <w:r w:rsidR="00376C24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376C24" w:rsidRPr="00C83CA9">
        <w:rPr>
          <w:rFonts w:ascii="Times New Roman" w:hAnsi="Times New Roman" w:cs="Times New Roman"/>
          <w:sz w:val="28"/>
          <w:szCs w:val="28"/>
        </w:rPr>
        <w:t>[</w:t>
      </w:r>
      <w:r w:rsidR="00376C24">
        <w:rPr>
          <w:rFonts w:ascii="Times New Roman" w:hAnsi="Times New Roman" w:cs="Times New Roman"/>
          <w:sz w:val="28"/>
          <w:szCs w:val="28"/>
          <w:lang w:val="uk-UA"/>
        </w:rPr>
        <w:t>21, с. 114-117</w:t>
      </w:r>
      <w:r w:rsidR="00376C24" w:rsidRPr="00C83CA9">
        <w:rPr>
          <w:rFonts w:ascii="Times New Roman" w:hAnsi="Times New Roman" w:cs="Times New Roman"/>
          <w:sz w:val="28"/>
          <w:szCs w:val="28"/>
        </w:rPr>
        <w:t>]</w:t>
      </w:r>
      <w:r w:rsidR="009A171A" w:rsidRPr="009A171A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09EE8FA8" w14:textId="795288DA" w:rsidR="009A171A" w:rsidRDefault="009A171A" w:rsidP="009A17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="00C9414E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2009CC17" w14:textId="77777777" w:rsidR="0053389F" w:rsidRDefault="0053389F" w:rsidP="0053389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2E760B4" w14:textId="77777777" w:rsidR="0053389F" w:rsidRPr="0053389F" w:rsidRDefault="000B3534" w:rsidP="0053389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9B660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Причини  </w:t>
      </w:r>
      <w:r w:rsidR="0053389F" w:rsidRPr="0053389F">
        <w:rPr>
          <w:rFonts w:ascii="Times New Roman" w:hAnsi="Times New Roman" w:cs="Times New Roman"/>
          <w:b/>
          <w:sz w:val="28"/>
          <w:szCs w:val="28"/>
          <w:lang w:val="uk-UA"/>
        </w:rPr>
        <w:t>торгівлі людьми</w:t>
      </w:r>
    </w:p>
    <w:p w14:paraId="7175A4C4" w14:textId="77777777" w:rsidR="0053389F" w:rsidRDefault="0053389F" w:rsidP="0053389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93EE911" w14:textId="77777777" w:rsidR="00F9734A" w:rsidRDefault="00F9734A" w:rsidP="000B353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3534">
        <w:rPr>
          <w:rFonts w:ascii="Times New Roman" w:hAnsi="Times New Roman" w:cs="Times New Roman"/>
          <w:sz w:val="28"/>
          <w:szCs w:val="28"/>
        </w:rPr>
        <w:t>Торгівля</w:t>
      </w:r>
      <w:proofErr w:type="spellEnd"/>
      <w:r w:rsidRPr="000B3534">
        <w:rPr>
          <w:rFonts w:ascii="Times New Roman" w:hAnsi="Times New Roman" w:cs="Times New Roman"/>
          <w:sz w:val="28"/>
          <w:szCs w:val="28"/>
        </w:rPr>
        <w:t xml:space="preserve"> людьми - одна з </w:t>
      </w:r>
      <w:proofErr w:type="spellStart"/>
      <w:r w:rsidRPr="000B3534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="000B35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534">
        <w:rPr>
          <w:rFonts w:ascii="Times New Roman" w:hAnsi="Times New Roman" w:cs="Times New Roman"/>
          <w:sz w:val="28"/>
          <w:szCs w:val="28"/>
        </w:rPr>
        <w:t>актуальних</w:t>
      </w:r>
      <w:proofErr w:type="spellEnd"/>
      <w:r w:rsidR="000B3534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="000B3534">
        <w:rPr>
          <w:rFonts w:ascii="Times New Roman" w:hAnsi="Times New Roman" w:cs="Times New Roman"/>
          <w:sz w:val="28"/>
          <w:szCs w:val="28"/>
        </w:rPr>
        <w:t>сучасності</w:t>
      </w:r>
      <w:proofErr w:type="spellEnd"/>
      <w:r w:rsidR="000B3534">
        <w:rPr>
          <w:rFonts w:ascii="Times New Roman" w:hAnsi="Times New Roman" w:cs="Times New Roman"/>
          <w:sz w:val="28"/>
          <w:szCs w:val="28"/>
        </w:rPr>
        <w:t>.</w:t>
      </w:r>
      <w:r w:rsidR="000B35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3534">
        <w:rPr>
          <w:rFonts w:ascii="Times New Roman" w:hAnsi="Times New Roman" w:cs="Times New Roman"/>
          <w:sz w:val="28"/>
          <w:szCs w:val="28"/>
          <w:lang w:val="uk-UA"/>
        </w:rPr>
        <w:t>Жертвами сучасних форм рабств</w:t>
      </w:r>
      <w:r w:rsidR="000B3534">
        <w:rPr>
          <w:rFonts w:ascii="Times New Roman" w:hAnsi="Times New Roman" w:cs="Times New Roman"/>
          <w:sz w:val="28"/>
          <w:szCs w:val="28"/>
          <w:lang w:val="uk-UA"/>
        </w:rPr>
        <w:t xml:space="preserve">а в усьому світі щорічно стають </w:t>
      </w:r>
      <w:r w:rsidRPr="000B3534">
        <w:rPr>
          <w:rFonts w:ascii="Times New Roman" w:hAnsi="Times New Roman" w:cs="Times New Roman"/>
          <w:sz w:val="28"/>
          <w:szCs w:val="28"/>
          <w:lang w:val="uk-UA"/>
        </w:rPr>
        <w:t>мільйони людей. Окрім економіч</w:t>
      </w:r>
      <w:r w:rsidR="000B3534">
        <w:rPr>
          <w:rFonts w:ascii="Times New Roman" w:hAnsi="Times New Roman" w:cs="Times New Roman"/>
          <w:sz w:val="28"/>
          <w:szCs w:val="28"/>
          <w:lang w:val="uk-UA"/>
        </w:rPr>
        <w:t xml:space="preserve">них причин, які змушують шукати </w:t>
      </w:r>
      <w:r w:rsidRPr="000B3534">
        <w:rPr>
          <w:rFonts w:ascii="Times New Roman" w:hAnsi="Times New Roman" w:cs="Times New Roman"/>
          <w:sz w:val="28"/>
          <w:szCs w:val="28"/>
          <w:lang w:val="uk-UA"/>
        </w:rPr>
        <w:t>роботу за кордоном або в різних р</w:t>
      </w:r>
      <w:r w:rsidR="000B3534">
        <w:rPr>
          <w:rFonts w:ascii="Times New Roman" w:hAnsi="Times New Roman" w:cs="Times New Roman"/>
          <w:sz w:val="28"/>
          <w:szCs w:val="28"/>
          <w:lang w:val="uk-UA"/>
        </w:rPr>
        <w:t xml:space="preserve">егіонах своєї країни, важливими </w:t>
      </w:r>
      <w:r w:rsidRPr="000B3534">
        <w:rPr>
          <w:rFonts w:ascii="Times New Roman" w:hAnsi="Times New Roman" w:cs="Times New Roman"/>
          <w:sz w:val="28"/>
          <w:szCs w:val="28"/>
          <w:lang w:val="uk-UA"/>
        </w:rPr>
        <w:t>факторами, що сприяють торгівлі лю</w:t>
      </w:r>
      <w:r w:rsidR="000B3534">
        <w:rPr>
          <w:rFonts w:ascii="Times New Roman" w:hAnsi="Times New Roman" w:cs="Times New Roman"/>
          <w:sz w:val="28"/>
          <w:szCs w:val="28"/>
          <w:lang w:val="uk-UA"/>
        </w:rPr>
        <w:t xml:space="preserve">дьми, є відсутність достовірної </w:t>
      </w:r>
      <w:r w:rsidRPr="000B3534">
        <w:rPr>
          <w:rFonts w:ascii="Times New Roman" w:hAnsi="Times New Roman" w:cs="Times New Roman"/>
          <w:sz w:val="28"/>
          <w:szCs w:val="28"/>
          <w:lang w:val="uk-UA"/>
        </w:rPr>
        <w:t>інформації про можливості працевлаштування, незнання своїх прав,</w:t>
      </w:r>
      <w:r w:rsidR="000B35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3534">
        <w:rPr>
          <w:rFonts w:ascii="Times New Roman" w:hAnsi="Times New Roman" w:cs="Times New Roman"/>
          <w:sz w:val="28"/>
          <w:szCs w:val="28"/>
          <w:lang w:val="uk-UA"/>
        </w:rPr>
        <w:t xml:space="preserve">поширення стереотипів. </w:t>
      </w:r>
    </w:p>
    <w:p w14:paraId="0D800061" w14:textId="77777777" w:rsidR="000B3534" w:rsidRDefault="000B3534" w:rsidP="000B353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3534">
        <w:rPr>
          <w:rFonts w:ascii="Times New Roman" w:hAnsi="Times New Roman" w:cs="Times New Roman"/>
          <w:sz w:val="28"/>
          <w:szCs w:val="28"/>
        </w:rPr>
        <w:lastRenderedPageBreak/>
        <w:t>Сучасні</w:t>
      </w:r>
      <w:proofErr w:type="spellEnd"/>
      <w:r w:rsidRPr="000B3534">
        <w:rPr>
          <w:rFonts w:ascii="Times New Roman" w:hAnsi="Times New Roman" w:cs="Times New Roman"/>
          <w:sz w:val="28"/>
          <w:szCs w:val="28"/>
        </w:rPr>
        <w:t xml:space="preserve"> причини </w:t>
      </w:r>
      <w:proofErr w:type="spellStart"/>
      <w:r w:rsidRPr="000B3534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0B353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B3534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0B35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534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0B3534">
        <w:rPr>
          <w:rFonts w:ascii="Times New Roman" w:hAnsi="Times New Roman" w:cs="Times New Roman"/>
          <w:sz w:val="28"/>
          <w:szCs w:val="28"/>
        </w:rPr>
        <w:t xml:space="preserve"> людьми </w:t>
      </w:r>
      <w:proofErr w:type="spellStart"/>
      <w:r w:rsidRPr="000B353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3534">
        <w:rPr>
          <w:rFonts w:ascii="Times New Roman" w:hAnsi="Times New Roman" w:cs="Times New Roman"/>
          <w:sz w:val="28"/>
          <w:szCs w:val="28"/>
        </w:rPr>
        <w:t>розділити</w:t>
      </w:r>
      <w:proofErr w:type="spellEnd"/>
      <w:r w:rsidRPr="000B353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B3534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0B35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534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0B3534">
        <w:rPr>
          <w:rFonts w:ascii="Times New Roman" w:hAnsi="Times New Roman" w:cs="Times New Roman"/>
          <w:sz w:val="28"/>
          <w:szCs w:val="28"/>
        </w:rPr>
        <w:t xml:space="preserve">: 1) причини, </w:t>
      </w:r>
      <w:proofErr w:type="spellStart"/>
      <w:r w:rsidRPr="000B353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B35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534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0B35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534"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 w:rsidRPr="000B3534">
        <w:rPr>
          <w:rFonts w:ascii="Times New Roman" w:hAnsi="Times New Roman" w:cs="Times New Roman"/>
          <w:sz w:val="28"/>
          <w:szCs w:val="28"/>
        </w:rPr>
        <w:t xml:space="preserve"> живого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3534">
        <w:rPr>
          <w:rFonts w:ascii="Times New Roman" w:hAnsi="Times New Roman" w:cs="Times New Roman"/>
          <w:sz w:val="28"/>
          <w:szCs w:val="28"/>
        </w:rPr>
        <w:t xml:space="preserve">товару; 2) причини, </w:t>
      </w:r>
      <w:proofErr w:type="spellStart"/>
      <w:r w:rsidRPr="000B353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B35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534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0B3534">
        <w:rPr>
          <w:rFonts w:ascii="Times New Roman" w:hAnsi="Times New Roman" w:cs="Times New Roman"/>
          <w:sz w:val="28"/>
          <w:szCs w:val="28"/>
        </w:rPr>
        <w:t xml:space="preserve"> попит на </w:t>
      </w:r>
      <w:proofErr w:type="spellStart"/>
      <w:r w:rsidRPr="000B3534">
        <w:rPr>
          <w:rFonts w:ascii="Times New Roman" w:hAnsi="Times New Roman" w:cs="Times New Roman"/>
          <w:sz w:val="28"/>
          <w:szCs w:val="28"/>
        </w:rPr>
        <w:t>живий</w:t>
      </w:r>
      <w:proofErr w:type="spellEnd"/>
      <w:r w:rsidRPr="000B3534">
        <w:rPr>
          <w:rFonts w:ascii="Times New Roman" w:hAnsi="Times New Roman" w:cs="Times New Roman"/>
          <w:sz w:val="28"/>
          <w:szCs w:val="28"/>
        </w:rPr>
        <w:t xml:space="preserve"> товар. </w:t>
      </w:r>
    </w:p>
    <w:p w14:paraId="186C6A8B" w14:textId="4383F0C9" w:rsidR="000B3534" w:rsidRPr="00C9414E" w:rsidRDefault="000B3534" w:rsidP="00C9414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3534">
        <w:rPr>
          <w:rFonts w:ascii="Times New Roman" w:hAnsi="Times New Roman" w:cs="Times New Roman"/>
          <w:sz w:val="28"/>
          <w:szCs w:val="28"/>
          <w:lang w:val="uk-UA"/>
        </w:rPr>
        <w:t xml:space="preserve">До першої </w:t>
      </w:r>
      <w:r w:rsidR="00C9414E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Pr="00C9414E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414E">
        <w:rPr>
          <w:rFonts w:ascii="Times New Roman" w:hAnsi="Times New Roman" w:cs="Times New Roman"/>
          <w:sz w:val="28"/>
          <w:szCs w:val="28"/>
          <w:lang w:val="uk-UA"/>
        </w:rPr>
        <w:t>корумпованість співробітників імміграційних та митних органів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414E">
        <w:rPr>
          <w:rFonts w:ascii="Times New Roman" w:hAnsi="Times New Roman" w:cs="Times New Roman"/>
          <w:sz w:val="28"/>
          <w:szCs w:val="28"/>
          <w:lang w:val="uk-UA"/>
        </w:rPr>
        <w:t>країні походження, транзиту і призначення</w:t>
      </w:r>
      <w:r w:rsidR="00DE67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6718" w:rsidRPr="00C9414E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DE6718">
        <w:rPr>
          <w:rFonts w:ascii="Times New Roman" w:hAnsi="Times New Roman" w:cs="Times New Roman"/>
          <w:sz w:val="28"/>
          <w:szCs w:val="28"/>
          <w:lang w:val="uk-UA"/>
        </w:rPr>
        <w:t>19, с. 12-13</w:t>
      </w:r>
      <w:r w:rsidR="00DE6718" w:rsidRPr="00C9414E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C941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24015E4" w14:textId="79C3C778" w:rsidR="00F9734A" w:rsidRPr="000B3534" w:rsidRDefault="000B3534" w:rsidP="000B353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</w:t>
      </w:r>
      <w:r w:rsidR="00C9414E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3F948992" w14:textId="77777777" w:rsidR="004327DC" w:rsidRDefault="004327DC" w:rsidP="0053389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06E734A" w14:textId="77777777" w:rsidR="0053389F" w:rsidRPr="0053389F" w:rsidRDefault="0053389F" w:rsidP="0053389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389F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9B660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5338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Особливості торгівлі людьми в Україні</w:t>
      </w:r>
    </w:p>
    <w:p w14:paraId="6849C222" w14:textId="77777777" w:rsidR="000B3534" w:rsidRDefault="000B3534" w:rsidP="0053389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BBF0C9" w14:textId="268F304B" w:rsidR="000B3534" w:rsidRPr="009B6600" w:rsidRDefault="000B3534" w:rsidP="00C9414E">
      <w:pPr>
        <w:pStyle w:val="a3"/>
        <w:spacing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B3534">
        <w:rPr>
          <w:rFonts w:ascii="Times New Roman" w:eastAsia="TimesNewRomanPSMT" w:hAnsi="Times New Roman" w:cs="Times New Roman"/>
          <w:sz w:val="28"/>
          <w:szCs w:val="28"/>
          <w:lang w:val="uk-UA"/>
        </w:rPr>
        <w:t>Т</w:t>
      </w:r>
      <w:r w:rsidRPr="00D64F4A">
        <w:rPr>
          <w:rFonts w:ascii="Times New Roman" w:eastAsia="TimesNewRomanPSMT" w:hAnsi="Times New Roman" w:cs="Times New Roman"/>
          <w:sz w:val="28"/>
          <w:szCs w:val="28"/>
          <w:lang w:val="uk-UA"/>
        </w:rPr>
        <w:t>оргівля людьми в Україні існувала вже давн</w:t>
      </w:r>
      <w:r w:rsidR="00D64F4A">
        <w:rPr>
          <w:rFonts w:ascii="Times New Roman" w:eastAsia="TimesNewRomanPSMT" w:hAnsi="Times New Roman" w:cs="Times New Roman"/>
          <w:sz w:val="28"/>
          <w:szCs w:val="28"/>
          <w:lang w:val="uk-UA"/>
        </w:rPr>
        <w:t>о</w:t>
      </w:r>
      <w:r w:rsidRPr="000B3534">
        <w:rPr>
          <w:rFonts w:ascii="Times New Roman" w:eastAsia="TimesNewRomanPSMT" w:hAnsi="Times New Roman" w:cs="Times New Roman"/>
          <w:sz w:val="28"/>
          <w:szCs w:val="28"/>
          <w:lang w:val="uk-UA"/>
        </w:rPr>
        <w:t>, ц</w:t>
      </w:r>
      <w:r w:rsidRPr="00D64F4A">
        <w:rPr>
          <w:rFonts w:ascii="Times New Roman" w:eastAsia="TimesNewRomanPSMT" w:hAnsi="Times New Roman" w:cs="Times New Roman"/>
          <w:sz w:val="28"/>
          <w:szCs w:val="28"/>
          <w:lang w:val="uk-UA"/>
        </w:rPr>
        <w:t>е явище бере свій початок з давніх-давен, ще від</w:t>
      </w:r>
      <w:r w:rsidR="00D64F4A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64F4A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набігів монголо-татар на українські землі. </w:t>
      </w:r>
      <w:r w:rsidRPr="000B3534">
        <w:rPr>
          <w:rFonts w:ascii="Times New Roman" w:eastAsia="TimesNewRomanPSMT" w:hAnsi="Times New Roman" w:cs="Times New Roman"/>
          <w:sz w:val="28"/>
          <w:szCs w:val="28"/>
        </w:rPr>
        <w:t xml:space="preserve">Так </w:t>
      </w:r>
      <w:proofErr w:type="spellStart"/>
      <w:r w:rsidRPr="000B3534">
        <w:rPr>
          <w:rFonts w:ascii="Times New Roman" w:eastAsia="TimesNewRomanPSMT" w:hAnsi="Times New Roman" w:cs="Times New Roman"/>
          <w:sz w:val="28"/>
          <w:szCs w:val="28"/>
        </w:rPr>
        <w:t>впродовж</w:t>
      </w:r>
      <w:proofErr w:type="spellEnd"/>
      <w:r w:rsidRPr="000B3534">
        <w:rPr>
          <w:rFonts w:ascii="Times New Roman" w:eastAsia="TimesNewRomanPSMT" w:hAnsi="Times New Roman" w:cs="Times New Roman"/>
          <w:sz w:val="28"/>
          <w:szCs w:val="28"/>
        </w:rPr>
        <w:t xml:space="preserve"> XV – XVII ст.</w:t>
      </w:r>
      <w:r w:rsidR="00D64F4A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3534">
        <w:rPr>
          <w:rFonts w:ascii="Times New Roman" w:eastAsia="TimesNewRomanPSMT" w:hAnsi="Times New Roman" w:cs="Times New Roman"/>
          <w:sz w:val="28"/>
          <w:szCs w:val="28"/>
        </w:rPr>
        <w:t>українці</w:t>
      </w:r>
      <w:proofErr w:type="spellEnd"/>
      <w:r w:rsidRPr="000B353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B3534">
        <w:rPr>
          <w:rFonts w:ascii="Times New Roman" w:eastAsia="TimesNewRomanPSMT" w:hAnsi="Times New Roman" w:cs="Times New Roman"/>
          <w:sz w:val="28"/>
          <w:szCs w:val="28"/>
        </w:rPr>
        <w:t>були</w:t>
      </w:r>
      <w:proofErr w:type="spellEnd"/>
      <w:r w:rsidRPr="000B353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B3534">
        <w:rPr>
          <w:rFonts w:ascii="Times New Roman" w:eastAsia="TimesNewRomanPSMT" w:hAnsi="Times New Roman" w:cs="Times New Roman"/>
          <w:sz w:val="28"/>
          <w:szCs w:val="28"/>
        </w:rPr>
        <w:t>вагомим</w:t>
      </w:r>
      <w:proofErr w:type="spellEnd"/>
      <w:r w:rsidRPr="000B353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B3534">
        <w:rPr>
          <w:rFonts w:ascii="Times New Roman" w:eastAsia="TimesNewRomanPSMT" w:hAnsi="Times New Roman" w:cs="Times New Roman"/>
          <w:sz w:val="28"/>
          <w:szCs w:val="28"/>
        </w:rPr>
        <w:t>джерелом</w:t>
      </w:r>
      <w:proofErr w:type="spellEnd"/>
      <w:r w:rsidRPr="000B353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B3534">
        <w:rPr>
          <w:rFonts w:ascii="Times New Roman" w:eastAsia="TimesNewRomanPSMT" w:hAnsi="Times New Roman" w:cs="Times New Roman"/>
          <w:sz w:val="28"/>
          <w:szCs w:val="28"/>
        </w:rPr>
        <w:t>надходження</w:t>
      </w:r>
      <w:proofErr w:type="spellEnd"/>
      <w:r w:rsidRPr="000B353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B3534">
        <w:rPr>
          <w:rFonts w:ascii="Times New Roman" w:eastAsia="TimesNewRomanPSMT" w:hAnsi="Times New Roman" w:cs="Times New Roman"/>
          <w:sz w:val="28"/>
          <w:szCs w:val="28"/>
        </w:rPr>
        <w:t>рабів</w:t>
      </w:r>
      <w:proofErr w:type="spellEnd"/>
      <w:r w:rsidRPr="000B3534">
        <w:rPr>
          <w:rFonts w:ascii="Times New Roman" w:eastAsia="TimesNewRomanPSMT" w:hAnsi="Times New Roman" w:cs="Times New Roman"/>
          <w:sz w:val="28"/>
          <w:szCs w:val="28"/>
        </w:rPr>
        <w:t xml:space="preserve"> на </w:t>
      </w:r>
      <w:proofErr w:type="spellStart"/>
      <w:r w:rsidRPr="000B3534">
        <w:rPr>
          <w:rFonts w:ascii="Times New Roman" w:eastAsia="TimesNewRomanPSMT" w:hAnsi="Times New Roman" w:cs="Times New Roman"/>
          <w:sz w:val="28"/>
          <w:szCs w:val="28"/>
        </w:rPr>
        <w:t>татарські</w:t>
      </w:r>
      <w:proofErr w:type="spellEnd"/>
      <w:r w:rsidRPr="000B353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B3534">
        <w:rPr>
          <w:rFonts w:ascii="Times New Roman" w:eastAsia="TimesNewRomanPSMT" w:hAnsi="Times New Roman" w:cs="Times New Roman"/>
          <w:sz w:val="28"/>
          <w:szCs w:val="28"/>
        </w:rPr>
        <w:t>невільничі</w:t>
      </w:r>
      <w:proofErr w:type="spellEnd"/>
      <w:r w:rsidR="00D64F4A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0B3534">
        <w:rPr>
          <w:rFonts w:ascii="Times New Roman" w:eastAsia="TimesNewRomanPSMT" w:hAnsi="Times New Roman" w:cs="Times New Roman"/>
          <w:sz w:val="28"/>
          <w:szCs w:val="28"/>
        </w:rPr>
        <w:t xml:space="preserve">ринки в </w:t>
      </w:r>
      <w:proofErr w:type="spellStart"/>
      <w:r w:rsidRPr="000B3534">
        <w:rPr>
          <w:rFonts w:ascii="Times New Roman" w:eastAsia="TimesNewRomanPSMT" w:hAnsi="Times New Roman" w:cs="Times New Roman"/>
          <w:sz w:val="28"/>
          <w:szCs w:val="28"/>
        </w:rPr>
        <w:t>Криму</w:t>
      </w:r>
      <w:proofErr w:type="spellEnd"/>
      <w:r w:rsidRPr="000B3534">
        <w:rPr>
          <w:rFonts w:ascii="Times New Roman" w:eastAsia="TimesNewRomanPSMT" w:hAnsi="Times New Roman" w:cs="Times New Roman"/>
          <w:sz w:val="28"/>
          <w:szCs w:val="28"/>
        </w:rPr>
        <w:t xml:space="preserve">, з </w:t>
      </w:r>
      <w:proofErr w:type="spellStart"/>
      <w:r w:rsidRPr="000B3534">
        <w:rPr>
          <w:rFonts w:ascii="Times New Roman" w:eastAsia="TimesNewRomanPSMT" w:hAnsi="Times New Roman" w:cs="Times New Roman"/>
          <w:sz w:val="28"/>
          <w:szCs w:val="28"/>
        </w:rPr>
        <w:t>яких</w:t>
      </w:r>
      <w:proofErr w:type="spellEnd"/>
      <w:r w:rsidRPr="000B3534">
        <w:rPr>
          <w:rFonts w:ascii="Times New Roman" w:eastAsia="TimesNewRomanPSMT" w:hAnsi="Times New Roman" w:cs="Times New Roman"/>
          <w:sz w:val="28"/>
          <w:szCs w:val="28"/>
        </w:rPr>
        <w:t xml:space="preserve"> вони </w:t>
      </w:r>
      <w:proofErr w:type="spellStart"/>
      <w:r w:rsidRPr="000B3534">
        <w:rPr>
          <w:rFonts w:ascii="Times New Roman" w:eastAsia="TimesNewRomanPSMT" w:hAnsi="Times New Roman" w:cs="Times New Roman"/>
          <w:sz w:val="28"/>
          <w:szCs w:val="28"/>
        </w:rPr>
        <w:t>потрапляли</w:t>
      </w:r>
      <w:proofErr w:type="spellEnd"/>
      <w:r w:rsidRPr="000B3534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0B3534">
        <w:rPr>
          <w:rFonts w:ascii="Times New Roman" w:eastAsia="TimesNewRomanPSMT" w:hAnsi="Times New Roman" w:cs="Times New Roman"/>
          <w:sz w:val="28"/>
          <w:szCs w:val="28"/>
        </w:rPr>
        <w:t>Середземноморські</w:t>
      </w:r>
      <w:proofErr w:type="spellEnd"/>
      <w:r w:rsidRPr="000B353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B3534">
        <w:rPr>
          <w:rFonts w:ascii="Times New Roman" w:eastAsia="TimesNewRomanPSMT" w:hAnsi="Times New Roman" w:cs="Times New Roman"/>
          <w:sz w:val="28"/>
          <w:szCs w:val="28"/>
        </w:rPr>
        <w:t>країни</w:t>
      </w:r>
      <w:proofErr w:type="spellEnd"/>
      <w:r w:rsidRPr="000B3534">
        <w:rPr>
          <w:rFonts w:ascii="Times New Roman" w:eastAsia="TimesNewRomanPSMT" w:hAnsi="Times New Roman" w:cs="Times New Roman"/>
          <w:sz w:val="28"/>
          <w:szCs w:val="28"/>
        </w:rPr>
        <w:t>. На той</w:t>
      </w:r>
      <w:r w:rsidR="00D64F4A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0B3534">
        <w:rPr>
          <w:rFonts w:ascii="Times New Roman" w:eastAsia="TimesNewRomanPSMT" w:hAnsi="Times New Roman" w:cs="Times New Roman"/>
          <w:sz w:val="28"/>
          <w:szCs w:val="28"/>
        </w:rPr>
        <w:t xml:space="preserve">час </w:t>
      </w:r>
      <w:proofErr w:type="spellStart"/>
      <w:r w:rsidRPr="000B3534">
        <w:rPr>
          <w:rFonts w:ascii="Times New Roman" w:eastAsia="TimesNewRomanPSMT" w:hAnsi="Times New Roman" w:cs="Times New Roman"/>
          <w:sz w:val="28"/>
          <w:szCs w:val="28"/>
        </w:rPr>
        <w:t>основним</w:t>
      </w:r>
      <w:proofErr w:type="spellEnd"/>
      <w:r w:rsidRPr="000B3534">
        <w:rPr>
          <w:rFonts w:ascii="Times New Roman" w:eastAsia="TimesNewRomanPSMT" w:hAnsi="Times New Roman" w:cs="Times New Roman"/>
          <w:sz w:val="28"/>
          <w:szCs w:val="28"/>
        </w:rPr>
        <w:t xml:space="preserve"> товаром </w:t>
      </w:r>
      <w:proofErr w:type="spellStart"/>
      <w:r w:rsidRPr="000B3534">
        <w:rPr>
          <w:rFonts w:ascii="Times New Roman" w:eastAsia="TimesNewRomanPSMT" w:hAnsi="Times New Roman" w:cs="Times New Roman"/>
          <w:sz w:val="28"/>
          <w:szCs w:val="28"/>
        </w:rPr>
        <w:t>були</w:t>
      </w:r>
      <w:proofErr w:type="spellEnd"/>
      <w:r w:rsidRPr="000B353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B3534">
        <w:rPr>
          <w:rFonts w:ascii="Times New Roman" w:eastAsia="TimesNewRomanPSMT" w:hAnsi="Times New Roman" w:cs="Times New Roman"/>
          <w:sz w:val="28"/>
          <w:szCs w:val="28"/>
        </w:rPr>
        <w:t>жінки</w:t>
      </w:r>
      <w:proofErr w:type="spellEnd"/>
      <w:r w:rsidRPr="000B3534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0B3534">
        <w:rPr>
          <w:rFonts w:ascii="Times New Roman" w:eastAsia="TimesNewRomanPSMT" w:hAnsi="Times New Roman" w:cs="Times New Roman"/>
          <w:sz w:val="28"/>
          <w:szCs w:val="28"/>
        </w:rPr>
        <w:t>Саме</w:t>
      </w:r>
      <w:proofErr w:type="spellEnd"/>
      <w:r w:rsidRPr="000B3534">
        <w:rPr>
          <w:rFonts w:ascii="Times New Roman" w:eastAsia="TimesNewRomanPSMT" w:hAnsi="Times New Roman" w:cs="Times New Roman"/>
          <w:sz w:val="28"/>
          <w:szCs w:val="28"/>
        </w:rPr>
        <w:t xml:space="preserve"> вони </w:t>
      </w:r>
      <w:proofErr w:type="spellStart"/>
      <w:r w:rsidRPr="000B3534">
        <w:rPr>
          <w:rFonts w:ascii="Times New Roman" w:eastAsia="TimesNewRomanPSMT" w:hAnsi="Times New Roman" w:cs="Times New Roman"/>
          <w:sz w:val="28"/>
          <w:szCs w:val="28"/>
        </w:rPr>
        <w:t>користувалися</w:t>
      </w:r>
      <w:proofErr w:type="spellEnd"/>
      <w:r w:rsidRPr="000B3534">
        <w:rPr>
          <w:rFonts w:ascii="Times New Roman" w:eastAsia="TimesNewRomanPSMT" w:hAnsi="Times New Roman" w:cs="Times New Roman"/>
          <w:sz w:val="28"/>
          <w:szCs w:val="28"/>
        </w:rPr>
        <w:t xml:space="preserve"> в татар великим</w:t>
      </w:r>
      <w:proofErr w:type="gramStart"/>
      <w:r w:rsidR="00D64F4A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C9414E">
        <w:rPr>
          <w:rFonts w:ascii="Times New Roman" w:eastAsia="TimesNewRomanPSMT" w:hAnsi="Times New Roman" w:cs="Times New Roman"/>
          <w:sz w:val="28"/>
          <w:szCs w:val="28"/>
          <w:lang w:val="uk-UA"/>
        </w:rPr>
        <w:t>….</w:t>
      </w:r>
      <w:proofErr w:type="gramEnd"/>
      <w:r w:rsidR="00C9414E">
        <w:rPr>
          <w:rFonts w:ascii="Times New Roman" w:eastAsia="TimesNewRomanPSMT" w:hAnsi="Times New Roman" w:cs="Times New Roman"/>
          <w:sz w:val="28"/>
          <w:szCs w:val="28"/>
          <w:lang w:val="uk-UA"/>
        </w:rPr>
        <w:t>.</w:t>
      </w:r>
      <w:r w:rsidR="009B6600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6600">
        <w:rPr>
          <w:rFonts w:ascii="Times New Roman" w:eastAsia="TimesNewRomanPSMT" w:hAnsi="Times New Roman" w:cs="Times New Roman"/>
          <w:sz w:val="28"/>
          <w:szCs w:val="28"/>
        </w:rPr>
        <w:t>регіонах</w:t>
      </w:r>
      <w:proofErr w:type="spellEnd"/>
      <w:r w:rsidRPr="009B6600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9B6600">
        <w:rPr>
          <w:rFonts w:ascii="Times New Roman" w:eastAsia="TimesNewRomanPSMT" w:hAnsi="Times New Roman" w:cs="Times New Roman"/>
          <w:sz w:val="28"/>
          <w:szCs w:val="28"/>
        </w:rPr>
        <w:t>Відомі</w:t>
      </w:r>
      <w:proofErr w:type="spellEnd"/>
      <w:r w:rsidRPr="009B660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B6600">
        <w:rPr>
          <w:rFonts w:ascii="Times New Roman" w:eastAsia="TimesNewRomanPSMT" w:hAnsi="Times New Roman" w:cs="Times New Roman"/>
          <w:sz w:val="28"/>
          <w:szCs w:val="28"/>
        </w:rPr>
        <w:t>випадки</w:t>
      </w:r>
      <w:proofErr w:type="spellEnd"/>
      <w:r w:rsidRPr="009B6600">
        <w:rPr>
          <w:rFonts w:ascii="Times New Roman" w:eastAsia="TimesNewRomanPSMT" w:hAnsi="Times New Roman" w:cs="Times New Roman"/>
          <w:sz w:val="28"/>
          <w:szCs w:val="28"/>
        </w:rPr>
        <w:t xml:space="preserve"> незаконного </w:t>
      </w:r>
      <w:proofErr w:type="spellStart"/>
      <w:r w:rsidRPr="009B6600">
        <w:rPr>
          <w:rFonts w:ascii="Times New Roman" w:eastAsia="TimesNewRomanPSMT" w:hAnsi="Times New Roman" w:cs="Times New Roman"/>
          <w:sz w:val="28"/>
          <w:szCs w:val="28"/>
        </w:rPr>
        <w:t>вивезення</w:t>
      </w:r>
      <w:proofErr w:type="spellEnd"/>
      <w:r w:rsidRPr="009B660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B6600">
        <w:rPr>
          <w:rFonts w:ascii="Times New Roman" w:eastAsia="TimesNewRomanPSMT" w:hAnsi="Times New Roman" w:cs="Times New Roman"/>
          <w:sz w:val="28"/>
          <w:szCs w:val="28"/>
        </w:rPr>
        <w:t>дітей-сиріт</w:t>
      </w:r>
      <w:proofErr w:type="spellEnd"/>
      <w:r w:rsidRPr="009B6600">
        <w:rPr>
          <w:rFonts w:ascii="Times New Roman" w:eastAsia="TimesNewRomanPSMT" w:hAnsi="Times New Roman" w:cs="Times New Roman"/>
          <w:sz w:val="28"/>
          <w:szCs w:val="28"/>
        </w:rPr>
        <w:t xml:space="preserve"> за кордон</w:t>
      </w:r>
      <w:r w:rsidRPr="009B6600">
        <w:rPr>
          <w:rFonts w:ascii="Times New Roman" w:eastAsia="TimesNewRomanPSMT" w:hAnsi="Times New Roman" w:cs="Times New Roman"/>
          <w:sz w:val="28"/>
          <w:szCs w:val="28"/>
          <w:lang w:val="uk-UA"/>
        </w:rPr>
        <w:t>.</w:t>
      </w:r>
    </w:p>
    <w:p w14:paraId="79111F44" w14:textId="5A798C65" w:rsidR="000B3534" w:rsidRPr="009B6600" w:rsidRDefault="000B3534" w:rsidP="009B6600">
      <w:pPr>
        <w:pStyle w:val="a3"/>
        <w:spacing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9B6600">
        <w:rPr>
          <w:rFonts w:ascii="Times New Roman" w:eastAsia="TimesNewRomanPSMT" w:hAnsi="Times New Roman" w:cs="Times New Roman"/>
          <w:sz w:val="28"/>
          <w:szCs w:val="28"/>
        </w:rPr>
        <w:t>Отже</w:t>
      </w:r>
      <w:proofErr w:type="spellEnd"/>
      <w:r w:rsidRPr="009B660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C9414E">
        <w:rPr>
          <w:rFonts w:ascii="Times New Roman" w:eastAsia="TimesNewRomanPSMT" w:hAnsi="Times New Roman" w:cs="Times New Roman"/>
          <w:sz w:val="28"/>
          <w:szCs w:val="28"/>
          <w:lang w:val="uk-UA"/>
        </w:rPr>
        <w:t>….</w:t>
      </w:r>
      <w:proofErr w:type="gramEnd"/>
      <w:r w:rsidRPr="009B6600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20E96226" w14:textId="77777777" w:rsidR="0053389F" w:rsidRDefault="0053389F" w:rsidP="0053389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69D3">
        <w:rPr>
          <w:rFonts w:ascii="Times New Roman" w:hAnsi="Times New Roman" w:cs="Times New Roman"/>
          <w:b/>
          <w:sz w:val="28"/>
          <w:szCs w:val="28"/>
          <w:lang w:val="uk-UA"/>
        </w:rPr>
        <w:t>РОЗДІЛ 2</w:t>
      </w:r>
    </w:p>
    <w:p w14:paraId="34671BC1" w14:textId="77777777" w:rsidR="0053389F" w:rsidRPr="002069D3" w:rsidRDefault="0053389F" w:rsidP="0053389F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ЗАПОБІГАННЯ ТА ПРОТИДІЯ ТОРГІВЛІ ЛЮДЬМИ В УКРАЇНІ</w:t>
      </w:r>
    </w:p>
    <w:p w14:paraId="72A08DAE" w14:textId="77777777" w:rsidR="0053389F" w:rsidRDefault="0053389F" w:rsidP="0053389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46852DC" w14:textId="77777777" w:rsidR="0053389F" w:rsidRPr="0053389F" w:rsidRDefault="0053389F" w:rsidP="0053389F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38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2.1 </w:t>
      </w:r>
      <w:r w:rsidRPr="0053389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Особливості протидії торгівлі людьми в Україні</w:t>
      </w:r>
      <w:r w:rsidRPr="005338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013F8523" w14:textId="77777777" w:rsidR="0053389F" w:rsidRDefault="0053389F" w:rsidP="0053389F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CE34091" w14:textId="77777777" w:rsidR="002B189B" w:rsidRDefault="00507AFB" w:rsidP="002B189B">
      <w:pPr>
        <w:pStyle w:val="a3"/>
        <w:spacing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proofErr w:type="spellStart"/>
      <w:r w:rsidRPr="00F84AE1">
        <w:rPr>
          <w:rFonts w:ascii="Times New Roman" w:eastAsia="TimesNewRomanPSMT" w:hAnsi="Times New Roman" w:cs="Times New Roman"/>
          <w:sz w:val="28"/>
          <w:szCs w:val="28"/>
        </w:rPr>
        <w:t>Громадяни</w:t>
      </w:r>
      <w:proofErr w:type="spellEnd"/>
      <w:r w:rsidRPr="00F84AE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84AE1">
        <w:rPr>
          <w:rFonts w:ascii="Times New Roman" w:eastAsia="TimesNewRomanPSMT" w:hAnsi="Times New Roman" w:cs="Times New Roman"/>
          <w:sz w:val="28"/>
          <w:szCs w:val="28"/>
        </w:rPr>
        <w:t>України</w:t>
      </w:r>
      <w:proofErr w:type="spellEnd"/>
      <w:r w:rsidRPr="00F84AE1">
        <w:rPr>
          <w:rFonts w:ascii="Times New Roman" w:eastAsia="TimesNewRomanPSMT" w:hAnsi="Times New Roman" w:cs="Times New Roman"/>
          <w:sz w:val="28"/>
          <w:szCs w:val="28"/>
        </w:rPr>
        <w:t xml:space="preserve">, як і </w:t>
      </w:r>
      <w:proofErr w:type="spellStart"/>
      <w:r w:rsidRPr="00F84AE1">
        <w:rPr>
          <w:rFonts w:ascii="Times New Roman" w:eastAsia="TimesNewRomanPSMT" w:hAnsi="Times New Roman" w:cs="Times New Roman"/>
          <w:sz w:val="28"/>
          <w:szCs w:val="28"/>
        </w:rPr>
        <w:t>інших</w:t>
      </w:r>
      <w:proofErr w:type="spellEnd"/>
      <w:r w:rsidRPr="00F84AE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84AE1">
        <w:rPr>
          <w:rFonts w:ascii="Times New Roman" w:eastAsia="TimesNewRomanPSMT" w:hAnsi="Times New Roman" w:cs="Times New Roman"/>
          <w:sz w:val="28"/>
          <w:szCs w:val="28"/>
        </w:rPr>
        <w:t>країн</w:t>
      </w:r>
      <w:proofErr w:type="spellEnd"/>
      <w:r w:rsidRPr="00F84AE1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F84AE1">
        <w:rPr>
          <w:rFonts w:ascii="Times New Roman" w:eastAsia="TimesNewRomanPSMT" w:hAnsi="Times New Roman" w:cs="Times New Roman"/>
          <w:sz w:val="28"/>
          <w:szCs w:val="28"/>
        </w:rPr>
        <w:t>нерідко</w:t>
      </w:r>
      <w:proofErr w:type="spellEnd"/>
      <w:r w:rsidRPr="00F84AE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84AE1">
        <w:rPr>
          <w:rFonts w:ascii="Times New Roman" w:eastAsia="TimesNewRomanPSMT" w:hAnsi="Times New Roman" w:cs="Times New Roman"/>
          <w:sz w:val="28"/>
          <w:szCs w:val="28"/>
        </w:rPr>
        <w:t>стикаються</w:t>
      </w:r>
      <w:proofErr w:type="spellEnd"/>
      <w:r w:rsidRPr="00F84AE1">
        <w:rPr>
          <w:rFonts w:ascii="Times New Roman" w:eastAsia="TimesNewRomanPSMT" w:hAnsi="Times New Roman" w:cs="Times New Roman"/>
          <w:sz w:val="28"/>
          <w:szCs w:val="28"/>
        </w:rPr>
        <w:t xml:space="preserve"> з </w:t>
      </w:r>
      <w:proofErr w:type="spellStart"/>
      <w:r w:rsidRPr="00F84AE1">
        <w:rPr>
          <w:rFonts w:ascii="Times New Roman" w:eastAsia="TimesNewRomanPSMT" w:hAnsi="Times New Roman" w:cs="Times New Roman"/>
          <w:sz w:val="28"/>
          <w:szCs w:val="28"/>
        </w:rPr>
        <w:t>грубими</w:t>
      </w:r>
      <w:proofErr w:type="spellEnd"/>
      <w:r w:rsidR="002B189B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4AE1">
        <w:rPr>
          <w:rFonts w:ascii="Times New Roman" w:eastAsia="TimesNewRomanPSMT" w:hAnsi="Times New Roman" w:cs="Times New Roman"/>
          <w:sz w:val="28"/>
          <w:szCs w:val="28"/>
        </w:rPr>
        <w:t>порушеннями</w:t>
      </w:r>
      <w:proofErr w:type="spellEnd"/>
      <w:r w:rsidRPr="00F84AE1">
        <w:rPr>
          <w:rFonts w:ascii="Times New Roman" w:eastAsia="TimesNewRomanPSMT" w:hAnsi="Times New Roman" w:cs="Times New Roman"/>
          <w:sz w:val="28"/>
          <w:szCs w:val="28"/>
        </w:rPr>
        <w:t xml:space="preserve"> прав </w:t>
      </w:r>
      <w:proofErr w:type="spellStart"/>
      <w:r w:rsidRPr="00F84AE1">
        <w:rPr>
          <w:rFonts w:ascii="Times New Roman" w:eastAsia="TimesNewRomanPSMT" w:hAnsi="Times New Roman" w:cs="Times New Roman"/>
          <w:sz w:val="28"/>
          <w:szCs w:val="28"/>
        </w:rPr>
        <w:t>людини</w:t>
      </w:r>
      <w:proofErr w:type="spellEnd"/>
      <w:r w:rsidRPr="00F84AE1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F84AE1">
        <w:rPr>
          <w:rFonts w:ascii="Times New Roman" w:eastAsia="TimesNewRomanPSMT" w:hAnsi="Times New Roman" w:cs="Times New Roman"/>
          <w:sz w:val="28"/>
          <w:szCs w:val="28"/>
        </w:rPr>
        <w:t>насильством</w:t>
      </w:r>
      <w:proofErr w:type="spellEnd"/>
      <w:r w:rsidRPr="00F84AE1">
        <w:rPr>
          <w:rFonts w:ascii="Times New Roman" w:eastAsia="TimesNewRomanPSMT" w:hAnsi="Times New Roman" w:cs="Times New Roman"/>
          <w:sz w:val="28"/>
          <w:szCs w:val="28"/>
        </w:rPr>
        <w:t xml:space="preserve"> та </w:t>
      </w:r>
      <w:proofErr w:type="spellStart"/>
      <w:r w:rsidRPr="00F84AE1">
        <w:rPr>
          <w:rFonts w:ascii="Times New Roman" w:eastAsia="TimesNewRomanPSMT" w:hAnsi="Times New Roman" w:cs="Times New Roman"/>
          <w:sz w:val="28"/>
          <w:szCs w:val="28"/>
        </w:rPr>
        <w:t>торгівлею</w:t>
      </w:r>
      <w:proofErr w:type="spellEnd"/>
      <w:r w:rsidRPr="00F84AE1">
        <w:rPr>
          <w:rFonts w:ascii="Times New Roman" w:eastAsia="TimesNewRomanPSMT" w:hAnsi="Times New Roman" w:cs="Times New Roman"/>
          <w:sz w:val="28"/>
          <w:szCs w:val="28"/>
        </w:rPr>
        <w:t xml:space="preserve"> людьми. </w:t>
      </w:r>
      <w:proofErr w:type="spellStart"/>
      <w:r w:rsidRPr="00F84AE1">
        <w:rPr>
          <w:rFonts w:ascii="Times New Roman" w:eastAsia="TimesNewRomanPSMT" w:hAnsi="Times New Roman" w:cs="Times New Roman"/>
          <w:sz w:val="28"/>
          <w:szCs w:val="28"/>
        </w:rPr>
        <w:t>Загроза</w:t>
      </w:r>
      <w:proofErr w:type="spellEnd"/>
      <w:r w:rsidRPr="00F84AE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84AE1">
        <w:rPr>
          <w:rFonts w:ascii="Times New Roman" w:eastAsia="TimesNewRomanPSMT" w:hAnsi="Times New Roman" w:cs="Times New Roman"/>
          <w:sz w:val="28"/>
          <w:szCs w:val="28"/>
        </w:rPr>
        <w:t>цих</w:t>
      </w:r>
      <w:proofErr w:type="spellEnd"/>
      <w:r w:rsidR="002B189B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4AE1">
        <w:rPr>
          <w:rFonts w:ascii="Times New Roman" w:eastAsia="TimesNewRomanPSMT" w:hAnsi="Times New Roman" w:cs="Times New Roman"/>
          <w:sz w:val="28"/>
          <w:szCs w:val="28"/>
        </w:rPr>
        <w:t>явищ</w:t>
      </w:r>
      <w:proofErr w:type="spellEnd"/>
      <w:r w:rsidRPr="00F84AE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84AE1">
        <w:rPr>
          <w:rFonts w:ascii="Times New Roman" w:eastAsia="TimesNewRomanPSMT" w:hAnsi="Times New Roman" w:cs="Times New Roman"/>
          <w:sz w:val="28"/>
          <w:szCs w:val="28"/>
        </w:rPr>
        <w:t>полягає</w:t>
      </w:r>
      <w:proofErr w:type="spellEnd"/>
      <w:r w:rsidRPr="00F84AE1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F84AE1">
        <w:rPr>
          <w:rFonts w:ascii="Times New Roman" w:eastAsia="TimesNewRomanPSMT" w:hAnsi="Times New Roman" w:cs="Times New Roman"/>
          <w:sz w:val="28"/>
          <w:szCs w:val="28"/>
        </w:rPr>
        <w:t>посяганні</w:t>
      </w:r>
      <w:proofErr w:type="spellEnd"/>
      <w:r w:rsidRPr="00F84AE1">
        <w:rPr>
          <w:rFonts w:ascii="Times New Roman" w:eastAsia="TimesNewRomanPSMT" w:hAnsi="Times New Roman" w:cs="Times New Roman"/>
          <w:sz w:val="28"/>
          <w:szCs w:val="28"/>
        </w:rPr>
        <w:t xml:space="preserve"> на права </w:t>
      </w:r>
      <w:proofErr w:type="spellStart"/>
      <w:r w:rsidRPr="00F84AE1">
        <w:rPr>
          <w:rFonts w:ascii="Times New Roman" w:eastAsia="TimesNewRomanPSMT" w:hAnsi="Times New Roman" w:cs="Times New Roman"/>
          <w:sz w:val="28"/>
          <w:szCs w:val="28"/>
        </w:rPr>
        <w:t>людини</w:t>
      </w:r>
      <w:proofErr w:type="spellEnd"/>
      <w:r w:rsidRPr="00F84AE1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F84AE1">
        <w:rPr>
          <w:rFonts w:ascii="Times New Roman" w:eastAsia="TimesNewRomanPSMT" w:hAnsi="Times New Roman" w:cs="Times New Roman"/>
          <w:sz w:val="28"/>
          <w:szCs w:val="28"/>
        </w:rPr>
        <w:t>задекларовані</w:t>
      </w:r>
      <w:proofErr w:type="spellEnd"/>
      <w:r w:rsidRPr="00F84AE1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F84AE1">
        <w:rPr>
          <w:rFonts w:ascii="Times New Roman" w:eastAsia="TimesNewRomanPSMT" w:hAnsi="Times New Roman" w:cs="Times New Roman"/>
          <w:sz w:val="28"/>
          <w:szCs w:val="28"/>
        </w:rPr>
        <w:t>міжнародних</w:t>
      </w:r>
      <w:proofErr w:type="spellEnd"/>
      <w:r w:rsidRPr="00F84AE1">
        <w:rPr>
          <w:rFonts w:ascii="Times New Roman" w:eastAsia="TimesNewRomanPSMT" w:hAnsi="Times New Roman" w:cs="Times New Roman"/>
          <w:sz w:val="28"/>
          <w:szCs w:val="28"/>
        </w:rPr>
        <w:t xml:space="preserve"> і</w:t>
      </w:r>
      <w:r w:rsidR="002B189B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4AE1">
        <w:rPr>
          <w:rFonts w:ascii="Times New Roman" w:eastAsia="TimesNewRomanPSMT" w:hAnsi="Times New Roman" w:cs="Times New Roman"/>
          <w:sz w:val="28"/>
          <w:szCs w:val="28"/>
        </w:rPr>
        <w:t>національних</w:t>
      </w:r>
      <w:proofErr w:type="spellEnd"/>
      <w:r w:rsidRPr="00F84AE1">
        <w:rPr>
          <w:rFonts w:ascii="Times New Roman" w:eastAsia="TimesNewRomanPSMT" w:hAnsi="Times New Roman" w:cs="Times New Roman"/>
          <w:sz w:val="28"/>
          <w:szCs w:val="28"/>
        </w:rPr>
        <w:t xml:space="preserve"> документах. </w:t>
      </w:r>
      <w:proofErr w:type="spellStart"/>
      <w:r w:rsidRPr="00F84AE1">
        <w:rPr>
          <w:rFonts w:ascii="Times New Roman" w:eastAsia="TimesNewRomanPSMT" w:hAnsi="Times New Roman" w:cs="Times New Roman"/>
          <w:sz w:val="28"/>
          <w:szCs w:val="28"/>
        </w:rPr>
        <w:t>Конституцією</w:t>
      </w:r>
      <w:proofErr w:type="spellEnd"/>
      <w:r w:rsidRPr="00F84AE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84AE1">
        <w:rPr>
          <w:rFonts w:ascii="Times New Roman" w:eastAsia="TimesNewRomanPSMT" w:hAnsi="Times New Roman" w:cs="Times New Roman"/>
          <w:sz w:val="28"/>
          <w:szCs w:val="28"/>
        </w:rPr>
        <w:t>України</w:t>
      </w:r>
      <w:proofErr w:type="spellEnd"/>
      <w:r w:rsidRPr="00F84AE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84AE1">
        <w:rPr>
          <w:rFonts w:ascii="Times New Roman" w:eastAsia="TimesNewRomanPSMT" w:hAnsi="Times New Roman" w:cs="Times New Roman"/>
          <w:sz w:val="28"/>
          <w:szCs w:val="28"/>
        </w:rPr>
        <w:t>проголошені</w:t>
      </w:r>
      <w:proofErr w:type="spellEnd"/>
      <w:r w:rsidRPr="00F84AE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84AE1">
        <w:rPr>
          <w:rFonts w:ascii="Times New Roman" w:eastAsia="TimesNewRomanPSMT" w:hAnsi="Times New Roman" w:cs="Times New Roman"/>
          <w:sz w:val="28"/>
          <w:szCs w:val="28"/>
        </w:rPr>
        <w:t>невід’ємне</w:t>
      </w:r>
      <w:proofErr w:type="spellEnd"/>
      <w:r w:rsidR="002B189B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F84AE1">
        <w:rPr>
          <w:rFonts w:ascii="Times New Roman" w:eastAsia="TimesNewRomanPSMT" w:hAnsi="Times New Roman" w:cs="Times New Roman"/>
          <w:sz w:val="28"/>
          <w:szCs w:val="28"/>
        </w:rPr>
        <w:t xml:space="preserve">право на </w:t>
      </w:r>
      <w:proofErr w:type="spellStart"/>
      <w:r w:rsidRPr="00F84AE1">
        <w:rPr>
          <w:rFonts w:ascii="Times New Roman" w:eastAsia="TimesNewRomanPSMT" w:hAnsi="Times New Roman" w:cs="Times New Roman"/>
          <w:sz w:val="28"/>
          <w:szCs w:val="28"/>
        </w:rPr>
        <w:t>життя</w:t>
      </w:r>
      <w:proofErr w:type="spellEnd"/>
      <w:r w:rsidRPr="00F84AE1">
        <w:rPr>
          <w:rFonts w:ascii="Times New Roman" w:eastAsia="TimesNewRomanPSMT" w:hAnsi="Times New Roman" w:cs="Times New Roman"/>
          <w:sz w:val="28"/>
          <w:szCs w:val="28"/>
        </w:rPr>
        <w:t xml:space="preserve"> (ст. </w:t>
      </w:r>
      <w:proofErr w:type="gramStart"/>
      <w:r w:rsidRPr="00F84AE1">
        <w:rPr>
          <w:rFonts w:ascii="Times New Roman" w:eastAsia="TimesNewRomanPSMT" w:hAnsi="Times New Roman" w:cs="Times New Roman"/>
          <w:sz w:val="28"/>
          <w:szCs w:val="28"/>
        </w:rPr>
        <w:t>27 )</w:t>
      </w:r>
      <w:proofErr w:type="gramEnd"/>
      <w:r w:rsidRPr="00F84AE1">
        <w:rPr>
          <w:rFonts w:ascii="Times New Roman" w:eastAsia="TimesNewRomanPSMT" w:hAnsi="Times New Roman" w:cs="Times New Roman"/>
          <w:sz w:val="28"/>
          <w:szCs w:val="28"/>
        </w:rPr>
        <w:t xml:space="preserve">, право на </w:t>
      </w:r>
      <w:proofErr w:type="spellStart"/>
      <w:r w:rsidRPr="00F84AE1">
        <w:rPr>
          <w:rFonts w:ascii="Times New Roman" w:eastAsia="TimesNewRomanPSMT" w:hAnsi="Times New Roman" w:cs="Times New Roman"/>
          <w:sz w:val="28"/>
          <w:szCs w:val="28"/>
        </w:rPr>
        <w:t>повагу</w:t>
      </w:r>
      <w:proofErr w:type="spellEnd"/>
      <w:r w:rsidRPr="00F84AE1">
        <w:rPr>
          <w:rFonts w:ascii="Times New Roman" w:eastAsia="TimesNewRomanPSMT" w:hAnsi="Times New Roman" w:cs="Times New Roman"/>
          <w:sz w:val="28"/>
          <w:szCs w:val="28"/>
        </w:rPr>
        <w:t xml:space="preserve"> до </w:t>
      </w:r>
      <w:proofErr w:type="spellStart"/>
      <w:r w:rsidRPr="00F84AE1">
        <w:rPr>
          <w:rFonts w:ascii="Times New Roman" w:eastAsia="TimesNewRomanPSMT" w:hAnsi="Times New Roman" w:cs="Times New Roman"/>
          <w:sz w:val="28"/>
          <w:szCs w:val="28"/>
        </w:rPr>
        <w:t>гідності</w:t>
      </w:r>
      <w:proofErr w:type="spellEnd"/>
      <w:r w:rsidRPr="00F84AE1">
        <w:rPr>
          <w:rFonts w:ascii="Times New Roman" w:eastAsia="TimesNewRomanPSMT" w:hAnsi="Times New Roman" w:cs="Times New Roman"/>
          <w:sz w:val="28"/>
          <w:szCs w:val="28"/>
        </w:rPr>
        <w:t xml:space="preserve"> (ст</w:t>
      </w:r>
      <w:r w:rsidR="002B189B">
        <w:rPr>
          <w:rFonts w:ascii="Times New Roman" w:eastAsia="TimesNewRomanPSMT" w:hAnsi="Times New Roman" w:cs="Times New Roman"/>
          <w:sz w:val="28"/>
          <w:szCs w:val="28"/>
        </w:rPr>
        <w:t>. 28</w:t>
      </w:r>
      <w:r w:rsidRPr="00F84AE1">
        <w:rPr>
          <w:rFonts w:ascii="Times New Roman" w:eastAsia="TimesNewRomanPSMT" w:hAnsi="Times New Roman" w:cs="Times New Roman"/>
          <w:sz w:val="28"/>
          <w:szCs w:val="28"/>
        </w:rPr>
        <w:t>), на</w:t>
      </w:r>
      <w:r w:rsidR="002B189B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F84AE1">
        <w:rPr>
          <w:rFonts w:ascii="Times New Roman" w:eastAsia="TimesNewRomanPSMT" w:hAnsi="Times New Roman" w:cs="Times New Roman"/>
          <w:sz w:val="28"/>
          <w:szCs w:val="28"/>
        </w:rPr>
        <w:t xml:space="preserve">свободу та особисту </w:t>
      </w:r>
      <w:proofErr w:type="spellStart"/>
      <w:r w:rsidRPr="00F84AE1">
        <w:rPr>
          <w:rFonts w:ascii="Times New Roman" w:eastAsia="TimesNewRomanPSMT" w:hAnsi="Times New Roman" w:cs="Times New Roman"/>
          <w:sz w:val="28"/>
          <w:szCs w:val="28"/>
        </w:rPr>
        <w:t>недоторканність</w:t>
      </w:r>
      <w:proofErr w:type="spellEnd"/>
      <w:r w:rsidRPr="00F84AE1">
        <w:rPr>
          <w:rFonts w:ascii="Times New Roman" w:eastAsia="TimesNewRomanPSMT" w:hAnsi="Times New Roman" w:cs="Times New Roman"/>
          <w:sz w:val="28"/>
          <w:szCs w:val="28"/>
        </w:rPr>
        <w:t xml:space="preserve"> (ст. 29), на свободу </w:t>
      </w:r>
      <w:proofErr w:type="spellStart"/>
      <w:r w:rsidRPr="00F84AE1">
        <w:rPr>
          <w:rFonts w:ascii="Times New Roman" w:eastAsia="TimesNewRomanPSMT" w:hAnsi="Times New Roman" w:cs="Times New Roman"/>
          <w:sz w:val="28"/>
          <w:szCs w:val="28"/>
        </w:rPr>
        <w:t>пересування</w:t>
      </w:r>
      <w:proofErr w:type="spellEnd"/>
      <w:r w:rsidRPr="00F84AE1">
        <w:rPr>
          <w:rFonts w:ascii="Times New Roman" w:eastAsia="TimesNewRomanPSMT" w:hAnsi="Times New Roman" w:cs="Times New Roman"/>
          <w:sz w:val="28"/>
          <w:szCs w:val="28"/>
        </w:rPr>
        <w:t xml:space="preserve"> та</w:t>
      </w:r>
      <w:r w:rsidR="002B189B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4AE1">
        <w:rPr>
          <w:rFonts w:ascii="Times New Roman" w:eastAsia="TimesNewRomanPSMT" w:hAnsi="Times New Roman" w:cs="Times New Roman"/>
          <w:sz w:val="28"/>
          <w:szCs w:val="28"/>
        </w:rPr>
        <w:t>вільний</w:t>
      </w:r>
      <w:proofErr w:type="spellEnd"/>
      <w:r w:rsidRPr="00F84AE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84AE1">
        <w:rPr>
          <w:rFonts w:ascii="Times New Roman" w:eastAsia="TimesNewRomanPSMT" w:hAnsi="Times New Roman" w:cs="Times New Roman"/>
          <w:sz w:val="28"/>
          <w:szCs w:val="28"/>
        </w:rPr>
        <w:t>вибір</w:t>
      </w:r>
      <w:proofErr w:type="spellEnd"/>
      <w:r w:rsidRPr="00F84AE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84AE1">
        <w:rPr>
          <w:rFonts w:ascii="Times New Roman" w:eastAsia="TimesNewRomanPSMT" w:hAnsi="Times New Roman" w:cs="Times New Roman"/>
          <w:sz w:val="28"/>
          <w:szCs w:val="28"/>
        </w:rPr>
        <w:t>місця</w:t>
      </w:r>
      <w:proofErr w:type="spellEnd"/>
      <w:r w:rsidRPr="00F84AE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84AE1">
        <w:rPr>
          <w:rFonts w:ascii="Times New Roman" w:eastAsia="TimesNewRomanPSMT" w:hAnsi="Times New Roman" w:cs="Times New Roman"/>
          <w:sz w:val="28"/>
          <w:szCs w:val="28"/>
        </w:rPr>
        <w:t>проживання</w:t>
      </w:r>
      <w:proofErr w:type="spellEnd"/>
      <w:r w:rsidRPr="00F84AE1">
        <w:rPr>
          <w:rFonts w:ascii="Times New Roman" w:eastAsia="TimesNewRomanPSMT" w:hAnsi="Times New Roman" w:cs="Times New Roman"/>
          <w:sz w:val="28"/>
          <w:szCs w:val="28"/>
        </w:rPr>
        <w:t xml:space="preserve"> (ст</w:t>
      </w:r>
      <w:r w:rsidR="002B189B">
        <w:rPr>
          <w:rFonts w:ascii="Times New Roman" w:eastAsia="TimesNewRomanPSMT" w:hAnsi="Times New Roman" w:cs="Times New Roman"/>
          <w:sz w:val="28"/>
          <w:szCs w:val="28"/>
        </w:rPr>
        <w:t>. 33)</w:t>
      </w:r>
      <w:r w:rsidR="00DE671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DE6718" w:rsidRPr="00C83CA9">
        <w:rPr>
          <w:rFonts w:ascii="Times New Roman" w:hAnsi="Times New Roman" w:cs="Times New Roman"/>
          <w:sz w:val="28"/>
          <w:szCs w:val="28"/>
        </w:rPr>
        <w:t>[</w:t>
      </w:r>
      <w:r w:rsidR="00DE671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E6718" w:rsidRPr="00C83CA9">
        <w:rPr>
          <w:rFonts w:ascii="Times New Roman" w:hAnsi="Times New Roman" w:cs="Times New Roman"/>
          <w:sz w:val="28"/>
          <w:szCs w:val="28"/>
        </w:rPr>
        <w:t>]</w:t>
      </w:r>
      <w:r w:rsidRPr="00F84AE1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14:paraId="16A08F13" w14:textId="4FBAF38D" w:rsidR="00F84AE1" w:rsidRDefault="00C9414E" w:rsidP="002B189B">
      <w:pPr>
        <w:pStyle w:val="a3"/>
        <w:spacing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lastRenderedPageBreak/>
        <w:t>….</w:t>
      </w:r>
      <w:r w:rsidR="00F84AE1" w:rsidRPr="00C9414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механізм протидії торгівлі людьми функціонує</w:t>
      </w:r>
      <w:r w:rsidR="002B189B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F84AE1" w:rsidRPr="00C9414E">
        <w:rPr>
          <w:rFonts w:ascii="Times New Roman" w:eastAsia="TimesNewRomanPSMT" w:hAnsi="Times New Roman" w:cs="Times New Roman"/>
          <w:sz w:val="28"/>
          <w:szCs w:val="28"/>
          <w:lang w:val="uk-UA"/>
        </w:rPr>
        <w:t>на основі «Державної соціальної програми протидії торгівлі людьми» на</w:t>
      </w:r>
      <w:r w:rsidR="002B189B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F84AE1" w:rsidRPr="00C9414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період 2015-2020 рр. </w:t>
      </w:r>
    </w:p>
    <w:p w14:paraId="289D88F8" w14:textId="77777777" w:rsidR="002B189B" w:rsidRPr="00F84AE1" w:rsidRDefault="002B189B" w:rsidP="002B189B">
      <w:pPr>
        <w:pStyle w:val="a3"/>
        <w:spacing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F84AE1">
        <w:rPr>
          <w:rFonts w:ascii="Times New Roman" w:eastAsia="TimesNewRomanPSMT" w:hAnsi="Times New Roman" w:cs="Times New Roman"/>
          <w:sz w:val="28"/>
          <w:szCs w:val="28"/>
        </w:rPr>
        <w:t>Визначено</w:t>
      </w:r>
      <w:proofErr w:type="spellEnd"/>
      <w:r w:rsidRPr="00F84AE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84AE1">
        <w:rPr>
          <w:rFonts w:ascii="Times New Roman" w:eastAsia="TimesNewRomanPSMT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4AE1">
        <w:rPr>
          <w:rFonts w:ascii="Times New Roman" w:eastAsia="TimesNewRomanPSMT" w:hAnsi="Times New Roman" w:cs="Times New Roman"/>
          <w:sz w:val="28"/>
          <w:szCs w:val="28"/>
        </w:rPr>
        <w:t>основні</w:t>
      </w:r>
      <w:proofErr w:type="spellEnd"/>
      <w:r w:rsidRPr="00F84AE1">
        <w:rPr>
          <w:rFonts w:ascii="Times New Roman" w:eastAsia="TimesNewRomanPSMT" w:hAnsi="Times New Roman" w:cs="Times New Roman"/>
          <w:sz w:val="28"/>
          <w:szCs w:val="28"/>
        </w:rPr>
        <w:t xml:space="preserve"> засади </w:t>
      </w:r>
      <w:proofErr w:type="spellStart"/>
      <w:r w:rsidRPr="00F84AE1">
        <w:rPr>
          <w:rFonts w:ascii="Times New Roman" w:eastAsia="TimesNewRomanPSMT" w:hAnsi="Times New Roman" w:cs="Times New Roman"/>
          <w:sz w:val="28"/>
          <w:szCs w:val="28"/>
        </w:rPr>
        <w:t>державної</w:t>
      </w:r>
      <w:proofErr w:type="spellEnd"/>
      <w:r w:rsidRPr="00F84AE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84AE1">
        <w:rPr>
          <w:rFonts w:ascii="Times New Roman" w:eastAsia="TimesNewRomanPSMT" w:hAnsi="Times New Roman" w:cs="Times New Roman"/>
          <w:sz w:val="28"/>
          <w:szCs w:val="28"/>
        </w:rPr>
        <w:t>політики</w:t>
      </w:r>
      <w:proofErr w:type="spellEnd"/>
      <w:r w:rsidRPr="00F84AE1">
        <w:rPr>
          <w:rFonts w:ascii="Times New Roman" w:eastAsia="TimesNewRomanPSMT" w:hAnsi="Times New Roman" w:cs="Times New Roman"/>
          <w:sz w:val="28"/>
          <w:szCs w:val="28"/>
        </w:rPr>
        <w:t xml:space="preserve"> у </w:t>
      </w:r>
      <w:proofErr w:type="spellStart"/>
      <w:r w:rsidRPr="00F84AE1">
        <w:rPr>
          <w:rFonts w:ascii="Times New Roman" w:eastAsia="TimesNewRomanPSMT" w:hAnsi="Times New Roman" w:cs="Times New Roman"/>
          <w:sz w:val="28"/>
          <w:szCs w:val="28"/>
        </w:rPr>
        <w:t>сфері</w:t>
      </w:r>
      <w:proofErr w:type="spellEnd"/>
      <w:r w:rsidRPr="00F84AE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84AE1">
        <w:rPr>
          <w:rFonts w:ascii="Times New Roman" w:eastAsia="TimesNewRomanPSMT" w:hAnsi="Times New Roman" w:cs="Times New Roman"/>
          <w:sz w:val="28"/>
          <w:szCs w:val="28"/>
        </w:rPr>
        <w:t>протидії</w:t>
      </w:r>
      <w:proofErr w:type="spellEnd"/>
      <w:r w:rsidRPr="00F84AE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84AE1">
        <w:rPr>
          <w:rFonts w:ascii="Times New Roman" w:eastAsia="TimesNewRomanPSMT" w:hAnsi="Times New Roman" w:cs="Times New Roman"/>
          <w:sz w:val="28"/>
          <w:szCs w:val="28"/>
        </w:rPr>
        <w:t>торгівлі</w:t>
      </w:r>
      <w:proofErr w:type="spellEnd"/>
      <w:r w:rsidRPr="00F84AE1">
        <w:rPr>
          <w:rFonts w:ascii="Times New Roman" w:eastAsia="TimesNewRomanPSMT" w:hAnsi="Times New Roman" w:cs="Times New Roman"/>
          <w:sz w:val="28"/>
          <w:szCs w:val="28"/>
        </w:rPr>
        <w:t xml:space="preserve"> людьми:</w:t>
      </w:r>
    </w:p>
    <w:p w14:paraId="3E9C6D5B" w14:textId="77777777" w:rsidR="002B189B" w:rsidRPr="00F84AE1" w:rsidRDefault="002B189B" w:rsidP="002B189B">
      <w:pPr>
        <w:pStyle w:val="a3"/>
        <w:spacing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84AE1">
        <w:rPr>
          <w:rFonts w:ascii="Times New Roman" w:eastAsia="TimesNewRomanPSMT" w:hAnsi="Times New Roman" w:cs="Times New Roman"/>
          <w:sz w:val="28"/>
          <w:szCs w:val="28"/>
        </w:rPr>
        <w:t xml:space="preserve">1) </w:t>
      </w:r>
      <w:proofErr w:type="spellStart"/>
      <w:r w:rsidRPr="00F84AE1">
        <w:rPr>
          <w:rFonts w:ascii="Times New Roman" w:eastAsia="TimesNewRomanPSMT" w:hAnsi="Times New Roman" w:cs="Times New Roman"/>
          <w:sz w:val="28"/>
          <w:szCs w:val="28"/>
        </w:rPr>
        <w:t>попередження</w:t>
      </w:r>
      <w:proofErr w:type="spellEnd"/>
      <w:r w:rsidRPr="00F84AE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84AE1">
        <w:rPr>
          <w:rFonts w:ascii="Times New Roman" w:eastAsia="TimesNewRomanPSMT" w:hAnsi="Times New Roman" w:cs="Times New Roman"/>
          <w:sz w:val="28"/>
          <w:szCs w:val="28"/>
        </w:rPr>
        <w:t>торгівлі</w:t>
      </w:r>
      <w:proofErr w:type="spellEnd"/>
      <w:r w:rsidRPr="00F84AE1">
        <w:rPr>
          <w:rFonts w:ascii="Times New Roman" w:eastAsia="TimesNewRomanPSMT" w:hAnsi="Times New Roman" w:cs="Times New Roman"/>
          <w:sz w:val="28"/>
          <w:szCs w:val="28"/>
        </w:rPr>
        <w:t xml:space="preserve"> людьми шляхом </w:t>
      </w:r>
      <w:proofErr w:type="spellStart"/>
      <w:r w:rsidRPr="00F84AE1">
        <w:rPr>
          <w:rFonts w:ascii="Times New Roman" w:eastAsia="TimesNewRomanPSMT" w:hAnsi="Times New Roman" w:cs="Times New Roman"/>
          <w:sz w:val="28"/>
          <w:szCs w:val="28"/>
        </w:rPr>
        <w:t>підвищення</w:t>
      </w:r>
      <w:proofErr w:type="spellEnd"/>
      <w:r w:rsidRPr="00F84AE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84AE1">
        <w:rPr>
          <w:rFonts w:ascii="Times New Roman" w:eastAsia="TimesNewRomanPSMT" w:hAnsi="Times New Roman" w:cs="Times New Roman"/>
          <w:sz w:val="28"/>
          <w:szCs w:val="28"/>
        </w:rPr>
        <w:t>рівня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4AE1">
        <w:rPr>
          <w:rFonts w:ascii="Times New Roman" w:eastAsia="TimesNewRomanPSMT" w:hAnsi="Times New Roman" w:cs="Times New Roman"/>
          <w:sz w:val="28"/>
          <w:szCs w:val="28"/>
        </w:rPr>
        <w:t>обізнаності</w:t>
      </w:r>
      <w:proofErr w:type="spellEnd"/>
      <w:r w:rsidRPr="00F84AE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84AE1">
        <w:rPr>
          <w:rFonts w:ascii="Times New Roman" w:eastAsia="TimesNewRomanPSMT" w:hAnsi="Times New Roman" w:cs="Times New Roman"/>
          <w:sz w:val="28"/>
          <w:szCs w:val="28"/>
        </w:rPr>
        <w:t>населення</w:t>
      </w:r>
      <w:proofErr w:type="spellEnd"/>
      <w:r w:rsidRPr="00F84AE1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F84AE1">
        <w:rPr>
          <w:rFonts w:ascii="Times New Roman" w:eastAsia="TimesNewRomanPSMT" w:hAnsi="Times New Roman" w:cs="Times New Roman"/>
          <w:sz w:val="28"/>
          <w:szCs w:val="28"/>
        </w:rPr>
        <w:t>превентивної</w:t>
      </w:r>
      <w:proofErr w:type="spellEnd"/>
      <w:r w:rsidRPr="00F84AE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84AE1">
        <w:rPr>
          <w:rFonts w:ascii="Times New Roman" w:eastAsia="TimesNewRomanPSMT" w:hAnsi="Times New Roman" w:cs="Times New Roman"/>
          <w:sz w:val="28"/>
          <w:szCs w:val="28"/>
        </w:rPr>
        <w:t>роботи</w:t>
      </w:r>
      <w:proofErr w:type="spellEnd"/>
      <w:r w:rsidRPr="00F84AE1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F84AE1">
        <w:rPr>
          <w:rFonts w:ascii="Times New Roman" w:eastAsia="TimesNewRomanPSMT" w:hAnsi="Times New Roman" w:cs="Times New Roman"/>
          <w:sz w:val="28"/>
          <w:szCs w:val="28"/>
        </w:rPr>
        <w:t>зниження</w:t>
      </w:r>
      <w:proofErr w:type="spellEnd"/>
      <w:r w:rsidRPr="00F84AE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84AE1">
        <w:rPr>
          <w:rFonts w:ascii="Times New Roman" w:eastAsia="TimesNewRomanPSMT" w:hAnsi="Times New Roman" w:cs="Times New Roman"/>
          <w:sz w:val="28"/>
          <w:szCs w:val="28"/>
        </w:rPr>
        <w:t>рівня</w:t>
      </w:r>
      <w:proofErr w:type="spellEnd"/>
      <w:r w:rsidRPr="00F84AE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84AE1">
        <w:rPr>
          <w:rFonts w:ascii="Times New Roman" w:eastAsia="TimesNewRomanPSMT" w:hAnsi="Times New Roman" w:cs="Times New Roman"/>
          <w:sz w:val="28"/>
          <w:szCs w:val="28"/>
        </w:rPr>
        <w:t>вразливості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4AE1">
        <w:rPr>
          <w:rFonts w:ascii="Times New Roman" w:eastAsia="TimesNewRomanPSMT" w:hAnsi="Times New Roman" w:cs="Times New Roman"/>
          <w:sz w:val="28"/>
          <w:szCs w:val="28"/>
        </w:rPr>
        <w:t>населення</w:t>
      </w:r>
      <w:proofErr w:type="spellEnd"/>
      <w:r w:rsidRPr="00F84AE1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F84AE1">
        <w:rPr>
          <w:rFonts w:ascii="Times New Roman" w:eastAsia="TimesNewRomanPSMT" w:hAnsi="Times New Roman" w:cs="Times New Roman"/>
          <w:sz w:val="28"/>
          <w:szCs w:val="28"/>
        </w:rPr>
        <w:t>подолання</w:t>
      </w:r>
      <w:proofErr w:type="spellEnd"/>
      <w:r w:rsidRPr="00F84AE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84AE1">
        <w:rPr>
          <w:rFonts w:ascii="Times New Roman" w:eastAsia="TimesNewRomanPSMT" w:hAnsi="Times New Roman" w:cs="Times New Roman"/>
          <w:sz w:val="28"/>
          <w:szCs w:val="28"/>
        </w:rPr>
        <w:t>попиту</w:t>
      </w:r>
      <w:proofErr w:type="spellEnd"/>
      <w:r w:rsidRPr="00F84AE1">
        <w:rPr>
          <w:rFonts w:ascii="Times New Roman" w:eastAsia="TimesNewRomanPSMT" w:hAnsi="Times New Roman" w:cs="Times New Roman"/>
          <w:sz w:val="28"/>
          <w:szCs w:val="28"/>
        </w:rPr>
        <w:t>;</w:t>
      </w:r>
    </w:p>
    <w:p w14:paraId="121C1F0B" w14:textId="3E71C8EC" w:rsidR="002B189B" w:rsidRPr="00C9414E" w:rsidRDefault="002B189B" w:rsidP="002B189B">
      <w:pPr>
        <w:pStyle w:val="a3"/>
        <w:spacing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F84AE1">
        <w:rPr>
          <w:rFonts w:ascii="Times New Roman" w:eastAsia="TimesNewRomanPSMT" w:hAnsi="Times New Roman" w:cs="Times New Roman"/>
          <w:sz w:val="28"/>
          <w:szCs w:val="28"/>
        </w:rPr>
        <w:t xml:space="preserve">2) </w:t>
      </w:r>
      <w:r w:rsidR="00C9414E">
        <w:rPr>
          <w:rFonts w:ascii="Times New Roman" w:eastAsia="TimesNewRomanPSMT" w:hAnsi="Times New Roman" w:cs="Times New Roman"/>
          <w:sz w:val="28"/>
          <w:szCs w:val="28"/>
          <w:lang w:val="uk-UA"/>
        </w:rPr>
        <w:t>….</w:t>
      </w:r>
    </w:p>
    <w:p w14:paraId="5BDF9A73" w14:textId="5ECE1B1D" w:rsidR="002B189B" w:rsidRPr="00C9414E" w:rsidRDefault="002B189B" w:rsidP="002B189B">
      <w:pPr>
        <w:pStyle w:val="a3"/>
        <w:spacing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C9414E">
        <w:rPr>
          <w:rFonts w:ascii="Times New Roman" w:eastAsia="TimesNewRomanPSMT" w:hAnsi="Times New Roman" w:cs="Times New Roman"/>
          <w:sz w:val="28"/>
          <w:szCs w:val="28"/>
          <w:lang w:val="uk-UA"/>
        </w:rPr>
        <w:t>3) надання допомоги та захисту особам, які постраждали від торгівлі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9414E">
        <w:rPr>
          <w:rFonts w:ascii="Times New Roman" w:eastAsia="TimesNewRomanPSMT" w:hAnsi="Times New Roman" w:cs="Times New Roman"/>
          <w:sz w:val="28"/>
          <w:szCs w:val="28"/>
          <w:lang w:val="uk-UA"/>
        </w:rPr>
        <w:t>людьми, шляхом удосконалення системи відновлення їхніх прав, надання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9414E">
        <w:rPr>
          <w:rFonts w:ascii="Times New Roman" w:eastAsia="TimesNewRomanPSMT" w:hAnsi="Times New Roman" w:cs="Times New Roman"/>
          <w:sz w:val="28"/>
          <w:szCs w:val="28"/>
          <w:lang w:val="uk-UA"/>
        </w:rPr>
        <w:t>комплексу послуг, впровадження механізму взаємодії суб’єктів у сфері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9414E">
        <w:rPr>
          <w:rFonts w:ascii="Times New Roman" w:eastAsia="TimesNewRomanPSMT" w:hAnsi="Times New Roman" w:cs="Times New Roman"/>
          <w:sz w:val="28"/>
          <w:szCs w:val="28"/>
          <w:lang w:val="uk-UA"/>
        </w:rPr>
        <w:t>протидії торгівлі людьми</w:t>
      </w:r>
      <w:r w:rsidR="00DE671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DE6718" w:rsidRPr="00C9414E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DE6718">
        <w:rPr>
          <w:rFonts w:ascii="Times New Roman" w:hAnsi="Times New Roman" w:cs="Times New Roman"/>
          <w:sz w:val="28"/>
          <w:szCs w:val="28"/>
          <w:lang w:val="uk-UA"/>
        </w:rPr>
        <w:t>18, с. 406-408</w:t>
      </w:r>
      <w:r w:rsidR="00DE6718" w:rsidRPr="00C9414E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C9414E" w:rsidRPr="00C9414E">
        <w:rPr>
          <w:rFonts w:ascii="Times New Roman" w:eastAsia="TimesNewRomanPSMT" w:hAnsi="Times New Roman" w:cs="Times New Roman"/>
          <w:sz w:val="28"/>
          <w:szCs w:val="28"/>
          <w:lang w:val="uk-UA"/>
        </w:rPr>
        <w:t>…</w:t>
      </w:r>
      <w:r w:rsidR="00C9414E">
        <w:rPr>
          <w:rFonts w:ascii="Times New Roman" w:eastAsia="TimesNewRomanPSMT" w:hAnsi="Times New Roman" w:cs="Times New Roman"/>
          <w:sz w:val="28"/>
          <w:szCs w:val="28"/>
          <w:lang w:val="uk-UA"/>
        </w:rPr>
        <w:t>.</w:t>
      </w:r>
    </w:p>
    <w:p w14:paraId="0A810586" w14:textId="79ABDAE4" w:rsidR="00F84AE1" w:rsidRPr="00C9414E" w:rsidRDefault="00C9414E" w:rsidP="002B189B">
      <w:pPr>
        <w:pStyle w:val="a3"/>
        <w:spacing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…..</w:t>
      </w:r>
    </w:p>
    <w:p w14:paraId="12BD9E8E" w14:textId="27985647" w:rsidR="00F84AE1" w:rsidRPr="00C9414E" w:rsidRDefault="00F84AE1" w:rsidP="002B189B">
      <w:pPr>
        <w:pStyle w:val="a3"/>
        <w:spacing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F84AE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Таким чином, </w:t>
      </w:r>
      <w:r w:rsidR="00C9414E">
        <w:rPr>
          <w:rFonts w:ascii="Times New Roman" w:eastAsia="TimesNewRomanPSMT" w:hAnsi="Times New Roman" w:cs="Times New Roman"/>
          <w:sz w:val="28"/>
          <w:szCs w:val="28"/>
          <w:lang w:val="uk-UA"/>
        </w:rPr>
        <w:t>…</w:t>
      </w:r>
    </w:p>
    <w:p w14:paraId="0F785BE5" w14:textId="77777777" w:rsidR="00F84AE1" w:rsidRPr="00F84AE1" w:rsidRDefault="00F84AE1" w:rsidP="00F84AE1">
      <w:pPr>
        <w:pStyle w:val="a3"/>
        <w:spacing w:line="360" w:lineRule="auto"/>
        <w:ind w:firstLine="567"/>
        <w:rPr>
          <w:rFonts w:cs="Times New Roman"/>
          <w:b/>
          <w:sz w:val="28"/>
          <w:szCs w:val="28"/>
          <w:lang w:val="uk-UA"/>
        </w:rPr>
      </w:pPr>
    </w:p>
    <w:p w14:paraId="176A1D69" w14:textId="77777777" w:rsidR="0053389F" w:rsidRPr="0053389F" w:rsidRDefault="0053389F" w:rsidP="006E5F3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38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2.2 </w:t>
      </w:r>
      <w:r w:rsidRPr="0053389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Кримінально-правова характеристика торгівлі людьми за КК України</w:t>
      </w:r>
    </w:p>
    <w:p w14:paraId="5CF707FB" w14:textId="77777777" w:rsidR="0053389F" w:rsidRDefault="0053389F" w:rsidP="0053389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7E29B826" w14:textId="12C0DFAF" w:rsidR="006E5F39" w:rsidRPr="00783750" w:rsidRDefault="007559F7" w:rsidP="00C9414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DF67DA">
        <w:rPr>
          <w:rFonts w:ascii="Times New Roman" w:hAnsi="Times New Roman" w:cs="Times New Roman"/>
          <w:sz w:val="28"/>
          <w:szCs w:val="28"/>
          <w:lang w:val="uk-UA"/>
        </w:rPr>
        <w:t xml:space="preserve">оргівля людьми є однією з найжорстокіших форм порушення основних прав і свобод людини. Незалежно від виду експлуатаційної мети, торгівля людьми має тяжкі, а часом фатальні наслідки для постраждалих осіб. Злочин торгівлі людьми постійно еволюціонує услід за прагненнями злочинців отримати щонайвищі прибутки від експлуатації постраждалих та протистояти зусиллям правоохоронних </w:t>
      </w:r>
      <w:r w:rsidR="00C9414E">
        <w:rPr>
          <w:rFonts w:ascii="Times New Roman" w:hAnsi="Times New Roman" w:cs="Times New Roman"/>
          <w:sz w:val="28"/>
          <w:szCs w:val="28"/>
          <w:lang w:val="uk-UA"/>
        </w:rPr>
        <w:t>…..</w:t>
      </w:r>
      <w:r w:rsidR="006E5F39" w:rsidRPr="00783750">
        <w:rPr>
          <w:rFonts w:ascii="Times New Roman" w:hAnsi="Times New Roman" w:cs="Times New Roman"/>
          <w:sz w:val="28"/>
          <w:szCs w:val="28"/>
          <w:lang w:val="uk-UA"/>
        </w:rPr>
        <w:t xml:space="preserve"> дитину. </w:t>
      </w:r>
    </w:p>
    <w:p w14:paraId="218A7807" w14:textId="77777777" w:rsidR="006E5F39" w:rsidRDefault="006E5F39" w:rsidP="006E5F3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D1621">
        <w:rPr>
          <w:rFonts w:ascii="Times New Roman" w:hAnsi="Times New Roman" w:cs="Times New Roman"/>
          <w:sz w:val="28"/>
          <w:szCs w:val="28"/>
        </w:rPr>
        <w:t>Обов’язковою</w:t>
      </w:r>
      <w:proofErr w:type="spellEnd"/>
      <w:r w:rsidRPr="009D16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621">
        <w:rPr>
          <w:rFonts w:ascii="Times New Roman" w:hAnsi="Times New Roman" w:cs="Times New Roman"/>
          <w:sz w:val="28"/>
          <w:szCs w:val="28"/>
        </w:rPr>
        <w:t>ознакою</w:t>
      </w:r>
      <w:proofErr w:type="spellEnd"/>
      <w:r w:rsidRPr="009D1621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9D1621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9D16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1621">
        <w:rPr>
          <w:rFonts w:ascii="Times New Roman" w:hAnsi="Times New Roman" w:cs="Times New Roman"/>
          <w:sz w:val="28"/>
          <w:szCs w:val="28"/>
        </w:rPr>
        <w:t>передбаченого</w:t>
      </w:r>
      <w:proofErr w:type="spellEnd"/>
      <w:r w:rsidRPr="009D1621">
        <w:rPr>
          <w:rFonts w:ascii="Times New Roman" w:hAnsi="Times New Roman" w:cs="Times New Roman"/>
          <w:sz w:val="28"/>
          <w:szCs w:val="28"/>
        </w:rPr>
        <w:t xml:space="preserve"> ст. 149 КК </w:t>
      </w:r>
      <w:proofErr w:type="spellStart"/>
      <w:r w:rsidRPr="009D162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D1621">
        <w:rPr>
          <w:rFonts w:ascii="Times New Roman" w:hAnsi="Times New Roman" w:cs="Times New Roman"/>
          <w:sz w:val="28"/>
          <w:szCs w:val="28"/>
        </w:rPr>
        <w:t xml:space="preserve">, є предмет </w:t>
      </w:r>
      <w:proofErr w:type="spellStart"/>
      <w:r w:rsidRPr="009D1621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9D1621">
        <w:rPr>
          <w:rFonts w:ascii="Times New Roman" w:hAnsi="Times New Roman" w:cs="Times New Roman"/>
          <w:sz w:val="28"/>
          <w:szCs w:val="28"/>
        </w:rPr>
        <w:t xml:space="preserve">. Предметом </w:t>
      </w:r>
      <w:proofErr w:type="spellStart"/>
      <w:r w:rsidRPr="009D1621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9D16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621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9D1621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9D1621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="00DE67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6718" w:rsidRPr="00C83CA9">
        <w:rPr>
          <w:rFonts w:ascii="Times New Roman" w:hAnsi="Times New Roman" w:cs="Times New Roman"/>
          <w:sz w:val="28"/>
          <w:szCs w:val="28"/>
        </w:rPr>
        <w:t>[</w:t>
      </w:r>
      <w:r w:rsidR="00DE671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E6718" w:rsidRPr="00C83CA9">
        <w:rPr>
          <w:rFonts w:ascii="Times New Roman" w:hAnsi="Times New Roman" w:cs="Times New Roman"/>
          <w:sz w:val="28"/>
          <w:szCs w:val="28"/>
        </w:rPr>
        <w:t>]</w:t>
      </w:r>
      <w:r w:rsidRPr="009D1621">
        <w:rPr>
          <w:rFonts w:ascii="Times New Roman" w:hAnsi="Times New Roman" w:cs="Times New Roman"/>
          <w:sz w:val="28"/>
          <w:szCs w:val="28"/>
        </w:rPr>
        <w:t>.</w:t>
      </w:r>
      <w:r w:rsidRPr="009D16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82B5F83" w14:textId="77777777" w:rsidR="006E5F39" w:rsidRDefault="006E5F39" w:rsidP="006E5F3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D1621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9D1621">
        <w:rPr>
          <w:rFonts w:ascii="Times New Roman" w:hAnsi="Times New Roman" w:cs="Times New Roman"/>
          <w:sz w:val="28"/>
          <w:szCs w:val="28"/>
        </w:rPr>
        <w:t>об’єктивної</w:t>
      </w:r>
      <w:proofErr w:type="spellEnd"/>
      <w:r w:rsidRPr="009D16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621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9D16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1621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9D16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621">
        <w:rPr>
          <w:rFonts w:ascii="Times New Roman" w:hAnsi="Times New Roman" w:cs="Times New Roman"/>
          <w:sz w:val="28"/>
          <w:szCs w:val="28"/>
        </w:rPr>
        <w:t>злочин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D1621">
        <w:rPr>
          <w:rFonts w:ascii="Times New Roman" w:hAnsi="Times New Roman" w:cs="Times New Roman"/>
          <w:sz w:val="28"/>
          <w:szCs w:val="28"/>
        </w:rPr>
        <w:t>торгівля</w:t>
      </w:r>
      <w:proofErr w:type="spellEnd"/>
      <w:r w:rsidRPr="009D1621">
        <w:rPr>
          <w:rFonts w:ascii="Times New Roman" w:hAnsi="Times New Roman" w:cs="Times New Roman"/>
          <w:sz w:val="28"/>
          <w:szCs w:val="28"/>
        </w:rPr>
        <w:t xml:space="preserve"> людьми</w:t>
      </w:r>
      <w:r w:rsidRPr="009D162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D1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вербування</w:t>
      </w:r>
      <w:proofErr w:type="spellEnd"/>
      <w:r w:rsidRPr="009D1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D1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переміщення</w:t>
      </w:r>
      <w:proofErr w:type="spellEnd"/>
      <w:r w:rsidRPr="009D1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D1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переховування</w:t>
      </w:r>
      <w:proofErr w:type="spellEnd"/>
      <w:r w:rsidRPr="009D1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передача </w:t>
      </w:r>
      <w:proofErr w:type="spellStart"/>
      <w:r w:rsidRPr="009D1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9D1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1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одержання</w:t>
      </w:r>
      <w:proofErr w:type="spellEnd"/>
      <w:r w:rsidRPr="009D1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1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людини</w:t>
      </w:r>
      <w:proofErr w:type="spellEnd"/>
      <w:r w:rsidRPr="009D1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14:paraId="12FBFC8F" w14:textId="77777777" w:rsidR="006E5F39" w:rsidRDefault="006E5F39" w:rsidP="006E5F3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Також</w:t>
      </w:r>
      <w:r w:rsidRPr="00C83CA9">
        <w:rPr>
          <w:rFonts w:ascii="Times New Roman" w:hAnsi="Times New Roman" w:cs="Times New Roman"/>
          <w:sz w:val="28"/>
          <w:szCs w:val="28"/>
          <w:lang w:val="uk-UA"/>
        </w:rPr>
        <w:t xml:space="preserve"> обов’язковою ознакою злочину, передба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ченого ст. 149 КК України </w:t>
      </w:r>
      <w:r w:rsidRPr="00C83CA9">
        <w:rPr>
          <w:rFonts w:ascii="Times New Roman" w:hAnsi="Times New Roman" w:cs="Times New Roman"/>
          <w:sz w:val="28"/>
          <w:szCs w:val="28"/>
          <w:lang w:val="uk-UA"/>
        </w:rPr>
        <w:t xml:space="preserve">є спосіб. </w:t>
      </w:r>
      <w:proofErr w:type="spellStart"/>
      <w:r w:rsidRPr="00C83CA9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C83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CA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83CA9">
        <w:rPr>
          <w:rFonts w:ascii="Times New Roman" w:hAnsi="Times New Roman" w:cs="Times New Roman"/>
          <w:sz w:val="28"/>
          <w:szCs w:val="28"/>
        </w:rPr>
        <w:t xml:space="preserve"> альтернативн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проявлятися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>: обману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шантажу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proofErr w:type="spellStart"/>
      <w:r w:rsidRPr="00C83CA9">
        <w:rPr>
          <w:rFonts w:ascii="Times New Roman" w:hAnsi="Times New Roman" w:cs="Times New Roman"/>
          <w:sz w:val="28"/>
          <w:szCs w:val="28"/>
        </w:rPr>
        <w:t>уразливого</w:t>
      </w:r>
      <w:proofErr w:type="spellEnd"/>
      <w:r w:rsidRPr="00C83CA9">
        <w:rPr>
          <w:rFonts w:ascii="Times New Roman" w:hAnsi="Times New Roman" w:cs="Times New Roman"/>
          <w:sz w:val="28"/>
          <w:szCs w:val="28"/>
        </w:rPr>
        <w:t xml:space="preserve"> стану особи</w:t>
      </w:r>
      <w:r w:rsidR="00DE67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6718" w:rsidRPr="00C83CA9">
        <w:rPr>
          <w:rFonts w:ascii="Times New Roman" w:hAnsi="Times New Roman" w:cs="Times New Roman"/>
          <w:sz w:val="28"/>
          <w:szCs w:val="28"/>
        </w:rPr>
        <w:t>[</w:t>
      </w:r>
      <w:r w:rsidR="00DE6718">
        <w:rPr>
          <w:rFonts w:ascii="Times New Roman" w:hAnsi="Times New Roman" w:cs="Times New Roman"/>
          <w:sz w:val="28"/>
          <w:szCs w:val="28"/>
          <w:lang w:val="uk-UA"/>
        </w:rPr>
        <w:t>20, с. 117</w:t>
      </w:r>
      <w:r w:rsidR="00DE6718" w:rsidRPr="00C83CA9">
        <w:rPr>
          <w:rFonts w:ascii="Times New Roman" w:hAnsi="Times New Roman" w:cs="Times New Roman"/>
          <w:sz w:val="28"/>
          <w:szCs w:val="28"/>
        </w:rPr>
        <w:t>]</w:t>
      </w:r>
      <w:r w:rsidRPr="00C83CA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49A00D" w14:textId="1A7AB513" w:rsidR="006E5F39" w:rsidRDefault="006E5F39" w:rsidP="00C9414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F83">
        <w:rPr>
          <w:rFonts w:ascii="Times New Roman" w:hAnsi="Times New Roman" w:cs="Times New Roman"/>
          <w:sz w:val="28"/>
          <w:szCs w:val="28"/>
          <w:lang w:val="uk-UA"/>
        </w:rPr>
        <w:t xml:space="preserve">З об’єктивної сторони, цей злочин може мати такі форми як торгівля людьми; </w:t>
      </w:r>
      <w:r w:rsidR="00C9414E">
        <w:rPr>
          <w:rFonts w:ascii="Times New Roman" w:hAnsi="Times New Roman" w:cs="Times New Roman"/>
          <w:sz w:val="28"/>
          <w:szCs w:val="28"/>
          <w:lang w:val="uk-UA"/>
        </w:rPr>
        <w:t>….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конфіскацією майна або без такої.</w:t>
      </w:r>
    </w:p>
    <w:p w14:paraId="2FE46B8E" w14:textId="08189FEB" w:rsidR="007559F7" w:rsidRPr="00600A38" w:rsidRDefault="007559F7" w:rsidP="006E5F3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59F7">
        <w:rPr>
          <w:rFonts w:ascii="Times New Roman" w:hAnsi="Times New Roman" w:cs="Times New Roman"/>
          <w:sz w:val="28"/>
          <w:szCs w:val="28"/>
          <w:lang w:val="uk-UA"/>
        </w:rPr>
        <w:t>Таким чином,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C9414E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68FEFE06" w14:textId="77777777" w:rsidR="0053389F" w:rsidRDefault="0053389F" w:rsidP="0053389F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7559F7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РОЗДІЛ 3</w:t>
      </w:r>
    </w:p>
    <w:p w14:paraId="19642B69" w14:textId="77777777" w:rsidR="0053389F" w:rsidRPr="002069D3" w:rsidRDefault="0053389F" w:rsidP="0053389F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ОСОБЛИВОСТІ ПРОТИДІЇ ТОРГІВЛІ ЛЮДЬМИ НА МІЖНАРОДНОМУ РІВНІ</w:t>
      </w:r>
    </w:p>
    <w:p w14:paraId="32E21EF5" w14:textId="77777777" w:rsidR="0053389F" w:rsidRDefault="0053389F" w:rsidP="0053389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7CA5F3E" w14:textId="77777777" w:rsidR="0053389F" w:rsidRPr="0053389F" w:rsidRDefault="0053389F" w:rsidP="0053389F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38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3.1 </w:t>
      </w:r>
      <w:r w:rsidRPr="0053389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Міжнародний досвід протидії торгівлі людьми</w:t>
      </w:r>
    </w:p>
    <w:p w14:paraId="19B496E2" w14:textId="77777777" w:rsidR="0053389F" w:rsidRDefault="0053389F" w:rsidP="0053389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00D08E9" w14:textId="77777777" w:rsidR="00847F21" w:rsidRDefault="005B68C7" w:rsidP="00847F21">
      <w:pPr>
        <w:pStyle w:val="a3"/>
        <w:spacing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C9414E">
        <w:rPr>
          <w:rFonts w:ascii="Times New Roman" w:eastAsia="TimesNewRomanPSMT" w:hAnsi="Times New Roman" w:cs="Times New Roman"/>
          <w:sz w:val="28"/>
          <w:szCs w:val="28"/>
          <w:lang w:val="uk-UA"/>
        </w:rPr>
        <w:t>Перші пам’ятки міжнародного досвіду щодо протидії торгівлі рабами</w:t>
      </w:r>
      <w:r w:rsidR="00847F2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9414E">
        <w:rPr>
          <w:rFonts w:ascii="Times New Roman" w:eastAsia="TimesNewRomanPSMT" w:hAnsi="Times New Roman" w:cs="Times New Roman"/>
          <w:sz w:val="28"/>
          <w:szCs w:val="28"/>
          <w:lang w:val="uk-UA"/>
        </w:rPr>
        <w:t>та відповідальності за діяльність такого роду знаходимо ще в «Законах</w:t>
      </w:r>
      <w:r w:rsidR="00847F2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C9414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Хаммурапі». </w:t>
      </w:r>
    </w:p>
    <w:p w14:paraId="4F1B9DF2" w14:textId="77777777" w:rsidR="00847F21" w:rsidRDefault="005B68C7" w:rsidP="00847F21">
      <w:pPr>
        <w:pStyle w:val="a3"/>
        <w:spacing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proofErr w:type="spellStart"/>
      <w:r w:rsidRPr="00847F21">
        <w:rPr>
          <w:rFonts w:ascii="Times New Roman" w:eastAsia="TimesNewRomanPSMT" w:hAnsi="Times New Roman" w:cs="Times New Roman"/>
          <w:sz w:val="28"/>
          <w:szCs w:val="28"/>
        </w:rPr>
        <w:t>Міжнародне</w:t>
      </w:r>
      <w:proofErr w:type="spellEnd"/>
      <w:r w:rsidRPr="00847F2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47F21">
        <w:rPr>
          <w:rFonts w:ascii="Times New Roman" w:eastAsia="TimesNewRomanPSMT" w:hAnsi="Times New Roman" w:cs="Times New Roman"/>
          <w:sz w:val="28"/>
          <w:szCs w:val="28"/>
        </w:rPr>
        <w:t>співробітництво</w:t>
      </w:r>
      <w:proofErr w:type="spellEnd"/>
      <w:r w:rsidRPr="00847F21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847F21">
        <w:rPr>
          <w:rFonts w:ascii="Times New Roman" w:eastAsia="TimesNewRomanPSMT" w:hAnsi="Times New Roman" w:cs="Times New Roman"/>
          <w:sz w:val="28"/>
          <w:szCs w:val="28"/>
        </w:rPr>
        <w:t>боротьбі</w:t>
      </w:r>
      <w:proofErr w:type="spellEnd"/>
      <w:r w:rsidRPr="00847F21">
        <w:rPr>
          <w:rFonts w:ascii="Times New Roman" w:eastAsia="TimesNewRomanPSMT" w:hAnsi="Times New Roman" w:cs="Times New Roman"/>
          <w:sz w:val="28"/>
          <w:szCs w:val="28"/>
        </w:rPr>
        <w:t xml:space="preserve"> з </w:t>
      </w:r>
      <w:proofErr w:type="spellStart"/>
      <w:r w:rsidRPr="00847F21">
        <w:rPr>
          <w:rFonts w:ascii="Times New Roman" w:eastAsia="TimesNewRomanPSMT" w:hAnsi="Times New Roman" w:cs="Times New Roman"/>
          <w:sz w:val="28"/>
          <w:szCs w:val="28"/>
        </w:rPr>
        <w:t>цим</w:t>
      </w:r>
      <w:proofErr w:type="spellEnd"/>
      <w:r w:rsidRPr="00847F2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47F21">
        <w:rPr>
          <w:rFonts w:ascii="Times New Roman" w:eastAsia="TimesNewRomanPSMT" w:hAnsi="Times New Roman" w:cs="Times New Roman"/>
          <w:sz w:val="28"/>
          <w:szCs w:val="28"/>
        </w:rPr>
        <w:t>явищем</w:t>
      </w:r>
      <w:proofErr w:type="spellEnd"/>
      <w:r w:rsidRPr="00847F21">
        <w:rPr>
          <w:rFonts w:ascii="Times New Roman" w:eastAsia="TimesNewRomanPSMT" w:hAnsi="Times New Roman" w:cs="Times New Roman"/>
          <w:sz w:val="28"/>
          <w:szCs w:val="28"/>
        </w:rPr>
        <w:t xml:space="preserve"> стало</w:t>
      </w:r>
      <w:r w:rsidR="00847F2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7F21">
        <w:rPr>
          <w:rFonts w:ascii="Times New Roman" w:eastAsia="TimesNewRomanPSMT" w:hAnsi="Times New Roman" w:cs="Times New Roman"/>
          <w:sz w:val="28"/>
          <w:szCs w:val="28"/>
        </w:rPr>
        <w:t>складатися</w:t>
      </w:r>
      <w:proofErr w:type="spellEnd"/>
      <w:r w:rsidRPr="00847F2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847F21">
        <w:rPr>
          <w:rFonts w:ascii="Times New Roman" w:eastAsia="TimesNewRomanPSMT" w:hAnsi="Times New Roman" w:cs="Times New Roman"/>
          <w:sz w:val="28"/>
          <w:szCs w:val="28"/>
        </w:rPr>
        <w:t>на початку</w:t>
      </w:r>
      <w:proofErr w:type="gramEnd"/>
      <w:r w:rsidRPr="00847F21">
        <w:rPr>
          <w:rFonts w:ascii="Times New Roman" w:eastAsia="TimesNewRomanPSMT" w:hAnsi="Times New Roman" w:cs="Times New Roman"/>
          <w:sz w:val="28"/>
          <w:szCs w:val="28"/>
        </w:rPr>
        <w:t xml:space="preserve"> ХIХ ст. </w:t>
      </w:r>
      <w:proofErr w:type="spellStart"/>
      <w:r w:rsidRPr="00847F21">
        <w:rPr>
          <w:rFonts w:ascii="Times New Roman" w:eastAsia="TimesNewRomanPSMT" w:hAnsi="Times New Roman" w:cs="Times New Roman"/>
          <w:sz w:val="28"/>
          <w:szCs w:val="28"/>
        </w:rPr>
        <w:t>після</w:t>
      </w:r>
      <w:proofErr w:type="spellEnd"/>
      <w:r w:rsidRPr="00847F2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47F21">
        <w:rPr>
          <w:rFonts w:ascii="Times New Roman" w:eastAsia="TimesNewRomanPSMT" w:hAnsi="Times New Roman" w:cs="Times New Roman"/>
          <w:sz w:val="28"/>
          <w:szCs w:val="28"/>
        </w:rPr>
        <w:t>скасування</w:t>
      </w:r>
      <w:proofErr w:type="spellEnd"/>
      <w:r w:rsidRPr="00847F21">
        <w:rPr>
          <w:rFonts w:ascii="Times New Roman" w:eastAsia="TimesNewRomanPSMT" w:hAnsi="Times New Roman" w:cs="Times New Roman"/>
          <w:sz w:val="28"/>
          <w:szCs w:val="28"/>
        </w:rPr>
        <w:t xml:space="preserve"> рабства в США. </w:t>
      </w:r>
    </w:p>
    <w:p w14:paraId="71873BCE" w14:textId="77777777" w:rsidR="00847F21" w:rsidRDefault="005B68C7" w:rsidP="00847F21">
      <w:pPr>
        <w:pStyle w:val="a3"/>
        <w:spacing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47F21">
        <w:rPr>
          <w:rFonts w:ascii="Times New Roman" w:eastAsia="TimesNewRomanPSMT" w:hAnsi="Times New Roman" w:cs="Times New Roman"/>
          <w:sz w:val="28"/>
          <w:szCs w:val="28"/>
        </w:rPr>
        <w:t xml:space="preserve">У 1815 р. </w:t>
      </w:r>
      <w:r w:rsidR="00847F21" w:rsidRPr="00847F21">
        <w:rPr>
          <w:rFonts w:ascii="Times New Roman" w:eastAsia="TimesNewRomanPSMT" w:hAnsi="Times New Roman" w:cs="Times New Roman"/>
          <w:sz w:val="28"/>
          <w:szCs w:val="28"/>
        </w:rPr>
        <w:t>Н</w:t>
      </w:r>
      <w:r w:rsidRPr="00847F21">
        <w:rPr>
          <w:rFonts w:ascii="Times New Roman" w:eastAsia="TimesNewRomanPSMT" w:hAnsi="Times New Roman" w:cs="Times New Roman"/>
          <w:sz w:val="28"/>
          <w:szCs w:val="28"/>
        </w:rPr>
        <w:t>а</w:t>
      </w:r>
      <w:r w:rsidR="00847F2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7F21">
        <w:rPr>
          <w:rFonts w:ascii="Times New Roman" w:eastAsia="TimesNewRomanPSMT" w:hAnsi="Times New Roman" w:cs="Times New Roman"/>
          <w:sz w:val="28"/>
          <w:szCs w:val="28"/>
        </w:rPr>
        <w:t>Віденському</w:t>
      </w:r>
      <w:proofErr w:type="spellEnd"/>
      <w:r w:rsidRPr="00847F2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47F21">
        <w:rPr>
          <w:rFonts w:ascii="Times New Roman" w:eastAsia="TimesNewRomanPSMT" w:hAnsi="Times New Roman" w:cs="Times New Roman"/>
          <w:sz w:val="28"/>
          <w:szCs w:val="28"/>
        </w:rPr>
        <w:t>конгресі</w:t>
      </w:r>
      <w:proofErr w:type="spellEnd"/>
      <w:r w:rsidRPr="00847F2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47F21">
        <w:rPr>
          <w:rFonts w:ascii="Times New Roman" w:eastAsia="TimesNewRomanPSMT" w:hAnsi="Times New Roman" w:cs="Times New Roman"/>
          <w:sz w:val="28"/>
          <w:szCs w:val="28"/>
        </w:rPr>
        <w:t>було</w:t>
      </w:r>
      <w:proofErr w:type="spellEnd"/>
      <w:r w:rsidRPr="00847F2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47F21">
        <w:rPr>
          <w:rFonts w:ascii="Times New Roman" w:eastAsia="TimesNewRomanPSMT" w:hAnsi="Times New Roman" w:cs="Times New Roman"/>
          <w:sz w:val="28"/>
          <w:szCs w:val="28"/>
        </w:rPr>
        <w:t>прийнято</w:t>
      </w:r>
      <w:proofErr w:type="spellEnd"/>
      <w:r w:rsidRPr="00847F21">
        <w:rPr>
          <w:rFonts w:ascii="Times New Roman" w:eastAsia="TimesNewRomanPSMT" w:hAnsi="Times New Roman" w:cs="Times New Roman"/>
          <w:sz w:val="28"/>
          <w:szCs w:val="28"/>
        </w:rPr>
        <w:t xml:space="preserve"> Акт про </w:t>
      </w:r>
      <w:proofErr w:type="spellStart"/>
      <w:r w:rsidRPr="00847F21">
        <w:rPr>
          <w:rFonts w:ascii="Times New Roman" w:eastAsia="TimesNewRomanPSMT" w:hAnsi="Times New Roman" w:cs="Times New Roman"/>
          <w:sz w:val="28"/>
          <w:szCs w:val="28"/>
        </w:rPr>
        <w:t>скасування</w:t>
      </w:r>
      <w:proofErr w:type="spellEnd"/>
      <w:r w:rsidRPr="00847F2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47F21">
        <w:rPr>
          <w:rFonts w:ascii="Times New Roman" w:eastAsia="TimesNewRomanPSMT" w:hAnsi="Times New Roman" w:cs="Times New Roman"/>
          <w:sz w:val="28"/>
          <w:szCs w:val="28"/>
        </w:rPr>
        <w:t>торгівлі</w:t>
      </w:r>
      <w:proofErr w:type="spellEnd"/>
      <w:r w:rsidR="00847F2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7F21">
        <w:rPr>
          <w:rFonts w:ascii="Times New Roman" w:eastAsia="TimesNewRomanPSMT" w:hAnsi="Times New Roman" w:cs="Times New Roman"/>
          <w:sz w:val="28"/>
          <w:szCs w:val="28"/>
        </w:rPr>
        <w:t>афроамериканцями</w:t>
      </w:r>
      <w:proofErr w:type="spellEnd"/>
      <w:r w:rsidRPr="00847F21">
        <w:rPr>
          <w:rFonts w:ascii="Times New Roman" w:eastAsia="TimesNewRomanPSMT" w:hAnsi="Times New Roman" w:cs="Times New Roman"/>
          <w:sz w:val="28"/>
          <w:szCs w:val="28"/>
        </w:rPr>
        <w:t xml:space="preserve">, в 1841 р. – </w:t>
      </w:r>
      <w:proofErr w:type="spellStart"/>
      <w:r w:rsidRPr="00847F21">
        <w:rPr>
          <w:rFonts w:ascii="Times New Roman" w:eastAsia="TimesNewRomanPSMT" w:hAnsi="Times New Roman" w:cs="Times New Roman"/>
          <w:sz w:val="28"/>
          <w:szCs w:val="28"/>
        </w:rPr>
        <w:t>Договір</w:t>
      </w:r>
      <w:proofErr w:type="spellEnd"/>
      <w:r w:rsidRPr="00847F21">
        <w:rPr>
          <w:rFonts w:ascii="Times New Roman" w:eastAsia="TimesNewRomanPSMT" w:hAnsi="Times New Roman" w:cs="Times New Roman"/>
          <w:sz w:val="28"/>
          <w:szCs w:val="28"/>
        </w:rPr>
        <w:t xml:space="preserve"> про </w:t>
      </w:r>
      <w:proofErr w:type="spellStart"/>
      <w:r w:rsidRPr="00847F21">
        <w:rPr>
          <w:rFonts w:ascii="Times New Roman" w:eastAsia="TimesNewRomanPSMT" w:hAnsi="Times New Roman" w:cs="Times New Roman"/>
          <w:sz w:val="28"/>
          <w:szCs w:val="28"/>
        </w:rPr>
        <w:t>заборону</w:t>
      </w:r>
      <w:proofErr w:type="spellEnd"/>
      <w:r w:rsidRPr="00847F2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47F21">
        <w:rPr>
          <w:rFonts w:ascii="Times New Roman" w:eastAsia="TimesNewRomanPSMT" w:hAnsi="Times New Roman" w:cs="Times New Roman"/>
          <w:sz w:val="28"/>
          <w:szCs w:val="28"/>
        </w:rPr>
        <w:t>перевезення</w:t>
      </w:r>
      <w:proofErr w:type="spellEnd"/>
      <w:r w:rsidRPr="00847F2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47F21">
        <w:rPr>
          <w:rFonts w:ascii="Times New Roman" w:eastAsia="TimesNewRomanPSMT" w:hAnsi="Times New Roman" w:cs="Times New Roman"/>
          <w:sz w:val="28"/>
          <w:szCs w:val="28"/>
        </w:rPr>
        <w:t>негріврабів</w:t>
      </w:r>
      <w:proofErr w:type="spellEnd"/>
      <w:r w:rsidRPr="00847F21">
        <w:rPr>
          <w:rFonts w:ascii="Times New Roman" w:eastAsia="TimesNewRomanPSMT" w:hAnsi="Times New Roman" w:cs="Times New Roman"/>
          <w:sz w:val="28"/>
          <w:szCs w:val="28"/>
        </w:rPr>
        <w:t xml:space="preserve"> до Америки. </w:t>
      </w:r>
    </w:p>
    <w:p w14:paraId="47129310" w14:textId="5B1E0325" w:rsidR="00A079AB" w:rsidRPr="00C9414E" w:rsidRDefault="005B68C7" w:rsidP="00C9414E">
      <w:pPr>
        <w:pStyle w:val="a3"/>
        <w:spacing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47F2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Однак </w:t>
      </w:r>
      <w:r w:rsidR="00C9414E">
        <w:rPr>
          <w:rFonts w:ascii="Times New Roman" w:eastAsia="TimesNewRomanPSMT" w:hAnsi="Times New Roman" w:cs="Times New Roman"/>
          <w:sz w:val="28"/>
          <w:szCs w:val="28"/>
          <w:lang w:val="uk-UA"/>
        </w:rPr>
        <w:t>….</w:t>
      </w:r>
      <w:r w:rsidR="00A079AB" w:rsidRPr="00C9414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своїй гідності і</w:t>
      </w:r>
      <w:r w:rsidR="00847F2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A079AB" w:rsidRPr="00C9414E">
        <w:rPr>
          <w:rFonts w:ascii="Times New Roman" w:eastAsia="TimesNewRomanPSMT" w:hAnsi="Times New Roman" w:cs="Times New Roman"/>
          <w:sz w:val="28"/>
          <w:szCs w:val="28"/>
          <w:lang w:val="uk-UA"/>
        </w:rPr>
        <w:t>правах», «без якої б то не було різниці щодо раси, кольору шкіри, статі, мови,</w:t>
      </w:r>
      <w:r w:rsidR="00847F2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A079AB" w:rsidRPr="00C9414E">
        <w:rPr>
          <w:rFonts w:ascii="Times New Roman" w:eastAsia="TimesNewRomanPSMT" w:hAnsi="Times New Roman" w:cs="Times New Roman"/>
          <w:sz w:val="28"/>
          <w:szCs w:val="28"/>
          <w:lang w:val="uk-UA"/>
        </w:rPr>
        <w:t>релігії, політичних та інших переконань, національного і соціального</w:t>
      </w:r>
      <w:r w:rsidR="00847F2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A079AB" w:rsidRPr="00C9414E">
        <w:rPr>
          <w:rFonts w:ascii="Times New Roman" w:eastAsia="TimesNewRomanPSMT" w:hAnsi="Times New Roman" w:cs="Times New Roman"/>
          <w:sz w:val="28"/>
          <w:szCs w:val="28"/>
          <w:lang w:val="uk-UA"/>
        </w:rPr>
        <w:t>походження, майнового, станового чи іншого становища»</w:t>
      </w:r>
      <w:r w:rsidR="00DE671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DE6718" w:rsidRPr="00C9414E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DE671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E6718" w:rsidRPr="00C9414E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A079AB" w:rsidRPr="00C9414E">
        <w:rPr>
          <w:rFonts w:ascii="Times New Roman" w:eastAsia="TimesNewRomanPSMT" w:hAnsi="Times New Roman" w:cs="Times New Roman"/>
          <w:sz w:val="28"/>
          <w:szCs w:val="28"/>
          <w:lang w:val="uk-UA"/>
        </w:rPr>
        <w:t>.</w:t>
      </w:r>
    </w:p>
    <w:p w14:paraId="3F212F8F" w14:textId="3E899D8C" w:rsidR="00C35F86" w:rsidRPr="00847F21" w:rsidRDefault="00A079AB" w:rsidP="00C9414E">
      <w:pPr>
        <w:pStyle w:val="a3"/>
        <w:spacing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47F21">
        <w:rPr>
          <w:rFonts w:ascii="Times New Roman" w:eastAsia="TimesNewRomanPSMT" w:hAnsi="Times New Roman" w:cs="Times New Roman"/>
          <w:sz w:val="28"/>
          <w:szCs w:val="28"/>
          <w:lang w:val="uk-UA"/>
        </w:rPr>
        <w:t>Після Другої світової війни координація міжнародного співробітництва</w:t>
      </w:r>
      <w:r w:rsidR="00847F2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847F21">
        <w:rPr>
          <w:rFonts w:ascii="Times New Roman" w:eastAsia="TimesNewRomanPSMT" w:hAnsi="Times New Roman" w:cs="Times New Roman"/>
          <w:sz w:val="28"/>
          <w:szCs w:val="28"/>
        </w:rPr>
        <w:t xml:space="preserve">держав у </w:t>
      </w:r>
      <w:proofErr w:type="spellStart"/>
      <w:r w:rsidRPr="00847F21">
        <w:rPr>
          <w:rFonts w:ascii="Times New Roman" w:eastAsia="TimesNewRomanPSMT" w:hAnsi="Times New Roman" w:cs="Times New Roman"/>
          <w:sz w:val="28"/>
          <w:szCs w:val="28"/>
        </w:rPr>
        <w:t>боротьбі</w:t>
      </w:r>
      <w:proofErr w:type="spellEnd"/>
      <w:r w:rsidRPr="00847F21">
        <w:rPr>
          <w:rFonts w:ascii="Times New Roman" w:eastAsia="TimesNewRomanPSMT" w:hAnsi="Times New Roman" w:cs="Times New Roman"/>
          <w:sz w:val="28"/>
          <w:szCs w:val="28"/>
        </w:rPr>
        <w:t xml:space="preserve"> з </w:t>
      </w:r>
      <w:proofErr w:type="spellStart"/>
      <w:r w:rsidRPr="00847F21">
        <w:rPr>
          <w:rFonts w:ascii="Times New Roman" w:eastAsia="TimesNewRomanPSMT" w:hAnsi="Times New Roman" w:cs="Times New Roman"/>
          <w:sz w:val="28"/>
          <w:szCs w:val="28"/>
        </w:rPr>
        <w:t>торгівлею</w:t>
      </w:r>
      <w:proofErr w:type="spellEnd"/>
      <w:r w:rsidRPr="00847F2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47F21">
        <w:rPr>
          <w:rFonts w:ascii="Times New Roman" w:eastAsia="TimesNewRomanPSMT" w:hAnsi="Times New Roman" w:cs="Times New Roman"/>
          <w:sz w:val="28"/>
          <w:szCs w:val="28"/>
        </w:rPr>
        <w:t>жінками</w:t>
      </w:r>
      <w:proofErr w:type="spellEnd"/>
      <w:r w:rsidRPr="00847F2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47F21">
        <w:rPr>
          <w:rFonts w:ascii="Times New Roman" w:eastAsia="TimesNewRomanPSMT" w:hAnsi="Times New Roman" w:cs="Times New Roman"/>
          <w:sz w:val="28"/>
          <w:szCs w:val="28"/>
        </w:rPr>
        <w:t>здійснювалася</w:t>
      </w:r>
      <w:proofErr w:type="spellEnd"/>
      <w:r w:rsidRPr="00847F21">
        <w:rPr>
          <w:rFonts w:ascii="Times New Roman" w:eastAsia="TimesNewRomanPSMT" w:hAnsi="Times New Roman" w:cs="Times New Roman"/>
          <w:sz w:val="28"/>
          <w:szCs w:val="28"/>
        </w:rPr>
        <w:t xml:space="preserve"> в рамках ООН. </w:t>
      </w:r>
      <w:proofErr w:type="spellStart"/>
      <w:r w:rsidRPr="00847F21">
        <w:rPr>
          <w:rFonts w:ascii="Times New Roman" w:eastAsia="TimesNewRomanPSMT" w:hAnsi="Times New Roman" w:cs="Times New Roman"/>
          <w:sz w:val="28"/>
          <w:szCs w:val="28"/>
        </w:rPr>
        <w:t>Саме</w:t>
      </w:r>
      <w:proofErr w:type="spellEnd"/>
      <w:r w:rsidRPr="00847F21">
        <w:rPr>
          <w:rFonts w:ascii="Times New Roman" w:eastAsia="TimesNewRomanPSMT" w:hAnsi="Times New Roman" w:cs="Times New Roman"/>
          <w:sz w:val="28"/>
          <w:szCs w:val="28"/>
        </w:rPr>
        <w:t xml:space="preserve"> з</w:t>
      </w:r>
      <w:r w:rsidR="00847F2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7F21">
        <w:rPr>
          <w:rFonts w:ascii="Times New Roman" w:eastAsia="TimesNewRomanPSMT" w:hAnsi="Times New Roman" w:cs="Times New Roman"/>
          <w:sz w:val="28"/>
          <w:szCs w:val="28"/>
        </w:rPr>
        <w:t>цього</w:t>
      </w:r>
      <w:proofErr w:type="spellEnd"/>
      <w:r w:rsidRPr="00847F21">
        <w:rPr>
          <w:rFonts w:ascii="Times New Roman" w:eastAsia="TimesNewRomanPSMT" w:hAnsi="Times New Roman" w:cs="Times New Roman"/>
          <w:sz w:val="28"/>
          <w:szCs w:val="28"/>
        </w:rPr>
        <w:t xml:space="preserve"> часу </w:t>
      </w:r>
      <w:proofErr w:type="spellStart"/>
      <w:r w:rsidRPr="00847F21">
        <w:rPr>
          <w:rFonts w:ascii="Times New Roman" w:eastAsia="TimesNewRomanPSMT" w:hAnsi="Times New Roman" w:cs="Times New Roman"/>
          <w:sz w:val="28"/>
          <w:szCs w:val="28"/>
        </w:rPr>
        <w:t>почалось</w:t>
      </w:r>
      <w:proofErr w:type="spellEnd"/>
      <w:r w:rsidRPr="00847F2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47F21">
        <w:rPr>
          <w:rFonts w:ascii="Times New Roman" w:eastAsia="TimesNewRomanPSMT" w:hAnsi="Times New Roman" w:cs="Times New Roman"/>
          <w:sz w:val="28"/>
          <w:szCs w:val="28"/>
        </w:rPr>
        <w:t>створення</w:t>
      </w:r>
      <w:proofErr w:type="spellEnd"/>
      <w:r w:rsidRPr="00847F21">
        <w:rPr>
          <w:rFonts w:ascii="Times New Roman" w:eastAsia="TimesNewRomanPSMT" w:hAnsi="Times New Roman" w:cs="Times New Roman"/>
          <w:sz w:val="28"/>
          <w:szCs w:val="28"/>
        </w:rPr>
        <w:t xml:space="preserve"> глобального </w:t>
      </w:r>
      <w:proofErr w:type="spellStart"/>
      <w:r w:rsidRPr="00847F21">
        <w:rPr>
          <w:rFonts w:ascii="Times New Roman" w:eastAsia="TimesNewRomanPSMT" w:hAnsi="Times New Roman" w:cs="Times New Roman"/>
          <w:sz w:val="28"/>
          <w:szCs w:val="28"/>
        </w:rPr>
        <w:t>інституційного</w:t>
      </w:r>
      <w:proofErr w:type="spellEnd"/>
      <w:r w:rsidRPr="00847F2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47F21">
        <w:rPr>
          <w:rFonts w:ascii="Times New Roman" w:eastAsia="TimesNewRomanPSMT" w:hAnsi="Times New Roman" w:cs="Times New Roman"/>
          <w:sz w:val="28"/>
          <w:szCs w:val="28"/>
        </w:rPr>
        <w:t>механізму</w:t>
      </w:r>
      <w:proofErr w:type="spellEnd"/>
      <w:r w:rsidR="00847F2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7F21">
        <w:rPr>
          <w:rFonts w:ascii="Times New Roman" w:eastAsia="TimesNewRomanPSMT" w:hAnsi="Times New Roman" w:cs="Times New Roman"/>
          <w:sz w:val="28"/>
          <w:szCs w:val="28"/>
        </w:rPr>
        <w:t>протидії</w:t>
      </w:r>
      <w:proofErr w:type="spellEnd"/>
      <w:r w:rsidRPr="00847F2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47F21">
        <w:rPr>
          <w:rFonts w:ascii="Times New Roman" w:eastAsia="TimesNewRomanPSMT" w:hAnsi="Times New Roman" w:cs="Times New Roman"/>
          <w:sz w:val="28"/>
          <w:szCs w:val="28"/>
        </w:rPr>
        <w:t>торгівлі</w:t>
      </w:r>
      <w:proofErr w:type="spellEnd"/>
      <w:r w:rsidRPr="00847F21">
        <w:rPr>
          <w:rFonts w:ascii="Times New Roman" w:eastAsia="TimesNewRomanPSMT" w:hAnsi="Times New Roman" w:cs="Times New Roman"/>
          <w:sz w:val="28"/>
          <w:szCs w:val="28"/>
        </w:rPr>
        <w:t xml:space="preserve"> людьми. У 1949 р. </w:t>
      </w:r>
      <w:proofErr w:type="spellStart"/>
      <w:r w:rsidRPr="00847F21">
        <w:rPr>
          <w:rFonts w:ascii="Times New Roman" w:eastAsia="TimesNewRomanPSMT" w:hAnsi="Times New Roman" w:cs="Times New Roman"/>
          <w:sz w:val="28"/>
          <w:szCs w:val="28"/>
        </w:rPr>
        <w:t>резолюцією</w:t>
      </w:r>
      <w:proofErr w:type="spellEnd"/>
      <w:r w:rsidRPr="00847F2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47F21">
        <w:rPr>
          <w:rFonts w:ascii="Times New Roman" w:eastAsia="TimesNewRomanPSMT" w:hAnsi="Times New Roman" w:cs="Times New Roman"/>
          <w:sz w:val="28"/>
          <w:szCs w:val="28"/>
        </w:rPr>
        <w:t>Генеральної</w:t>
      </w:r>
      <w:proofErr w:type="spellEnd"/>
      <w:r w:rsidRPr="00847F2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47F21">
        <w:rPr>
          <w:rFonts w:ascii="Times New Roman" w:eastAsia="TimesNewRomanPSMT" w:hAnsi="Times New Roman" w:cs="Times New Roman"/>
          <w:sz w:val="28"/>
          <w:szCs w:val="28"/>
        </w:rPr>
        <w:t>Асамблеї</w:t>
      </w:r>
      <w:proofErr w:type="spellEnd"/>
      <w:r w:rsidRPr="00847F21">
        <w:rPr>
          <w:rFonts w:ascii="Times New Roman" w:eastAsia="TimesNewRomanPSMT" w:hAnsi="Times New Roman" w:cs="Times New Roman"/>
          <w:sz w:val="28"/>
          <w:szCs w:val="28"/>
        </w:rPr>
        <w:t xml:space="preserve"> ООН</w:t>
      </w:r>
      <w:r w:rsidR="00847F2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7F21">
        <w:rPr>
          <w:rFonts w:ascii="Times New Roman" w:eastAsia="TimesNewRomanPSMT" w:hAnsi="Times New Roman" w:cs="Times New Roman"/>
          <w:sz w:val="28"/>
          <w:szCs w:val="28"/>
        </w:rPr>
        <w:t>була</w:t>
      </w:r>
      <w:proofErr w:type="spellEnd"/>
      <w:r w:rsidRPr="00847F2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847F21">
        <w:rPr>
          <w:rFonts w:ascii="Times New Roman" w:eastAsia="TimesNewRomanPSMT" w:hAnsi="Times New Roman" w:cs="Times New Roman"/>
          <w:sz w:val="28"/>
          <w:szCs w:val="28"/>
        </w:rPr>
        <w:t>прийнята</w:t>
      </w:r>
      <w:proofErr w:type="spellEnd"/>
      <w:proofErr w:type="gramStart"/>
      <w:r w:rsidRPr="00847F2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C9414E">
        <w:rPr>
          <w:rFonts w:ascii="Times New Roman" w:eastAsia="TimesNewRomanPSMT" w:hAnsi="Times New Roman" w:cs="Times New Roman"/>
          <w:sz w:val="28"/>
          <w:szCs w:val="28"/>
          <w:lang w:val="uk-UA"/>
        </w:rPr>
        <w:t>….</w:t>
      </w:r>
      <w:proofErr w:type="gramEnd"/>
      <w:r w:rsidR="00C9414E">
        <w:rPr>
          <w:rFonts w:ascii="Times New Roman" w:eastAsia="TimesNewRomanPSMT" w:hAnsi="Times New Roman" w:cs="Times New Roman"/>
          <w:sz w:val="28"/>
          <w:szCs w:val="28"/>
          <w:lang w:val="uk-UA"/>
        </w:rPr>
        <w:t>.</w:t>
      </w:r>
      <w:r w:rsidR="00C35F86" w:rsidRPr="00C35F86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Європейський координатор з протидії</w:t>
      </w:r>
      <w:r w:rsidR="00C35F86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C35F86" w:rsidRPr="00C35F86">
        <w:rPr>
          <w:rFonts w:ascii="Times New Roman" w:eastAsia="TimesNewRomanPSMT" w:hAnsi="Times New Roman" w:cs="Times New Roman"/>
          <w:sz w:val="28"/>
          <w:szCs w:val="28"/>
          <w:lang w:val="uk-UA"/>
        </w:rPr>
        <w:t>торгівлі людьми, Група експертів ЄС щодо протидії торгівлі людьми,</w:t>
      </w:r>
      <w:r w:rsidR="00C35F86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35F86" w:rsidRPr="00C35F86">
        <w:rPr>
          <w:rFonts w:ascii="Times New Roman" w:eastAsia="TimesNewRomanPSMT" w:hAnsi="Times New Roman" w:cs="Times New Roman"/>
          <w:sz w:val="28"/>
          <w:szCs w:val="28"/>
          <w:lang w:val="uk-UA"/>
        </w:rPr>
        <w:t>Європол</w:t>
      </w:r>
      <w:proofErr w:type="spellEnd"/>
      <w:r w:rsidR="00C35F86" w:rsidRPr="00C35F86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35F86" w:rsidRPr="00C35F86">
        <w:rPr>
          <w:rFonts w:ascii="Times New Roman" w:eastAsia="TimesNewRomanPSMT" w:hAnsi="Times New Roman" w:cs="Times New Roman"/>
          <w:sz w:val="28"/>
          <w:szCs w:val="28"/>
          <w:lang w:val="uk-UA"/>
        </w:rPr>
        <w:t>Євроюст</w:t>
      </w:r>
      <w:proofErr w:type="spellEnd"/>
      <w:r w:rsidR="00C35F86" w:rsidRPr="00C35F86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, Європейська судова мережа, мережа </w:t>
      </w:r>
      <w:proofErr w:type="spellStart"/>
      <w:r w:rsidR="00C35F86" w:rsidRPr="00C35F86">
        <w:rPr>
          <w:rFonts w:ascii="Times New Roman" w:eastAsia="TimesNewRomanPSMT" w:hAnsi="Times New Roman" w:cs="Times New Roman"/>
          <w:sz w:val="28"/>
          <w:szCs w:val="28"/>
          <w:lang w:val="uk-UA"/>
        </w:rPr>
        <w:t>Євроджаст</w:t>
      </w:r>
      <w:proofErr w:type="spellEnd"/>
      <w:r w:rsidR="00376C24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376C24" w:rsidRPr="00376C24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376C24">
        <w:rPr>
          <w:rFonts w:ascii="Times New Roman" w:hAnsi="Times New Roman" w:cs="Times New Roman"/>
          <w:sz w:val="28"/>
          <w:szCs w:val="28"/>
          <w:lang w:val="uk-UA"/>
        </w:rPr>
        <w:t>8, с. 22-23</w:t>
      </w:r>
      <w:r w:rsidR="00376C24" w:rsidRPr="00376C24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C35F86" w:rsidRPr="00C35F86">
        <w:rPr>
          <w:rFonts w:ascii="Times New Roman" w:eastAsia="TimesNewRomanPSMT" w:hAnsi="Times New Roman" w:cs="Times New Roman"/>
          <w:sz w:val="28"/>
          <w:szCs w:val="28"/>
          <w:lang w:val="uk-UA"/>
        </w:rPr>
        <w:t>.</w:t>
      </w:r>
    </w:p>
    <w:p w14:paraId="772A5816" w14:textId="25E27CC4" w:rsidR="00847F21" w:rsidRPr="00847F21" w:rsidRDefault="00847F21" w:rsidP="00C35F86">
      <w:pPr>
        <w:pStyle w:val="a3"/>
        <w:spacing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47F21">
        <w:rPr>
          <w:rFonts w:ascii="Times New Roman" w:eastAsia="TimesNewRomanPSMT" w:hAnsi="Times New Roman" w:cs="Times New Roman"/>
          <w:sz w:val="28"/>
          <w:szCs w:val="28"/>
          <w:lang w:val="uk-UA"/>
        </w:rPr>
        <w:lastRenderedPageBreak/>
        <w:t xml:space="preserve">Таким чином, </w:t>
      </w:r>
      <w:r w:rsidR="00C9414E">
        <w:rPr>
          <w:rFonts w:ascii="Times New Roman" w:eastAsia="TimesNewRomanPSMT" w:hAnsi="Times New Roman" w:cs="Times New Roman"/>
          <w:sz w:val="28"/>
          <w:szCs w:val="28"/>
          <w:lang w:val="uk-UA"/>
        </w:rPr>
        <w:t>…</w:t>
      </w:r>
    </w:p>
    <w:p w14:paraId="2E824DB6" w14:textId="77777777" w:rsidR="0053389F" w:rsidRDefault="0053389F" w:rsidP="0053389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7EC138F" w14:textId="77777777" w:rsidR="000C63EC" w:rsidRPr="0053389F" w:rsidRDefault="0053389F" w:rsidP="0053389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38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3.2 </w:t>
      </w:r>
      <w:r w:rsidRPr="0053389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Діяльність міжнародних неурядових організацій із протидії торгівлі людьми</w:t>
      </w:r>
    </w:p>
    <w:p w14:paraId="16B749FD" w14:textId="77777777" w:rsidR="000C63EC" w:rsidRDefault="000C63EC" w:rsidP="000C63E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1C191CA" w14:textId="02E00497" w:rsidR="0059737B" w:rsidRDefault="00003395" w:rsidP="00C9414E">
      <w:pPr>
        <w:pStyle w:val="a3"/>
        <w:spacing w:line="360" w:lineRule="auto"/>
        <w:ind w:firstLine="567"/>
        <w:jc w:val="both"/>
        <w:rPr>
          <w:rStyle w:val="2"/>
          <w:rFonts w:eastAsiaTheme="minorEastAsia"/>
          <w:color w:val="auto"/>
          <w:sz w:val="28"/>
          <w:szCs w:val="28"/>
          <w:lang w:eastAsia="ru-RU" w:bidi="ar-SA"/>
        </w:rPr>
      </w:pPr>
      <w:r w:rsidRPr="0059737B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>Неурядові об’єднання стояли у витоків ств</w:t>
      </w:r>
      <w:r w:rsidR="0059737B" w:rsidRPr="0059737B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>орення міжнародних організацій</w:t>
      </w:r>
      <w:r w:rsidR="0059737B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 xml:space="preserve">, </w:t>
      </w:r>
      <w:r w:rsidRPr="0059737B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 xml:space="preserve">спрямованих на знищення інституту власності одних людей щодо інших. </w:t>
      </w:r>
      <w:r w:rsidR="0059737B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 xml:space="preserve">Їх історія </w:t>
      </w:r>
      <w:r w:rsidRPr="0059737B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>налічує близько двох століть та є нерозривно пов’язаною з ак</w:t>
      </w:r>
      <w:r w:rsidR="0059737B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 xml:space="preserve">тивним </w:t>
      </w:r>
      <w:r w:rsidR="00C9414E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>….</w:t>
      </w:r>
      <w:r w:rsidRPr="00C9414E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 xml:space="preserve"> для залучення не</w:t>
      </w:r>
      <w:r w:rsidR="0059737B" w:rsidRPr="00C9414E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>державних організацій у бороть</w:t>
      </w:r>
      <w:r w:rsidRPr="00C9414E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>бу з торгівлею людьми на сучасному етапі закріплена</w:t>
      </w:r>
      <w:r w:rsidR="0059737B" w:rsidRPr="00C9414E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 xml:space="preserve"> в ст. 9 </w:t>
      </w:r>
      <w:proofErr w:type="spellStart"/>
      <w:r w:rsidR="0059737B" w:rsidRPr="00C9414E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>Палермського</w:t>
      </w:r>
      <w:proofErr w:type="spellEnd"/>
      <w:r w:rsidR="0059737B" w:rsidRPr="00C9414E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 xml:space="preserve"> протоколу</w:t>
      </w:r>
      <w:r w:rsidR="0059737B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 xml:space="preserve"> </w:t>
      </w:r>
      <w:r w:rsidRPr="00C9414E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>щодо попередження та припинення торгівлі людьми</w:t>
      </w:r>
      <w:r w:rsidR="0059737B" w:rsidRPr="00C9414E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>, особливо жінками та дітьми, й</w:t>
      </w:r>
      <w:r w:rsidR="0059737B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 xml:space="preserve"> </w:t>
      </w:r>
      <w:r w:rsidRPr="00C9414E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>покарання за неї: «Політика, програми та інші зах</w:t>
      </w:r>
      <w:r w:rsidR="0059737B" w:rsidRPr="00C9414E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>оди включають співпрацю з</w:t>
      </w:r>
      <w:r w:rsidR="0059737B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 xml:space="preserve"> </w:t>
      </w:r>
      <w:r w:rsidRPr="00C9414E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 xml:space="preserve">недержавними організаціями, іншими відповідними </w:t>
      </w:r>
      <w:r w:rsidR="0059737B" w:rsidRPr="00C9414E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>організаціями»</w:t>
      </w:r>
      <w:r w:rsidRPr="00C9414E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 xml:space="preserve"> [</w:t>
      </w:r>
      <w:r w:rsidR="00376C24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>6</w:t>
      </w:r>
      <w:r w:rsidRPr="00C9414E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>].</w:t>
      </w:r>
    </w:p>
    <w:p w14:paraId="1A02AF27" w14:textId="77777777" w:rsidR="0059737B" w:rsidRDefault="00003395" w:rsidP="0059737B">
      <w:pPr>
        <w:pStyle w:val="a3"/>
        <w:spacing w:line="360" w:lineRule="auto"/>
        <w:ind w:firstLine="567"/>
        <w:jc w:val="both"/>
        <w:rPr>
          <w:rStyle w:val="2"/>
          <w:rFonts w:eastAsiaTheme="minorEastAsia"/>
          <w:color w:val="auto"/>
          <w:sz w:val="28"/>
          <w:szCs w:val="28"/>
          <w:lang w:eastAsia="ru-RU" w:bidi="ar-SA"/>
        </w:rPr>
      </w:pPr>
      <w:r w:rsidRPr="0059737B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 xml:space="preserve">Традиційно діяльність </w:t>
      </w:r>
      <w:r w:rsidRPr="0059737B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міжнародних неурядових організацій (далі – МНО) </w:t>
      </w:r>
      <w:r w:rsidRPr="0059737B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 xml:space="preserve"> вважається етапом запобі</w:t>
      </w:r>
      <w:r w:rsidR="0059737B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>гання торгівлі людьми та реабі</w:t>
      </w:r>
      <w:r w:rsidRPr="0059737B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>літації постраждалих від неї, однак фактично во</w:t>
      </w:r>
      <w:r w:rsidR="0059737B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 xml:space="preserve">ни охоплюють широке коло питань </w:t>
      </w:r>
      <w:r w:rsidRPr="0059737B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 xml:space="preserve">від тиску на національні уряди щодо вдосконалення </w:t>
      </w:r>
      <w:r w:rsidR="0059737B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>законодавчих практик до дослід-</w:t>
      </w:r>
      <w:proofErr w:type="spellStart"/>
      <w:r w:rsidRPr="0059737B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>ницької</w:t>
      </w:r>
      <w:proofErr w:type="spellEnd"/>
      <w:r w:rsidRPr="0059737B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 xml:space="preserve"> й аналітичної роботи. </w:t>
      </w:r>
    </w:p>
    <w:p w14:paraId="74A2A499" w14:textId="22252E3F" w:rsidR="0059737B" w:rsidRPr="005A30CB" w:rsidRDefault="00003395" w:rsidP="00C9414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737B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Зокрема</w:t>
      </w:r>
      <w:proofErr w:type="spellEnd"/>
      <w:r w:rsidRPr="0059737B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59737B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залучення</w:t>
      </w:r>
      <w:proofErr w:type="spellEnd"/>
      <w:r w:rsidRPr="0059737B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МНО</w:t>
      </w:r>
      <w:r w:rsidR="0059737B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</w:t>
      </w:r>
      <w:proofErr w:type="gramStart"/>
      <w:r w:rsidR="0059737B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аутрич</w:t>
      </w:r>
      <w:r w:rsidR="00C9414E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>….</w:t>
      </w:r>
      <w:proofErr w:type="gramEnd"/>
      <w:r w:rsidR="00C9414E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>.</w:t>
      </w:r>
      <w:r w:rsidR="005A30CB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 xml:space="preserve"> за дотримання </w:t>
      </w:r>
      <w:r w:rsidR="0059737B" w:rsidRPr="005A30CB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 xml:space="preserve">прав людини, координацію, підготовку звітів. </w:t>
      </w:r>
    </w:p>
    <w:p w14:paraId="2ED09AD7" w14:textId="12006FC1" w:rsidR="00376C24" w:rsidRDefault="005A30CB" w:rsidP="00C9414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 xml:space="preserve">Таким чином, </w:t>
      </w:r>
      <w:r w:rsidR="00C9414E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>….</w:t>
      </w:r>
    </w:p>
    <w:p w14:paraId="13D108E5" w14:textId="77777777" w:rsidR="00376C24" w:rsidRDefault="00376C24" w:rsidP="0000278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4EE40D" w14:textId="77777777" w:rsidR="0000278D" w:rsidRDefault="0000278D" w:rsidP="0000278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026C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14:paraId="4E8F9CAA" w14:textId="77777777" w:rsidR="0000278D" w:rsidRDefault="0000278D" w:rsidP="0000278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7A0CB5" w14:textId="77777777" w:rsidR="009A2242" w:rsidRDefault="009A2242" w:rsidP="009A2242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>Отже, в результаті виконання даної роботи, метою написання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якої 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було 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>комплексн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вивчення </w:t>
      </w:r>
      <w:r w:rsidR="0053389F" w:rsidRPr="0000278D">
        <w:rPr>
          <w:rFonts w:ascii="Times New Roman" w:hAnsi="Times New Roman" w:cs="Times New Roman"/>
          <w:sz w:val="28"/>
          <w:szCs w:val="28"/>
          <w:lang w:val="uk-UA"/>
        </w:rPr>
        <w:t>змісту та сутності такого поняття</w:t>
      </w:r>
      <w:r w:rsidR="0053389F">
        <w:rPr>
          <w:rFonts w:ascii="Times New Roman" w:hAnsi="Times New Roman" w:cs="Times New Roman"/>
          <w:sz w:val="28"/>
          <w:szCs w:val="28"/>
          <w:lang w:val="uk-UA"/>
        </w:rPr>
        <w:t xml:space="preserve"> як  «торгівля людьми»</w:t>
      </w:r>
      <w:r w:rsidR="0053389F" w:rsidRPr="0000278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3389F">
        <w:rPr>
          <w:rFonts w:ascii="Times New Roman" w:hAnsi="Times New Roman" w:cs="Times New Roman"/>
          <w:sz w:val="28"/>
          <w:szCs w:val="28"/>
          <w:lang w:val="uk-UA"/>
        </w:rPr>
        <w:t xml:space="preserve">а також вивчення </w:t>
      </w:r>
      <w:r w:rsidR="0053389F" w:rsidRPr="000027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389F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особливостей </w:t>
      </w:r>
      <w:r w:rsidR="0053389F" w:rsidRPr="00D94752">
        <w:rPr>
          <w:rFonts w:ascii="Times New Roman" w:eastAsia="TimesNewRomanPSMT" w:hAnsi="Times New Roman" w:cs="Times New Roman"/>
          <w:sz w:val="28"/>
          <w:szCs w:val="28"/>
          <w:lang w:val="uk-UA"/>
        </w:rPr>
        <w:t>протидії глобальній</w:t>
      </w:r>
      <w:r w:rsidR="0053389F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53389F" w:rsidRPr="00D94752">
        <w:rPr>
          <w:rFonts w:ascii="Times New Roman" w:eastAsia="TimesNewRomanPSMT" w:hAnsi="Times New Roman" w:cs="Times New Roman"/>
          <w:sz w:val="28"/>
          <w:szCs w:val="28"/>
          <w:lang w:val="uk-UA"/>
        </w:rPr>
        <w:t>проблемі торгівлі людьми</w:t>
      </w:r>
      <w:r w:rsidR="0053389F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на національному та міжнародному рівнях, </w:t>
      </w:r>
      <w:r w:rsidR="0053389F" w:rsidRPr="0000278D">
        <w:rPr>
          <w:rFonts w:ascii="Times New Roman" w:hAnsi="Times New Roman" w:cs="Times New Roman"/>
          <w:sz w:val="28"/>
          <w:szCs w:val="28"/>
          <w:lang w:val="uk-UA"/>
        </w:rPr>
        <w:t>що має  надзвичайно важливе значення як  в теоретичному,</w:t>
      </w:r>
      <w:r w:rsidR="005338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389F" w:rsidRPr="0000278D">
        <w:rPr>
          <w:rFonts w:ascii="Times New Roman" w:hAnsi="Times New Roman" w:cs="Times New Roman"/>
          <w:sz w:val="28"/>
          <w:szCs w:val="28"/>
          <w:lang w:val="uk-UA"/>
        </w:rPr>
        <w:t>так і практичному аспектах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після 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теоретичн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аналіз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наукової 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>літератури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законодавчої бази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теми дослідження, за підсумком  можна зробити наступні висновки.</w:t>
      </w:r>
    </w:p>
    <w:p w14:paraId="6327B6E9" w14:textId="47A3E348" w:rsidR="00266A7D" w:rsidRPr="009E0792" w:rsidRDefault="00507AFB" w:rsidP="00C9414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0792">
        <w:rPr>
          <w:rFonts w:ascii="Times New Roman" w:hAnsi="Times New Roman" w:cs="Times New Roman"/>
          <w:sz w:val="28"/>
          <w:szCs w:val="28"/>
          <w:lang w:val="uk-UA"/>
        </w:rPr>
        <w:t>Торгівля людьми існує впродовж багатьох століть і являє собою</w:t>
      </w:r>
      <w:r w:rsidR="009E07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0792">
        <w:rPr>
          <w:rFonts w:ascii="Times New Roman" w:hAnsi="Times New Roman" w:cs="Times New Roman"/>
          <w:sz w:val="28"/>
          <w:szCs w:val="28"/>
          <w:lang w:val="uk-UA"/>
        </w:rPr>
        <w:t xml:space="preserve">грубе порушення прав </w:t>
      </w:r>
      <w:r w:rsidR="00C9414E">
        <w:rPr>
          <w:rFonts w:ascii="Times New Roman" w:hAnsi="Times New Roman" w:cs="Times New Roman"/>
          <w:sz w:val="28"/>
          <w:szCs w:val="28"/>
          <w:lang w:val="uk-UA"/>
        </w:rPr>
        <w:t>….</w:t>
      </w:r>
      <w:bookmarkStart w:id="0" w:name="_GoBack"/>
      <w:bookmarkEnd w:id="0"/>
    </w:p>
    <w:p w14:paraId="05A0EEA0" w14:textId="77777777" w:rsidR="00266A7D" w:rsidRPr="009E0792" w:rsidRDefault="00266A7D" w:rsidP="009E079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EF2BC6" w14:textId="77777777" w:rsidR="0000278D" w:rsidRPr="002069D3" w:rsidRDefault="0000278D" w:rsidP="0000278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69D3">
        <w:rPr>
          <w:rFonts w:ascii="Times New Roman" w:hAnsi="Times New Roman" w:cs="Times New Roman"/>
          <w:b/>
          <w:sz w:val="28"/>
          <w:szCs w:val="28"/>
        </w:rPr>
        <w:t>СПИСОК ВИКОРИСТАНИХ ДЖЕРЕЛ</w:t>
      </w:r>
    </w:p>
    <w:p w14:paraId="376EEE85" w14:textId="77777777" w:rsidR="0000278D" w:rsidRDefault="0000278D" w:rsidP="00564B9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C148DF" w14:textId="77777777" w:rsidR="00376C24" w:rsidRDefault="00376C24" w:rsidP="00564B9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31563B5" w14:textId="77777777" w:rsidR="00FB7BC5" w:rsidRDefault="00FB7BC5" w:rsidP="00FB7BC5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122D">
        <w:rPr>
          <w:rFonts w:ascii="Times New Roman" w:hAnsi="Times New Roman" w:cs="Times New Roman"/>
          <w:sz w:val="28"/>
          <w:szCs w:val="28"/>
          <w:lang w:val="uk-UA"/>
        </w:rPr>
        <w:t>Конституція України, прийнята на п’ятій сесії Верховної Ради України 2-го скликання від 28.06.1996 р. // Відомості Верховної Ради України.  1996. № 30. Ст. 141.</w:t>
      </w:r>
    </w:p>
    <w:p w14:paraId="769F08A4" w14:textId="77777777" w:rsidR="004327DC" w:rsidRPr="004327DC" w:rsidRDefault="00FB7BC5" w:rsidP="004327DC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7DC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4327DC">
        <w:rPr>
          <w:rFonts w:ascii="Times New Roman" w:hAnsi="Times New Roman" w:cs="Times New Roman"/>
          <w:sz w:val="28"/>
          <w:szCs w:val="28"/>
        </w:rPr>
        <w:t>протидію</w:t>
      </w:r>
      <w:proofErr w:type="spellEnd"/>
      <w:r w:rsidRPr="00432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7DC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4327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27DC">
        <w:rPr>
          <w:rFonts w:ascii="Times New Roman" w:hAnsi="Times New Roman" w:cs="Times New Roman"/>
          <w:sz w:val="28"/>
          <w:szCs w:val="28"/>
        </w:rPr>
        <w:t>людьми :</w:t>
      </w:r>
      <w:proofErr w:type="gramEnd"/>
      <w:r w:rsidRPr="004327DC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 w:rsidRPr="004327D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32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7D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327DC">
        <w:rPr>
          <w:rFonts w:ascii="Times New Roman" w:hAnsi="Times New Roman" w:cs="Times New Roman"/>
          <w:sz w:val="28"/>
          <w:szCs w:val="28"/>
        </w:rPr>
        <w:t xml:space="preserve"> 20 верес. </w:t>
      </w:r>
      <w:r w:rsidRPr="004327DC">
        <w:rPr>
          <w:rFonts w:ascii="Times New Roman" w:hAnsi="Times New Roman" w:cs="Times New Roman"/>
          <w:sz w:val="28"/>
          <w:szCs w:val="28"/>
          <w:lang w:val="en-US"/>
        </w:rPr>
        <w:t xml:space="preserve">2011 </w:t>
      </w:r>
      <w:r w:rsidRPr="004327DC">
        <w:rPr>
          <w:rFonts w:ascii="Times New Roman" w:hAnsi="Times New Roman" w:cs="Times New Roman"/>
          <w:sz w:val="28"/>
          <w:szCs w:val="28"/>
        </w:rPr>
        <w:t>р</w:t>
      </w:r>
      <w:r w:rsidR="004327DC" w:rsidRPr="004327DC">
        <w:rPr>
          <w:rFonts w:ascii="Times New Roman" w:hAnsi="Times New Roman" w:cs="Times New Roman"/>
          <w:sz w:val="28"/>
          <w:szCs w:val="28"/>
          <w:lang w:val="en-US"/>
        </w:rPr>
        <w:t>. № 3739-VI</w:t>
      </w:r>
      <w:r w:rsidR="004327DC" w:rsidRPr="004327D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327DC" w:rsidRPr="004327D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4327DC" w:rsidRPr="004327D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C941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history="1">
        <w:r w:rsidR="004327DC" w:rsidRPr="004327DC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4327DC" w:rsidRPr="00C9414E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://</w:t>
        </w:r>
        <w:r w:rsidR="004327DC" w:rsidRPr="004327DC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zakon</w:t>
        </w:r>
        <w:r w:rsidR="004327DC" w:rsidRPr="00C9414E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.</w:t>
        </w:r>
        <w:r w:rsidR="004327DC" w:rsidRPr="004327DC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rada</w:t>
        </w:r>
        <w:r w:rsidR="004327DC" w:rsidRPr="00C9414E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.</w:t>
        </w:r>
        <w:r w:rsidR="004327DC" w:rsidRPr="004327DC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4327DC" w:rsidRPr="00C9414E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.</w:t>
        </w:r>
        <w:r w:rsidR="004327DC" w:rsidRPr="004327DC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ua</w:t>
        </w:r>
        <w:r w:rsidR="004327DC" w:rsidRPr="00C9414E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/</w:t>
        </w:r>
        <w:r w:rsidR="004327DC" w:rsidRPr="004327DC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laws</w:t>
        </w:r>
        <w:r w:rsidR="004327DC" w:rsidRPr="00C9414E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/</w:t>
        </w:r>
        <w:r w:rsidR="004327DC" w:rsidRPr="004327DC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show</w:t>
        </w:r>
        <w:r w:rsidR="004327DC" w:rsidRPr="00C9414E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/3739-17</w:t>
        </w:r>
      </w:hyperlink>
      <w:r w:rsidRPr="00C9414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327DC" w:rsidRPr="004327D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327DC" w:rsidRPr="004327DC">
        <w:rPr>
          <w:rFonts w:ascii="Times New Roman" w:hAnsi="Times New Roman" w:cs="Times New Roman"/>
          <w:sz w:val="28"/>
          <w:szCs w:val="28"/>
          <w:lang w:val="uk-UA" w:eastAsia="uk-UA" w:bidi="uk-UA"/>
        </w:rPr>
        <w:t>(дата звернення 04.01.2020).</w:t>
      </w:r>
    </w:p>
    <w:p w14:paraId="4E1B7F60" w14:textId="77777777" w:rsidR="006E5F39" w:rsidRPr="004327DC" w:rsidRDefault="006E5F39" w:rsidP="004327DC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7DC">
        <w:rPr>
          <w:rFonts w:ascii="Times New Roman" w:hAnsi="Times New Roman" w:cs="Times New Roman"/>
          <w:sz w:val="28"/>
          <w:szCs w:val="28"/>
          <w:lang w:val="uk-UA"/>
        </w:rPr>
        <w:t>Кримінальний кодекс України від 5 квітня 2001 року // Відомості Верховної Ради України. 2001. № 25-26. Ст. 131.</w:t>
      </w:r>
    </w:p>
    <w:p w14:paraId="0FF27333" w14:textId="77777777" w:rsidR="00A602EB" w:rsidRDefault="00A602EB" w:rsidP="00A602EB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602EB">
        <w:rPr>
          <w:rFonts w:ascii="Times New Roman" w:eastAsia="TimesNewRomanPSMT" w:hAnsi="Times New Roman" w:cs="Times New Roman"/>
          <w:sz w:val="28"/>
          <w:szCs w:val="28"/>
        </w:rPr>
        <w:t>Загальна</w:t>
      </w:r>
      <w:proofErr w:type="spellEnd"/>
      <w:r w:rsidRPr="00A602E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602EB">
        <w:rPr>
          <w:rFonts w:ascii="Times New Roman" w:eastAsia="TimesNewRomanPSMT" w:hAnsi="Times New Roman" w:cs="Times New Roman"/>
          <w:sz w:val="28"/>
          <w:szCs w:val="28"/>
        </w:rPr>
        <w:t>декларація</w:t>
      </w:r>
      <w:proofErr w:type="spellEnd"/>
      <w:r w:rsidRPr="00A602EB">
        <w:rPr>
          <w:rFonts w:ascii="Times New Roman" w:eastAsia="TimesNewRomanPSMT" w:hAnsi="Times New Roman" w:cs="Times New Roman"/>
          <w:sz w:val="28"/>
          <w:szCs w:val="28"/>
        </w:rPr>
        <w:t xml:space="preserve"> прав </w:t>
      </w:r>
      <w:proofErr w:type="spellStart"/>
      <w:r w:rsidRPr="00A602EB">
        <w:rPr>
          <w:rFonts w:ascii="Times New Roman" w:eastAsia="TimesNewRomanPSMT" w:hAnsi="Times New Roman" w:cs="Times New Roman"/>
          <w:sz w:val="28"/>
          <w:szCs w:val="28"/>
        </w:rPr>
        <w:t>людини</w:t>
      </w:r>
      <w:proofErr w:type="spellEnd"/>
      <w:r w:rsidRPr="00A602EB">
        <w:rPr>
          <w:rFonts w:ascii="Times New Roman" w:eastAsia="TimesNewRomanPSMT" w:hAnsi="Times New Roman" w:cs="Times New Roman"/>
          <w:sz w:val="28"/>
          <w:szCs w:val="28"/>
        </w:rPr>
        <w:t xml:space="preserve"> 1948 р. </w:t>
      </w:r>
      <w:proofErr w:type="gramStart"/>
      <w:r w:rsidRPr="00A602EB">
        <w:rPr>
          <w:rFonts w:ascii="Times New Roman" w:hAnsi="Times New Roman" w:cs="Times New Roman"/>
          <w:sz w:val="28"/>
          <w:szCs w:val="28"/>
          <w:lang w:val="en-US" w:eastAsia="uk-UA" w:bidi="uk-UA"/>
        </w:rPr>
        <w:t>URL</w:t>
      </w:r>
      <w:r w:rsidRPr="00A602EB">
        <w:rPr>
          <w:rFonts w:ascii="Times New Roman" w:hAnsi="Times New Roman" w:cs="Times New Roman"/>
          <w:sz w:val="28"/>
          <w:szCs w:val="28"/>
          <w:lang w:val="uk-UA" w:eastAsia="uk-UA" w:bidi="uk-UA"/>
        </w:rPr>
        <w:t>:</w:t>
      </w:r>
      <w:r w:rsidRPr="00A602EB">
        <w:rPr>
          <w:rFonts w:ascii="Times New Roman" w:eastAsia="TimesNewRomanPSMT" w:hAnsi="Times New Roman" w:cs="Times New Roman"/>
          <w:sz w:val="28"/>
          <w:szCs w:val="28"/>
        </w:rPr>
        <w:t xml:space="preserve">  http://zakon4.rada.gov.ua/laws/show/995_015</w:t>
      </w:r>
      <w:proofErr w:type="gramEnd"/>
      <w:r w:rsidRPr="00A602EB"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A602EB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(дата звернення 04.01.2020).</w:t>
      </w:r>
    </w:p>
    <w:p w14:paraId="633A1F87" w14:textId="77777777" w:rsidR="00A602EB" w:rsidRPr="00A602EB" w:rsidRDefault="00A602EB" w:rsidP="00A602EB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2EB">
        <w:rPr>
          <w:rFonts w:ascii="Times New Roman" w:eastAsia="TimesNewRomanPSMT" w:hAnsi="Times New Roman" w:cs="Times New Roman"/>
          <w:sz w:val="28"/>
          <w:szCs w:val="28"/>
          <w:lang w:val="uk-UA"/>
        </w:rPr>
        <w:t>Конвенція про боротьбу з торгівлею людьми і з експлуатацією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A602EB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проституції третіми особами від 2 грудня 1949 р. </w:t>
      </w:r>
      <w:r w:rsidRPr="00A602EB">
        <w:rPr>
          <w:rFonts w:ascii="Times New Roman" w:hAnsi="Times New Roman" w:cs="Times New Roman"/>
          <w:sz w:val="28"/>
          <w:szCs w:val="28"/>
          <w:lang w:val="en-US" w:eastAsia="uk-UA" w:bidi="uk-UA"/>
        </w:rPr>
        <w:t>URL</w:t>
      </w:r>
      <w:r w:rsidRPr="00A602EB">
        <w:rPr>
          <w:rFonts w:ascii="Times New Roman" w:hAnsi="Times New Roman" w:cs="Times New Roman"/>
          <w:sz w:val="28"/>
          <w:szCs w:val="28"/>
          <w:lang w:val="uk-UA" w:eastAsia="uk-UA" w:bidi="uk-UA"/>
        </w:rPr>
        <w:t>:</w:t>
      </w:r>
      <w:r w:rsidRPr="00A602EB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A602EB">
        <w:rPr>
          <w:rFonts w:ascii="Times New Roman" w:eastAsia="TimesNewRomanPSMT" w:hAnsi="Times New Roman" w:cs="Times New Roman"/>
          <w:sz w:val="28"/>
          <w:szCs w:val="28"/>
        </w:rPr>
        <w:t>http</w:t>
      </w:r>
      <w:proofErr w:type="spellEnd"/>
      <w:r w:rsidRPr="00A602EB">
        <w:rPr>
          <w:rFonts w:ascii="Times New Roman" w:eastAsia="TimesNewRomanPSMT" w:hAnsi="Times New Roman" w:cs="Times New Roman"/>
          <w:sz w:val="28"/>
          <w:szCs w:val="28"/>
          <w:lang w:val="uk-UA"/>
        </w:rPr>
        <w:t>://</w:t>
      </w:r>
      <w:proofErr w:type="spellStart"/>
      <w:r w:rsidRPr="00A602EB">
        <w:rPr>
          <w:rFonts w:ascii="Times New Roman" w:eastAsia="TimesNewRomanPSMT" w:hAnsi="Times New Roman" w:cs="Times New Roman"/>
          <w:sz w:val="28"/>
          <w:szCs w:val="28"/>
        </w:rPr>
        <w:t>zakon</w:t>
      </w:r>
      <w:proofErr w:type="spellEnd"/>
      <w:r w:rsidRPr="00A602EB">
        <w:rPr>
          <w:rFonts w:ascii="Times New Roman" w:eastAsia="TimesNewRomanPSMT" w:hAnsi="Times New Roman" w:cs="Times New Roman"/>
          <w:sz w:val="28"/>
          <w:szCs w:val="28"/>
          <w:lang w:val="uk-UA"/>
        </w:rPr>
        <w:t>.</w:t>
      </w:r>
      <w:proofErr w:type="spellStart"/>
      <w:r w:rsidRPr="00A602EB">
        <w:rPr>
          <w:rFonts w:ascii="Times New Roman" w:eastAsia="TimesNewRomanPSMT" w:hAnsi="Times New Roman" w:cs="Times New Roman"/>
          <w:sz w:val="28"/>
          <w:szCs w:val="28"/>
        </w:rPr>
        <w:t>rada</w:t>
      </w:r>
      <w:proofErr w:type="spellEnd"/>
      <w:r w:rsidRPr="00A602EB">
        <w:rPr>
          <w:rFonts w:ascii="Times New Roman" w:eastAsia="TimesNewRomanPSMT" w:hAnsi="Times New Roman" w:cs="Times New Roman"/>
          <w:sz w:val="28"/>
          <w:szCs w:val="28"/>
          <w:lang w:val="uk-UA"/>
        </w:rPr>
        <w:t>.</w:t>
      </w:r>
      <w:proofErr w:type="spellStart"/>
      <w:r w:rsidRPr="00A602EB">
        <w:rPr>
          <w:rFonts w:ascii="Times New Roman" w:eastAsia="TimesNewRomanPSMT" w:hAnsi="Times New Roman" w:cs="Times New Roman"/>
          <w:sz w:val="28"/>
          <w:szCs w:val="28"/>
        </w:rPr>
        <w:t>gov</w:t>
      </w:r>
      <w:proofErr w:type="spellEnd"/>
      <w:r w:rsidRPr="00A602EB">
        <w:rPr>
          <w:rFonts w:ascii="Times New Roman" w:eastAsia="TimesNewRomanPSMT" w:hAnsi="Times New Roman" w:cs="Times New Roman"/>
          <w:sz w:val="28"/>
          <w:szCs w:val="28"/>
          <w:lang w:val="uk-UA"/>
        </w:rPr>
        <w:t>.</w:t>
      </w:r>
      <w:proofErr w:type="spellStart"/>
      <w:r w:rsidRPr="00A602EB">
        <w:rPr>
          <w:rFonts w:ascii="Times New Roman" w:eastAsia="TimesNewRomanPSMT" w:hAnsi="Times New Roman" w:cs="Times New Roman"/>
          <w:sz w:val="28"/>
          <w:szCs w:val="28"/>
        </w:rPr>
        <w:t>ua</w:t>
      </w:r>
      <w:proofErr w:type="spellEnd"/>
      <w:r w:rsidRPr="00A602EB">
        <w:rPr>
          <w:rFonts w:ascii="Times New Roman" w:eastAsia="TimesNewRomanPSMT" w:hAnsi="Times New Roman" w:cs="Times New Roman"/>
          <w:sz w:val="28"/>
          <w:szCs w:val="28"/>
          <w:lang w:val="uk-UA"/>
        </w:rPr>
        <w:t>/</w:t>
      </w:r>
      <w:proofErr w:type="spellStart"/>
      <w:r w:rsidRPr="00A602EB">
        <w:rPr>
          <w:rFonts w:ascii="Times New Roman" w:eastAsia="TimesNewRomanPSMT" w:hAnsi="Times New Roman" w:cs="Times New Roman"/>
          <w:sz w:val="28"/>
          <w:szCs w:val="28"/>
        </w:rPr>
        <w:t>cgi</w:t>
      </w:r>
      <w:proofErr w:type="spellEnd"/>
      <w:r w:rsidRPr="00A602EB">
        <w:rPr>
          <w:rFonts w:ascii="Times New Roman" w:eastAsia="TimesNewRomanPSMT" w:hAnsi="Times New Roman" w:cs="Times New Roman"/>
          <w:sz w:val="28"/>
          <w:szCs w:val="28"/>
          <w:lang w:val="uk-UA"/>
        </w:rPr>
        <w:t>-</w:t>
      </w:r>
      <w:proofErr w:type="spellStart"/>
      <w:r w:rsidRPr="00A602EB">
        <w:rPr>
          <w:rFonts w:ascii="Times New Roman" w:eastAsia="TimesNewRomanPSMT" w:hAnsi="Times New Roman" w:cs="Times New Roman"/>
          <w:sz w:val="28"/>
          <w:szCs w:val="28"/>
        </w:rPr>
        <w:t>bin</w:t>
      </w:r>
      <w:proofErr w:type="spellEnd"/>
      <w:r w:rsidRPr="00A602EB">
        <w:rPr>
          <w:rFonts w:ascii="Times New Roman" w:eastAsia="TimesNewRomanPSMT" w:hAnsi="Times New Roman" w:cs="Times New Roman"/>
          <w:sz w:val="28"/>
          <w:szCs w:val="28"/>
          <w:lang w:val="uk-UA"/>
        </w:rPr>
        <w:t>/</w:t>
      </w:r>
      <w:proofErr w:type="spellStart"/>
      <w:r w:rsidRPr="00A602EB">
        <w:rPr>
          <w:rFonts w:ascii="Times New Roman" w:eastAsia="TimesNewRomanPSMT" w:hAnsi="Times New Roman" w:cs="Times New Roman"/>
          <w:sz w:val="28"/>
          <w:szCs w:val="28"/>
        </w:rPr>
        <w:t>laws</w:t>
      </w:r>
      <w:proofErr w:type="spellEnd"/>
      <w:r w:rsidRPr="00A602EB">
        <w:rPr>
          <w:rFonts w:ascii="Times New Roman" w:eastAsia="TimesNewRomanPSMT" w:hAnsi="Times New Roman" w:cs="Times New Roman"/>
          <w:sz w:val="28"/>
          <w:szCs w:val="28"/>
          <w:lang w:val="uk-UA"/>
        </w:rPr>
        <w:t>/</w:t>
      </w:r>
      <w:proofErr w:type="spellStart"/>
      <w:r w:rsidRPr="00A602EB">
        <w:rPr>
          <w:rFonts w:ascii="Times New Roman" w:eastAsia="TimesNewRomanPSMT" w:hAnsi="Times New Roman" w:cs="Times New Roman"/>
          <w:sz w:val="28"/>
          <w:szCs w:val="28"/>
        </w:rPr>
        <w:t>main</w:t>
      </w:r>
      <w:proofErr w:type="spellEnd"/>
      <w:r w:rsidRPr="00A602EB">
        <w:rPr>
          <w:rFonts w:ascii="Times New Roman" w:eastAsia="TimesNewRomanPSMT" w:hAnsi="Times New Roman" w:cs="Times New Roman"/>
          <w:sz w:val="28"/>
          <w:szCs w:val="28"/>
          <w:lang w:val="uk-UA"/>
        </w:rPr>
        <w:t>.</w:t>
      </w:r>
      <w:proofErr w:type="spellStart"/>
      <w:r w:rsidRPr="00A602EB">
        <w:rPr>
          <w:rFonts w:ascii="Times New Roman" w:eastAsia="TimesNewRomanPSMT" w:hAnsi="Times New Roman" w:cs="Times New Roman"/>
          <w:sz w:val="28"/>
          <w:szCs w:val="28"/>
        </w:rPr>
        <w:t>cgi</w:t>
      </w:r>
      <w:proofErr w:type="spellEnd"/>
      <w:r w:rsidRPr="00A602EB">
        <w:rPr>
          <w:rFonts w:ascii="Times New Roman" w:eastAsia="TimesNewRomanPSMT" w:hAnsi="Times New Roman" w:cs="Times New Roman"/>
          <w:sz w:val="28"/>
          <w:szCs w:val="28"/>
          <w:lang w:val="uk-UA"/>
        </w:rPr>
        <w:t>?</w:t>
      </w:r>
      <w:proofErr w:type="spellStart"/>
      <w:r w:rsidRPr="00A602EB">
        <w:rPr>
          <w:rFonts w:ascii="Times New Roman" w:eastAsia="TimesNewRomanPSMT" w:hAnsi="Times New Roman" w:cs="Times New Roman"/>
          <w:sz w:val="28"/>
          <w:szCs w:val="28"/>
        </w:rPr>
        <w:t>nreg</w:t>
      </w:r>
      <w:proofErr w:type="spellEnd"/>
      <w:r w:rsidRPr="00A602EB">
        <w:rPr>
          <w:rFonts w:ascii="Times New Roman" w:eastAsia="TimesNewRomanPSMT" w:hAnsi="Times New Roman" w:cs="Times New Roman"/>
          <w:sz w:val="28"/>
          <w:szCs w:val="28"/>
          <w:lang w:val="uk-UA"/>
        </w:rPr>
        <w:t>=995_162.</w:t>
      </w: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Pr="00A602EB">
        <w:rPr>
          <w:rFonts w:ascii="Times New Roman" w:hAnsi="Times New Roman" w:cs="Times New Roman"/>
          <w:sz w:val="28"/>
          <w:szCs w:val="28"/>
          <w:lang w:val="uk-UA" w:eastAsia="uk-UA" w:bidi="uk-UA"/>
        </w:rPr>
        <w:t>(дата звернення 04.01.2020).</w:t>
      </w:r>
      <w:r w:rsidRPr="00A602EB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</w:p>
    <w:p w14:paraId="47D85A21" w14:textId="77777777" w:rsidR="00A602EB" w:rsidRDefault="00A602EB" w:rsidP="00A602EB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F39">
        <w:rPr>
          <w:rStyle w:val="5"/>
          <w:rFonts w:eastAsiaTheme="minorEastAsia"/>
          <w:i w:val="0"/>
          <w:sz w:val="28"/>
          <w:szCs w:val="28"/>
        </w:rPr>
        <w:t>Протокол</w:t>
      </w:r>
      <w:r w:rsidRPr="006E5F39">
        <w:rPr>
          <w:rFonts w:ascii="Times New Roman" w:hAnsi="Times New Roman" w:cs="Times New Roman"/>
          <w:i/>
          <w:sz w:val="28"/>
          <w:szCs w:val="28"/>
          <w:lang w:val="uk-UA" w:eastAsia="uk-UA" w:bidi="uk-UA"/>
        </w:rPr>
        <w:t xml:space="preserve"> </w:t>
      </w:r>
      <w:r w:rsidRPr="006E5F39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про попередження і припинення торгівлі людьми, особливо </w:t>
      </w:r>
      <w:proofErr w:type="spellStart"/>
      <w:r w:rsidRPr="006E5F39">
        <w:rPr>
          <w:rFonts w:ascii="Times New Roman" w:hAnsi="Times New Roman" w:cs="Times New Roman"/>
          <w:sz w:val="28"/>
          <w:szCs w:val="28"/>
          <w:lang w:val="uk-UA" w:eastAsia="uk-UA" w:bidi="uk-UA"/>
        </w:rPr>
        <w:t>жі</w:t>
      </w:r>
      <w:proofErr w:type="spellEnd"/>
      <w:r w:rsidRPr="006E5F39">
        <w:rPr>
          <w:rFonts w:ascii="Times New Roman" w:hAnsi="Times New Roman" w:cs="Times New Roman"/>
          <w:sz w:val="28"/>
          <w:szCs w:val="28"/>
          <w:lang w:val="uk-UA" w:eastAsia="uk-UA" w:bidi="uk-UA"/>
        </w:rPr>
        <w:t>-</w:t>
      </w:r>
      <w:r w:rsidRPr="006E5F39">
        <w:rPr>
          <w:rFonts w:ascii="Times New Roman" w:hAnsi="Times New Roman" w:cs="Times New Roman"/>
          <w:sz w:val="28"/>
          <w:szCs w:val="28"/>
          <w:lang w:val="uk-UA" w:eastAsia="uk-UA" w:bidi="uk-UA"/>
        </w:rPr>
        <w:br/>
      </w:r>
      <w:proofErr w:type="spellStart"/>
      <w:r w:rsidRPr="006E5F39">
        <w:rPr>
          <w:rFonts w:ascii="Times New Roman" w:hAnsi="Times New Roman" w:cs="Times New Roman"/>
          <w:sz w:val="28"/>
          <w:szCs w:val="28"/>
          <w:lang w:val="uk-UA" w:eastAsia="uk-UA" w:bidi="uk-UA"/>
        </w:rPr>
        <w:t>нками</w:t>
      </w:r>
      <w:proofErr w:type="spellEnd"/>
      <w:r w:rsidRPr="006E5F39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і дітьми, і покарання за неї, що доповнює Конвенцію Організації Об'єднаних Націй проти транснаціональної організованої злочинності / прийнятий Резолюцією 55/25 Генеральної Асамблеї </w:t>
      </w:r>
      <w:r w:rsidRPr="006E5F39">
        <w:rPr>
          <w:rFonts w:ascii="Times New Roman" w:hAnsi="Times New Roman" w:cs="Times New Roman"/>
          <w:sz w:val="28"/>
          <w:szCs w:val="28"/>
          <w:lang w:val="uk-UA" w:bidi="ru-RU"/>
        </w:rPr>
        <w:t xml:space="preserve">ООН </w:t>
      </w:r>
      <w:r w:rsidRPr="006E5F39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від 15 листопада 2000 року </w:t>
      </w:r>
      <w:r w:rsidRPr="006E5F39">
        <w:rPr>
          <w:rFonts w:ascii="Times New Roman" w:hAnsi="Times New Roman" w:cs="Times New Roman"/>
          <w:sz w:val="28"/>
          <w:szCs w:val="28"/>
          <w:lang w:val="en-US" w:eastAsia="uk-UA" w:bidi="uk-UA"/>
        </w:rPr>
        <w:t>URL</w:t>
      </w:r>
      <w:r w:rsidRPr="006E5F39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: </w:t>
      </w:r>
      <w:hyperlink r:id="rId8" w:history="1">
        <w:r w:rsidRPr="00A602E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en-US" w:bidi="en-US"/>
          </w:rPr>
          <w:t>http</w:t>
        </w:r>
        <w:r w:rsidRPr="00A602E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uk-UA" w:eastAsia="en-US" w:bidi="en-US"/>
          </w:rPr>
          <w:t>://</w:t>
        </w:r>
        <w:proofErr w:type="spellStart"/>
        <w:r w:rsidRPr="00A602E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en-US" w:bidi="en-US"/>
          </w:rPr>
          <w:t>zakon</w:t>
        </w:r>
        <w:proofErr w:type="spellEnd"/>
        <w:r w:rsidRPr="00A602E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uk-UA" w:eastAsia="en-US" w:bidi="en-US"/>
          </w:rPr>
          <w:t>.</w:t>
        </w:r>
        <w:proofErr w:type="spellStart"/>
        <w:r w:rsidRPr="00A602E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en-US" w:bidi="en-US"/>
          </w:rPr>
          <w:t>rada</w:t>
        </w:r>
        <w:proofErr w:type="spellEnd"/>
        <w:r w:rsidRPr="00A602E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uk-UA" w:eastAsia="en-US" w:bidi="en-US"/>
          </w:rPr>
          <w:t>.</w:t>
        </w:r>
        <w:r w:rsidRPr="00A602E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en-US" w:bidi="en-US"/>
          </w:rPr>
          <w:t>gov</w:t>
        </w:r>
        <w:r w:rsidRPr="00A602E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uk-UA" w:eastAsia="en-US" w:bidi="en-US"/>
          </w:rPr>
          <w:t>.</w:t>
        </w:r>
        <w:proofErr w:type="spellStart"/>
        <w:r w:rsidRPr="00A602E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en-US" w:bidi="en-US"/>
          </w:rPr>
          <w:t>ua</w:t>
        </w:r>
        <w:proofErr w:type="spellEnd"/>
        <w:r w:rsidRPr="00A602E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uk-UA" w:eastAsia="en-US" w:bidi="en-US"/>
          </w:rPr>
          <w:t>/</w:t>
        </w:r>
        <w:r w:rsidRPr="00A602E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en-US" w:bidi="en-US"/>
          </w:rPr>
          <w:t>laws</w:t>
        </w:r>
        <w:r w:rsidRPr="00A602E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uk-UA" w:eastAsia="en-US" w:bidi="en-US"/>
          </w:rPr>
          <w:t>/</w:t>
        </w:r>
        <w:r w:rsidRPr="00A602E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en-US" w:bidi="en-US"/>
          </w:rPr>
          <w:t>show</w:t>
        </w:r>
        <w:r w:rsidRPr="00A602EB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uk-UA" w:eastAsia="en-US" w:bidi="en-US"/>
          </w:rPr>
          <w:t>/995_791</w:t>
        </w:r>
      </w:hyperlink>
      <w:r w:rsidRPr="00A602EB">
        <w:rPr>
          <w:rFonts w:ascii="Times New Roman" w:hAnsi="Times New Roman" w:cs="Times New Roman"/>
          <w:sz w:val="28"/>
          <w:szCs w:val="28"/>
          <w:lang w:val="uk-UA" w:eastAsia="en-US" w:bidi="en-US"/>
        </w:rPr>
        <w:t xml:space="preserve">. </w:t>
      </w:r>
      <w:r w:rsidRPr="00A602EB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Pr="006E5F39">
        <w:rPr>
          <w:rFonts w:ascii="Times New Roman" w:hAnsi="Times New Roman" w:cs="Times New Roman"/>
          <w:sz w:val="28"/>
          <w:szCs w:val="28"/>
          <w:lang w:val="uk-UA" w:eastAsia="uk-UA" w:bidi="uk-UA"/>
        </w:rPr>
        <w:t>(дата звернення 04.0</w:t>
      </w: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>1</w:t>
      </w:r>
      <w:r w:rsidRPr="006E5F39">
        <w:rPr>
          <w:rFonts w:ascii="Times New Roman" w:hAnsi="Times New Roman" w:cs="Times New Roman"/>
          <w:sz w:val="28"/>
          <w:szCs w:val="28"/>
          <w:lang w:val="uk-UA" w:eastAsia="uk-UA" w:bidi="uk-UA"/>
        </w:rPr>
        <w:t>.20</w:t>
      </w: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>20</w:t>
      </w:r>
      <w:r w:rsidRPr="006E5F39">
        <w:rPr>
          <w:rFonts w:ascii="Times New Roman" w:hAnsi="Times New Roman" w:cs="Times New Roman"/>
          <w:sz w:val="28"/>
          <w:szCs w:val="28"/>
          <w:lang w:val="uk-UA" w:eastAsia="uk-UA" w:bidi="uk-UA"/>
        </w:rPr>
        <w:t>).</w:t>
      </w:r>
    </w:p>
    <w:p w14:paraId="520686E5" w14:textId="77777777" w:rsidR="006E5F39" w:rsidRPr="00A602EB" w:rsidRDefault="006E5F39" w:rsidP="00A602EB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602EB">
        <w:rPr>
          <w:rStyle w:val="5"/>
          <w:rFonts w:eastAsiaTheme="minorEastAsia"/>
          <w:i w:val="0"/>
          <w:sz w:val="28"/>
          <w:szCs w:val="28"/>
        </w:rPr>
        <w:t>Александренко</w:t>
      </w:r>
      <w:proofErr w:type="spellEnd"/>
      <w:r w:rsidRPr="00A602EB">
        <w:rPr>
          <w:rStyle w:val="5"/>
          <w:rFonts w:eastAsiaTheme="minorEastAsia"/>
          <w:i w:val="0"/>
          <w:sz w:val="28"/>
          <w:szCs w:val="28"/>
        </w:rPr>
        <w:t xml:space="preserve"> О. В.</w:t>
      </w:r>
      <w:r w:rsidRPr="00A602EB">
        <w:rPr>
          <w:rFonts w:ascii="Times New Roman" w:hAnsi="Times New Roman" w:cs="Times New Roman"/>
          <w:i/>
          <w:color w:val="000000"/>
          <w:sz w:val="28"/>
          <w:szCs w:val="28"/>
          <w:lang w:val="uk-UA" w:eastAsia="uk-UA" w:bidi="uk-UA"/>
        </w:rPr>
        <w:t xml:space="preserve"> </w:t>
      </w:r>
      <w:r w:rsidRPr="00A602E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Актуальні питання протидії торгівлі людьми в Україні / </w:t>
      </w:r>
      <w:proofErr w:type="spellStart"/>
      <w:r w:rsidRPr="00A602E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Александренко</w:t>
      </w:r>
      <w:proofErr w:type="spellEnd"/>
      <w:r w:rsidRPr="00A602E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О. В., </w:t>
      </w:r>
      <w:proofErr w:type="spellStart"/>
      <w:r w:rsidRPr="00A602E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Веселовська</w:t>
      </w:r>
      <w:proofErr w:type="spellEnd"/>
      <w:r w:rsidRPr="00A602E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Н. О. // Молодий вчений. 2014. № 9 (12).С. 84-86.</w:t>
      </w:r>
    </w:p>
    <w:p w14:paraId="5F71D00A" w14:textId="77777777" w:rsidR="00A602EB" w:rsidRPr="00841371" w:rsidRDefault="00A602EB" w:rsidP="00A602EB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602E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lastRenderedPageBreak/>
        <w:t>Войціховський</w:t>
      </w:r>
      <w:proofErr w:type="spellEnd"/>
      <w:r w:rsidRPr="00A602E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А.В. Діяльність Європейського Союзу щодо протидії торгівлі людьми / А.В. </w:t>
      </w:r>
      <w:proofErr w:type="spellStart"/>
      <w:r w:rsidRPr="00A602E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Войціховський</w:t>
      </w:r>
      <w:proofErr w:type="spellEnd"/>
      <w:r w:rsidRPr="00A602E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// Право і безпека. 2016. № 2. С.18-24.</w:t>
      </w:r>
    </w:p>
    <w:p w14:paraId="2C46E919" w14:textId="77777777" w:rsidR="00841371" w:rsidRPr="00841371" w:rsidRDefault="00841371" w:rsidP="00841371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Жуковська Г. Протидія торгівлі людьми як державно-управлінська проблема / Г. Жуковська // Науковий вісник «Демократичне врядування». </w:t>
      </w:r>
      <w:r w:rsidR="00376C24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2015. № 15. С. 1-8</w:t>
      </w:r>
    </w:p>
    <w:p w14:paraId="37693947" w14:textId="77777777" w:rsidR="00F9734A" w:rsidRPr="00A602EB" w:rsidRDefault="00841371" w:rsidP="00841371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F9734A" w:rsidRPr="00A602E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Єфремова О.П. Причини торгівлі людьми в Україні та світі / О.П. Єфремова // Порівняльно-аналітичне право. 2018. № 5. С.32-34.</w:t>
      </w:r>
    </w:p>
    <w:p w14:paraId="5AC7206C" w14:textId="77777777" w:rsidR="00A602EB" w:rsidRPr="00841371" w:rsidRDefault="00A602EB" w:rsidP="00841371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1371">
        <w:rPr>
          <w:rStyle w:val="2"/>
          <w:rFonts w:eastAsiaTheme="minorEastAsia"/>
          <w:sz w:val="28"/>
          <w:szCs w:val="28"/>
        </w:rPr>
        <w:t xml:space="preserve"> </w:t>
      </w:r>
      <w:proofErr w:type="spellStart"/>
      <w:r w:rsidRPr="00841371">
        <w:rPr>
          <w:rFonts w:ascii="Times New Roman" w:eastAsia="TimesNewRomanPSMT" w:hAnsi="Times New Roman" w:cs="Times New Roman"/>
          <w:sz w:val="28"/>
          <w:szCs w:val="28"/>
          <w:lang w:val="uk-UA"/>
        </w:rPr>
        <w:t>Костючек</w:t>
      </w:r>
      <w:proofErr w:type="spellEnd"/>
      <w:r w:rsidRPr="0084137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М.Ф. Становлення та розвиток міжнародної системи протидії торгівлі людьми / М. Ф. </w:t>
      </w:r>
      <w:proofErr w:type="spellStart"/>
      <w:r w:rsidRPr="00841371">
        <w:rPr>
          <w:rFonts w:ascii="Times New Roman" w:eastAsia="TimesNewRomanPSMT" w:hAnsi="Times New Roman" w:cs="Times New Roman"/>
          <w:sz w:val="28"/>
          <w:szCs w:val="28"/>
          <w:lang w:val="uk-UA"/>
        </w:rPr>
        <w:t>Костючек</w:t>
      </w:r>
      <w:proofErr w:type="spellEnd"/>
      <w:r w:rsidRPr="0084137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// Вісник ЛНУ імені Тараса Шевченка. 2017. № 9 (196). С. 27–28. </w:t>
      </w:r>
    </w:p>
    <w:p w14:paraId="2433C1F4" w14:textId="77777777" w:rsidR="00A602EB" w:rsidRPr="00A602EB" w:rsidRDefault="00A602EB" w:rsidP="00841371">
      <w:pPr>
        <w:pStyle w:val="ab"/>
        <w:numPr>
          <w:ilvl w:val="0"/>
          <w:numId w:val="3"/>
        </w:numPr>
        <w:spacing w:line="360" w:lineRule="auto"/>
        <w:jc w:val="both"/>
        <w:rPr>
          <w:rStyle w:val="2"/>
          <w:rFonts w:eastAsia="TimesNewRomanPSMT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02EB">
        <w:rPr>
          <w:rFonts w:ascii="Times New Roman" w:eastAsia="TimesNewRomanPSMT" w:hAnsi="Times New Roman" w:cs="Times New Roman"/>
          <w:sz w:val="28"/>
          <w:szCs w:val="28"/>
          <w:lang w:val="uk-UA"/>
        </w:rPr>
        <w:t>Краєвська</w:t>
      </w:r>
      <w:proofErr w:type="spellEnd"/>
      <w:r w:rsidRPr="00A602EB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О.А. Міжнародна торгівля людьми як загроза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A602EB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національній безпеці України / О.А. </w:t>
      </w:r>
      <w:proofErr w:type="spellStart"/>
      <w:r w:rsidRPr="00A602EB">
        <w:rPr>
          <w:rFonts w:ascii="Times New Roman" w:eastAsia="TimesNewRomanPSMT" w:hAnsi="Times New Roman" w:cs="Times New Roman"/>
          <w:sz w:val="28"/>
          <w:szCs w:val="28"/>
          <w:lang w:val="uk-UA"/>
        </w:rPr>
        <w:t>Краєвська</w:t>
      </w:r>
      <w:proofErr w:type="spellEnd"/>
      <w:r w:rsidRPr="00A602EB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, Н.М. </w:t>
      </w:r>
      <w:proofErr w:type="spellStart"/>
      <w:r w:rsidRPr="00A602EB">
        <w:rPr>
          <w:rFonts w:ascii="Times New Roman" w:eastAsia="TimesNewRomanPSMT" w:hAnsi="Times New Roman" w:cs="Times New Roman"/>
          <w:sz w:val="28"/>
          <w:szCs w:val="28"/>
          <w:lang w:val="uk-UA"/>
        </w:rPr>
        <w:t>Лукач</w:t>
      </w:r>
      <w:proofErr w:type="spellEnd"/>
      <w:r w:rsidRPr="00A602EB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A602EB">
        <w:rPr>
          <w:rFonts w:ascii="Times New Roman" w:eastAsia="TimesNewRomanPSMT" w:hAnsi="Times New Roman" w:cs="Times New Roman"/>
          <w:sz w:val="28"/>
          <w:szCs w:val="28"/>
          <w:lang w:val="uk-UA"/>
        </w:rPr>
        <w:t>Зб</w:t>
      </w:r>
      <w:proofErr w:type="spellEnd"/>
      <w:r w:rsidRPr="00A602EB">
        <w:rPr>
          <w:rFonts w:ascii="Times New Roman" w:eastAsia="TimesNewRomanPSMT" w:hAnsi="Times New Roman" w:cs="Times New Roman"/>
          <w:sz w:val="28"/>
          <w:szCs w:val="28"/>
          <w:lang w:val="uk-UA"/>
        </w:rPr>
        <w:t>. Матеріалів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02EB">
        <w:rPr>
          <w:rFonts w:ascii="Times New Roman" w:eastAsia="TimesNewRomanPSMT" w:hAnsi="Times New Roman" w:cs="Times New Roman"/>
          <w:sz w:val="28"/>
          <w:szCs w:val="28"/>
        </w:rPr>
        <w:t>конф</w:t>
      </w:r>
      <w:proofErr w:type="spellEnd"/>
      <w:r w:rsidRPr="00A602EB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A602EB">
        <w:rPr>
          <w:rFonts w:ascii="Times New Roman" w:eastAsia="TimesNewRomanPSMT" w:hAnsi="Times New Roman" w:cs="Times New Roman"/>
          <w:sz w:val="28"/>
          <w:szCs w:val="28"/>
        </w:rPr>
        <w:t>Львів</w:t>
      </w:r>
      <w:proofErr w:type="spellEnd"/>
      <w:r w:rsidRPr="00A602EB">
        <w:rPr>
          <w:rFonts w:ascii="Times New Roman" w:eastAsia="TimesNewRomanPSMT" w:hAnsi="Times New Roman" w:cs="Times New Roman"/>
          <w:sz w:val="28"/>
          <w:szCs w:val="28"/>
        </w:rPr>
        <w:t xml:space="preserve">.: ЛНУ </w:t>
      </w:r>
      <w:proofErr w:type="spellStart"/>
      <w:r w:rsidRPr="00A602EB">
        <w:rPr>
          <w:rFonts w:ascii="Times New Roman" w:eastAsia="TimesNewRomanPSMT" w:hAnsi="Times New Roman" w:cs="Times New Roman"/>
          <w:sz w:val="28"/>
          <w:szCs w:val="28"/>
        </w:rPr>
        <w:t>імені</w:t>
      </w:r>
      <w:proofErr w:type="spellEnd"/>
      <w:r w:rsidRPr="00A602EB">
        <w:rPr>
          <w:rFonts w:ascii="Times New Roman" w:eastAsia="TimesNewRomanPSMT" w:hAnsi="Times New Roman" w:cs="Times New Roman"/>
          <w:sz w:val="28"/>
          <w:szCs w:val="28"/>
        </w:rPr>
        <w:t xml:space="preserve"> І. Франка, 2015. С. 17–19.</w:t>
      </w:r>
    </w:p>
    <w:p w14:paraId="70A464A3" w14:textId="77777777" w:rsidR="0059737B" w:rsidRPr="00DC77D9" w:rsidRDefault="00A602EB" w:rsidP="00841371">
      <w:pPr>
        <w:pStyle w:val="ab"/>
        <w:numPr>
          <w:ilvl w:val="0"/>
          <w:numId w:val="3"/>
        </w:numPr>
        <w:spacing w:line="360" w:lineRule="auto"/>
        <w:jc w:val="both"/>
        <w:rPr>
          <w:rStyle w:val="2"/>
          <w:rFonts w:eastAsiaTheme="minorEastAsia" w:cstheme="minorBidi"/>
          <w:color w:val="auto"/>
          <w:sz w:val="28"/>
          <w:szCs w:val="28"/>
          <w:lang w:eastAsia="ru-RU" w:bidi="ar-SA"/>
        </w:rPr>
      </w:pPr>
      <w:r w:rsidRPr="00DC77D9">
        <w:rPr>
          <w:rStyle w:val="2"/>
          <w:rFonts w:eastAsiaTheme="minorEastAsia"/>
          <w:sz w:val="28"/>
          <w:szCs w:val="28"/>
        </w:rPr>
        <w:t xml:space="preserve"> </w:t>
      </w:r>
      <w:r w:rsidR="0059737B" w:rsidRPr="00DC77D9">
        <w:rPr>
          <w:rStyle w:val="2"/>
          <w:rFonts w:eastAsiaTheme="minorEastAsia"/>
          <w:sz w:val="28"/>
          <w:szCs w:val="28"/>
        </w:rPr>
        <w:t xml:space="preserve">Кушнір </w:t>
      </w:r>
      <w:r w:rsidR="0059737B" w:rsidRPr="00DC77D9">
        <w:rPr>
          <w:rStyle w:val="2"/>
          <w:rFonts w:eastAsiaTheme="minorEastAsia"/>
          <w:sz w:val="28"/>
          <w:szCs w:val="28"/>
          <w:lang w:val="en-US" w:eastAsia="en-US" w:bidi="en-US"/>
        </w:rPr>
        <w:t>O</w:t>
      </w:r>
      <w:r w:rsidR="0059737B" w:rsidRPr="00DC77D9">
        <w:rPr>
          <w:rStyle w:val="2"/>
          <w:rFonts w:eastAsiaTheme="minorEastAsia"/>
          <w:sz w:val="28"/>
          <w:szCs w:val="28"/>
          <w:lang w:eastAsia="en-US" w:bidi="en-US"/>
        </w:rPr>
        <w:t>.</w:t>
      </w:r>
      <w:r w:rsidR="0059737B" w:rsidRPr="00DC77D9">
        <w:rPr>
          <w:rStyle w:val="2"/>
          <w:rFonts w:eastAsiaTheme="minorEastAsia"/>
          <w:sz w:val="28"/>
          <w:szCs w:val="28"/>
          <w:lang w:val="en-US" w:eastAsia="en-US" w:bidi="en-US"/>
        </w:rPr>
        <w:t>B</w:t>
      </w:r>
      <w:r w:rsidR="0059737B" w:rsidRPr="00DC77D9">
        <w:rPr>
          <w:rStyle w:val="2"/>
          <w:rFonts w:eastAsiaTheme="minorEastAsia"/>
          <w:sz w:val="28"/>
          <w:szCs w:val="28"/>
          <w:lang w:eastAsia="en-US" w:bidi="en-US"/>
        </w:rPr>
        <w:t xml:space="preserve">. </w:t>
      </w:r>
      <w:r w:rsidR="0059737B" w:rsidRPr="00DC77D9">
        <w:rPr>
          <w:rStyle w:val="2"/>
          <w:rFonts w:eastAsiaTheme="minorEastAsia"/>
          <w:sz w:val="28"/>
          <w:szCs w:val="28"/>
        </w:rPr>
        <w:t>Основні форми діяльності громадськи</w:t>
      </w:r>
      <w:r w:rsidRPr="00DC77D9">
        <w:rPr>
          <w:rStyle w:val="2"/>
          <w:rFonts w:eastAsiaTheme="minorEastAsia"/>
          <w:sz w:val="28"/>
          <w:szCs w:val="28"/>
        </w:rPr>
        <w:t>х інституцій у протидії торгів</w:t>
      </w:r>
      <w:r w:rsidR="0059737B" w:rsidRPr="00DC77D9">
        <w:rPr>
          <w:rStyle w:val="2"/>
          <w:rFonts w:eastAsiaTheme="minorEastAsia"/>
          <w:sz w:val="28"/>
          <w:szCs w:val="28"/>
        </w:rPr>
        <w:t xml:space="preserve">лі людьми / Глобальна організація союзницького лідерства. </w:t>
      </w:r>
      <w:r w:rsidR="0059737B" w:rsidRPr="00DC77D9">
        <w:rPr>
          <w:rStyle w:val="2"/>
          <w:rFonts w:eastAsiaTheme="minorEastAsia"/>
          <w:sz w:val="28"/>
          <w:szCs w:val="28"/>
          <w:lang w:val="en-US" w:eastAsia="en-US" w:bidi="en-US"/>
        </w:rPr>
        <w:t>URL</w:t>
      </w:r>
      <w:r w:rsidR="0059737B" w:rsidRPr="00DC77D9">
        <w:rPr>
          <w:rStyle w:val="2"/>
          <w:rFonts w:eastAsiaTheme="minorEastAsia"/>
          <w:sz w:val="28"/>
          <w:szCs w:val="28"/>
          <w:lang w:val="ru-RU" w:eastAsia="en-US" w:bidi="en-US"/>
        </w:rPr>
        <w:t xml:space="preserve">: </w:t>
      </w:r>
      <w:hyperlink r:id="rId9" w:history="1">
        <w:r w:rsidR="0059737B" w:rsidRPr="00DC77D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en-US" w:bidi="en-US"/>
          </w:rPr>
          <w:t>http</w:t>
        </w:r>
        <w:r w:rsidR="0059737B" w:rsidRPr="00DC77D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eastAsia="en-US" w:bidi="en-US"/>
          </w:rPr>
          <w:t>://</w:t>
        </w:r>
        <w:r w:rsidR="0059737B" w:rsidRPr="00DC77D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en-US" w:bidi="en-US"/>
          </w:rPr>
          <w:t>goal</w:t>
        </w:r>
        <w:r w:rsidR="0059737B" w:rsidRPr="00DC77D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eastAsia="en-US" w:bidi="en-US"/>
          </w:rPr>
          <w:t>-</w:t>
        </w:r>
        <w:r w:rsidR="0059737B" w:rsidRPr="00DC77D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en-US" w:bidi="en-US"/>
          </w:rPr>
          <w:t>int</w:t>
        </w:r>
        <w:r w:rsidR="0059737B" w:rsidRPr="00DC77D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eastAsia="en-US" w:bidi="en-US"/>
          </w:rPr>
          <w:t>.</w:t>
        </w:r>
        <w:r w:rsidR="0059737B" w:rsidRPr="00DC77D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en-US" w:bidi="en-US"/>
          </w:rPr>
          <w:t>org</w:t>
        </w:r>
        <w:r w:rsidR="0059737B" w:rsidRPr="00DC77D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eastAsia="en-US" w:bidi="en-US"/>
          </w:rPr>
          <w:t>/</w:t>
        </w:r>
      </w:hyperlink>
      <w:proofErr w:type="spellStart"/>
      <w:r w:rsidR="0059737B" w:rsidRPr="00DC77D9">
        <w:rPr>
          <w:rStyle w:val="2"/>
          <w:rFonts w:eastAsiaTheme="minorEastAsia"/>
          <w:sz w:val="28"/>
          <w:szCs w:val="28"/>
          <w:lang w:val="en-US" w:eastAsia="en-US" w:bidi="en-US"/>
        </w:rPr>
        <w:t>osnovni</w:t>
      </w:r>
      <w:proofErr w:type="spellEnd"/>
      <w:r w:rsidR="0059737B" w:rsidRPr="00DC77D9">
        <w:rPr>
          <w:rStyle w:val="2"/>
          <w:rFonts w:eastAsiaTheme="minorEastAsia"/>
          <w:sz w:val="28"/>
          <w:szCs w:val="28"/>
          <w:lang w:val="ru-RU" w:eastAsia="en-US" w:bidi="en-US"/>
        </w:rPr>
        <w:t>-</w:t>
      </w:r>
      <w:proofErr w:type="spellStart"/>
      <w:r w:rsidR="0059737B" w:rsidRPr="00DC77D9">
        <w:rPr>
          <w:rStyle w:val="2"/>
          <w:rFonts w:eastAsiaTheme="minorEastAsia"/>
          <w:sz w:val="28"/>
          <w:szCs w:val="28"/>
          <w:lang w:val="en-US" w:eastAsia="en-US" w:bidi="en-US"/>
        </w:rPr>
        <w:t>formi</w:t>
      </w:r>
      <w:proofErr w:type="spellEnd"/>
      <w:r w:rsidR="0059737B" w:rsidRPr="00DC77D9">
        <w:rPr>
          <w:rStyle w:val="2"/>
          <w:rFonts w:eastAsiaTheme="minorEastAsia"/>
          <w:sz w:val="28"/>
          <w:szCs w:val="28"/>
          <w:lang w:val="ru-RU" w:eastAsia="en-US" w:bidi="en-US"/>
        </w:rPr>
        <w:t>-</w:t>
      </w:r>
      <w:proofErr w:type="spellStart"/>
      <w:r w:rsidR="0059737B" w:rsidRPr="00DC77D9">
        <w:rPr>
          <w:rStyle w:val="2"/>
          <w:rFonts w:eastAsiaTheme="minorEastAsia"/>
          <w:sz w:val="28"/>
          <w:szCs w:val="28"/>
          <w:lang w:val="en-US" w:eastAsia="en-US" w:bidi="en-US"/>
        </w:rPr>
        <w:t>diyalnosti</w:t>
      </w:r>
      <w:proofErr w:type="spellEnd"/>
      <w:r w:rsidR="0059737B" w:rsidRPr="00DC77D9">
        <w:rPr>
          <w:rStyle w:val="2"/>
          <w:rFonts w:eastAsiaTheme="minorEastAsia"/>
          <w:sz w:val="28"/>
          <w:szCs w:val="28"/>
          <w:lang w:val="ru-RU" w:eastAsia="en-US" w:bidi="en-US"/>
        </w:rPr>
        <w:t>-</w:t>
      </w:r>
      <w:proofErr w:type="spellStart"/>
      <w:r w:rsidR="0059737B" w:rsidRPr="00DC77D9">
        <w:rPr>
          <w:rStyle w:val="2"/>
          <w:rFonts w:eastAsiaTheme="minorEastAsia"/>
          <w:sz w:val="28"/>
          <w:szCs w:val="28"/>
          <w:lang w:val="en-US" w:eastAsia="en-US" w:bidi="en-US"/>
        </w:rPr>
        <w:t>gromadskix</w:t>
      </w:r>
      <w:proofErr w:type="spellEnd"/>
      <w:r w:rsidR="0059737B" w:rsidRPr="00DC77D9">
        <w:rPr>
          <w:rStyle w:val="2"/>
          <w:rFonts w:eastAsiaTheme="minorEastAsia"/>
          <w:sz w:val="28"/>
          <w:szCs w:val="28"/>
          <w:lang w:val="ru-RU" w:eastAsia="en-US" w:bidi="en-US"/>
        </w:rPr>
        <w:t>-</w:t>
      </w:r>
      <w:proofErr w:type="spellStart"/>
      <w:r w:rsidR="0059737B" w:rsidRPr="00DC77D9">
        <w:rPr>
          <w:rStyle w:val="2"/>
          <w:rFonts w:eastAsiaTheme="minorEastAsia"/>
          <w:sz w:val="28"/>
          <w:szCs w:val="28"/>
          <w:lang w:val="en-US" w:eastAsia="en-US" w:bidi="en-US"/>
        </w:rPr>
        <w:t>institucij</w:t>
      </w:r>
      <w:proofErr w:type="spellEnd"/>
      <w:r w:rsidR="0059737B" w:rsidRPr="00DC77D9">
        <w:rPr>
          <w:rStyle w:val="2"/>
          <w:rFonts w:eastAsiaTheme="minorEastAsia"/>
          <w:sz w:val="28"/>
          <w:szCs w:val="28"/>
          <w:lang w:val="ru-RU" w:eastAsia="en-US" w:bidi="en-US"/>
        </w:rPr>
        <w:t>-</w:t>
      </w:r>
      <w:r w:rsidR="0059737B" w:rsidRPr="00DC77D9">
        <w:rPr>
          <w:rStyle w:val="2"/>
          <w:rFonts w:eastAsiaTheme="minorEastAsia"/>
          <w:sz w:val="28"/>
          <w:szCs w:val="28"/>
          <w:lang w:val="en-US" w:eastAsia="en-US" w:bidi="en-US"/>
        </w:rPr>
        <w:t>u</w:t>
      </w:r>
      <w:r w:rsidR="0059737B" w:rsidRPr="00DC77D9">
        <w:rPr>
          <w:rStyle w:val="2"/>
          <w:rFonts w:eastAsiaTheme="minorEastAsia"/>
          <w:sz w:val="28"/>
          <w:szCs w:val="28"/>
          <w:lang w:val="ru-RU" w:eastAsia="en-US" w:bidi="en-US"/>
        </w:rPr>
        <w:t>-</w:t>
      </w:r>
      <w:proofErr w:type="spellStart"/>
      <w:r w:rsidR="0059737B" w:rsidRPr="00DC77D9">
        <w:rPr>
          <w:rStyle w:val="2"/>
          <w:rFonts w:eastAsiaTheme="minorEastAsia"/>
          <w:sz w:val="28"/>
          <w:szCs w:val="28"/>
          <w:lang w:val="en-US" w:eastAsia="en-US" w:bidi="en-US"/>
        </w:rPr>
        <w:t>protidii</w:t>
      </w:r>
      <w:proofErr w:type="spellEnd"/>
      <w:r w:rsidR="0059737B" w:rsidRPr="00DC77D9">
        <w:rPr>
          <w:rStyle w:val="2"/>
          <w:rFonts w:eastAsiaTheme="minorEastAsia"/>
          <w:sz w:val="28"/>
          <w:szCs w:val="28"/>
          <w:lang w:val="ru-RU" w:eastAsia="en-US" w:bidi="en-US"/>
        </w:rPr>
        <w:t>-</w:t>
      </w:r>
      <w:proofErr w:type="spellStart"/>
      <w:r w:rsidR="0059737B" w:rsidRPr="00DC77D9">
        <w:rPr>
          <w:rStyle w:val="2"/>
          <w:rFonts w:eastAsiaTheme="minorEastAsia"/>
          <w:sz w:val="28"/>
          <w:szCs w:val="28"/>
          <w:lang w:val="en-US" w:eastAsia="en-US" w:bidi="en-US"/>
        </w:rPr>
        <w:t>torgivli</w:t>
      </w:r>
      <w:proofErr w:type="spellEnd"/>
      <w:r w:rsidR="0059737B" w:rsidRPr="00DC77D9">
        <w:rPr>
          <w:rStyle w:val="2"/>
          <w:rFonts w:eastAsiaTheme="minorEastAsia"/>
          <w:sz w:val="28"/>
          <w:szCs w:val="28"/>
          <w:lang w:val="ru-RU" w:eastAsia="en-US" w:bidi="en-US"/>
        </w:rPr>
        <w:t>-</w:t>
      </w:r>
      <w:proofErr w:type="spellStart"/>
      <w:r w:rsidR="0059737B" w:rsidRPr="00DC77D9">
        <w:rPr>
          <w:rStyle w:val="2"/>
          <w:rFonts w:eastAsiaTheme="minorEastAsia"/>
          <w:sz w:val="28"/>
          <w:szCs w:val="28"/>
          <w:lang w:val="en-US" w:eastAsia="en-US" w:bidi="en-US"/>
        </w:rPr>
        <w:t>lyudmi</w:t>
      </w:r>
      <w:proofErr w:type="spellEnd"/>
      <w:r w:rsidR="0059737B" w:rsidRPr="00DC77D9">
        <w:rPr>
          <w:rStyle w:val="2"/>
          <w:rFonts w:eastAsiaTheme="minorEastAsia"/>
          <w:sz w:val="28"/>
          <w:szCs w:val="28"/>
          <w:lang w:val="ru-RU" w:eastAsia="en-US" w:bidi="en-US"/>
        </w:rPr>
        <w:t xml:space="preserve">/ </w:t>
      </w:r>
      <w:r w:rsidRPr="00DC77D9">
        <w:rPr>
          <w:rStyle w:val="2"/>
          <w:rFonts w:eastAsiaTheme="minorEastAsia"/>
          <w:sz w:val="28"/>
          <w:szCs w:val="28"/>
        </w:rPr>
        <w:t xml:space="preserve">(дата </w:t>
      </w:r>
      <w:proofErr w:type="gramStart"/>
      <w:r w:rsidRPr="00DC77D9">
        <w:rPr>
          <w:rStyle w:val="2"/>
          <w:rFonts w:eastAsiaTheme="minorEastAsia"/>
          <w:sz w:val="28"/>
          <w:szCs w:val="28"/>
        </w:rPr>
        <w:t xml:space="preserve">звернення  </w:t>
      </w:r>
      <w:r w:rsidR="0059737B" w:rsidRPr="00DC77D9">
        <w:rPr>
          <w:rStyle w:val="2"/>
          <w:rFonts w:eastAsiaTheme="minorEastAsia"/>
          <w:sz w:val="28"/>
          <w:szCs w:val="28"/>
        </w:rPr>
        <w:t>04.01.2020</w:t>
      </w:r>
      <w:proofErr w:type="gramEnd"/>
      <w:r w:rsidR="0059737B" w:rsidRPr="00DC77D9">
        <w:rPr>
          <w:rStyle w:val="2"/>
          <w:rFonts w:eastAsiaTheme="minorEastAsia"/>
          <w:sz w:val="28"/>
          <w:szCs w:val="28"/>
        </w:rPr>
        <w:t>).</w:t>
      </w:r>
    </w:p>
    <w:p w14:paraId="6DB5A77D" w14:textId="77777777" w:rsidR="0059737B" w:rsidRPr="00A602EB" w:rsidRDefault="00A602EB" w:rsidP="00841371">
      <w:pPr>
        <w:pStyle w:val="ab"/>
        <w:numPr>
          <w:ilvl w:val="0"/>
          <w:numId w:val="3"/>
        </w:numPr>
        <w:spacing w:line="360" w:lineRule="auto"/>
        <w:jc w:val="both"/>
        <w:rPr>
          <w:rStyle w:val="2"/>
          <w:rFonts w:eastAsiaTheme="minorEastAsia" w:cstheme="minorBidi"/>
          <w:color w:val="auto"/>
          <w:sz w:val="28"/>
          <w:szCs w:val="28"/>
          <w:lang w:eastAsia="ru-RU" w:bidi="ar-SA"/>
        </w:rPr>
      </w:pPr>
      <w:r>
        <w:rPr>
          <w:rStyle w:val="2"/>
          <w:rFonts w:eastAsiaTheme="minorEastAsia"/>
          <w:sz w:val="28"/>
          <w:szCs w:val="28"/>
          <w:lang w:bidi="ru-RU"/>
        </w:rPr>
        <w:t xml:space="preserve"> </w:t>
      </w:r>
      <w:proofErr w:type="spellStart"/>
      <w:r w:rsidR="0059737B" w:rsidRPr="00A602EB">
        <w:rPr>
          <w:rStyle w:val="2"/>
          <w:rFonts w:eastAsiaTheme="minorEastAsia"/>
          <w:sz w:val="28"/>
          <w:szCs w:val="28"/>
          <w:lang w:bidi="ru-RU"/>
        </w:rPr>
        <w:t>Лебединец</w:t>
      </w:r>
      <w:proofErr w:type="spellEnd"/>
      <w:r w:rsidR="0059737B" w:rsidRPr="00A602EB">
        <w:rPr>
          <w:rStyle w:val="2"/>
          <w:rFonts w:eastAsiaTheme="minorEastAsia"/>
          <w:sz w:val="28"/>
          <w:szCs w:val="28"/>
          <w:lang w:bidi="ru-RU"/>
        </w:rPr>
        <w:t xml:space="preserve"> И.Н. Генезис </w:t>
      </w:r>
      <w:proofErr w:type="spellStart"/>
      <w:r w:rsidR="0059737B" w:rsidRPr="00A602EB">
        <w:rPr>
          <w:rStyle w:val="2"/>
          <w:rFonts w:eastAsiaTheme="minorEastAsia"/>
          <w:sz w:val="28"/>
          <w:szCs w:val="28"/>
          <w:lang w:bidi="ru-RU"/>
        </w:rPr>
        <w:t>международно</w:t>
      </w:r>
      <w:proofErr w:type="spellEnd"/>
      <w:r w:rsidR="0059737B" w:rsidRPr="00A602EB">
        <w:rPr>
          <w:rStyle w:val="2"/>
          <w:rFonts w:eastAsiaTheme="minorEastAsia"/>
          <w:sz w:val="28"/>
          <w:szCs w:val="28"/>
          <w:lang w:bidi="ru-RU"/>
        </w:rPr>
        <w:t xml:space="preserve">-правового </w:t>
      </w:r>
      <w:proofErr w:type="spellStart"/>
      <w:r w:rsidR="0059737B" w:rsidRPr="00A602EB">
        <w:rPr>
          <w:rStyle w:val="2"/>
          <w:rFonts w:eastAsiaTheme="minorEastAsia"/>
          <w:sz w:val="28"/>
          <w:szCs w:val="28"/>
          <w:lang w:bidi="ru-RU"/>
        </w:rPr>
        <w:t>регулирования</w:t>
      </w:r>
      <w:proofErr w:type="spellEnd"/>
      <w:r w:rsidR="0059737B" w:rsidRPr="00A602EB">
        <w:rPr>
          <w:rStyle w:val="2"/>
          <w:rFonts w:eastAsiaTheme="minorEastAsia"/>
          <w:sz w:val="28"/>
          <w:szCs w:val="28"/>
          <w:lang w:bidi="ru-RU"/>
        </w:rPr>
        <w:t xml:space="preserve"> </w:t>
      </w:r>
      <w:proofErr w:type="spellStart"/>
      <w:r w:rsidR="0059737B" w:rsidRPr="00A602EB">
        <w:rPr>
          <w:rStyle w:val="2"/>
          <w:rFonts w:eastAsiaTheme="minorEastAsia"/>
          <w:sz w:val="28"/>
          <w:szCs w:val="28"/>
          <w:lang w:bidi="ru-RU"/>
        </w:rPr>
        <w:t>борьбы</w:t>
      </w:r>
      <w:proofErr w:type="spellEnd"/>
      <w:r w:rsidR="0059737B" w:rsidRPr="00A602EB">
        <w:rPr>
          <w:rStyle w:val="2"/>
          <w:rFonts w:eastAsiaTheme="minorEastAsia"/>
          <w:sz w:val="28"/>
          <w:szCs w:val="28"/>
          <w:lang w:bidi="ru-RU"/>
        </w:rPr>
        <w:t xml:space="preserve"> с </w:t>
      </w:r>
      <w:r>
        <w:rPr>
          <w:rStyle w:val="2"/>
          <w:rFonts w:eastAsiaTheme="minorEastAsia"/>
          <w:sz w:val="28"/>
          <w:szCs w:val="28"/>
          <w:lang w:bidi="ru-RU"/>
        </w:rPr>
        <w:t xml:space="preserve">рабством, </w:t>
      </w:r>
      <w:proofErr w:type="spellStart"/>
      <w:r w:rsidR="0059737B" w:rsidRPr="00A602EB">
        <w:rPr>
          <w:rStyle w:val="2"/>
          <w:rFonts w:eastAsiaTheme="minorEastAsia"/>
          <w:sz w:val="28"/>
          <w:szCs w:val="28"/>
          <w:lang w:bidi="ru-RU"/>
        </w:rPr>
        <w:t>работорговлей</w:t>
      </w:r>
      <w:proofErr w:type="spellEnd"/>
      <w:r w:rsidR="0059737B" w:rsidRPr="00A602EB">
        <w:rPr>
          <w:rStyle w:val="2"/>
          <w:rFonts w:eastAsiaTheme="minorEastAsia"/>
          <w:sz w:val="28"/>
          <w:szCs w:val="28"/>
          <w:lang w:bidi="ru-RU"/>
        </w:rPr>
        <w:t xml:space="preserve"> и другими формами </w:t>
      </w:r>
      <w:proofErr w:type="spellStart"/>
      <w:r w:rsidR="0059737B" w:rsidRPr="00A602EB">
        <w:rPr>
          <w:rStyle w:val="2"/>
          <w:rFonts w:eastAsiaTheme="minorEastAsia"/>
          <w:sz w:val="28"/>
          <w:szCs w:val="28"/>
          <w:lang w:bidi="ru-RU"/>
        </w:rPr>
        <w:t>торговли</w:t>
      </w:r>
      <w:proofErr w:type="spellEnd"/>
      <w:r w:rsidR="0059737B" w:rsidRPr="00A602EB">
        <w:rPr>
          <w:rStyle w:val="2"/>
          <w:rFonts w:eastAsiaTheme="minorEastAsia"/>
          <w:sz w:val="28"/>
          <w:szCs w:val="28"/>
          <w:lang w:bidi="ru-RU"/>
        </w:rPr>
        <w:t xml:space="preserve"> людьм</w:t>
      </w:r>
      <w:r>
        <w:rPr>
          <w:rStyle w:val="2"/>
          <w:rFonts w:eastAsiaTheme="minorEastAsia"/>
          <w:sz w:val="28"/>
          <w:szCs w:val="28"/>
          <w:lang w:bidi="ru-RU"/>
        </w:rPr>
        <w:t xml:space="preserve">и / </w:t>
      </w:r>
      <w:r w:rsidRPr="00A602EB">
        <w:rPr>
          <w:rStyle w:val="2"/>
          <w:rFonts w:eastAsiaTheme="minorEastAsia"/>
          <w:sz w:val="28"/>
          <w:szCs w:val="28"/>
          <w:lang w:bidi="ru-RU"/>
        </w:rPr>
        <w:t>И.Н.</w:t>
      </w:r>
      <w:r>
        <w:rPr>
          <w:rStyle w:val="2"/>
          <w:rFonts w:eastAsiaTheme="minorEastAsia"/>
          <w:sz w:val="28"/>
          <w:szCs w:val="28"/>
          <w:lang w:bidi="ru-RU"/>
        </w:rPr>
        <w:t xml:space="preserve"> </w:t>
      </w:r>
      <w:proofErr w:type="spellStart"/>
      <w:r w:rsidRPr="00A602EB">
        <w:rPr>
          <w:rStyle w:val="2"/>
          <w:rFonts w:eastAsiaTheme="minorEastAsia"/>
          <w:sz w:val="28"/>
          <w:szCs w:val="28"/>
          <w:lang w:bidi="ru-RU"/>
        </w:rPr>
        <w:t>Лебединец</w:t>
      </w:r>
      <w:proofErr w:type="spellEnd"/>
      <w:r w:rsidRPr="00A602EB">
        <w:rPr>
          <w:rStyle w:val="2"/>
          <w:rFonts w:eastAsiaTheme="minorEastAsia"/>
          <w:sz w:val="28"/>
          <w:szCs w:val="28"/>
          <w:lang w:bidi="ru-RU"/>
        </w:rPr>
        <w:t xml:space="preserve"> </w:t>
      </w:r>
      <w:r>
        <w:rPr>
          <w:rStyle w:val="2"/>
          <w:rFonts w:eastAsiaTheme="minorEastAsia"/>
          <w:sz w:val="28"/>
          <w:szCs w:val="28"/>
          <w:lang w:bidi="ru-RU"/>
        </w:rPr>
        <w:t xml:space="preserve">// </w:t>
      </w:r>
      <w:proofErr w:type="spellStart"/>
      <w:r>
        <w:rPr>
          <w:rStyle w:val="2"/>
          <w:rFonts w:eastAsiaTheme="minorEastAsia"/>
          <w:sz w:val="28"/>
          <w:szCs w:val="28"/>
          <w:lang w:bidi="ru-RU"/>
        </w:rPr>
        <w:t>Актуальные</w:t>
      </w:r>
      <w:proofErr w:type="spellEnd"/>
      <w:r>
        <w:rPr>
          <w:rStyle w:val="2"/>
          <w:rFonts w:eastAsiaTheme="minorEastAsia"/>
          <w:sz w:val="28"/>
          <w:szCs w:val="28"/>
          <w:lang w:bidi="ru-RU"/>
        </w:rPr>
        <w:t xml:space="preserve"> </w:t>
      </w:r>
      <w:proofErr w:type="spellStart"/>
      <w:r>
        <w:rPr>
          <w:rStyle w:val="2"/>
          <w:rFonts w:eastAsiaTheme="minorEastAsia"/>
          <w:sz w:val="28"/>
          <w:szCs w:val="28"/>
          <w:lang w:bidi="ru-RU"/>
        </w:rPr>
        <w:t>проблемы</w:t>
      </w:r>
      <w:proofErr w:type="spellEnd"/>
      <w:r>
        <w:rPr>
          <w:rStyle w:val="2"/>
          <w:rFonts w:eastAsiaTheme="minorEastAsia"/>
          <w:sz w:val="28"/>
          <w:szCs w:val="28"/>
          <w:lang w:bidi="ru-RU"/>
        </w:rPr>
        <w:t xml:space="preserve"> </w:t>
      </w:r>
      <w:proofErr w:type="spellStart"/>
      <w:r>
        <w:rPr>
          <w:rStyle w:val="2"/>
          <w:rFonts w:eastAsiaTheme="minorEastAsia"/>
          <w:sz w:val="28"/>
          <w:szCs w:val="28"/>
          <w:lang w:bidi="ru-RU"/>
        </w:rPr>
        <w:t>российс</w:t>
      </w:r>
      <w:r w:rsidR="0059737B" w:rsidRPr="00A602EB">
        <w:rPr>
          <w:rStyle w:val="2"/>
          <w:rFonts w:eastAsiaTheme="minorEastAsia"/>
          <w:sz w:val="28"/>
          <w:szCs w:val="28"/>
          <w:lang w:bidi="ru-RU"/>
        </w:rPr>
        <w:t>кого</w:t>
      </w:r>
      <w:proofErr w:type="spellEnd"/>
      <w:r w:rsidR="0059737B" w:rsidRPr="00A602EB">
        <w:rPr>
          <w:rStyle w:val="2"/>
          <w:rFonts w:eastAsiaTheme="minorEastAsia"/>
          <w:sz w:val="28"/>
          <w:szCs w:val="28"/>
          <w:lang w:bidi="ru-RU"/>
        </w:rPr>
        <w:t xml:space="preserve"> права. 2016. № 3 (64). С. 186-191.</w:t>
      </w:r>
    </w:p>
    <w:p w14:paraId="6CE7645D" w14:textId="77777777" w:rsidR="0059737B" w:rsidRPr="00DC77D9" w:rsidRDefault="00A602EB" w:rsidP="00841371">
      <w:pPr>
        <w:pStyle w:val="ab"/>
        <w:numPr>
          <w:ilvl w:val="0"/>
          <w:numId w:val="3"/>
        </w:numPr>
        <w:spacing w:line="360" w:lineRule="auto"/>
        <w:jc w:val="both"/>
        <w:rPr>
          <w:rStyle w:val="2"/>
          <w:rFonts w:eastAsiaTheme="minorEastAsia" w:cstheme="minorBidi"/>
          <w:color w:val="auto"/>
          <w:sz w:val="28"/>
          <w:szCs w:val="28"/>
          <w:lang w:eastAsia="ru-RU" w:bidi="ar-SA"/>
        </w:rPr>
      </w:pPr>
      <w:r>
        <w:rPr>
          <w:rStyle w:val="2"/>
          <w:rFonts w:eastAsiaTheme="minorEastAsia"/>
          <w:sz w:val="28"/>
          <w:szCs w:val="28"/>
          <w:lang w:bidi="ru-RU"/>
        </w:rPr>
        <w:t xml:space="preserve"> </w:t>
      </w:r>
      <w:proofErr w:type="spellStart"/>
      <w:r w:rsidR="0059737B" w:rsidRPr="00A602EB">
        <w:rPr>
          <w:rStyle w:val="2"/>
          <w:rFonts w:eastAsiaTheme="minorEastAsia"/>
          <w:sz w:val="28"/>
          <w:szCs w:val="28"/>
          <w:lang w:bidi="ru-RU"/>
        </w:rPr>
        <w:t>Лукач</w:t>
      </w:r>
      <w:proofErr w:type="spellEnd"/>
      <w:r w:rsidR="0059737B" w:rsidRPr="00A602EB">
        <w:rPr>
          <w:rStyle w:val="2"/>
          <w:rFonts w:eastAsiaTheme="minorEastAsia"/>
          <w:sz w:val="28"/>
          <w:szCs w:val="28"/>
          <w:lang w:bidi="ru-RU"/>
        </w:rPr>
        <w:t xml:space="preserve"> Н.М. </w:t>
      </w:r>
      <w:proofErr w:type="spellStart"/>
      <w:r w:rsidR="0059737B" w:rsidRPr="00A602EB">
        <w:rPr>
          <w:rStyle w:val="2"/>
          <w:rFonts w:eastAsiaTheme="minorEastAsia"/>
          <w:sz w:val="28"/>
          <w:szCs w:val="28"/>
          <w:lang w:bidi="ru-RU"/>
        </w:rPr>
        <w:t>Международный</w:t>
      </w:r>
      <w:proofErr w:type="spellEnd"/>
      <w:r w:rsidR="0059737B" w:rsidRPr="00A602EB">
        <w:rPr>
          <w:rStyle w:val="2"/>
          <w:rFonts w:eastAsiaTheme="minorEastAsia"/>
          <w:sz w:val="28"/>
          <w:szCs w:val="28"/>
          <w:lang w:bidi="ru-RU"/>
        </w:rPr>
        <w:t xml:space="preserve"> </w:t>
      </w:r>
      <w:proofErr w:type="spellStart"/>
      <w:r w:rsidR="0059737B" w:rsidRPr="00A602EB">
        <w:rPr>
          <w:rStyle w:val="2"/>
          <w:rFonts w:eastAsiaTheme="minorEastAsia"/>
          <w:sz w:val="28"/>
          <w:szCs w:val="28"/>
          <w:lang w:bidi="ru-RU"/>
        </w:rPr>
        <w:t>опыт</w:t>
      </w:r>
      <w:proofErr w:type="spellEnd"/>
      <w:r w:rsidR="0059737B" w:rsidRPr="00A602EB">
        <w:rPr>
          <w:rStyle w:val="2"/>
          <w:rFonts w:eastAsiaTheme="minorEastAsia"/>
          <w:sz w:val="28"/>
          <w:szCs w:val="28"/>
          <w:lang w:bidi="ru-RU"/>
        </w:rPr>
        <w:t xml:space="preserve"> </w:t>
      </w:r>
      <w:proofErr w:type="spellStart"/>
      <w:r w:rsidR="0059737B" w:rsidRPr="00A602EB">
        <w:rPr>
          <w:rStyle w:val="2"/>
          <w:rFonts w:eastAsiaTheme="minorEastAsia"/>
          <w:sz w:val="28"/>
          <w:szCs w:val="28"/>
          <w:lang w:bidi="ru-RU"/>
        </w:rPr>
        <w:t>преодоления</w:t>
      </w:r>
      <w:proofErr w:type="spellEnd"/>
      <w:r w:rsidR="0059737B" w:rsidRPr="00A602EB">
        <w:rPr>
          <w:rStyle w:val="2"/>
          <w:rFonts w:eastAsiaTheme="minorEastAsia"/>
          <w:sz w:val="28"/>
          <w:szCs w:val="28"/>
          <w:lang w:bidi="ru-RU"/>
        </w:rPr>
        <w:t xml:space="preserve"> </w:t>
      </w:r>
      <w:proofErr w:type="spellStart"/>
      <w:r w:rsidR="0059737B" w:rsidRPr="00A602EB">
        <w:rPr>
          <w:rStyle w:val="2"/>
          <w:rFonts w:eastAsiaTheme="minorEastAsia"/>
          <w:sz w:val="28"/>
          <w:szCs w:val="28"/>
          <w:lang w:bidi="ru-RU"/>
        </w:rPr>
        <w:t>гло</w:t>
      </w:r>
      <w:r>
        <w:rPr>
          <w:rStyle w:val="2"/>
          <w:rFonts w:eastAsiaTheme="minorEastAsia"/>
          <w:sz w:val="28"/>
          <w:szCs w:val="28"/>
          <w:lang w:bidi="ru-RU"/>
        </w:rPr>
        <w:t>бальной</w:t>
      </w:r>
      <w:proofErr w:type="spellEnd"/>
      <w:r>
        <w:rPr>
          <w:rStyle w:val="2"/>
          <w:rFonts w:eastAsiaTheme="minorEastAsia"/>
          <w:sz w:val="28"/>
          <w:szCs w:val="28"/>
          <w:lang w:bidi="ru-RU"/>
        </w:rPr>
        <w:t xml:space="preserve"> </w:t>
      </w:r>
      <w:proofErr w:type="spellStart"/>
      <w:r>
        <w:rPr>
          <w:rStyle w:val="2"/>
          <w:rFonts w:eastAsiaTheme="minorEastAsia"/>
          <w:sz w:val="28"/>
          <w:szCs w:val="28"/>
          <w:lang w:bidi="ru-RU"/>
        </w:rPr>
        <w:t>проблемы</w:t>
      </w:r>
      <w:proofErr w:type="spellEnd"/>
      <w:r>
        <w:rPr>
          <w:rStyle w:val="2"/>
          <w:rFonts w:eastAsiaTheme="minorEastAsia"/>
          <w:sz w:val="28"/>
          <w:szCs w:val="28"/>
          <w:lang w:bidi="ru-RU"/>
        </w:rPr>
        <w:t xml:space="preserve"> </w:t>
      </w:r>
      <w:proofErr w:type="spellStart"/>
      <w:r>
        <w:rPr>
          <w:rStyle w:val="2"/>
          <w:rFonts w:eastAsiaTheme="minorEastAsia"/>
          <w:sz w:val="28"/>
          <w:szCs w:val="28"/>
          <w:lang w:bidi="ru-RU"/>
        </w:rPr>
        <w:t>торговли</w:t>
      </w:r>
      <w:proofErr w:type="spellEnd"/>
      <w:r>
        <w:rPr>
          <w:rStyle w:val="2"/>
          <w:rFonts w:eastAsiaTheme="minorEastAsia"/>
          <w:sz w:val="28"/>
          <w:szCs w:val="28"/>
          <w:lang w:bidi="ru-RU"/>
        </w:rPr>
        <w:t xml:space="preserve"> людь</w:t>
      </w:r>
      <w:r w:rsidR="0059737B" w:rsidRPr="00A602EB">
        <w:rPr>
          <w:rStyle w:val="2"/>
          <w:rFonts w:eastAsiaTheme="minorEastAsia"/>
          <w:sz w:val="28"/>
          <w:szCs w:val="28"/>
          <w:lang w:bidi="ru-RU"/>
        </w:rPr>
        <w:t>ми</w:t>
      </w:r>
      <w:r>
        <w:rPr>
          <w:rStyle w:val="2"/>
          <w:rFonts w:eastAsiaTheme="minorEastAsia"/>
          <w:sz w:val="28"/>
          <w:szCs w:val="28"/>
          <w:lang w:bidi="ru-RU"/>
        </w:rPr>
        <w:t xml:space="preserve"> /</w:t>
      </w:r>
      <w:r w:rsidR="0059737B" w:rsidRPr="00A602EB">
        <w:rPr>
          <w:rStyle w:val="2"/>
          <w:rFonts w:eastAsiaTheme="minorEastAsia"/>
          <w:sz w:val="28"/>
          <w:szCs w:val="28"/>
          <w:lang w:bidi="ru-RU"/>
        </w:rPr>
        <w:t xml:space="preserve"> </w:t>
      </w:r>
      <w:r w:rsidRPr="00A602EB">
        <w:rPr>
          <w:rStyle w:val="2"/>
          <w:rFonts w:eastAsiaTheme="minorEastAsia"/>
          <w:sz w:val="28"/>
          <w:szCs w:val="28"/>
          <w:lang w:bidi="ru-RU"/>
        </w:rPr>
        <w:t>Н.М.</w:t>
      </w:r>
      <w:r>
        <w:rPr>
          <w:rStyle w:val="2"/>
          <w:rFonts w:eastAsiaTheme="minorEastAsia"/>
          <w:sz w:val="28"/>
          <w:szCs w:val="28"/>
          <w:lang w:bidi="ru-RU"/>
        </w:rPr>
        <w:t xml:space="preserve"> </w:t>
      </w:r>
      <w:proofErr w:type="spellStart"/>
      <w:r w:rsidRPr="00A602EB">
        <w:rPr>
          <w:rStyle w:val="2"/>
          <w:rFonts w:eastAsiaTheme="minorEastAsia"/>
          <w:sz w:val="28"/>
          <w:szCs w:val="28"/>
          <w:lang w:bidi="ru-RU"/>
        </w:rPr>
        <w:t>Лукач</w:t>
      </w:r>
      <w:proofErr w:type="spellEnd"/>
      <w:r w:rsidRPr="00A602EB">
        <w:rPr>
          <w:rStyle w:val="2"/>
          <w:rFonts w:eastAsiaTheme="minorEastAsia"/>
          <w:sz w:val="28"/>
          <w:szCs w:val="28"/>
          <w:lang w:bidi="ru-RU"/>
        </w:rPr>
        <w:t xml:space="preserve"> </w:t>
      </w:r>
      <w:r>
        <w:rPr>
          <w:rStyle w:val="2"/>
          <w:rFonts w:eastAsiaTheme="minorEastAsia"/>
          <w:sz w:val="28"/>
          <w:szCs w:val="28"/>
          <w:lang w:bidi="ru-RU"/>
        </w:rPr>
        <w:t xml:space="preserve">// </w:t>
      </w:r>
      <w:proofErr w:type="spellStart"/>
      <w:r w:rsidR="0059737B" w:rsidRPr="00A602EB">
        <w:rPr>
          <w:rStyle w:val="2"/>
          <w:rFonts w:eastAsiaTheme="minorEastAsia"/>
          <w:sz w:val="28"/>
          <w:szCs w:val="28"/>
          <w:lang w:bidi="ru-RU"/>
        </w:rPr>
        <w:t>Век</w:t>
      </w:r>
      <w:proofErr w:type="spellEnd"/>
      <w:r w:rsidR="0059737B" w:rsidRPr="00A602EB">
        <w:rPr>
          <w:rStyle w:val="2"/>
          <w:rFonts w:eastAsiaTheme="minorEastAsia"/>
          <w:sz w:val="28"/>
          <w:szCs w:val="28"/>
          <w:lang w:bidi="ru-RU"/>
        </w:rPr>
        <w:t xml:space="preserve"> </w:t>
      </w:r>
      <w:proofErr w:type="spellStart"/>
      <w:r w:rsidR="0059737B" w:rsidRPr="00A602EB">
        <w:rPr>
          <w:rStyle w:val="2"/>
          <w:rFonts w:eastAsiaTheme="minorEastAsia"/>
          <w:sz w:val="28"/>
          <w:szCs w:val="28"/>
          <w:lang w:bidi="ru-RU"/>
        </w:rPr>
        <w:t>глобализации</w:t>
      </w:r>
      <w:proofErr w:type="spellEnd"/>
      <w:r w:rsidR="0059737B" w:rsidRPr="00A602EB">
        <w:rPr>
          <w:rStyle w:val="2"/>
          <w:rFonts w:eastAsiaTheme="minorEastAsia"/>
          <w:sz w:val="28"/>
          <w:szCs w:val="28"/>
          <w:lang w:bidi="ru-RU"/>
        </w:rPr>
        <w:t>. 2016. № 4. С. 78-87.</w:t>
      </w:r>
    </w:p>
    <w:p w14:paraId="04022AAA" w14:textId="77777777" w:rsidR="00DC77D9" w:rsidRPr="00DC77D9" w:rsidRDefault="00DC77D9" w:rsidP="00841371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77D9">
        <w:rPr>
          <w:rFonts w:ascii="Times New Roman" w:eastAsia="TimesNewRomanPSMT" w:hAnsi="Times New Roman" w:cs="Times New Roman"/>
          <w:sz w:val="28"/>
          <w:szCs w:val="28"/>
          <w:lang w:val="uk-UA"/>
        </w:rPr>
        <w:t>Лукач</w:t>
      </w:r>
      <w:proofErr w:type="spellEnd"/>
      <w:r w:rsidRPr="00DC77D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Н.М. Концептуальні засади запобігання та протидії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C77D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торгівлі людьми в Україні. / Н.М. </w:t>
      </w:r>
      <w:proofErr w:type="spellStart"/>
      <w:r w:rsidRPr="00DC77D9">
        <w:rPr>
          <w:rFonts w:ascii="Times New Roman" w:eastAsia="TimesNewRomanPSMT" w:hAnsi="Times New Roman" w:cs="Times New Roman"/>
          <w:sz w:val="28"/>
          <w:szCs w:val="28"/>
          <w:lang w:val="uk-UA"/>
        </w:rPr>
        <w:t>Лукач</w:t>
      </w:r>
      <w:proofErr w:type="spellEnd"/>
      <w:r w:rsidRPr="00DC77D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/ Грані. </w:t>
      </w:r>
      <w:proofErr w:type="spellStart"/>
      <w:r w:rsidRPr="00DC77D9">
        <w:rPr>
          <w:rFonts w:ascii="Times New Roman" w:eastAsia="TimesNewRomanPSMT" w:hAnsi="Times New Roman" w:cs="Times New Roman"/>
          <w:sz w:val="28"/>
          <w:szCs w:val="28"/>
          <w:lang w:val="uk-UA"/>
        </w:rPr>
        <w:t>Вип</w:t>
      </w:r>
      <w:proofErr w:type="spellEnd"/>
      <w:r w:rsidRPr="00DC77D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. № 7 (123). 2015. </w:t>
      </w:r>
      <w:r w:rsidRPr="00DC77D9">
        <w:rPr>
          <w:rFonts w:ascii="Times New Roman" w:eastAsia="TimesNewRomanPSMT" w:hAnsi="Times New Roman" w:cs="Times New Roman"/>
          <w:sz w:val="28"/>
          <w:szCs w:val="28"/>
        </w:rPr>
        <w:t>C.75–78.</w:t>
      </w:r>
    </w:p>
    <w:p w14:paraId="622B7E5E" w14:textId="77777777" w:rsidR="00003395" w:rsidRDefault="00A602EB" w:rsidP="00841371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413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9737B" w:rsidRPr="00841371">
        <w:rPr>
          <w:rFonts w:ascii="Times New Roman" w:hAnsi="Times New Roman"/>
          <w:sz w:val="28"/>
          <w:szCs w:val="28"/>
          <w:lang w:val="uk-UA"/>
        </w:rPr>
        <w:t>Монастирьова</w:t>
      </w:r>
      <w:proofErr w:type="spellEnd"/>
      <w:r w:rsidR="0059737B" w:rsidRPr="00841371">
        <w:rPr>
          <w:rFonts w:ascii="Times New Roman" w:hAnsi="Times New Roman"/>
          <w:sz w:val="28"/>
          <w:szCs w:val="28"/>
          <w:lang w:val="uk-UA"/>
        </w:rPr>
        <w:t xml:space="preserve"> Є. Діяльність міжнародних неурядових організацій із протидії торгівлі людьми / Є. </w:t>
      </w:r>
      <w:proofErr w:type="spellStart"/>
      <w:r w:rsidR="0059737B" w:rsidRPr="00841371">
        <w:rPr>
          <w:rFonts w:ascii="Times New Roman" w:hAnsi="Times New Roman"/>
          <w:sz w:val="28"/>
          <w:szCs w:val="28"/>
          <w:lang w:val="uk-UA"/>
        </w:rPr>
        <w:t>Монастирьова</w:t>
      </w:r>
      <w:proofErr w:type="spellEnd"/>
      <w:r w:rsidR="0059737B" w:rsidRPr="00841371">
        <w:rPr>
          <w:rFonts w:ascii="Times New Roman" w:hAnsi="Times New Roman"/>
          <w:sz w:val="28"/>
          <w:szCs w:val="28"/>
          <w:lang w:val="uk-UA"/>
        </w:rPr>
        <w:t xml:space="preserve"> // Вісник Львівського університету. 2018. № 16. С. 167-173.</w:t>
      </w:r>
    </w:p>
    <w:p w14:paraId="399BC858" w14:textId="77777777" w:rsidR="00841371" w:rsidRPr="00841371" w:rsidRDefault="00841371" w:rsidP="00841371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proofErr w:type="spellStart"/>
      <w:r w:rsidRPr="00841371">
        <w:rPr>
          <w:rFonts w:ascii="Times New Roman" w:hAnsi="Times New Roman"/>
          <w:sz w:val="28"/>
          <w:szCs w:val="28"/>
          <w:lang w:val="uk-UA"/>
        </w:rPr>
        <w:t>Нагачевська</w:t>
      </w:r>
      <w:proofErr w:type="spellEnd"/>
      <w:r w:rsidRPr="00841371">
        <w:rPr>
          <w:rFonts w:ascii="Times New Roman" w:hAnsi="Times New Roman"/>
          <w:sz w:val="28"/>
          <w:szCs w:val="28"/>
          <w:lang w:val="uk-UA"/>
        </w:rPr>
        <w:t xml:space="preserve"> Ю.С.  </w:t>
      </w:r>
      <w:r>
        <w:rPr>
          <w:rFonts w:ascii="Times New Roman" w:hAnsi="Times New Roman"/>
          <w:sz w:val="28"/>
          <w:szCs w:val="28"/>
          <w:lang w:val="uk-UA"/>
        </w:rPr>
        <w:t xml:space="preserve">Запобігання та протидія торгівлі людьми на національному та міжнародному рівні </w:t>
      </w:r>
      <w:r w:rsidRPr="00841371">
        <w:rPr>
          <w:rFonts w:ascii="Book Antiqua" w:hAnsi="Book Antiqua" w:cs="Book Antiqua"/>
          <w:b/>
          <w:bCs/>
          <w:color w:val="000000"/>
          <w:sz w:val="23"/>
          <w:szCs w:val="23"/>
          <w:lang w:val="uk-UA"/>
        </w:rPr>
        <w:t xml:space="preserve"> </w:t>
      </w:r>
      <w:r w:rsidRPr="00841371">
        <w:rPr>
          <w:rFonts w:ascii="Times New Roman" w:hAnsi="Times New Roman"/>
          <w:sz w:val="28"/>
          <w:szCs w:val="28"/>
          <w:lang w:val="uk-UA"/>
        </w:rPr>
        <w:t xml:space="preserve">/ Ю.С. </w:t>
      </w:r>
      <w:proofErr w:type="spellStart"/>
      <w:r w:rsidRPr="00841371">
        <w:rPr>
          <w:rFonts w:ascii="Times New Roman" w:hAnsi="Times New Roman"/>
          <w:sz w:val="28"/>
          <w:szCs w:val="28"/>
          <w:lang w:val="uk-UA"/>
        </w:rPr>
        <w:t>Нагачевська</w:t>
      </w:r>
      <w:proofErr w:type="spellEnd"/>
      <w:r w:rsidRPr="00841371">
        <w:rPr>
          <w:rFonts w:ascii="Times New Roman" w:hAnsi="Times New Roman"/>
          <w:sz w:val="28"/>
          <w:szCs w:val="28"/>
          <w:lang w:val="uk-UA"/>
        </w:rPr>
        <w:t xml:space="preserve"> //</w:t>
      </w:r>
      <w:r>
        <w:rPr>
          <w:rFonts w:ascii="Times New Roman" w:hAnsi="Times New Roman"/>
          <w:sz w:val="28"/>
          <w:szCs w:val="28"/>
          <w:lang w:val="uk-UA"/>
        </w:rPr>
        <w:t xml:space="preserve"> Науковий вісник Львівського ДУВСУ. 2015. № 1. С. 405-415. </w:t>
      </w:r>
    </w:p>
    <w:p w14:paraId="2861BCE6" w14:textId="77777777" w:rsidR="00841371" w:rsidRPr="00841371" w:rsidRDefault="00841371" w:rsidP="00841371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371">
        <w:rPr>
          <w:lang w:val="uk-UA"/>
        </w:rPr>
        <w:t xml:space="preserve"> </w:t>
      </w:r>
      <w:r w:rsidRPr="00841371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розслідування злочинів пов'язаних із торгівлею людьми: науково-методичні рекомендації/Д.В. Швець. </w:t>
      </w:r>
      <w:r w:rsidRPr="00841371">
        <w:rPr>
          <w:rFonts w:ascii="Times New Roman" w:hAnsi="Times New Roman" w:cs="Times New Roman"/>
          <w:sz w:val="28"/>
          <w:szCs w:val="28"/>
        </w:rPr>
        <w:t xml:space="preserve">К.Л. </w:t>
      </w:r>
      <w:proofErr w:type="spellStart"/>
      <w:r w:rsidRPr="00841371">
        <w:rPr>
          <w:rFonts w:ascii="Times New Roman" w:hAnsi="Times New Roman" w:cs="Times New Roman"/>
          <w:sz w:val="28"/>
          <w:szCs w:val="28"/>
        </w:rPr>
        <w:t>Бугайчук</w:t>
      </w:r>
      <w:proofErr w:type="spellEnd"/>
      <w:r w:rsidRPr="00841371">
        <w:rPr>
          <w:rFonts w:ascii="Times New Roman" w:hAnsi="Times New Roman" w:cs="Times New Roman"/>
          <w:sz w:val="28"/>
          <w:szCs w:val="28"/>
        </w:rPr>
        <w:t xml:space="preserve">. Ю.О. </w:t>
      </w:r>
      <w:r w:rsidRPr="00841371">
        <w:rPr>
          <w:rFonts w:ascii="Times New Roman" w:hAnsi="Times New Roman" w:cs="Times New Roman"/>
          <w:sz w:val="28"/>
          <w:szCs w:val="28"/>
          <w:lang w:bidi="ru-RU"/>
        </w:rPr>
        <w:t xml:space="preserve">Михайлова. </w:t>
      </w:r>
      <w:r w:rsidRPr="00841371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Pr="00841371">
        <w:rPr>
          <w:rFonts w:ascii="Times New Roman" w:hAnsi="Times New Roman" w:cs="Times New Roman"/>
          <w:sz w:val="28"/>
          <w:szCs w:val="28"/>
        </w:rPr>
        <w:t>Пазинич</w:t>
      </w:r>
      <w:proofErr w:type="spellEnd"/>
      <w:r w:rsidRPr="00841371">
        <w:rPr>
          <w:rFonts w:ascii="Times New Roman" w:hAnsi="Times New Roman" w:cs="Times New Roman"/>
          <w:sz w:val="28"/>
          <w:szCs w:val="28"/>
        </w:rPr>
        <w:t xml:space="preserve">. </w:t>
      </w:r>
      <w:r w:rsidRPr="00841371">
        <w:rPr>
          <w:rFonts w:ascii="Times New Roman" w:hAnsi="Times New Roman" w:cs="Times New Roman"/>
          <w:sz w:val="28"/>
          <w:szCs w:val="28"/>
          <w:lang w:bidi="ru-RU"/>
        </w:rPr>
        <w:t>О.</w:t>
      </w:r>
      <w:r w:rsidRPr="00841371">
        <w:rPr>
          <w:rFonts w:ascii="Times New Roman" w:hAnsi="Times New Roman" w:cs="Times New Roman"/>
          <w:sz w:val="28"/>
          <w:szCs w:val="28"/>
        </w:rPr>
        <w:t xml:space="preserve">В. </w:t>
      </w:r>
      <w:r w:rsidRPr="00841371">
        <w:rPr>
          <w:rFonts w:ascii="Times New Roman" w:hAnsi="Times New Roman" w:cs="Times New Roman"/>
          <w:sz w:val="28"/>
          <w:szCs w:val="28"/>
          <w:lang w:bidi="ru-RU"/>
        </w:rPr>
        <w:t>Федосова</w:t>
      </w:r>
      <w:r w:rsidRPr="00841371">
        <w:rPr>
          <w:rFonts w:ascii="Times New Roman" w:hAnsi="Times New Roman" w:cs="Times New Roman"/>
          <w:sz w:val="28"/>
          <w:szCs w:val="28"/>
          <w:lang w:val="uk-UA" w:bidi="ru-RU"/>
        </w:rPr>
        <w:t xml:space="preserve"> </w:t>
      </w:r>
      <w:r w:rsidRPr="00841371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841371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841371">
        <w:rPr>
          <w:rFonts w:ascii="Times New Roman" w:hAnsi="Times New Roman" w:cs="Times New Roman"/>
          <w:sz w:val="28"/>
          <w:szCs w:val="28"/>
        </w:rPr>
        <w:t xml:space="preserve">.; за </w:t>
      </w:r>
      <w:proofErr w:type="spellStart"/>
      <w:r w:rsidRPr="00841371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841371">
        <w:rPr>
          <w:rFonts w:ascii="Times New Roman" w:hAnsi="Times New Roman" w:cs="Times New Roman"/>
          <w:sz w:val="28"/>
          <w:szCs w:val="28"/>
        </w:rPr>
        <w:t xml:space="preserve">. ред. Д.В. </w:t>
      </w:r>
      <w:proofErr w:type="spellStart"/>
      <w:r w:rsidRPr="00841371">
        <w:rPr>
          <w:rFonts w:ascii="Times New Roman" w:hAnsi="Times New Roman" w:cs="Times New Roman"/>
          <w:sz w:val="28"/>
          <w:szCs w:val="28"/>
        </w:rPr>
        <w:t>Швеця</w:t>
      </w:r>
      <w:proofErr w:type="spellEnd"/>
      <w:r w:rsidRPr="00841371">
        <w:rPr>
          <w:rFonts w:ascii="Times New Roman" w:hAnsi="Times New Roman" w:cs="Times New Roman"/>
          <w:sz w:val="28"/>
          <w:szCs w:val="28"/>
        </w:rPr>
        <w:t xml:space="preserve"> та К.Л. </w:t>
      </w:r>
      <w:proofErr w:type="spellStart"/>
      <w:r w:rsidRPr="00841371">
        <w:rPr>
          <w:rFonts w:ascii="Times New Roman" w:hAnsi="Times New Roman" w:cs="Times New Roman"/>
          <w:sz w:val="28"/>
          <w:szCs w:val="28"/>
        </w:rPr>
        <w:t>Бугайчука</w:t>
      </w:r>
      <w:proofErr w:type="spellEnd"/>
      <w:r w:rsidRPr="008413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1371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841371">
        <w:rPr>
          <w:rFonts w:ascii="Times New Roman" w:hAnsi="Times New Roman" w:cs="Times New Roman"/>
          <w:sz w:val="28"/>
          <w:szCs w:val="28"/>
        </w:rPr>
        <w:t>: ХНУВС. 2017. 122 с.</w:t>
      </w:r>
    </w:p>
    <w:p w14:paraId="489890BB" w14:textId="77777777" w:rsidR="006E5F39" w:rsidRPr="007D021E" w:rsidRDefault="00841371" w:rsidP="00841371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5F39" w:rsidRPr="00841371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="006E5F39" w:rsidRPr="00841371">
        <w:rPr>
          <w:rFonts w:ascii="Times New Roman" w:hAnsi="Times New Roman" w:cs="Times New Roman"/>
          <w:sz w:val="28"/>
          <w:szCs w:val="28"/>
        </w:rPr>
        <w:t>амороков</w:t>
      </w:r>
      <w:proofErr w:type="spellEnd"/>
      <w:r w:rsidR="006E5F39" w:rsidRPr="00841371">
        <w:rPr>
          <w:rFonts w:ascii="Times New Roman" w:hAnsi="Times New Roman" w:cs="Times New Roman"/>
          <w:sz w:val="28"/>
          <w:szCs w:val="28"/>
        </w:rPr>
        <w:t xml:space="preserve"> В.О. </w:t>
      </w:r>
      <w:proofErr w:type="spellStart"/>
      <w:r w:rsidR="006E5F39" w:rsidRPr="00841371">
        <w:rPr>
          <w:rFonts w:ascii="Times New Roman" w:hAnsi="Times New Roman" w:cs="Times New Roman"/>
          <w:sz w:val="28"/>
          <w:szCs w:val="28"/>
        </w:rPr>
        <w:t>Торгівля</w:t>
      </w:r>
      <w:proofErr w:type="spellEnd"/>
      <w:r w:rsidR="006E5F39" w:rsidRPr="00841371">
        <w:rPr>
          <w:rFonts w:ascii="Times New Roman" w:hAnsi="Times New Roman" w:cs="Times New Roman"/>
          <w:sz w:val="28"/>
          <w:szCs w:val="28"/>
        </w:rPr>
        <w:t xml:space="preserve"> людьми: </w:t>
      </w:r>
      <w:proofErr w:type="spellStart"/>
      <w:r w:rsidR="006E5F39" w:rsidRPr="00841371">
        <w:rPr>
          <w:rFonts w:ascii="Times New Roman" w:hAnsi="Times New Roman" w:cs="Times New Roman"/>
          <w:sz w:val="28"/>
          <w:szCs w:val="28"/>
        </w:rPr>
        <w:t>кримінально-правовий</w:t>
      </w:r>
      <w:proofErr w:type="spellEnd"/>
      <w:r w:rsidR="006E5F39" w:rsidRPr="00841371">
        <w:rPr>
          <w:rFonts w:ascii="Times New Roman" w:hAnsi="Times New Roman" w:cs="Times New Roman"/>
          <w:sz w:val="28"/>
          <w:szCs w:val="28"/>
        </w:rPr>
        <w:t xml:space="preserve"> аспект</w:t>
      </w:r>
      <w:r w:rsidR="006E5F39" w:rsidRPr="00841371">
        <w:rPr>
          <w:rFonts w:ascii="Times New Roman" w:hAnsi="Times New Roman" w:cs="Times New Roman"/>
          <w:sz w:val="28"/>
          <w:szCs w:val="28"/>
          <w:lang w:val="uk-UA"/>
        </w:rPr>
        <w:t xml:space="preserve"> / В.О. </w:t>
      </w:r>
      <w:proofErr w:type="spellStart"/>
      <w:r w:rsidR="006E5F39" w:rsidRPr="00841371">
        <w:rPr>
          <w:rFonts w:ascii="Times New Roman" w:hAnsi="Times New Roman" w:cs="Times New Roman"/>
          <w:sz w:val="28"/>
          <w:szCs w:val="28"/>
          <w:lang w:val="uk-UA"/>
        </w:rPr>
        <w:t>Самороков</w:t>
      </w:r>
      <w:proofErr w:type="spellEnd"/>
      <w:r w:rsidR="006E5F39" w:rsidRPr="008413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5F39" w:rsidRPr="00841371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="006E5F39" w:rsidRPr="00841371">
        <w:rPr>
          <w:rFonts w:ascii="Times New Roman" w:hAnsi="Times New Roman" w:cs="Times New Roman"/>
          <w:sz w:val="28"/>
          <w:szCs w:val="28"/>
        </w:rPr>
        <w:t>Молодий</w:t>
      </w:r>
      <w:proofErr w:type="spellEnd"/>
      <w:r w:rsidR="006E5F39" w:rsidRPr="00841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F39" w:rsidRPr="00841371">
        <w:rPr>
          <w:rFonts w:ascii="Times New Roman" w:hAnsi="Times New Roman" w:cs="Times New Roman"/>
          <w:sz w:val="28"/>
          <w:szCs w:val="28"/>
        </w:rPr>
        <w:t>вчений</w:t>
      </w:r>
      <w:proofErr w:type="spellEnd"/>
      <w:r w:rsidR="006E5F39" w:rsidRPr="00841371">
        <w:rPr>
          <w:rFonts w:ascii="Times New Roman" w:hAnsi="Times New Roman" w:cs="Times New Roman"/>
          <w:sz w:val="28"/>
          <w:szCs w:val="28"/>
        </w:rPr>
        <w:t xml:space="preserve">. </w:t>
      </w:r>
      <w:r w:rsidR="006E5F39" w:rsidRPr="00841371">
        <w:rPr>
          <w:rFonts w:ascii="Times New Roman" w:hAnsi="Times New Roman" w:cs="Times New Roman"/>
          <w:sz w:val="28"/>
          <w:szCs w:val="28"/>
          <w:lang w:val="uk-UA"/>
        </w:rPr>
        <w:t xml:space="preserve">2017. </w:t>
      </w:r>
      <w:r w:rsidR="006E5F39" w:rsidRPr="00841371">
        <w:rPr>
          <w:rFonts w:ascii="Times New Roman" w:hAnsi="Times New Roman" w:cs="Times New Roman"/>
          <w:sz w:val="28"/>
          <w:szCs w:val="28"/>
        </w:rPr>
        <w:t>№</w:t>
      </w:r>
      <w:r w:rsidR="006E5F39" w:rsidRPr="00841371"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  <w:r w:rsidR="006E5F39" w:rsidRPr="00841371">
        <w:rPr>
          <w:rFonts w:ascii="Times New Roman" w:hAnsi="Times New Roman" w:cs="Times New Roman"/>
          <w:sz w:val="28"/>
          <w:szCs w:val="28"/>
        </w:rPr>
        <w:t>.1 (45.1).</w:t>
      </w:r>
      <w:r w:rsidR="006E5F39" w:rsidRPr="00841371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6E5F39" w:rsidRPr="00841371">
        <w:rPr>
          <w:rFonts w:ascii="Times New Roman" w:hAnsi="Times New Roman" w:cs="Times New Roman"/>
          <w:sz w:val="28"/>
          <w:szCs w:val="28"/>
        </w:rPr>
        <w:t>.115-118.</w:t>
      </w:r>
    </w:p>
    <w:p w14:paraId="1FF53339" w14:textId="77777777" w:rsidR="007D021E" w:rsidRPr="007D021E" w:rsidRDefault="007D021E" w:rsidP="007D021E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D021E">
        <w:rPr>
          <w:rFonts w:ascii="Times New Roman" w:eastAsia="TimesNewRomanPSMT" w:hAnsi="Times New Roman" w:cs="Times New Roman"/>
          <w:sz w:val="28"/>
          <w:szCs w:val="28"/>
          <w:lang w:val="uk-UA"/>
        </w:rPr>
        <w:t>Шимко Т.В. Протидія торгівлі людьми – проблема міжнародного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7D021E">
        <w:rPr>
          <w:rFonts w:ascii="Times New Roman" w:eastAsia="TimesNewRomanPSMT" w:hAnsi="Times New Roman" w:cs="Times New Roman"/>
          <w:sz w:val="28"/>
          <w:szCs w:val="28"/>
          <w:lang w:val="uk-UA"/>
        </w:rPr>
        <w:t>масштабу / Т.В. Шимко // Держава і закон: теорія, практика, методика: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7D021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Збірник наукових праць науково-педагогічних працівників ЛЮІЛДУВС. </w:t>
      </w:r>
      <w:proofErr w:type="spellStart"/>
      <w:r w:rsidRPr="007D021E">
        <w:rPr>
          <w:rFonts w:ascii="Times New Roman" w:eastAsia="TimesNewRomanPSMT" w:hAnsi="Times New Roman" w:cs="Times New Roman"/>
          <w:sz w:val="28"/>
          <w:szCs w:val="28"/>
        </w:rPr>
        <w:t>Івано-</w:t>
      </w:r>
      <w:proofErr w:type="gramStart"/>
      <w:r w:rsidRPr="007D021E">
        <w:rPr>
          <w:rFonts w:ascii="Times New Roman" w:eastAsia="TimesNewRomanPSMT" w:hAnsi="Times New Roman" w:cs="Times New Roman"/>
          <w:sz w:val="28"/>
          <w:szCs w:val="28"/>
        </w:rPr>
        <w:t>Франківськ</w:t>
      </w:r>
      <w:proofErr w:type="spellEnd"/>
      <w:r w:rsidRPr="007D021E">
        <w:rPr>
          <w:rFonts w:ascii="Times New Roman" w:eastAsia="TimesNewRomanPSMT" w:hAnsi="Times New Roman" w:cs="Times New Roman"/>
          <w:sz w:val="28"/>
          <w:szCs w:val="28"/>
        </w:rPr>
        <w:t xml:space="preserve"> :</w:t>
      </w:r>
      <w:proofErr w:type="gramEnd"/>
      <w:r w:rsidRPr="007D021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7D021E">
        <w:rPr>
          <w:rFonts w:ascii="Times New Roman" w:eastAsia="TimesNewRomanPSMT" w:hAnsi="Times New Roman" w:cs="Times New Roman"/>
          <w:sz w:val="28"/>
          <w:szCs w:val="28"/>
        </w:rPr>
        <w:t>Типовіт</w:t>
      </w:r>
      <w:proofErr w:type="spellEnd"/>
      <w:r w:rsidRPr="007D021E">
        <w:rPr>
          <w:rFonts w:ascii="Times New Roman" w:eastAsia="TimesNewRomanPSMT" w:hAnsi="Times New Roman" w:cs="Times New Roman"/>
          <w:sz w:val="28"/>
          <w:szCs w:val="28"/>
        </w:rPr>
        <w:t>, 20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1</w:t>
      </w:r>
      <w:r w:rsidRPr="007D021E">
        <w:rPr>
          <w:rFonts w:ascii="Times New Roman" w:eastAsia="TimesNewRomanPSMT" w:hAnsi="Times New Roman" w:cs="Times New Roman"/>
          <w:sz w:val="28"/>
          <w:szCs w:val="28"/>
        </w:rPr>
        <w:t>6. 278 с.</w:t>
      </w:r>
    </w:p>
    <w:p w14:paraId="1CBACAA8" w14:textId="77777777" w:rsidR="007D021E" w:rsidRPr="007D021E" w:rsidRDefault="007D021E" w:rsidP="007D021E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D021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021E">
        <w:rPr>
          <w:rFonts w:ascii="Times New Roman" w:eastAsia="TimesNewRomanPSMT" w:hAnsi="Times New Roman" w:cs="Times New Roman"/>
          <w:sz w:val="28"/>
          <w:szCs w:val="28"/>
          <w:lang w:val="uk-UA"/>
        </w:rPr>
        <w:t>Шуміленко</w:t>
      </w:r>
      <w:proofErr w:type="spellEnd"/>
      <w:r w:rsidRPr="007D021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А.П. Нормативно-правове регулювання боротьби з торгівлею жінками / А.П. </w:t>
      </w:r>
      <w:proofErr w:type="spellStart"/>
      <w:r w:rsidRPr="007D021E">
        <w:rPr>
          <w:rFonts w:ascii="Times New Roman" w:eastAsia="TimesNewRomanPSMT" w:hAnsi="Times New Roman" w:cs="Times New Roman"/>
          <w:sz w:val="28"/>
          <w:szCs w:val="28"/>
          <w:lang w:val="uk-UA"/>
        </w:rPr>
        <w:t>Шуміленко</w:t>
      </w:r>
      <w:proofErr w:type="spellEnd"/>
      <w:r w:rsidRPr="007D021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// Вісник Львівського університету. Серія міжнародні відносини. 2017. </w:t>
      </w:r>
      <w:proofErr w:type="spellStart"/>
      <w:r w:rsidRPr="007D021E">
        <w:rPr>
          <w:rFonts w:ascii="Times New Roman" w:eastAsia="TimesNewRomanPSMT" w:hAnsi="Times New Roman" w:cs="Times New Roman"/>
          <w:sz w:val="28"/>
          <w:szCs w:val="28"/>
          <w:lang w:val="uk-UA"/>
        </w:rPr>
        <w:t>Вип</w:t>
      </w:r>
      <w:proofErr w:type="spellEnd"/>
      <w:r w:rsidRPr="007D021E">
        <w:rPr>
          <w:rFonts w:ascii="Times New Roman" w:eastAsia="TimesNewRomanPSMT" w:hAnsi="Times New Roman" w:cs="Times New Roman"/>
          <w:sz w:val="28"/>
          <w:szCs w:val="28"/>
          <w:lang w:val="uk-UA"/>
        </w:rPr>
        <w:t>. 13. С. 148-159.</w:t>
      </w:r>
    </w:p>
    <w:p w14:paraId="44FD444E" w14:textId="77777777" w:rsidR="006E5F39" w:rsidRDefault="006E5F39" w:rsidP="00841371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E5F39" w:rsidSect="008845F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D89D7" w14:textId="77777777" w:rsidR="003D2CB5" w:rsidRDefault="003D2CB5" w:rsidP="008F3F69">
      <w:pPr>
        <w:spacing w:after="0" w:line="240" w:lineRule="auto"/>
      </w:pPr>
      <w:r>
        <w:separator/>
      </w:r>
    </w:p>
  </w:endnote>
  <w:endnote w:type="continuationSeparator" w:id="0">
    <w:p w14:paraId="326C9C96" w14:textId="77777777" w:rsidR="003D2CB5" w:rsidRDefault="003D2CB5" w:rsidP="008F3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3DAF5" w14:textId="77777777" w:rsidR="003D2CB5" w:rsidRDefault="003D2CB5" w:rsidP="008F3F69">
      <w:pPr>
        <w:spacing w:after="0" w:line="240" w:lineRule="auto"/>
      </w:pPr>
      <w:r>
        <w:separator/>
      </w:r>
    </w:p>
  </w:footnote>
  <w:footnote w:type="continuationSeparator" w:id="0">
    <w:p w14:paraId="4259BFED" w14:textId="77777777" w:rsidR="003D2CB5" w:rsidRDefault="003D2CB5" w:rsidP="008F3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20123"/>
    </w:sdtPr>
    <w:sdtEndPr/>
    <w:sdtContent>
      <w:p w14:paraId="48F62990" w14:textId="77777777" w:rsidR="00980F59" w:rsidRDefault="003D2CB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C24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14:paraId="26A5504E" w14:textId="77777777" w:rsidR="00980F59" w:rsidRDefault="00980F5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7481B"/>
    <w:multiLevelType w:val="hybridMultilevel"/>
    <w:tmpl w:val="DBBE90F8"/>
    <w:lvl w:ilvl="0" w:tplc="0F604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F22F2"/>
    <w:multiLevelType w:val="hybridMultilevel"/>
    <w:tmpl w:val="00EE05F0"/>
    <w:lvl w:ilvl="0" w:tplc="18F4B6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729FE"/>
    <w:multiLevelType w:val="hybridMultilevel"/>
    <w:tmpl w:val="381CF6AC"/>
    <w:lvl w:ilvl="0" w:tplc="9B9AF3A2">
      <w:start w:val="1"/>
      <w:numFmt w:val="decimal"/>
      <w:lvlText w:val="%1)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46766B"/>
    <w:multiLevelType w:val="hybridMultilevel"/>
    <w:tmpl w:val="DBBE90F8"/>
    <w:lvl w:ilvl="0" w:tplc="0F604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A226B"/>
    <w:multiLevelType w:val="hybridMultilevel"/>
    <w:tmpl w:val="DBBE90F8"/>
    <w:lvl w:ilvl="0" w:tplc="0F604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C104B"/>
    <w:multiLevelType w:val="hybridMultilevel"/>
    <w:tmpl w:val="DBBE90F8"/>
    <w:lvl w:ilvl="0" w:tplc="0F604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63B95"/>
    <w:multiLevelType w:val="hybridMultilevel"/>
    <w:tmpl w:val="DBBE90F8"/>
    <w:lvl w:ilvl="0" w:tplc="0F604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92902"/>
    <w:multiLevelType w:val="hybridMultilevel"/>
    <w:tmpl w:val="DBBE90F8"/>
    <w:lvl w:ilvl="0" w:tplc="0F604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4146A"/>
    <w:multiLevelType w:val="hybridMultilevel"/>
    <w:tmpl w:val="DBBE90F8"/>
    <w:lvl w:ilvl="0" w:tplc="0F604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B2978"/>
    <w:multiLevelType w:val="hybridMultilevel"/>
    <w:tmpl w:val="DBBE90F8"/>
    <w:lvl w:ilvl="0" w:tplc="0F604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565A1"/>
    <w:multiLevelType w:val="hybridMultilevel"/>
    <w:tmpl w:val="7270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210DE"/>
    <w:multiLevelType w:val="multilevel"/>
    <w:tmpl w:val="740C6C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0C56BC"/>
    <w:multiLevelType w:val="hybridMultilevel"/>
    <w:tmpl w:val="DBBE90F8"/>
    <w:lvl w:ilvl="0" w:tplc="0F604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02774"/>
    <w:multiLevelType w:val="hybridMultilevel"/>
    <w:tmpl w:val="DBBE90F8"/>
    <w:lvl w:ilvl="0" w:tplc="0F604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C1682"/>
    <w:multiLevelType w:val="hybridMultilevel"/>
    <w:tmpl w:val="DBBE90F8"/>
    <w:lvl w:ilvl="0" w:tplc="0F604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6C24BB"/>
    <w:multiLevelType w:val="hybridMultilevel"/>
    <w:tmpl w:val="DBBE90F8"/>
    <w:lvl w:ilvl="0" w:tplc="0F604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"/>
  </w:num>
  <w:num w:numId="5">
    <w:abstractNumId w:val="11"/>
  </w:num>
  <w:num w:numId="6">
    <w:abstractNumId w:val="14"/>
  </w:num>
  <w:num w:numId="7">
    <w:abstractNumId w:val="0"/>
  </w:num>
  <w:num w:numId="8">
    <w:abstractNumId w:val="9"/>
  </w:num>
  <w:num w:numId="9">
    <w:abstractNumId w:val="13"/>
  </w:num>
  <w:num w:numId="10">
    <w:abstractNumId w:val="6"/>
  </w:num>
  <w:num w:numId="11">
    <w:abstractNumId w:val="4"/>
  </w:num>
  <w:num w:numId="12">
    <w:abstractNumId w:val="5"/>
  </w:num>
  <w:num w:numId="13">
    <w:abstractNumId w:val="15"/>
  </w:num>
  <w:num w:numId="14">
    <w:abstractNumId w:val="8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0EF"/>
    <w:rsid w:val="0000278D"/>
    <w:rsid w:val="00003395"/>
    <w:rsid w:val="00023792"/>
    <w:rsid w:val="00045AC5"/>
    <w:rsid w:val="00057954"/>
    <w:rsid w:val="000A3FBE"/>
    <w:rsid w:val="000B3534"/>
    <w:rsid w:val="000C63EC"/>
    <w:rsid w:val="001632A6"/>
    <w:rsid w:val="00186F32"/>
    <w:rsid w:val="001D4B4E"/>
    <w:rsid w:val="002069D3"/>
    <w:rsid w:val="0025196E"/>
    <w:rsid w:val="00266A7D"/>
    <w:rsid w:val="00286E1F"/>
    <w:rsid w:val="002A53D9"/>
    <w:rsid w:val="002B189B"/>
    <w:rsid w:val="002C68C2"/>
    <w:rsid w:val="002D402B"/>
    <w:rsid w:val="00300995"/>
    <w:rsid w:val="00353766"/>
    <w:rsid w:val="00376C24"/>
    <w:rsid w:val="003D2CB5"/>
    <w:rsid w:val="004134AD"/>
    <w:rsid w:val="004327DC"/>
    <w:rsid w:val="00437DA2"/>
    <w:rsid w:val="004D0AF3"/>
    <w:rsid w:val="004E387B"/>
    <w:rsid w:val="00507AFB"/>
    <w:rsid w:val="00527CAD"/>
    <w:rsid w:val="0053389F"/>
    <w:rsid w:val="00564B98"/>
    <w:rsid w:val="0059737B"/>
    <w:rsid w:val="005A30CB"/>
    <w:rsid w:val="005B68C7"/>
    <w:rsid w:val="005C12CD"/>
    <w:rsid w:val="00677AAE"/>
    <w:rsid w:val="006E5F39"/>
    <w:rsid w:val="00705597"/>
    <w:rsid w:val="00731E8F"/>
    <w:rsid w:val="007559F7"/>
    <w:rsid w:val="00767A18"/>
    <w:rsid w:val="00774FB1"/>
    <w:rsid w:val="0078699C"/>
    <w:rsid w:val="007874E0"/>
    <w:rsid w:val="007D021E"/>
    <w:rsid w:val="007F01B1"/>
    <w:rsid w:val="007F21F6"/>
    <w:rsid w:val="00833E35"/>
    <w:rsid w:val="00841371"/>
    <w:rsid w:val="00847F21"/>
    <w:rsid w:val="00857EAC"/>
    <w:rsid w:val="008845F1"/>
    <w:rsid w:val="008F3F69"/>
    <w:rsid w:val="00940E3D"/>
    <w:rsid w:val="00980F59"/>
    <w:rsid w:val="009A171A"/>
    <w:rsid w:val="009A2242"/>
    <w:rsid w:val="009B6600"/>
    <w:rsid w:val="009C5A06"/>
    <w:rsid w:val="009E0792"/>
    <w:rsid w:val="00A03A12"/>
    <w:rsid w:val="00A079AB"/>
    <w:rsid w:val="00A11CA1"/>
    <w:rsid w:val="00A530EF"/>
    <w:rsid w:val="00A602EB"/>
    <w:rsid w:val="00A7476B"/>
    <w:rsid w:val="00B2026C"/>
    <w:rsid w:val="00B31E09"/>
    <w:rsid w:val="00B74FD7"/>
    <w:rsid w:val="00B93E60"/>
    <w:rsid w:val="00BA073C"/>
    <w:rsid w:val="00BA2BA8"/>
    <w:rsid w:val="00BC0A23"/>
    <w:rsid w:val="00BE00F4"/>
    <w:rsid w:val="00C16B08"/>
    <w:rsid w:val="00C348E8"/>
    <w:rsid w:val="00C35F86"/>
    <w:rsid w:val="00C9330F"/>
    <w:rsid w:val="00C9414E"/>
    <w:rsid w:val="00D102A7"/>
    <w:rsid w:val="00D64F4A"/>
    <w:rsid w:val="00D94752"/>
    <w:rsid w:val="00DA719F"/>
    <w:rsid w:val="00DC77D9"/>
    <w:rsid w:val="00DE6718"/>
    <w:rsid w:val="00DE7FBB"/>
    <w:rsid w:val="00DF2608"/>
    <w:rsid w:val="00DF30D7"/>
    <w:rsid w:val="00E034CE"/>
    <w:rsid w:val="00E16AE7"/>
    <w:rsid w:val="00E20459"/>
    <w:rsid w:val="00E57D28"/>
    <w:rsid w:val="00E770C1"/>
    <w:rsid w:val="00EB15C8"/>
    <w:rsid w:val="00F3751E"/>
    <w:rsid w:val="00F84AE1"/>
    <w:rsid w:val="00F9734A"/>
    <w:rsid w:val="00FB277B"/>
    <w:rsid w:val="00FB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EA84"/>
  <w15:docId w15:val="{807DDFCD-91F1-42B3-977C-77944609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0E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53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F3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3F69"/>
  </w:style>
  <w:style w:type="paragraph" w:styleId="a7">
    <w:name w:val="footer"/>
    <w:basedOn w:val="a"/>
    <w:link w:val="a8"/>
    <w:uiPriority w:val="99"/>
    <w:semiHidden/>
    <w:unhideWhenUsed/>
    <w:rsid w:val="008F3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3F69"/>
  </w:style>
  <w:style w:type="character" w:customStyle="1" w:styleId="2">
    <w:name w:val="Основной текст (2)"/>
    <w:basedOn w:val="a0"/>
    <w:rsid w:val="008F3F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styleId="a9">
    <w:name w:val="Balloon Text"/>
    <w:basedOn w:val="a"/>
    <w:link w:val="aa"/>
    <w:uiPriority w:val="99"/>
    <w:semiHidden/>
    <w:unhideWhenUsed/>
    <w:rsid w:val="00DA7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719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A2242"/>
    <w:pPr>
      <w:ind w:left="720"/>
      <w:contextualSpacing/>
    </w:pPr>
  </w:style>
  <w:style w:type="paragraph" w:styleId="ac">
    <w:name w:val="footnote text"/>
    <w:basedOn w:val="a"/>
    <w:link w:val="ad"/>
    <w:uiPriority w:val="99"/>
    <w:unhideWhenUsed/>
    <w:rsid w:val="009A224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A2242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A2242"/>
    <w:rPr>
      <w:vertAlign w:val="superscript"/>
    </w:rPr>
  </w:style>
  <w:style w:type="character" w:styleId="af">
    <w:name w:val="Subtle Emphasis"/>
    <w:basedOn w:val="a0"/>
    <w:uiPriority w:val="19"/>
    <w:qFormat/>
    <w:rsid w:val="00DE7FBB"/>
    <w:rPr>
      <w:i/>
      <w:iCs/>
      <w:color w:val="808080" w:themeColor="text1" w:themeTint="7F"/>
    </w:rPr>
  </w:style>
  <w:style w:type="character" w:customStyle="1" w:styleId="5">
    <w:name w:val="Основной текст (5) + Курсив"/>
    <w:basedOn w:val="a0"/>
    <w:rsid w:val="006E5F3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styleId="af0">
    <w:name w:val="Hyperlink"/>
    <w:basedOn w:val="a0"/>
    <w:rsid w:val="006E5F39"/>
    <w:rPr>
      <w:color w:val="0066CC"/>
      <w:u w:val="single"/>
    </w:rPr>
  </w:style>
  <w:style w:type="character" w:customStyle="1" w:styleId="20">
    <w:name w:val="Основной текст (2)_"/>
    <w:basedOn w:val="a0"/>
    <w:rsid w:val="000033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Default">
    <w:name w:val="Default"/>
    <w:rsid w:val="008413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995_79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rada.gov.ua/laws/show/3739-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goal-int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2120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Оксана Смолярчук</cp:lastModifiedBy>
  <cp:revision>3</cp:revision>
  <cp:lastPrinted>2020-01-05T14:28:00Z</cp:lastPrinted>
  <dcterms:created xsi:type="dcterms:W3CDTF">2020-01-06T11:56:00Z</dcterms:created>
  <dcterms:modified xsi:type="dcterms:W3CDTF">2020-01-06T11:57:00Z</dcterms:modified>
</cp:coreProperties>
</file>