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>Курсова робота</w:t>
      </w: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>з навчальної дисципліни “ ” з теми № ___</w:t>
      </w:r>
    </w:p>
    <w:p w:rsidR="00EA5263" w:rsidRPr="00947582" w:rsidRDefault="00EA5263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Технології соціального захисту та забезпечення громадян, які </w:t>
      </w:r>
    </w:p>
    <w:p w:rsidR="00EA5263" w:rsidRPr="00947582" w:rsidRDefault="00EA5263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постраждали внаслідок Чорнобильської катастрофи</w:t>
      </w: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>Кафедра___________________________</w:t>
      </w: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 xml:space="preserve">Виконав: </w:t>
      </w: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>Залікова книжка № 00-000</w:t>
      </w: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>Мобільний телефон:</w:t>
      </w: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>+380__ __ __ __ __</w:t>
      </w:r>
    </w:p>
    <w:p w:rsidR="00EA5263" w:rsidRPr="00947582" w:rsidRDefault="00EA5263" w:rsidP="0094758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>+380__ __ __ __ __</w:t>
      </w:r>
    </w:p>
    <w:p w:rsidR="00EA5263" w:rsidRPr="00947582" w:rsidRDefault="00EA5263" w:rsidP="00947582">
      <w:pPr>
        <w:spacing w:line="360" w:lineRule="auto"/>
        <w:ind w:firstLine="709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spacing w:line="360" w:lineRule="auto"/>
        <w:ind w:firstLine="709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spacing w:line="360" w:lineRule="auto"/>
        <w:ind w:firstLine="709"/>
        <w:rPr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t>-2021</w:t>
      </w:r>
    </w:p>
    <w:p w:rsidR="00EA5263" w:rsidRPr="00947582" w:rsidRDefault="00947582" w:rsidP="00947582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br w:type="column"/>
      </w:r>
      <w:r w:rsidR="00EA5263" w:rsidRPr="00947582"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EA5263" w:rsidRPr="00947582" w:rsidRDefault="00EA5263" w:rsidP="00947582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ВСТУП</w:t>
      </w:r>
      <w:r w:rsidR="00B1241B" w:rsidRPr="0094758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896308" w:rsidRPr="00947582">
        <w:rPr>
          <w:rFonts w:ascii="Times New Roman" w:hAnsi="Times New Roman" w:cs="Times New Roman"/>
          <w:b/>
          <w:sz w:val="28"/>
          <w:szCs w:val="28"/>
        </w:rPr>
        <w:t>..</w:t>
      </w:r>
      <w:r w:rsidR="00B1241B" w:rsidRPr="00947582">
        <w:rPr>
          <w:rFonts w:ascii="Times New Roman" w:hAnsi="Times New Roman" w:cs="Times New Roman"/>
          <w:b/>
          <w:sz w:val="28"/>
          <w:szCs w:val="28"/>
        </w:rPr>
        <w:t>………….3</w:t>
      </w: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РОЗДІЛ 1. ТЕОРЕТИЧНІ ПОЛОЖЕННЯ СОЦІАЛЬНОЇ ДІЯЛЬНОСТІ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 xml:space="preserve"> ЩОДО ГРОМАДЯН, ЯКІ </w:t>
      </w:r>
      <w:r w:rsidRPr="00947582">
        <w:rPr>
          <w:rFonts w:ascii="Times New Roman" w:hAnsi="Times New Roman" w:cs="Times New Roman"/>
          <w:b/>
          <w:sz w:val="28"/>
          <w:szCs w:val="28"/>
        </w:rPr>
        <w:t>ПОСТР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 xml:space="preserve">АЖДАЛИ ВНАСЛІДОК ЧОРНОБИЛЬСЬКОЇ </w:t>
      </w:r>
      <w:r w:rsidRPr="00947582">
        <w:rPr>
          <w:rFonts w:ascii="Times New Roman" w:hAnsi="Times New Roman" w:cs="Times New Roman"/>
          <w:b/>
          <w:sz w:val="28"/>
          <w:szCs w:val="28"/>
        </w:rPr>
        <w:t>КАТАСТРОФИ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896308" w:rsidRPr="00947582">
        <w:rPr>
          <w:rFonts w:ascii="Times New Roman" w:hAnsi="Times New Roman" w:cs="Times New Roman"/>
          <w:b/>
          <w:sz w:val="28"/>
          <w:szCs w:val="28"/>
        </w:rPr>
        <w:t>………..………….5</w:t>
      </w:r>
    </w:p>
    <w:p w:rsidR="00EA5263" w:rsidRPr="00947582" w:rsidRDefault="0094758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1.1.Правове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регулюванння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="00EA5263" w:rsidRPr="00947582">
        <w:rPr>
          <w:rFonts w:ascii="Times New Roman" w:hAnsi="Times New Roman" w:cs="Times New Roman"/>
          <w:sz w:val="28"/>
          <w:szCs w:val="28"/>
        </w:rPr>
        <w:t>соціального захисту громадян, 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63" w:rsidRPr="00947582">
        <w:rPr>
          <w:rFonts w:ascii="Times New Roman" w:hAnsi="Times New Roman" w:cs="Times New Roman"/>
          <w:sz w:val="28"/>
          <w:szCs w:val="28"/>
        </w:rPr>
        <w:t>постр</w:t>
      </w:r>
      <w:r w:rsidRPr="00947582">
        <w:rPr>
          <w:rFonts w:ascii="Times New Roman" w:hAnsi="Times New Roman" w:cs="Times New Roman"/>
          <w:sz w:val="28"/>
          <w:szCs w:val="28"/>
        </w:rPr>
        <w:t xml:space="preserve">аждали внаслідок Чорнобильської </w:t>
      </w:r>
      <w:r w:rsidR="00EA5263" w:rsidRPr="00947582">
        <w:rPr>
          <w:rFonts w:ascii="Times New Roman" w:hAnsi="Times New Roman" w:cs="Times New Roman"/>
          <w:sz w:val="28"/>
          <w:szCs w:val="28"/>
        </w:rPr>
        <w:t>катастрофи</w:t>
      </w:r>
      <w:r w:rsidR="00896308" w:rsidRPr="00947582">
        <w:rPr>
          <w:rFonts w:ascii="Times New Roman" w:hAnsi="Times New Roman" w:cs="Times New Roman"/>
          <w:sz w:val="28"/>
          <w:szCs w:val="28"/>
        </w:rPr>
        <w:t>……………..……………5</w:t>
      </w: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1.2. Основні напрямки діяльності щодо громадян, які постраждали</w:t>
      </w:r>
      <w:r w:rsidRPr="00947582">
        <w:rPr>
          <w:rFonts w:ascii="Times New Roman" w:hAnsi="Times New Roman" w:cs="Times New Roman"/>
          <w:sz w:val="28"/>
          <w:szCs w:val="28"/>
        </w:rPr>
        <w:br/>
        <w:t>внаслідок Чорнобильської катастрофи</w:t>
      </w:r>
      <w:r w:rsidR="005E5A4F" w:rsidRPr="00947582">
        <w:rPr>
          <w:rFonts w:ascii="Times New Roman" w:hAnsi="Times New Roman" w:cs="Times New Roman"/>
          <w:sz w:val="28"/>
          <w:szCs w:val="28"/>
        </w:rPr>
        <w:t>………………………………………….8</w:t>
      </w:r>
    </w:p>
    <w:p w:rsidR="00EA5263" w:rsidRPr="00947582" w:rsidRDefault="0094758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 xml:space="preserve">РОЗДІЛ 2.ТЕХНОЛГІЇ СОЦІАЛЬНОГО ЗАХИСТУ </w:t>
      </w:r>
      <w:r w:rsidR="00EA5263" w:rsidRPr="00947582">
        <w:rPr>
          <w:rFonts w:ascii="Times New Roman" w:hAnsi="Times New Roman" w:cs="Times New Roman"/>
          <w:b/>
          <w:sz w:val="28"/>
          <w:szCs w:val="28"/>
        </w:rPr>
        <w:t>ТА</w:t>
      </w:r>
      <w:r w:rsidRPr="00947582">
        <w:rPr>
          <w:rFonts w:ascii="Times New Roman" w:hAnsi="Times New Roman" w:cs="Times New Roman"/>
          <w:b/>
          <w:sz w:val="28"/>
          <w:szCs w:val="28"/>
        </w:rPr>
        <w:t xml:space="preserve"> ЗАБЕЗПЕЧЕННЯ ГРОМАДЯН, ЯКІ ПОСТРАЖДАЛИ </w:t>
      </w:r>
      <w:r w:rsidR="00EA5263" w:rsidRPr="00947582">
        <w:rPr>
          <w:rFonts w:ascii="Times New Roman" w:hAnsi="Times New Roman" w:cs="Times New Roman"/>
          <w:b/>
          <w:sz w:val="28"/>
          <w:szCs w:val="28"/>
        </w:rPr>
        <w:t>ВНАСЛІДОК</w:t>
      </w:r>
      <w:r w:rsidRPr="00947582">
        <w:rPr>
          <w:rFonts w:ascii="Times New Roman" w:hAnsi="Times New Roman" w:cs="Times New Roman"/>
          <w:b/>
          <w:sz w:val="28"/>
          <w:szCs w:val="28"/>
        </w:rPr>
        <w:t xml:space="preserve"> ЧОРНОБИЛЬСЬКОЇ </w:t>
      </w:r>
      <w:r w:rsidR="00EA5263" w:rsidRPr="00947582">
        <w:rPr>
          <w:rFonts w:ascii="Times New Roman" w:hAnsi="Times New Roman" w:cs="Times New Roman"/>
          <w:b/>
          <w:sz w:val="28"/>
          <w:szCs w:val="28"/>
        </w:rPr>
        <w:t>КАТАСТРОФИ</w:t>
      </w:r>
      <w:r w:rsidRPr="00947582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 w:rsidR="00A2667D" w:rsidRPr="00947582">
        <w:rPr>
          <w:rFonts w:ascii="Times New Roman" w:hAnsi="Times New Roman" w:cs="Times New Roman"/>
          <w:b/>
          <w:sz w:val="28"/>
          <w:szCs w:val="28"/>
        </w:rPr>
        <w:t>……….13</w:t>
      </w: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2.1. Компенсації та пільги громадянам, які постраждали внаслідок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Чорнобильської катастрофи</w:t>
      </w:r>
      <w:r w:rsidR="00A2667D" w:rsidRPr="00947582">
        <w:rPr>
          <w:rFonts w:ascii="Times New Roman" w:hAnsi="Times New Roman" w:cs="Times New Roman"/>
          <w:sz w:val="28"/>
          <w:szCs w:val="28"/>
        </w:rPr>
        <w:t>……………………………………………………13</w:t>
      </w: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2.2. Захист дітей потерпілих внаслідок Чорнобильської катастрофи</w:t>
      </w:r>
      <w:r w:rsidR="00A2667D" w:rsidRPr="00947582">
        <w:rPr>
          <w:rFonts w:ascii="Times New Roman" w:hAnsi="Times New Roman" w:cs="Times New Roman"/>
          <w:sz w:val="28"/>
          <w:szCs w:val="28"/>
        </w:rPr>
        <w:t>…16</w:t>
      </w: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2.3.Особливості пенсійного забезпечення особам, які постраждали</w:t>
      </w:r>
      <w:r w:rsidRPr="00947582">
        <w:rPr>
          <w:rFonts w:ascii="Times New Roman" w:hAnsi="Times New Roman" w:cs="Times New Roman"/>
          <w:sz w:val="28"/>
          <w:szCs w:val="28"/>
        </w:rPr>
        <w:br/>
        <w:t>внаслідок Чорнобильської катастрофи</w:t>
      </w:r>
      <w:r w:rsidR="00C15455" w:rsidRPr="00947582">
        <w:rPr>
          <w:rFonts w:ascii="Times New Roman" w:hAnsi="Times New Roman" w:cs="Times New Roman"/>
          <w:sz w:val="28"/>
          <w:szCs w:val="28"/>
        </w:rPr>
        <w:t>…………………………………..…….18</w:t>
      </w: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РОЗДІЛ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 xml:space="preserve"> 3. ПЕРСПЕКТВИ </w:t>
      </w:r>
      <w:r w:rsidRPr="00947582">
        <w:rPr>
          <w:rFonts w:ascii="Times New Roman" w:hAnsi="Times New Roman" w:cs="Times New Roman"/>
          <w:b/>
          <w:sz w:val="28"/>
          <w:szCs w:val="28"/>
        </w:rPr>
        <w:t>ЗАБЕЗПЕЧЕННЯ СОЦІАЛЬНОГО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b/>
          <w:sz w:val="28"/>
          <w:szCs w:val="28"/>
        </w:rPr>
        <w:t>ЗА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 xml:space="preserve">ХИСТУ ГРОМАДЯН, ЯКІ ПОСТРАЖДАЛИ </w:t>
      </w:r>
      <w:r w:rsidRPr="00947582">
        <w:rPr>
          <w:rFonts w:ascii="Times New Roman" w:hAnsi="Times New Roman" w:cs="Times New Roman"/>
          <w:b/>
          <w:sz w:val="28"/>
          <w:szCs w:val="28"/>
        </w:rPr>
        <w:t xml:space="preserve">ВНАСЛІДОК 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 xml:space="preserve">ЧОРНОБИЛЬСЬКОЇ </w:t>
      </w:r>
      <w:r w:rsidRPr="00947582">
        <w:rPr>
          <w:rFonts w:ascii="Times New Roman" w:hAnsi="Times New Roman" w:cs="Times New Roman"/>
          <w:b/>
          <w:sz w:val="28"/>
          <w:szCs w:val="28"/>
        </w:rPr>
        <w:t>КАТАСТРОФИ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B36754" w:rsidRPr="00947582">
        <w:rPr>
          <w:rFonts w:ascii="Times New Roman" w:hAnsi="Times New Roman" w:cs="Times New Roman"/>
          <w:b/>
          <w:sz w:val="28"/>
          <w:szCs w:val="28"/>
        </w:rPr>
        <w:t>…………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>...</w:t>
      </w:r>
      <w:r w:rsidR="00B36754" w:rsidRPr="00947582">
        <w:rPr>
          <w:rFonts w:ascii="Times New Roman" w:hAnsi="Times New Roman" w:cs="Times New Roman"/>
          <w:b/>
          <w:sz w:val="28"/>
          <w:szCs w:val="28"/>
        </w:rPr>
        <w:t>…………….27</w:t>
      </w: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B36754" w:rsidRPr="0094758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947582" w:rsidRPr="00947582">
        <w:rPr>
          <w:rFonts w:ascii="Times New Roman" w:hAnsi="Times New Roman" w:cs="Times New Roman"/>
          <w:b/>
          <w:sz w:val="28"/>
          <w:szCs w:val="28"/>
        </w:rPr>
        <w:t>..</w:t>
      </w:r>
      <w:r w:rsidR="00B36754" w:rsidRPr="00947582">
        <w:rPr>
          <w:rFonts w:ascii="Times New Roman" w:hAnsi="Times New Roman" w:cs="Times New Roman"/>
          <w:b/>
          <w:sz w:val="28"/>
          <w:szCs w:val="28"/>
        </w:rPr>
        <w:t>……31</w:t>
      </w:r>
    </w:p>
    <w:p w:rsidR="00EA5263" w:rsidRPr="00947582" w:rsidRDefault="00EA5263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B36754" w:rsidRPr="00947582">
        <w:rPr>
          <w:rFonts w:ascii="Times New Roman" w:hAnsi="Times New Roman" w:cs="Times New Roman"/>
          <w:b/>
          <w:sz w:val="28"/>
          <w:szCs w:val="28"/>
        </w:rPr>
        <w:t>………………………………...34</w:t>
      </w:r>
    </w:p>
    <w:p w:rsidR="00EA5263" w:rsidRPr="00947582" w:rsidRDefault="00EA5263" w:rsidP="00947582">
      <w:pPr>
        <w:spacing w:line="360" w:lineRule="auto"/>
        <w:ind w:firstLine="709"/>
        <w:rPr>
          <w:sz w:val="28"/>
          <w:szCs w:val="28"/>
          <w:lang w:val="uk-UA"/>
        </w:rPr>
      </w:pPr>
    </w:p>
    <w:p w:rsidR="00EA5263" w:rsidRPr="00947582" w:rsidRDefault="00947582" w:rsidP="0094758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47582">
        <w:rPr>
          <w:color w:val="000000" w:themeColor="text1"/>
          <w:sz w:val="28"/>
          <w:szCs w:val="28"/>
          <w:lang w:val="uk-UA"/>
        </w:rPr>
        <w:br w:type="column"/>
      </w:r>
      <w:r w:rsidR="00EA5263" w:rsidRPr="00947582">
        <w:rPr>
          <w:b/>
          <w:sz w:val="28"/>
          <w:szCs w:val="28"/>
          <w:lang w:val="uk-UA"/>
        </w:rPr>
        <w:lastRenderedPageBreak/>
        <w:t>ВСТУП</w:t>
      </w:r>
    </w:p>
    <w:p w:rsidR="00947582" w:rsidRPr="00947582" w:rsidRDefault="0094758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308" w:rsidRPr="00947582" w:rsidRDefault="00896308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Екологічний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вплив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 поставив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країну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перед необхідністю розв’язання нових, винятково складних, великомасштабних проблем, що торкаються практично всіх сфер суспільного життя, багатьох аспектів науки й виробництва, культури та моралі. </w:t>
      </w:r>
    </w:p>
    <w:p w:rsidR="00896308" w:rsidRPr="00947582" w:rsidRDefault="00896308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У зв’язку з катастрофою на ЧАЕС, участь 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ліквідації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її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наслідків вимушено, задля загального суспі</w:t>
      </w:r>
      <w:r w:rsidR="00947582" w:rsidRPr="00947582">
        <w:rPr>
          <w:rFonts w:ascii="Times New Roman" w:hAnsi="Times New Roman" w:cs="Times New Roman"/>
          <w:sz w:val="28"/>
          <w:szCs w:val="28"/>
        </w:rPr>
        <w:t>льного блага, взяло 340654 гро</w:t>
      </w:r>
      <w:r w:rsidRPr="00947582">
        <w:rPr>
          <w:rFonts w:ascii="Times New Roman" w:hAnsi="Times New Roman" w:cs="Times New Roman"/>
          <w:sz w:val="28"/>
          <w:szCs w:val="28"/>
        </w:rPr>
        <w:t xml:space="preserve">мадян; із забруднених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територій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було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евакуйовані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116000 осіб; статус постраждалих внаслідок катастрофи мають 2594071особи [1, с.85]. Тому 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ситуації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що склалася на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даний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час у сфері соціального захисту даних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категорій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надзвичайно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важливим є створення належних умов для життєдіяльності та охорони здоров’я постраждалих. На жаль, норми законодавство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яке регламентує питання соціального захисту громадян, які зазнали впливу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 залишається, як і багато років назад, здебільшого декларативними та не підкріпленими відповідними гарантіями щодо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їх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дієвої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реалізації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263" w:rsidRPr="00947582" w:rsidRDefault="00EA5263" w:rsidP="009475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47582">
        <w:rPr>
          <w:b/>
          <w:sz w:val="28"/>
          <w:szCs w:val="28"/>
          <w:lang w:val="uk-UA"/>
        </w:rPr>
        <w:t>Oб'єктoм</w:t>
      </w:r>
      <w:proofErr w:type="spellEnd"/>
      <w:r w:rsidRPr="00947582">
        <w:rPr>
          <w:b/>
          <w:sz w:val="28"/>
          <w:szCs w:val="28"/>
          <w:lang w:val="uk-UA"/>
        </w:rPr>
        <w:t xml:space="preserve"> </w:t>
      </w:r>
      <w:proofErr w:type="spellStart"/>
      <w:r w:rsidRPr="00947582">
        <w:rPr>
          <w:b/>
          <w:sz w:val="28"/>
          <w:szCs w:val="28"/>
          <w:lang w:val="uk-UA"/>
        </w:rPr>
        <w:t>дoслідження</w:t>
      </w:r>
      <w:proofErr w:type="spellEnd"/>
      <w:r w:rsidRPr="00947582">
        <w:rPr>
          <w:b/>
          <w:sz w:val="28"/>
          <w:szCs w:val="28"/>
          <w:lang w:val="uk-UA"/>
        </w:rPr>
        <w:t>:</w:t>
      </w:r>
      <w:r w:rsidRPr="00947582">
        <w:rPr>
          <w:sz w:val="28"/>
          <w:szCs w:val="28"/>
          <w:lang w:val="uk-UA"/>
        </w:rPr>
        <w:t xml:space="preserve"> відносини у сфері соціального захисту громадян, які постраждали внаслідок Чорнобильської катастрофи. </w:t>
      </w:r>
    </w:p>
    <w:p w:rsidR="00EA5263" w:rsidRPr="00947582" w:rsidRDefault="00EA5263" w:rsidP="009475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7582">
        <w:rPr>
          <w:b/>
          <w:sz w:val="28"/>
          <w:szCs w:val="28"/>
          <w:lang w:val="uk-UA"/>
        </w:rPr>
        <w:t xml:space="preserve">Предмет дослідження: </w:t>
      </w:r>
      <w:r w:rsidRPr="00947582">
        <w:rPr>
          <w:sz w:val="28"/>
          <w:szCs w:val="28"/>
          <w:lang w:val="uk-UA"/>
        </w:rPr>
        <w:t>технології соціального захисту та забезпечення громадян, які постраждали</w:t>
      </w:r>
      <w:r w:rsidR="00947582" w:rsidRPr="00947582">
        <w:rPr>
          <w:sz w:val="28"/>
          <w:szCs w:val="28"/>
          <w:lang w:val="uk-UA"/>
        </w:rPr>
        <w:t xml:space="preserve"> </w:t>
      </w:r>
      <w:r w:rsidRPr="00947582">
        <w:rPr>
          <w:sz w:val="28"/>
          <w:szCs w:val="28"/>
          <w:lang w:val="uk-UA"/>
        </w:rPr>
        <w:t>внаслідок Чорнобильської катастрофи.</w:t>
      </w:r>
    </w:p>
    <w:p w:rsidR="00EA5263" w:rsidRPr="00947582" w:rsidRDefault="00EA5263" w:rsidP="009475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7582">
        <w:rPr>
          <w:b/>
          <w:sz w:val="28"/>
          <w:szCs w:val="28"/>
          <w:lang w:val="uk-UA"/>
        </w:rPr>
        <w:t xml:space="preserve">Мета </w:t>
      </w:r>
      <w:proofErr w:type="spellStart"/>
      <w:r w:rsidRPr="00947582">
        <w:rPr>
          <w:b/>
          <w:sz w:val="28"/>
          <w:szCs w:val="28"/>
          <w:lang w:val="uk-UA"/>
        </w:rPr>
        <w:t>курсoвoї</w:t>
      </w:r>
      <w:proofErr w:type="spellEnd"/>
      <w:r w:rsidRPr="00947582">
        <w:rPr>
          <w:b/>
          <w:sz w:val="28"/>
          <w:szCs w:val="28"/>
          <w:lang w:val="uk-UA"/>
        </w:rPr>
        <w:t xml:space="preserve"> </w:t>
      </w:r>
      <w:proofErr w:type="spellStart"/>
      <w:r w:rsidRPr="00947582">
        <w:rPr>
          <w:b/>
          <w:sz w:val="28"/>
          <w:szCs w:val="28"/>
          <w:lang w:val="uk-UA"/>
        </w:rPr>
        <w:t>рoбoти</w:t>
      </w:r>
      <w:proofErr w:type="spellEnd"/>
      <w:r w:rsidRPr="00947582">
        <w:rPr>
          <w:b/>
          <w:sz w:val="28"/>
          <w:szCs w:val="28"/>
          <w:lang w:val="uk-UA"/>
        </w:rPr>
        <w:t>:</w:t>
      </w:r>
      <w:r w:rsidRPr="00947582">
        <w:rPr>
          <w:sz w:val="28"/>
          <w:szCs w:val="28"/>
          <w:lang w:val="uk-UA"/>
        </w:rPr>
        <w:t xml:space="preserve"> аналіз технології соціального захисту та забезпечення громадян, які постраждали</w:t>
      </w:r>
      <w:r w:rsidR="00947582" w:rsidRPr="00947582">
        <w:rPr>
          <w:sz w:val="28"/>
          <w:szCs w:val="28"/>
          <w:lang w:val="uk-UA"/>
        </w:rPr>
        <w:t xml:space="preserve"> </w:t>
      </w:r>
      <w:r w:rsidRPr="00947582">
        <w:rPr>
          <w:sz w:val="28"/>
          <w:szCs w:val="28"/>
          <w:lang w:val="uk-UA"/>
        </w:rPr>
        <w:t>внаслідок Чорнобильської катастрофи.</w:t>
      </w:r>
    </w:p>
    <w:p w:rsidR="00EA5263" w:rsidRPr="00947582" w:rsidRDefault="00EA5263" w:rsidP="0094758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47582">
        <w:rPr>
          <w:b/>
          <w:sz w:val="28"/>
          <w:szCs w:val="28"/>
          <w:lang w:val="uk-UA"/>
        </w:rPr>
        <w:t xml:space="preserve">Структура роботи: </w:t>
      </w:r>
      <w:r w:rsidRPr="00947582">
        <w:rPr>
          <w:sz w:val="28"/>
          <w:szCs w:val="28"/>
          <w:lang w:val="uk-UA"/>
        </w:rPr>
        <w:t>робота складається з вступу, трьох розділів, висновку</w:t>
      </w:r>
      <w:r w:rsidR="00B1241B" w:rsidRPr="00947582">
        <w:rPr>
          <w:sz w:val="28"/>
          <w:szCs w:val="28"/>
          <w:lang w:val="uk-UA"/>
        </w:rPr>
        <w:t xml:space="preserve"> </w:t>
      </w:r>
      <w:r w:rsidRPr="00947582">
        <w:rPr>
          <w:sz w:val="28"/>
          <w:szCs w:val="28"/>
          <w:lang w:val="uk-UA"/>
        </w:rPr>
        <w:t>та списку використаної літератури.</w:t>
      </w:r>
    </w:p>
    <w:p w:rsidR="00896308" w:rsidRPr="00947582" w:rsidRDefault="00947582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="00896308" w:rsidRPr="00947582">
        <w:rPr>
          <w:rFonts w:ascii="Times New Roman" w:hAnsi="Times New Roman" w:cs="Times New Roman"/>
          <w:b/>
          <w:sz w:val="28"/>
          <w:szCs w:val="28"/>
        </w:rPr>
        <w:lastRenderedPageBreak/>
        <w:t>РОЗДІЛ 1</w:t>
      </w:r>
    </w:p>
    <w:p w:rsidR="00896308" w:rsidRPr="00947582" w:rsidRDefault="00896308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ТЕОРЕТИЧНІ ПОЛОЖЕННЯ СОЦІАЛЬНОЇ ДІЯЛЬНОСТІ</w:t>
      </w:r>
      <w:r w:rsidR="009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b/>
          <w:sz w:val="28"/>
          <w:szCs w:val="28"/>
        </w:rPr>
        <w:t>ЩОДО ГРОМАДЯН, ЯКІ ПОСТРАЖДАЛИ ВНАСЛІДОК</w:t>
      </w:r>
      <w:r w:rsidR="009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b/>
          <w:sz w:val="28"/>
          <w:szCs w:val="28"/>
        </w:rPr>
        <w:t>ЧОРНОБИЛЬСЬКОЇ КАТАСТРОФИ</w:t>
      </w:r>
    </w:p>
    <w:p w:rsidR="00896308" w:rsidRPr="00947582" w:rsidRDefault="00896308" w:rsidP="00947582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6308" w:rsidRPr="00947582" w:rsidRDefault="00896308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 xml:space="preserve">1.1.Правове </w:t>
      </w:r>
      <w:proofErr w:type="spellStart"/>
      <w:r w:rsidRPr="00947582">
        <w:rPr>
          <w:rFonts w:ascii="Times New Roman" w:hAnsi="Times New Roman" w:cs="Times New Roman"/>
          <w:b/>
          <w:sz w:val="28"/>
          <w:szCs w:val="28"/>
        </w:rPr>
        <w:t>регулюванння</w:t>
      </w:r>
      <w:proofErr w:type="spellEnd"/>
      <w:r w:rsidRPr="00947582">
        <w:rPr>
          <w:rFonts w:ascii="Times New Roman" w:hAnsi="Times New Roman" w:cs="Times New Roman"/>
          <w:b/>
          <w:sz w:val="28"/>
          <w:szCs w:val="28"/>
        </w:rPr>
        <w:t> соціального захисту громадян, які</w:t>
      </w:r>
      <w:r w:rsidR="009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b/>
          <w:sz w:val="28"/>
          <w:szCs w:val="28"/>
        </w:rPr>
        <w:t>постраждали внаслідок Чорнобильської катастрофи</w:t>
      </w:r>
    </w:p>
    <w:p w:rsidR="00947582" w:rsidRDefault="0094758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E2" w:rsidRPr="00947582" w:rsidRDefault="00E037E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Формування системи правового регулювання соціального захисту громадян,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 почалось практично одразу після катастрофи у відповідності з постановами союзного та республіканського урядів з метою захисту та надання допомоги потерпілим, в тому числі за ризик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можливої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шкоди здоров’ю від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радіаційного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опромінення. Перші закони, що стосувалися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ліквідації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наслідків катастрофи і</w:t>
      </w:r>
      <w:r w:rsidR="00947582">
        <w:rPr>
          <w:rFonts w:ascii="Times New Roman" w:hAnsi="Times New Roman" w:cs="Times New Roman"/>
          <w:sz w:val="28"/>
          <w:szCs w:val="28"/>
        </w:rPr>
        <w:t xml:space="preserve"> соціального захисту постражда</w:t>
      </w:r>
      <w:r w:rsidRPr="00947582">
        <w:rPr>
          <w:rFonts w:ascii="Times New Roman" w:hAnsi="Times New Roman" w:cs="Times New Roman"/>
          <w:sz w:val="28"/>
          <w:szCs w:val="28"/>
        </w:rPr>
        <w:t xml:space="preserve">лих, було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прийнято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лише у 1991 р. – Закон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правовий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території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що зазнала радіоактивного забруднення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катастрофи» від 27.02.1991 р. [</w:t>
      </w:r>
      <w:r w:rsidR="005E5A4F" w:rsidRPr="00947582">
        <w:rPr>
          <w:rFonts w:ascii="Times New Roman" w:hAnsi="Times New Roman" w:cs="Times New Roman"/>
          <w:sz w:val="28"/>
          <w:szCs w:val="28"/>
        </w:rPr>
        <w:t>1</w:t>
      </w:r>
      <w:r w:rsidRPr="00947582">
        <w:rPr>
          <w:rFonts w:ascii="Times New Roman" w:hAnsi="Times New Roman" w:cs="Times New Roman"/>
          <w:sz w:val="28"/>
          <w:szCs w:val="28"/>
        </w:rPr>
        <w:t xml:space="preserve">] та «Про статус 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захист громадян,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катастрофи» від 28.02.1991 р. [</w:t>
      </w:r>
      <w:r w:rsidR="005E5A4F" w:rsidRPr="00947582">
        <w:rPr>
          <w:rFonts w:ascii="Times New Roman" w:hAnsi="Times New Roman" w:cs="Times New Roman"/>
          <w:sz w:val="28"/>
          <w:szCs w:val="28"/>
        </w:rPr>
        <w:t>2</w:t>
      </w:r>
      <w:r w:rsidRPr="00947582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Прийняте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зі значним запізненням, тодішнє законодавство мало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локальний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характер та закріплювало не лише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критерії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для визначення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категорій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осіб, постраждалих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катастрофи,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їх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правовий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статус, але й містило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великий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обсяг соціальних пільг, розміри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компенсацій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>, держа</w:t>
      </w:r>
      <w:r w:rsidR="00B86FB9" w:rsidRPr="00947582">
        <w:rPr>
          <w:rFonts w:ascii="Times New Roman" w:hAnsi="Times New Roman" w:cs="Times New Roman"/>
          <w:sz w:val="28"/>
          <w:szCs w:val="28"/>
        </w:rPr>
        <w:t>в</w:t>
      </w:r>
      <w:r w:rsidRPr="00947582">
        <w:rPr>
          <w:rFonts w:ascii="Times New Roman" w:hAnsi="Times New Roman" w:cs="Times New Roman"/>
          <w:sz w:val="28"/>
          <w:szCs w:val="28"/>
        </w:rPr>
        <w:t xml:space="preserve">ні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гарантії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та ін. </w:t>
      </w:r>
    </w:p>
    <w:p w:rsidR="00E037E2" w:rsidRPr="00947582" w:rsidRDefault="00E037E2" w:rsidP="00947582">
      <w:pPr>
        <w:spacing w:line="360" w:lineRule="auto"/>
        <w:ind w:firstLine="709"/>
        <w:rPr>
          <w:sz w:val="28"/>
          <w:szCs w:val="28"/>
          <w:lang w:val="uk-UA"/>
        </w:rPr>
      </w:pPr>
    </w:p>
    <w:p w:rsidR="00896308" w:rsidRPr="00947582" w:rsidRDefault="005E5A4F" w:rsidP="0094758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47582">
        <w:rPr>
          <w:b/>
          <w:sz w:val="28"/>
          <w:szCs w:val="28"/>
          <w:lang w:val="uk-UA"/>
        </w:rPr>
        <w:t>1.2. Основні напрямки діяльності щодо громадян, які постраждали</w:t>
      </w:r>
      <w:r w:rsidRPr="00947582">
        <w:rPr>
          <w:b/>
          <w:sz w:val="28"/>
          <w:szCs w:val="28"/>
          <w:lang w:val="uk-UA"/>
        </w:rPr>
        <w:br/>
        <w:t>внаслідок Чорнобильської катастрофи</w:t>
      </w:r>
    </w:p>
    <w:p w:rsidR="00EA5263" w:rsidRPr="00947582" w:rsidRDefault="00EA5263" w:rsidP="00947582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216916" w:rsidRPr="00947582" w:rsidRDefault="00216916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Стратегія сталого розв</w:t>
      </w:r>
      <w:r w:rsidR="00947582">
        <w:rPr>
          <w:rFonts w:ascii="Times New Roman" w:hAnsi="Times New Roman" w:cs="Times New Roman"/>
          <w:sz w:val="28"/>
          <w:szCs w:val="28"/>
        </w:rPr>
        <w:t xml:space="preserve">итку </w:t>
      </w:r>
      <w:proofErr w:type="spellStart"/>
      <w:r w:rsidR="00947582">
        <w:rPr>
          <w:rFonts w:ascii="Times New Roman" w:hAnsi="Times New Roman" w:cs="Times New Roman"/>
          <w:sz w:val="28"/>
          <w:szCs w:val="28"/>
        </w:rPr>
        <w:t>“Україна</w:t>
      </w:r>
      <w:proofErr w:type="spellEnd"/>
      <w:r w:rsidR="00947582">
        <w:rPr>
          <w:rFonts w:ascii="Times New Roman" w:hAnsi="Times New Roman" w:cs="Times New Roman"/>
          <w:sz w:val="28"/>
          <w:szCs w:val="28"/>
        </w:rPr>
        <w:t xml:space="preserve"> – 2020” передба</w:t>
      </w:r>
      <w:r w:rsidRPr="00947582">
        <w:rPr>
          <w:rFonts w:ascii="Times New Roman" w:hAnsi="Times New Roman" w:cs="Times New Roman"/>
          <w:sz w:val="28"/>
          <w:szCs w:val="28"/>
        </w:rPr>
        <w:t xml:space="preserve">чає, що вектор розвитку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полягає у забезпеченні сталого розвитку держави на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найближчий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період, що очевидно відповідає принципам проголошеним в </w:t>
      </w:r>
      <w:r w:rsidRPr="00947582">
        <w:rPr>
          <w:rFonts w:ascii="Times New Roman" w:hAnsi="Times New Roman" w:cs="Times New Roman"/>
          <w:sz w:val="28"/>
          <w:szCs w:val="28"/>
        </w:rPr>
        <w:lastRenderedPageBreak/>
        <w:t xml:space="preserve">Порядку денному на XXI століття та рішенням Саміту ООН зі сталого розвитку з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прийняття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Порядку денного розвитку після 2015 року. В цьому розумінні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сталий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розвиток перед</w:t>
      </w:r>
      <w:r w:rsidR="00947582">
        <w:rPr>
          <w:rFonts w:ascii="Times New Roman" w:hAnsi="Times New Roman" w:cs="Times New Roman"/>
          <w:sz w:val="28"/>
          <w:szCs w:val="28"/>
        </w:rPr>
        <w:t xml:space="preserve">бачає </w:t>
      </w:r>
      <w:proofErr w:type="spellStart"/>
      <w:r w:rsidR="00947582">
        <w:rPr>
          <w:rFonts w:ascii="Times New Roman" w:hAnsi="Times New Roman" w:cs="Times New Roman"/>
          <w:sz w:val="28"/>
          <w:szCs w:val="28"/>
        </w:rPr>
        <w:t>збалансований</w:t>
      </w:r>
      <w:proofErr w:type="spellEnd"/>
      <w:r w:rsidR="0094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582">
        <w:rPr>
          <w:rFonts w:ascii="Times New Roman" w:hAnsi="Times New Roman" w:cs="Times New Roman"/>
          <w:sz w:val="28"/>
          <w:szCs w:val="28"/>
        </w:rPr>
        <w:t>взаємоуз</w:t>
      </w:r>
      <w:r w:rsidRPr="00947582">
        <w:rPr>
          <w:rFonts w:ascii="Times New Roman" w:hAnsi="Times New Roman" w:cs="Times New Roman"/>
          <w:sz w:val="28"/>
          <w:szCs w:val="28"/>
        </w:rPr>
        <w:t>годжений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розвиток тр</w:t>
      </w:r>
      <w:r w:rsidR="00947582">
        <w:rPr>
          <w:rFonts w:ascii="Times New Roman" w:hAnsi="Times New Roman" w:cs="Times New Roman"/>
          <w:sz w:val="28"/>
          <w:szCs w:val="28"/>
        </w:rPr>
        <w:t>ьох основних складових суспіль</w:t>
      </w:r>
      <w:r w:rsidRPr="00947582">
        <w:rPr>
          <w:rFonts w:ascii="Times New Roman" w:hAnsi="Times New Roman" w:cs="Times New Roman"/>
          <w:sz w:val="28"/>
          <w:szCs w:val="28"/>
        </w:rPr>
        <w:t xml:space="preserve">ного життя: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економічної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екологічної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. Досягнення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такої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зрівноваженості потребує уважного вивчення взаємозв’язків, що об’єктивно існують між цими складовими. </w:t>
      </w:r>
    </w:p>
    <w:p w:rsidR="00216916" w:rsidRPr="00947582" w:rsidRDefault="00216916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При встановленні взаємозв’язку між екологічною та соціальною політикою 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цій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статті під власне терміном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“політика”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розуміється напрямок діяльності держави 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екологічній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сфері 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даний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час [</w:t>
      </w:r>
      <w:r w:rsidR="00A2667D" w:rsidRPr="00947582">
        <w:rPr>
          <w:rFonts w:ascii="Times New Roman" w:hAnsi="Times New Roman" w:cs="Times New Roman"/>
          <w:sz w:val="28"/>
          <w:szCs w:val="28"/>
        </w:rPr>
        <w:t>6</w:t>
      </w:r>
      <w:r w:rsidRPr="0094758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2667D" w:rsidRPr="00947582" w:rsidRDefault="00A2667D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РОЗДІЛ 2</w:t>
      </w:r>
    </w:p>
    <w:p w:rsidR="00A2667D" w:rsidRPr="00947582" w:rsidRDefault="00A2667D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ТЕХНОЛГІЇ СОЦІАЛЬНОГО ЗАХИСТУ ТА</w:t>
      </w:r>
      <w:r w:rsidR="009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b/>
          <w:sz w:val="28"/>
          <w:szCs w:val="28"/>
        </w:rPr>
        <w:t>ЗАБЕЗПЕЧЕННЯ ГРОМАДЯН, ЯКІ ПОСТРАЖДАЛИ ВНАСЛІДОК</w:t>
      </w:r>
      <w:r w:rsidR="009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b/>
          <w:sz w:val="28"/>
          <w:szCs w:val="28"/>
        </w:rPr>
        <w:t>ЧОРНОБИЛЬСЬКОЇ КАТАСТРОФИ</w:t>
      </w:r>
    </w:p>
    <w:p w:rsidR="00A2667D" w:rsidRPr="00947582" w:rsidRDefault="00A2667D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2.1. Компенсації та пільги громадянам, які постраждали внаслідок</w:t>
      </w:r>
      <w:r w:rsidR="009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b/>
          <w:sz w:val="28"/>
          <w:szCs w:val="28"/>
        </w:rPr>
        <w:t>Чорнобильської катастрофи</w:t>
      </w:r>
    </w:p>
    <w:p w:rsidR="00947582" w:rsidRDefault="0094758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Посвідчення</w:t>
      </w:r>
      <w:r w:rsidR="0094758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47582">
        <w:rPr>
          <w:rFonts w:ascii="Times New Roman" w:hAnsi="Times New Roman" w:cs="Times New Roman"/>
          <w:sz w:val="28"/>
          <w:szCs w:val="28"/>
        </w:rPr>
        <w:t>–</w:t>
      </w:r>
      <w:r w:rsidRPr="00947582">
        <w:rPr>
          <w:rFonts w:ascii="Times New Roman" w:hAnsi="Times New Roman" w:cs="Times New Roman"/>
          <w:sz w:val="28"/>
          <w:szCs w:val="28"/>
        </w:rPr>
        <w:t xml:space="preserve"> документ, що підтверджує статус громадян, які постраждали внаслідок Чорнобильської катастрофи та надає право користуватися пільгами й компенсаціями, встановленими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4758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України "Про статус і соціальний захист громадян, які постраждали внаслідок Чорнобильської катастрофи"</w:t>
        </w:r>
      </w:hyperlink>
      <w:r w:rsidRPr="00947582">
        <w:rPr>
          <w:rFonts w:ascii="Times New Roman" w:hAnsi="Times New Roman" w:cs="Times New Roman"/>
          <w:sz w:val="28"/>
          <w:szCs w:val="28"/>
        </w:rPr>
        <w:t>, іншими актами законодавства.</w:t>
      </w: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Для отриманням посвідчення необхідно звертатися до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7582">
        <w:rPr>
          <w:rFonts w:ascii="Times New Roman" w:hAnsi="Times New Roman" w:cs="Times New Roman"/>
          <w:sz w:val="28"/>
          <w:szCs w:val="28"/>
        </w:rPr>
        <w:t>уповноважених органів за поданням райдержадміністрацій за місцем проживання (реєстрації).</w:t>
      </w: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Видача посвідчення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7582">
        <w:rPr>
          <w:rFonts w:ascii="Times New Roman" w:hAnsi="Times New Roman" w:cs="Times New Roman"/>
          <w:sz w:val="28"/>
          <w:szCs w:val="28"/>
        </w:rPr>
        <w:t>є безоплатною.</w:t>
      </w: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Рішення про видачу або відмову у видачі посвідчення приймається у місячний термін з дня надходження необхідних документів до органу, що видає посвідчення.</w:t>
      </w:r>
    </w:p>
    <w:p w:rsidR="00947582" w:rsidRDefault="00947582" w:rsidP="0094758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A2667D" w:rsidRPr="00947582" w:rsidRDefault="00391F6C" w:rsidP="00947582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947582">
        <w:rPr>
          <w:b/>
          <w:sz w:val="28"/>
          <w:szCs w:val="28"/>
          <w:lang w:val="uk-UA"/>
        </w:rPr>
        <w:t>2.2. Захист дітей потерпілих внаслідок Чорнобильської катастрофи</w:t>
      </w:r>
    </w:p>
    <w:p w:rsidR="00947582" w:rsidRDefault="0094758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455" w:rsidRPr="00947582" w:rsidRDefault="00C15455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До дітей, потерпілих від Чорнобильської катастрофи, згідно статті 27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94758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 w:rsidRPr="00947582">
        <w:rPr>
          <w:rFonts w:ascii="Times New Roman" w:hAnsi="Times New Roman" w:cs="Times New Roman"/>
          <w:sz w:val="28"/>
          <w:szCs w:val="28"/>
        </w:rPr>
        <w:t>, належать неповнолітні діти, які:</w:t>
      </w:r>
    </w:p>
    <w:p w:rsidR="00C15455" w:rsidRPr="00947582" w:rsidRDefault="00C15455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евакуйовані із зони відчуження, у тому числі діти, які на момент евакуації знаходились у стані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внутріутробного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розвитку;</w:t>
      </w:r>
    </w:p>
    <w:p w:rsidR="00C15455" w:rsidRPr="00947582" w:rsidRDefault="00C15455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проживали на момент аварії чи прожили або постійно навчалися після аварії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7582">
        <w:rPr>
          <w:rFonts w:ascii="Times New Roman" w:hAnsi="Times New Roman" w:cs="Times New Roman"/>
          <w:sz w:val="28"/>
          <w:szCs w:val="28"/>
        </w:rPr>
        <w:t>не менше одного року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7582">
        <w:rPr>
          <w:rFonts w:ascii="Times New Roman" w:hAnsi="Times New Roman" w:cs="Times New Roman"/>
          <w:sz w:val="28"/>
          <w:szCs w:val="28"/>
        </w:rPr>
        <w:t>у зоні безумовного (обов'язкового) відселення;</w:t>
      </w:r>
    </w:p>
    <w:p w:rsidR="00C15455" w:rsidRPr="00947582" w:rsidRDefault="00C15455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проживали на момент аварії чи прожили або постійно навчалися після аварії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7582">
        <w:rPr>
          <w:rFonts w:ascii="Times New Roman" w:hAnsi="Times New Roman" w:cs="Times New Roman"/>
          <w:sz w:val="28"/>
          <w:szCs w:val="28"/>
        </w:rPr>
        <w:t>не менше двох років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7582">
        <w:rPr>
          <w:rFonts w:ascii="Times New Roman" w:hAnsi="Times New Roman" w:cs="Times New Roman"/>
          <w:sz w:val="28"/>
          <w:szCs w:val="28"/>
        </w:rPr>
        <w:t>у зоні гарантованого добровільного відселення;</w:t>
      </w:r>
    </w:p>
    <w:p w:rsidR="00C15455" w:rsidRPr="00947582" w:rsidRDefault="00C15455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проживали на момент аварії чи прожили або постійно навчалися після аварії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7582">
        <w:rPr>
          <w:rFonts w:ascii="Times New Roman" w:hAnsi="Times New Roman" w:cs="Times New Roman"/>
          <w:sz w:val="28"/>
          <w:szCs w:val="28"/>
        </w:rPr>
        <w:t>не менше трьох років</w:t>
      </w:r>
      <w:r w:rsidRPr="00947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7582">
        <w:rPr>
          <w:rFonts w:ascii="Times New Roman" w:hAnsi="Times New Roman" w:cs="Times New Roman"/>
          <w:sz w:val="28"/>
          <w:szCs w:val="28"/>
        </w:rPr>
        <w:t>у зоні посиленого радіоекологічного контролю;</w:t>
      </w:r>
    </w:p>
    <w:p w:rsidR="00C15455" w:rsidRPr="00947582" w:rsidRDefault="00C15455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народились після 26 квітня 1986 року від батька, який на час настання вагітності матері мав підстави належати до категорії 1, 2 або 3 постраждалих внаслідок Чорнобильської катастрофи, або народжені матір'ю, яка на час настання вагітності або під час вагітності мала підстави належати до категорії 1, 2 або 3 постраждалих внаслідок Чорнобильської катастрофи;</w:t>
      </w:r>
    </w:p>
    <w:p w:rsidR="00C15455" w:rsidRPr="00947582" w:rsidRDefault="00C15455" w:rsidP="00947582">
      <w:pPr>
        <w:spacing w:line="360" w:lineRule="auto"/>
        <w:ind w:firstLine="709"/>
        <w:rPr>
          <w:sz w:val="28"/>
          <w:szCs w:val="28"/>
          <w:lang w:val="uk-UA"/>
        </w:rPr>
      </w:pPr>
    </w:p>
    <w:p w:rsidR="00A2667D" w:rsidRPr="00947582" w:rsidRDefault="00C15455" w:rsidP="0094758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47582">
        <w:rPr>
          <w:b/>
          <w:sz w:val="28"/>
          <w:szCs w:val="28"/>
          <w:lang w:val="uk-UA"/>
        </w:rPr>
        <w:t>2.3.Особливості пенсійного забезпечення особам, які постраждали</w:t>
      </w:r>
      <w:r w:rsidRPr="00947582">
        <w:rPr>
          <w:b/>
          <w:sz w:val="28"/>
          <w:szCs w:val="28"/>
          <w:lang w:val="uk-UA"/>
        </w:rPr>
        <w:br/>
        <w:t>внаслідок Чорнобильської катастрофи</w:t>
      </w:r>
    </w:p>
    <w:p w:rsidR="00947582" w:rsidRDefault="0094758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07" w:rsidRPr="00947582" w:rsidRDefault="00106207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пенсійного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забезпечення громадян,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 </w:t>
      </w:r>
      <w:r w:rsidR="00947582">
        <w:rPr>
          <w:rFonts w:ascii="Times New Roman" w:hAnsi="Times New Roman" w:cs="Times New Roman"/>
          <w:sz w:val="28"/>
          <w:szCs w:val="28"/>
        </w:rPr>
        <w:t>–</w:t>
      </w:r>
      <w:r w:rsidRPr="00947582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складний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механізм захисту державою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спеціальної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категорії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суб’єктів (учасників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ліквідації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наслідків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аварії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та потерпілих,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катастрофи), на яких розповсюджується спеціальні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компенсації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та пільги, спеціальне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пенсійне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забезпечення. </w:t>
      </w:r>
    </w:p>
    <w:p w:rsidR="00106207" w:rsidRPr="00947582" w:rsidRDefault="00106207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Пенсійне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забезпечення осіб,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 на сьогодні значно погіршилося. Так, у 2013 році на програму «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захист громадян, які постраждали в результаті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катастрофи» з державного бюджету було виділено 2,6 млрд. грн., а у </w:t>
      </w:r>
      <w:r w:rsidRPr="00947582">
        <w:rPr>
          <w:rFonts w:ascii="Times New Roman" w:hAnsi="Times New Roman" w:cs="Times New Roman"/>
          <w:sz w:val="28"/>
          <w:szCs w:val="28"/>
        </w:rPr>
        <w:lastRenderedPageBreak/>
        <w:t xml:space="preserve">підготовленому урядом та проголосованому коаліцією Законі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Державний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на 2019 рік» - лише 1,98 млрд. гривень, що в реальному виразі, тобто з урахуванням зростання цін, буде менше на 72,5%. Саме тому слід розробити та запропонувати зміни та доповнення до Закону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«Про статус 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захист громадян,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катастрофи» у ст. 54 щодо удосконалення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пенсійного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забезпечення осіб,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катастрофи, віднесених до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категорії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1, та у зв'язку з втратою годувальника [11]. </w:t>
      </w:r>
    </w:p>
    <w:p w:rsidR="00106207" w:rsidRPr="00947582" w:rsidRDefault="00106207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РОЗДІЛ 3</w:t>
      </w:r>
    </w:p>
    <w:p w:rsidR="00041CBC" w:rsidRPr="00947582" w:rsidRDefault="00106207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ПЕРСПЕКТВИ ЗАБЕЗПЕЧЕННЯ СОЦІАЛЬНОГО</w:t>
      </w:r>
      <w:r w:rsidR="009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b/>
          <w:sz w:val="28"/>
          <w:szCs w:val="28"/>
        </w:rPr>
        <w:t>ЗАХИСТУ ГРОМАДЯН, ЯКІ ПОСТРАЖДАЛИ ВНАСЛІДОК ЧОРНОБИЛЬСЬКОЇ КАТАСТРОФИ</w:t>
      </w:r>
    </w:p>
    <w:p w:rsidR="00947582" w:rsidRDefault="00947582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BC" w:rsidRPr="00947582" w:rsidRDefault="00041CBC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Україні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розроблений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механізм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комплексної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оцінки рівня забезпеченості громадян, а тому в умовах приховування до полови</w:t>
      </w:r>
      <w:r w:rsidR="00947582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947582">
        <w:rPr>
          <w:rFonts w:ascii="Times New Roman" w:hAnsi="Times New Roman" w:cs="Times New Roman"/>
          <w:sz w:val="28"/>
          <w:szCs w:val="28"/>
        </w:rPr>
        <w:t>своїх</w:t>
      </w:r>
      <w:proofErr w:type="spellEnd"/>
      <w:r w:rsidR="00947582">
        <w:rPr>
          <w:rFonts w:ascii="Times New Roman" w:hAnsi="Times New Roman" w:cs="Times New Roman"/>
          <w:sz w:val="28"/>
          <w:szCs w:val="28"/>
        </w:rPr>
        <w:t xml:space="preserve"> доходів для оподатку</w:t>
      </w:r>
      <w:r w:rsidRPr="00947582">
        <w:rPr>
          <w:rFonts w:ascii="Times New Roman" w:hAnsi="Times New Roman" w:cs="Times New Roman"/>
          <w:sz w:val="28"/>
          <w:szCs w:val="28"/>
        </w:rPr>
        <w:t>вання, населення штучно занижує рівень матеріал</w:t>
      </w:r>
      <w:r w:rsidR="00947582">
        <w:rPr>
          <w:rFonts w:ascii="Times New Roman" w:hAnsi="Times New Roman" w:cs="Times New Roman"/>
          <w:sz w:val="28"/>
          <w:szCs w:val="28"/>
        </w:rPr>
        <w:t xml:space="preserve">ьного стану. Переважання </w:t>
      </w:r>
      <w:proofErr w:type="spellStart"/>
      <w:r w:rsidR="00947582">
        <w:rPr>
          <w:rFonts w:ascii="Times New Roman" w:hAnsi="Times New Roman" w:cs="Times New Roman"/>
          <w:sz w:val="28"/>
          <w:szCs w:val="28"/>
        </w:rPr>
        <w:t>пасив</w:t>
      </w:r>
      <w:r w:rsidRPr="00947582">
        <w:rPr>
          <w:rFonts w:ascii="Times New Roman" w:hAnsi="Times New Roman" w:cs="Times New Roman"/>
          <w:sz w:val="28"/>
          <w:szCs w:val="28"/>
        </w:rPr>
        <w:t>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політики не сприяє пошуку роботи та участі</w:t>
      </w:r>
      <w:r w:rsidR="009475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7582">
        <w:rPr>
          <w:rFonts w:ascii="Times New Roman" w:hAnsi="Times New Roman" w:cs="Times New Roman"/>
          <w:sz w:val="28"/>
          <w:szCs w:val="28"/>
        </w:rPr>
        <w:t>суспільній</w:t>
      </w:r>
      <w:proofErr w:type="spellEnd"/>
      <w:r w:rsid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582">
        <w:rPr>
          <w:rFonts w:ascii="Times New Roman" w:hAnsi="Times New Roman" w:cs="Times New Roman"/>
          <w:sz w:val="28"/>
          <w:szCs w:val="28"/>
        </w:rPr>
        <w:t>трудовій</w:t>
      </w:r>
      <w:proofErr w:type="spellEnd"/>
      <w:r w:rsidR="00947582">
        <w:rPr>
          <w:rFonts w:ascii="Times New Roman" w:hAnsi="Times New Roman" w:cs="Times New Roman"/>
          <w:sz w:val="28"/>
          <w:szCs w:val="28"/>
        </w:rPr>
        <w:t xml:space="preserve"> діяль</w:t>
      </w:r>
      <w:r w:rsidRPr="00947582">
        <w:rPr>
          <w:rFonts w:ascii="Times New Roman" w:hAnsi="Times New Roman" w:cs="Times New Roman"/>
          <w:sz w:val="28"/>
          <w:szCs w:val="28"/>
        </w:rPr>
        <w:t>ності, а штовхає населення до оформлення в соціальних органах різних пільг та виплат на мінімальному рівні. У нашому суспільстві ще не розв</w:t>
      </w:r>
      <w:r w:rsidR="00947582">
        <w:rPr>
          <w:rFonts w:ascii="Times New Roman" w:hAnsi="Times New Roman" w:cs="Times New Roman"/>
          <w:sz w:val="28"/>
          <w:szCs w:val="28"/>
        </w:rPr>
        <w:t>инуті морально-етичні норми по</w:t>
      </w:r>
      <w:r w:rsidRPr="00947582">
        <w:rPr>
          <w:rFonts w:ascii="Times New Roman" w:hAnsi="Times New Roman" w:cs="Times New Roman"/>
          <w:sz w:val="28"/>
          <w:szCs w:val="28"/>
        </w:rPr>
        <w:t>ведінки громад</w:t>
      </w:r>
      <w:r w:rsidR="00947582">
        <w:rPr>
          <w:rFonts w:ascii="Times New Roman" w:hAnsi="Times New Roman" w:cs="Times New Roman"/>
          <w:sz w:val="28"/>
          <w:szCs w:val="28"/>
        </w:rPr>
        <w:t>ян щодо звернення по допо</w:t>
      </w:r>
      <w:r w:rsidRPr="00947582">
        <w:rPr>
          <w:rFonts w:ascii="Times New Roman" w:hAnsi="Times New Roman" w:cs="Times New Roman"/>
          <w:sz w:val="28"/>
          <w:szCs w:val="28"/>
        </w:rPr>
        <w:t xml:space="preserve">могу замість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реалізації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своїх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можливостей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здібностей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</w:t>
      </w:r>
      <w:r w:rsidR="00947582">
        <w:rPr>
          <w:rFonts w:ascii="Times New Roman" w:hAnsi="Times New Roman" w:cs="Times New Roman"/>
          <w:sz w:val="28"/>
          <w:szCs w:val="28"/>
        </w:rPr>
        <w:t>успільно-корисній</w:t>
      </w:r>
      <w:proofErr w:type="spellEnd"/>
      <w:r w:rsidR="00947582">
        <w:rPr>
          <w:rFonts w:ascii="Times New Roman" w:hAnsi="Times New Roman" w:cs="Times New Roman"/>
          <w:sz w:val="28"/>
          <w:szCs w:val="28"/>
        </w:rPr>
        <w:t xml:space="preserve"> праці. Одно</w:t>
      </w:r>
      <w:r w:rsidRPr="00947582">
        <w:rPr>
          <w:rFonts w:ascii="Times New Roman" w:hAnsi="Times New Roman" w:cs="Times New Roman"/>
          <w:sz w:val="28"/>
          <w:szCs w:val="28"/>
        </w:rPr>
        <w:t>часно із ци</w:t>
      </w:r>
      <w:r w:rsidR="00947582">
        <w:rPr>
          <w:rFonts w:ascii="Times New Roman" w:hAnsi="Times New Roman" w:cs="Times New Roman"/>
          <w:sz w:val="28"/>
          <w:szCs w:val="28"/>
        </w:rPr>
        <w:t>м свою роль регулятора суспіль</w:t>
      </w:r>
      <w:r w:rsidRPr="00947582">
        <w:rPr>
          <w:rFonts w:ascii="Times New Roman" w:hAnsi="Times New Roman" w:cs="Times New Roman"/>
          <w:sz w:val="28"/>
          <w:szCs w:val="28"/>
        </w:rPr>
        <w:t xml:space="preserve">них процесів 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перехідний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період не виконує держава, </w:t>
      </w:r>
      <w:r w:rsidR="00947582">
        <w:rPr>
          <w:rFonts w:ascii="Times New Roman" w:hAnsi="Times New Roman" w:cs="Times New Roman"/>
          <w:sz w:val="28"/>
          <w:szCs w:val="28"/>
        </w:rPr>
        <w:t>яка повинна регулятивними захо</w:t>
      </w:r>
      <w:r w:rsidRPr="00947582">
        <w:rPr>
          <w:rFonts w:ascii="Times New Roman" w:hAnsi="Times New Roman" w:cs="Times New Roman"/>
          <w:sz w:val="28"/>
          <w:szCs w:val="28"/>
        </w:rPr>
        <w:t>дами стрим</w:t>
      </w:r>
      <w:r w:rsidR="00947582">
        <w:rPr>
          <w:rFonts w:ascii="Times New Roman" w:hAnsi="Times New Roman" w:cs="Times New Roman"/>
          <w:sz w:val="28"/>
          <w:szCs w:val="28"/>
        </w:rPr>
        <w:t>увати стрімке, нічим не обґрун</w:t>
      </w:r>
      <w:r w:rsidRPr="00947582">
        <w:rPr>
          <w:rFonts w:ascii="Times New Roman" w:hAnsi="Times New Roman" w:cs="Times New Roman"/>
          <w:sz w:val="28"/>
          <w:szCs w:val="28"/>
        </w:rPr>
        <w:t>товане, зростання цін на товари та послуги, що призво</w:t>
      </w:r>
      <w:r w:rsidR="00947582">
        <w:rPr>
          <w:rFonts w:ascii="Times New Roman" w:hAnsi="Times New Roman" w:cs="Times New Roman"/>
          <w:sz w:val="28"/>
          <w:szCs w:val="28"/>
        </w:rPr>
        <w:t xml:space="preserve">дить до підвищення рівня </w:t>
      </w:r>
      <w:proofErr w:type="spellStart"/>
      <w:r w:rsidR="00947582">
        <w:rPr>
          <w:rFonts w:ascii="Times New Roman" w:hAnsi="Times New Roman" w:cs="Times New Roman"/>
          <w:sz w:val="28"/>
          <w:szCs w:val="28"/>
        </w:rPr>
        <w:t>інфля</w:t>
      </w:r>
      <w:r w:rsidRPr="00947582">
        <w:rPr>
          <w:rFonts w:ascii="Times New Roman" w:hAnsi="Times New Roman" w:cs="Times New Roman"/>
          <w:sz w:val="28"/>
          <w:szCs w:val="28"/>
        </w:rPr>
        <w:t>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й внасл</w:t>
      </w:r>
      <w:r w:rsidR="00947582">
        <w:rPr>
          <w:rFonts w:ascii="Times New Roman" w:hAnsi="Times New Roman" w:cs="Times New Roman"/>
          <w:sz w:val="28"/>
          <w:szCs w:val="28"/>
        </w:rPr>
        <w:t>ідок цього – до поглиблення зу</w:t>
      </w:r>
      <w:r w:rsidRPr="00947582">
        <w:rPr>
          <w:rFonts w:ascii="Times New Roman" w:hAnsi="Times New Roman" w:cs="Times New Roman"/>
          <w:sz w:val="28"/>
          <w:szCs w:val="28"/>
        </w:rPr>
        <w:t xml:space="preserve">божіння населення. Складною залишається проблема незбалансованості ринку праці та системи підготовки і перепідготовки кадрів, кваліфікація яких адекватно відповідала б структурним </w:t>
      </w:r>
      <w:r w:rsidR="00947582">
        <w:rPr>
          <w:rFonts w:ascii="Times New Roman" w:hAnsi="Times New Roman" w:cs="Times New Roman"/>
          <w:sz w:val="28"/>
          <w:szCs w:val="28"/>
        </w:rPr>
        <w:t>змінам в економіці. Все це обу</w:t>
      </w:r>
      <w:r w:rsidRPr="00947582">
        <w:rPr>
          <w:rFonts w:ascii="Times New Roman" w:hAnsi="Times New Roman" w:cs="Times New Roman"/>
          <w:sz w:val="28"/>
          <w:szCs w:val="28"/>
        </w:rPr>
        <w:t xml:space="preserve">мовлює потребу 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модернізації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політики д</w:t>
      </w:r>
      <w:r w:rsidR="00947582">
        <w:rPr>
          <w:rFonts w:ascii="Times New Roman" w:hAnsi="Times New Roman" w:cs="Times New Roman"/>
          <w:sz w:val="28"/>
          <w:szCs w:val="28"/>
        </w:rPr>
        <w:t>ержави й удосконаленні держав</w:t>
      </w:r>
      <w:r w:rsidRPr="00947582">
        <w:rPr>
          <w:rFonts w:ascii="Times New Roman" w:hAnsi="Times New Roman" w:cs="Times New Roman"/>
          <w:sz w:val="28"/>
          <w:szCs w:val="28"/>
        </w:rPr>
        <w:t xml:space="preserve">ного регулювання соціальними процесами. </w:t>
      </w:r>
    </w:p>
    <w:p w:rsidR="00F50718" w:rsidRPr="00947582" w:rsidRDefault="00F50718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F50718" w:rsidRPr="00947582" w:rsidRDefault="00F50718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67D" w:rsidRPr="00947582" w:rsidRDefault="00F50718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Підсумовуючи вищевикладене слід зазначити, </w:t>
      </w:r>
      <w:r w:rsidR="00A2667D" w:rsidRPr="00947582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традиційно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підставою для оцінок негативних наслідків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катастрофи є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радіаційне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забруднення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величезної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території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, колосальні збитки, втрата здоров’я населення, переселення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людей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та проживання у складних умовах забруднення навколишнього середовища. Всі ці проблеми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надзвичайно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гострі і сьогодні але вони не охоплюють всіх наслідків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катастрофи. За межами конкретних витрат, суто економічних, залишається трагедія сотень тисяч учасників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ліквідації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наслідків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аварії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на ЧАЕС, більшість яких не тільки втратили здоров'я,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соціальний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статус, позбавились можливості реалізувати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свій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професійний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кваліфікаційний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головне-духовний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потенціал. Чорнобильська катастрофа залишила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свій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помітний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слід у свідомості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людей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, вплинула на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їхній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психологічний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економічний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соціальний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стан, підірвала у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котрий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їхню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довіру до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офіційної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влади, як гаранта </w:t>
      </w:r>
      <w:proofErr w:type="spellStart"/>
      <w:r w:rsidR="00A2667D" w:rsidRPr="00947582">
        <w:rPr>
          <w:rFonts w:ascii="Times New Roman" w:hAnsi="Times New Roman" w:cs="Times New Roman"/>
          <w:sz w:val="28"/>
          <w:szCs w:val="28"/>
        </w:rPr>
        <w:t>соціальної</w:t>
      </w:r>
      <w:proofErr w:type="spellEnd"/>
      <w:r w:rsidR="00A2667D" w:rsidRPr="00947582">
        <w:rPr>
          <w:rFonts w:ascii="Times New Roman" w:hAnsi="Times New Roman" w:cs="Times New Roman"/>
          <w:sz w:val="28"/>
          <w:szCs w:val="28"/>
        </w:rPr>
        <w:t xml:space="preserve"> захищеності громадян. </w:t>
      </w: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Основною проблемою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існуючої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системи соціального захисту громадян, постраждалих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катастрофи, є розрив між обсягом необхідного фінансування пільг 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компенсацій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можливого на даному етапі розміру, що закладається до Державного бюджету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18" w:rsidRPr="00947582" w:rsidRDefault="00F50718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2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B36754" w:rsidRPr="00947582" w:rsidRDefault="00B36754" w:rsidP="009475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4F" w:rsidRPr="00947582" w:rsidRDefault="005E5A4F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1.Закон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правовий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території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що зазнала радіоактивного забруднення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</w:t>
      </w:r>
      <w:r w:rsidR="00F703EE">
        <w:rPr>
          <w:rFonts w:ascii="Times New Roman" w:hAnsi="Times New Roman" w:cs="Times New Roman"/>
          <w:sz w:val="28"/>
          <w:szCs w:val="28"/>
        </w:rPr>
        <w:t xml:space="preserve">атастрофи» : від 27.02.1991 р. </w:t>
      </w:r>
      <w:r w:rsidR="00B36754" w:rsidRPr="00947582">
        <w:rPr>
          <w:rFonts w:ascii="Times New Roman" w:hAnsi="Times New Roman" w:cs="Times New Roman"/>
          <w:sz w:val="28"/>
          <w:szCs w:val="28"/>
        </w:rPr>
        <w:t>№</w:t>
      </w:r>
      <w:r w:rsidR="00F703EE">
        <w:rPr>
          <w:rFonts w:ascii="Times New Roman" w:hAnsi="Times New Roman" w:cs="Times New Roman"/>
          <w:sz w:val="28"/>
          <w:szCs w:val="28"/>
        </w:rPr>
        <w:t xml:space="preserve"> 791а-XII. </w:t>
      </w:r>
      <w:r w:rsidRPr="00F703EE">
        <w:rPr>
          <w:rFonts w:ascii="Times New Roman" w:hAnsi="Times New Roman" w:cs="Times New Roman"/>
          <w:i/>
          <w:sz w:val="28"/>
          <w:szCs w:val="28"/>
        </w:rPr>
        <w:t>ВВР УРСР.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1991. </w:t>
      </w:r>
      <w:r w:rsidR="00B36754" w:rsidRPr="00947582">
        <w:rPr>
          <w:rFonts w:ascii="Times New Roman" w:hAnsi="Times New Roman" w:cs="Times New Roman"/>
          <w:sz w:val="28"/>
          <w:szCs w:val="28"/>
        </w:rPr>
        <w:t>№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16.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Ст. 198. </w:t>
      </w:r>
    </w:p>
    <w:p w:rsidR="005E5A4F" w:rsidRPr="00947582" w:rsidRDefault="005E5A4F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2. Закон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«Про статус 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захист громадян,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катастрофи» : від 28.02.1991 р.,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796-XII, 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редакції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Закону від 19 грудня 1991 р. </w:t>
      </w:r>
      <w:r w:rsidR="00B36754" w:rsidRPr="00947582">
        <w:rPr>
          <w:rFonts w:ascii="Times New Roman" w:hAnsi="Times New Roman" w:cs="Times New Roman"/>
          <w:sz w:val="28"/>
          <w:szCs w:val="28"/>
        </w:rPr>
        <w:t>№</w:t>
      </w:r>
      <w:r w:rsidR="00F703EE">
        <w:rPr>
          <w:rFonts w:ascii="Times New Roman" w:hAnsi="Times New Roman" w:cs="Times New Roman"/>
          <w:sz w:val="28"/>
          <w:szCs w:val="28"/>
        </w:rPr>
        <w:t xml:space="preserve"> 2001-XII. </w:t>
      </w:r>
      <w:r w:rsidRPr="00F703EE">
        <w:rPr>
          <w:rFonts w:ascii="Times New Roman" w:hAnsi="Times New Roman" w:cs="Times New Roman"/>
          <w:i/>
          <w:sz w:val="28"/>
          <w:szCs w:val="28"/>
        </w:rPr>
        <w:t>ВВР УРСР.</w:t>
      </w:r>
      <w:r w:rsidR="00F703EE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1991.</w:t>
      </w:r>
      <w:r w:rsidR="00F703EE">
        <w:rPr>
          <w:rFonts w:ascii="Times New Roman" w:hAnsi="Times New Roman" w:cs="Times New Roman"/>
          <w:sz w:val="28"/>
          <w:szCs w:val="28"/>
        </w:rPr>
        <w:t xml:space="preserve"> № </w:t>
      </w:r>
      <w:r w:rsidRPr="00947582">
        <w:rPr>
          <w:rFonts w:ascii="Times New Roman" w:hAnsi="Times New Roman" w:cs="Times New Roman"/>
          <w:sz w:val="28"/>
          <w:szCs w:val="28"/>
        </w:rPr>
        <w:t>16.Ст.200</w:t>
      </w:r>
      <w:r w:rsidR="00F703EE">
        <w:rPr>
          <w:rFonts w:ascii="Times New Roman" w:hAnsi="Times New Roman" w:cs="Times New Roman"/>
          <w:sz w:val="28"/>
          <w:szCs w:val="28"/>
        </w:rPr>
        <w:t xml:space="preserve">. </w:t>
      </w:r>
      <w:r w:rsidRPr="00947582">
        <w:rPr>
          <w:rFonts w:ascii="Times New Roman" w:hAnsi="Times New Roman" w:cs="Times New Roman"/>
          <w:sz w:val="28"/>
          <w:szCs w:val="28"/>
        </w:rPr>
        <w:t>1992.</w:t>
      </w:r>
      <w:r w:rsidR="00B36754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13. Ст. 178. </w:t>
      </w:r>
    </w:p>
    <w:p w:rsidR="005E5A4F" w:rsidRPr="00947582" w:rsidRDefault="005E5A4F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3. Двадцять п’ять років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катастрофи. Безпека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майбутнього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>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К. : КІМ, 2011.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356 с. </w:t>
      </w:r>
    </w:p>
    <w:p w:rsidR="005E5A4F" w:rsidRPr="00947582" w:rsidRDefault="005E5A4F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Верховної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Ради УРСР «Про Концепцію проживання населення на територіях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РСР з підвищеними рівнями радіоактивного забруднення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катастрофи» : від 27.02.1991 р., </w:t>
      </w:r>
      <w:r w:rsidR="004601DF" w:rsidRPr="00947582">
        <w:rPr>
          <w:rFonts w:ascii="Times New Roman" w:hAnsi="Times New Roman" w:cs="Times New Roman"/>
          <w:sz w:val="28"/>
          <w:szCs w:val="28"/>
        </w:rPr>
        <w:t xml:space="preserve">№ </w:t>
      </w:r>
      <w:r w:rsidR="00F703EE">
        <w:rPr>
          <w:rFonts w:ascii="Times New Roman" w:hAnsi="Times New Roman" w:cs="Times New Roman"/>
          <w:sz w:val="28"/>
          <w:szCs w:val="28"/>
        </w:rPr>
        <w:t xml:space="preserve">791-XII. </w:t>
      </w:r>
      <w:r w:rsidRPr="00F703EE">
        <w:rPr>
          <w:rFonts w:ascii="Times New Roman" w:hAnsi="Times New Roman" w:cs="Times New Roman"/>
          <w:i/>
          <w:sz w:val="28"/>
          <w:szCs w:val="28"/>
        </w:rPr>
        <w:t>ВВРУРСР</w:t>
      </w:r>
      <w:r w:rsidR="00F703EE">
        <w:rPr>
          <w:rFonts w:ascii="Times New Roman" w:hAnsi="Times New Roman" w:cs="Times New Roman"/>
          <w:sz w:val="28"/>
          <w:szCs w:val="28"/>
        </w:rPr>
        <w:t xml:space="preserve">. </w:t>
      </w:r>
      <w:r w:rsidRPr="00947582">
        <w:rPr>
          <w:rFonts w:ascii="Times New Roman" w:hAnsi="Times New Roman" w:cs="Times New Roman"/>
          <w:sz w:val="28"/>
          <w:szCs w:val="28"/>
        </w:rPr>
        <w:t>1991</w:t>
      </w:r>
      <w:r w:rsidR="004601DF" w:rsidRPr="00947582">
        <w:rPr>
          <w:rFonts w:ascii="Times New Roman" w:hAnsi="Times New Roman" w:cs="Times New Roman"/>
          <w:sz w:val="28"/>
          <w:szCs w:val="28"/>
        </w:rPr>
        <w:t xml:space="preserve"> № </w:t>
      </w:r>
      <w:r w:rsidRPr="00947582">
        <w:rPr>
          <w:rFonts w:ascii="Times New Roman" w:hAnsi="Times New Roman" w:cs="Times New Roman"/>
          <w:sz w:val="28"/>
          <w:szCs w:val="28"/>
        </w:rPr>
        <w:t xml:space="preserve">16.Ст. 197. </w:t>
      </w:r>
    </w:p>
    <w:p w:rsidR="005E5A4F" w:rsidRPr="00947582" w:rsidRDefault="005E5A4F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5.Постанова Кабінету Міністрів «Деякі питання соціального захисту окремих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категорій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громадян» : від 28.05.2008 р., </w:t>
      </w:r>
      <w:r w:rsidR="004601DF" w:rsidRPr="00947582">
        <w:rPr>
          <w:rFonts w:ascii="Times New Roman" w:hAnsi="Times New Roman" w:cs="Times New Roman"/>
          <w:sz w:val="28"/>
          <w:szCs w:val="28"/>
        </w:rPr>
        <w:t>№</w:t>
      </w:r>
      <w:r w:rsidR="00F703EE">
        <w:rPr>
          <w:rFonts w:ascii="Times New Roman" w:hAnsi="Times New Roman" w:cs="Times New Roman"/>
          <w:sz w:val="28"/>
          <w:szCs w:val="28"/>
        </w:rPr>
        <w:t xml:space="preserve"> 530.</w:t>
      </w:r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Офіційний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вісник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України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>.</w:t>
      </w:r>
      <w:r w:rsidR="00947582" w:rsidRPr="00F70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2008. </w:t>
      </w:r>
      <w:r w:rsidR="004601DF" w:rsidRPr="00947582">
        <w:rPr>
          <w:rFonts w:ascii="Times New Roman" w:hAnsi="Times New Roman" w:cs="Times New Roman"/>
          <w:sz w:val="28"/>
          <w:szCs w:val="28"/>
        </w:rPr>
        <w:t>№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42. Ст. 1396. </w:t>
      </w: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6.Великий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тлумачний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сучасної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мови (з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.) / </w:t>
      </w:r>
      <w:r w:rsidR="00F703EE">
        <w:rPr>
          <w:rFonts w:ascii="Times New Roman" w:hAnsi="Times New Roman" w:cs="Times New Roman"/>
          <w:sz w:val="28"/>
          <w:szCs w:val="28"/>
        </w:rPr>
        <w:t xml:space="preserve">за </w:t>
      </w:r>
      <w:r w:rsidRPr="00947582">
        <w:rPr>
          <w:rFonts w:ascii="Times New Roman" w:hAnsi="Times New Roman" w:cs="Times New Roman"/>
          <w:sz w:val="28"/>
          <w:szCs w:val="28"/>
        </w:rPr>
        <w:t>ред. В.Т. Бусел. К.; Ірпінь: ВТФ «Перун», 20</w:t>
      </w:r>
      <w:r w:rsidR="004601DF" w:rsidRPr="00947582">
        <w:rPr>
          <w:rFonts w:ascii="Times New Roman" w:hAnsi="Times New Roman" w:cs="Times New Roman"/>
          <w:sz w:val="28"/>
          <w:szCs w:val="28"/>
        </w:rPr>
        <w:t>15</w:t>
      </w:r>
      <w:r w:rsidRPr="00947582">
        <w:rPr>
          <w:rFonts w:ascii="Times New Roman" w:hAnsi="Times New Roman" w:cs="Times New Roman"/>
          <w:sz w:val="28"/>
          <w:szCs w:val="28"/>
        </w:rPr>
        <w:t xml:space="preserve">. –1728 с. </w:t>
      </w:r>
    </w:p>
    <w:p w:rsidR="004601DF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7. Про Основні засади (стратегію)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державної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екологічної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політики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на період до 2020 року: Закон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від 21 грудня 2010 року </w:t>
      </w:r>
      <w:r w:rsidR="004601DF" w:rsidRPr="00947582">
        <w:rPr>
          <w:rFonts w:ascii="Times New Roman" w:hAnsi="Times New Roman" w:cs="Times New Roman"/>
          <w:sz w:val="28"/>
          <w:szCs w:val="28"/>
        </w:rPr>
        <w:t>№</w:t>
      </w:r>
      <w:r w:rsidR="00F703EE">
        <w:rPr>
          <w:rFonts w:ascii="Times New Roman" w:hAnsi="Times New Roman" w:cs="Times New Roman"/>
          <w:sz w:val="28"/>
          <w:szCs w:val="28"/>
        </w:rPr>
        <w:t xml:space="preserve"> 2818-VI.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Офіційний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вісник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від 24.01.2011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="004601DF" w:rsidRPr="00947582">
        <w:rPr>
          <w:rFonts w:ascii="Times New Roman" w:hAnsi="Times New Roman" w:cs="Times New Roman"/>
          <w:sz w:val="28"/>
          <w:szCs w:val="28"/>
        </w:rPr>
        <w:t>№</w:t>
      </w:r>
      <w:r w:rsidRPr="00947582">
        <w:rPr>
          <w:rFonts w:ascii="Times New Roman" w:hAnsi="Times New Roman" w:cs="Times New Roman"/>
          <w:sz w:val="28"/>
          <w:szCs w:val="28"/>
        </w:rPr>
        <w:t xml:space="preserve"> 3, стор. 13, стаття 158. </w:t>
      </w:r>
    </w:p>
    <w:p w:rsidR="004601DF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8.Відомості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Верховної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від 08.10.1991</w:t>
      </w:r>
      <w:r w:rsidR="004601DF" w:rsidRPr="00947582">
        <w:rPr>
          <w:rFonts w:ascii="Times New Roman" w:hAnsi="Times New Roman" w:cs="Times New Roman"/>
          <w:sz w:val="28"/>
          <w:szCs w:val="28"/>
        </w:rPr>
        <w:t>, №</w:t>
      </w:r>
      <w:r w:rsidRPr="00947582">
        <w:rPr>
          <w:rFonts w:ascii="Times New Roman" w:hAnsi="Times New Roman" w:cs="Times New Roman"/>
          <w:sz w:val="28"/>
          <w:szCs w:val="28"/>
        </w:rPr>
        <w:t xml:space="preserve"> 41, стаття 546.</w:t>
      </w: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9.Постанова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Верховної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від 13 квітня</w:t>
      </w:r>
      <w:r w:rsidR="00F703EE">
        <w:rPr>
          <w:rFonts w:ascii="Times New Roman" w:hAnsi="Times New Roman" w:cs="Times New Roman"/>
          <w:sz w:val="28"/>
          <w:szCs w:val="28"/>
        </w:rPr>
        <w:t xml:space="preserve"> 2016 року </w:t>
      </w:r>
      <w:proofErr w:type="spellStart"/>
      <w:r w:rsidR="00F703E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F703EE">
        <w:rPr>
          <w:rFonts w:ascii="Times New Roman" w:hAnsi="Times New Roman" w:cs="Times New Roman"/>
          <w:sz w:val="28"/>
          <w:szCs w:val="28"/>
        </w:rPr>
        <w:t xml:space="preserve"> 1089-VIII. </w:t>
      </w:r>
      <w:r w:rsidRPr="00F703EE">
        <w:rPr>
          <w:rFonts w:ascii="Times New Roman" w:hAnsi="Times New Roman" w:cs="Times New Roman"/>
          <w:i/>
          <w:sz w:val="28"/>
          <w:szCs w:val="28"/>
        </w:rPr>
        <w:t xml:space="preserve">Відомості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Верховної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Ради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від 06.05.2016</w:t>
      </w:r>
      <w:r w:rsidR="00F703EE">
        <w:rPr>
          <w:rFonts w:ascii="Times New Roman" w:hAnsi="Times New Roman" w:cs="Times New Roman"/>
          <w:sz w:val="28"/>
          <w:szCs w:val="28"/>
        </w:rPr>
        <w:t>.</w:t>
      </w:r>
      <w:r w:rsidR="004601DF" w:rsidRPr="00947582">
        <w:rPr>
          <w:rFonts w:ascii="Times New Roman" w:hAnsi="Times New Roman" w:cs="Times New Roman"/>
          <w:sz w:val="28"/>
          <w:szCs w:val="28"/>
        </w:rPr>
        <w:t xml:space="preserve"> №</w:t>
      </w:r>
      <w:r w:rsidR="00F703EE">
        <w:rPr>
          <w:rFonts w:ascii="Times New Roman" w:hAnsi="Times New Roman" w:cs="Times New Roman"/>
          <w:sz w:val="28"/>
          <w:szCs w:val="28"/>
        </w:rPr>
        <w:t xml:space="preserve"> 19.</w:t>
      </w:r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="00F703EE">
        <w:rPr>
          <w:rFonts w:ascii="Times New Roman" w:hAnsi="Times New Roman" w:cs="Times New Roman"/>
          <w:sz w:val="28"/>
          <w:szCs w:val="28"/>
        </w:rPr>
        <w:t>С</w:t>
      </w:r>
      <w:r w:rsidRPr="00947582">
        <w:rPr>
          <w:rFonts w:ascii="Times New Roman" w:hAnsi="Times New Roman" w:cs="Times New Roman"/>
          <w:sz w:val="28"/>
          <w:szCs w:val="28"/>
        </w:rPr>
        <w:t>. 10</w:t>
      </w:r>
      <w:r w:rsidR="00F703EE">
        <w:rPr>
          <w:rFonts w:ascii="Times New Roman" w:hAnsi="Times New Roman" w:cs="Times New Roman"/>
          <w:sz w:val="28"/>
          <w:szCs w:val="28"/>
        </w:rPr>
        <w:t>. Ст. </w:t>
      </w:r>
      <w:r w:rsidRPr="00947582">
        <w:rPr>
          <w:rFonts w:ascii="Times New Roman" w:hAnsi="Times New Roman" w:cs="Times New Roman"/>
          <w:sz w:val="28"/>
          <w:szCs w:val="28"/>
        </w:rPr>
        <w:t xml:space="preserve">218. </w:t>
      </w:r>
    </w:p>
    <w:p w:rsidR="00A2667D" w:rsidRPr="00947582" w:rsidRDefault="00A2667D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Річний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звіт про виконання Державного бюджету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 2016 рік</w:t>
      </w:r>
      <w:r w:rsidR="004601DF" w:rsidRPr="00947582">
        <w:rPr>
          <w:rFonts w:ascii="Times New Roman" w:hAnsi="Times New Roman" w:cs="Times New Roman"/>
          <w:sz w:val="28"/>
          <w:szCs w:val="28"/>
        </w:rPr>
        <w:t>. URL</w:t>
      </w:r>
      <w:r w:rsidRPr="00947582">
        <w:rPr>
          <w:rFonts w:ascii="Times New Roman" w:hAnsi="Times New Roman" w:cs="Times New Roman"/>
          <w:sz w:val="28"/>
          <w:szCs w:val="28"/>
        </w:rPr>
        <w:t xml:space="preserve">: http://www.treasury.gov.ua/main/uk/doccatalog/list?currDir=359194&amp;&amp;documentList_stind=21. </w:t>
      </w:r>
    </w:p>
    <w:p w:rsidR="00106207" w:rsidRPr="00947582" w:rsidRDefault="00106207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11.Глущенко С. А. Проблеми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пенсійного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забезпечення за новим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пенсійним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законодавством. </w:t>
      </w:r>
      <w:r w:rsidRPr="00F703EE">
        <w:rPr>
          <w:rFonts w:ascii="Times New Roman" w:hAnsi="Times New Roman" w:cs="Times New Roman"/>
          <w:i/>
          <w:sz w:val="28"/>
          <w:szCs w:val="28"/>
        </w:rPr>
        <w:t>Правове регулювання економіки.</w:t>
      </w:r>
      <w:r w:rsidRPr="00947582">
        <w:rPr>
          <w:rFonts w:ascii="Times New Roman" w:hAnsi="Times New Roman" w:cs="Times New Roman"/>
          <w:sz w:val="28"/>
          <w:szCs w:val="28"/>
        </w:rPr>
        <w:t xml:space="preserve"> 2012. </w:t>
      </w:r>
      <w:r w:rsidR="004601DF" w:rsidRPr="00947582">
        <w:rPr>
          <w:rFonts w:ascii="Times New Roman" w:hAnsi="Times New Roman" w:cs="Times New Roman"/>
          <w:sz w:val="28"/>
          <w:szCs w:val="28"/>
        </w:rPr>
        <w:t xml:space="preserve">№ </w:t>
      </w:r>
      <w:r w:rsidR="00F703EE">
        <w:rPr>
          <w:rFonts w:ascii="Times New Roman" w:hAnsi="Times New Roman" w:cs="Times New Roman"/>
          <w:sz w:val="28"/>
          <w:szCs w:val="28"/>
        </w:rPr>
        <w:t>11-12. С. </w:t>
      </w:r>
      <w:r w:rsidRPr="00947582">
        <w:rPr>
          <w:rFonts w:ascii="Times New Roman" w:hAnsi="Times New Roman" w:cs="Times New Roman"/>
          <w:sz w:val="28"/>
          <w:szCs w:val="28"/>
        </w:rPr>
        <w:t xml:space="preserve">158-170. </w:t>
      </w:r>
    </w:p>
    <w:p w:rsidR="00106207" w:rsidRPr="00947582" w:rsidRDefault="00106207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Опришко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В.Ф. Система законодавства з питань подолання наслідків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Чорнобильської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катастрофи. Правове регулювання економіки: Збірник наукових праць.</w:t>
      </w:r>
      <w:r w:rsidRPr="00947582">
        <w:rPr>
          <w:rFonts w:ascii="Times New Roman" w:hAnsi="Times New Roman" w:cs="Times New Roman"/>
          <w:sz w:val="28"/>
          <w:szCs w:val="28"/>
        </w:rPr>
        <w:t xml:space="preserve"> Випуск 10. К., 2010. 356 с. </w:t>
      </w:r>
    </w:p>
    <w:p w:rsidR="00106207" w:rsidRPr="00947582" w:rsidRDefault="00106207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13.Глущенко С. А.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Новий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Порядок подання та оформлення документів для призначення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пенсій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: аналізуємо зміни.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Щомісячний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спеціалізований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журнал Кадровик </w:t>
      </w:r>
      <w:r w:rsidR="00F703EE">
        <w:rPr>
          <w:rFonts w:ascii="Times New Roman" w:hAnsi="Times New Roman" w:cs="Times New Roman"/>
          <w:sz w:val="28"/>
          <w:szCs w:val="28"/>
        </w:rPr>
        <w:t>2014</w:t>
      </w:r>
      <w:r w:rsidR="004601DF" w:rsidRPr="00947582">
        <w:rPr>
          <w:rFonts w:ascii="Times New Roman" w:hAnsi="Times New Roman" w:cs="Times New Roman"/>
          <w:sz w:val="28"/>
          <w:szCs w:val="28"/>
        </w:rPr>
        <w:t xml:space="preserve">. № </w:t>
      </w:r>
      <w:r w:rsidRPr="00947582">
        <w:rPr>
          <w:rFonts w:ascii="Times New Roman" w:hAnsi="Times New Roman" w:cs="Times New Roman"/>
          <w:sz w:val="28"/>
          <w:szCs w:val="28"/>
        </w:rPr>
        <w:t>12</w:t>
      </w:r>
      <w:r w:rsidR="00F703EE">
        <w:rPr>
          <w:rFonts w:ascii="Times New Roman" w:hAnsi="Times New Roman" w:cs="Times New Roman"/>
          <w:sz w:val="28"/>
          <w:szCs w:val="28"/>
        </w:rPr>
        <w:t xml:space="preserve">. </w:t>
      </w:r>
      <w:r w:rsidRPr="00947582">
        <w:rPr>
          <w:rFonts w:ascii="Times New Roman" w:hAnsi="Times New Roman" w:cs="Times New Roman"/>
          <w:sz w:val="28"/>
          <w:szCs w:val="28"/>
        </w:rPr>
        <w:t xml:space="preserve">С. 10-19. </w:t>
      </w:r>
    </w:p>
    <w:p w:rsidR="00106207" w:rsidRPr="00947582" w:rsidRDefault="00106207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Зайчук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Б.О.,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Никитенко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В.С. Особливості оплати праці та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пенсійного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забезпечення осіб, які постраждали внаслідок </w:t>
      </w:r>
      <w:proofErr w:type="spellStart"/>
      <w:r w:rsidR="00F703EE">
        <w:rPr>
          <w:rFonts w:ascii="Times New Roman" w:hAnsi="Times New Roman" w:cs="Times New Roman"/>
          <w:sz w:val="28"/>
          <w:szCs w:val="28"/>
        </w:rPr>
        <w:t>аварії</w:t>
      </w:r>
      <w:proofErr w:type="spellEnd"/>
      <w:r w:rsidR="00F703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703EE">
        <w:rPr>
          <w:rFonts w:ascii="Times New Roman" w:hAnsi="Times New Roman" w:cs="Times New Roman"/>
          <w:sz w:val="28"/>
          <w:szCs w:val="28"/>
        </w:rPr>
        <w:t>Чорнобильській</w:t>
      </w:r>
      <w:proofErr w:type="spellEnd"/>
      <w:r w:rsidR="00F703EE">
        <w:rPr>
          <w:rFonts w:ascii="Times New Roman" w:hAnsi="Times New Roman" w:cs="Times New Roman"/>
          <w:sz w:val="28"/>
          <w:szCs w:val="28"/>
        </w:rPr>
        <w:t xml:space="preserve"> АЕС. </w:t>
      </w:r>
      <w:r w:rsidRPr="00947582">
        <w:rPr>
          <w:rFonts w:ascii="Times New Roman" w:hAnsi="Times New Roman" w:cs="Times New Roman"/>
          <w:sz w:val="28"/>
          <w:szCs w:val="28"/>
        </w:rPr>
        <w:t>К., 20</w:t>
      </w:r>
      <w:r w:rsidR="004601DF" w:rsidRPr="00947582">
        <w:rPr>
          <w:rFonts w:ascii="Times New Roman" w:hAnsi="Times New Roman" w:cs="Times New Roman"/>
          <w:sz w:val="28"/>
          <w:szCs w:val="28"/>
        </w:rPr>
        <w:t>12</w:t>
      </w:r>
      <w:r w:rsidRPr="00947582">
        <w:rPr>
          <w:rFonts w:ascii="Times New Roman" w:hAnsi="Times New Roman" w:cs="Times New Roman"/>
          <w:sz w:val="28"/>
          <w:szCs w:val="28"/>
        </w:rPr>
        <w:t xml:space="preserve">. с. 389-412. </w:t>
      </w:r>
    </w:p>
    <w:p w:rsidR="005E5A4F" w:rsidRPr="00947582" w:rsidRDefault="00106207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Глущенко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С. А. Особливості забезпечення соціальних прав громадян, які постраждали внаслідок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Чорнобильської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катастрофи. </w:t>
      </w:r>
      <w:r w:rsidRPr="00F703EE">
        <w:rPr>
          <w:rFonts w:ascii="Times New Roman" w:hAnsi="Times New Roman" w:cs="Times New Roman"/>
          <w:i/>
          <w:sz w:val="28"/>
          <w:szCs w:val="28"/>
        </w:rPr>
        <w:t xml:space="preserve">Формування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публічної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служби,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чутливої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людей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з особливими потребами: цифрові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технології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: Матеріали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науково-практичної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03EE">
        <w:rPr>
          <w:rFonts w:ascii="Times New Roman" w:hAnsi="Times New Roman" w:cs="Times New Roman"/>
          <w:i/>
          <w:sz w:val="28"/>
          <w:szCs w:val="28"/>
        </w:rPr>
        <w:t>конференції</w:t>
      </w:r>
      <w:proofErr w:type="spellEnd"/>
      <w:r w:rsidRPr="00F703EE">
        <w:rPr>
          <w:rFonts w:ascii="Times New Roman" w:hAnsi="Times New Roman" w:cs="Times New Roman"/>
          <w:i/>
          <w:sz w:val="28"/>
          <w:szCs w:val="28"/>
        </w:rPr>
        <w:t xml:space="preserve"> за міжнародною участю </w:t>
      </w:r>
      <w:r w:rsidRPr="009475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. 2017 р.).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НАДУ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, 2017. C. 56-58. </w:t>
      </w:r>
    </w:p>
    <w:p w:rsidR="00041CBC" w:rsidRPr="00947582" w:rsidRDefault="00041CBC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16.Скуратівський В. А.,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Палій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О. М. Основи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соціальної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політики. К.: МАУП, 20</w:t>
      </w:r>
      <w:r w:rsidR="004601DF" w:rsidRPr="00947582">
        <w:rPr>
          <w:rFonts w:ascii="Times New Roman" w:hAnsi="Times New Roman" w:cs="Times New Roman"/>
          <w:sz w:val="28"/>
          <w:szCs w:val="28"/>
        </w:rPr>
        <w:t>1</w:t>
      </w:r>
      <w:r w:rsidRPr="00947582">
        <w:rPr>
          <w:rFonts w:ascii="Times New Roman" w:hAnsi="Times New Roman" w:cs="Times New Roman"/>
          <w:sz w:val="28"/>
          <w:szCs w:val="28"/>
        </w:rPr>
        <w:t>2.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200 с. </w:t>
      </w:r>
    </w:p>
    <w:p w:rsidR="00041CBC" w:rsidRPr="00947582" w:rsidRDefault="00041CBC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Черенько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Л. Система со</w:t>
      </w:r>
      <w:r w:rsidR="00F703EE">
        <w:rPr>
          <w:rFonts w:ascii="Times New Roman" w:hAnsi="Times New Roman" w:cs="Times New Roman"/>
          <w:sz w:val="28"/>
          <w:szCs w:val="28"/>
        </w:rPr>
        <w:t xml:space="preserve">ціального захисту та бідність. </w:t>
      </w:r>
      <w:r w:rsidRPr="00F703EE">
        <w:rPr>
          <w:rFonts w:ascii="Times New Roman" w:hAnsi="Times New Roman" w:cs="Times New Roman"/>
          <w:i/>
          <w:sz w:val="28"/>
          <w:szCs w:val="28"/>
        </w:rPr>
        <w:t>Праця і зарплата.</w:t>
      </w:r>
      <w:r w:rsidR="00947582" w:rsidRPr="00F70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20</w:t>
      </w:r>
      <w:r w:rsidR="004601DF" w:rsidRPr="00947582">
        <w:rPr>
          <w:rFonts w:ascii="Times New Roman" w:hAnsi="Times New Roman" w:cs="Times New Roman"/>
          <w:sz w:val="28"/>
          <w:szCs w:val="28"/>
        </w:rPr>
        <w:t>14</w:t>
      </w:r>
      <w:r w:rsidRPr="00947582">
        <w:rPr>
          <w:rFonts w:ascii="Times New Roman" w:hAnsi="Times New Roman" w:cs="Times New Roman"/>
          <w:sz w:val="28"/>
          <w:szCs w:val="28"/>
        </w:rPr>
        <w:t xml:space="preserve">. </w:t>
      </w:r>
      <w:r w:rsidR="004601DF" w:rsidRPr="00947582">
        <w:rPr>
          <w:rFonts w:ascii="Times New Roman" w:hAnsi="Times New Roman" w:cs="Times New Roman"/>
          <w:sz w:val="28"/>
          <w:szCs w:val="28"/>
        </w:rPr>
        <w:t>№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19.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С. 6–7. </w:t>
      </w:r>
    </w:p>
    <w:p w:rsidR="00B36754" w:rsidRPr="00947582" w:rsidRDefault="00B36754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18. Шевчук П. І. Соціальна політика. Львів: Світ, 20</w:t>
      </w:r>
      <w:r w:rsidR="004601DF" w:rsidRPr="00947582">
        <w:rPr>
          <w:rFonts w:ascii="Times New Roman" w:hAnsi="Times New Roman" w:cs="Times New Roman"/>
          <w:sz w:val="28"/>
          <w:szCs w:val="28"/>
        </w:rPr>
        <w:t>1</w:t>
      </w:r>
      <w:r w:rsidRPr="00947582">
        <w:rPr>
          <w:rFonts w:ascii="Times New Roman" w:hAnsi="Times New Roman" w:cs="Times New Roman"/>
          <w:sz w:val="28"/>
          <w:szCs w:val="28"/>
        </w:rPr>
        <w:t xml:space="preserve">3. 400 с. </w:t>
      </w:r>
    </w:p>
    <w:p w:rsidR="00B36754" w:rsidRPr="00947582" w:rsidRDefault="00B36754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19. Гордієнко Д.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Західноєвропейсь</w:t>
      </w:r>
      <w:r w:rsidR="00354D99">
        <w:rPr>
          <w:rFonts w:ascii="Times New Roman" w:hAnsi="Times New Roman" w:cs="Times New Roman"/>
          <w:sz w:val="28"/>
          <w:szCs w:val="28"/>
        </w:rPr>
        <w:t>кий</w:t>
      </w:r>
      <w:proofErr w:type="spellEnd"/>
      <w:r w:rsidR="00354D99">
        <w:rPr>
          <w:rFonts w:ascii="Times New Roman" w:hAnsi="Times New Roman" w:cs="Times New Roman"/>
          <w:sz w:val="28"/>
          <w:szCs w:val="28"/>
        </w:rPr>
        <w:t xml:space="preserve"> досвід </w:t>
      </w:r>
      <w:proofErr w:type="spellStart"/>
      <w:r w:rsidR="00354D99">
        <w:rPr>
          <w:rFonts w:ascii="Times New Roman" w:hAnsi="Times New Roman" w:cs="Times New Roman"/>
          <w:sz w:val="28"/>
          <w:szCs w:val="28"/>
        </w:rPr>
        <w:t>соціальної</w:t>
      </w:r>
      <w:proofErr w:type="spellEnd"/>
      <w:r w:rsidR="00354D99">
        <w:rPr>
          <w:rFonts w:ascii="Times New Roman" w:hAnsi="Times New Roman" w:cs="Times New Roman"/>
          <w:sz w:val="28"/>
          <w:szCs w:val="28"/>
        </w:rPr>
        <w:t xml:space="preserve"> держави.</w:t>
      </w:r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354D99">
        <w:rPr>
          <w:rFonts w:ascii="Times New Roman" w:hAnsi="Times New Roman" w:cs="Times New Roman"/>
          <w:i/>
          <w:sz w:val="28"/>
          <w:szCs w:val="28"/>
        </w:rPr>
        <w:t>Людина і політика</w:t>
      </w:r>
      <w:r w:rsidR="00354D99" w:rsidRPr="00354D99">
        <w:rPr>
          <w:rFonts w:ascii="Times New Roman" w:hAnsi="Times New Roman" w:cs="Times New Roman"/>
          <w:i/>
          <w:sz w:val="28"/>
          <w:szCs w:val="28"/>
        </w:rPr>
        <w:t>.</w:t>
      </w:r>
      <w:r w:rsidRPr="00947582">
        <w:rPr>
          <w:rFonts w:ascii="Times New Roman" w:hAnsi="Times New Roman" w:cs="Times New Roman"/>
          <w:sz w:val="28"/>
          <w:szCs w:val="28"/>
        </w:rPr>
        <w:t xml:space="preserve"> 20</w:t>
      </w:r>
      <w:r w:rsidR="004601DF" w:rsidRPr="00947582">
        <w:rPr>
          <w:rFonts w:ascii="Times New Roman" w:hAnsi="Times New Roman" w:cs="Times New Roman"/>
          <w:sz w:val="28"/>
          <w:szCs w:val="28"/>
        </w:rPr>
        <w:t>13.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="004601DF" w:rsidRPr="00947582">
        <w:rPr>
          <w:rFonts w:ascii="Times New Roman" w:hAnsi="Times New Roman" w:cs="Times New Roman"/>
          <w:sz w:val="28"/>
          <w:szCs w:val="28"/>
        </w:rPr>
        <w:t>№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6.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С. 63–66. </w:t>
      </w:r>
    </w:p>
    <w:p w:rsidR="00B36754" w:rsidRPr="00947582" w:rsidRDefault="00B36754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Кір’ян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Т., Шаповал М., Вітер В.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Світовий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досвід заст</w:t>
      </w:r>
      <w:r w:rsidR="00354D99">
        <w:rPr>
          <w:rFonts w:ascii="Times New Roman" w:hAnsi="Times New Roman" w:cs="Times New Roman"/>
          <w:sz w:val="28"/>
          <w:szCs w:val="28"/>
        </w:rPr>
        <w:t xml:space="preserve">осування соціальних стандартів. </w:t>
      </w:r>
      <w:proofErr w:type="spellStart"/>
      <w:r w:rsidRPr="00354D99">
        <w:rPr>
          <w:rFonts w:ascii="Times New Roman" w:hAnsi="Times New Roman" w:cs="Times New Roman"/>
          <w:i/>
          <w:sz w:val="28"/>
          <w:szCs w:val="28"/>
        </w:rPr>
        <w:t>Соціальний</w:t>
      </w:r>
      <w:proofErr w:type="spellEnd"/>
      <w:r w:rsidRPr="00354D99">
        <w:rPr>
          <w:rFonts w:ascii="Times New Roman" w:hAnsi="Times New Roman" w:cs="Times New Roman"/>
          <w:i/>
          <w:sz w:val="28"/>
          <w:szCs w:val="28"/>
        </w:rPr>
        <w:t xml:space="preserve"> захист</w:t>
      </w:r>
      <w:r w:rsidR="00354D99">
        <w:rPr>
          <w:rFonts w:ascii="Times New Roman" w:hAnsi="Times New Roman" w:cs="Times New Roman"/>
          <w:sz w:val="28"/>
          <w:szCs w:val="28"/>
        </w:rPr>
        <w:t>.</w:t>
      </w:r>
      <w:r w:rsidRPr="00947582">
        <w:rPr>
          <w:rFonts w:ascii="Times New Roman" w:hAnsi="Times New Roman" w:cs="Times New Roman"/>
          <w:sz w:val="28"/>
          <w:szCs w:val="28"/>
        </w:rPr>
        <w:t xml:space="preserve"> 20</w:t>
      </w:r>
      <w:r w:rsidR="004601DF" w:rsidRPr="00947582">
        <w:rPr>
          <w:rFonts w:ascii="Times New Roman" w:hAnsi="Times New Roman" w:cs="Times New Roman"/>
          <w:sz w:val="28"/>
          <w:szCs w:val="28"/>
        </w:rPr>
        <w:t>12</w:t>
      </w:r>
      <w:r w:rsidRPr="00947582">
        <w:rPr>
          <w:rFonts w:ascii="Times New Roman" w:hAnsi="Times New Roman" w:cs="Times New Roman"/>
          <w:sz w:val="28"/>
          <w:szCs w:val="28"/>
        </w:rPr>
        <w:t>.</w:t>
      </w:r>
      <w:r w:rsidR="004601DF" w:rsidRPr="00947582">
        <w:rPr>
          <w:rFonts w:ascii="Times New Roman" w:hAnsi="Times New Roman" w:cs="Times New Roman"/>
          <w:sz w:val="28"/>
          <w:szCs w:val="28"/>
        </w:rPr>
        <w:t xml:space="preserve"> № </w:t>
      </w:r>
      <w:r w:rsidRPr="00947582">
        <w:rPr>
          <w:rFonts w:ascii="Times New Roman" w:hAnsi="Times New Roman" w:cs="Times New Roman"/>
          <w:sz w:val="28"/>
          <w:szCs w:val="28"/>
        </w:rPr>
        <w:t>3.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С. 66–73. </w:t>
      </w:r>
    </w:p>
    <w:p w:rsidR="00B36754" w:rsidRPr="00947582" w:rsidRDefault="00B36754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>21. Костенко О. Ор</w:t>
      </w:r>
      <w:r w:rsidR="00354D99">
        <w:rPr>
          <w:rFonts w:ascii="Times New Roman" w:hAnsi="Times New Roman" w:cs="Times New Roman"/>
          <w:sz w:val="28"/>
          <w:szCs w:val="28"/>
        </w:rPr>
        <w:t xml:space="preserve">ієнтир – </w:t>
      </w:r>
      <w:proofErr w:type="spellStart"/>
      <w:r w:rsidR="00354D99">
        <w:rPr>
          <w:rFonts w:ascii="Times New Roman" w:hAnsi="Times New Roman" w:cs="Times New Roman"/>
          <w:sz w:val="28"/>
          <w:szCs w:val="28"/>
        </w:rPr>
        <w:t>європейські</w:t>
      </w:r>
      <w:proofErr w:type="spellEnd"/>
      <w:r w:rsidR="00354D99">
        <w:rPr>
          <w:rFonts w:ascii="Times New Roman" w:hAnsi="Times New Roman" w:cs="Times New Roman"/>
          <w:sz w:val="28"/>
          <w:szCs w:val="28"/>
        </w:rPr>
        <w:t xml:space="preserve"> стандарти. </w:t>
      </w:r>
      <w:proofErr w:type="spellStart"/>
      <w:r w:rsidRPr="00354D99">
        <w:rPr>
          <w:rFonts w:ascii="Times New Roman" w:hAnsi="Times New Roman" w:cs="Times New Roman"/>
          <w:i/>
          <w:sz w:val="28"/>
          <w:szCs w:val="28"/>
        </w:rPr>
        <w:t>Соціальний</w:t>
      </w:r>
      <w:proofErr w:type="spellEnd"/>
      <w:r w:rsidRPr="00354D99">
        <w:rPr>
          <w:rFonts w:ascii="Times New Roman" w:hAnsi="Times New Roman" w:cs="Times New Roman"/>
          <w:i/>
          <w:sz w:val="28"/>
          <w:szCs w:val="28"/>
        </w:rPr>
        <w:t xml:space="preserve"> захист</w:t>
      </w:r>
      <w:r w:rsidR="00354D99" w:rsidRPr="00354D99">
        <w:rPr>
          <w:rFonts w:ascii="Times New Roman" w:hAnsi="Times New Roman" w:cs="Times New Roman"/>
          <w:i/>
          <w:sz w:val="28"/>
          <w:szCs w:val="28"/>
        </w:rPr>
        <w:t>.</w:t>
      </w:r>
      <w:r w:rsidRPr="00947582">
        <w:rPr>
          <w:rFonts w:ascii="Times New Roman" w:hAnsi="Times New Roman" w:cs="Times New Roman"/>
          <w:sz w:val="28"/>
          <w:szCs w:val="28"/>
        </w:rPr>
        <w:t xml:space="preserve"> 20</w:t>
      </w:r>
      <w:r w:rsidR="004601DF" w:rsidRPr="00947582">
        <w:rPr>
          <w:rFonts w:ascii="Times New Roman" w:hAnsi="Times New Roman" w:cs="Times New Roman"/>
          <w:sz w:val="28"/>
          <w:szCs w:val="28"/>
        </w:rPr>
        <w:t>14</w:t>
      </w:r>
      <w:r w:rsidRPr="00947582">
        <w:rPr>
          <w:rFonts w:ascii="Times New Roman" w:hAnsi="Times New Roman" w:cs="Times New Roman"/>
          <w:sz w:val="28"/>
          <w:szCs w:val="28"/>
        </w:rPr>
        <w:t xml:space="preserve">. </w:t>
      </w:r>
      <w:r w:rsidR="004601DF" w:rsidRPr="00947582">
        <w:rPr>
          <w:rFonts w:ascii="Times New Roman" w:hAnsi="Times New Roman" w:cs="Times New Roman"/>
          <w:sz w:val="28"/>
          <w:szCs w:val="28"/>
        </w:rPr>
        <w:t>№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2.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С. 38–40. </w:t>
      </w:r>
    </w:p>
    <w:p w:rsidR="00B36754" w:rsidRPr="00947582" w:rsidRDefault="00B36754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22. Пастух Т. В. Адресна соціальна допомога – від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“ручного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варіанту”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реальної</w:t>
      </w:r>
      <w:proofErr w:type="spellEnd"/>
      <w:r w:rsidRPr="00947582">
        <w:rPr>
          <w:rFonts w:ascii="Times New Roman" w:hAnsi="Times New Roman" w:cs="Times New Roman"/>
          <w:sz w:val="28"/>
          <w:szCs w:val="28"/>
        </w:rPr>
        <w:t xml:space="preserve"> пр</w:t>
      </w:r>
      <w:r w:rsidR="00354D99">
        <w:rPr>
          <w:rFonts w:ascii="Times New Roman" w:hAnsi="Times New Roman" w:cs="Times New Roman"/>
          <w:sz w:val="28"/>
          <w:szCs w:val="28"/>
        </w:rPr>
        <w:t xml:space="preserve">актики. </w:t>
      </w:r>
      <w:proofErr w:type="spellStart"/>
      <w:r w:rsidRPr="00354D99">
        <w:rPr>
          <w:rFonts w:ascii="Times New Roman" w:hAnsi="Times New Roman" w:cs="Times New Roman"/>
          <w:i/>
          <w:sz w:val="28"/>
          <w:szCs w:val="28"/>
        </w:rPr>
        <w:t>Соціальний</w:t>
      </w:r>
      <w:proofErr w:type="spellEnd"/>
      <w:r w:rsidRPr="00354D99">
        <w:rPr>
          <w:rFonts w:ascii="Times New Roman" w:hAnsi="Times New Roman" w:cs="Times New Roman"/>
          <w:i/>
          <w:sz w:val="28"/>
          <w:szCs w:val="28"/>
        </w:rPr>
        <w:t xml:space="preserve"> захист.</w:t>
      </w:r>
      <w:r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="004601DF" w:rsidRPr="00947582">
        <w:rPr>
          <w:rFonts w:ascii="Times New Roman" w:hAnsi="Times New Roman" w:cs="Times New Roman"/>
          <w:sz w:val="28"/>
          <w:szCs w:val="28"/>
        </w:rPr>
        <w:t>2012</w:t>
      </w:r>
      <w:r w:rsidRPr="00947582">
        <w:rPr>
          <w:rFonts w:ascii="Times New Roman" w:hAnsi="Times New Roman" w:cs="Times New Roman"/>
          <w:sz w:val="28"/>
          <w:szCs w:val="28"/>
        </w:rPr>
        <w:t xml:space="preserve">. </w:t>
      </w:r>
      <w:r w:rsidR="004601DF" w:rsidRPr="00947582">
        <w:rPr>
          <w:rFonts w:ascii="Times New Roman" w:hAnsi="Times New Roman" w:cs="Times New Roman"/>
          <w:sz w:val="28"/>
          <w:szCs w:val="28"/>
        </w:rPr>
        <w:t>Вип. №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6.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 xml:space="preserve">С. 25–27. </w:t>
      </w:r>
    </w:p>
    <w:p w:rsidR="007224AF" w:rsidRPr="00947582" w:rsidRDefault="00B36754" w:rsidP="009475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t xml:space="preserve">23. Приходько С. Держава і </w:t>
      </w:r>
      <w:proofErr w:type="spellStart"/>
      <w:r w:rsidRPr="00947582">
        <w:rPr>
          <w:rFonts w:ascii="Times New Roman" w:hAnsi="Times New Roman" w:cs="Times New Roman"/>
          <w:sz w:val="28"/>
          <w:szCs w:val="28"/>
        </w:rPr>
        <w:t>с</w:t>
      </w:r>
      <w:r w:rsidR="00354D99">
        <w:rPr>
          <w:rFonts w:ascii="Times New Roman" w:hAnsi="Times New Roman" w:cs="Times New Roman"/>
          <w:sz w:val="28"/>
          <w:szCs w:val="28"/>
        </w:rPr>
        <w:t>оціальний</w:t>
      </w:r>
      <w:proofErr w:type="spellEnd"/>
      <w:r w:rsidR="00354D99">
        <w:rPr>
          <w:rFonts w:ascii="Times New Roman" w:hAnsi="Times New Roman" w:cs="Times New Roman"/>
          <w:sz w:val="28"/>
          <w:szCs w:val="28"/>
        </w:rPr>
        <w:t xml:space="preserve"> захист громадян. </w:t>
      </w:r>
      <w:r w:rsidRPr="00354D99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proofErr w:type="spellStart"/>
      <w:r w:rsidRPr="00354D99">
        <w:rPr>
          <w:rFonts w:ascii="Times New Roman" w:hAnsi="Times New Roman" w:cs="Times New Roman"/>
          <w:i/>
          <w:sz w:val="28"/>
          <w:szCs w:val="28"/>
        </w:rPr>
        <w:t>України</w:t>
      </w:r>
      <w:proofErr w:type="spellEnd"/>
      <w:r w:rsidR="00354D99" w:rsidRPr="00354D99">
        <w:rPr>
          <w:rFonts w:ascii="Times New Roman" w:hAnsi="Times New Roman" w:cs="Times New Roman"/>
          <w:i/>
          <w:sz w:val="28"/>
          <w:szCs w:val="28"/>
        </w:rPr>
        <w:t>.</w:t>
      </w:r>
      <w:r w:rsidRPr="00947582">
        <w:rPr>
          <w:rFonts w:ascii="Times New Roman" w:hAnsi="Times New Roman" w:cs="Times New Roman"/>
          <w:sz w:val="28"/>
          <w:szCs w:val="28"/>
        </w:rPr>
        <w:t xml:space="preserve"> 20</w:t>
      </w:r>
      <w:r w:rsidR="004601DF" w:rsidRPr="00947582">
        <w:rPr>
          <w:rFonts w:ascii="Times New Roman" w:hAnsi="Times New Roman" w:cs="Times New Roman"/>
          <w:sz w:val="28"/>
          <w:szCs w:val="28"/>
        </w:rPr>
        <w:t>13</w:t>
      </w:r>
      <w:r w:rsidRPr="00947582">
        <w:rPr>
          <w:rFonts w:ascii="Times New Roman" w:hAnsi="Times New Roman" w:cs="Times New Roman"/>
          <w:sz w:val="28"/>
          <w:szCs w:val="28"/>
        </w:rPr>
        <w:t>.</w:t>
      </w:r>
      <w:r w:rsidR="004601DF" w:rsidRPr="00947582">
        <w:rPr>
          <w:rFonts w:ascii="Times New Roman" w:hAnsi="Times New Roman" w:cs="Times New Roman"/>
          <w:sz w:val="28"/>
          <w:szCs w:val="28"/>
        </w:rPr>
        <w:t xml:space="preserve"> №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Pr="00947582">
        <w:rPr>
          <w:rFonts w:ascii="Times New Roman" w:hAnsi="Times New Roman" w:cs="Times New Roman"/>
          <w:sz w:val="28"/>
          <w:szCs w:val="28"/>
        </w:rPr>
        <w:t>2.</w:t>
      </w:r>
      <w:r w:rsidR="00947582" w:rsidRPr="00947582">
        <w:rPr>
          <w:rFonts w:ascii="Times New Roman" w:hAnsi="Times New Roman" w:cs="Times New Roman"/>
          <w:sz w:val="28"/>
          <w:szCs w:val="28"/>
        </w:rPr>
        <w:t xml:space="preserve"> </w:t>
      </w:r>
      <w:r w:rsidR="00354D99">
        <w:rPr>
          <w:rFonts w:ascii="Times New Roman" w:hAnsi="Times New Roman" w:cs="Times New Roman"/>
          <w:sz w:val="28"/>
          <w:szCs w:val="28"/>
        </w:rPr>
        <w:t>С. 41–45.</w:t>
      </w:r>
    </w:p>
    <w:sectPr w:rsidR="007224AF" w:rsidRPr="00947582" w:rsidSect="00947582">
      <w:headerReference w:type="even" r:id="rId9"/>
      <w:headerReference w:type="default" r:id="rId10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FA" w:rsidRDefault="004523FA" w:rsidP="00EA5263">
      <w:r>
        <w:separator/>
      </w:r>
    </w:p>
  </w:endnote>
  <w:endnote w:type="continuationSeparator" w:id="0">
    <w:p w:rsidR="004523FA" w:rsidRDefault="004523FA" w:rsidP="00EA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FA" w:rsidRDefault="004523FA" w:rsidP="00EA5263">
      <w:r>
        <w:separator/>
      </w:r>
    </w:p>
  </w:footnote>
  <w:footnote w:type="continuationSeparator" w:id="0">
    <w:p w:rsidR="004523FA" w:rsidRDefault="004523FA" w:rsidP="00EA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055580681"/>
      <w:docPartObj>
        <w:docPartGallery w:val="Page Numbers (Top of Page)"/>
        <w:docPartUnique/>
      </w:docPartObj>
    </w:sdtPr>
    <w:sdtContent>
      <w:p w:rsidR="00041CBC" w:rsidRDefault="008A4DD7" w:rsidP="00041CB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041CBC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41CBC" w:rsidRDefault="00041CBC" w:rsidP="00EA52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81158201"/>
      <w:docPartObj>
        <w:docPartGallery w:val="Page Numbers (Top of Page)"/>
        <w:docPartUnique/>
      </w:docPartObj>
    </w:sdtPr>
    <w:sdtContent>
      <w:p w:rsidR="00041CBC" w:rsidRDefault="008A4DD7" w:rsidP="00041CB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041CBC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37F59">
          <w:rPr>
            <w:rStyle w:val="a6"/>
            <w:noProof/>
          </w:rPr>
          <w:t>8</w:t>
        </w:r>
        <w:r>
          <w:rPr>
            <w:rStyle w:val="a6"/>
          </w:rPr>
          <w:fldChar w:fldCharType="end"/>
        </w:r>
      </w:p>
    </w:sdtContent>
  </w:sdt>
  <w:p w:rsidR="00041CBC" w:rsidRDefault="00041CBC" w:rsidP="00EA52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0D7"/>
    <w:multiLevelType w:val="multilevel"/>
    <w:tmpl w:val="7E0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B63B4"/>
    <w:multiLevelType w:val="multilevel"/>
    <w:tmpl w:val="736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437D8F"/>
    <w:multiLevelType w:val="multilevel"/>
    <w:tmpl w:val="562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AF34E8"/>
    <w:multiLevelType w:val="multilevel"/>
    <w:tmpl w:val="AA0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65374"/>
    <w:multiLevelType w:val="multilevel"/>
    <w:tmpl w:val="800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5263"/>
    <w:rsid w:val="00041CBC"/>
    <w:rsid w:val="00106207"/>
    <w:rsid w:val="00216916"/>
    <w:rsid w:val="00354D99"/>
    <w:rsid w:val="00391F6C"/>
    <w:rsid w:val="003F2459"/>
    <w:rsid w:val="004523FA"/>
    <w:rsid w:val="004601DF"/>
    <w:rsid w:val="005E5A4F"/>
    <w:rsid w:val="007224AF"/>
    <w:rsid w:val="00896308"/>
    <w:rsid w:val="008A4DD7"/>
    <w:rsid w:val="00947582"/>
    <w:rsid w:val="00A2667D"/>
    <w:rsid w:val="00B1241B"/>
    <w:rsid w:val="00B36754"/>
    <w:rsid w:val="00B86FB9"/>
    <w:rsid w:val="00C0348B"/>
    <w:rsid w:val="00C15455"/>
    <w:rsid w:val="00C57A0B"/>
    <w:rsid w:val="00DC46A6"/>
    <w:rsid w:val="00E037E2"/>
    <w:rsid w:val="00E37F59"/>
    <w:rsid w:val="00EA5263"/>
    <w:rsid w:val="00F50718"/>
    <w:rsid w:val="00F7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5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263"/>
    <w:rPr>
      <w:lang w:val="uk-UA" w:eastAsia="ru-RU"/>
    </w:rPr>
  </w:style>
  <w:style w:type="character" w:customStyle="1" w:styleId="il">
    <w:name w:val="il"/>
    <w:basedOn w:val="a0"/>
    <w:rsid w:val="00EA5263"/>
  </w:style>
  <w:style w:type="character" w:customStyle="1" w:styleId="apple-converted-space">
    <w:name w:val="apple-converted-space"/>
    <w:basedOn w:val="a0"/>
    <w:rsid w:val="00EA5263"/>
  </w:style>
  <w:style w:type="paragraph" w:styleId="a4">
    <w:name w:val="header"/>
    <w:basedOn w:val="a"/>
    <w:link w:val="a5"/>
    <w:uiPriority w:val="99"/>
    <w:unhideWhenUsed/>
    <w:rsid w:val="00EA52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263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EA5263"/>
  </w:style>
  <w:style w:type="paragraph" w:styleId="a7">
    <w:name w:val="Normal (Web)"/>
    <w:basedOn w:val="a"/>
    <w:uiPriority w:val="99"/>
    <w:unhideWhenUsed/>
    <w:rsid w:val="0089630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2667D"/>
    <w:rPr>
      <w:color w:val="0000FF"/>
      <w:u w:val="single"/>
    </w:rPr>
  </w:style>
  <w:style w:type="character" w:styleId="a9">
    <w:name w:val="Strong"/>
    <w:basedOn w:val="a0"/>
    <w:uiPriority w:val="22"/>
    <w:qFormat/>
    <w:rsid w:val="00041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6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082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96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796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Ilienkova</cp:lastModifiedBy>
  <cp:revision>5</cp:revision>
  <dcterms:created xsi:type="dcterms:W3CDTF">2021-05-16T14:37:00Z</dcterms:created>
  <dcterms:modified xsi:type="dcterms:W3CDTF">2021-05-17T08:08:00Z</dcterms:modified>
</cp:coreProperties>
</file>