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2887" w14:textId="77777777" w:rsidR="00AA5B57" w:rsidRPr="001B503A" w:rsidRDefault="00AA5B57" w:rsidP="001B50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14:paraId="742AC47E" w14:textId="77777777" w:rsidR="00AA5B57" w:rsidRPr="001B503A" w:rsidRDefault="00AA5B57" w:rsidP="001B50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7C108A4" w14:textId="74CBC3C1" w:rsidR="00AA5B57" w:rsidRPr="001B503A" w:rsidRDefault="001B503A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ВСТУП…………………………………………………...…………….…..3</w:t>
      </w:r>
    </w:p>
    <w:p w14:paraId="33754097" w14:textId="39B430E4" w:rsidR="00AA5B57" w:rsidRPr="001B503A" w:rsidRDefault="001B503A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РОЗДІЛ 1 </w:t>
      </w:r>
      <w:r w:rsidRPr="001B503A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ТЕРМІНОЛОГІЧНА СИСТЕМА ЇЇ ЗНАЧЕННЯ В МОВОЗНАВСТВІ………………………………………………………..………6</w:t>
      </w:r>
    </w:p>
    <w:p w14:paraId="343B9F7F" w14:textId="5B7AC2E7" w:rsidR="00AA5B57" w:rsidRPr="001B503A" w:rsidRDefault="00AA5B57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1.1</w:t>
      </w:r>
      <w:r w:rsidRPr="001B5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F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Проблема вивчення термінології в сучасному мовознавстві</w:t>
      </w:r>
      <w:r w:rsidR="008600D2" w:rsidRPr="001B503A">
        <w:rPr>
          <w:rFonts w:ascii="Times New Roman" w:hAnsi="Times New Roman" w:cs="Times New Roman"/>
          <w:sz w:val="28"/>
          <w:szCs w:val="28"/>
          <w:lang w:val="uk-UA"/>
        </w:rPr>
        <w:t>………..6</w:t>
      </w:r>
    </w:p>
    <w:p w14:paraId="6E629F47" w14:textId="67AE2F51" w:rsidR="00AA5B57" w:rsidRPr="001B503A" w:rsidRDefault="00AA5B57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1.2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Лексичні трансформації при перекладі</w:t>
      </w:r>
      <w:r w:rsidR="008600D2" w:rsidRPr="001B503A">
        <w:rPr>
          <w:rFonts w:ascii="Times New Roman" w:hAnsi="Times New Roman" w:cs="Times New Roman"/>
          <w:sz w:val="28"/>
          <w:szCs w:val="28"/>
          <w:lang w:val="uk-UA"/>
        </w:rPr>
        <w:t>……………………………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>...</w:t>
      </w:r>
      <w:r w:rsidR="008600D2" w:rsidRPr="001B503A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14:paraId="58856652" w14:textId="7B848D15" w:rsidR="00AA5B57" w:rsidRPr="001B503A" w:rsidRDefault="001B503A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EFFFF"/>
          <w:lang w:val="uk-UA"/>
        </w:rPr>
        <w:t xml:space="preserve">РОЗДІЛ 2. </w:t>
      </w:r>
      <w:r w:rsidRPr="001B503A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ОСОБЛИВОСТІ ПЕРЕКЛАДУ СКЛАДНИХ ТЕРМІНІВ……………………………………………………………....………17</w:t>
      </w:r>
    </w:p>
    <w:p w14:paraId="10B337A0" w14:textId="1314CC87" w:rsidR="00AA5B57" w:rsidRPr="001B503A" w:rsidRDefault="00AA5B57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2.1 </w:t>
      </w:r>
      <w:r w:rsidRPr="001B5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F"/>
          <w:lang w:val="uk-UA"/>
        </w:rPr>
        <w:t>Прийом опису в перекладі складних термінів</w:t>
      </w:r>
      <w:r w:rsidR="008600D2" w:rsidRPr="001B5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F"/>
          <w:lang w:val="uk-UA"/>
        </w:rPr>
        <w:t>…………</w:t>
      </w:r>
      <w:r w:rsidR="001B503A" w:rsidRPr="001B5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F"/>
          <w:lang w:val="uk-UA"/>
        </w:rPr>
        <w:t>..</w:t>
      </w:r>
      <w:r w:rsidR="008600D2" w:rsidRPr="001B5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F"/>
          <w:lang w:val="uk-UA"/>
        </w:rPr>
        <w:t>…………</w:t>
      </w:r>
      <w:r w:rsidR="001B503A" w:rsidRPr="001B5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F"/>
          <w:lang w:val="uk-UA"/>
        </w:rPr>
        <w:t>.</w:t>
      </w:r>
      <w:r w:rsidR="008600D2" w:rsidRPr="001B5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F"/>
          <w:lang w:val="uk-UA"/>
        </w:rPr>
        <w:t>17</w:t>
      </w:r>
    </w:p>
    <w:p w14:paraId="4669B4D0" w14:textId="276969E8" w:rsidR="00AA5B57" w:rsidRPr="001B503A" w:rsidRDefault="00AA5B57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2.2 Прийом калькування в перекладі складних термінологічних </w:t>
      </w:r>
      <w:proofErr w:type="spellStart"/>
      <w:r w:rsidRPr="001B50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сполук</w:t>
      </w:r>
      <w:proofErr w:type="spellEnd"/>
      <w:r w:rsidR="008600D2" w:rsidRPr="001B50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="001B503A" w:rsidRPr="001B50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…………………………………………………………………………</w:t>
      </w:r>
      <w:r w:rsidR="008600D2" w:rsidRPr="001B50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</w:t>
      </w:r>
    </w:p>
    <w:p w14:paraId="604A7889" w14:textId="4D82ABEC" w:rsidR="00AA5B57" w:rsidRPr="001B503A" w:rsidRDefault="00AA5B57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2.3 Використання прийому </w:t>
      </w:r>
      <w:proofErr w:type="spellStart"/>
      <w:r w:rsidRPr="001B50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транскодування</w:t>
      </w:r>
      <w:proofErr w:type="spellEnd"/>
      <w:r w:rsidRPr="001B50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F"/>
          <w:lang w:val="uk-UA"/>
        </w:rPr>
        <w:t>в перекладі складних термінів</w:t>
      </w:r>
      <w:r w:rsidR="001B503A" w:rsidRPr="001B5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F"/>
          <w:lang w:val="uk-UA"/>
        </w:rPr>
        <w:t>…………………………………………………………………………...</w:t>
      </w:r>
      <w:r w:rsidR="008600D2" w:rsidRPr="001B5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F"/>
          <w:lang w:val="uk-UA"/>
        </w:rPr>
        <w:t>22</w:t>
      </w:r>
    </w:p>
    <w:p w14:paraId="23FF0BF8" w14:textId="51CD3A2A" w:rsidR="00AA5B57" w:rsidRPr="001B503A" w:rsidRDefault="00AA5B57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ВИСНОВКИ</w:t>
      </w:r>
      <w:r w:rsidR="008600D2" w:rsidRPr="001B503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……………………………………………….……………..24</w:t>
      </w:r>
    </w:p>
    <w:p w14:paraId="0A7AE7AA" w14:textId="0FE6C78C" w:rsidR="00AA5B57" w:rsidRPr="001B503A" w:rsidRDefault="00AA5B57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СПИСОК ВИКОРИСТАНИХ ДЖЕРЕЛ</w:t>
      </w:r>
      <w:r w:rsidR="008600D2" w:rsidRPr="001B503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………………………</w:t>
      </w:r>
      <w:r w:rsidR="001B503A" w:rsidRPr="001B503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  <w:r w:rsidR="008600D2" w:rsidRPr="001B503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…….26</w:t>
      </w:r>
    </w:p>
    <w:p w14:paraId="724861E1" w14:textId="1FF71CF4" w:rsidR="00DC1981" w:rsidRPr="001B503A" w:rsidRDefault="001B503A" w:rsidP="001B50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b/>
          <w:sz w:val="28"/>
          <w:szCs w:val="28"/>
          <w:lang w:val="uk-UA"/>
        </w:rPr>
        <w:br w:type="column"/>
      </w:r>
      <w:r w:rsidR="00DC1981" w:rsidRPr="001B503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14:paraId="5DDFE428" w14:textId="77777777" w:rsidR="002F062D" w:rsidRPr="001B503A" w:rsidRDefault="002F062D" w:rsidP="001B50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40B044" w14:textId="77777777" w:rsidR="002F062D" w:rsidRPr="001B503A" w:rsidRDefault="002F062D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>За останні роки помітне все більше зацікавлення лінгвістів проблемами термінології та термінотворення. Значне місце в цих лінгвістичних дослідженнях відводиться вивченню терміносистем, що виникають в результаті стрімкого розвитку нових наукових напрямків, чи нових виробничих або суспільних реалій. Як правило, це напрямки на стику наук, виробництва чи діяльності людини. В умовах молодої української держави ці процеси ще стрімкіші та ширші і вимагають значної уваги дослідників. У зв’язку з цим у сучасній лінгвістиці все важливіше місце займають проблеми спеціальної лексики, функціонування систем термінів у різних областях науки, техніки, суспільного життя.</w:t>
      </w:r>
    </w:p>
    <w:p w14:paraId="1604C44C" w14:textId="77777777" w:rsidR="002F062D" w:rsidRPr="001B503A" w:rsidRDefault="002F062D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b/>
          <w:sz w:val="28"/>
          <w:szCs w:val="28"/>
          <w:lang w:val="uk-UA"/>
        </w:rPr>
        <w:t>Мета курсової роботи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– дослідити, переклад </w:t>
      </w:r>
      <w:r w:rsidR="00461120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складних термінологічних </w:t>
      </w:r>
      <w:proofErr w:type="spellStart"/>
      <w:r w:rsidR="00461120" w:rsidRPr="001B503A">
        <w:rPr>
          <w:rFonts w:ascii="Times New Roman" w:hAnsi="Times New Roman" w:cs="Times New Roman"/>
          <w:sz w:val="28"/>
          <w:szCs w:val="28"/>
          <w:lang w:val="uk-UA"/>
        </w:rPr>
        <w:t>сполук</w:t>
      </w:r>
      <w:proofErr w:type="spellEnd"/>
      <w:r w:rsidR="00461120" w:rsidRPr="001B50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EA7722" w14:textId="77777777" w:rsidR="002F062D" w:rsidRPr="001B503A" w:rsidRDefault="002F062D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b/>
          <w:sz w:val="28"/>
          <w:szCs w:val="28"/>
          <w:lang w:val="uk-UA"/>
        </w:rPr>
        <w:t>Об’єктом дослідження</w:t>
      </w:r>
      <w:r w:rsidR="00461120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є складні термінологічні сполуки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FE94E3D" w14:textId="77777777" w:rsidR="002F062D" w:rsidRPr="001B503A" w:rsidRDefault="002F062D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b/>
          <w:sz w:val="28"/>
          <w:szCs w:val="28"/>
          <w:lang w:val="uk-UA"/>
        </w:rPr>
        <w:t>Предмет дослідження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E1BC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</w:t>
      </w:r>
      <w:r w:rsidR="00461120" w:rsidRPr="001B503A">
        <w:rPr>
          <w:rFonts w:ascii="Times New Roman" w:hAnsi="Times New Roman" w:cs="Times New Roman"/>
          <w:sz w:val="28"/>
          <w:szCs w:val="28"/>
          <w:lang w:val="uk-UA"/>
        </w:rPr>
        <w:t>прийом</w:t>
      </w:r>
      <w:r w:rsidR="006E1BCA" w:rsidRPr="001B503A">
        <w:rPr>
          <w:rFonts w:ascii="Times New Roman" w:hAnsi="Times New Roman" w:cs="Times New Roman"/>
          <w:sz w:val="28"/>
          <w:szCs w:val="28"/>
          <w:lang w:val="uk-UA"/>
        </w:rPr>
        <w:t>ів опис</w:t>
      </w:r>
      <w:r w:rsidR="00461120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у, калькування та </w:t>
      </w:r>
      <w:proofErr w:type="spellStart"/>
      <w:r w:rsidR="00461120" w:rsidRPr="001B503A">
        <w:rPr>
          <w:rFonts w:ascii="Times New Roman" w:hAnsi="Times New Roman" w:cs="Times New Roman"/>
          <w:sz w:val="28"/>
          <w:szCs w:val="28"/>
          <w:lang w:val="uk-UA"/>
        </w:rPr>
        <w:t>транскодування</w:t>
      </w:r>
      <w:proofErr w:type="spellEnd"/>
      <w:r w:rsidR="00461120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складних термінологічних </w:t>
      </w:r>
      <w:proofErr w:type="spellStart"/>
      <w:r w:rsidR="00461120" w:rsidRPr="001B503A">
        <w:rPr>
          <w:rFonts w:ascii="Times New Roman" w:hAnsi="Times New Roman" w:cs="Times New Roman"/>
          <w:sz w:val="28"/>
          <w:szCs w:val="28"/>
          <w:lang w:val="uk-UA"/>
        </w:rPr>
        <w:t>сполук</w:t>
      </w:r>
      <w:proofErr w:type="spellEnd"/>
      <w:r w:rsidR="00461120" w:rsidRPr="001B50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93EC6E" w14:textId="77777777" w:rsidR="002F062D" w:rsidRPr="001B503A" w:rsidRDefault="002F062D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b/>
          <w:sz w:val="28"/>
          <w:szCs w:val="28"/>
          <w:lang w:val="uk-UA"/>
        </w:rPr>
        <w:t>Структура роботи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208F7" w:rsidRPr="001B5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зумовлена метою і завданнями дослідження, складається зі вступ</w:t>
      </w:r>
      <w:r w:rsidR="008600D2" w:rsidRPr="001B5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у, двох розділів, що мають п’ять</w:t>
      </w:r>
      <w:r w:rsidR="003208F7" w:rsidRPr="001B5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підрозділів, висновків</w:t>
      </w:r>
      <w:r w:rsidR="008600D2" w:rsidRPr="001B5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списку використаних джерел (26</w:t>
      </w:r>
      <w:r w:rsidR="003208F7" w:rsidRPr="001B5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найменувань). Загальний обсяг роботи –</w:t>
      </w:r>
      <w:r w:rsidR="008600D2" w:rsidRPr="001B5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28 сторінок, з яких 18</w:t>
      </w:r>
      <w:r w:rsidR="003208F7" w:rsidRPr="001B50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– основний текст.</w:t>
      </w:r>
    </w:p>
    <w:p w14:paraId="5FBA1645" w14:textId="61AAEC91" w:rsidR="00AA5B57" w:rsidRPr="001B503A" w:rsidRDefault="001B503A" w:rsidP="001B50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column"/>
      </w:r>
      <w:r w:rsidR="00781FCB" w:rsidRPr="001B503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1</w:t>
      </w:r>
    </w:p>
    <w:p w14:paraId="00F52C4A" w14:textId="77777777" w:rsidR="00781FCB" w:rsidRPr="001B503A" w:rsidRDefault="00781FCB" w:rsidP="001B50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b/>
          <w:sz w:val="28"/>
          <w:szCs w:val="28"/>
          <w:lang w:val="uk-UA"/>
        </w:rPr>
        <w:t>ТЕРМІНОЛОГІЧНА СИСТЕМА ЇЇ ЗНАЧЕННЯ В МОВОЗНАВСТВІ</w:t>
      </w:r>
    </w:p>
    <w:p w14:paraId="58B0B07A" w14:textId="77777777" w:rsidR="00AA5B57" w:rsidRPr="001B503A" w:rsidRDefault="00AA5B57" w:rsidP="001B50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6F2EDD" w14:textId="77777777" w:rsidR="00781FCB" w:rsidRPr="001B503A" w:rsidRDefault="00781FCB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b/>
          <w:sz w:val="28"/>
          <w:szCs w:val="28"/>
          <w:lang w:val="uk-UA"/>
        </w:rPr>
        <w:t>1.1 Проблема вивчення термінології в сучасному мовознавстві</w:t>
      </w:r>
    </w:p>
    <w:p w14:paraId="7D657A7F" w14:textId="77777777" w:rsidR="00AA5B57" w:rsidRPr="001B503A" w:rsidRDefault="00AA5B57" w:rsidP="001B50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194C67" w14:textId="77777777" w:rsidR="00781FCB" w:rsidRPr="001B503A" w:rsidRDefault="00781FCB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Загальновідомо, що будь-яка галузь діяльності має свою специфічну лексику і терміни відіграють в них доволі важливу роль. Термінологія – це один з аспектів мови, який протягом останніх десятиліть розвивається з особливою інтенсивністю. Термін, в свою чергу, являє собою слово чи словосполучення, що співвідноситься з поняттям певної організованої галузі пізнання (науки, техніки), що вступає у системні відносини з іншими словами та словесними комплексами й утворюють разом з ними в кожному окремому випадку та в певний час замкнену систему, що характеризується високою інформат</w:t>
      </w:r>
      <w:r w:rsidR="006E1BCA" w:rsidRPr="001B503A">
        <w:rPr>
          <w:rFonts w:ascii="Times New Roman" w:hAnsi="Times New Roman" w:cs="Times New Roman"/>
          <w:sz w:val="28"/>
          <w:szCs w:val="28"/>
          <w:lang w:val="uk-UA"/>
        </w:rPr>
        <w:t>ивністю, однозначністю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A94E569" w14:textId="77777777" w:rsidR="00781FCB" w:rsidRPr="001B503A" w:rsidRDefault="007B15EB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На думку С.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Гориленка</w:t>
      </w:r>
      <w:proofErr w:type="spellEnd"/>
      <w:r w:rsidR="00781FCB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, термін – це слово чи словосполучення для вираження поняття і значення предметів, які володіють, завдяки точній і строгій дефініції, чіткими семантичними границями і тому однозначне в межах певної </w:t>
      </w:r>
      <w:r w:rsidR="00145010" w:rsidRPr="001B503A">
        <w:rPr>
          <w:rFonts w:ascii="Times New Roman" w:hAnsi="Times New Roman" w:cs="Times New Roman"/>
          <w:sz w:val="28"/>
          <w:szCs w:val="28"/>
          <w:lang w:val="uk-UA"/>
        </w:rPr>
        <w:t>класифікованої системи</w:t>
      </w:r>
      <w:r w:rsidR="00781FCB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. В.І. </w:t>
      </w:r>
      <w:proofErr w:type="spellStart"/>
      <w:r w:rsidR="00781FCB" w:rsidRPr="001B503A">
        <w:rPr>
          <w:rFonts w:ascii="Times New Roman" w:hAnsi="Times New Roman" w:cs="Times New Roman"/>
          <w:sz w:val="28"/>
          <w:szCs w:val="28"/>
          <w:lang w:val="uk-UA"/>
        </w:rPr>
        <w:t>Карабан</w:t>
      </w:r>
      <w:proofErr w:type="spellEnd"/>
      <w:r w:rsidR="00781FCB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визначає термін як </w:t>
      </w:r>
      <w:proofErr w:type="spellStart"/>
      <w:r w:rsidR="00781FCB" w:rsidRPr="001B503A">
        <w:rPr>
          <w:rFonts w:ascii="Times New Roman" w:hAnsi="Times New Roman" w:cs="Times New Roman"/>
          <w:sz w:val="28"/>
          <w:szCs w:val="28"/>
          <w:lang w:val="uk-UA"/>
        </w:rPr>
        <w:t>мовний</w:t>
      </w:r>
      <w:proofErr w:type="spellEnd"/>
      <w:r w:rsidR="00781FCB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знак, що репрезентує поняття спеціальної, професійної га</w:t>
      </w:r>
      <w:r w:rsidR="00145010" w:rsidRPr="001B503A">
        <w:rPr>
          <w:rFonts w:ascii="Times New Roman" w:hAnsi="Times New Roman" w:cs="Times New Roman"/>
          <w:sz w:val="28"/>
          <w:szCs w:val="28"/>
          <w:lang w:val="uk-UA"/>
        </w:rPr>
        <w:t>лузі науки або техніки</w:t>
      </w:r>
      <w:r w:rsidR="00781FCB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[4, с. 35].</w:t>
      </w:r>
    </w:p>
    <w:p w14:paraId="5D31A663" w14:textId="77777777" w:rsidR="00781FCB" w:rsidRPr="001B503A" w:rsidRDefault="00781FCB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Термін – це невід’ємна частина лексичної частини мови. Термін може утворюватися на основі рідної мови або бути запозиченим як із нейтрального термінологічного банку (міжнародні греко-латинські терміноелементи) так і з іншої мови, проте в будь-якому випадку, він повинен відображати ознаки даного поняття. Терміни існують в мові не самі по собі, а в складі певної термінології. Термінологія, як система наукових термінів, являє собою підсистему у складі загальної лексичної системи мови. </w:t>
      </w:r>
    </w:p>
    <w:p w14:paraId="1DA5664D" w14:textId="77777777" w:rsidR="00AF6B10" w:rsidRPr="001B503A" w:rsidRDefault="00AF6B10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526958" w14:textId="77777777" w:rsidR="00317C56" w:rsidRPr="001B503A" w:rsidRDefault="00317C56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b/>
          <w:sz w:val="28"/>
          <w:szCs w:val="28"/>
          <w:lang w:val="uk-UA"/>
        </w:rPr>
        <w:t>1.2 Лексичні трансформації при перекладі</w:t>
      </w:r>
    </w:p>
    <w:p w14:paraId="0DA038DA" w14:textId="77777777" w:rsidR="00317C56" w:rsidRPr="001B503A" w:rsidRDefault="00317C56" w:rsidP="001B50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B1BB9E" w14:textId="77777777" w:rsidR="00AF6B10" w:rsidRPr="001B503A" w:rsidRDefault="00AF6B10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Транскрипція – формальне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пофонемне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відтворення вихідної лексичної одиниці за допомогою фонем мови перекладу, фонетична імітація вихідного слова. </w:t>
      </w:r>
    </w:p>
    <w:p w14:paraId="7B776D9E" w14:textId="77777777" w:rsidR="00AF6B10" w:rsidRPr="001B503A" w:rsidRDefault="00AF6B10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>Транслітерація – формальне відтворення по літерах вихідної лексичної одиниці за допомогою алфавіту мови перекладу, імітація по буквах форми вихідного слова. При цьому вихідне слово в тексті перекладу представляється у формі, яка пристосована до характеристик вимови мови перекла</w:t>
      </w:r>
      <w:r w:rsidR="00145010" w:rsidRPr="001B503A">
        <w:rPr>
          <w:rFonts w:ascii="Times New Roman" w:hAnsi="Times New Roman" w:cs="Times New Roman"/>
          <w:sz w:val="28"/>
          <w:szCs w:val="28"/>
          <w:lang w:val="uk-UA"/>
        </w:rPr>
        <w:t>ду (</w:t>
      </w:r>
      <w:proofErr w:type="spellStart"/>
      <w:r w:rsidR="00145010" w:rsidRPr="001B503A">
        <w:rPr>
          <w:rFonts w:ascii="Times New Roman" w:hAnsi="Times New Roman" w:cs="Times New Roman"/>
          <w:sz w:val="28"/>
          <w:szCs w:val="28"/>
          <w:lang w:val="uk-UA"/>
        </w:rPr>
        <w:t>Leipzig</w:t>
      </w:r>
      <w:proofErr w:type="spellEnd"/>
      <w:r w:rsidR="00145010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45010" w:rsidRPr="001B503A">
        <w:rPr>
          <w:rFonts w:ascii="Times New Roman" w:hAnsi="Times New Roman" w:cs="Times New Roman"/>
          <w:sz w:val="28"/>
          <w:szCs w:val="28"/>
          <w:lang w:val="uk-UA"/>
        </w:rPr>
        <w:t>Аachen</w:t>
      </w:r>
      <w:proofErr w:type="spellEnd"/>
      <w:r w:rsidR="00145010" w:rsidRPr="001B503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FB542B5" w14:textId="77777777" w:rsidR="00AF6B10" w:rsidRPr="001B503A" w:rsidRDefault="00AF6B10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Транскрипція/ транслітерація застосовуються для відтворення у тексті перекладу таких лексичних одиниць: </w:t>
      </w:r>
    </w:p>
    <w:p w14:paraId="57CCDA6A" w14:textId="77777777" w:rsidR="00AF6B10" w:rsidRPr="001B503A" w:rsidRDefault="00AF6B10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1. імена і прізвища осіб: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Friedrich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Dürrenmatt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– Фрідріх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Дюрренматт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John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Reed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– Джон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Рiд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8E40B58" w14:textId="77777777" w:rsidR="00AF6B10" w:rsidRPr="001B503A" w:rsidRDefault="00AF6B10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2. географічні назви: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Innsbruck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Iнсбрук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Loire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– Луара </w:t>
      </w:r>
    </w:p>
    <w:p w14:paraId="0F940BF5" w14:textId="77777777" w:rsidR="00AF6B10" w:rsidRPr="001B503A" w:rsidRDefault="00AF6B10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3. назви вулиць, площі, готелі, театри: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Friedrichstrasse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Фрідріхштрасе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(вулиця Фрідріха),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Alexanderplatz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Александерплац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(площа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Александра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14:paraId="661CEF49" w14:textId="5FA2EB36" w:rsidR="00AA5B57" w:rsidRPr="001B503A" w:rsidRDefault="001B503A" w:rsidP="001B50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b/>
          <w:sz w:val="28"/>
          <w:szCs w:val="28"/>
          <w:lang w:val="uk-UA"/>
        </w:rPr>
        <w:t>РОЗДІЛ 2.</w:t>
      </w:r>
    </w:p>
    <w:p w14:paraId="7F14A7FF" w14:textId="1AAD2801" w:rsidR="00AA5B57" w:rsidRPr="001B503A" w:rsidRDefault="001B503A" w:rsidP="001B50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b/>
          <w:sz w:val="28"/>
          <w:szCs w:val="28"/>
          <w:lang w:val="uk-UA"/>
        </w:rPr>
        <w:t>ОСОБЛИВОСТІ ПЕРЕКЛАДУ СКЛАДНИХ ТЕРМІНІВ</w:t>
      </w:r>
    </w:p>
    <w:p w14:paraId="567DE8BB" w14:textId="77777777" w:rsidR="00DC1981" w:rsidRPr="001B503A" w:rsidRDefault="00DC1981" w:rsidP="001B50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563AF5" w14:textId="77777777" w:rsidR="00DC1981" w:rsidRPr="001B503A" w:rsidRDefault="00DC1981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Складні терміни являють собою стале словосполучення, за яким закріплене певне термінологічне значення. Наприклад: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conclusive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notice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– «кінцеве попередження»;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arrival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departure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– «свідчення під присягою». Переважна більшість термінів становлять препозитивні атрибутивні словосполучення, тобто такі словосполучення, де є означення і означуваний компонент і означення займає в словосполученні початкову по</w:t>
      </w:r>
      <w:r w:rsidR="00145010" w:rsidRPr="001B503A">
        <w:rPr>
          <w:rFonts w:ascii="Times New Roman" w:hAnsi="Times New Roman" w:cs="Times New Roman"/>
          <w:sz w:val="28"/>
          <w:szCs w:val="28"/>
          <w:lang w:val="uk-UA"/>
        </w:rPr>
        <w:t>зицію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2208780" w14:textId="77777777" w:rsidR="00DC1981" w:rsidRPr="001B503A" w:rsidRDefault="00DC1981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Переклад складних термінів складається з двох основних процедур – аналітичної та синтетичної. Велику роль при перекладі словосполучень відіграє саме аналітичний етап – переклад окремих його компонентів. А для цього необхідно правильно визначити компоненти складного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терміна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оскільки ними можуть бути не тільки слова, а й словосполучення, що вход</w:t>
      </w:r>
      <w:r w:rsidR="007B15EB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ять до складу складного </w:t>
      </w:r>
      <w:proofErr w:type="spellStart"/>
      <w:r w:rsidR="007B15EB" w:rsidRPr="001B503A">
        <w:rPr>
          <w:rFonts w:ascii="Times New Roman" w:hAnsi="Times New Roman" w:cs="Times New Roman"/>
          <w:sz w:val="28"/>
          <w:szCs w:val="28"/>
          <w:lang w:val="uk-UA"/>
        </w:rPr>
        <w:t>терміна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15EB" w:rsidRPr="001B503A">
        <w:rPr>
          <w:rFonts w:ascii="Times New Roman" w:hAnsi="Times New Roman" w:cs="Times New Roman"/>
          <w:sz w:val="28"/>
          <w:szCs w:val="28"/>
          <w:lang w:val="uk-UA"/>
        </w:rPr>
        <w:t>[10, с. 231].</w:t>
      </w:r>
    </w:p>
    <w:p w14:paraId="0442E6D1" w14:textId="77777777" w:rsidR="00AA5B57" w:rsidRPr="001B503A" w:rsidRDefault="00AA5B57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2.1 </w:t>
      </w:r>
      <w:r w:rsidRPr="001B50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EFFFF"/>
          <w:lang w:val="uk-UA"/>
        </w:rPr>
        <w:t>Прийом опису в перекладі складних термінів</w:t>
      </w:r>
    </w:p>
    <w:p w14:paraId="159D8FA8" w14:textId="77777777" w:rsidR="00AA5B57" w:rsidRPr="001B503A" w:rsidRDefault="00AA5B57" w:rsidP="001B50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9CEE8E" w14:textId="77777777" w:rsidR="00317C56" w:rsidRPr="001B503A" w:rsidRDefault="00317C56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Прийом опису – передача слова за допомогою поширеного пояснення значення англійського слова. Цей прийом вживається як у випадку відсутності відповідного значення слова в рідній мові, так і при поясненнях в словнику. </w:t>
      </w:r>
    </w:p>
    <w:p w14:paraId="1778A537" w14:textId="77777777" w:rsidR="00317C56" w:rsidRPr="001B503A" w:rsidRDefault="00317C56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Приклад: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accrual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right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– «право на витягування доходу»;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account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– «несплачена боргова вимога»;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official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accusation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– «офіційне звинувачення (у скоєнні злочину)»;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acknowledgment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will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– «неофіційне визнання заповідачем перед свідком, який може це підтвердити, що підпис під заповітом належить заповідачеві»;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on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account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whom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it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may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concern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– «за рахунок тих, кого це може стосуватися (страхова формула)». Приклад:–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coroner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«слідчий по справам»; </w:t>
      </w:r>
    </w:p>
    <w:p w14:paraId="70D87BA9" w14:textId="77777777" w:rsidR="00AA5B57" w:rsidRPr="001B503A" w:rsidRDefault="00AA5B57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354FD5" w14:textId="77777777" w:rsidR="00DC1981" w:rsidRPr="001B503A" w:rsidRDefault="00DC1981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2.2 Прийом калькування в перекладі складних термінологічних </w:t>
      </w:r>
      <w:proofErr w:type="spellStart"/>
      <w:r w:rsidRPr="001B50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сполук</w:t>
      </w:r>
      <w:proofErr w:type="spellEnd"/>
    </w:p>
    <w:p w14:paraId="104472E7" w14:textId="77777777" w:rsidR="00873402" w:rsidRPr="001B503A" w:rsidRDefault="00873402" w:rsidP="001B50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F8B733" w14:textId="77777777" w:rsidR="002A6923" w:rsidRPr="001B503A" w:rsidRDefault="002A6923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Прийом калькування – переклад англійського слова чи словосполучення за його частинами з наступним складанням цих частин. Такий переклад відтворює англійське слово дослівно. </w:t>
      </w:r>
    </w:p>
    <w:p w14:paraId="5C98EA9B" w14:textId="77777777" w:rsidR="002A6923" w:rsidRPr="001B503A" w:rsidRDefault="002A6923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Приклад: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Multiple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accredit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– «множинне акредитування»;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accomplice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attempt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– «співучасник у замаху»;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according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to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law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– «у відповідності з законом». </w:t>
      </w:r>
    </w:p>
    <w:p w14:paraId="716D164B" w14:textId="77777777" w:rsidR="002A6923" w:rsidRPr="001B503A" w:rsidRDefault="002A6923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>Оскільки в юридичних звітах та договорах часто використовуються назви різних закладів і юридичних і інших фірм, то при перекладі термінів у юридичному контексті часто використовується такий прийом перекл</w:t>
      </w:r>
      <w:r w:rsidR="00145010" w:rsidRPr="001B503A">
        <w:rPr>
          <w:rFonts w:ascii="Times New Roman" w:hAnsi="Times New Roman" w:cs="Times New Roman"/>
          <w:sz w:val="28"/>
          <w:szCs w:val="28"/>
          <w:lang w:val="uk-UA"/>
        </w:rPr>
        <w:t>аду як транскрибування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829496" w14:textId="77777777" w:rsidR="00873402" w:rsidRPr="001B503A" w:rsidRDefault="00873402" w:rsidP="001B50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8B4792" w14:textId="77777777" w:rsidR="00873402" w:rsidRPr="001B503A" w:rsidRDefault="00DC1981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EFFFF"/>
          <w:lang w:val="uk-UA"/>
        </w:rPr>
      </w:pPr>
      <w:r w:rsidRPr="001B50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 xml:space="preserve">2.3 Використання прийому </w:t>
      </w:r>
      <w:proofErr w:type="spellStart"/>
      <w:r w:rsidRPr="001B50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транскодування</w:t>
      </w:r>
      <w:proofErr w:type="spellEnd"/>
      <w:r w:rsidRPr="001B50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EFFFF"/>
          <w:lang w:val="uk-UA"/>
        </w:rPr>
        <w:t>в перекладі складних термінів</w:t>
      </w:r>
    </w:p>
    <w:p w14:paraId="6445A50C" w14:textId="77777777" w:rsidR="00DC1981" w:rsidRPr="001B503A" w:rsidRDefault="00DC1981" w:rsidP="001B50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D9A4AF" w14:textId="77777777" w:rsidR="00BB47B3" w:rsidRPr="001B503A" w:rsidRDefault="00BB47B3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Транскодування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вважається одним із найпростіших способів перекладу педагогічних термінів, адже це передача вихідної лексичної одиниці за допомогою алфавіту мови перекладу: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function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функція,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cognitive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когнітивний,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character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характер,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course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курс,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credit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–кредит.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Використовуючи метод транслітерації не слід забувати про лексеми, які не підлягають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побуквенному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перекладу, адже це призводить до грубих викривлень змісту самого терміну, як-от у випадку з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in</w:t>
      </w:r>
      <w:r w:rsidR="009C4B05" w:rsidRPr="001B503A">
        <w:rPr>
          <w:rFonts w:ascii="Times New Roman" w:hAnsi="Times New Roman" w:cs="Times New Roman"/>
          <w:sz w:val="28"/>
          <w:szCs w:val="28"/>
          <w:lang w:val="uk-UA"/>
        </w:rPr>
        <w:t>telligence</w:t>
      </w:r>
      <w:proofErr w:type="spellEnd"/>
      <w:r w:rsidR="009C4B05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– розумові здібності [16, с. 54].</w:t>
      </w:r>
    </w:p>
    <w:p w14:paraId="5E8FB9EB" w14:textId="01E045C8" w:rsidR="002A6923" w:rsidRPr="001B503A" w:rsidRDefault="00510FA2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>Даний прийом являється рідким виключенням в практиці технічного перекладу,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наприклад: </w:t>
      </w:r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гіпермаркет -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hypermarket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брокер-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broker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банер-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banner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контролінг-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controlling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слоган-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slogan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. При перекладі способом транслітерації не слід забувати й про "фальшивих друзів перекладача" таких, як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contribution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data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instance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stimulation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etc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.,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транслітераційний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спосіб перекладу яких призводить до грубих викривлень смисл</w:t>
      </w:r>
      <w:r w:rsidR="009C4B05" w:rsidRPr="001B503A">
        <w:rPr>
          <w:rFonts w:ascii="Times New Roman" w:hAnsi="Times New Roman" w:cs="Times New Roman"/>
          <w:sz w:val="28"/>
          <w:szCs w:val="28"/>
          <w:lang w:val="uk-UA"/>
        </w:rPr>
        <w:t>у [13, с. 302].</w:t>
      </w:r>
    </w:p>
    <w:p w14:paraId="4ADC5F3C" w14:textId="535E72D7" w:rsidR="00873402" w:rsidRPr="001B503A" w:rsidRDefault="00873402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Транслітерування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обмежен</w:t>
      </w:r>
      <w:proofErr w:type="spellEnd"/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застосовується стосовно лексем, форма яких не потребує адаптації до норм української мови, наприклад, певних лінгвістичних термінів (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homograph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омограф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), назв варіантів мов чи мовлення (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acrolect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акролект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basilect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базілект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idiolect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ідіолект,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mesolect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мезол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14:paraId="566A0412" w14:textId="08265987" w:rsidR="00AA5B57" w:rsidRPr="001B503A" w:rsidRDefault="00AA5B57" w:rsidP="001B50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3C2B0254" w14:textId="77777777" w:rsidR="006034DB" w:rsidRPr="001B503A" w:rsidRDefault="006034DB" w:rsidP="001B50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05178C" w14:textId="77777777" w:rsidR="006034DB" w:rsidRPr="001B503A" w:rsidRDefault="006034DB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у стандартизованій термінології виникає перш за все при труднощах в комунікації фахівців. На сьогодні відомі 2 типи сучасних термінологічних словників: одні словники − з виразною тенденцією до стандартизації, інші – навпаки, з якомога більшою кількістю синонімів, що в подальшому може послужити для подальшого найбільш точного відбору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терміна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та його стандартизації (наявність великої кількості синонімів дає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змогу вибрати те слово, що найбільше задовольняє всі вимогам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терміна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). Багатозначність утруднює спілкування фахівців, тому її слід уникати, ймовірніше за рахунок створення нових термінів. </w:t>
      </w:r>
    </w:p>
    <w:p w14:paraId="33653731" w14:textId="77777777" w:rsidR="006034DB" w:rsidRPr="001B503A" w:rsidRDefault="006034DB" w:rsidP="001B5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Однак мовознавці вважають, що уникнути багатозначності неможливо в термінології, як і в літературній мові в цілому. Поряд із полісемією співіснує омонімія, яка виникає в більшості випадків між термінами, що формуються в різних терміносистемах. Однак така омонімія не є негативною, оскільки співіснує в різних системах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термінопонять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C9E834" w14:textId="42453A87" w:rsidR="008600D2" w:rsidRPr="001B503A" w:rsidRDefault="008600D2" w:rsidP="001B50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14:paraId="3CDDF4F9" w14:textId="77777777" w:rsidR="006034DB" w:rsidRPr="001B503A" w:rsidRDefault="006034DB" w:rsidP="001B50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0BC562" w14:textId="77777777" w:rsidR="006034DB" w:rsidRPr="001B503A" w:rsidRDefault="006034DB" w:rsidP="001B503A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Білозерська Л.П.,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Возненко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Н.В.,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Радецька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С.В. Термінологія та переклад. Вінниця : Нова Книга, 2010. 232 с.</w:t>
      </w:r>
    </w:p>
    <w:p w14:paraId="209FFAAC" w14:textId="1547BE1B" w:rsidR="006034DB" w:rsidRPr="001B503A" w:rsidRDefault="006034DB" w:rsidP="001B503A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>Верба Л.Г. Порівняльна лексикологія англійської та української мов</w:t>
      </w:r>
      <w:r w:rsidR="001B50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Вінниця: Нова Книга, 2003.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160 с.</w:t>
      </w:r>
    </w:p>
    <w:p w14:paraId="3460698F" w14:textId="097C10ED" w:rsidR="006034DB" w:rsidRPr="001B503A" w:rsidRDefault="006034DB" w:rsidP="001B503A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Вергун Л. І. Переклад англійської освітньої лексики. Вісник Київського національного університету імені Тараса Шевченка. </w:t>
      </w:r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Іноземна філологія.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2000.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№30.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С. 53–55.</w:t>
      </w:r>
    </w:p>
    <w:p w14:paraId="71BE5AF4" w14:textId="6470F936" w:rsidR="006034DB" w:rsidRPr="001B503A" w:rsidRDefault="006034DB" w:rsidP="001B503A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Гореликова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С. Н. Природа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термина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некоторые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особенности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терминообразования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английском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языке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Вестник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ОГУ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. 2002.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№6.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С. 35</w:t>
      </w:r>
    </w:p>
    <w:p w14:paraId="2EB431D6" w14:textId="7C54DF82" w:rsidR="006034DB" w:rsidRPr="001B503A" w:rsidRDefault="006034DB" w:rsidP="001B503A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Давіденко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А.Л. До проблеми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терміна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“ділове українське мовлення”.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Мова та її функціонування.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Вісник ЛДУ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25. 1996.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С. 38–41.</w:t>
      </w:r>
    </w:p>
    <w:p w14:paraId="51E8A77F" w14:textId="1BEACFEE" w:rsidR="006034DB" w:rsidRPr="001B503A" w:rsidRDefault="006034DB" w:rsidP="001B503A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Золотова Г.А. З історії вироблення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загальнограматичної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концепції в українському мовознавстві.</w:t>
      </w:r>
      <w:r w:rsidRPr="001B503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Функціональна граматика: Тези доповідей Міжнародної конференції.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Донецьк, 1991. С. 89–90.</w:t>
      </w:r>
    </w:p>
    <w:p w14:paraId="656E9B49" w14:textId="6526E629" w:rsidR="006034DB" w:rsidRPr="001B503A" w:rsidRDefault="006034DB" w:rsidP="001B503A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Карабан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В.І. Переклад англійської наукової і технічної літератури. Граматичні труднощі, лексичні, термінологічні та жанрово-стилістичні проблеми. Київ: Наукова книга, 2002.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564с.</w:t>
      </w:r>
    </w:p>
    <w:p w14:paraId="5F482BCA" w14:textId="7E39EAF2" w:rsidR="006034DB" w:rsidRPr="001B503A" w:rsidRDefault="006034DB" w:rsidP="001B503A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Клименко Л.В. Семіотичні аспекти юридичних сентенцій англійської мови.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Мовні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концептуальні картини світу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. 2002.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>. 6.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Кн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>. 1.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С. 186-194.</w:t>
      </w:r>
    </w:p>
    <w:p w14:paraId="6EC4D047" w14:textId="3CBFB234" w:rsidR="006034DB" w:rsidRPr="001B503A" w:rsidRDefault="006034DB" w:rsidP="001B503A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Колесник А. О. Перекладацькі прийоми під час перекладу термінології наукових текстів. </w:t>
      </w:r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Стратегія і перспективи розвитку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перекладознавчих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наук.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2010.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№1.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С. 719-727.</w:t>
      </w:r>
    </w:p>
    <w:p w14:paraId="0F772337" w14:textId="0632AD09" w:rsidR="006034DB" w:rsidRPr="001B503A" w:rsidRDefault="006034DB" w:rsidP="001B503A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Корунець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І. В. Теорія і практика перекладу (аспектний переклад). Підручник. Вінниця: Нова Книга, 2003.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448 с.</w:t>
      </w:r>
    </w:p>
    <w:p w14:paraId="688EAC5A" w14:textId="77777777" w:rsidR="006034DB" w:rsidRPr="001B503A" w:rsidRDefault="006034DB" w:rsidP="001B503A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Лаврик М.П. Структура англійських медичних термінів. </w:t>
      </w:r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Вісник Львівського ун-ту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. 1975..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>. 38. С. 33–39.</w:t>
      </w:r>
    </w:p>
    <w:p w14:paraId="4476DB73" w14:textId="77777777" w:rsidR="006034DB" w:rsidRPr="001B503A" w:rsidRDefault="006034DB" w:rsidP="001B503A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>Міщенко Н. Г. Способи перекладу термінології сфери практичної психології та соціальної педагогіки. Умань, 2012. 227 с.</w:t>
      </w:r>
    </w:p>
    <w:p w14:paraId="1ECDB40E" w14:textId="7AD2A9DB" w:rsidR="006034DB" w:rsidRPr="001B503A" w:rsidRDefault="006034DB" w:rsidP="001B503A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>Павлов В.М. Перспективи комп’ютеризації науково–технічної термінології.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Тези П Міжнародної наук. </w:t>
      </w:r>
      <w:proofErr w:type="spellStart"/>
      <w:r w:rsidRPr="001B503A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конф</w:t>
      </w:r>
      <w:proofErr w:type="spellEnd"/>
      <w:r w:rsidRPr="001B503A">
        <w:rPr>
          <w:rFonts w:ascii="Times New Roman" w:hAnsi="Times New Roman" w:cs="Times New Roman"/>
          <w:i/>
          <w:iCs/>
          <w:sz w:val="28"/>
          <w:szCs w:val="28"/>
          <w:lang w:val="uk-UA"/>
        </w:rPr>
        <w:t>. ”Проблеми української науково–технічної термінології”.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Львів, 1993.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С.302–304</w:t>
      </w:r>
    </w:p>
    <w:p w14:paraId="5481386E" w14:textId="7E3E265D" w:rsidR="006034DB" w:rsidRPr="001B503A" w:rsidRDefault="006034DB" w:rsidP="001B503A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>Петрова Т.І. Про юридичну термінологію як відкриту систему.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Матеріали міжвузівської науково–практичної конференції “Проблеми функціонування державної мови в Україні та методика її викладання у навчальних закладах системи МВС”</w:t>
      </w:r>
      <w:r w:rsidR="001B503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Львів, 1997.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С.91 – 97</w:t>
      </w:r>
    </w:p>
    <w:p w14:paraId="7C5EA867" w14:textId="2B7AFFA1" w:rsidR="006034DB" w:rsidRPr="001B503A" w:rsidRDefault="006034DB" w:rsidP="001B503A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Пілецький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В.І. Проблеми сучасної української наукової термінології.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Фізико–хімічна механіка матеріалів: </w:t>
      </w:r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Міжнародний науково–технічний журнал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2000.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№ 6.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С. 121 – 122.</w:t>
      </w:r>
    </w:p>
    <w:p w14:paraId="566F6C74" w14:textId="3152AEA1" w:rsidR="006034DB" w:rsidRPr="001B503A" w:rsidRDefault="006034DB" w:rsidP="001B503A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>Покровська О.А. Українська термінологія ринкових відносин. Харків, 1995.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207 с.</w:t>
      </w:r>
    </w:p>
    <w:p w14:paraId="0BA093DB" w14:textId="3CCFBF25" w:rsidR="006034DB" w:rsidRPr="001B503A" w:rsidRDefault="006034DB" w:rsidP="001B503A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Разбєгіна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Н.В. Сучасні способи поповнення термінології й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термінотворчі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процеси в українській мові (на прикладі терміносистеми міжнародного права). </w:t>
      </w:r>
      <w:r w:rsidR="001B503A" w:rsidRPr="001B503A">
        <w:rPr>
          <w:rFonts w:ascii="Times New Roman" w:hAnsi="Times New Roman" w:cs="Times New Roman"/>
          <w:i/>
          <w:iCs/>
          <w:sz w:val="28"/>
          <w:szCs w:val="28"/>
          <w:lang w:val="uk-UA"/>
        </w:rPr>
        <w:t>Л</w:t>
      </w:r>
      <w:r w:rsidRPr="001B503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інгвістичні дослідження: </w:t>
      </w:r>
      <w:proofErr w:type="spellStart"/>
      <w:r w:rsidRPr="001B503A">
        <w:rPr>
          <w:rFonts w:ascii="Times New Roman" w:hAnsi="Times New Roman" w:cs="Times New Roman"/>
          <w:i/>
          <w:iCs/>
          <w:sz w:val="28"/>
          <w:szCs w:val="28"/>
          <w:lang w:val="uk-UA"/>
        </w:rPr>
        <w:t>зб</w:t>
      </w:r>
      <w:proofErr w:type="spellEnd"/>
      <w:r w:rsidRPr="001B503A">
        <w:rPr>
          <w:rFonts w:ascii="Times New Roman" w:hAnsi="Times New Roman" w:cs="Times New Roman"/>
          <w:i/>
          <w:iCs/>
          <w:sz w:val="28"/>
          <w:szCs w:val="28"/>
          <w:lang w:val="uk-UA"/>
        </w:rPr>
        <w:t>. наук. праць ХНПУ ім.</w:t>
      </w:r>
      <w:r w:rsidR="001B503A" w:rsidRPr="001B503A">
        <w:rPr>
          <w:rFonts w:ascii="Times New Roman" w:hAnsi="Times New Roman" w:cs="Times New Roman"/>
          <w:i/>
          <w:iCs/>
          <w:sz w:val="28"/>
          <w:szCs w:val="28"/>
          <w:lang w:val="uk-UA"/>
        </w:rPr>
        <w:t> </w:t>
      </w:r>
      <w:r w:rsidRPr="001B503A">
        <w:rPr>
          <w:rFonts w:ascii="Times New Roman" w:hAnsi="Times New Roman" w:cs="Times New Roman"/>
          <w:i/>
          <w:iCs/>
          <w:sz w:val="28"/>
          <w:szCs w:val="28"/>
          <w:lang w:val="uk-UA"/>
        </w:rPr>
        <w:t>Г.С. Сковороди.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2014. №38. С. 219-224</w:t>
      </w:r>
    </w:p>
    <w:p w14:paraId="2A54F9BF" w14:textId="77777777" w:rsidR="006034DB" w:rsidRPr="001B503A" w:rsidRDefault="006034DB" w:rsidP="001B503A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Сирота Є.О.,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Черноватий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Л.М. Вплив структури англомовних фармакологічних термінів на вибір способу їх перекладу українською мовою.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In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Statu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Nascendi</w:t>
      </w:r>
      <w:proofErr w:type="spellEnd"/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2018. №18. С. 223-228</w:t>
      </w:r>
    </w:p>
    <w:p w14:paraId="18FDEF47" w14:textId="4C76DD3B" w:rsidR="006034DB" w:rsidRPr="001B503A" w:rsidRDefault="006034DB" w:rsidP="001B503A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Смирницкий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Д. Ф. Системна організація української юридичної термінології.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Стан </w:t>
      </w:r>
      <w:proofErr w:type="spellStart"/>
      <w:r w:rsidRPr="001B503A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кондифікаційного</w:t>
      </w:r>
      <w:proofErr w:type="spellEnd"/>
      <w:r w:rsidRPr="001B503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процесу в Україні: системність, </w:t>
      </w:r>
      <w:r w:rsidRPr="001B503A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пріоритети, уніфікація: Тези ІІІ Всеукраїнської конференції</w:t>
      </w:r>
      <w:r w:rsidR="001B503A" w:rsidRPr="001B503A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Київ: 1995.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С.136. </w:t>
      </w:r>
    </w:p>
    <w:p w14:paraId="60D136EE" w14:textId="77777777" w:rsidR="006034DB" w:rsidRPr="001B503A" w:rsidRDefault="006034DB" w:rsidP="001B503A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Смирницкий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Д. Ф. Становлення системи українських технічних термінів. </w:t>
      </w:r>
      <w:r w:rsidRPr="001B503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Провідні лінгвістичні концепції кінця ХХ ст.: Тези Всеукраїнської </w:t>
      </w:r>
      <w:proofErr w:type="spellStart"/>
      <w:r w:rsidRPr="001B503A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наук.конф</w:t>
      </w:r>
      <w:proofErr w:type="spellEnd"/>
      <w:r w:rsidRPr="001B503A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Львів, 1996. С. 139–140.</w:t>
      </w:r>
    </w:p>
    <w:p w14:paraId="553534E2" w14:textId="46C2EF94" w:rsidR="006034DB" w:rsidRPr="001B503A" w:rsidRDefault="006034DB" w:rsidP="001B503A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Стефанова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Н. О. Сучасна англомовна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термінолексика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сфери освіти: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автореф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. на здобуття наук. ступеня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філ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>. наук : спец. 10.02.04 «германські мови». Одеса, 2004.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20 с.</w:t>
      </w:r>
    </w:p>
    <w:p w14:paraId="753A9592" w14:textId="2C1ADBBD" w:rsidR="006034DB" w:rsidRPr="001B503A" w:rsidRDefault="006034DB" w:rsidP="001B503A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Ткачова І. В. Ткачова І. В. Порівняльний аналіз лексики банківського права (на прикладі російської, української та англійської мов) . </w:t>
      </w:r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Актуальні проблеми сучасної науки в дослідженнях молодих учених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Сімферополь, 2004.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Вип.5.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С.214–220.</w:t>
      </w:r>
    </w:p>
    <w:p w14:paraId="6388E937" w14:textId="5AA95F59" w:rsidR="006034DB" w:rsidRPr="001B503A" w:rsidRDefault="006034DB" w:rsidP="001B503A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Томіленко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Л. М. Термінологічна лексика в сучасній тлумачній лексикографії української літературної мови</w:t>
      </w:r>
      <w:r w:rsidR="001B50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Івано-Франківськ: Фоліант, 2015.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160 с.</w:t>
      </w:r>
    </w:p>
    <w:p w14:paraId="1667C178" w14:textId="77777777" w:rsidR="006034DB" w:rsidRPr="001B503A" w:rsidRDefault="006034DB" w:rsidP="001B503A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Хирівська Г. П. Епоніми в українській фармацевтичній термінології. </w:t>
      </w:r>
      <w:r w:rsidRPr="001B503A">
        <w:rPr>
          <w:rFonts w:ascii="Times New Roman" w:hAnsi="Times New Roman" w:cs="Times New Roman"/>
          <w:i/>
          <w:sz w:val="28"/>
          <w:szCs w:val="28"/>
          <w:lang w:val="uk-UA"/>
        </w:rPr>
        <w:t>Термінологічний вісник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: Збірник наукових праць. 2015. Том 3. №2. С. 110-116</w:t>
      </w:r>
    </w:p>
    <w:p w14:paraId="2575CDF2" w14:textId="17405857" w:rsidR="006034DB" w:rsidRPr="001B503A" w:rsidRDefault="006034DB" w:rsidP="001B503A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03A">
        <w:rPr>
          <w:rFonts w:ascii="Times New Roman" w:hAnsi="Times New Roman" w:cs="Times New Roman"/>
          <w:sz w:val="28"/>
          <w:szCs w:val="28"/>
          <w:lang w:val="uk-UA"/>
        </w:rPr>
        <w:t>Чередниченко О. І. Теорія і практика перекладу.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Київ: Либідь, 2005.</w:t>
      </w:r>
      <w:r w:rsidR="001B503A"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370 с.</w:t>
      </w:r>
    </w:p>
    <w:p w14:paraId="336A7CFB" w14:textId="718D93E3" w:rsidR="006034DB" w:rsidRPr="001B503A" w:rsidRDefault="006034DB" w:rsidP="001B503A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Черноватий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Л.М. Зміст стратегій калькування і трансформації у </w:t>
      </w:r>
      <w:proofErr w:type="spellStart"/>
      <w:r w:rsidRPr="001B503A">
        <w:rPr>
          <w:rFonts w:ascii="Times New Roman" w:hAnsi="Times New Roman" w:cs="Times New Roman"/>
          <w:sz w:val="28"/>
          <w:szCs w:val="28"/>
          <w:lang w:val="uk-UA"/>
        </w:rPr>
        <w:t>перекладознавчому</w:t>
      </w:r>
      <w:proofErr w:type="spellEnd"/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аналізі. </w:t>
      </w:r>
      <w:r w:rsidRPr="001B503A">
        <w:rPr>
          <w:rFonts w:ascii="Times New Roman" w:hAnsi="Times New Roman" w:cs="Times New Roman"/>
          <w:i/>
          <w:iCs/>
          <w:sz w:val="28"/>
          <w:szCs w:val="28"/>
          <w:lang w:val="uk-UA"/>
        </w:rPr>
        <w:t>Актуальні проблеми філології і професійної підготовки фахівців у полікультурному просторі.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 xml:space="preserve"> Одеса: Південноукраїнський національний педагогічний університет імені К.Д.</w:t>
      </w:r>
      <w:r w:rsidR="001B503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B503A">
        <w:rPr>
          <w:rFonts w:ascii="Times New Roman" w:hAnsi="Times New Roman" w:cs="Times New Roman"/>
          <w:sz w:val="28"/>
          <w:szCs w:val="28"/>
          <w:lang w:val="uk-UA"/>
        </w:rPr>
        <w:t>Ушинського. 2016. С.124-126.</w:t>
      </w:r>
    </w:p>
    <w:sectPr w:rsidR="006034DB" w:rsidRPr="001B503A" w:rsidSect="00AA5B57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5CC3E" w14:textId="77777777" w:rsidR="00CD4D1D" w:rsidRDefault="00CD4D1D" w:rsidP="00AA5B57">
      <w:pPr>
        <w:spacing w:after="0" w:line="240" w:lineRule="auto"/>
      </w:pPr>
      <w:r>
        <w:separator/>
      </w:r>
    </w:p>
  </w:endnote>
  <w:endnote w:type="continuationSeparator" w:id="0">
    <w:p w14:paraId="3564F93D" w14:textId="77777777" w:rsidR="00CD4D1D" w:rsidRDefault="00CD4D1D" w:rsidP="00AA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C8AEA" w14:textId="77777777" w:rsidR="00CD4D1D" w:rsidRDefault="00CD4D1D" w:rsidP="00AA5B57">
      <w:pPr>
        <w:spacing w:after="0" w:line="240" w:lineRule="auto"/>
      </w:pPr>
      <w:r>
        <w:separator/>
      </w:r>
    </w:p>
  </w:footnote>
  <w:footnote w:type="continuationSeparator" w:id="0">
    <w:p w14:paraId="7D8B2BB8" w14:textId="77777777" w:rsidR="00CD4D1D" w:rsidRDefault="00CD4D1D" w:rsidP="00AA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78920"/>
      <w:docPartObj>
        <w:docPartGallery w:val="Page Numbers (Top of Page)"/>
        <w:docPartUnique/>
      </w:docPartObj>
    </w:sdtPr>
    <w:sdtEndPr/>
    <w:sdtContent>
      <w:p w14:paraId="4A8A7086" w14:textId="77777777" w:rsidR="008600D2" w:rsidRDefault="008F691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B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F0C10"/>
    <w:multiLevelType w:val="hybridMultilevel"/>
    <w:tmpl w:val="CF9AEC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FCB"/>
    <w:rsid w:val="00145010"/>
    <w:rsid w:val="001B503A"/>
    <w:rsid w:val="002A6923"/>
    <w:rsid w:val="002E38CE"/>
    <w:rsid w:val="002F062D"/>
    <w:rsid w:val="00317C56"/>
    <w:rsid w:val="003208F7"/>
    <w:rsid w:val="00461120"/>
    <w:rsid w:val="00510FA2"/>
    <w:rsid w:val="006034DB"/>
    <w:rsid w:val="006E1BCA"/>
    <w:rsid w:val="006E692B"/>
    <w:rsid w:val="006E77DB"/>
    <w:rsid w:val="00781FCB"/>
    <w:rsid w:val="007B15EB"/>
    <w:rsid w:val="00800E7C"/>
    <w:rsid w:val="008600D2"/>
    <w:rsid w:val="00862AE1"/>
    <w:rsid w:val="00873402"/>
    <w:rsid w:val="008F6917"/>
    <w:rsid w:val="009C4B05"/>
    <w:rsid w:val="00AA5B57"/>
    <w:rsid w:val="00AF6B10"/>
    <w:rsid w:val="00BB47B3"/>
    <w:rsid w:val="00C7211F"/>
    <w:rsid w:val="00CD4D1D"/>
    <w:rsid w:val="00DC1981"/>
    <w:rsid w:val="00E66600"/>
    <w:rsid w:val="00F8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27D8"/>
  <w15:docId w15:val="{8CA31DBB-F664-434A-8287-74316C45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A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5B57"/>
  </w:style>
  <w:style w:type="paragraph" w:styleId="a6">
    <w:name w:val="footer"/>
    <w:basedOn w:val="a"/>
    <w:link w:val="a7"/>
    <w:uiPriority w:val="99"/>
    <w:unhideWhenUsed/>
    <w:rsid w:val="00AA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5B57"/>
  </w:style>
  <w:style w:type="paragraph" w:styleId="a8">
    <w:name w:val="List Paragraph"/>
    <w:basedOn w:val="a"/>
    <w:uiPriority w:val="34"/>
    <w:qFormat/>
    <w:rsid w:val="002E3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Viktoriia</cp:lastModifiedBy>
  <cp:revision>5</cp:revision>
  <cp:lastPrinted>2021-12-05T17:16:00Z</cp:lastPrinted>
  <dcterms:created xsi:type="dcterms:W3CDTF">2021-12-05T08:08:00Z</dcterms:created>
  <dcterms:modified xsi:type="dcterms:W3CDTF">2021-12-07T02:35:00Z</dcterms:modified>
</cp:coreProperties>
</file>