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77B5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1A14362B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146EDA2D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7BB4BFEB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603396D3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362E119E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2066A2A2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1C79D83A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0968E577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1837C925" w14:textId="77777777" w:rsidR="00A309EA" w:rsidRPr="002A2367" w:rsidRDefault="00A309EA" w:rsidP="002A236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КУРСОВА РОБОТА</w:t>
      </w:r>
    </w:p>
    <w:p w14:paraId="2F2C4BC9" w14:textId="77777777" w:rsidR="00A309EA" w:rsidRPr="002A2367" w:rsidRDefault="00A309EA" w:rsidP="002A236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 xml:space="preserve">Тема: </w:t>
      </w:r>
      <w:r w:rsidRPr="002A2367">
        <w:rPr>
          <w:b/>
          <w:sz w:val="28"/>
          <w:szCs w:val="28"/>
          <w:lang w:val="uk-UA"/>
        </w:rPr>
        <w:t>«Вплив самооцінки на переживання самотності особистості студента»</w:t>
      </w:r>
    </w:p>
    <w:p w14:paraId="51643277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0BF0CDE9" w14:textId="77777777" w:rsidR="00A309EA" w:rsidRPr="002A2367" w:rsidRDefault="00A309EA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189E2C52" w14:textId="077FF42A" w:rsidR="00A309EA" w:rsidRPr="002A2367" w:rsidRDefault="002A2367" w:rsidP="002A236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br w:type="column"/>
      </w:r>
      <w:r w:rsidR="00A309EA" w:rsidRPr="002A2367">
        <w:rPr>
          <w:b/>
          <w:bCs/>
          <w:sz w:val="28"/>
          <w:szCs w:val="28"/>
          <w:lang w:val="uk-UA"/>
        </w:rPr>
        <w:lastRenderedPageBreak/>
        <w:t>ЗМІСТ</w:t>
      </w:r>
    </w:p>
    <w:p w14:paraId="07171511" w14:textId="77777777" w:rsidR="00A309EA" w:rsidRPr="002A2367" w:rsidRDefault="00A309EA" w:rsidP="002A2367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14:paraId="1B8FE766" w14:textId="77777777" w:rsidR="00A309EA" w:rsidRPr="002A2367" w:rsidRDefault="00A309EA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ВСТУП</w:t>
      </w:r>
      <w:r w:rsidR="00084238" w:rsidRPr="002A2367">
        <w:rPr>
          <w:b/>
          <w:bCs/>
          <w:sz w:val="28"/>
          <w:szCs w:val="28"/>
          <w:lang w:val="uk-UA"/>
        </w:rPr>
        <w:t>…………………………………………………………..…………3</w:t>
      </w:r>
    </w:p>
    <w:p w14:paraId="7AACECB2" w14:textId="52C69120" w:rsidR="00A309EA" w:rsidRPr="002A2367" w:rsidRDefault="00A309EA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РОЗДІЛ 1. ТЕОРЕТИЧНІ ПОЛОЖЕННЯ ПЕРЕЖИВАННЯ</w:t>
      </w:r>
      <w:r w:rsidR="00084238" w:rsidRPr="002A2367">
        <w:rPr>
          <w:b/>
          <w:bCs/>
          <w:sz w:val="28"/>
          <w:szCs w:val="28"/>
          <w:lang w:val="uk-UA"/>
        </w:rPr>
        <w:t xml:space="preserve"> </w:t>
      </w:r>
      <w:r w:rsidRPr="002A2367">
        <w:rPr>
          <w:b/>
          <w:bCs/>
          <w:sz w:val="28"/>
          <w:szCs w:val="28"/>
          <w:lang w:val="uk-UA"/>
        </w:rPr>
        <w:t>САМОТНОСТІ ОСОБІСТОСТІ У СТУДЕНТІВ</w:t>
      </w:r>
      <w:r w:rsidR="00084238" w:rsidRPr="002A2367">
        <w:rPr>
          <w:b/>
          <w:bCs/>
          <w:sz w:val="28"/>
          <w:szCs w:val="28"/>
          <w:lang w:val="uk-UA"/>
        </w:rPr>
        <w:t>……………………………5</w:t>
      </w:r>
    </w:p>
    <w:p w14:paraId="57017527" w14:textId="77777777" w:rsidR="00A309EA" w:rsidRPr="002A2367" w:rsidRDefault="00A309E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1.1.Поняття та сутність самотності</w:t>
      </w:r>
      <w:r w:rsidR="00084238" w:rsidRPr="002A2367">
        <w:rPr>
          <w:sz w:val="28"/>
          <w:szCs w:val="28"/>
          <w:lang w:val="uk-UA"/>
        </w:rPr>
        <w:t>………………………………………5</w:t>
      </w:r>
    </w:p>
    <w:p w14:paraId="6DF8492F" w14:textId="77777777" w:rsidR="00A309EA" w:rsidRPr="002A2367" w:rsidRDefault="00A309E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1.2.Самооцінка студентської молоді</w:t>
      </w:r>
      <w:r w:rsidR="00084238" w:rsidRPr="002A2367">
        <w:rPr>
          <w:sz w:val="28"/>
          <w:szCs w:val="28"/>
          <w:lang w:val="uk-UA"/>
        </w:rPr>
        <w:t>………….………………………….8</w:t>
      </w:r>
    </w:p>
    <w:p w14:paraId="691C7F1E" w14:textId="77777777" w:rsidR="00A309EA" w:rsidRPr="002A2367" w:rsidRDefault="00A309E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1.3.Особливості впливу самооцінки на переживання самотності</w:t>
      </w:r>
      <w:r w:rsidR="00084238" w:rsidRPr="002A2367">
        <w:rPr>
          <w:sz w:val="28"/>
          <w:szCs w:val="28"/>
          <w:lang w:val="uk-UA"/>
        </w:rPr>
        <w:t>……..12</w:t>
      </w:r>
    </w:p>
    <w:p w14:paraId="0545833C" w14:textId="060AB6C2" w:rsidR="00A309EA" w:rsidRPr="002A2367" w:rsidRDefault="00A309EA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РОЗДІЛ 2. ЕМПІРИЧНЕ ДОСЛІДЖЕННЯ ВПЛИВУ САМООЦІНКИ НА</w:t>
      </w:r>
      <w:r w:rsidR="002A2367" w:rsidRPr="002A2367">
        <w:rPr>
          <w:b/>
          <w:bCs/>
          <w:sz w:val="28"/>
          <w:szCs w:val="28"/>
          <w:lang w:val="uk-UA"/>
        </w:rPr>
        <w:t xml:space="preserve"> </w:t>
      </w:r>
      <w:r w:rsidRPr="002A2367">
        <w:rPr>
          <w:b/>
          <w:bCs/>
          <w:sz w:val="28"/>
          <w:szCs w:val="28"/>
          <w:lang w:val="uk-UA"/>
        </w:rPr>
        <w:t>ПЕРЕЖИВАННЯ САМОТНОСТІ</w:t>
      </w:r>
      <w:r w:rsidR="00084238" w:rsidRPr="002A2367">
        <w:rPr>
          <w:b/>
          <w:bCs/>
          <w:sz w:val="28"/>
          <w:szCs w:val="28"/>
          <w:lang w:val="uk-UA"/>
        </w:rPr>
        <w:t>………………...17</w:t>
      </w:r>
    </w:p>
    <w:p w14:paraId="56C84666" w14:textId="77777777" w:rsidR="00A309EA" w:rsidRPr="002A2367" w:rsidRDefault="00A309E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2.1. Опис процедури емпіричного дослідження</w:t>
      </w:r>
      <w:r w:rsidR="00084238" w:rsidRPr="002A2367">
        <w:rPr>
          <w:sz w:val="28"/>
          <w:szCs w:val="28"/>
          <w:lang w:val="uk-UA"/>
        </w:rPr>
        <w:t>……………….………..17</w:t>
      </w:r>
    </w:p>
    <w:p w14:paraId="5C419A55" w14:textId="77777777" w:rsidR="00A309EA" w:rsidRPr="002A2367" w:rsidRDefault="00A309E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>2.2. Аналіз результатів емпіричного дослідження</w:t>
      </w:r>
      <w:r w:rsidR="00084238" w:rsidRPr="002A2367">
        <w:rPr>
          <w:sz w:val="28"/>
          <w:szCs w:val="28"/>
          <w:lang w:val="uk-UA"/>
        </w:rPr>
        <w:t>………….…………..18</w:t>
      </w:r>
    </w:p>
    <w:p w14:paraId="5BCAA291" w14:textId="6411E081" w:rsidR="00A309EA" w:rsidRPr="002A2367" w:rsidRDefault="00A309EA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ВИСНОВКИ</w:t>
      </w:r>
      <w:r w:rsidR="00084238" w:rsidRPr="002A2367">
        <w:rPr>
          <w:b/>
          <w:bCs/>
          <w:sz w:val="28"/>
          <w:szCs w:val="28"/>
          <w:lang w:val="uk-UA"/>
        </w:rPr>
        <w:t>…………………………………………………………….25</w:t>
      </w:r>
    </w:p>
    <w:p w14:paraId="07CB7FE7" w14:textId="1CDE9F44" w:rsidR="00E809FC" w:rsidRPr="002A2367" w:rsidRDefault="00A309EA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СПИСОК ВИКОРИСТАНИХ ДЖЕРЕЛ</w:t>
      </w:r>
      <w:r w:rsidR="00084238" w:rsidRPr="002A2367">
        <w:rPr>
          <w:b/>
          <w:bCs/>
          <w:sz w:val="28"/>
          <w:szCs w:val="28"/>
          <w:lang w:val="uk-UA"/>
        </w:rPr>
        <w:t>……………………...………28</w:t>
      </w:r>
    </w:p>
    <w:p w14:paraId="24F671A0" w14:textId="2390A47C" w:rsidR="00084238" w:rsidRPr="002A2367" w:rsidRDefault="00084238" w:rsidP="002A236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A2367">
        <w:rPr>
          <w:b/>
          <w:bCs/>
          <w:sz w:val="28"/>
          <w:szCs w:val="28"/>
          <w:lang w:val="uk-UA"/>
        </w:rPr>
        <w:t>ДОДАТКИ………………………………………………………………30</w:t>
      </w:r>
    </w:p>
    <w:p w14:paraId="086006E6" w14:textId="06CB2847" w:rsidR="00677728" w:rsidRPr="002A2367" w:rsidRDefault="002A2367" w:rsidP="002A2367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2A2367">
        <w:rPr>
          <w:sz w:val="28"/>
          <w:szCs w:val="28"/>
          <w:lang w:val="uk-UA"/>
        </w:rPr>
        <w:br w:type="column"/>
      </w:r>
      <w:r w:rsidRPr="002A2367">
        <w:rPr>
          <w:b/>
          <w:color w:val="222222"/>
          <w:sz w:val="28"/>
          <w:szCs w:val="28"/>
          <w:shd w:val="clear" w:color="auto" w:fill="FFFFFF"/>
          <w:lang w:val="uk-UA"/>
        </w:rPr>
        <w:lastRenderedPageBreak/>
        <w:t>ВСТУП</w:t>
      </w:r>
    </w:p>
    <w:p w14:paraId="66F561B8" w14:textId="77777777" w:rsidR="00677728" w:rsidRPr="002A2367" w:rsidRDefault="00677728" w:rsidP="002A2367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6EB2CA93" w14:textId="6655682F" w:rsidR="00C8190D" w:rsidRPr="002A2367" w:rsidRDefault="00677728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 теми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>Через політичні, економічні та соціальні процеси, що відбуваються в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>ні протягом останніх років, перенасичення інформацією, залученість людини до великою кількості соціальних контактів, стрімки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технологі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>, постає гостре питання самотності особистості. Особливо актуальною ця проблема є для осіб юнацького віку. На сьогоднішні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день в молодіжному середовищі відмічаються негативні явища: невпевненість у ма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>бутньому, збільшення кількості та інтенсивності ді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стресорів, погіршення міжособистісних відносин з однолітками та в сім’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>, низьки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рівень самооцінки. Всі ці фактори призводять до намагання юнаків «відсторонитись» від зовнішнього світу, замикання в собі. Також почуття самотності зумовлено самосвідомістю особистості, а точніше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самооцінко, неадекватність яко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8190D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 як причину самотності. В останні роки до проблеми самотності приділяється увага викладачів, психологів та соціальних працівників. При цьому малодослідженими є питання взаємозв'язку відчуття самотності та самооцінки особистості юнацького віку. </w:t>
      </w:r>
    </w:p>
    <w:p w14:paraId="46B2905A" w14:textId="77777777" w:rsidR="00677728" w:rsidRPr="002A2367" w:rsidRDefault="00677728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A23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190D" w:rsidRPr="002A2367">
        <w:rPr>
          <w:rFonts w:ascii="Times New Roman" w:eastAsia="Calibri" w:hAnsi="Times New Roman" w:cs="Times New Roman"/>
          <w:sz w:val="28"/>
          <w:szCs w:val="28"/>
          <w:lang w:val="uk-UA"/>
        </w:rPr>
        <w:t>феномен переживання самотності</w:t>
      </w:r>
      <w:r w:rsidRPr="002A23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студентів.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дослідження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є вплив самооцінки на переживання самотності особистості студента.</w:t>
      </w:r>
    </w:p>
    <w:p w14:paraId="089AD850" w14:textId="65519313" w:rsidR="00BF6A00" w:rsidRPr="002A2367" w:rsidRDefault="00677728" w:rsidP="00D6669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Метою даної роботи є теоретичне вивчення </w:t>
      </w:r>
      <w:r w:rsidR="00645D7D" w:rsidRPr="002A2367">
        <w:rPr>
          <w:rFonts w:ascii="Times New Roman" w:hAnsi="Times New Roman" w:cs="Times New Roman"/>
          <w:sz w:val="28"/>
          <w:szCs w:val="28"/>
          <w:lang w:val="uk-UA"/>
        </w:rPr>
        <w:t>впливу самооцінки на переживання самотності особистості студента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693CC5" w14:textId="7A51ACBC" w:rsidR="00677728" w:rsidRPr="002A2367" w:rsidRDefault="00677728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Курсова робота складається зі вступу, розділів, підрозділів, висновків та</w:t>
      </w:r>
      <w:r w:rsidR="002A2367"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списку використаної джерел. Загальна кількість сторінок –</w:t>
      </w:r>
      <w:r w:rsidR="00084238"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FEEDF25" w14:textId="143583DA" w:rsidR="00C8190D" w:rsidRPr="002A2367" w:rsidRDefault="002A2367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A2367">
        <w:rPr>
          <w:sz w:val="28"/>
          <w:szCs w:val="28"/>
          <w:shd w:val="clear" w:color="auto" w:fill="FFFFFF"/>
          <w:lang w:val="uk-UA" w:eastAsia="en-US" w:bidi="en-US"/>
        </w:rPr>
        <w:br w:type="column"/>
      </w:r>
      <w:r w:rsidR="00C8190D" w:rsidRPr="002A2367">
        <w:rPr>
          <w:b/>
          <w:sz w:val="28"/>
          <w:szCs w:val="28"/>
          <w:lang w:val="uk-UA"/>
        </w:rPr>
        <w:lastRenderedPageBreak/>
        <w:t>РОЗДІЛ 1. ТЕОРЕТИЧНІ ПОЛОЖЕННЯ ПЕРЕЖИВАННЯ САМОТНОСТІ ОСОБІСТОСТІ У СТУДЕНТІВ</w:t>
      </w:r>
    </w:p>
    <w:p w14:paraId="79F350D3" w14:textId="77777777" w:rsidR="00C8190D" w:rsidRPr="002A2367" w:rsidRDefault="00C8190D" w:rsidP="002A2367">
      <w:pPr>
        <w:spacing w:line="360" w:lineRule="auto"/>
        <w:ind w:firstLine="709"/>
        <w:rPr>
          <w:sz w:val="28"/>
          <w:szCs w:val="28"/>
          <w:lang w:val="uk-UA"/>
        </w:rPr>
      </w:pPr>
    </w:p>
    <w:p w14:paraId="0670AC50" w14:textId="77777777" w:rsidR="00C8190D" w:rsidRPr="002A2367" w:rsidRDefault="00C8190D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1.1.Поняття та сутність самотності</w:t>
      </w:r>
    </w:p>
    <w:p w14:paraId="55D19C51" w14:textId="77777777" w:rsidR="002A2367" w:rsidRDefault="002A2367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8F1DB4" w14:textId="2A2B64B0" w:rsidR="00995A09" w:rsidRPr="002A2367" w:rsidRDefault="00995A0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Поняття «апологія» походить від кореня слова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apologos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(словесни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захист, аргументоване твердження). У грецькі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мові під апологією мають на увазі промову, яку обвинувачени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виголошував у суді, заперечуючи висунуті проти нього звинувачення. У Платона апологія була добре продуманим виправданням на висунуті обвинувачення проти Сократа. В «Апологі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» Платона Сократ виправдовує висунуті проти нього звинувачення завдяки прямоті та чесності. Одно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менні твори «Апологія Сократа» у Платона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у Ксенофонта є двома варіантами захисно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промови Сократа. Відомі також «Апологія» Апулея (то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захищався від звинувачень у чаклунстві)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апологі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ритора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Лібанія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У класичні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грецькі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мові апологію визначають як «аргументовану відповідь»; «продуману відповідь» на висунуті звинувачення, як у Сократа. </w:t>
      </w:r>
    </w:p>
    <w:p w14:paraId="2C73556A" w14:textId="77777777" w:rsidR="00995A09" w:rsidRPr="002A2367" w:rsidRDefault="00995A0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Апологія – це твердження, в якому особа захищає те, у що сильно вірить, наприклад, спосіб життя, поведінку людини чи філософію. В цьому смислі ми і розглянемо розуміння самотності філософами різних епох, починаючи з епохи античності. </w:t>
      </w:r>
    </w:p>
    <w:p w14:paraId="5FA080DF" w14:textId="235E276A" w:rsidR="00995A09" w:rsidRPr="002A2367" w:rsidRDefault="00995A0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Самотність – це багатогранна проблема, яка носить загальнолюдськи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характер і містить у собі як можливість глибокого духовного розвитку особистості, так і деформацію повноцінного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психічного життя. </w:t>
      </w:r>
    </w:p>
    <w:p w14:paraId="6D5FE244" w14:textId="77777777" w:rsidR="009467E6" w:rsidRPr="002A2367" w:rsidRDefault="009467E6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12784E35" w14:textId="77777777" w:rsidR="00C8190D" w:rsidRPr="002A2367" w:rsidRDefault="00C8190D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1.2.</w:t>
      </w:r>
      <w:r w:rsidR="00E82026" w:rsidRPr="002A2367">
        <w:rPr>
          <w:b/>
          <w:sz w:val="28"/>
          <w:szCs w:val="28"/>
          <w:lang w:val="uk-UA"/>
        </w:rPr>
        <w:t xml:space="preserve"> </w:t>
      </w:r>
      <w:r w:rsidRPr="002A2367">
        <w:rPr>
          <w:b/>
          <w:sz w:val="28"/>
          <w:szCs w:val="28"/>
          <w:lang w:val="uk-UA"/>
        </w:rPr>
        <w:t>Самооцінка студентської молоді</w:t>
      </w:r>
    </w:p>
    <w:p w14:paraId="2C5CF257" w14:textId="576AD499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Психологічні особливості розвитку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 студентів вітчизняних закладів вищо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освіти досліджувала Д. В.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Піонтковська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Психолог емпірично зафіксувала більш інтенсивніши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позитивно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 у ма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бутніх учителів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мови і літератури та історі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ни. Адже здобуття цих спеціальносте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поглиблене вивчення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lastRenderedPageBreak/>
        <w:t>ними впродовж освітнього процесу ряду навчальних дисциплін, що зумовлюють так</w:t>
      </w:r>
      <w:r w:rsidR="00084238" w:rsidRPr="002A236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вплив. Менш інтенсивни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позитивно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 вона виявила у ма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бутніх викладачів філософі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, юристів, журналістів, логопедів, соціальних педагогів, психологів. На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менш інтенсивни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– у ма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бутніх медичних працівників, геодезистів, фахівців сфери транспортних технологі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. Зниження тако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інтенсивності зумовлено специфікою програм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х навчання. Вони вивчають лише окремі навчальні дисципліни, які інтенсифікують розвиток позитивно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 особистості [5]. </w:t>
      </w:r>
    </w:p>
    <w:p w14:paraId="04C9B818" w14:textId="6D444081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Регіональни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аспект процесу формування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самосвідомості студентсько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молоді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ни був предметом дослідження А. В.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Гафіатуліно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Психолог емпірично виявила домінування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гідності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самоповаги у студентів закладів вищо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освіти північних регіонів 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ни, національного самозвинувачення – південних, варіативності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субетнічно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належності – західних, значущості регіонально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належності – східних. Виявлені особливості стали засадничими для розробки нею ефективно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формування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самосвідомості в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молоді [6]. </w:t>
      </w:r>
    </w:p>
    <w:p w14:paraId="632BF53C" w14:textId="77777777" w:rsidR="00E82026" w:rsidRPr="002A2367" w:rsidRDefault="00E82026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14:paraId="286BE287" w14:textId="77777777" w:rsidR="00C8190D" w:rsidRPr="002A2367" w:rsidRDefault="00C8190D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1.3.</w:t>
      </w:r>
      <w:r w:rsidR="00BF6A00" w:rsidRPr="002A2367">
        <w:rPr>
          <w:b/>
          <w:sz w:val="28"/>
          <w:szCs w:val="28"/>
          <w:lang w:val="uk-UA"/>
        </w:rPr>
        <w:t xml:space="preserve"> </w:t>
      </w:r>
      <w:r w:rsidRPr="002A2367">
        <w:rPr>
          <w:b/>
          <w:sz w:val="28"/>
          <w:szCs w:val="28"/>
          <w:lang w:val="uk-UA"/>
        </w:rPr>
        <w:t>Особливості впливу самооцінки на переживання самотності</w:t>
      </w:r>
    </w:p>
    <w:p w14:paraId="20EF3EB2" w14:textId="77777777" w:rsidR="002A2367" w:rsidRDefault="002A2367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E25D1" w14:textId="018686D5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Взагалі на сьогоднішні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день не існує одніє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дефініці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«самотність». Проаналізувавши наукові праці багатьох науковців, ми можемо сказати, що деякі дослідники трактують самотність як негативне переживання непотрібності та відокремленості від соціуму, нестачу взаємовідносин із значущими близькими, психічни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стан, що виникає внаслідок незадоволеності особистістю потреб в інтимних стосунках, приналежності до соціально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групи. Інші ж дослідники вбачають в самотності позитивни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аспект, стверджуючи, що це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стан є підґрунтям для саморозвитку, рефлексі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самопізнання особистості. </w:t>
      </w:r>
    </w:p>
    <w:p w14:paraId="5E5D956C" w14:textId="7B391214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Досліджуючи поняття самотності, Н. О. Оле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ник виділила три механізми цього переживання: ізоляція, відчуження і усамітнення. Дефініція «ізоляція» означає переживання самотності що спричинене зовнішніми факторами і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проявляється у фізичні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неспроможності взаємодіяти із суспільством, тому то людина або за власним бажанням, або ні відокремлюється від соціуму. Дефініція «відчуження» трактується як переживання самотності що зумовлене внутрішніми факторами і має вияв у втраті особистістю свого «Я», своє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суб’єктивності, що проявляється на емоці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ному, когнітивному та психоемоці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ному рівнях. Таке відчуження пов’язують з гострими формами становлення переживання самотності, яки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зді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снює ру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нівни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вплив на особистість людини. «Усамітнення» процес переживання самотності, яки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спричинени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як зовнішніми, так і внутрішніми факторами і проявляється у добровільному бажанні особистості перебуванні наодинці із самою собою [14]. </w:t>
      </w:r>
    </w:p>
    <w:p w14:paraId="4BFC4B4A" w14:textId="05843924" w:rsidR="00C8190D" w:rsidRPr="002A2367" w:rsidRDefault="00C8190D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РОЗДІЛ 2. ЕМПІРИЧНЕ ДОСЛІДЖЕННЯ ВПЛИВУ САМООЦІНКИ НА</w:t>
      </w:r>
      <w:r w:rsidR="002A2367" w:rsidRPr="002A2367">
        <w:rPr>
          <w:b/>
          <w:sz w:val="28"/>
          <w:szCs w:val="28"/>
          <w:lang w:val="uk-UA"/>
        </w:rPr>
        <w:t xml:space="preserve"> </w:t>
      </w:r>
      <w:r w:rsidRPr="002A2367">
        <w:rPr>
          <w:b/>
          <w:sz w:val="28"/>
          <w:szCs w:val="28"/>
          <w:lang w:val="uk-UA"/>
        </w:rPr>
        <w:t>ПЕРЕЖИВАННЯ САМОТНОСТІ</w:t>
      </w:r>
    </w:p>
    <w:p w14:paraId="28E146BA" w14:textId="77777777" w:rsidR="00C8190D" w:rsidRPr="002A2367" w:rsidRDefault="00C8190D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563162D" w14:textId="77777777" w:rsidR="00C8190D" w:rsidRPr="002A2367" w:rsidRDefault="00C8190D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2.1. Опис процедури емпіричного дослідження</w:t>
      </w:r>
    </w:p>
    <w:p w14:paraId="1EBEE883" w14:textId="77777777" w:rsidR="002A2367" w:rsidRDefault="002A2367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69690" w14:textId="1AE00224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проводилося на базі Харківського національного технічного університету сільського господарства імені Петра Василенка 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факультеті психологі</w:t>
      </w:r>
      <w:r w:rsid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історі</w:t>
      </w:r>
      <w:r w:rsid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соціологі</w:t>
      </w:r>
      <w:r w:rsid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серед учнів 3-4 курсів спеціальності Психологія. Вибірка складала 50 студентів. Дослідження проводилось в січні 2021 року. Опитування проводилося в он-ла</w:t>
      </w:r>
      <w:r w:rsid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 режимі. </w:t>
      </w:r>
    </w:p>
    <w:p w14:paraId="05DAE077" w14:textId="77777777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Мета дослідження: розкрити взаємозв'язок відчуття самотності та самооцінки особистості юнацького віку. </w:t>
      </w:r>
    </w:p>
    <w:p w14:paraId="38E1FA04" w14:textId="77777777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Об'єкт дослідження: відчуття 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самотності та самооцінки особистості юнацького віку. </w:t>
      </w:r>
    </w:p>
    <w:p w14:paraId="50413B8D" w14:textId="77777777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Предмет дослідження: особливості відчуття самотності та самооцінки особистості у студентів. </w:t>
      </w:r>
    </w:p>
    <w:p w14:paraId="719670BA" w14:textId="6F7D60EE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Дослідження включало етапи теоретичного аналізу проблеми, організаці</w:t>
      </w:r>
      <w:r w:rsid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проведення емпіричного дослідження, застосування діагностичних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методик</w:t>
      </w:r>
      <w:proofErr w:type="spellEnd"/>
      <w:r w:rsidRPr="002A2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аналізу отриманих результатів. </w:t>
      </w:r>
    </w:p>
    <w:p w14:paraId="5CB8D2BE" w14:textId="77777777" w:rsidR="00C8190D" w:rsidRPr="002A2367" w:rsidRDefault="00C8190D" w:rsidP="002A2367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2.2. Аналіз результатів емпіричного дослідження</w:t>
      </w:r>
    </w:p>
    <w:p w14:paraId="7FABD5D1" w14:textId="77777777" w:rsidR="002A2367" w:rsidRDefault="002A2367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9A960" w14:textId="7DC813C8" w:rsidR="007F5554" w:rsidRPr="002A2367" w:rsidRDefault="007F5554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 xml:space="preserve">Аналіз результатів тесту </w:t>
      </w:r>
      <w:r w:rsidRPr="002A2367">
        <w:rPr>
          <w:sz w:val="28"/>
          <w:szCs w:val="28"/>
          <w:shd w:val="clear" w:color="auto" w:fill="FFFFFF"/>
          <w:lang w:val="uk-UA"/>
        </w:rPr>
        <w:t xml:space="preserve">«Експрес діагностика рівня самооцінки особистості» </w:t>
      </w:r>
      <w:r w:rsidRPr="002A2367">
        <w:rPr>
          <w:sz w:val="28"/>
          <w:szCs w:val="28"/>
          <w:lang w:val="uk-UA"/>
        </w:rPr>
        <w:t>показує, що (рис. 2.1.):</w:t>
      </w:r>
    </w:p>
    <w:p w14:paraId="0B63A65D" w14:textId="77777777" w:rsidR="007F5554" w:rsidRPr="002A2367" w:rsidRDefault="007F5554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 xml:space="preserve">20 студентів 40% респондентів мають високий рівень самооцінки. Вони ставлять перед собою високі цілі з впевненістю у своїй хорошій роботі, вони амбітні, з сильною волею, об’єктивно критичні один до одного. Діють впевнено і легко, не знецінюють свої досягнення, у студентів не виникає почуття безвиході, виявляють лідерські якості, не схильні до адаптації, сприймають власні невдачі та помилки. Вони поважають і відстоюють свої інтереси і принципи в конфліктних ситуаціях, не звертають уваги на думку інших людей, прислухаються до розумної критики. Такі юнаки не схильні до </w:t>
      </w:r>
      <w:proofErr w:type="spellStart"/>
      <w:r w:rsidRPr="002A2367">
        <w:rPr>
          <w:sz w:val="28"/>
          <w:szCs w:val="28"/>
          <w:lang w:val="uk-UA"/>
        </w:rPr>
        <w:t>самокопання</w:t>
      </w:r>
      <w:proofErr w:type="spellEnd"/>
      <w:r w:rsidRPr="002A2367">
        <w:rPr>
          <w:sz w:val="28"/>
          <w:szCs w:val="28"/>
          <w:lang w:val="uk-UA"/>
        </w:rPr>
        <w:t>, вони можуть знайти конструктивні рішення проблем.</w:t>
      </w:r>
    </w:p>
    <w:p w14:paraId="08F1F323" w14:textId="77777777" w:rsidR="007F5554" w:rsidRPr="002A2367" w:rsidRDefault="00AB33BA" w:rsidP="002A236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2367">
        <w:rPr>
          <w:sz w:val="28"/>
          <w:szCs w:val="28"/>
          <w:lang w:val="uk-UA"/>
        </w:rPr>
        <w:t xml:space="preserve">13 студентів </w:t>
      </w:r>
      <w:r w:rsidR="007F5554" w:rsidRPr="002A2367">
        <w:rPr>
          <w:sz w:val="28"/>
          <w:szCs w:val="28"/>
          <w:lang w:val="uk-UA"/>
        </w:rPr>
        <w:t>2</w:t>
      </w:r>
      <w:r w:rsidRPr="002A2367">
        <w:rPr>
          <w:sz w:val="28"/>
          <w:szCs w:val="28"/>
          <w:lang w:val="uk-UA"/>
        </w:rPr>
        <w:t>6</w:t>
      </w:r>
      <w:r w:rsidR="007F5554" w:rsidRPr="002A2367">
        <w:rPr>
          <w:sz w:val="28"/>
          <w:szCs w:val="28"/>
          <w:lang w:val="uk-UA"/>
        </w:rPr>
        <w:t>% респондентів мають середній рівень самооцінки. Такі люди гідно цінують себе, свої навички, вчинки, якості, здібності, можуть сміятися над собою, у повсякденному житті, коли все йде за правилами і стабільно, прислухатися до думки інших. Однак якщо в житті є стрес або критична ситуація, рівень їх самооцінки може відрізнятися. Тоді у таких людей проявляється невпевненість у прийнятті рішень, погіршується логіка мислення та послідовність завдань, а в разі невдачі ці молоді люди схильні до самозвинувачення та використання деструктивних способів вирішення проблемних ситуацій.</w:t>
      </w:r>
    </w:p>
    <w:p w14:paraId="7E5382A3" w14:textId="3C90C982" w:rsidR="00C8190D" w:rsidRPr="002A2367" w:rsidRDefault="00C8190D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ВИСНОВКИ</w:t>
      </w:r>
    </w:p>
    <w:p w14:paraId="64C7AD42" w14:textId="77777777" w:rsidR="00ED39B9" w:rsidRPr="002A2367" w:rsidRDefault="00ED39B9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B4EBB87" w14:textId="1B19AFE4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Підсумовуючи вищевикладене слід зазначити, що поняття «самотність» трактується неоднозначно: складність визначення терміну викликано тим, що самотність як соціально</w:t>
      </w:r>
      <w:r w:rsidR="00084238" w:rsidRPr="002A23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зумовлене явище не має чітко визначених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критеріальних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ознак та ускладнене факторами індивідуального відображення свідомістю переживань, крім того, самотність має різні форми переживання. Серед спроб ді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ти односта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ності у трактуванні самотності дослідники розділяють поняття на два різних феномени: позитивну самотність —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lastRenderedPageBreak/>
        <w:t>усамітненість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 негативну — ізоляцію, хоча на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частіше поняття самотності має саме негативні ознаки. Самотність, як правило, розуміється як негативне переживання власно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незалученості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 глибокі стосунки з іншими людьми,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х брак. Самотність може проявляти себе і як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емоці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-позитивни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досвід, може виступати ресурсом рефлексі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, творчо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</w:t>
      </w:r>
    </w:p>
    <w:p w14:paraId="3460267B" w14:textId="198F593E" w:rsidR="00084238" w:rsidRDefault="00C8190D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A2367">
        <w:rPr>
          <w:b/>
          <w:sz w:val="28"/>
          <w:szCs w:val="28"/>
          <w:lang w:val="uk-UA"/>
        </w:rPr>
        <w:t>СПИСОК ВИКОРИСТАНИХ ДЖЕРЕЛ</w:t>
      </w:r>
    </w:p>
    <w:p w14:paraId="059C73D4" w14:textId="77777777" w:rsidR="002A2367" w:rsidRPr="002A2367" w:rsidRDefault="002A2367" w:rsidP="002A236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7B1012B" w14:textId="5E144FAD" w:rsidR="00A309EA" w:rsidRPr="002A2367" w:rsidRDefault="003A319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Ананьєв В.Г. Вибрані психологічні праці. У двох томах. Том 1.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2012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230 с. </w:t>
      </w:r>
    </w:p>
    <w:p w14:paraId="0C86B4B7" w14:textId="4C417A83" w:rsidR="00A309EA" w:rsidRPr="002A2367" w:rsidRDefault="003A319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2. Словник психолога-практика.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С.Ю. Головін. Мн: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Харвест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976 с.</w:t>
      </w:r>
    </w:p>
    <w:p w14:paraId="26CF836F" w14:textId="136B2C23" w:rsidR="003A3190" w:rsidRPr="002A2367" w:rsidRDefault="003A319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3. Лабіринти самотності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За ред. О.М. Покровського. М.: Прогрес, 1989.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624 с.</w:t>
      </w:r>
    </w:p>
    <w:p w14:paraId="01F20096" w14:textId="6C9ADDE4" w:rsidR="009467E6" w:rsidRPr="002A2367" w:rsidRDefault="009467E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Башманівська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Я.В. Самотність людини в умовах глобалізаці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Дисертація на здобуття наукового ступеня кандидата філософських наук. Житомир, 2015. 195 c. </w:t>
      </w:r>
    </w:p>
    <w:p w14:paraId="3C0D2401" w14:textId="7CE78438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Піонтковська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Д. В. Психологічні особливості розвитку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студентсько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молоді :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...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наук : спец. 19.00.07. Острог, 2017.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195 с. </w:t>
      </w:r>
    </w:p>
    <w:p w14:paraId="5F2B05F7" w14:textId="7CBEB66B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Гафіатуліна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А. В. Психологічні особливості формування національно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самосвідомості студентсько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молоді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ни :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наук : спец. 19.00.07 «Педагогічна та вікова психологія»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К., 2018.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 с. </w:t>
      </w:r>
    </w:p>
    <w:p w14:paraId="1090D024" w14:textId="4E0EBFD6" w:rsidR="009467E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7. Співак Л. Н. Психологічні основи розвитку національної самосвідомості молодої людини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Європейські прикладні науки.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Німеччина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2014.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С. 94-96.</w:t>
      </w:r>
    </w:p>
    <w:p w14:paraId="1E8DAEC6" w14:textId="3841A298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Боришевськи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. Особистість у вимірах самосвідомості : монографія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Суми : Видавничи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будинок «Еллада», 2012.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608 с.</w:t>
      </w:r>
    </w:p>
    <w:p w14:paraId="3C76B686" w14:textId="4AF60245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Гуменюк О. Соціальни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формат розвитку Я-концепці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>Психологія і суспільство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2004.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С. 82-90. </w:t>
      </w:r>
    </w:p>
    <w:p w14:paraId="31450F4B" w14:textId="574C14CF" w:rsidR="00E82026" w:rsidRPr="002A2367" w:rsidRDefault="00E82026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Сміт М.М.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Перфекціонізм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підриває соціальну самооцінку та породжує симптоми депресії: вивчення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діад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матері-дочки за допомогою щоденного оформлення щоденника з поздовжнім спостереженням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2003F"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J</w:t>
      </w:r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ournal</w:t>
      </w:r>
      <w:proofErr w:type="spellEnd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Research</w:t>
      </w:r>
      <w:proofErr w:type="spellEnd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in</w:t>
      </w:r>
      <w:proofErr w:type="spellEnd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>Personality</w:t>
      </w:r>
      <w:proofErr w:type="spellEnd"/>
      <w:r w:rsidR="002A2367" w:rsidRPr="002A23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2017.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С. 72-79. </w:t>
      </w:r>
    </w:p>
    <w:p w14:paraId="41687734" w14:textId="77777777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Грицюк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І.М. Основи психосоматики: методичні матеріали для студентів спеціальності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Практична психологія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Луцьк: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ВежаДрук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2016. С. 27. </w:t>
      </w:r>
    </w:p>
    <w:p w14:paraId="5FB1E041" w14:textId="5C4EF923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Психологія людини від народження до смерті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ред. А.А.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Реан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. СПб., 20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14:paraId="45F4F9B3" w14:textId="2D6F6F16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Виготський Л.С. Психологія розвитку.</w:t>
      </w:r>
      <w:r w:rsidR="002A2367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М.: Вид-во Сенс; Вид-во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Ексмо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С. 1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136.</w:t>
      </w:r>
    </w:p>
    <w:p w14:paraId="621C2AEE" w14:textId="5CB893D9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14. Оле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ник Н. О. Специфіка функціонування структури переживання самотності в ранньому та середньому дорослому віці: Соціокультурні та психологічні вектори становлення особистості: колективна монографія. Херсон: Вид-во ФОП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Вишемирськи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В. С., 2018. С. 259-279. </w:t>
      </w:r>
    </w:p>
    <w:p w14:paraId="6DA7E3AB" w14:textId="097AACA0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Шагівалєєва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Г. Р. Психологія переживань у юнацькому віці. 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</w:t>
      </w:r>
      <w:proofErr w:type="spellStart"/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>ЮУрДГПУ</w:t>
      </w:r>
      <w:proofErr w:type="spellEnd"/>
      <w:r w:rsidR="002A2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. 145-150.</w:t>
      </w:r>
    </w:p>
    <w:p w14:paraId="5CD616F3" w14:textId="5C6501BF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Євсе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чик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Я. О. та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Козерук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Ю. В. Самооцінка як фактор становлення особистості студента. 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>Вісник Чернігівського національного педагогічного університету імені Т.Г. Шевченка</w:t>
      </w:r>
      <w:r w:rsidR="002A23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2015.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124. С. 163-165. </w:t>
      </w:r>
    </w:p>
    <w:p w14:paraId="1C3B3DA0" w14:textId="7DDC5897" w:rsidR="00BF6A00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Лемещук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В. Р. Динаміка соціальних страхів сучасних юнаків. 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>Практична психологія та соціальна робота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1. С. 44-52. </w:t>
      </w:r>
    </w:p>
    <w:p w14:paraId="27B7D255" w14:textId="37098A4C" w:rsidR="00ED39B9" w:rsidRPr="002A2367" w:rsidRDefault="00BF6A00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18. Крупник І. Р. Психолого-педагогічна програма «Співпраця»: досвід впровадження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>. Наукови</w:t>
      </w:r>
      <w:r w:rsidR="002A2367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вісник Херсонського державного університету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2017. 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Том 2. С. 82-86. </w:t>
      </w:r>
    </w:p>
    <w:p w14:paraId="520CCAFD" w14:textId="16D36A69" w:rsidR="00ED39B9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19. Гончаренко С.У. Укра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нськи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словник. Ки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в. Либідь,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2013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. 376 с. </w:t>
      </w:r>
    </w:p>
    <w:p w14:paraId="4FD42A05" w14:textId="42345DA4" w:rsidR="00BF6A00" w:rsidRPr="002A2367" w:rsidRDefault="00ED39B9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Рапацевич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Є. С. Педагогіка: Велика сучасна енциклопедія.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 Х.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2003F" w:rsidRPr="002A236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5. 720</w:t>
      </w:r>
      <w:r w:rsidR="002A23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2367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3987547B" w14:textId="6DF93451" w:rsidR="0005708D" w:rsidRPr="002A2367" w:rsidRDefault="002A2367" w:rsidP="002A2367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05708D" w:rsidRPr="002A236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ДОДАТКИ</w:t>
      </w:r>
    </w:p>
    <w:p w14:paraId="17C0CD6D" w14:textId="0C58FC2B" w:rsidR="0005708D" w:rsidRPr="002A2367" w:rsidRDefault="0005708D" w:rsidP="002A236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sz w:val="28"/>
          <w:szCs w:val="28"/>
          <w:lang w:val="uk-UA"/>
        </w:rPr>
        <w:t>Додаток А</w:t>
      </w:r>
    </w:p>
    <w:p w14:paraId="5A9580CC" w14:textId="77777777" w:rsidR="0005708D" w:rsidRPr="002A2367" w:rsidRDefault="0005708D" w:rsidP="002A2367">
      <w:pPr>
        <w:spacing w:line="360" w:lineRule="auto"/>
        <w:ind w:firstLine="709"/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2A2367">
        <w:rPr>
          <w:b/>
          <w:color w:val="000000"/>
          <w:kern w:val="36"/>
          <w:sz w:val="28"/>
          <w:szCs w:val="28"/>
          <w:lang w:val="uk-UA"/>
        </w:rPr>
        <w:t>Методика діагностики суб'єктивного відчуття самотності</w:t>
      </w:r>
    </w:p>
    <w:p w14:paraId="347B06C6" w14:textId="77777777" w:rsidR="0005708D" w:rsidRPr="002A2367" w:rsidRDefault="0005708D" w:rsidP="002A2367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2A2367">
        <w:rPr>
          <w:i/>
          <w:iCs/>
          <w:color w:val="000000"/>
          <w:sz w:val="28"/>
          <w:szCs w:val="28"/>
          <w:lang w:val="uk-UA"/>
        </w:rPr>
        <w:t>(Д. Рассел і М. Фергюсон)</w:t>
      </w:r>
    </w:p>
    <w:p w14:paraId="6EBFACA6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Інструкція. Вам запропоновано ряд тверджень. Послідовно прочитайте кожне з них і оцініть з точки зору частоти їх прояву у вашому житті за допомогою відповідей «часто», «іноді», «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», «ніколи». Той варіант, що ви обрали, позначте знаком «+».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34"/>
        <w:gridCol w:w="1449"/>
        <w:gridCol w:w="1348"/>
        <w:gridCol w:w="1426"/>
        <w:gridCol w:w="1608"/>
      </w:tblGrid>
      <w:tr w:rsidR="0005708D" w:rsidRPr="002A2367" w14:paraId="79E50F1F" w14:textId="77777777" w:rsidTr="00D6669B">
        <w:trPr>
          <w:trHeight w:val="360"/>
          <w:jc w:val="center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4A86" w14:textId="77777777" w:rsidR="0005708D" w:rsidRPr="002A2367" w:rsidRDefault="0005708D" w:rsidP="002A236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2A2367">
              <w:rPr>
                <w:b/>
                <w:bCs/>
                <w:sz w:val="28"/>
                <w:szCs w:val="28"/>
                <w:lang w:val="uk-UA"/>
              </w:rPr>
              <w:t>Твердження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D803" w14:textId="77777777" w:rsidR="0005708D" w:rsidRPr="002A2367" w:rsidRDefault="0005708D" w:rsidP="002A236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2A2367">
              <w:rPr>
                <w:b/>
                <w:bCs/>
                <w:sz w:val="28"/>
                <w:szCs w:val="28"/>
                <w:lang w:val="uk-UA"/>
              </w:rPr>
              <w:t>часто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DC30E" w14:textId="77777777" w:rsidR="0005708D" w:rsidRPr="002A2367" w:rsidRDefault="0005708D" w:rsidP="002A236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2A2367">
              <w:rPr>
                <w:b/>
                <w:bCs/>
                <w:sz w:val="28"/>
                <w:szCs w:val="28"/>
                <w:lang w:val="uk-UA"/>
              </w:rPr>
              <w:t>іноді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0D35D" w14:textId="77777777" w:rsidR="0005708D" w:rsidRPr="002A2367" w:rsidRDefault="0005708D" w:rsidP="002A236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A2367">
              <w:rPr>
                <w:b/>
                <w:bCs/>
                <w:sz w:val="28"/>
                <w:szCs w:val="28"/>
                <w:lang w:val="uk-UA"/>
              </w:rPr>
              <w:t>рідко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8A8E" w14:textId="77777777" w:rsidR="0005708D" w:rsidRPr="002A2367" w:rsidRDefault="0005708D" w:rsidP="002A2367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2A2367">
              <w:rPr>
                <w:b/>
                <w:bCs/>
                <w:sz w:val="28"/>
                <w:szCs w:val="28"/>
                <w:lang w:val="uk-UA"/>
              </w:rPr>
              <w:t>ніколи</w:t>
            </w:r>
          </w:p>
        </w:tc>
      </w:tr>
      <w:tr w:rsidR="0005708D" w:rsidRPr="002A2367" w14:paraId="270C4215" w14:textId="77777777" w:rsidTr="00D6669B">
        <w:trPr>
          <w:trHeight w:val="380"/>
          <w:jc w:val="center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1889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  <w:r w:rsidRPr="002A2367">
              <w:rPr>
                <w:sz w:val="28"/>
                <w:szCs w:val="28"/>
                <w:lang w:val="uk-UA"/>
              </w:rPr>
              <w:t>1. Я нещасливий, коли займаюся багатьма справами на самоті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3EC7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0734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5FE21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0038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</w:tr>
      <w:tr w:rsidR="0005708D" w:rsidRPr="002A2367" w14:paraId="312D52DE" w14:textId="77777777" w:rsidTr="00D6669B">
        <w:trPr>
          <w:trHeight w:val="380"/>
          <w:jc w:val="center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DC06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  <w:r w:rsidRPr="002A2367">
              <w:rPr>
                <w:sz w:val="28"/>
                <w:szCs w:val="28"/>
                <w:lang w:val="uk-UA"/>
              </w:rPr>
              <w:t>2. Мені ні з ким поспілкуватися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89517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C7510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BB43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A1A6" w14:textId="77777777" w:rsidR="0005708D" w:rsidRPr="002A2367" w:rsidRDefault="0005708D" w:rsidP="002A2367">
            <w:pPr>
              <w:spacing w:line="36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</w:tr>
    </w:tbl>
    <w:p w14:paraId="7DA5C262" w14:textId="2B5F7146" w:rsidR="0005708D" w:rsidRPr="002A2367" w:rsidRDefault="0005708D" w:rsidP="002A236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Додаток Б</w:t>
      </w:r>
    </w:p>
    <w:p w14:paraId="5B1F15A6" w14:textId="77777777" w:rsidR="0005708D" w:rsidRPr="002A2367" w:rsidRDefault="0005708D" w:rsidP="002A2367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28E5872" w14:textId="77777777" w:rsidR="0005708D" w:rsidRPr="002A2367" w:rsidRDefault="0005708D" w:rsidP="002A2367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b/>
          <w:sz w:val="28"/>
          <w:szCs w:val="28"/>
          <w:lang w:val="uk-UA"/>
        </w:rPr>
        <w:t>Тест Експрес діагностика рівня самооцінки особистості (Методика діагностики самооцінки):</w:t>
      </w:r>
    </w:p>
    <w:p w14:paraId="39E3F0C5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Інструкція</w:t>
      </w:r>
    </w:p>
    <w:p w14:paraId="789889DC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Відповідаючи на запитання, вказуйте, наскільки часті вам перелічені нижче стану: дуже часто, часто, іноді, </w:t>
      </w:r>
      <w:proofErr w:type="spellStart"/>
      <w:r w:rsidRPr="002A2367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2A2367">
        <w:rPr>
          <w:rFonts w:ascii="Times New Roman" w:hAnsi="Times New Roman" w:cs="Times New Roman"/>
          <w:sz w:val="28"/>
          <w:szCs w:val="28"/>
          <w:lang w:val="uk-UA"/>
        </w:rPr>
        <w:t>, ніколи.</w:t>
      </w:r>
    </w:p>
    <w:p w14:paraId="0EEDA407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Опитувальник методики експрес-діагностики самооцінки.</w:t>
      </w:r>
    </w:p>
    <w:p w14:paraId="4DBA519F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1. Мені хочеться, щоб мої друзі підбадьорювали мене.</w:t>
      </w:r>
    </w:p>
    <w:p w14:paraId="7FDA19A0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2. Я відчуваю свою відповідальність за роботою.</w:t>
      </w:r>
    </w:p>
    <w:p w14:paraId="6D15F94C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3. Я турбуюся про своє майбутнє.</w:t>
      </w:r>
    </w:p>
    <w:p w14:paraId="7F09C148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4. Багато хто мене ненавидить.</w:t>
      </w:r>
    </w:p>
    <w:p w14:paraId="3448DDEB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5. Я маю меншу ініціативу, ніж інші.</w:t>
      </w:r>
    </w:p>
    <w:p w14:paraId="6A765676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6. Я турбуюсь за свій психічний стан.</w:t>
      </w:r>
    </w:p>
    <w:p w14:paraId="58DFE1C1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7. Я боюся виглядати дурнем.</w:t>
      </w:r>
    </w:p>
    <w:p w14:paraId="1FE490BE" w14:textId="77777777" w:rsidR="0005708D" w:rsidRPr="002A2367" w:rsidRDefault="0005708D" w:rsidP="002A23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367">
        <w:rPr>
          <w:rFonts w:ascii="Times New Roman" w:hAnsi="Times New Roman" w:cs="Times New Roman"/>
          <w:sz w:val="28"/>
          <w:szCs w:val="28"/>
          <w:lang w:val="uk-UA"/>
        </w:rPr>
        <w:t>8. Зовнішній вигляд інших набагато краще, ніж мій.</w:t>
      </w:r>
    </w:p>
    <w:sectPr w:rsidR="0005708D" w:rsidRPr="002A2367" w:rsidSect="002A2367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B445" w14:textId="77777777" w:rsidR="0050481B" w:rsidRDefault="0050481B" w:rsidP="00A309EA">
      <w:r>
        <w:separator/>
      </w:r>
    </w:p>
  </w:endnote>
  <w:endnote w:type="continuationSeparator" w:id="0">
    <w:p w14:paraId="1F6FFC8F" w14:textId="77777777" w:rsidR="0050481B" w:rsidRDefault="0050481B" w:rsidP="00A3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9DBF" w14:textId="77777777" w:rsidR="0050481B" w:rsidRDefault="0050481B" w:rsidP="00A309EA">
      <w:r>
        <w:separator/>
      </w:r>
    </w:p>
  </w:footnote>
  <w:footnote w:type="continuationSeparator" w:id="0">
    <w:p w14:paraId="478DCC78" w14:textId="77777777" w:rsidR="0050481B" w:rsidRDefault="0050481B" w:rsidP="00A3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9773002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5919B23" w14:textId="77777777" w:rsidR="00A309EA" w:rsidRDefault="00A309EA" w:rsidP="001257D6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DF94C35" w14:textId="77777777" w:rsidR="00A309EA" w:rsidRDefault="00A309EA" w:rsidP="00A309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930616846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5EA7B746" w14:textId="77777777" w:rsidR="00A309EA" w:rsidRDefault="00A309EA" w:rsidP="001257D6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632ED75D" w14:textId="77777777" w:rsidR="00A309EA" w:rsidRDefault="00A309EA" w:rsidP="00A309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C5D"/>
    <w:multiLevelType w:val="multilevel"/>
    <w:tmpl w:val="A882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F00C6"/>
    <w:multiLevelType w:val="multilevel"/>
    <w:tmpl w:val="C306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047EF"/>
    <w:multiLevelType w:val="multilevel"/>
    <w:tmpl w:val="D3A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1241D"/>
    <w:multiLevelType w:val="multilevel"/>
    <w:tmpl w:val="41B8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E1D3A"/>
    <w:multiLevelType w:val="multilevel"/>
    <w:tmpl w:val="F05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26892"/>
    <w:multiLevelType w:val="multilevel"/>
    <w:tmpl w:val="0B4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F48D5"/>
    <w:multiLevelType w:val="hybridMultilevel"/>
    <w:tmpl w:val="14463A3C"/>
    <w:lvl w:ilvl="0" w:tplc="827AF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7A4647"/>
    <w:multiLevelType w:val="multilevel"/>
    <w:tmpl w:val="9462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EA"/>
    <w:rsid w:val="0005708D"/>
    <w:rsid w:val="00084238"/>
    <w:rsid w:val="001D6F51"/>
    <w:rsid w:val="00297339"/>
    <w:rsid w:val="002A2367"/>
    <w:rsid w:val="003A3190"/>
    <w:rsid w:val="003F2459"/>
    <w:rsid w:val="0050481B"/>
    <w:rsid w:val="00551F06"/>
    <w:rsid w:val="0059577C"/>
    <w:rsid w:val="00645D7D"/>
    <w:rsid w:val="00677728"/>
    <w:rsid w:val="006F40EC"/>
    <w:rsid w:val="0072003F"/>
    <w:rsid w:val="007F5554"/>
    <w:rsid w:val="009467E6"/>
    <w:rsid w:val="00995A09"/>
    <w:rsid w:val="00A309EA"/>
    <w:rsid w:val="00A373FB"/>
    <w:rsid w:val="00AB33BA"/>
    <w:rsid w:val="00BF6239"/>
    <w:rsid w:val="00BF6A00"/>
    <w:rsid w:val="00C8190D"/>
    <w:rsid w:val="00D6669B"/>
    <w:rsid w:val="00E66B50"/>
    <w:rsid w:val="00E809FC"/>
    <w:rsid w:val="00E82026"/>
    <w:rsid w:val="00E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412"/>
  <w15:chartTrackingRefBased/>
  <w15:docId w15:val="{19E10289-7704-F243-8993-1CBBE1B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E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570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309EA"/>
    <w:rPr>
      <w:lang w:val="uk-UA"/>
    </w:rPr>
  </w:style>
  <w:style w:type="character" w:styleId="a5">
    <w:name w:val="page number"/>
    <w:basedOn w:val="a0"/>
    <w:uiPriority w:val="99"/>
    <w:semiHidden/>
    <w:unhideWhenUsed/>
    <w:rsid w:val="00A309EA"/>
  </w:style>
  <w:style w:type="paragraph" w:styleId="a6">
    <w:name w:val="No Spacing"/>
    <w:uiPriority w:val="1"/>
    <w:qFormat/>
    <w:rsid w:val="00677728"/>
  </w:style>
  <w:style w:type="paragraph" w:styleId="a7">
    <w:name w:val="Body Text"/>
    <w:basedOn w:val="a"/>
    <w:link w:val="a8"/>
    <w:uiPriority w:val="1"/>
    <w:semiHidden/>
    <w:unhideWhenUsed/>
    <w:qFormat/>
    <w:rsid w:val="00677728"/>
    <w:pPr>
      <w:widowControl w:val="0"/>
      <w:autoSpaceDE w:val="0"/>
      <w:autoSpaceDN w:val="0"/>
      <w:ind w:left="102"/>
    </w:pPr>
    <w:rPr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677728"/>
    <w:rPr>
      <w:rFonts w:ascii="Times New Roman" w:eastAsia="Times New Roman" w:hAnsi="Times New Roman" w:cs="Times New Roman"/>
      <w:lang w:val="en-US" w:bidi="en-US"/>
    </w:rPr>
  </w:style>
  <w:style w:type="paragraph" w:styleId="a9">
    <w:name w:val="Normal (Web)"/>
    <w:basedOn w:val="a"/>
    <w:uiPriority w:val="99"/>
    <w:unhideWhenUsed/>
    <w:rsid w:val="00C8190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A3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7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708D"/>
  </w:style>
  <w:style w:type="character" w:styleId="ab">
    <w:name w:val="Hyperlink"/>
    <w:basedOn w:val="a0"/>
    <w:uiPriority w:val="99"/>
    <w:semiHidden/>
    <w:unhideWhenUsed/>
    <w:rsid w:val="00057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7</cp:revision>
  <dcterms:created xsi:type="dcterms:W3CDTF">2021-11-15T07:11:00Z</dcterms:created>
  <dcterms:modified xsi:type="dcterms:W3CDTF">2021-11-16T09:40:00Z</dcterms:modified>
</cp:coreProperties>
</file>