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59AF" w14:textId="77777777" w:rsidR="0001522C" w:rsidRPr="00AC3133" w:rsidRDefault="0001522C" w:rsidP="001126B8">
      <w:pPr>
        <w:spacing w:line="240" w:lineRule="auto"/>
        <w:ind w:firstLine="0"/>
        <w:jc w:val="center"/>
        <w:rPr>
          <w:b/>
          <w:color w:val="000000" w:themeColor="text1"/>
          <w:sz w:val="27"/>
          <w:szCs w:val="27"/>
        </w:rPr>
      </w:pPr>
      <w:r w:rsidRPr="00AC3133">
        <w:rPr>
          <w:b/>
          <w:color w:val="000000" w:themeColor="text1"/>
          <w:sz w:val="27"/>
          <w:szCs w:val="27"/>
        </w:rPr>
        <w:t>МІНІСТЕРСТВО ОСВІТИ І НАУКИ УКРАЇНИ</w:t>
      </w:r>
    </w:p>
    <w:p w14:paraId="62346F15" w14:textId="77777777" w:rsidR="0001522C" w:rsidRPr="00AC3133" w:rsidRDefault="0001522C" w:rsidP="001126B8">
      <w:pPr>
        <w:spacing w:line="240" w:lineRule="auto"/>
        <w:ind w:firstLine="0"/>
        <w:jc w:val="center"/>
        <w:rPr>
          <w:b/>
          <w:color w:val="000000" w:themeColor="text1"/>
          <w:sz w:val="27"/>
          <w:szCs w:val="27"/>
        </w:rPr>
      </w:pPr>
      <w:r w:rsidRPr="00AC3133">
        <w:rPr>
          <w:b/>
          <w:color w:val="000000" w:themeColor="text1"/>
          <w:sz w:val="27"/>
          <w:szCs w:val="27"/>
        </w:rPr>
        <w:t>ЖИТОМИРСЬКИЙ ДЕРЖАВНИЙ УНІВЕРСИТЕТ ІМЕНІ ІВАНА ФРАНКА</w:t>
      </w:r>
    </w:p>
    <w:p w14:paraId="109650AC" w14:textId="77777777" w:rsidR="0001522C" w:rsidRPr="00AC3133" w:rsidRDefault="0001522C" w:rsidP="001126B8">
      <w:pPr>
        <w:spacing w:line="240" w:lineRule="atLeast"/>
        <w:ind w:firstLine="0"/>
        <w:jc w:val="center"/>
        <w:rPr>
          <w:b/>
          <w:color w:val="000000" w:themeColor="text1"/>
          <w:sz w:val="27"/>
          <w:szCs w:val="27"/>
        </w:rPr>
      </w:pPr>
      <w:r w:rsidRPr="00AC3133">
        <w:rPr>
          <w:b/>
          <w:caps/>
          <w:color w:val="000000" w:themeColor="text1"/>
          <w:sz w:val="27"/>
          <w:szCs w:val="27"/>
        </w:rPr>
        <w:t>КАФЕДРА соціальної ТА</w:t>
      </w:r>
      <w:r w:rsidRPr="00AC3133">
        <w:rPr>
          <w:b/>
          <w:color w:val="000000" w:themeColor="text1"/>
          <w:sz w:val="27"/>
          <w:szCs w:val="27"/>
        </w:rPr>
        <w:t xml:space="preserve"> ПРАКТИЧНОЇ ПСИХОЛОГІЇ</w:t>
      </w:r>
    </w:p>
    <w:p w14:paraId="71A19A5E" w14:textId="77777777" w:rsidR="0001522C" w:rsidRPr="00AC3133" w:rsidRDefault="0001522C" w:rsidP="001126B8">
      <w:pPr>
        <w:spacing w:line="240" w:lineRule="atLeast"/>
        <w:ind w:firstLine="0"/>
        <w:rPr>
          <w:color w:val="000000" w:themeColor="text1"/>
          <w:sz w:val="28"/>
          <w:szCs w:val="28"/>
        </w:rPr>
      </w:pPr>
    </w:p>
    <w:p w14:paraId="5FABF7B7" w14:textId="77777777" w:rsidR="0001522C" w:rsidRPr="00AC3133" w:rsidRDefault="0001522C" w:rsidP="001126B8">
      <w:pPr>
        <w:spacing w:line="240" w:lineRule="atLeast"/>
        <w:ind w:firstLine="0"/>
        <w:rPr>
          <w:color w:val="000000" w:themeColor="text1"/>
          <w:sz w:val="28"/>
          <w:szCs w:val="28"/>
        </w:rPr>
      </w:pPr>
    </w:p>
    <w:p w14:paraId="634B1327" w14:textId="77777777" w:rsidR="0001522C" w:rsidRPr="00AC3133" w:rsidRDefault="0001522C" w:rsidP="001126B8">
      <w:pPr>
        <w:spacing w:line="240" w:lineRule="atLeast"/>
        <w:ind w:firstLine="0"/>
        <w:jc w:val="center"/>
        <w:rPr>
          <w:color w:val="000000" w:themeColor="text1"/>
          <w:sz w:val="28"/>
          <w:szCs w:val="28"/>
        </w:rPr>
      </w:pPr>
    </w:p>
    <w:p w14:paraId="522A99AE" w14:textId="77777777" w:rsidR="0001522C" w:rsidRPr="00AC3133" w:rsidRDefault="0001522C" w:rsidP="001126B8">
      <w:pPr>
        <w:spacing w:line="240" w:lineRule="atLeast"/>
        <w:ind w:firstLine="0"/>
        <w:jc w:val="center"/>
        <w:rPr>
          <w:b/>
          <w:color w:val="000000" w:themeColor="text1"/>
          <w:sz w:val="40"/>
          <w:szCs w:val="40"/>
        </w:rPr>
      </w:pPr>
      <w:r w:rsidRPr="00AC3133">
        <w:rPr>
          <w:b/>
          <w:color w:val="000000" w:themeColor="text1"/>
          <w:sz w:val="40"/>
          <w:szCs w:val="40"/>
        </w:rPr>
        <w:t>КУРСОВА РОБОТА</w:t>
      </w:r>
    </w:p>
    <w:p w14:paraId="4756923C" w14:textId="77777777" w:rsidR="0001522C" w:rsidRPr="00AC3133" w:rsidRDefault="0001522C" w:rsidP="001126B8">
      <w:pPr>
        <w:spacing w:line="240" w:lineRule="atLeast"/>
        <w:ind w:firstLine="0"/>
        <w:jc w:val="center"/>
        <w:rPr>
          <w:color w:val="000000" w:themeColor="text1"/>
          <w:sz w:val="32"/>
          <w:szCs w:val="32"/>
        </w:rPr>
      </w:pPr>
      <w:r w:rsidRPr="00AC3133">
        <w:rPr>
          <w:color w:val="000000" w:themeColor="text1"/>
          <w:sz w:val="32"/>
          <w:szCs w:val="32"/>
        </w:rPr>
        <w:t xml:space="preserve">З </w:t>
      </w:r>
      <w:r w:rsidRPr="00AC3133">
        <w:rPr>
          <w:color w:val="000000" w:themeColor="text1"/>
          <w:sz w:val="32"/>
          <w:szCs w:val="32"/>
          <w:highlight w:val="yellow"/>
        </w:rPr>
        <w:t>…………………</w:t>
      </w:r>
    </w:p>
    <w:p w14:paraId="5F34E275" w14:textId="77777777" w:rsidR="0001522C" w:rsidRPr="00AC3133" w:rsidRDefault="0001522C" w:rsidP="001126B8">
      <w:pPr>
        <w:spacing w:line="240" w:lineRule="atLeast"/>
        <w:ind w:firstLine="0"/>
        <w:jc w:val="center"/>
        <w:rPr>
          <w:color w:val="000000" w:themeColor="text1"/>
          <w:sz w:val="32"/>
          <w:szCs w:val="32"/>
        </w:rPr>
      </w:pPr>
    </w:p>
    <w:p w14:paraId="0AE09A78" w14:textId="77777777" w:rsidR="0001522C" w:rsidRPr="00AC3133" w:rsidRDefault="0001522C" w:rsidP="001126B8">
      <w:pPr>
        <w:spacing w:line="240" w:lineRule="atLeast"/>
        <w:ind w:firstLine="0"/>
        <w:jc w:val="center"/>
        <w:rPr>
          <w:color w:val="000000" w:themeColor="text1"/>
          <w:sz w:val="32"/>
          <w:szCs w:val="32"/>
        </w:rPr>
      </w:pPr>
      <w:r w:rsidRPr="00AC3133">
        <w:rPr>
          <w:color w:val="000000" w:themeColor="text1"/>
          <w:sz w:val="32"/>
          <w:szCs w:val="32"/>
        </w:rPr>
        <w:t>на тему:</w:t>
      </w:r>
    </w:p>
    <w:p w14:paraId="659299A6" w14:textId="77777777" w:rsidR="0001522C" w:rsidRPr="00AC3133" w:rsidRDefault="00AD267D" w:rsidP="001126B8">
      <w:pPr>
        <w:spacing w:line="240" w:lineRule="atLeast"/>
        <w:ind w:firstLine="0"/>
        <w:jc w:val="center"/>
        <w:rPr>
          <w:b/>
          <w:caps/>
          <w:color w:val="000000" w:themeColor="text1"/>
          <w:sz w:val="32"/>
          <w:szCs w:val="32"/>
        </w:rPr>
      </w:pPr>
      <w:r w:rsidRPr="00AC3133">
        <w:rPr>
          <w:b/>
          <w:caps/>
          <w:color w:val="000000" w:themeColor="text1"/>
          <w:sz w:val="32"/>
          <w:szCs w:val="32"/>
        </w:rPr>
        <w:t>О</w:t>
      </w:r>
      <w:r w:rsidRPr="00AC3133">
        <w:rPr>
          <w:b/>
          <w:color w:val="000000" w:themeColor="text1"/>
          <w:sz w:val="32"/>
          <w:szCs w:val="32"/>
        </w:rPr>
        <w:t>собливості розвитку та психолого-педагогічного супроводу дітей дошкільного віку з порушенням мовлення</w:t>
      </w:r>
    </w:p>
    <w:p w14:paraId="441D6E04" w14:textId="77777777" w:rsidR="0001522C" w:rsidRPr="00AC3133" w:rsidRDefault="0001522C" w:rsidP="0001522C">
      <w:pPr>
        <w:spacing w:line="240" w:lineRule="atLeast"/>
        <w:ind w:firstLine="709"/>
        <w:jc w:val="center"/>
        <w:rPr>
          <w:b/>
          <w:color w:val="000000" w:themeColor="text1"/>
          <w:sz w:val="28"/>
          <w:szCs w:val="28"/>
        </w:rPr>
      </w:pPr>
    </w:p>
    <w:p w14:paraId="38125AD5" w14:textId="77777777" w:rsidR="0001522C" w:rsidRPr="00AC3133" w:rsidRDefault="0001522C" w:rsidP="008A7E82">
      <w:pPr>
        <w:spacing w:line="360" w:lineRule="auto"/>
        <w:ind w:hanging="142"/>
        <w:rPr>
          <w:color w:val="000000" w:themeColor="text1"/>
          <w:sz w:val="28"/>
          <w:szCs w:val="28"/>
        </w:rPr>
      </w:pPr>
      <w:r w:rsidRPr="00AC3133">
        <w:rPr>
          <w:color w:val="000000" w:themeColor="text1"/>
          <w:sz w:val="28"/>
          <w:szCs w:val="28"/>
        </w:rPr>
        <w:t>Реєстраційний № _______</w:t>
      </w:r>
    </w:p>
    <w:p w14:paraId="33336CE1" w14:textId="77777777" w:rsidR="0001522C" w:rsidRPr="00AC3133" w:rsidRDefault="0001522C" w:rsidP="008A7E82">
      <w:pPr>
        <w:spacing w:line="360" w:lineRule="auto"/>
        <w:ind w:firstLine="0"/>
        <w:rPr>
          <w:color w:val="000000" w:themeColor="text1"/>
          <w:sz w:val="28"/>
          <w:szCs w:val="28"/>
        </w:rPr>
      </w:pPr>
      <w:r w:rsidRPr="00AC3133">
        <w:rPr>
          <w:color w:val="000000" w:themeColor="text1"/>
          <w:sz w:val="28"/>
          <w:szCs w:val="28"/>
        </w:rPr>
        <w:t>Дата здачі _____________</w:t>
      </w:r>
    </w:p>
    <w:p w14:paraId="56E4C2DD" w14:textId="77777777" w:rsidR="008A7E82" w:rsidRPr="00AC3133" w:rsidRDefault="008A7E82" w:rsidP="0001522C">
      <w:pPr>
        <w:spacing w:line="240" w:lineRule="auto"/>
        <w:ind w:left="4820" w:firstLine="0"/>
        <w:rPr>
          <w:b/>
          <w:color w:val="000000" w:themeColor="text1"/>
          <w:sz w:val="28"/>
          <w:szCs w:val="28"/>
        </w:rPr>
      </w:pPr>
    </w:p>
    <w:p w14:paraId="21146AEF" w14:textId="77777777" w:rsidR="008A7E82" w:rsidRPr="00AC3133" w:rsidRDefault="008A7E82" w:rsidP="0001522C">
      <w:pPr>
        <w:spacing w:line="240" w:lineRule="auto"/>
        <w:ind w:left="4820" w:firstLine="0"/>
        <w:rPr>
          <w:b/>
          <w:color w:val="000000" w:themeColor="text1"/>
          <w:sz w:val="28"/>
          <w:szCs w:val="28"/>
        </w:rPr>
      </w:pPr>
    </w:p>
    <w:p w14:paraId="275713B7" w14:textId="77777777" w:rsidR="0001522C" w:rsidRPr="00AC3133" w:rsidRDefault="0001522C" w:rsidP="0001522C">
      <w:pPr>
        <w:spacing w:line="240" w:lineRule="auto"/>
        <w:ind w:left="4820" w:firstLine="0"/>
        <w:rPr>
          <w:b/>
          <w:color w:val="000000" w:themeColor="text1"/>
          <w:sz w:val="28"/>
          <w:szCs w:val="28"/>
        </w:rPr>
      </w:pPr>
      <w:r w:rsidRPr="00AC3133">
        <w:rPr>
          <w:b/>
          <w:color w:val="000000" w:themeColor="text1"/>
          <w:sz w:val="28"/>
          <w:szCs w:val="28"/>
        </w:rPr>
        <w:t xml:space="preserve">Здобувача вищої освіти </w:t>
      </w:r>
    </w:p>
    <w:p w14:paraId="529C127F" w14:textId="77777777" w:rsidR="0001522C" w:rsidRPr="00AC3133" w:rsidRDefault="008A7E82" w:rsidP="0001522C">
      <w:pPr>
        <w:spacing w:line="240" w:lineRule="auto"/>
        <w:ind w:left="4820" w:firstLine="0"/>
        <w:rPr>
          <w:color w:val="000000" w:themeColor="text1"/>
          <w:sz w:val="28"/>
          <w:szCs w:val="28"/>
        </w:rPr>
      </w:pPr>
      <w:r w:rsidRPr="00AC3133">
        <w:rPr>
          <w:color w:val="000000" w:themeColor="text1"/>
          <w:sz w:val="28"/>
          <w:szCs w:val="28"/>
          <w:highlight w:val="yellow"/>
        </w:rPr>
        <w:t>….</w:t>
      </w:r>
      <w:r w:rsidR="0001522C" w:rsidRPr="00AC3133">
        <w:rPr>
          <w:color w:val="000000" w:themeColor="text1"/>
          <w:sz w:val="28"/>
          <w:szCs w:val="28"/>
          <w:highlight w:val="yellow"/>
        </w:rPr>
        <w:t xml:space="preserve"> курсу </w:t>
      </w:r>
      <w:r w:rsidRPr="00AC3133">
        <w:rPr>
          <w:color w:val="000000" w:themeColor="text1"/>
          <w:sz w:val="28"/>
          <w:szCs w:val="28"/>
          <w:highlight w:val="yellow"/>
        </w:rPr>
        <w:t>…..</w:t>
      </w:r>
      <w:r w:rsidR="0001522C" w:rsidRPr="00AC3133">
        <w:rPr>
          <w:color w:val="000000" w:themeColor="text1"/>
          <w:sz w:val="28"/>
          <w:szCs w:val="28"/>
        </w:rPr>
        <w:t xml:space="preserve"> групи</w:t>
      </w:r>
    </w:p>
    <w:p w14:paraId="487E62C2" w14:textId="77777777" w:rsidR="0001522C" w:rsidRPr="00AC3133" w:rsidRDefault="0001522C" w:rsidP="0001522C">
      <w:pPr>
        <w:spacing w:line="240" w:lineRule="auto"/>
        <w:ind w:left="4820" w:firstLine="0"/>
        <w:rPr>
          <w:color w:val="000000" w:themeColor="text1"/>
          <w:sz w:val="28"/>
          <w:szCs w:val="28"/>
        </w:rPr>
      </w:pPr>
      <w:r w:rsidRPr="00AC3133">
        <w:rPr>
          <w:color w:val="000000" w:themeColor="text1"/>
          <w:sz w:val="28"/>
          <w:szCs w:val="28"/>
        </w:rPr>
        <w:t>денної форми навчання</w:t>
      </w:r>
    </w:p>
    <w:p w14:paraId="339F9766" w14:textId="77777777" w:rsidR="0001522C" w:rsidRPr="00AC3133" w:rsidRDefault="0001522C" w:rsidP="0001522C">
      <w:pPr>
        <w:spacing w:line="240" w:lineRule="auto"/>
        <w:ind w:left="4820" w:firstLine="0"/>
        <w:rPr>
          <w:color w:val="000000" w:themeColor="text1"/>
          <w:sz w:val="28"/>
          <w:szCs w:val="28"/>
        </w:rPr>
      </w:pPr>
      <w:r w:rsidRPr="00AC3133">
        <w:rPr>
          <w:color w:val="000000" w:themeColor="text1"/>
          <w:sz w:val="28"/>
          <w:szCs w:val="28"/>
        </w:rPr>
        <w:t xml:space="preserve">спеціальності </w:t>
      </w:r>
      <w:r w:rsidR="008A7E82" w:rsidRPr="00AC3133">
        <w:rPr>
          <w:color w:val="000000" w:themeColor="text1"/>
          <w:sz w:val="28"/>
          <w:szCs w:val="28"/>
          <w:highlight w:val="yellow"/>
        </w:rPr>
        <w:t>…………..</w:t>
      </w:r>
    </w:p>
    <w:p w14:paraId="0C80059D" w14:textId="77777777" w:rsidR="0001522C" w:rsidRPr="00AC3133" w:rsidRDefault="0001522C" w:rsidP="0001522C">
      <w:pPr>
        <w:spacing w:line="240" w:lineRule="auto"/>
        <w:ind w:left="4820" w:firstLine="0"/>
        <w:rPr>
          <w:color w:val="000000" w:themeColor="text1"/>
          <w:sz w:val="28"/>
          <w:szCs w:val="28"/>
        </w:rPr>
      </w:pPr>
      <w:r w:rsidRPr="00AC3133">
        <w:rPr>
          <w:color w:val="000000" w:themeColor="text1"/>
          <w:sz w:val="28"/>
          <w:szCs w:val="28"/>
        </w:rPr>
        <w:t xml:space="preserve">освітньої програми </w:t>
      </w:r>
      <w:r w:rsidR="008A7E82" w:rsidRPr="00AC3133">
        <w:rPr>
          <w:color w:val="000000" w:themeColor="text1"/>
          <w:sz w:val="28"/>
          <w:szCs w:val="28"/>
          <w:highlight w:val="yellow"/>
        </w:rPr>
        <w:t>……………….</w:t>
      </w:r>
    </w:p>
    <w:p w14:paraId="26641E8B" w14:textId="77777777" w:rsidR="0001522C" w:rsidRPr="00AC3133" w:rsidRDefault="008A7E82" w:rsidP="0001522C">
      <w:pPr>
        <w:spacing w:line="240" w:lineRule="auto"/>
        <w:ind w:left="4820" w:firstLine="0"/>
        <w:rPr>
          <w:color w:val="000000" w:themeColor="text1"/>
          <w:sz w:val="28"/>
          <w:szCs w:val="28"/>
        </w:rPr>
      </w:pPr>
      <w:r w:rsidRPr="00AC3133">
        <w:rPr>
          <w:color w:val="000000" w:themeColor="text1"/>
          <w:sz w:val="28"/>
          <w:szCs w:val="28"/>
          <w:highlight w:val="yellow"/>
        </w:rPr>
        <w:t>ПІБ</w:t>
      </w:r>
    </w:p>
    <w:p w14:paraId="69F49169" w14:textId="77777777" w:rsidR="0001522C" w:rsidRPr="00AC3133" w:rsidRDefault="0001522C" w:rsidP="0001522C">
      <w:pPr>
        <w:spacing w:before="120" w:line="240" w:lineRule="auto"/>
        <w:ind w:left="4820" w:firstLine="0"/>
        <w:rPr>
          <w:b/>
          <w:color w:val="000000" w:themeColor="text1"/>
          <w:sz w:val="28"/>
          <w:szCs w:val="28"/>
        </w:rPr>
      </w:pPr>
      <w:r w:rsidRPr="00AC3133">
        <w:rPr>
          <w:b/>
          <w:color w:val="000000" w:themeColor="text1"/>
          <w:sz w:val="28"/>
          <w:szCs w:val="28"/>
        </w:rPr>
        <w:t>Науковий керівник:</w:t>
      </w:r>
    </w:p>
    <w:p w14:paraId="667B5DF5" w14:textId="77777777" w:rsidR="0001522C" w:rsidRPr="00AC3133" w:rsidRDefault="0001522C" w:rsidP="0001522C">
      <w:pPr>
        <w:spacing w:line="240" w:lineRule="auto"/>
        <w:ind w:left="4820" w:firstLine="0"/>
        <w:rPr>
          <w:color w:val="000000" w:themeColor="text1"/>
          <w:sz w:val="28"/>
          <w:szCs w:val="28"/>
          <w:shd w:val="clear" w:color="auto" w:fill="FFFFFF"/>
        </w:rPr>
      </w:pPr>
      <w:r w:rsidRPr="00AC3133">
        <w:rPr>
          <w:color w:val="000000" w:themeColor="text1"/>
          <w:sz w:val="28"/>
          <w:szCs w:val="28"/>
          <w:shd w:val="clear" w:color="auto" w:fill="FFFFFF"/>
        </w:rPr>
        <w:t>доцент, кандидат психологічних наук</w:t>
      </w:r>
    </w:p>
    <w:p w14:paraId="25D060AA" w14:textId="77777777" w:rsidR="0001522C" w:rsidRPr="00AC3133" w:rsidRDefault="0001522C" w:rsidP="0001522C">
      <w:pPr>
        <w:spacing w:line="240" w:lineRule="auto"/>
        <w:ind w:left="4820" w:firstLine="0"/>
        <w:rPr>
          <w:color w:val="000000" w:themeColor="text1"/>
          <w:sz w:val="28"/>
          <w:szCs w:val="28"/>
          <w:shd w:val="clear" w:color="auto" w:fill="FFFFFF"/>
        </w:rPr>
      </w:pPr>
      <w:r w:rsidRPr="00AC3133">
        <w:rPr>
          <w:color w:val="000000" w:themeColor="text1"/>
          <w:sz w:val="28"/>
          <w:szCs w:val="28"/>
          <w:shd w:val="clear" w:color="auto" w:fill="FFFFFF"/>
        </w:rPr>
        <w:t>Загурська Інна Станіславівна</w:t>
      </w:r>
    </w:p>
    <w:p w14:paraId="4619195F" w14:textId="77777777" w:rsidR="0001522C" w:rsidRPr="00AC3133" w:rsidRDefault="0001522C" w:rsidP="0001522C">
      <w:pPr>
        <w:spacing w:before="120" w:line="240" w:lineRule="auto"/>
        <w:ind w:left="4820" w:firstLine="0"/>
        <w:rPr>
          <w:b/>
          <w:sz w:val="28"/>
          <w:szCs w:val="28"/>
        </w:rPr>
      </w:pPr>
      <w:r w:rsidRPr="00AC3133">
        <w:rPr>
          <w:b/>
          <w:sz w:val="28"/>
          <w:szCs w:val="28"/>
        </w:rPr>
        <w:t>Оцінка</w:t>
      </w:r>
    </w:p>
    <w:p w14:paraId="4BEF3384" w14:textId="77777777" w:rsidR="0001522C" w:rsidRPr="00AC3133" w:rsidRDefault="0001522C" w:rsidP="0001522C">
      <w:pPr>
        <w:spacing w:line="240" w:lineRule="auto"/>
        <w:ind w:left="4820" w:firstLine="0"/>
        <w:rPr>
          <w:sz w:val="28"/>
          <w:szCs w:val="28"/>
        </w:rPr>
      </w:pPr>
      <w:r w:rsidRPr="00AC3133">
        <w:rPr>
          <w:sz w:val="28"/>
          <w:szCs w:val="28"/>
        </w:rPr>
        <w:t>Університетська шкала ___________</w:t>
      </w:r>
    </w:p>
    <w:p w14:paraId="32983F46" w14:textId="77777777" w:rsidR="0001522C" w:rsidRPr="00AC3133" w:rsidRDefault="0001522C" w:rsidP="0001522C">
      <w:pPr>
        <w:spacing w:line="240" w:lineRule="auto"/>
        <w:ind w:left="4820" w:firstLine="0"/>
        <w:rPr>
          <w:sz w:val="28"/>
          <w:szCs w:val="28"/>
        </w:rPr>
      </w:pPr>
      <w:r w:rsidRPr="00AC3133">
        <w:rPr>
          <w:sz w:val="28"/>
          <w:szCs w:val="28"/>
        </w:rPr>
        <w:t xml:space="preserve">Кількість балів: ____  ЄКТС _____ </w:t>
      </w:r>
    </w:p>
    <w:p w14:paraId="15C01EA0" w14:textId="77777777" w:rsidR="0001522C" w:rsidRPr="00AC3133" w:rsidRDefault="0001522C" w:rsidP="0001522C">
      <w:pPr>
        <w:spacing w:line="360" w:lineRule="auto"/>
        <w:ind w:left="4253"/>
        <w:rPr>
          <w:color w:val="000000" w:themeColor="text1"/>
          <w:sz w:val="28"/>
          <w:szCs w:val="28"/>
          <w:shd w:val="clear" w:color="auto" w:fill="FFFFFF"/>
        </w:rPr>
      </w:pPr>
    </w:p>
    <w:p w14:paraId="06638A77" w14:textId="77777777" w:rsidR="0001522C" w:rsidRPr="00AC3133" w:rsidRDefault="0001522C" w:rsidP="0001522C">
      <w:pPr>
        <w:tabs>
          <w:tab w:val="left" w:pos="2127"/>
          <w:tab w:val="left" w:pos="4320"/>
          <w:tab w:val="left" w:pos="7200"/>
        </w:tabs>
        <w:spacing w:line="240" w:lineRule="auto"/>
        <w:ind w:firstLine="499"/>
      </w:pPr>
      <w:r w:rsidRPr="00AC3133">
        <w:rPr>
          <w:sz w:val="28"/>
          <w:szCs w:val="28"/>
        </w:rPr>
        <w:t>Члени комісії</w:t>
      </w:r>
      <w:r w:rsidRPr="00AC3133">
        <w:tab/>
        <w:t xml:space="preserve">________________ </w:t>
      </w:r>
      <w:r w:rsidRPr="00AC3133">
        <w:tab/>
        <w:t>______________________</w:t>
      </w:r>
    </w:p>
    <w:p w14:paraId="33C39C65" w14:textId="77777777" w:rsidR="0001522C" w:rsidRPr="00AC3133" w:rsidRDefault="0001522C" w:rsidP="0001522C">
      <w:pPr>
        <w:tabs>
          <w:tab w:val="left" w:pos="2127"/>
          <w:tab w:val="left" w:pos="5103"/>
        </w:tabs>
        <w:spacing w:line="240" w:lineRule="auto"/>
        <w:ind w:left="2694" w:firstLine="499"/>
        <w:rPr>
          <w:i/>
          <w:iCs/>
        </w:rPr>
      </w:pPr>
      <w:r w:rsidRPr="00AC3133">
        <w:rPr>
          <w:i/>
          <w:iCs/>
        </w:rPr>
        <w:t>(підпис)           (Власне ім’я ПРІЗВИЩЕ)</w:t>
      </w:r>
    </w:p>
    <w:p w14:paraId="7253AC20" w14:textId="77777777" w:rsidR="0001522C" w:rsidRPr="00AC3133" w:rsidRDefault="0001522C" w:rsidP="0001522C">
      <w:pPr>
        <w:tabs>
          <w:tab w:val="left" w:pos="2127"/>
          <w:tab w:val="left" w:pos="5103"/>
        </w:tabs>
        <w:spacing w:line="240" w:lineRule="auto"/>
        <w:ind w:left="2694" w:firstLine="499"/>
        <w:rPr>
          <w:i/>
          <w:iCs/>
        </w:rPr>
      </w:pPr>
    </w:p>
    <w:p w14:paraId="0EFF34E0" w14:textId="77777777" w:rsidR="0001522C" w:rsidRPr="00AC3133" w:rsidRDefault="0001522C" w:rsidP="0001522C">
      <w:pPr>
        <w:tabs>
          <w:tab w:val="left" w:pos="2127"/>
          <w:tab w:val="left" w:pos="4320"/>
          <w:tab w:val="left" w:pos="7200"/>
        </w:tabs>
        <w:spacing w:line="240" w:lineRule="auto"/>
        <w:ind w:firstLine="499"/>
        <w:rPr>
          <w:i/>
          <w:iCs/>
        </w:rPr>
      </w:pPr>
      <w:r w:rsidRPr="00AC3133">
        <w:rPr>
          <w:i/>
          <w:iCs/>
        </w:rPr>
        <w:tab/>
        <w:t xml:space="preserve">________________ </w:t>
      </w:r>
      <w:r w:rsidRPr="00AC3133">
        <w:rPr>
          <w:i/>
          <w:iCs/>
        </w:rPr>
        <w:tab/>
        <w:t>______________________</w:t>
      </w:r>
    </w:p>
    <w:p w14:paraId="6F9C228E" w14:textId="77777777" w:rsidR="0001522C" w:rsidRPr="00AC3133" w:rsidRDefault="0001522C" w:rsidP="0001522C">
      <w:pPr>
        <w:tabs>
          <w:tab w:val="left" w:pos="2127"/>
          <w:tab w:val="left" w:pos="5103"/>
        </w:tabs>
        <w:spacing w:line="240" w:lineRule="auto"/>
        <w:ind w:left="2694" w:firstLine="499"/>
        <w:rPr>
          <w:i/>
          <w:iCs/>
        </w:rPr>
      </w:pPr>
      <w:r w:rsidRPr="00AC3133">
        <w:rPr>
          <w:i/>
          <w:iCs/>
        </w:rPr>
        <w:t>(підпис)            (Власне ім’я ПРІЗВИЩЕ)</w:t>
      </w:r>
    </w:p>
    <w:p w14:paraId="53E68FBB" w14:textId="77777777" w:rsidR="0001522C" w:rsidRPr="00AC3133" w:rsidRDefault="0001522C" w:rsidP="0001522C">
      <w:pPr>
        <w:tabs>
          <w:tab w:val="left" w:pos="2127"/>
          <w:tab w:val="left" w:pos="4320"/>
          <w:tab w:val="left" w:pos="7200"/>
        </w:tabs>
        <w:spacing w:line="240" w:lineRule="auto"/>
        <w:ind w:firstLine="499"/>
        <w:rPr>
          <w:i/>
          <w:iCs/>
        </w:rPr>
      </w:pPr>
    </w:p>
    <w:p w14:paraId="4F24D35F" w14:textId="77777777" w:rsidR="0001522C" w:rsidRPr="00AC3133" w:rsidRDefault="0001522C" w:rsidP="0001522C">
      <w:pPr>
        <w:tabs>
          <w:tab w:val="left" w:pos="2127"/>
          <w:tab w:val="left" w:pos="4320"/>
          <w:tab w:val="left" w:pos="7200"/>
        </w:tabs>
        <w:spacing w:line="240" w:lineRule="auto"/>
        <w:ind w:firstLine="499"/>
        <w:rPr>
          <w:i/>
          <w:iCs/>
        </w:rPr>
      </w:pPr>
      <w:r w:rsidRPr="00AC3133">
        <w:rPr>
          <w:i/>
          <w:iCs/>
        </w:rPr>
        <w:tab/>
        <w:t xml:space="preserve">________________ </w:t>
      </w:r>
      <w:r w:rsidRPr="00AC3133">
        <w:rPr>
          <w:i/>
          <w:iCs/>
        </w:rPr>
        <w:tab/>
        <w:t>______________________</w:t>
      </w:r>
    </w:p>
    <w:p w14:paraId="52CDC691" w14:textId="77777777" w:rsidR="0001522C" w:rsidRPr="00AC3133" w:rsidRDefault="0001522C" w:rsidP="0001522C">
      <w:pPr>
        <w:tabs>
          <w:tab w:val="left" w:pos="2127"/>
          <w:tab w:val="left" w:pos="5103"/>
        </w:tabs>
        <w:spacing w:line="240" w:lineRule="auto"/>
        <w:ind w:left="2694" w:firstLine="499"/>
        <w:rPr>
          <w:i/>
          <w:iCs/>
        </w:rPr>
      </w:pPr>
      <w:r w:rsidRPr="00AC3133">
        <w:rPr>
          <w:i/>
          <w:iCs/>
        </w:rPr>
        <w:t>(підпис)            (Власне ім’я ПРІЗВИЩЕ)</w:t>
      </w:r>
    </w:p>
    <w:p w14:paraId="3B478776" w14:textId="77777777" w:rsidR="0001522C" w:rsidRPr="00AC3133" w:rsidRDefault="0001522C" w:rsidP="0001522C">
      <w:pPr>
        <w:pStyle w:val="a3"/>
        <w:spacing w:line="360" w:lineRule="auto"/>
        <w:ind w:firstLine="709"/>
        <w:jc w:val="center"/>
        <w:rPr>
          <w:rFonts w:ascii="Times New Roman" w:hAnsi="Times New Roman" w:cs="Times New Roman"/>
          <w:color w:val="000000" w:themeColor="text1"/>
          <w:sz w:val="28"/>
          <w:szCs w:val="28"/>
        </w:rPr>
      </w:pPr>
    </w:p>
    <w:p w14:paraId="42248B17" w14:textId="77777777" w:rsidR="0001522C" w:rsidRPr="00AC3133" w:rsidRDefault="0001522C" w:rsidP="0001522C">
      <w:pPr>
        <w:pStyle w:val="a3"/>
        <w:spacing w:line="360" w:lineRule="auto"/>
        <w:ind w:firstLine="709"/>
        <w:jc w:val="center"/>
        <w:rPr>
          <w:rFonts w:ascii="Times New Roman" w:hAnsi="Times New Roman" w:cs="Times New Roman"/>
          <w:color w:val="000000" w:themeColor="text1"/>
          <w:sz w:val="28"/>
          <w:szCs w:val="28"/>
        </w:rPr>
      </w:pPr>
    </w:p>
    <w:p w14:paraId="0EF8C74D" w14:textId="77777777" w:rsidR="0001522C" w:rsidRPr="00AC3133" w:rsidRDefault="0001522C" w:rsidP="0001522C">
      <w:pPr>
        <w:pStyle w:val="a3"/>
        <w:spacing w:line="360" w:lineRule="auto"/>
        <w:ind w:firstLine="709"/>
        <w:jc w:val="center"/>
        <w:rPr>
          <w:rFonts w:ascii="Times New Roman" w:hAnsi="Times New Roman" w:cs="Times New Roman"/>
          <w:color w:val="000000" w:themeColor="text1"/>
          <w:sz w:val="28"/>
          <w:szCs w:val="28"/>
        </w:rPr>
      </w:pPr>
    </w:p>
    <w:p w14:paraId="7902958F" w14:textId="77777777" w:rsidR="0001522C" w:rsidRPr="00AC3133" w:rsidRDefault="0001522C" w:rsidP="00111997">
      <w:pPr>
        <w:pStyle w:val="a3"/>
        <w:spacing w:line="360" w:lineRule="auto"/>
        <w:ind w:firstLine="709"/>
        <w:jc w:val="center"/>
        <w:rPr>
          <w:rFonts w:ascii="Times New Roman" w:hAnsi="Times New Roman" w:cs="Times New Roman"/>
          <w:b/>
          <w:sz w:val="28"/>
          <w:szCs w:val="28"/>
        </w:rPr>
      </w:pPr>
      <w:r w:rsidRPr="00AC3133">
        <w:rPr>
          <w:rFonts w:ascii="Times New Roman" w:hAnsi="Times New Roman" w:cs="Times New Roman"/>
          <w:color w:val="000000" w:themeColor="text1"/>
          <w:sz w:val="28"/>
          <w:szCs w:val="28"/>
        </w:rPr>
        <w:t>м. Житомир – 2021</w:t>
      </w:r>
    </w:p>
    <w:sdt>
      <w:sdtPr>
        <w:rPr>
          <w:rFonts w:ascii="Times New Roman" w:eastAsia="Times New Roman" w:hAnsi="Times New Roman" w:cs="Times New Roman"/>
          <w:b w:val="0"/>
          <w:bCs w:val="0"/>
          <w:color w:val="auto"/>
          <w:sz w:val="20"/>
          <w:szCs w:val="20"/>
          <w:lang w:val="uk-UA" w:eastAsia="uk-UA"/>
        </w:rPr>
        <w:id w:val="600472626"/>
        <w:docPartObj>
          <w:docPartGallery w:val="Table of Contents"/>
          <w:docPartUnique/>
        </w:docPartObj>
      </w:sdtPr>
      <w:sdtEndPr/>
      <w:sdtContent>
        <w:p w14:paraId="73307ED0" w14:textId="77777777" w:rsidR="00F86173" w:rsidRPr="00681ECC" w:rsidRDefault="00F86173" w:rsidP="00F86173">
          <w:pPr>
            <w:pStyle w:val="a5"/>
            <w:spacing w:after="240"/>
            <w:jc w:val="center"/>
            <w:rPr>
              <w:rFonts w:ascii="Times New Roman" w:hAnsi="Times New Roman" w:cs="Times New Roman"/>
              <w:lang w:val="uk-UA"/>
            </w:rPr>
          </w:pPr>
          <w:r w:rsidRPr="00681ECC">
            <w:rPr>
              <w:rStyle w:val="20"/>
              <w:b/>
            </w:rPr>
            <w:t>ЗМІСТ</w:t>
          </w:r>
        </w:p>
        <w:p w14:paraId="267DF91C" w14:textId="77777777" w:rsidR="00681ECC" w:rsidRPr="00681ECC" w:rsidRDefault="00EC1612" w:rsidP="00681ECC">
          <w:pPr>
            <w:pStyle w:val="21"/>
            <w:ind w:left="0"/>
            <w:rPr>
              <w:rFonts w:eastAsiaTheme="minorEastAsia"/>
              <w:noProof/>
              <w:sz w:val="28"/>
              <w:szCs w:val="28"/>
              <w:lang w:val="ru-RU" w:eastAsia="ru-RU"/>
            </w:rPr>
          </w:pPr>
          <w:r w:rsidRPr="00681ECC">
            <w:rPr>
              <w:sz w:val="28"/>
              <w:szCs w:val="28"/>
            </w:rPr>
            <w:fldChar w:fldCharType="begin"/>
          </w:r>
          <w:r w:rsidR="00F86173" w:rsidRPr="00681ECC">
            <w:rPr>
              <w:sz w:val="28"/>
              <w:szCs w:val="28"/>
            </w:rPr>
            <w:instrText xml:space="preserve"> TOC \o "1-3" \h \z \u </w:instrText>
          </w:r>
          <w:r w:rsidRPr="00681ECC">
            <w:rPr>
              <w:sz w:val="28"/>
              <w:szCs w:val="28"/>
            </w:rPr>
            <w:fldChar w:fldCharType="separate"/>
          </w:r>
          <w:hyperlink w:anchor="_Toc91349291" w:history="1">
            <w:r w:rsidR="00681ECC" w:rsidRPr="00681ECC">
              <w:rPr>
                <w:rStyle w:val="a6"/>
                <w:b/>
                <w:noProof/>
                <w:sz w:val="28"/>
                <w:szCs w:val="28"/>
              </w:rPr>
              <w:t>ВСТУП</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_Toc91349291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2</w:t>
            </w:r>
            <w:r w:rsidR="00681ECC" w:rsidRPr="00681ECC">
              <w:rPr>
                <w:noProof/>
                <w:webHidden/>
                <w:sz w:val="28"/>
                <w:szCs w:val="28"/>
              </w:rPr>
              <w:fldChar w:fldCharType="end"/>
            </w:r>
          </w:hyperlink>
        </w:p>
        <w:p w14:paraId="49CA7147" w14:textId="77777777" w:rsidR="00681ECC" w:rsidRPr="00681ECC" w:rsidRDefault="004C6C6B" w:rsidP="00681ECC">
          <w:pPr>
            <w:pStyle w:val="31"/>
            <w:tabs>
              <w:tab w:val="right" w:leader="dot" w:pos="9628"/>
            </w:tabs>
            <w:ind w:left="0" w:firstLine="0"/>
            <w:rPr>
              <w:rFonts w:eastAsiaTheme="minorEastAsia"/>
              <w:noProof/>
              <w:sz w:val="28"/>
              <w:szCs w:val="28"/>
              <w:lang w:val="ru-RU" w:eastAsia="ru-RU"/>
            </w:rPr>
          </w:pPr>
          <w:hyperlink w:anchor="_Toc91349292" w:history="1">
            <w:r w:rsidR="00681ECC" w:rsidRPr="00681ECC">
              <w:rPr>
                <w:rStyle w:val="a6"/>
                <w:b/>
                <w:noProof/>
                <w:sz w:val="28"/>
                <w:szCs w:val="28"/>
              </w:rPr>
              <w:t>РОЗДІЛ 1. ТЕОРЕТИЧНИЙ АНАЛІЗ ПРОБЛЕМИ РОЗВИТКУ ДІТЕЙ ДОШКІЛЬНОГО ВІКУ З ПОРУШЕННЯМИ МОВЛЕННЯ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_Toc91349292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5</w:t>
            </w:r>
            <w:r w:rsidR="00681ECC" w:rsidRPr="00681ECC">
              <w:rPr>
                <w:noProof/>
                <w:webHidden/>
                <w:sz w:val="28"/>
                <w:szCs w:val="28"/>
              </w:rPr>
              <w:fldChar w:fldCharType="end"/>
            </w:r>
          </w:hyperlink>
        </w:p>
        <w:p w14:paraId="76687CEB" w14:textId="77777777" w:rsidR="00681ECC" w:rsidRPr="00681ECC" w:rsidRDefault="004C6C6B" w:rsidP="00681ECC">
          <w:pPr>
            <w:pStyle w:val="21"/>
            <w:rPr>
              <w:rFonts w:eastAsiaTheme="minorEastAsia"/>
              <w:noProof/>
              <w:sz w:val="28"/>
              <w:szCs w:val="28"/>
              <w:lang w:val="ru-RU" w:eastAsia="ru-RU"/>
            </w:rPr>
          </w:pPr>
          <w:hyperlink w:anchor="_Toc91349293" w:history="1">
            <w:r w:rsidR="00681ECC" w:rsidRPr="00681ECC">
              <w:rPr>
                <w:rStyle w:val="a6"/>
                <w:noProof/>
                <w:sz w:val="28"/>
                <w:szCs w:val="28"/>
              </w:rPr>
              <w:t>1.1. Підходи до вивчення проблеми порушення мовлення у вітчизняній та зарубіжній психолого-педагогічній літературі</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_Toc91349293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6</w:t>
            </w:r>
            <w:r w:rsidR="00681ECC" w:rsidRPr="00681ECC">
              <w:rPr>
                <w:noProof/>
                <w:webHidden/>
                <w:sz w:val="28"/>
                <w:szCs w:val="28"/>
              </w:rPr>
              <w:fldChar w:fldCharType="end"/>
            </w:r>
          </w:hyperlink>
        </w:p>
        <w:p w14:paraId="218D3231" w14:textId="77777777" w:rsidR="00681ECC" w:rsidRPr="00681ECC" w:rsidRDefault="004C6C6B" w:rsidP="00681ECC">
          <w:pPr>
            <w:pStyle w:val="21"/>
            <w:rPr>
              <w:rFonts w:eastAsiaTheme="minorEastAsia"/>
              <w:noProof/>
              <w:sz w:val="28"/>
              <w:szCs w:val="28"/>
              <w:lang w:val="ru-RU" w:eastAsia="ru-RU"/>
            </w:rPr>
          </w:pPr>
          <w:hyperlink w:anchor="_Toc91349294" w:history="1">
            <w:r w:rsidR="00681ECC" w:rsidRPr="00681ECC">
              <w:rPr>
                <w:rStyle w:val="a6"/>
                <w:noProof/>
                <w:sz w:val="28"/>
                <w:szCs w:val="28"/>
              </w:rPr>
              <w:t>1.2. Особливості розвитку дітей з порушенням мовлення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_Toc91349294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10</w:t>
            </w:r>
            <w:r w:rsidR="00681ECC" w:rsidRPr="00681ECC">
              <w:rPr>
                <w:noProof/>
                <w:webHidden/>
                <w:sz w:val="28"/>
                <w:szCs w:val="28"/>
              </w:rPr>
              <w:fldChar w:fldCharType="end"/>
            </w:r>
          </w:hyperlink>
        </w:p>
        <w:p w14:paraId="40CB4E27" w14:textId="77777777" w:rsidR="00681ECC" w:rsidRPr="00681ECC" w:rsidRDefault="004C6C6B" w:rsidP="00681ECC">
          <w:pPr>
            <w:pStyle w:val="21"/>
            <w:ind w:left="0"/>
            <w:rPr>
              <w:rFonts w:eastAsiaTheme="minorEastAsia"/>
              <w:noProof/>
              <w:sz w:val="28"/>
              <w:szCs w:val="28"/>
              <w:lang w:val="ru-RU" w:eastAsia="ru-RU"/>
            </w:rPr>
          </w:pPr>
          <w:hyperlink w:anchor="_Toc91349295" w:history="1">
            <w:r w:rsidR="00681ECC" w:rsidRPr="00681ECC">
              <w:rPr>
                <w:rStyle w:val="a6"/>
                <w:b/>
                <w:noProof/>
                <w:sz w:val="28"/>
                <w:szCs w:val="28"/>
              </w:rPr>
              <w:t>ВИСНОВКИ ДО РОЗДІЛУ 1</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_Toc91349295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15</w:t>
            </w:r>
            <w:r w:rsidR="00681ECC" w:rsidRPr="00681ECC">
              <w:rPr>
                <w:noProof/>
                <w:webHidden/>
                <w:sz w:val="28"/>
                <w:szCs w:val="28"/>
              </w:rPr>
              <w:fldChar w:fldCharType="end"/>
            </w:r>
          </w:hyperlink>
        </w:p>
        <w:p w14:paraId="52820B87" w14:textId="77777777" w:rsidR="00681ECC" w:rsidRPr="00681ECC" w:rsidRDefault="004C6C6B" w:rsidP="00681ECC">
          <w:pPr>
            <w:pStyle w:val="31"/>
            <w:tabs>
              <w:tab w:val="right" w:leader="dot" w:pos="9628"/>
            </w:tabs>
            <w:ind w:left="0" w:firstLine="0"/>
            <w:rPr>
              <w:rFonts w:eastAsiaTheme="minorEastAsia"/>
              <w:noProof/>
              <w:sz w:val="28"/>
              <w:szCs w:val="28"/>
              <w:lang w:val="ru-RU" w:eastAsia="ru-RU"/>
            </w:rPr>
          </w:pPr>
          <w:hyperlink w:anchor="_Toc91349296" w:history="1">
            <w:r w:rsidR="00681ECC" w:rsidRPr="00681ECC">
              <w:rPr>
                <w:rStyle w:val="a6"/>
                <w:b/>
                <w:noProof/>
                <w:sz w:val="28"/>
                <w:szCs w:val="28"/>
              </w:rPr>
              <w:t xml:space="preserve">РОЗДІЛ 2. </w:t>
            </w:r>
            <w:r w:rsidR="00681ECC" w:rsidRPr="00681ECC">
              <w:rPr>
                <w:rStyle w:val="a6"/>
                <w:b/>
                <w:caps/>
                <w:noProof/>
                <w:sz w:val="28"/>
                <w:szCs w:val="28"/>
              </w:rPr>
              <w:t>Методи та організація дослідження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_Toc91349296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16</w:t>
            </w:r>
            <w:r w:rsidR="00681ECC" w:rsidRPr="00681ECC">
              <w:rPr>
                <w:noProof/>
                <w:webHidden/>
                <w:sz w:val="28"/>
                <w:szCs w:val="28"/>
              </w:rPr>
              <w:fldChar w:fldCharType="end"/>
            </w:r>
          </w:hyperlink>
        </w:p>
        <w:p w14:paraId="62012051" w14:textId="77777777" w:rsidR="00681ECC" w:rsidRPr="00681ECC" w:rsidRDefault="004C6C6B" w:rsidP="00681ECC">
          <w:pPr>
            <w:pStyle w:val="21"/>
            <w:rPr>
              <w:rFonts w:eastAsiaTheme="minorEastAsia"/>
              <w:noProof/>
              <w:sz w:val="28"/>
              <w:szCs w:val="28"/>
              <w:lang w:val="ru-RU" w:eastAsia="ru-RU"/>
            </w:rPr>
          </w:pPr>
          <w:hyperlink w:anchor="_Toc91349297" w:history="1">
            <w:r w:rsidR="00681ECC" w:rsidRPr="00681ECC">
              <w:rPr>
                <w:rStyle w:val="a6"/>
                <w:noProof/>
                <w:sz w:val="28"/>
                <w:szCs w:val="28"/>
              </w:rPr>
              <w:t>2.1. Підходи до дослідження мовленнєвого розвитку дітей дошкільного віку</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_Toc91349297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17</w:t>
            </w:r>
            <w:r w:rsidR="00681ECC" w:rsidRPr="00681ECC">
              <w:rPr>
                <w:noProof/>
                <w:webHidden/>
                <w:sz w:val="28"/>
                <w:szCs w:val="28"/>
              </w:rPr>
              <w:fldChar w:fldCharType="end"/>
            </w:r>
          </w:hyperlink>
        </w:p>
        <w:p w14:paraId="6041C14E" w14:textId="77777777" w:rsidR="00681ECC" w:rsidRPr="00681ECC" w:rsidRDefault="004C6C6B" w:rsidP="00681ECC">
          <w:pPr>
            <w:pStyle w:val="21"/>
            <w:rPr>
              <w:rFonts w:eastAsiaTheme="minorEastAsia"/>
              <w:noProof/>
              <w:sz w:val="28"/>
              <w:szCs w:val="28"/>
              <w:lang w:val="ru-RU" w:eastAsia="ru-RU"/>
            </w:rPr>
          </w:pPr>
          <w:hyperlink w:anchor="_Toc91349298" w:history="1">
            <w:r w:rsidR="00681ECC" w:rsidRPr="00681ECC">
              <w:rPr>
                <w:rStyle w:val="a6"/>
                <w:noProof/>
                <w:sz w:val="28"/>
                <w:szCs w:val="28"/>
              </w:rPr>
              <w:t>2.2. Аналіз та інтерпретація результатів дослідження мовленнєвого розвитку дітей дошкільного віку</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_Toc91349298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19</w:t>
            </w:r>
            <w:r w:rsidR="00681ECC" w:rsidRPr="00681ECC">
              <w:rPr>
                <w:noProof/>
                <w:webHidden/>
                <w:sz w:val="28"/>
                <w:szCs w:val="28"/>
              </w:rPr>
              <w:fldChar w:fldCharType="end"/>
            </w:r>
          </w:hyperlink>
        </w:p>
        <w:p w14:paraId="55A1AD2B" w14:textId="77777777" w:rsidR="00681ECC" w:rsidRPr="00681ECC" w:rsidRDefault="004C6C6B" w:rsidP="00681ECC">
          <w:pPr>
            <w:pStyle w:val="21"/>
            <w:ind w:left="0"/>
            <w:rPr>
              <w:rFonts w:eastAsiaTheme="minorEastAsia"/>
              <w:noProof/>
              <w:sz w:val="28"/>
              <w:szCs w:val="28"/>
              <w:lang w:val="ru-RU" w:eastAsia="ru-RU"/>
            </w:rPr>
          </w:pPr>
          <w:hyperlink w:anchor="_Toc91349299" w:history="1">
            <w:r w:rsidR="00681ECC" w:rsidRPr="00681ECC">
              <w:rPr>
                <w:rStyle w:val="a6"/>
                <w:b/>
                <w:noProof/>
                <w:sz w:val="28"/>
                <w:szCs w:val="28"/>
              </w:rPr>
              <w:t>ВИСНОВКИ ДО РОЗДІЛУ 2</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_Toc91349299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25</w:t>
            </w:r>
            <w:r w:rsidR="00681ECC" w:rsidRPr="00681ECC">
              <w:rPr>
                <w:noProof/>
                <w:webHidden/>
                <w:sz w:val="28"/>
                <w:szCs w:val="28"/>
              </w:rPr>
              <w:fldChar w:fldCharType="end"/>
            </w:r>
          </w:hyperlink>
        </w:p>
        <w:p w14:paraId="367D30AD" w14:textId="77777777" w:rsidR="00681ECC" w:rsidRPr="00681ECC" w:rsidRDefault="004C6C6B" w:rsidP="00681ECC">
          <w:pPr>
            <w:pStyle w:val="31"/>
            <w:tabs>
              <w:tab w:val="right" w:leader="dot" w:pos="9628"/>
            </w:tabs>
            <w:ind w:left="0" w:firstLine="0"/>
            <w:rPr>
              <w:rFonts w:eastAsiaTheme="minorEastAsia"/>
              <w:noProof/>
              <w:sz w:val="28"/>
              <w:szCs w:val="28"/>
              <w:lang w:val="ru-RU" w:eastAsia="ru-RU"/>
            </w:rPr>
          </w:pPr>
          <w:hyperlink w:anchor="_Toc91349300" w:history="1">
            <w:r w:rsidR="00681ECC" w:rsidRPr="00681ECC">
              <w:rPr>
                <w:rStyle w:val="a6"/>
                <w:b/>
                <w:noProof/>
                <w:sz w:val="28"/>
                <w:szCs w:val="28"/>
              </w:rPr>
              <w:t xml:space="preserve">РОЗДІЛ 3. </w:t>
            </w:r>
            <w:r w:rsidR="00681ECC" w:rsidRPr="00681ECC">
              <w:rPr>
                <w:rStyle w:val="a6"/>
                <w:b/>
                <w:caps/>
                <w:noProof/>
                <w:sz w:val="28"/>
                <w:szCs w:val="28"/>
              </w:rPr>
              <w:t>Психолого-педагогічний супровід дітей з порушеннями мовлення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_Toc91349300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27</w:t>
            </w:r>
            <w:r w:rsidR="00681ECC" w:rsidRPr="00681ECC">
              <w:rPr>
                <w:noProof/>
                <w:webHidden/>
                <w:sz w:val="28"/>
                <w:szCs w:val="28"/>
              </w:rPr>
              <w:fldChar w:fldCharType="end"/>
            </w:r>
          </w:hyperlink>
        </w:p>
        <w:p w14:paraId="7BC11F75" w14:textId="77777777" w:rsidR="00681ECC" w:rsidRPr="00681ECC" w:rsidRDefault="004C6C6B" w:rsidP="00681ECC">
          <w:pPr>
            <w:pStyle w:val="21"/>
            <w:rPr>
              <w:rFonts w:eastAsiaTheme="minorEastAsia"/>
              <w:noProof/>
              <w:sz w:val="28"/>
              <w:szCs w:val="28"/>
              <w:lang w:val="ru-RU" w:eastAsia="ru-RU"/>
            </w:rPr>
          </w:pPr>
          <w:hyperlink w:anchor="_Toc91349301" w:history="1">
            <w:r w:rsidR="00681ECC" w:rsidRPr="00681ECC">
              <w:rPr>
                <w:rStyle w:val="a6"/>
                <w:noProof/>
                <w:sz w:val="28"/>
                <w:szCs w:val="28"/>
              </w:rPr>
              <w:t>3.1. Зміст та завдання психолого-педагогічного супроводу дітей з порушеннями мовлення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_Toc91349301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27</w:t>
            </w:r>
            <w:r w:rsidR="00681ECC" w:rsidRPr="00681ECC">
              <w:rPr>
                <w:noProof/>
                <w:webHidden/>
                <w:sz w:val="28"/>
                <w:szCs w:val="28"/>
              </w:rPr>
              <w:fldChar w:fldCharType="end"/>
            </w:r>
          </w:hyperlink>
        </w:p>
        <w:p w14:paraId="3AE0B7B3" w14:textId="77777777" w:rsidR="00681ECC" w:rsidRPr="00681ECC" w:rsidRDefault="004C6C6B" w:rsidP="00681ECC">
          <w:pPr>
            <w:pStyle w:val="21"/>
            <w:rPr>
              <w:rFonts w:eastAsiaTheme="minorEastAsia"/>
              <w:noProof/>
              <w:sz w:val="28"/>
              <w:szCs w:val="28"/>
              <w:lang w:val="ru-RU" w:eastAsia="ru-RU"/>
            </w:rPr>
          </w:pPr>
          <w:hyperlink w:anchor="_Toc91349302" w:history="1">
            <w:r w:rsidR="00681ECC" w:rsidRPr="00681ECC">
              <w:rPr>
                <w:rStyle w:val="a6"/>
                <w:noProof/>
                <w:sz w:val="28"/>
                <w:szCs w:val="28"/>
              </w:rPr>
              <w:t>3.2. Напрями та форми психолого-педагогічної роботи з дітьми, які мають порушення мовлення</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_Toc91349302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30</w:t>
            </w:r>
            <w:r w:rsidR="00681ECC" w:rsidRPr="00681ECC">
              <w:rPr>
                <w:noProof/>
                <w:webHidden/>
                <w:sz w:val="28"/>
                <w:szCs w:val="28"/>
              </w:rPr>
              <w:fldChar w:fldCharType="end"/>
            </w:r>
          </w:hyperlink>
        </w:p>
        <w:p w14:paraId="59F432F4" w14:textId="77777777" w:rsidR="00681ECC" w:rsidRPr="00681ECC" w:rsidRDefault="004C6C6B" w:rsidP="00681ECC">
          <w:pPr>
            <w:pStyle w:val="21"/>
            <w:ind w:left="0"/>
            <w:rPr>
              <w:rFonts w:eastAsiaTheme="minorEastAsia"/>
              <w:b/>
              <w:noProof/>
              <w:sz w:val="28"/>
              <w:szCs w:val="28"/>
              <w:lang w:val="ru-RU" w:eastAsia="ru-RU"/>
            </w:rPr>
          </w:pPr>
          <w:hyperlink w:anchor="_Toc91349303" w:history="1">
            <w:r w:rsidR="00681ECC" w:rsidRPr="00681ECC">
              <w:rPr>
                <w:rStyle w:val="a6"/>
                <w:b/>
                <w:noProof/>
                <w:sz w:val="28"/>
                <w:szCs w:val="28"/>
              </w:rPr>
              <w:t>ВИСНОВКИ ДО РОЗДІЛУ 3</w:t>
            </w:r>
            <w:r w:rsidR="00681ECC" w:rsidRPr="00681ECC">
              <w:rPr>
                <w:b/>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_Toc91349303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34</w:t>
            </w:r>
            <w:r w:rsidR="00681ECC" w:rsidRPr="00681ECC">
              <w:rPr>
                <w:noProof/>
                <w:webHidden/>
                <w:sz w:val="28"/>
                <w:szCs w:val="28"/>
              </w:rPr>
              <w:fldChar w:fldCharType="end"/>
            </w:r>
          </w:hyperlink>
        </w:p>
        <w:p w14:paraId="0853AE2F" w14:textId="77777777" w:rsidR="00681ECC" w:rsidRPr="00681ECC" w:rsidRDefault="004C6C6B" w:rsidP="00681ECC">
          <w:pPr>
            <w:pStyle w:val="21"/>
            <w:ind w:left="0"/>
            <w:rPr>
              <w:rFonts w:eastAsiaTheme="minorEastAsia"/>
              <w:noProof/>
              <w:sz w:val="28"/>
              <w:szCs w:val="28"/>
              <w:lang w:val="ru-RU" w:eastAsia="ru-RU"/>
            </w:rPr>
          </w:pPr>
          <w:hyperlink w:anchor="_Toc91349304" w:history="1">
            <w:r w:rsidR="00681ECC" w:rsidRPr="00681ECC">
              <w:rPr>
                <w:rStyle w:val="a6"/>
                <w:b/>
                <w:noProof/>
                <w:sz w:val="28"/>
                <w:szCs w:val="28"/>
              </w:rPr>
              <w:t>ВИСНОВКИ</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_Toc91349304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35</w:t>
            </w:r>
            <w:r w:rsidR="00681ECC" w:rsidRPr="00681ECC">
              <w:rPr>
                <w:noProof/>
                <w:webHidden/>
                <w:sz w:val="28"/>
                <w:szCs w:val="28"/>
              </w:rPr>
              <w:fldChar w:fldCharType="end"/>
            </w:r>
          </w:hyperlink>
        </w:p>
        <w:p w14:paraId="0D4DF800" w14:textId="77777777" w:rsidR="00681ECC" w:rsidRPr="00681ECC" w:rsidRDefault="004C6C6B" w:rsidP="00681ECC">
          <w:pPr>
            <w:pStyle w:val="21"/>
            <w:ind w:left="0"/>
            <w:rPr>
              <w:rFonts w:eastAsiaTheme="minorEastAsia"/>
              <w:noProof/>
              <w:sz w:val="28"/>
              <w:szCs w:val="28"/>
              <w:lang w:val="ru-RU" w:eastAsia="ru-RU"/>
            </w:rPr>
          </w:pPr>
          <w:hyperlink w:anchor="_Toc91349305" w:history="1">
            <w:r w:rsidR="00681ECC" w:rsidRPr="00681ECC">
              <w:rPr>
                <w:rStyle w:val="a6"/>
                <w:b/>
                <w:noProof/>
                <w:sz w:val="28"/>
                <w:szCs w:val="28"/>
              </w:rPr>
              <w:t>СПИСОК ВИКОРИСТАНИХ ДЖЕРЕЛ ТА ЛІТЕРАТУРИ</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_Toc91349305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38</w:t>
            </w:r>
            <w:r w:rsidR="00681ECC" w:rsidRPr="00681ECC">
              <w:rPr>
                <w:noProof/>
                <w:webHidden/>
                <w:sz w:val="28"/>
                <w:szCs w:val="28"/>
              </w:rPr>
              <w:fldChar w:fldCharType="end"/>
            </w:r>
          </w:hyperlink>
        </w:p>
        <w:p w14:paraId="032FD0F3" w14:textId="77777777" w:rsidR="00681ECC" w:rsidRPr="00681ECC" w:rsidRDefault="004C6C6B" w:rsidP="00681ECC">
          <w:pPr>
            <w:pStyle w:val="21"/>
            <w:ind w:left="0"/>
            <w:rPr>
              <w:rFonts w:eastAsiaTheme="minorEastAsia"/>
              <w:noProof/>
              <w:sz w:val="28"/>
              <w:szCs w:val="28"/>
              <w:lang w:val="ru-RU" w:eastAsia="ru-RU"/>
            </w:rPr>
          </w:pPr>
          <w:hyperlink w:anchor="_Toc91349306" w:history="1">
            <w:r w:rsidR="00681ECC" w:rsidRPr="00681ECC">
              <w:rPr>
                <w:rStyle w:val="a6"/>
                <w:b/>
                <w:noProof/>
                <w:sz w:val="28"/>
                <w:szCs w:val="28"/>
              </w:rPr>
              <w:t>ДОДАТКИ</w:t>
            </w:r>
            <w:r w:rsidR="00681ECC" w:rsidRPr="00681ECC">
              <w:rPr>
                <w:noProof/>
                <w:webHidden/>
                <w:sz w:val="28"/>
                <w:szCs w:val="28"/>
              </w:rPr>
              <w:tab/>
            </w:r>
            <w:r w:rsidR="00681ECC" w:rsidRPr="00681ECC">
              <w:rPr>
                <w:noProof/>
                <w:webHidden/>
                <w:sz w:val="28"/>
                <w:szCs w:val="28"/>
              </w:rPr>
              <w:fldChar w:fldCharType="begin"/>
            </w:r>
            <w:r w:rsidR="00681ECC" w:rsidRPr="00681ECC">
              <w:rPr>
                <w:noProof/>
                <w:webHidden/>
                <w:sz w:val="28"/>
                <w:szCs w:val="28"/>
              </w:rPr>
              <w:instrText xml:space="preserve"> PAGEREF _Toc91349306 \h </w:instrText>
            </w:r>
            <w:r w:rsidR="00681ECC" w:rsidRPr="00681ECC">
              <w:rPr>
                <w:noProof/>
                <w:webHidden/>
                <w:sz w:val="28"/>
                <w:szCs w:val="28"/>
              </w:rPr>
            </w:r>
            <w:r w:rsidR="00681ECC" w:rsidRPr="00681ECC">
              <w:rPr>
                <w:noProof/>
                <w:webHidden/>
                <w:sz w:val="28"/>
                <w:szCs w:val="28"/>
              </w:rPr>
              <w:fldChar w:fldCharType="separate"/>
            </w:r>
            <w:r w:rsidR="00681ECC" w:rsidRPr="00681ECC">
              <w:rPr>
                <w:noProof/>
                <w:webHidden/>
                <w:sz w:val="28"/>
                <w:szCs w:val="28"/>
              </w:rPr>
              <w:t>41</w:t>
            </w:r>
            <w:r w:rsidR="00681ECC" w:rsidRPr="00681ECC">
              <w:rPr>
                <w:noProof/>
                <w:webHidden/>
                <w:sz w:val="28"/>
                <w:szCs w:val="28"/>
              </w:rPr>
              <w:fldChar w:fldCharType="end"/>
            </w:r>
          </w:hyperlink>
        </w:p>
        <w:p w14:paraId="5C6FAF8D" w14:textId="77777777" w:rsidR="007F4D70" w:rsidRPr="00AC3133" w:rsidRDefault="00EC1612" w:rsidP="00681ECC">
          <w:pPr>
            <w:ind w:left="284" w:firstLine="0"/>
          </w:pPr>
          <w:r w:rsidRPr="00681ECC">
            <w:rPr>
              <w:sz w:val="28"/>
              <w:szCs w:val="28"/>
            </w:rPr>
            <w:fldChar w:fldCharType="end"/>
          </w:r>
        </w:p>
      </w:sdtContent>
    </w:sdt>
    <w:p w14:paraId="43AE93AF" w14:textId="77777777" w:rsidR="00BC57C8" w:rsidRPr="00AC3133" w:rsidRDefault="00BC57C8" w:rsidP="007F4D70">
      <w:pPr>
        <w:rPr>
          <w:b/>
        </w:rPr>
      </w:pPr>
    </w:p>
    <w:p w14:paraId="1B647ACA" w14:textId="77777777" w:rsidR="007B0ED0" w:rsidRPr="00AC3133" w:rsidRDefault="007B0ED0" w:rsidP="00BC57C8">
      <w:pPr>
        <w:pStyle w:val="2"/>
        <w:jc w:val="center"/>
      </w:pPr>
      <w:bookmarkStart w:id="0" w:name="_Toc91349291"/>
      <w:r w:rsidRPr="00AC3133">
        <w:lastRenderedPageBreak/>
        <w:t>ВСТУП</w:t>
      </w:r>
      <w:bookmarkEnd w:id="0"/>
    </w:p>
    <w:p w14:paraId="78C76588" w14:textId="2973B3BD" w:rsidR="004E2358" w:rsidRPr="00AC3133" w:rsidRDefault="007B0ED0" w:rsidP="004E2358">
      <w:pPr>
        <w:spacing w:line="360" w:lineRule="auto"/>
        <w:ind w:firstLine="709"/>
        <w:rPr>
          <w:bCs/>
          <w:sz w:val="28"/>
          <w:szCs w:val="28"/>
        </w:rPr>
      </w:pPr>
      <w:r w:rsidRPr="00AC3133">
        <w:rPr>
          <w:b/>
          <w:color w:val="000000"/>
          <w:sz w:val="28"/>
          <w:szCs w:val="28"/>
        </w:rPr>
        <w:t xml:space="preserve">Актуальність дослідження. </w:t>
      </w:r>
      <w:r w:rsidRPr="00AC3133">
        <w:rPr>
          <w:color w:val="000000"/>
          <w:sz w:val="28"/>
          <w:szCs w:val="28"/>
        </w:rPr>
        <w:t xml:space="preserve"> </w:t>
      </w:r>
      <w:r w:rsidR="00BC57C8" w:rsidRPr="00AC3133">
        <w:rPr>
          <w:bCs/>
          <w:sz w:val="28"/>
          <w:szCs w:val="28"/>
        </w:rPr>
        <w:t>Діти з порушеннями мовлення складають чисельну групу серед дітей дошкільного віку, які в свою чергу мають інші обмежені можливості здоров’я.</w:t>
      </w:r>
      <w:r w:rsidR="00CD6DF5" w:rsidRPr="00AC3133">
        <w:rPr>
          <w:bCs/>
          <w:sz w:val="28"/>
          <w:szCs w:val="28"/>
        </w:rPr>
        <w:t xml:space="preserve"> </w:t>
      </w:r>
      <w:r w:rsidR="00BC57C8" w:rsidRPr="00AC3133">
        <w:rPr>
          <w:bCs/>
          <w:sz w:val="28"/>
          <w:szCs w:val="28"/>
        </w:rPr>
        <w:t>Крім того, н</w:t>
      </w:r>
      <w:r w:rsidR="00595039" w:rsidRPr="00AC3133">
        <w:rPr>
          <w:bCs/>
          <w:sz w:val="28"/>
          <w:szCs w:val="28"/>
        </w:rPr>
        <w:t>а</w:t>
      </w:r>
      <w:r w:rsidR="00BC57C8" w:rsidRPr="00AC3133">
        <w:rPr>
          <w:bCs/>
          <w:sz w:val="28"/>
          <w:szCs w:val="28"/>
        </w:rPr>
        <w:t xml:space="preserve">явна велика кількість </w:t>
      </w:r>
      <w:r w:rsidR="00595039" w:rsidRPr="00AC3133">
        <w:rPr>
          <w:bCs/>
          <w:sz w:val="28"/>
          <w:szCs w:val="28"/>
        </w:rPr>
        <w:t xml:space="preserve">форм </w:t>
      </w:r>
      <w:r w:rsidR="00BC57C8" w:rsidRPr="00AC3133">
        <w:rPr>
          <w:bCs/>
          <w:sz w:val="28"/>
          <w:szCs w:val="28"/>
        </w:rPr>
        <w:t>мовних п</w:t>
      </w:r>
      <w:r w:rsidR="00595039" w:rsidRPr="00AC3133">
        <w:rPr>
          <w:bCs/>
          <w:sz w:val="28"/>
          <w:szCs w:val="28"/>
        </w:rPr>
        <w:t>а</w:t>
      </w:r>
      <w:r w:rsidR="00BC57C8" w:rsidRPr="00AC3133">
        <w:rPr>
          <w:bCs/>
          <w:sz w:val="28"/>
          <w:szCs w:val="28"/>
        </w:rPr>
        <w:t>т</w:t>
      </w:r>
      <w:r w:rsidR="00595039" w:rsidRPr="00AC3133">
        <w:rPr>
          <w:bCs/>
          <w:sz w:val="28"/>
          <w:szCs w:val="28"/>
        </w:rPr>
        <w:t>о</w:t>
      </w:r>
      <w:r w:rsidR="00BC57C8" w:rsidRPr="00AC3133">
        <w:rPr>
          <w:bCs/>
          <w:sz w:val="28"/>
          <w:szCs w:val="28"/>
        </w:rPr>
        <w:t>логі</w:t>
      </w:r>
      <w:r w:rsidR="00B76D7F" w:rsidRPr="00AC3133">
        <w:rPr>
          <w:bCs/>
          <w:sz w:val="28"/>
          <w:szCs w:val="28"/>
        </w:rPr>
        <w:t>ї</w:t>
      </w:r>
      <w:r w:rsidR="00595039" w:rsidRPr="00AC3133">
        <w:rPr>
          <w:bCs/>
          <w:sz w:val="28"/>
          <w:szCs w:val="28"/>
        </w:rPr>
        <w:t>, які мають різну симптоматику та по</w:t>
      </w:r>
      <w:r w:rsidR="00487D9B" w:rsidRPr="00AC3133">
        <w:rPr>
          <w:bCs/>
          <w:sz w:val="28"/>
          <w:szCs w:val="28"/>
        </w:rPr>
        <w:t>х</w:t>
      </w:r>
      <w:r w:rsidR="00595039" w:rsidRPr="00AC3133">
        <w:rPr>
          <w:bCs/>
          <w:sz w:val="28"/>
          <w:szCs w:val="28"/>
        </w:rPr>
        <w:t>одження</w:t>
      </w:r>
      <w:r w:rsidR="008E187B" w:rsidRPr="00AC3133">
        <w:rPr>
          <w:bCs/>
          <w:sz w:val="28"/>
          <w:szCs w:val="28"/>
        </w:rPr>
        <w:t>, які</w:t>
      </w:r>
      <w:r w:rsidR="00B76D7F" w:rsidRPr="00AC3133">
        <w:rPr>
          <w:rFonts w:ascii="Helvetica" w:hAnsi="Helvetica" w:cs="Helvetica"/>
          <w:color w:val="000000"/>
          <w:sz w:val="27"/>
          <w:szCs w:val="27"/>
          <w:shd w:val="clear" w:color="auto" w:fill="F5F5F5"/>
        </w:rPr>
        <w:t xml:space="preserve"> </w:t>
      </w:r>
      <w:r w:rsidR="00B76D7F" w:rsidRPr="00AC3133">
        <w:rPr>
          <w:bCs/>
          <w:sz w:val="28"/>
          <w:szCs w:val="28"/>
        </w:rPr>
        <w:t xml:space="preserve">позначають стійку тенденцію до </w:t>
      </w:r>
      <w:r w:rsidR="003E5317">
        <w:rPr>
          <w:bCs/>
          <w:sz w:val="28"/>
          <w:szCs w:val="28"/>
        </w:rPr>
        <w:t>…</w:t>
      </w:r>
      <w:r w:rsidR="003E5317" w:rsidRPr="003E5317">
        <w:rPr>
          <w:bCs/>
          <w:sz w:val="28"/>
          <w:szCs w:val="28"/>
        </w:rPr>
        <w:t>.</w:t>
      </w:r>
      <w:r w:rsidR="004E2358" w:rsidRPr="00AC3133">
        <w:rPr>
          <w:bCs/>
          <w:sz w:val="28"/>
          <w:szCs w:val="28"/>
        </w:rPr>
        <w:t xml:space="preserve"> в цьому полягає актуальність дослідження.</w:t>
      </w:r>
    </w:p>
    <w:p w14:paraId="148EFD8F" w14:textId="4B76BB37" w:rsidR="007B0ED0" w:rsidRPr="003E5317" w:rsidRDefault="007B0ED0" w:rsidP="007B0ED0">
      <w:pPr>
        <w:pBdr>
          <w:top w:val="nil"/>
          <w:left w:val="nil"/>
          <w:bottom w:val="nil"/>
          <w:right w:val="nil"/>
          <w:between w:val="nil"/>
        </w:pBdr>
        <w:spacing w:line="360" w:lineRule="auto"/>
        <w:ind w:firstLine="709"/>
        <w:rPr>
          <w:color w:val="000000"/>
          <w:sz w:val="28"/>
          <w:szCs w:val="28"/>
          <w:lang w:val="ru-RU"/>
        </w:rPr>
      </w:pPr>
      <w:r w:rsidRPr="00AC3133">
        <w:rPr>
          <w:b/>
          <w:color w:val="000000"/>
          <w:sz w:val="28"/>
          <w:szCs w:val="28"/>
        </w:rPr>
        <w:t>Об`єкт дослідження:</w:t>
      </w:r>
      <w:r w:rsidRPr="00AC3133">
        <w:rPr>
          <w:color w:val="000000"/>
          <w:sz w:val="28"/>
          <w:szCs w:val="28"/>
        </w:rPr>
        <w:t xml:space="preserve"> </w:t>
      </w:r>
      <w:r w:rsidR="003E5317">
        <w:rPr>
          <w:color w:val="000000"/>
          <w:sz w:val="28"/>
          <w:szCs w:val="28"/>
          <w:lang w:val="ru-RU"/>
        </w:rPr>
        <w:t>..</w:t>
      </w:r>
    </w:p>
    <w:p w14:paraId="4CA200D5" w14:textId="3081D6F0" w:rsidR="007B0ED0" w:rsidRPr="003E5317" w:rsidRDefault="007B0ED0" w:rsidP="007B0ED0">
      <w:pPr>
        <w:pBdr>
          <w:top w:val="nil"/>
          <w:left w:val="nil"/>
          <w:bottom w:val="nil"/>
          <w:right w:val="nil"/>
          <w:between w:val="nil"/>
        </w:pBdr>
        <w:spacing w:line="360" w:lineRule="auto"/>
        <w:ind w:firstLine="709"/>
        <w:rPr>
          <w:color w:val="000000"/>
          <w:sz w:val="28"/>
          <w:szCs w:val="28"/>
          <w:lang w:val="ru-RU"/>
        </w:rPr>
      </w:pPr>
      <w:r w:rsidRPr="00AC3133">
        <w:rPr>
          <w:b/>
          <w:color w:val="000000"/>
          <w:sz w:val="28"/>
          <w:szCs w:val="28"/>
        </w:rPr>
        <w:t xml:space="preserve">Предмет дослідження: </w:t>
      </w:r>
      <w:r w:rsidR="003F3161" w:rsidRPr="00AC3133">
        <w:rPr>
          <w:color w:val="000000"/>
          <w:sz w:val="28"/>
          <w:szCs w:val="28"/>
        </w:rPr>
        <w:t xml:space="preserve">особливості мовлення </w:t>
      </w:r>
      <w:r w:rsidR="003E5317">
        <w:rPr>
          <w:color w:val="000000"/>
          <w:sz w:val="28"/>
          <w:szCs w:val="28"/>
          <w:lang w:val="ru-RU"/>
        </w:rPr>
        <w:t>..</w:t>
      </w:r>
    </w:p>
    <w:p w14:paraId="7E06D9D2" w14:textId="23C5497B" w:rsidR="007B0ED0" w:rsidRPr="00AC3133" w:rsidRDefault="007B0ED0" w:rsidP="007B0ED0">
      <w:pPr>
        <w:pBdr>
          <w:top w:val="nil"/>
          <w:left w:val="nil"/>
          <w:bottom w:val="nil"/>
          <w:right w:val="nil"/>
          <w:between w:val="nil"/>
        </w:pBdr>
        <w:spacing w:line="360" w:lineRule="auto"/>
        <w:ind w:firstLine="709"/>
        <w:rPr>
          <w:color w:val="000000"/>
          <w:sz w:val="28"/>
          <w:szCs w:val="28"/>
        </w:rPr>
      </w:pPr>
      <w:r w:rsidRPr="00AC3133">
        <w:rPr>
          <w:b/>
          <w:color w:val="000000"/>
          <w:sz w:val="28"/>
          <w:szCs w:val="28"/>
        </w:rPr>
        <w:t>Мета дослідження:</w:t>
      </w:r>
      <w:r w:rsidRPr="00AC3133">
        <w:rPr>
          <w:color w:val="000000"/>
          <w:sz w:val="28"/>
          <w:szCs w:val="28"/>
        </w:rPr>
        <w:t xml:space="preserve"> </w:t>
      </w:r>
      <w:r w:rsidR="00CD6DF5" w:rsidRPr="00AC3133">
        <w:rPr>
          <w:color w:val="000000"/>
          <w:sz w:val="28"/>
          <w:szCs w:val="28"/>
        </w:rPr>
        <w:t xml:space="preserve">визначити </w:t>
      </w:r>
      <w:r w:rsidR="003E5317">
        <w:rPr>
          <w:color w:val="000000"/>
          <w:sz w:val="28"/>
          <w:szCs w:val="28"/>
          <w:lang w:val="ru-RU"/>
        </w:rPr>
        <w:t>..</w:t>
      </w:r>
      <w:r w:rsidR="00CD6DF5" w:rsidRPr="00AC3133">
        <w:rPr>
          <w:color w:val="000000"/>
          <w:sz w:val="28"/>
          <w:szCs w:val="28"/>
        </w:rPr>
        <w:t>.</w:t>
      </w:r>
    </w:p>
    <w:p w14:paraId="7B2B7DD9" w14:textId="5587AE27" w:rsidR="007B0ED0" w:rsidRPr="00AC3133" w:rsidRDefault="007B0ED0" w:rsidP="003E5317">
      <w:pPr>
        <w:pBdr>
          <w:top w:val="nil"/>
          <w:left w:val="nil"/>
          <w:bottom w:val="nil"/>
          <w:right w:val="nil"/>
          <w:between w:val="nil"/>
        </w:pBdr>
        <w:spacing w:line="360" w:lineRule="auto"/>
        <w:ind w:firstLine="709"/>
        <w:rPr>
          <w:color w:val="000000"/>
          <w:sz w:val="28"/>
          <w:szCs w:val="28"/>
        </w:rPr>
      </w:pPr>
      <w:r w:rsidRPr="00AC3133">
        <w:rPr>
          <w:b/>
          <w:color w:val="000000"/>
          <w:sz w:val="28"/>
          <w:szCs w:val="28"/>
        </w:rPr>
        <w:t>Гіпотеза дослідження:</w:t>
      </w:r>
      <w:r w:rsidRPr="00AC3133">
        <w:rPr>
          <w:color w:val="000000"/>
          <w:sz w:val="28"/>
          <w:szCs w:val="28"/>
        </w:rPr>
        <w:t xml:space="preserve"> </w:t>
      </w:r>
      <w:r w:rsidR="003F3161" w:rsidRPr="00AC3133">
        <w:rPr>
          <w:color w:val="000000"/>
          <w:sz w:val="28"/>
          <w:szCs w:val="28"/>
        </w:rPr>
        <w:t xml:space="preserve">мовленнєвий розвиток дітей дошкільного віку з </w:t>
      </w:r>
      <w:r w:rsidR="00115C82" w:rsidRPr="00AC3133">
        <w:rPr>
          <w:color w:val="000000"/>
          <w:sz w:val="28"/>
          <w:szCs w:val="28"/>
        </w:rPr>
        <w:t>порушенням</w:t>
      </w:r>
      <w:r w:rsidR="003F3161" w:rsidRPr="00AC3133">
        <w:rPr>
          <w:color w:val="000000"/>
          <w:sz w:val="28"/>
          <w:szCs w:val="28"/>
        </w:rPr>
        <w:t xml:space="preserve"> мовлення відрізняється </w:t>
      </w:r>
      <w:r w:rsidR="003E5317">
        <w:rPr>
          <w:color w:val="000000"/>
          <w:sz w:val="28"/>
          <w:szCs w:val="28"/>
        </w:rPr>
        <w:t>…</w:t>
      </w:r>
      <w:r w:rsidRPr="00AC3133">
        <w:rPr>
          <w:color w:val="000000"/>
          <w:sz w:val="28"/>
          <w:szCs w:val="28"/>
        </w:rPr>
        <w:t xml:space="preserve"> було поставлено тaкi </w:t>
      </w:r>
      <w:r w:rsidRPr="00AC3133">
        <w:rPr>
          <w:b/>
          <w:color w:val="000000"/>
          <w:sz w:val="28"/>
          <w:szCs w:val="28"/>
        </w:rPr>
        <w:t>зaвдaння</w:t>
      </w:r>
      <w:r w:rsidRPr="00AC3133">
        <w:rPr>
          <w:color w:val="000000"/>
          <w:sz w:val="28"/>
          <w:szCs w:val="28"/>
        </w:rPr>
        <w:t xml:space="preserve">: </w:t>
      </w:r>
    </w:p>
    <w:p w14:paraId="660BA733" w14:textId="70C79361" w:rsidR="00F91EE6" w:rsidRPr="003E5317" w:rsidRDefault="00F91EE6" w:rsidP="003E5317">
      <w:pPr>
        <w:pBdr>
          <w:top w:val="nil"/>
          <w:left w:val="nil"/>
          <w:bottom w:val="nil"/>
          <w:right w:val="nil"/>
          <w:between w:val="nil"/>
        </w:pBdr>
        <w:spacing w:line="360" w:lineRule="auto"/>
        <w:ind w:right="-2" w:firstLine="709"/>
        <w:rPr>
          <w:color w:val="000000"/>
          <w:sz w:val="28"/>
          <w:szCs w:val="28"/>
          <w:lang w:val="ru-RU"/>
        </w:rPr>
      </w:pPr>
      <w:r w:rsidRPr="00AC3133">
        <w:rPr>
          <w:color w:val="000000"/>
          <w:sz w:val="28"/>
          <w:szCs w:val="28"/>
        </w:rPr>
        <w:t xml:space="preserve">1. Провести аналіз та узагальнення вітчизняної та зарубіжної наукової літератури, присвяченої проблемам мовного розвитку дітей дошкільного віку в умовах </w:t>
      </w:r>
      <w:r w:rsidR="003E5317">
        <w:rPr>
          <w:color w:val="000000"/>
          <w:sz w:val="28"/>
          <w:szCs w:val="28"/>
          <w:lang w:val="ru-RU"/>
        </w:rPr>
        <w:t>….</w:t>
      </w:r>
    </w:p>
    <w:p w14:paraId="681A34AE" w14:textId="1C986DD3" w:rsidR="007B0ED0" w:rsidRPr="003E5317" w:rsidRDefault="007B0ED0" w:rsidP="00FE35F9">
      <w:pPr>
        <w:pBdr>
          <w:top w:val="nil"/>
          <w:left w:val="nil"/>
          <w:bottom w:val="nil"/>
          <w:right w:val="nil"/>
          <w:between w:val="nil"/>
        </w:pBdr>
        <w:tabs>
          <w:tab w:val="left" w:pos="709"/>
        </w:tabs>
        <w:spacing w:line="360" w:lineRule="auto"/>
        <w:ind w:right="-2" w:firstLine="709"/>
        <w:rPr>
          <w:color w:val="000000" w:themeColor="text1"/>
          <w:sz w:val="28"/>
          <w:szCs w:val="28"/>
          <w:lang w:val="ru-RU"/>
        </w:rPr>
      </w:pPr>
      <w:r w:rsidRPr="00AC3133">
        <w:rPr>
          <w:b/>
          <w:color w:val="000000"/>
          <w:sz w:val="28"/>
          <w:szCs w:val="28"/>
        </w:rPr>
        <w:t xml:space="preserve">Методологічними та теоретичними основами дослідження </w:t>
      </w:r>
      <w:r w:rsidRPr="0045772F">
        <w:rPr>
          <w:color w:val="000000" w:themeColor="text1"/>
          <w:sz w:val="28"/>
          <w:szCs w:val="28"/>
        </w:rPr>
        <w:t xml:space="preserve">стали </w:t>
      </w:r>
      <w:r w:rsidR="00F91EE6" w:rsidRPr="0045772F">
        <w:rPr>
          <w:color w:val="000000" w:themeColor="text1"/>
          <w:sz w:val="28"/>
          <w:szCs w:val="28"/>
        </w:rPr>
        <w:t xml:space="preserve">положення про психічний розвиток дитини як процес присвоєння соціокультурного досвіду, концепції вікової періодизації психічного розвитку дитини, роль провідної </w:t>
      </w:r>
      <w:r w:rsidR="003E5317">
        <w:rPr>
          <w:color w:val="000000" w:themeColor="text1"/>
          <w:sz w:val="28"/>
          <w:szCs w:val="28"/>
          <w:lang w:val="ru-RU"/>
        </w:rPr>
        <w:t>….</w:t>
      </w:r>
    </w:p>
    <w:p w14:paraId="5063D94B" w14:textId="536D51A8" w:rsidR="007B0ED0" w:rsidRDefault="007B0ED0" w:rsidP="007B0ED0">
      <w:pPr>
        <w:pBdr>
          <w:top w:val="nil"/>
          <w:left w:val="nil"/>
          <w:bottom w:val="nil"/>
          <w:right w:val="nil"/>
          <w:between w:val="nil"/>
        </w:pBdr>
        <w:spacing w:line="360" w:lineRule="auto"/>
        <w:ind w:firstLine="709"/>
        <w:rPr>
          <w:color w:val="000000"/>
          <w:sz w:val="28"/>
          <w:szCs w:val="28"/>
        </w:rPr>
      </w:pPr>
      <w:r w:rsidRPr="00AC3133">
        <w:rPr>
          <w:b/>
          <w:color w:val="000000"/>
          <w:sz w:val="28"/>
          <w:szCs w:val="28"/>
        </w:rPr>
        <w:t>Методи та організація дослідження</w:t>
      </w:r>
      <w:r w:rsidR="00F91EE6" w:rsidRPr="00AC3133">
        <w:rPr>
          <w:b/>
          <w:color w:val="000000"/>
          <w:sz w:val="28"/>
          <w:szCs w:val="28"/>
        </w:rPr>
        <w:t>.</w:t>
      </w:r>
      <w:r w:rsidRPr="00AC3133">
        <w:rPr>
          <w:b/>
          <w:color w:val="000000"/>
          <w:sz w:val="28"/>
          <w:szCs w:val="28"/>
        </w:rPr>
        <w:t xml:space="preserve"> </w:t>
      </w:r>
      <w:r w:rsidR="00F91EE6" w:rsidRPr="00AC3133">
        <w:rPr>
          <w:color w:val="000000"/>
          <w:sz w:val="28"/>
          <w:szCs w:val="28"/>
        </w:rPr>
        <w:t>Застосовувались методи теоретичного аналізу та узагальнення підходів до проблеми дослідження та методи емпіричного дослідження</w:t>
      </w:r>
      <w:r w:rsidR="003E5317">
        <w:rPr>
          <w:color w:val="000000"/>
          <w:sz w:val="28"/>
          <w:szCs w:val="28"/>
          <w:lang w:val="ru-RU"/>
        </w:rPr>
        <w:t>….</w:t>
      </w:r>
      <w:r w:rsidR="00F91EE6" w:rsidRPr="00AC3133">
        <w:rPr>
          <w:color w:val="000000"/>
          <w:sz w:val="28"/>
          <w:szCs w:val="28"/>
        </w:rPr>
        <w:t xml:space="preserve"> проводились за допомогою програм Microsoft Office Excel.</w:t>
      </w:r>
    </w:p>
    <w:p w14:paraId="2193E32C" w14:textId="4D292E98" w:rsidR="007B0ED0" w:rsidRPr="00AC3133" w:rsidRDefault="007B0ED0" w:rsidP="007B0ED0">
      <w:pPr>
        <w:pBdr>
          <w:top w:val="nil"/>
          <w:left w:val="nil"/>
          <w:bottom w:val="nil"/>
          <w:right w:val="nil"/>
          <w:between w:val="nil"/>
        </w:pBdr>
        <w:spacing w:line="360" w:lineRule="auto"/>
        <w:ind w:firstLine="709"/>
        <w:rPr>
          <w:b/>
          <w:color w:val="000000"/>
          <w:sz w:val="28"/>
          <w:szCs w:val="28"/>
        </w:rPr>
      </w:pPr>
      <w:r w:rsidRPr="00AC3133">
        <w:rPr>
          <w:b/>
          <w:color w:val="000000"/>
          <w:sz w:val="28"/>
          <w:szCs w:val="28"/>
        </w:rPr>
        <w:t>Наукова новизна та теоретичне значення дослідження:</w:t>
      </w:r>
      <w:r w:rsidR="00F91EE6" w:rsidRPr="00AC3133">
        <w:rPr>
          <w:b/>
          <w:color w:val="000000"/>
          <w:sz w:val="28"/>
          <w:szCs w:val="28"/>
        </w:rPr>
        <w:t xml:space="preserve"> </w:t>
      </w:r>
      <w:r w:rsidR="00F91EE6" w:rsidRPr="00AC3133">
        <w:rPr>
          <w:color w:val="000000"/>
          <w:sz w:val="28"/>
          <w:szCs w:val="28"/>
        </w:rPr>
        <w:t>Доведено діагностичну цінність кількісних змінних для диференціації особливостей мов</w:t>
      </w:r>
      <w:r w:rsidR="0045772F">
        <w:rPr>
          <w:color w:val="000000"/>
          <w:sz w:val="28"/>
          <w:szCs w:val="28"/>
        </w:rPr>
        <w:t>и дітей з нормальним розвитком</w:t>
      </w:r>
      <w:r w:rsidR="003E5317" w:rsidRPr="003E5317">
        <w:rPr>
          <w:color w:val="000000"/>
          <w:sz w:val="28"/>
          <w:szCs w:val="28"/>
        </w:rPr>
        <w:t>.</w:t>
      </w:r>
      <w:r w:rsidR="003E5317">
        <w:rPr>
          <w:color w:val="000000"/>
          <w:sz w:val="28"/>
          <w:szCs w:val="28"/>
          <w:lang w:val="ru-RU"/>
        </w:rPr>
        <w:t>.</w:t>
      </w:r>
      <w:r w:rsidR="00F91EE6" w:rsidRPr="00AC3133">
        <w:rPr>
          <w:color w:val="000000"/>
          <w:sz w:val="28"/>
          <w:szCs w:val="28"/>
        </w:rPr>
        <w:t xml:space="preserve"> уявлення про особливості рівня та вікової динаміки мовного розвитку дітей. </w:t>
      </w:r>
    </w:p>
    <w:p w14:paraId="417EC90E" w14:textId="2D362CBA" w:rsidR="007B0ED0" w:rsidRPr="00AC3133" w:rsidRDefault="007B0ED0" w:rsidP="007B0ED0">
      <w:pPr>
        <w:pBdr>
          <w:top w:val="nil"/>
          <w:left w:val="nil"/>
          <w:bottom w:val="nil"/>
          <w:right w:val="nil"/>
          <w:between w:val="nil"/>
        </w:pBdr>
        <w:spacing w:line="360" w:lineRule="auto"/>
        <w:ind w:right="-2" w:firstLine="709"/>
        <w:rPr>
          <w:color w:val="000000"/>
          <w:sz w:val="28"/>
          <w:szCs w:val="28"/>
        </w:rPr>
      </w:pPr>
      <w:r w:rsidRPr="00AC3133">
        <w:rPr>
          <w:b/>
          <w:color w:val="000000"/>
          <w:sz w:val="28"/>
          <w:szCs w:val="28"/>
        </w:rPr>
        <w:t xml:space="preserve">Практичне значення: </w:t>
      </w:r>
      <w:r w:rsidR="00F91EE6" w:rsidRPr="00AC3133">
        <w:rPr>
          <w:color w:val="000000"/>
          <w:sz w:val="28"/>
          <w:szCs w:val="28"/>
        </w:rPr>
        <w:t xml:space="preserve">Практична значущість дослідження обумовлена ​​актуальною потребою в отриманні надійних стандартизованих інструментів діагностики, що дозволяють отримувати статистично достовірні дані про </w:t>
      </w:r>
      <w:r w:rsidR="00F91EE6" w:rsidRPr="00AC3133">
        <w:rPr>
          <w:color w:val="000000"/>
          <w:sz w:val="28"/>
          <w:szCs w:val="28"/>
        </w:rPr>
        <w:lastRenderedPageBreak/>
        <w:t xml:space="preserve">особливості </w:t>
      </w:r>
      <w:r w:rsidR="003E5317">
        <w:rPr>
          <w:color w:val="000000"/>
          <w:sz w:val="28"/>
          <w:szCs w:val="28"/>
          <w:lang w:val="ru-RU"/>
        </w:rPr>
        <w:t>..</w:t>
      </w:r>
      <w:r w:rsidR="00F91EE6" w:rsidRPr="00AC3133">
        <w:rPr>
          <w:color w:val="000000"/>
          <w:sz w:val="28"/>
          <w:szCs w:val="28"/>
        </w:rPr>
        <w:t xml:space="preserve"> бути використані при розробці індивідуальних навчальних та корекційних програм. </w:t>
      </w:r>
    </w:p>
    <w:p w14:paraId="37F3EF29" w14:textId="77777777" w:rsidR="007B0ED0" w:rsidRPr="00AC3133" w:rsidRDefault="007B0ED0" w:rsidP="004C601C">
      <w:pPr>
        <w:ind w:firstLine="709"/>
        <w:rPr>
          <w:bCs/>
        </w:rPr>
      </w:pPr>
      <w:r w:rsidRPr="00AC3133">
        <w:rPr>
          <w:b/>
          <w:color w:val="000000"/>
          <w:sz w:val="28"/>
          <w:szCs w:val="28"/>
        </w:rPr>
        <w:t>Структура та обсяг курсової роботи.</w:t>
      </w:r>
      <w:r w:rsidR="00F91EE6" w:rsidRPr="00AC3133">
        <w:rPr>
          <w:b/>
          <w:color w:val="000000"/>
          <w:sz w:val="28"/>
          <w:szCs w:val="28"/>
        </w:rPr>
        <w:t xml:space="preserve"> </w:t>
      </w:r>
      <w:r w:rsidR="00F91EE6" w:rsidRPr="00AC3133">
        <w:rPr>
          <w:color w:val="000000"/>
          <w:sz w:val="28"/>
          <w:szCs w:val="28"/>
        </w:rPr>
        <w:t>Курсова робота складається з вступу, трьох розділів, шести підрозділів, висновків, списку використаних джерел та літератури</w:t>
      </w:r>
      <w:r w:rsidR="00E47E45" w:rsidRPr="00AC3133">
        <w:rPr>
          <w:color w:val="000000"/>
          <w:sz w:val="28"/>
          <w:szCs w:val="28"/>
        </w:rPr>
        <w:t>, а також</w:t>
      </w:r>
      <w:r w:rsidR="00F91EE6" w:rsidRPr="00AC3133">
        <w:rPr>
          <w:color w:val="000000"/>
          <w:sz w:val="28"/>
          <w:szCs w:val="28"/>
        </w:rPr>
        <w:t xml:space="preserve"> додатків.</w:t>
      </w:r>
      <w:r w:rsidRPr="00AC3133">
        <w:rPr>
          <w:b/>
          <w:color w:val="000000"/>
          <w:sz w:val="28"/>
          <w:szCs w:val="28"/>
        </w:rPr>
        <w:t xml:space="preserve"> </w:t>
      </w:r>
      <w:r w:rsidR="00F91EE6" w:rsidRPr="00AC3133">
        <w:rPr>
          <w:color w:val="000000"/>
          <w:sz w:val="28"/>
          <w:szCs w:val="28"/>
        </w:rPr>
        <w:t>Основний зміст роботи викладений на</w:t>
      </w:r>
      <w:r w:rsidR="00F91EE6" w:rsidRPr="00AC3133">
        <w:rPr>
          <w:b/>
          <w:color w:val="000000"/>
          <w:sz w:val="28"/>
          <w:szCs w:val="28"/>
        </w:rPr>
        <w:t xml:space="preserve"> </w:t>
      </w:r>
      <w:r w:rsidR="00FE35F9" w:rsidRPr="00FE35F9">
        <w:rPr>
          <w:color w:val="000000"/>
          <w:sz w:val="28"/>
          <w:szCs w:val="28"/>
        </w:rPr>
        <w:t>34</w:t>
      </w:r>
      <w:r w:rsidR="00F91EE6" w:rsidRPr="00FE35F9">
        <w:rPr>
          <w:color w:val="000000"/>
          <w:sz w:val="28"/>
          <w:szCs w:val="28"/>
        </w:rPr>
        <w:t xml:space="preserve"> с</w:t>
      </w:r>
      <w:r w:rsidR="00F91EE6" w:rsidRPr="00AC3133">
        <w:rPr>
          <w:color w:val="000000"/>
          <w:sz w:val="28"/>
          <w:szCs w:val="28"/>
        </w:rPr>
        <w:t xml:space="preserve">торінках. Курсова </w:t>
      </w:r>
      <w:r w:rsidR="00F91EE6" w:rsidRPr="00FE35F9">
        <w:rPr>
          <w:color w:val="000000"/>
          <w:sz w:val="28"/>
          <w:szCs w:val="28"/>
        </w:rPr>
        <w:t xml:space="preserve">містить </w:t>
      </w:r>
      <w:r w:rsidR="00FE35F9">
        <w:rPr>
          <w:color w:val="000000"/>
          <w:sz w:val="28"/>
          <w:szCs w:val="28"/>
        </w:rPr>
        <w:t>6</w:t>
      </w:r>
      <w:r w:rsidR="00F91EE6" w:rsidRPr="00FE35F9">
        <w:rPr>
          <w:color w:val="000000"/>
          <w:sz w:val="28"/>
          <w:szCs w:val="28"/>
        </w:rPr>
        <w:t xml:space="preserve"> таблиц</w:t>
      </w:r>
      <w:r w:rsidR="00E61102">
        <w:rPr>
          <w:color w:val="000000"/>
          <w:sz w:val="28"/>
          <w:szCs w:val="28"/>
        </w:rPr>
        <w:t>ь</w:t>
      </w:r>
      <w:r w:rsidR="00F91EE6" w:rsidRPr="00FE35F9">
        <w:rPr>
          <w:color w:val="000000"/>
          <w:sz w:val="28"/>
          <w:szCs w:val="28"/>
        </w:rPr>
        <w:t xml:space="preserve">, </w:t>
      </w:r>
      <w:r w:rsidR="00E61102">
        <w:rPr>
          <w:color w:val="000000"/>
          <w:sz w:val="28"/>
          <w:szCs w:val="28"/>
        </w:rPr>
        <w:t>4</w:t>
      </w:r>
      <w:r w:rsidR="00F91EE6" w:rsidRPr="00FE35F9">
        <w:rPr>
          <w:color w:val="000000"/>
          <w:sz w:val="28"/>
          <w:szCs w:val="28"/>
        </w:rPr>
        <w:t xml:space="preserve"> </w:t>
      </w:r>
      <w:r w:rsidR="00FE35F9" w:rsidRPr="00FE35F9">
        <w:rPr>
          <w:color w:val="000000"/>
          <w:sz w:val="28"/>
          <w:szCs w:val="28"/>
        </w:rPr>
        <w:t>діаграми</w:t>
      </w:r>
      <w:r w:rsidR="00F91EE6" w:rsidRPr="00FE35F9">
        <w:rPr>
          <w:color w:val="000000"/>
          <w:sz w:val="28"/>
          <w:szCs w:val="28"/>
        </w:rPr>
        <w:t xml:space="preserve">, </w:t>
      </w:r>
      <w:r w:rsidR="00FE35F9" w:rsidRPr="00FE35F9">
        <w:rPr>
          <w:color w:val="000000"/>
          <w:sz w:val="28"/>
          <w:szCs w:val="28"/>
        </w:rPr>
        <w:t>4</w:t>
      </w:r>
      <w:r w:rsidR="00F91EE6" w:rsidRPr="00FE35F9">
        <w:rPr>
          <w:color w:val="000000"/>
          <w:sz w:val="28"/>
          <w:szCs w:val="28"/>
        </w:rPr>
        <w:t xml:space="preserve"> додатк</w:t>
      </w:r>
      <w:r w:rsidR="00FE35F9" w:rsidRPr="00FE35F9">
        <w:rPr>
          <w:color w:val="000000"/>
          <w:sz w:val="28"/>
          <w:szCs w:val="28"/>
        </w:rPr>
        <w:t>а</w:t>
      </w:r>
      <w:r w:rsidR="00F91EE6" w:rsidRPr="00AC3133">
        <w:rPr>
          <w:color w:val="000000"/>
          <w:sz w:val="28"/>
          <w:szCs w:val="28"/>
        </w:rPr>
        <w:t>. У додатках представл</w:t>
      </w:r>
      <w:r w:rsidR="00A330FB" w:rsidRPr="00AC3133">
        <w:rPr>
          <w:color w:val="000000"/>
          <w:sz w:val="28"/>
          <w:szCs w:val="28"/>
        </w:rPr>
        <w:t>ені зразки завдань методики</w:t>
      </w:r>
      <w:r w:rsidR="00F91EE6" w:rsidRPr="00AC3133">
        <w:rPr>
          <w:color w:val="000000"/>
          <w:sz w:val="28"/>
          <w:szCs w:val="28"/>
        </w:rPr>
        <w:t xml:space="preserve">. Список літератури містить </w:t>
      </w:r>
      <w:r w:rsidR="00F91EE6" w:rsidRPr="00FE35F9">
        <w:rPr>
          <w:color w:val="000000"/>
          <w:sz w:val="28"/>
          <w:szCs w:val="28"/>
        </w:rPr>
        <w:t>25</w:t>
      </w:r>
      <w:r w:rsidR="00F91EE6" w:rsidRPr="00AC3133">
        <w:rPr>
          <w:color w:val="000000"/>
          <w:sz w:val="28"/>
          <w:szCs w:val="28"/>
        </w:rPr>
        <w:t xml:space="preserve"> джерела.</w:t>
      </w:r>
    </w:p>
    <w:p w14:paraId="242ABFE7" w14:textId="77777777" w:rsidR="007B0ED0" w:rsidRPr="00AC3133" w:rsidRDefault="007B0ED0">
      <w:pPr>
        <w:rPr>
          <w:bCs/>
        </w:rPr>
      </w:pPr>
    </w:p>
    <w:p w14:paraId="1710C9C0" w14:textId="77777777" w:rsidR="00662F46" w:rsidRPr="00AC3133" w:rsidRDefault="000F3005" w:rsidP="00662F46">
      <w:pPr>
        <w:pStyle w:val="3"/>
        <w:spacing w:after="240" w:line="360" w:lineRule="auto"/>
        <w:ind w:firstLine="499"/>
        <w:jc w:val="center"/>
        <w:rPr>
          <w:rFonts w:ascii="Times New Roman" w:hAnsi="Times New Roman" w:cs="Times New Roman"/>
          <w:color w:val="000000" w:themeColor="text1"/>
          <w:sz w:val="28"/>
          <w:szCs w:val="28"/>
        </w:rPr>
      </w:pPr>
      <w:bookmarkStart w:id="1" w:name="_Toc91113788"/>
      <w:bookmarkStart w:id="2" w:name="_Toc91349292"/>
      <w:r w:rsidRPr="00AC3133">
        <w:rPr>
          <w:rFonts w:ascii="Times New Roman" w:hAnsi="Times New Roman" w:cs="Times New Roman"/>
          <w:color w:val="000000" w:themeColor="text1"/>
          <w:sz w:val="28"/>
          <w:szCs w:val="28"/>
        </w:rPr>
        <w:t xml:space="preserve">РОЗДІЛ 1. </w:t>
      </w:r>
      <w:bookmarkEnd w:id="1"/>
      <w:r w:rsidR="00662F46" w:rsidRPr="00AC3133">
        <w:rPr>
          <w:rFonts w:ascii="Times New Roman" w:hAnsi="Times New Roman" w:cs="Times New Roman"/>
          <w:color w:val="000000" w:themeColor="text1"/>
          <w:sz w:val="28"/>
          <w:szCs w:val="28"/>
        </w:rPr>
        <w:t>ТЕОРЕТИЧНИЙ АНАЛІЗ ПРОБЛЕМИ РОЗВИТКУ ДІТЕЙ ДОШКІЛЬНОГО ВІКУ З ПОРУШЕННЯМИ МОВЛЕННЯ</w:t>
      </w:r>
      <w:bookmarkEnd w:id="2"/>
    </w:p>
    <w:p w14:paraId="7A189381" w14:textId="77777777" w:rsidR="000F3005" w:rsidRPr="00AC3133" w:rsidRDefault="000F3005" w:rsidP="000F3005">
      <w:pPr>
        <w:spacing w:line="360" w:lineRule="auto"/>
        <w:ind w:firstLine="709"/>
        <w:rPr>
          <w:bCs/>
          <w:sz w:val="28"/>
          <w:szCs w:val="28"/>
        </w:rPr>
      </w:pPr>
      <w:r w:rsidRPr="00AC3133">
        <w:rPr>
          <w:bCs/>
          <w:sz w:val="28"/>
          <w:szCs w:val="28"/>
        </w:rPr>
        <w:t xml:space="preserve">Враховуючи той факт, що предметом дослідження виступає </w:t>
      </w:r>
      <w:r w:rsidR="00513DB2" w:rsidRPr="00AC3133">
        <w:rPr>
          <w:color w:val="000000"/>
          <w:sz w:val="28"/>
          <w:szCs w:val="28"/>
        </w:rPr>
        <w:t>особливості мовлення дітей дошкільного віку з порушеним та нормальним розвитком</w:t>
      </w:r>
      <w:r w:rsidRPr="00AC3133">
        <w:rPr>
          <w:bCs/>
          <w:sz w:val="28"/>
          <w:szCs w:val="28"/>
        </w:rPr>
        <w:t xml:space="preserve">, необхідно </w:t>
      </w:r>
      <w:r w:rsidR="00513DB2" w:rsidRPr="00AC3133">
        <w:rPr>
          <w:bCs/>
          <w:sz w:val="28"/>
          <w:szCs w:val="28"/>
        </w:rPr>
        <w:t xml:space="preserve">провести теоретичний аналіз предмету дослідження. Так, варто зауважити, що </w:t>
      </w:r>
      <w:r w:rsidR="00513DB2" w:rsidRPr="00AC3133">
        <w:rPr>
          <w:sz w:val="28"/>
          <w:szCs w:val="28"/>
        </w:rPr>
        <w:t xml:space="preserve">дошкільним віком вважається період від 3-х до </w:t>
      </w:r>
      <w:r w:rsidR="00A330FB" w:rsidRPr="00AC3133">
        <w:rPr>
          <w:sz w:val="28"/>
          <w:szCs w:val="28"/>
        </w:rPr>
        <w:t>7</w:t>
      </w:r>
      <w:r w:rsidR="00513DB2" w:rsidRPr="00AC3133">
        <w:rPr>
          <w:sz w:val="28"/>
          <w:szCs w:val="28"/>
        </w:rPr>
        <w:t>-и років. Передує йому період дитинства від 0 до 1-го року та ранній вік від 1-го року до 3-х років. При цьому п</w:t>
      </w:r>
      <w:r w:rsidR="00513DB2" w:rsidRPr="00AC3133">
        <w:rPr>
          <w:bCs/>
          <w:sz w:val="28"/>
          <w:szCs w:val="28"/>
        </w:rPr>
        <w:t>роблеми розвитку дітей дошкільного віку з порушенням мовлення може брати початок в періодах, що передують настанню дошкільного віку</w:t>
      </w:r>
      <w:r w:rsidRPr="00AC3133">
        <w:rPr>
          <w:bCs/>
          <w:sz w:val="28"/>
          <w:szCs w:val="28"/>
        </w:rPr>
        <w:t>.</w:t>
      </w:r>
      <w:r w:rsidR="00513DB2" w:rsidRPr="00AC3133">
        <w:rPr>
          <w:bCs/>
          <w:sz w:val="28"/>
          <w:szCs w:val="28"/>
        </w:rPr>
        <w:t xml:space="preserve"> Саме тому постає необхідність у розгляді підходів до вивчення проблеми порушення мовлення у вітчизняній та зарубіжній психолого-педагогічній літературі та о</w:t>
      </w:r>
      <w:r w:rsidRPr="00AC3133">
        <w:rPr>
          <w:bCs/>
          <w:sz w:val="28"/>
          <w:szCs w:val="28"/>
        </w:rPr>
        <w:t>собливості розвитк</w:t>
      </w:r>
      <w:r w:rsidR="00513DB2" w:rsidRPr="00AC3133">
        <w:rPr>
          <w:bCs/>
          <w:sz w:val="28"/>
          <w:szCs w:val="28"/>
        </w:rPr>
        <w:t xml:space="preserve">у дітей з порушенням мовлення, які розглянуті в </w:t>
      </w:r>
      <w:r w:rsidR="00BB7B74" w:rsidRPr="00AC3133">
        <w:rPr>
          <w:bCs/>
          <w:sz w:val="28"/>
          <w:szCs w:val="28"/>
        </w:rPr>
        <w:t>підрозділах даного розділу</w:t>
      </w:r>
      <w:r w:rsidR="00513DB2" w:rsidRPr="00AC3133">
        <w:rPr>
          <w:bCs/>
          <w:sz w:val="28"/>
          <w:szCs w:val="28"/>
        </w:rPr>
        <w:t>.</w:t>
      </w:r>
    </w:p>
    <w:p w14:paraId="1BDFA404" w14:textId="77777777" w:rsidR="00662F46" w:rsidRPr="00AC3133" w:rsidRDefault="000F3005" w:rsidP="00662F46">
      <w:pPr>
        <w:pStyle w:val="2"/>
      </w:pPr>
      <w:bookmarkStart w:id="3" w:name="_Toc91113789"/>
      <w:bookmarkStart w:id="4" w:name="_Toc91349293"/>
      <w:r w:rsidRPr="00AC3133">
        <w:t>1.1.</w:t>
      </w:r>
      <w:bookmarkEnd w:id="3"/>
      <w:r w:rsidR="00662F46" w:rsidRPr="00AC3133">
        <w:t xml:space="preserve"> Підходи до вивчення проблеми порушення мовлення у вітчизняній та зарубіжній психолого-педагогічній літературі</w:t>
      </w:r>
      <w:bookmarkEnd w:id="4"/>
      <w:r w:rsidR="00662F46" w:rsidRPr="00AC3133">
        <w:t xml:space="preserve"> </w:t>
      </w:r>
    </w:p>
    <w:p w14:paraId="6DA3F382" w14:textId="77777777" w:rsidR="00F63E34" w:rsidRPr="00AC3133" w:rsidRDefault="00DD0CD9" w:rsidP="000F3005">
      <w:pPr>
        <w:spacing w:line="360" w:lineRule="auto"/>
        <w:ind w:firstLine="709"/>
        <w:rPr>
          <w:sz w:val="28"/>
          <w:szCs w:val="28"/>
        </w:rPr>
      </w:pPr>
      <w:r w:rsidRPr="00AC3133">
        <w:rPr>
          <w:sz w:val="28"/>
          <w:szCs w:val="28"/>
        </w:rPr>
        <w:t xml:space="preserve">Вперше </w:t>
      </w:r>
      <w:r w:rsidR="00F63E34" w:rsidRPr="00AC3133">
        <w:rPr>
          <w:sz w:val="28"/>
          <w:szCs w:val="28"/>
        </w:rPr>
        <w:t>проблеми порушення мовлення</w:t>
      </w:r>
      <w:r w:rsidRPr="00AC3133">
        <w:rPr>
          <w:sz w:val="28"/>
          <w:szCs w:val="28"/>
        </w:rPr>
        <w:t xml:space="preserve"> було описано А. Куссмаулем (1879) </w:t>
      </w:r>
      <w:r w:rsidR="00F63E34" w:rsidRPr="00AC3133">
        <w:rPr>
          <w:sz w:val="28"/>
          <w:szCs w:val="28"/>
        </w:rPr>
        <w:t xml:space="preserve">і Р. </w:t>
      </w:r>
      <w:r w:rsidRPr="00AC3133">
        <w:rPr>
          <w:sz w:val="28"/>
          <w:szCs w:val="28"/>
        </w:rPr>
        <w:t>Коен</w:t>
      </w:r>
      <w:r w:rsidR="00F63E34" w:rsidRPr="00AC3133">
        <w:rPr>
          <w:sz w:val="28"/>
          <w:szCs w:val="28"/>
        </w:rPr>
        <w:t>ом</w:t>
      </w:r>
      <w:r w:rsidRPr="00AC3133">
        <w:rPr>
          <w:sz w:val="28"/>
          <w:szCs w:val="28"/>
        </w:rPr>
        <w:t xml:space="preserve"> (1888). Обидва автори описали стан первинного недорозвинення мов</w:t>
      </w:r>
      <w:r w:rsidR="003F3161" w:rsidRPr="00AC3133">
        <w:rPr>
          <w:sz w:val="28"/>
          <w:szCs w:val="28"/>
        </w:rPr>
        <w:t>лення</w:t>
      </w:r>
      <w:r w:rsidRPr="00AC3133">
        <w:rPr>
          <w:sz w:val="28"/>
          <w:szCs w:val="28"/>
        </w:rPr>
        <w:t>, що н</w:t>
      </w:r>
      <w:r w:rsidR="00F63E34" w:rsidRPr="00AC3133">
        <w:rPr>
          <w:sz w:val="28"/>
          <w:szCs w:val="28"/>
        </w:rPr>
        <w:t>е зводиться до впливів слухових</w:t>
      </w:r>
      <w:r w:rsidRPr="00AC3133">
        <w:rPr>
          <w:sz w:val="28"/>
          <w:szCs w:val="28"/>
        </w:rPr>
        <w:t xml:space="preserve"> дефектів, інтелекту та інших зовнішніх факторів</w:t>
      </w:r>
      <w:r w:rsidR="00F44725" w:rsidRPr="00F44725">
        <w:rPr>
          <w:sz w:val="28"/>
          <w:szCs w:val="28"/>
          <w:lang w:val="ru-RU"/>
        </w:rPr>
        <w:t xml:space="preserve"> [16, </w:t>
      </w:r>
      <w:r w:rsidR="00F44725">
        <w:rPr>
          <w:sz w:val="28"/>
          <w:szCs w:val="28"/>
          <w:lang w:val="en-US"/>
        </w:rPr>
        <w:t>c</w:t>
      </w:r>
      <w:r w:rsidR="00F44725" w:rsidRPr="00F44725">
        <w:rPr>
          <w:sz w:val="28"/>
          <w:szCs w:val="28"/>
          <w:lang w:val="ru-RU"/>
        </w:rPr>
        <w:t>.154]</w:t>
      </w:r>
      <w:r w:rsidRPr="00AC3133">
        <w:rPr>
          <w:sz w:val="28"/>
          <w:szCs w:val="28"/>
        </w:rPr>
        <w:t xml:space="preserve">. </w:t>
      </w:r>
    </w:p>
    <w:p w14:paraId="45C1BC0F" w14:textId="77777777" w:rsidR="00DD0CD9" w:rsidRPr="00AC3133" w:rsidRDefault="00DD0CD9" w:rsidP="000F3005">
      <w:pPr>
        <w:spacing w:line="360" w:lineRule="auto"/>
        <w:ind w:firstLine="709"/>
        <w:rPr>
          <w:sz w:val="28"/>
          <w:szCs w:val="28"/>
        </w:rPr>
      </w:pPr>
      <w:r w:rsidRPr="00AC3133">
        <w:rPr>
          <w:sz w:val="28"/>
          <w:szCs w:val="28"/>
        </w:rPr>
        <w:t xml:space="preserve">Сьогодні, незважаючи на величезну кількість робіт, </w:t>
      </w:r>
      <w:r w:rsidR="00F63E34" w:rsidRPr="00AC3133">
        <w:rPr>
          <w:sz w:val="28"/>
          <w:szCs w:val="28"/>
        </w:rPr>
        <w:t>при</w:t>
      </w:r>
      <w:r w:rsidRPr="00AC3133">
        <w:rPr>
          <w:sz w:val="28"/>
          <w:szCs w:val="28"/>
        </w:rPr>
        <w:t xml:space="preserve">свячені цій </w:t>
      </w:r>
      <w:r w:rsidRPr="00AC3133">
        <w:rPr>
          <w:sz w:val="28"/>
          <w:szCs w:val="28"/>
        </w:rPr>
        <w:lastRenderedPageBreak/>
        <w:t xml:space="preserve">проблемі, досі відсутні загальноприйняті визначення </w:t>
      </w:r>
      <w:r w:rsidR="00F63E34" w:rsidRPr="00AC3133">
        <w:rPr>
          <w:sz w:val="28"/>
          <w:szCs w:val="28"/>
        </w:rPr>
        <w:t>порушення мовлення</w:t>
      </w:r>
      <w:r w:rsidRPr="00AC3133">
        <w:rPr>
          <w:sz w:val="28"/>
          <w:szCs w:val="28"/>
        </w:rPr>
        <w:t xml:space="preserve">, </w:t>
      </w:r>
      <w:r w:rsidR="00F63E34" w:rsidRPr="00AC3133">
        <w:rPr>
          <w:sz w:val="28"/>
          <w:szCs w:val="28"/>
        </w:rPr>
        <w:t xml:space="preserve"> це зумовлене різним</w:t>
      </w:r>
      <w:r w:rsidRPr="00AC3133">
        <w:rPr>
          <w:sz w:val="28"/>
          <w:szCs w:val="28"/>
        </w:rPr>
        <w:t xml:space="preserve"> уявлення</w:t>
      </w:r>
      <w:r w:rsidR="00F63E34" w:rsidRPr="00AC3133">
        <w:rPr>
          <w:sz w:val="28"/>
          <w:szCs w:val="28"/>
        </w:rPr>
        <w:t>м</w:t>
      </w:r>
      <w:r w:rsidRPr="00AC3133">
        <w:rPr>
          <w:sz w:val="28"/>
          <w:szCs w:val="28"/>
        </w:rPr>
        <w:t xml:space="preserve"> про його сутність та механізми, що тягне за собою і невпорядкованість термінології. Один і той же розлад мов</w:t>
      </w:r>
      <w:r w:rsidR="00DD7D48" w:rsidRPr="00AC3133">
        <w:rPr>
          <w:sz w:val="28"/>
          <w:szCs w:val="28"/>
        </w:rPr>
        <w:t>лення</w:t>
      </w:r>
      <w:r w:rsidRPr="00AC3133">
        <w:rPr>
          <w:sz w:val="28"/>
          <w:szCs w:val="28"/>
        </w:rPr>
        <w:t xml:space="preserve"> у різних авторів може мати понад десять назв. Багато в чому це обумовлено наявністю двох паралельно існуючих категоріальних систем позначення </w:t>
      </w:r>
      <w:r w:rsidR="00F63E34" w:rsidRPr="00AC3133">
        <w:rPr>
          <w:sz w:val="28"/>
          <w:szCs w:val="28"/>
        </w:rPr>
        <w:t>мовленнєвих</w:t>
      </w:r>
      <w:r w:rsidRPr="00AC3133">
        <w:rPr>
          <w:sz w:val="28"/>
          <w:szCs w:val="28"/>
        </w:rPr>
        <w:t xml:space="preserve"> розладів у дітей – психолого-педагогічної та клінічної (у логопедії – клініко-педагогічній). </w:t>
      </w:r>
    </w:p>
    <w:p w14:paraId="341FD346" w14:textId="1961551E" w:rsidR="00DF69D3" w:rsidRPr="003E5317" w:rsidRDefault="00DD0CD9" w:rsidP="003E5317">
      <w:pPr>
        <w:spacing w:line="360" w:lineRule="auto"/>
        <w:ind w:firstLine="709"/>
        <w:rPr>
          <w:sz w:val="28"/>
          <w:szCs w:val="28"/>
        </w:rPr>
      </w:pPr>
      <w:r w:rsidRPr="00AC3133">
        <w:rPr>
          <w:sz w:val="28"/>
          <w:szCs w:val="28"/>
        </w:rPr>
        <w:t>Спочатку мов</w:t>
      </w:r>
      <w:r w:rsidR="007F4D70" w:rsidRPr="00AC3133">
        <w:rPr>
          <w:sz w:val="28"/>
          <w:szCs w:val="28"/>
        </w:rPr>
        <w:t>леннєві</w:t>
      </w:r>
      <w:r w:rsidRPr="00AC3133">
        <w:rPr>
          <w:sz w:val="28"/>
          <w:szCs w:val="28"/>
        </w:rPr>
        <w:t xml:space="preserve"> порушення розглядалися з клінічних позицій (М.Є. Хватцев, Ф.A. Pay, </w:t>
      </w:r>
      <w:r w:rsidR="003E5317">
        <w:rPr>
          <w:sz w:val="28"/>
          <w:szCs w:val="28"/>
        </w:rPr>
        <w:t>…</w:t>
      </w:r>
      <w:r w:rsidR="003E5317" w:rsidRPr="003E5317">
        <w:rPr>
          <w:sz w:val="28"/>
          <w:szCs w:val="28"/>
        </w:rPr>
        <w:t>.</w:t>
      </w:r>
    </w:p>
    <w:p w14:paraId="43F8EF5C" w14:textId="6C977BAA" w:rsidR="009E0289" w:rsidRPr="003E5317" w:rsidRDefault="000D09AE" w:rsidP="000F3005">
      <w:pPr>
        <w:spacing w:line="360" w:lineRule="auto"/>
        <w:ind w:firstLine="709"/>
        <w:rPr>
          <w:sz w:val="28"/>
          <w:szCs w:val="28"/>
          <w:lang w:val="ru-RU"/>
        </w:rPr>
      </w:pPr>
      <w:r w:rsidRPr="00AC3133">
        <w:rPr>
          <w:sz w:val="28"/>
          <w:szCs w:val="28"/>
        </w:rPr>
        <w:t xml:space="preserve">Отже, </w:t>
      </w:r>
      <w:r w:rsidR="003E5317">
        <w:rPr>
          <w:sz w:val="28"/>
          <w:szCs w:val="28"/>
          <w:lang w:val="ru-RU"/>
        </w:rPr>
        <w:t>…</w:t>
      </w:r>
    </w:p>
    <w:p w14:paraId="40036879" w14:textId="77777777" w:rsidR="005559EB" w:rsidRPr="00AC3133" w:rsidRDefault="005559EB" w:rsidP="005559EB">
      <w:pPr>
        <w:pStyle w:val="2"/>
        <w:jc w:val="center"/>
      </w:pPr>
      <w:bookmarkStart w:id="5" w:name="_Toc91349295"/>
      <w:r w:rsidRPr="00AC3133">
        <w:t>ВИСНОВКИ ДО РОЗДІЛУ 1</w:t>
      </w:r>
      <w:bookmarkEnd w:id="5"/>
    </w:p>
    <w:p w14:paraId="5DCBD1CE" w14:textId="77777777" w:rsidR="00DD7D48" w:rsidRPr="00AC3133" w:rsidRDefault="00DD7D48" w:rsidP="00DD7D48">
      <w:pPr>
        <w:spacing w:line="360" w:lineRule="auto"/>
        <w:ind w:firstLine="709"/>
        <w:rPr>
          <w:sz w:val="28"/>
          <w:szCs w:val="28"/>
        </w:rPr>
      </w:pPr>
      <w:r w:rsidRPr="00AC3133">
        <w:rPr>
          <w:sz w:val="28"/>
          <w:szCs w:val="28"/>
        </w:rPr>
        <w:t xml:space="preserve">Отже існує два основні підходи до вивчення проблеми порушення мовлення у психолого-педагогічній літературі </w:t>
      </w:r>
      <w:r w:rsidRPr="00AC3133">
        <w:rPr>
          <w:sz w:val="28"/>
          <w:szCs w:val="28"/>
        </w:rPr>
        <w:sym w:font="Symbol" w:char="F02D"/>
      </w:r>
      <w:r w:rsidRPr="00AC3133">
        <w:rPr>
          <w:sz w:val="28"/>
          <w:szCs w:val="28"/>
        </w:rPr>
        <w:t xml:space="preserve"> психолого-педагогічний та клінічний підхід.</w:t>
      </w:r>
    </w:p>
    <w:p w14:paraId="14F3440E" w14:textId="19BB6974" w:rsidR="00B85A8C" w:rsidRPr="003E5317" w:rsidRDefault="003E265F" w:rsidP="003E5317">
      <w:pPr>
        <w:spacing w:line="360" w:lineRule="auto"/>
        <w:ind w:firstLine="709"/>
        <w:rPr>
          <w:sz w:val="28"/>
          <w:szCs w:val="28"/>
          <w:lang w:val="ru-RU"/>
        </w:rPr>
      </w:pPr>
      <w:r w:rsidRPr="00AC3133">
        <w:rPr>
          <w:sz w:val="28"/>
          <w:szCs w:val="28"/>
        </w:rPr>
        <w:t>Варто наголосити на тому, що</w:t>
      </w:r>
      <w:r w:rsidR="000D09AE" w:rsidRPr="00AC3133">
        <w:rPr>
          <w:sz w:val="28"/>
          <w:szCs w:val="28"/>
        </w:rPr>
        <w:t xml:space="preserve"> підходи до вивчення проблем порушення мовлення в зарубіжних країнах складається з терапевтичних заходів, спрямованих на розширення можливостей для вивчення мовлення шляхом модифікації </w:t>
      </w:r>
      <w:r w:rsidR="003E5317">
        <w:rPr>
          <w:sz w:val="28"/>
          <w:szCs w:val="28"/>
          <w:lang w:val="ru-RU"/>
        </w:rPr>
        <w:t>….</w:t>
      </w:r>
    </w:p>
    <w:p w14:paraId="538681C2" w14:textId="77777777" w:rsidR="005559EB" w:rsidRPr="00AC3133" w:rsidRDefault="000F3005" w:rsidP="005559EB">
      <w:pPr>
        <w:pStyle w:val="3"/>
        <w:spacing w:after="240" w:line="360" w:lineRule="auto"/>
        <w:ind w:firstLine="499"/>
        <w:jc w:val="center"/>
        <w:rPr>
          <w:rFonts w:ascii="Times New Roman" w:hAnsi="Times New Roman" w:cs="Times New Roman"/>
          <w:color w:val="000000" w:themeColor="text1"/>
          <w:sz w:val="28"/>
          <w:szCs w:val="28"/>
        </w:rPr>
      </w:pPr>
      <w:bookmarkStart w:id="6" w:name="_Toc91349296"/>
      <w:r w:rsidRPr="00AC3133">
        <w:rPr>
          <w:rFonts w:ascii="Times New Roman" w:hAnsi="Times New Roman" w:cs="Times New Roman"/>
          <w:color w:val="000000" w:themeColor="text1"/>
          <w:sz w:val="28"/>
          <w:szCs w:val="28"/>
        </w:rPr>
        <w:t>РОЗДІЛ 2.</w:t>
      </w:r>
      <w:r w:rsidR="005559EB" w:rsidRPr="00AC3133">
        <w:rPr>
          <w:rFonts w:ascii="Times New Roman" w:hAnsi="Times New Roman" w:cs="Times New Roman"/>
          <w:color w:val="000000" w:themeColor="text1"/>
          <w:sz w:val="28"/>
          <w:szCs w:val="28"/>
        </w:rPr>
        <w:t xml:space="preserve"> </w:t>
      </w:r>
      <w:r w:rsidR="003812DB">
        <w:rPr>
          <w:rFonts w:ascii="Times New Roman" w:eastAsia="Times New Roman" w:hAnsi="Times New Roman" w:cs="Times New Roman"/>
          <w:caps/>
          <w:color w:val="000000"/>
          <w:sz w:val="28"/>
          <w:szCs w:val="28"/>
        </w:rPr>
        <w:t>Методи та організаці</w:t>
      </w:r>
      <w:r w:rsidR="005559EB" w:rsidRPr="00AC3133">
        <w:rPr>
          <w:rFonts w:ascii="Times New Roman" w:eastAsia="Times New Roman" w:hAnsi="Times New Roman" w:cs="Times New Roman"/>
          <w:caps/>
          <w:color w:val="000000"/>
          <w:sz w:val="28"/>
          <w:szCs w:val="28"/>
        </w:rPr>
        <w:t>я дослідження</w:t>
      </w:r>
      <w:bookmarkEnd w:id="6"/>
    </w:p>
    <w:p w14:paraId="57306C30" w14:textId="5BB81A9E" w:rsidR="000F3005" w:rsidRPr="003E5317" w:rsidRDefault="00F42584" w:rsidP="003E5317">
      <w:pPr>
        <w:spacing w:line="360" w:lineRule="auto"/>
        <w:ind w:firstLine="709"/>
        <w:rPr>
          <w:sz w:val="28"/>
          <w:szCs w:val="28"/>
        </w:rPr>
      </w:pPr>
      <w:r w:rsidRPr="00AC3133">
        <w:rPr>
          <w:bCs/>
          <w:sz w:val="28"/>
          <w:szCs w:val="28"/>
        </w:rPr>
        <w:t xml:space="preserve">Для кращого осягнення теоретичного матеріалу необхідно практичне застосування наявних теоретичних положень. Порушення мовлення у дітей не є виключанням, адже аналіз певної категорії дітей, дозволяє виділити основні особливості для цієї вікової категорії, що в подальшому дозволить покращити існуючи методики </w:t>
      </w:r>
      <w:r w:rsidR="003E5317">
        <w:rPr>
          <w:bCs/>
          <w:sz w:val="28"/>
          <w:szCs w:val="28"/>
        </w:rPr>
        <w:t>…</w:t>
      </w:r>
    </w:p>
    <w:p w14:paraId="77B341A7" w14:textId="77777777" w:rsidR="005559EB" w:rsidRPr="00AC3133" w:rsidRDefault="000F3005" w:rsidP="005559EB">
      <w:pPr>
        <w:pStyle w:val="2"/>
      </w:pPr>
      <w:bookmarkStart w:id="7" w:name="_Toc91349297"/>
      <w:r w:rsidRPr="00AC3133">
        <w:t>2.1.</w:t>
      </w:r>
      <w:r w:rsidR="005559EB" w:rsidRPr="00AC3133">
        <w:t xml:space="preserve"> Підходи до дослідження мовленнєвого розвитку дітей дошкільного віку</w:t>
      </w:r>
      <w:bookmarkEnd w:id="7"/>
    </w:p>
    <w:p w14:paraId="32EAAA2A" w14:textId="77777777" w:rsidR="000478E6" w:rsidRPr="00AC3133" w:rsidRDefault="000478E6" w:rsidP="002F1D33">
      <w:pPr>
        <w:spacing w:line="360" w:lineRule="auto"/>
        <w:ind w:firstLine="709"/>
        <w:rPr>
          <w:bCs/>
          <w:sz w:val="28"/>
          <w:szCs w:val="28"/>
        </w:rPr>
      </w:pPr>
      <w:r w:rsidRPr="00AC3133">
        <w:rPr>
          <w:bCs/>
          <w:sz w:val="28"/>
          <w:szCs w:val="28"/>
        </w:rPr>
        <w:t xml:space="preserve">Підходи до дослідження мовленнєвого розвитку дітей дошкільного віку поділяються в залежності використання певних засобів, а саме: застосування </w:t>
      </w:r>
      <w:r w:rsidRPr="00AC3133">
        <w:rPr>
          <w:bCs/>
          <w:sz w:val="28"/>
          <w:szCs w:val="28"/>
        </w:rPr>
        <w:lastRenderedPageBreak/>
        <w:t>ігор; мультимедійних пристроїв для відтворення записів; використання зображень та карток; відтворення казок, розповідей для наочного відображення; використання художньої літератури; сюжетно-рольові ігри; спостереження та ін..</w:t>
      </w:r>
    </w:p>
    <w:p w14:paraId="6F8EE8E4" w14:textId="77777777" w:rsidR="002F1D33" w:rsidRPr="00AC3133" w:rsidRDefault="002F1D33" w:rsidP="000F3005">
      <w:pPr>
        <w:spacing w:line="360" w:lineRule="auto"/>
        <w:ind w:firstLine="709"/>
        <w:rPr>
          <w:sz w:val="28"/>
          <w:szCs w:val="28"/>
        </w:rPr>
      </w:pPr>
      <w:r w:rsidRPr="00AC3133">
        <w:rPr>
          <w:bCs/>
          <w:sz w:val="28"/>
          <w:szCs w:val="28"/>
        </w:rPr>
        <w:t>Дослідження мовленнєвого розвитку дітей дошкільного віку можна</w:t>
      </w:r>
      <w:r w:rsidR="000478E6" w:rsidRPr="00AC3133">
        <w:rPr>
          <w:bCs/>
          <w:sz w:val="28"/>
          <w:szCs w:val="28"/>
        </w:rPr>
        <w:t xml:space="preserve"> поділити на чотири основні групи методик</w:t>
      </w:r>
      <w:r w:rsidR="00F44725" w:rsidRPr="00F44725">
        <w:rPr>
          <w:bCs/>
          <w:sz w:val="28"/>
          <w:szCs w:val="28"/>
          <w:lang w:val="ru-RU"/>
        </w:rPr>
        <w:t>[8]</w:t>
      </w:r>
      <w:r w:rsidR="000478E6" w:rsidRPr="00AC3133">
        <w:rPr>
          <w:bCs/>
          <w:sz w:val="28"/>
          <w:szCs w:val="28"/>
        </w:rPr>
        <w:t>:</w:t>
      </w:r>
    </w:p>
    <w:p w14:paraId="063FF12E" w14:textId="17D2CA0A" w:rsidR="00950451" w:rsidRPr="00AC3133" w:rsidRDefault="003E5317" w:rsidP="00DF197E">
      <w:pPr>
        <w:pStyle w:val="a4"/>
        <w:numPr>
          <w:ilvl w:val="0"/>
          <w:numId w:val="17"/>
        </w:numPr>
        <w:ind w:left="0" w:firstLine="709"/>
        <w:rPr>
          <w:b/>
          <w:lang w:val="uk-UA"/>
        </w:rPr>
      </w:pPr>
      <w:r>
        <w:rPr>
          <w:lang w:val="uk-UA"/>
        </w:rPr>
        <w:t>….</w:t>
      </w:r>
      <w:r w:rsidR="00950451" w:rsidRPr="00AC3133">
        <w:rPr>
          <w:lang w:val="uk-UA"/>
        </w:rPr>
        <w:t>%) виконали завдання повністю, а також  4 дитини надали відповідь короткими фразами з застосуванням допомоги, що становило 20%.</w:t>
      </w:r>
    </w:p>
    <w:p w14:paraId="7B84876A" w14:textId="7264F1ED" w:rsidR="00DC5DB1" w:rsidRPr="00AC3133" w:rsidRDefault="00DF197E" w:rsidP="008A6CFB">
      <w:pPr>
        <w:pStyle w:val="a4"/>
        <w:ind w:left="0"/>
        <w:rPr>
          <w:lang w:val="uk-UA"/>
        </w:rPr>
      </w:pPr>
      <w:r w:rsidRPr="00AC3133">
        <w:rPr>
          <w:lang w:val="uk-UA"/>
        </w:rPr>
        <w:t>Отже проведене дослідження свідчить про те що</w:t>
      </w:r>
      <w:r w:rsidR="008A6CFB" w:rsidRPr="00AC3133">
        <w:rPr>
          <w:lang w:val="uk-UA"/>
        </w:rPr>
        <w:t xml:space="preserve"> </w:t>
      </w:r>
      <w:r w:rsidRPr="00AC3133">
        <w:rPr>
          <w:lang w:val="uk-UA"/>
        </w:rPr>
        <w:t xml:space="preserve">діти віком 4 роки </w:t>
      </w:r>
      <w:r w:rsidR="008A6CFB" w:rsidRPr="00AC3133">
        <w:rPr>
          <w:lang w:val="uk-UA"/>
        </w:rPr>
        <w:t xml:space="preserve">та п’ять років в досліджувальній групі мають достатній рівень мовленнєвого розвитку. Однак деякі діти потребують більшої уваги у розвитку мовлення в тому числі: словникового запасу, </w:t>
      </w:r>
      <w:r w:rsidR="003E5317">
        <w:rPr>
          <w:lang w:val="uk-UA"/>
        </w:rPr>
        <w:t>…</w:t>
      </w:r>
    </w:p>
    <w:p w14:paraId="264BEFA9" w14:textId="77777777" w:rsidR="00DC5DB1" w:rsidRPr="00AC3133" w:rsidRDefault="00DC5DB1" w:rsidP="008A6CFB">
      <w:pPr>
        <w:pStyle w:val="a4"/>
        <w:ind w:left="0"/>
        <w:rPr>
          <w:lang w:val="uk-UA"/>
        </w:rPr>
      </w:pPr>
    </w:p>
    <w:p w14:paraId="4A35ED80" w14:textId="77777777" w:rsidR="00DC5DB1" w:rsidRPr="00AC3133" w:rsidRDefault="00DC5DB1" w:rsidP="008A6CFB">
      <w:pPr>
        <w:pStyle w:val="a4"/>
        <w:ind w:left="0"/>
        <w:rPr>
          <w:lang w:val="uk-UA"/>
        </w:rPr>
      </w:pPr>
    </w:p>
    <w:p w14:paraId="11E52FCE" w14:textId="77777777" w:rsidR="00DC5DB1" w:rsidRPr="00AC3133" w:rsidRDefault="00DC5DB1" w:rsidP="008A6CFB">
      <w:pPr>
        <w:pStyle w:val="a4"/>
        <w:ind w:left="0"/>
        <w:rPr>
          <w:lang w:val="uk-UA"/>
        </w:rPr>
      </w:pPr>
    </w:p>
    <w:p w14:paraId="20679F52" w14:textId="77777777" w:rsidR="00DC5DB1" w:rsidRPr="00AC3133" w:rsidRDefault="00DC5DB1" w:rsidP="008A6CFB">
      <w:pPr>
        <w:pStyle w:val="a4"/>
        <w:ind w:left="0"/>
        <w:rPr>
          <w:lang w:val="uk-UA"/>
        </w:rPr>
      </w:pPr>
    </w:p>
    <w:p w14:paraId="4257CA15" w14:textId="77777777" w:rsidR="00DC5DB1" w:rsidRPr="00AC3133" w:rsidRDefault="00DC5DB1" w:rsidP="008A6CFB">
      <w:pPr>
        <w:pStyle w:val="a4"/>
        <w:ind w:left="0"/>
        <w:rPr>
          <w:lang w:val="uk-UA"/>
        </w:rPr>
      </w:pPr>
    </w:p>
    <w:p w14:paraId="3CF0516F" w14:textId="77777777" w:rsidR="00DC5DB1" w:rsidRPr="00AC3133" w:rsidRDefault="00DC5DB1" w:rsidP="008A6CFB">
      <w:pPr>
        <w:pStyle w:val="a4"/>
        <w:ind w:left="0"/>
        <w:rPr>
          <w:lang w:val="uk-UA"/>
        </w:rPr>
      </w:pPr>
    </w:p>
    <w:p w14:paraId="6A70E5F0" w14:textId="77777777" w:rsidR="00DC5DB1" w:rsidRPr="00AC3133" w:rsidRDefault="00DC5DB1" w:rsidP="008A6CFB">
      <w:pPr>
        <w:pStyle w:val="a4"/>
        <w:ind w:left="0"/>
        <w:rPr>
          <w:lang w:val="uk-UA"/>
        </w:rPr>
      </w:pPr>
    </w:p>
    <w:p w14:paraId="0832277F" w14:textId="77777777" w:rsidR="00DC5DB1" w:rsidRPr="00AC3133" w:rsidRDefault="00DC5DB1" w:rsidP="008A6CFB">
      <w:pPr>
        <w:pStyle w:val="a4"/>
        <w:ind w:left="0"/>
        <w:rPr>
          <w:lang w:val="uk-UA"/>
        </w:rPr>
      </w:pPr>
    </w:p>
    <w:p w14:paraId="0721D78E" w14:textId="77777777" w:rsidR="00DC5DB1" w:rsidRPr="00AC3133" w:rsidRDefault="00DC5DB1" w:rsidP="008A6CFB">
      <w:pPr>
        <w:pStyle w:val="a4"/>
        <w:ind w:left="0"/>
        <w:rPr>
          <w:lang w:val="uk-UA"/>
        </w:rPr>
      </w:pPr>
    </w:p>
    <w:p w14:paraId="385720B4" w14:textId="77777777" w:rsidR="00DC5DB1" w:rsidRPr="00AC3133" w:rsidRDefault="00DC5DB1" w:rsidP="008A6CFB">
      <w:pPr>
        <w:pStyle w:val="a4"/>
        <w:ind w:left="0"/>
        <w:rPr>
          <w:lang w:val="uk-UA"/>
        </w:rPr>
      </w:pPr>
    </w:p>
    <w:p w14:paraId="018E6320" w14:textId="77777777" w:rsidR="00DC5DB1" w:rsidRPr="00AC3133" w:rsidRDefault="00DC5DB1" w:rsidP="008A6CFB">
      <w:pPr>
        <w:pStyle w:val="a4"/>
        <w:ind w:left="0"/>
        <w:rPr>
          <w:lang w:val="uk-UA"/>
        </w:rPr>
      </w:pPr>
    </w:p>
    <w:p w14:paraId="4E7D6BE9" w14:textId="77777777" w:rsidR="00DC5DB1" w:rsidRPr="00AC3133" w:rsidRDefault="00DC5DB1" w:rsidP="008A6CFB">
      <w:pPr>
        <w:pStyle w:val="a4"/>
        <w:ind w:left="0"/>
        <w:rPr>
          <w:lang w:val="uk-UA"/>
        </w:rPr>
      </w:pPr>
    </w:p>
    <w:p w14:paraId="3CA1A6B5" w14:textId="77777777" w:rsidR="00DC5DB1" w:rsidRPr="00AC3133" w:rsidRDefault="00DC5DB1" w:rsidP="008A6CFB">
      <w:pPr>
        <w:pStyle w:val="a4"/>
        <w:ind w:left="0"/>
        <w:rPr>
          <w:lang w:val="uk-UA"/>
        </w:rPr>
      </w:pPr>
    </w:p>
    <w:p w14:paraId="208543A0" w14:textId="77777777" w:rsidR="00DC5DB1" w:rsidRPr="00AC3133" w:rsidRDefault="00DC5DB1" w:rsidP="008A6CFB">
      <w:pPr>
        <w:pStyle w:val="a4"/>
        <w:ind w:left="0"/>
        <w:rPr>
          <w:lang w:val="uk-UA"/>
        </w:rPr>
      </w:pPr>
    </w:p>
    <w:p w14:paraId="33800ABF" w14:textId="77777777" w:rsidR="00DC5DB1" w:rsidRPr="00AC3133" w:rsidRDefault="00DC5DB1" w:rsidP="008A6CFB">
      <w:pPr>
        <w:pStyle w:val="a4"/>
        <w:ind w:left="0"/>
        <w:rPr>
          <w:lang w:val="uk-UA"/>
        </w:rPr>
      </w:pPr>
    </w:p>
    <w:p w14:paraId="52290F03" w14:textId="77777777" w:rsidR="00DC5DB1" w:rsidRPr="00AC3133" w:rsidRDefault="00DC5DB1" w:rsidP="008A6CFB">
      <w:pPr>
        <w:pStyle w:val="a4"/>
        <w:ind w:left="0"/>
        <w:rPr>
          <w:lang w:val="uk-UA"/>
        </w:rPr>
      </w:pPr>
    </w:p>
    <w:p w14:paraId="0C31C6D3" w14:textId="77777777" w:rsidR="00DC5DB1" w:rsidRPr="00AC3133" w:rsidRDefault="00DC5DB1" w:rsidP="008A6CFB">
      <w:pPr>
        <w:pStyle w:val="a4"/>
        <w:ind w:left="0"/>
        <w:rPr>
          <w:b/>
          <w:lang w:val="uk-UA"/>
        </w:rPr>
      </w:pPr>
    </w:p>
    <w:p w14:paraId="6CA5533B" w14:textId="77777777" w:rsidR="005559EB" w:rsidRPr="00AC3133" w:rsidRDefault="000F3005" w:rsidP="005559EB">
      <w:pPr>
        <w:pStyle w:val="3"/>
        <w:spacing w:after="240" w:line="360" w:lineRule="auto"/>
        <w:ind w:firstLine="499"/>
        <w:jc w:val="center"/>
        <w:rPr>
          <w:rFonts w:ascii="Times New Roman" w:hAnsi="Times New Roman" w:cs="Times New Roman"/>
          <w:color w:val="000000" w:themeColor="text1"/>
          <w:sz w:val="28"/>
          <w:szCs w:val="28"/>
        </w:rPr>
      </w:pPr>
      <w:bookmarkStart w:id="8" w:name="_Toc91349300"/>
      <w:r w:rsidRPr="00AC3133">
        <w:rPr>
          <w:rFonts w:ascii="Times New Roman" w:hAnsi="Times New Roman" w:cs="Times New Roman"/>
          <w:color w:val="000000" w:themeColor="text1"/>
          <w:sz w:val="28"/>
          <w:szCs w:val="28"/>
        </w:rPr>
        <w:lastRenderedPageBreak/>
        <w:t xml:space="preserve">РОЗДІЛ 3. </w:t>
      </w:r>
      <w:r w:rsidR="005559EB" w:rsidRPr="00AC3133">
        <w:rPr>
          <w:rFonts w:ascii="Times New Roman" w:eastAsia="Times New Roman" w:hAnsi="Times New Roman" w:cs="Times New Roman"/>
          <w:caps/>
          <w:color w:val="000000"/>
          <w:sz w:val="28"/>
          <w:szCs w:val="28"/>
        </w:rPr>
        <w:t>Психолого-педагогічний супровід дітей з порушеннями мовлення</w:t>
      </w:r>
      <w:bookmarkEnd w:id="8"/>
    </w:p>
    <w:p w14:paraId="1D7702AF" w14:textId="77777777" w:rsidR="00FD53D8" w:rsidRPr="00AC3133" w:rsidRDefault="000F3005" w:rsidP="000F3005">
      <w:pPr>
        <w:spacing w:line="360" w:lineRule="auto"/>
        <w:ind w:firstLine="709"/>
        <w:rPr>
          <w:bCs/>
          <w:sz w:val="28"/>
          <w:szCs w:val="28"/>
        </w:rPr>
      </w:pPr>
      <w:r w:rsidRPr="00AC3133">
        <w:rPr>
          <w:bCs/>
          <w:sz w:val="28"/>
          <w:szCs w:val="28"/>
        </w:rPr>
        <w:t xml:space="preserve">Враховуючи той факт, </w:t>
      </w:r>
      <w:r w:rsidR="00FD53D8" w:rsidRPr="00AC3133">
        <w:rPr>
          <w:bCs/>
          <w:sz w:val="28"/>
          <w:szCs w:val="28"/>
        </w:rPr>
        <w:t>що порушення мовлення передбачає втручання та допомогу дитині за для забезпечення її нормального розвитку, виникає необхідність в осягнені таких питань, як зміст та завдання психолого-педагогічного супроводу дітей з порушеннями мовлення та напрями та форми психолого-педагогічної роботи з дітьми, які мають порушення мовлення.</w:t>
      </w:r>
    </w:p>
    <w:p w14:paraId="79AEBDFA" w14:textId="77777777" w:rsidR="00FD53D8" w:rsidRPr="00AC3133" w:rsidRDefault="00FD53D8" w:rsidP="000F3005">
      <w:pPr>
        <w:spacing w:line="360" w:lineRule="auto"/>
        <w:ind w:firstLine="709"/>
        <w:rPr>
          <w:bCs/>
          <w:sz w:val="28"/>
          <w:szCs w:val="28"/>
        </w:rPr>
      </w:pPr>
      <w:r w:rsidRPr="00AC3133">
        <w:rPr>
          <w:bCs/>
          <w:sz w:val="28"/>
          <w:szCs w:val="28"/>
        </w:rPr>
        <w:t>Адже наявні особливості розвитку при порушенні мовленні та отримані результати свідчать про нагальність потреби психолого-педагогічного супроводу дітей з порушенням мовлення.</w:t>
      </w:r>
    </w:p>
    <w:p w14:paraId="3FBB07D2" w14:textId="77777777" w:rsidR="005559EB" w:rsidRPr="00AC3133" w:rsidRDefault="000F3005" w:rsidP="005559EB">
      <w:pPr>
        <w:pStyle w:val="2"/>
      </w:pPr>
      <w:bookmarkStart w:id="9" w:name="_Toc91349301"/>
      <w:r w:rsidRPr="00AC3133">
        <w:t xml:space="preserve">3.1. </w:t>
      </w:r>
      <w:r w:rsidR="005559EB" w:rsidRPr="00AC3133">
        <w:rPr>
          <w:rFonts w:eastAsia="Times New Roman"/>
          <w:color w:val="000000"/>
        </w:rPr>
        <w:t>Зміст та завдання психолого-педагогічного супроводу дітей з порушеннями мовлення</w:t>
      </w:r>
      <w:bookmarkEnd w:id="9"/>
      <w:r w:rsidR="005559EB" w:rsidRPr="00AC3133">
        <w:t xml:space="preserve"> </w:t>
      </w:r>
    </w:p>
    <w:p w14:paraId="0527E1A1" w14:textId="77777777" w:rsidR="006461C3" w:rsidRPr="00AC3133" w:rsidRDefault="006461C3" w:rsidP="000F3005">
      <w:pPr>
        <w:spacing w:line="360" w:lineRule="auto"/>
        <w:ind w:firstLine="709"/>
        <w:rPr>
          <w:sz w:val="28"/>
          <w:szCs w:val="28"/>
        </w:rPr>
      </w:pPr>
      <w:r w:rsidRPr="00AC3133">
        <w:rPr>
          <w:sz w:val="28"/>
          <w:szCs w:val="28"/>
        </w:rPr>
        <w:t>Для характеристики змісту психолого-педагогічного супроводу дітей з порушення мовлення необхідно розглянути етапи такого супроводу, в яких розкривається і розкривається зміст</w:t>
      </w:r>
      <w:r w:rsidR="00485009" w:rsidRPr="00485009">
        <w:rPr>
          <w:sz w:val="28"/>
          <w:szCs w:val="28"/>
          <w:lang w:val="ru-RU"/>
        </w:rPr>
        <w:t xml:space="preserve"> [20, </w:t>
      </w:r>
      <w:r w:rsidR="00485009">
        <w:rPr>
          <w:sz w:val="28"/>
          <w:szCs w:val="28"/>
          <w:lang w:val="en-US"/>
        </w:rPr>
        <w:t>c</w:t>
      </w:r>
      <w:r w:rsidR="00485009" w:rsidRPr="00485009">
        <w:rPr>
          <w:sz w:val="28"/>
          <w:szCs w:val="28"/>
          <w:lang w:val="ru-RU"/>
        </w:rPr>
        <w:t>.129]</w:t>
      </w:r>
      <w:r w:rsidRPr="00AC3133">
        <w:rPr>
          <w:sz w:val="28"/>
          <w:szCs w:val="28"/>
        </w:rPr>
        <w:t>.</w:t>
      </w:r>
    </w:p>
    <w:p w14:paraId="121FC48A" w14:textId="065CE909" w:rsidR="00715924" w:rsidRPr="003E5317" w:rsidRDefault="008A4298" w:rsidP="003E5317">
      <w:pPr>
        <w:spacing w:line="360" w:lineRule="auto"/>
        <w:ind w:firstLine="709"/>
        <w:rPr>
          <w:lang w:val="ru-RU"/>
        </w:rPr>
      </w:pPr>
      <w:r w:rsidRPr="00AC3133">
        <w:rPr>
          <w:sz w:val="28"/>
          <w:szCs w:val="28"/>
        </w:rPr>
        <w:t xml:space="preserve">Перший </w:t>
      </w:r>
      <w:r w:rsidR="003E5317">
        <w:rPr>
          <w:sz w:val="28"/>
          <w:szCs w:val="28"/>
          <w:lang w:val="ru-RU"/>
        </w:rPr>
        <w:t>….</w:t>
      </w:r>
    </w:p>
    <w:p w14:paraId="67C3AE68" w14:textId="17552E3E" w:rsidR="00715924" w:rsidRPr="00AC3133" w:rsidRDefault="00715924" w:rsidP="008218D8">
      <w:pPr>
        <w:pStyle w:val="a4"/>
        <w:ind w:left="0"/>
        <w:rPr>
          <w:lang w:val="uk-UA"/>
        </w:rPr>
      </w:pPr>
      <w:r w:rsidRPr="00AC3133">
        <w:rPr>
          <w:lang w:val="uk-UA"/>
        </w:rPr>
        <w:t xml:space="preserve">Отже, </w:t>
      </w:r>
      <w:r w:rsidR="008218D8" w:rsidRPr="00AC3133">
        <w:rPr>
          <w:rFonts w:eastAsia="Times New Roman"/>
          <w:color w:val="000000"/>
          <w:lang w:val="uk-UA"/>
        </w:rPr>
        <w:t xml:space="preserve">зміст </w:t>
      </w:r>
      <w:r w:rsidR="003E5317">
        <w:rPr>
          <w:rFonts w:eastAsia="Times New Roman"/>
          <w:color w:val="000000"/>
          <w:lang w:val="uk-UA"/>
        </w:rPr>
        <w:t>…</w:t>
      </w:r>
      <w:r w:rsidR="00150234" w:rsidRPr="00AC3133">
        <w:rPr>
          <w:rFonts w:eastAsia="Times New Roman"/>
          <w:color w:val="000000"/>
          <w:lang w:val="uk-UA"/>
        </w:rPr>
        <w:t xml:space="preserve"> необхідно вирішити під час супроводу дітей з порушеннями мовлення.</w:t>
      </w:r>
    </w:p>
    <w:p w14:paraId="5906C889" w14:textId="77777777" w:rsidR="005559EB" w:rsidRPr="00AC3133" w:rsidRDefault="000F3005" w:rsidP="005559EB">
      <w:pPr>
        <w:pStyle w:val="2"/>
      </w:pPr>
      <w:bookmarkStart w:id="10" w:name="_Toc91349302"/>
      <w:r w:rsidRPr="00AC3133">
        <w:t xml:space="preserve">3.2. </w:t>
      </w:r>
      <w:r w:rsidR="005559EB" w:rsidRPr="00AC3133">
        <w:rPr>
          <w:rFonts w:eastAsia="Times New Roman"/>
          <w:color w:val="000000"/>
        </w:rPr>
        <w:t>Напрями та форми психолого-педагогічної роботи з дітьми, які мають порушення мовлення</w:t>
      </w:r>
      <w:bookmarkEnd w:id="10"/>
      <w:r w:rsidR="005559EB" w:rsidRPr="00AC3133">
        <w:t xml:space="preserve"> </w:t>
      </w:r>
    </w:p>
    <w:p w14:paraId="74481A2A" w14:textId="77777777" w:rsidR="007D5D19" w:rsidRPr="00AC3133" w:rsidRDefault="007F00C9" w:rsidP="000F3005">
      <w:pPr>
        <w:spacing w:line="360" w:lineRule="auto"/>
        <w:ind w:firstLine="709"/>
        <w:rPr>
          <w:sz w:val="28"/>
          <w:szCs w:val="28"/>
        </w:rPr>
      </w:pPr>
      <w:r w:rsidRPr="00AC3133">
        <w:rPr>
          <w:sz w:val="28"/>
          <w:szCs w:val="28"/>
        </w:rPr>
        <w:t xml:space="preserve">Напрями роботи з психолого-педагогічного супроводу </w:t>
      </w:r>
      <w:r w:rsidR="00950451" w:rsidRPr="00AC3133">
        <w:rPr>
          <w:sz w:val="28"/>
          <w:szCs w:val="28"/>
        </w:rPr>
        <w:t>дітей, які мають порушення мовлення включає</w:t>
      </w:r>
      <w:r w:rsidR="00485009" w:rsidRPr="00485009">
        <w:rPr>
          <w:sz w:val="28"/>
          <w:szCs w:val="28"/>
          <w:lang w:val="ru-RU"/>
        </w:rPr>
        <w:t xml:space="preserve"> [24; 14]</w:t>
      </w:r>
      <w:r w:rsidR="00950451" w:rsidRPr="00AC3133">
        <w:rPr>
          <w:sz w:val="28"/>
          <w:szCs w:val="28"/>
        </w:rPr>
        <w:t>:</w:t>
      </w:r>
    </w:p>
    <w:p w14:paraId="0D20BAC4" w14:textId="77777777" w:rsidR="000F0049" w:rsidRPr="00AC3133" w:rsidRDefault="007F00C9" w:rsidP="000F0049">
      <w:pPr>
        <w:pStyle w:val="a4"/>
        <w:numPr>
          <w:ilvl w:val="0"/>
          <w:numId w:val="15"/>
        </w:numPr>
        <w:ind w:left="0" w:firstLine="709"/>
        <w:rPr>
          <w:lang w:val="uk-UA"/>
        </w:rPr>
      </w:pPr>
      <w:r w:rsidRPr="00AC3133">
        <w:rPr>
          <w:lang w:val="uk-UA"/>
        </w:rPr>
        <w:t>Профілактик</w:t>
      </w:r>
      <w:r w:rsidR="00150234" w:rsidRPr="00AC3133">
        <w:rPr>
          <w:lang w:val="uk-UA"/>
        </w:rPr>
        <w:t>у</w:t>
      </w:r>
      <w:r w:rsidRPr="00AC3133">
        <w:rPr>
          <w:lang w:val="uk-UA"/>
        </w:rPr>
        <w:t xml:space="preserve"> – це один з основних напрямків діяльності, який дозволяє запобігти виникненню тих чи інших проблем. Особливість профілактики в дошкільному віці полягає в опосередкованості на дитини через батьків і вихователів. </w:t>
      </w:r>
    </w:p>
    <w:p w14:paraId="750249C8" w14:textId="687A3FC8" w:rsidR="008F7CB3" w:rsidRPr="00AC3133" w:rsidRDefault="007F00C9" w:rsidP="003E5317">
      <w:pPr>
        <w:pStyle w:val="a4"/>
        <w:numPr>
          <w:ilvl w:val="0"/>
          <w:numId w:val="15"/>
        </w:numPr>
        <w:ind w:left="0" w:firstLine="709"/>
        <w:rPr>
          <w:lang w:val="uk-UA"/>
        </w:rPr>
      </w:pPr>
      <w:r w:rsidRPr="00AC3133">
        <w:rPr>
          <w:lang w:val="uk-UA"/>
        </w:rPr>
        <w:t xml:space="preserve">Діагностика (індивідуальна, групова (скринінг)). Враховуючи вікові особливості, а також цілі та завдання психолого-педагогічного супроводу </w:t>
      </w:r>
      <w:r w:rsidRPr="00AC3133">
        <w:rPr>
          <w:lang w:val="uk-UA"/>
        </w:rPr>
        <w:lastRenderedPageBreak/>
        <w:t>освітнього процесу в дошкільному закладі можна виділити основні напрямки, які необхідно супроводжувати у дошкільному закладі, а значить і діагностувати їх: від</w:t>
      </w:r>
      <w:r w:rsidR="00150234" w:rsidRPr="00AC3133">
        <w:rPr>
          <w:lang w:val="uk-UA"/>
        </w:rPr>
        <w:t xml:space="preserve">стеження </w:t>
      </w:r>
      <w:r w:rsidR="003E5317">
        <w:rPr>
          <w:lang w:val="uk-UA"/>
        </w:rPr>
        <w:t>….</w:t>
      </w:r>
      <w:r w:rsidR="008F7CB3" w:rsidRPr="00AC3133">
        <w:rPr>
          <w:lang w:val="uk-UA"/>
        </w:rPr>
        <w:t xml:space="preserve"> у дошкільному віці здійснюється у різних видах діяльності: у грі, праці, побутовій, навчальній діяльності та виступає як одна із сторін кожного виду. Тому дуже важливо вміти використовувати у розвиток мови будь-яку діяльність. </w:t>
      </w:r>
    </w:p>
    <w:p w14:paraId="7C82D92A" w14:textId="3C417314" w:rsidR="005F5A0B" w:rsidRPr="003E5317" w:rsidRDefault="00D73067" w:rsidP="000F3005">
      <w:pPr>
        <w:spacing w:line="360" w:lineRule="auto"/>
        <w:ind w:firstLine="709"/>
        <w:rPr>
          <w:sz w:val="28"/>
          <w:szCs w:val="28"/>
          <w:lang w:val="ru-RU"/>
        </w:rPr>
      </w:pPr>
      <w:r w:rsidRPr="00AC3133">
        <w:rPr>
          <w:sz w:val="28"/>
          <w:szCs w:val="28"/>
        </w:rPr>
        <w:t xml:space="preserve">Отже, </w:t>
      </w:r>
      <w:r w:rsidR="00C31AEA" w:rsidRPr="00AC3133">
        <w:rPr>
          <w:sz w:val="28"/>
          <w:szCs w:val="28"/>
        </w:rPr>
        <w:t>т</w:t>
      </w:r>
      <w:r w:rsidR="00F33552" w:rsidRPr="00AC3133">
        <w:rPr>
          <w:sz w:val="28"/>
          <w:szCs w:val="28"/>
        </w:rPr>
        <w:t xml:space="preserve">ільки при </w:t>
      </w:r>
      <w:r w:rsidR="003E5317">
        <w:rPr>
          <w:sz w:val="28"/>
          <w:szCs w:val="28"/>
          <w:lang w:val="ru-RU"/>
        </w:rPr>
        <w:t>…</w:t>
      </w:r>
    </w:p>
    <w:p w14:paraId="42D221E2" w14:textId="77777777" w:rsidR="00810FE8" w:rsidRPr="00AC3133" w:rsidRDefault="00810FE8" w:rsidP="000F3005">
      <w:pPr>
        <w:spacing w:line="360" w:lineRule="auto"/>
        <w:ind w:firstLine="709"/>
        <w:rPr>
          <w:sz w:val="28"/>
          <w:szCs w:val="28"/>
        </w:rPr>
      </w:pPr>
    </w:p>
    <w:p w14:paraId="126ABE3C" w14:textId="77777777" w:rsidR="00810FE8" w:rsidRPr="00AC3133" w:rsidRDefault="00810FE8" w:rsidP="000F3005">
      <w:pPr>
        <w:spacing w:line="360" w:lineRule="auto"/>
        <w:ind w:firstLine="709"/>
        <w:rPr>
          <w:sz w:val="28"/>
          <w:szCs w:val="28"/>
        </w:rPr>
      </w:pPr>
    </w:p>
    <w:p w14:paraId="2410C330" w14:textId="77777777" w:rsidR="00810FE8" w:rsidRPr="00AC3133" w:rsidRDefault="00810FE8" w:rsidP="000F3005">
      <w:pPr>
        <w:spacing w:line="360" w:lineRule="auto"/>
        <w:ind w:firstLine="709"/>
        <w:rPr>
          <w:sz w:val="28"/>
          <w:szCs w:val="28"/>
        </w:rPr>
      </w:pPr>
    </w:p>
    <w:p w14:paraId="321CD58A" w14:textId="77777777" w:rsidR="00810FE8" w:rsidRPr="00AC3133" w:rsidRDefault="00810FE8" w:rsidP="000F3005">
      <w:pPr>
        <w:spacing w:line="360" w:lineRule="auto"/>
        <w:ind w:firstLine="709"/>
        <w:rPr>
          <w:sz w:val="28"/>
          <w:szCs w:val="28"/>
        </w:rPr>
      </w:pPr>
    </w:p>
    <w:p w14:paraId="1738E574" w14:textId="77777777" w:rsidR="003C01CF" w:rsidRPr="00AC3133" w:rsidRDefault="003C01CF" w:rsidP="000F3005">
      <w:pPr>
        <w:spacing w:line="360" w:lineRule="auto"/>
        <w:ind w:firstLine="709"/>
        <w:rPr>
          <w:sz w:val="28"/>
          <w:szCs w:val="28"/>
        </w:rPr>
      </w:pPr>
    </w:p>
    <w:p w14:paraId="7CC75034" w14:textId="77777777" w:rsidR="005559EB" w:rsidRPr="00AC3133" w:rsidRDefault="005559EB" w:rsidP="005559EB">
      <w:pPr>
        <w:pStyle w:val="2"/>
        <w:jc w:val="center"/>
      </w:pPr>
      <w:bookmarkStart w:id="11" w:name="_Toc91349303"/>
      <w:r w:rsidRPr="00AC3133">
        <w:t>ВИСНОВКИ ДО РОЗДІЛУ 3</w:t>
      </w:r>
      <w:bookmarkEnd w:id="11"/>
    </w:p>
    <w:p w14:paraId="055CDC85" w14:textId="77777777" w:rsidR="00B94C1B" w:rsidRPr="00AC3133" w:rsidRDefault="003C01CF" w:rsidP="003C01CF">
      <w:pPr>
        <w:spacing w:line="360" w:lineRule="auto"/>
        <w:ind w:firstLine="709"/>
        <w:rPr>
          <w:sz w:val="28"/>
          <w:szCs w:val="28"/>
        </w:rPr>
      </w:pPr>
      <w:bookmarkStart w:id="12" w:name="_Toc91113792"/>
      <w:r w:rsidRPr="00AC3133">
        <w:rPr>
          <w:sz w:val="28"/>
          <w:szCs w:val="28"/>
        </w:rPr>
        <w:t xml:space="preserve">Таким чином, можна дійти висновку, що </w:t>
      </w:r>
      <w:r w:rsidR="00B94C1B" w:rsidRPr="00AC3133">
        <w:rPr>
          <w:sz w:val="28"/>
          <w:szCs w:val="28"/>
        </w:rPr>
        <w:t>зміст психолого-педагогічного супроводу дітей з порушеннями мовлення включає основні складові роботи для вирішення проблем з порушенням мовлення дитини. В свою чергу завдання такого супроводу включають в себе ключові питання які необхідно вирішити під час супроводу дітей з порушеннями мовлення.</w:t>
      </w:r>
    </w:p>
    <w:p w14:paraId="0F35CD51" w14:textId="63726167" w:rsidR="00B94C1B" w:rsidRPr="003E5317" w:rsidRDefault="003E5317" w:rsidP="00B94C1B">
      <w:pPr>
        <w:rPr>
          <w:lang w:val="ru-RU"/>
        </w:rPr>
      </w:pPr>
      <w:r>
        <w:rPr>
          <w:sz w:val="28"/>
          <w:szCs w:val="28"/>
          <w:lang w:val="ru-RU"/>
        </w:rPr>
        <w:t>….</w:t>
      </w:r>
    </w:p>
    <w:p w14:paraId="1E126077" w14:textId="77777777" w:rsidR="00B94C1B" w:rsidRPr="00AC3133" w:rsidRDefault="00B94C1B" w:rsidP="00B94C1B"/>
    <w:p w14:paraId="420B6602" w14:textId="77777777" w:rsidR="00B94C1B" w:rsidRPr="00AC3133" w:rsidRDefault="00B94C1B" w:rsidP="00B94C1B"/>
    <w:p w14:paraId="4A553E15" w14:textId="77777777" w:rsidR="00B94C1B" w:rsidRPr="00AC3133" w:rsidRDefault="00B94C1B" w:rsidP="00B94C1B"/>
    <w:p w14:paraId="433B7FEC" w14:textId="77777777" w:rsidR="00B94C1B" w:rsidRDefault="0045772F" w:rsidP="0045772F">
      <w:pPr>
        <w:pStyle w:val="2"/>
        <w:jc w:val="center"/>
      </w:pPr>
      <w:bookmarkStart w:id="13" w:name="_Toc91349304"/>
      <w:r>
        <w:t>ВИСНОВКИ</w:t>
      </w:r>
      <w:bookmarkEnd w:id="13"/>
    </w:p>
    <w:p w14:paraId="5CA767D6" w14:textId="77777777" w:rsidR="00786971" w:rsidRDefault="00F1292D" w:rsidP="0045772F">
      <w:pPr>
        <w:spacing w:line="360" w:lineRule="auto"/>
        <w:ind w:firstLine="709"/>
        <w:rPr>
          <w:sz w:val="28"/>
          <w:szCs w:val="28"/>
        </w:rPr>
      </w:pPr>
      <w:r>
        <w:rPr>
          <w:sz w:val="28"/>
          <w:szCs w:val="28"/>
        </w:rPr>
        <w:t xml:space="preserve">Підсумовуючи слід наголосити, що проблема порушення мовлення у дітей дошкільного віку є достатньо поширеною. Відповідно її вирішення </w:t>
      </w:r>
      <w:r w:rsidR="00786971">
        <w:rPr>
          <w:sz w:val="28"/>
          <w:szCs w:val="28"/>
        </w:rPr>
        <w:t>потребує комплексного підходу та залучення відповідних спеціалістів.</w:t>
      </w:r>
    </w:p>
    <w:p w14:paraId="05E5F3E3" w14:textId="5BC8D4ED" w:rsidR="00786971" w:rsidRPr="003E5317" w:rsidRDefault="00786971" w:rsidP="003E5317">
      <w:pPr>
        <w:spacing w:line="360" w:lineRule="auto"/>
        <w:ind w:firstLine="709"/>
        <w:rPr>
          <w:lang w:val="ru-RU"/>
        </w:rPr>
      </w:pPr>
      <w:r>
        <w:rPr>
          <w:sz w:val="28"/>
          <w:szCs w:val="28"/>
        </w:rPr>
        <w:t xml:space="preserve">Крім того, </w:t>
      </w:r>
      <w:r w:rsidR="0045772F" w:rsidRPr="00AC3133">
        <w:rPr>
          <w:sz w:val="28"/>
          <w:szCs w:val="28"/>
        </w:rPr>
        <w:t xml:space="preserve">існує два основні підходи до вивчення проблеми порушення мовлення у психолого-педагогічній літературі </w:t>
      </w:r>
      <w:r w:rsidR="0045772F" w:rsidRPr="00AC3133">
        <w:rPr>
          <w:sz w:val="28"/>
          <w:szCs w:val="28"/>
        </w:rPr>
        <w:sym w:font="Symbol" w:char="F02D"/>
      </w:r>
      <w:r w:rsidR="0045772F" w:rsidRPr="00AC3133">
        <w:rPr>
          <w:sz w:val="28"/>
          <w:szCs w:val="28"/>
        </w:rPr>
        <w:t xml:space="preserve"> психолого-педагогічний та клінічний підхід.</w:t>
      </w:r>
      <w:r>
        <w:rPr>
          <w:sz w:val="28"/>
          <w:szCs w:val="28"/>
        </w:rPr>
        <w:t xml:space="preserve"> </w:t>
      </w:r>
      <w:r w:rsidR="0045772F" w:rsidRPr="00AC3133">
        <w:rPr>
          <w:sz w:val="28"/>
          <w:szCs w:val="28"/>
        </w:rPr>
        <w:t xml:space="preserve">Варто наголосити на тому, що підходи до вивчення проблем </w:t>
      </w:r>
      <w:r w:rsidR="0045772F" w:rsidRPr="00AC3133">
        <w:rPr>
          <w:sz w:val="28"/>
          <w:szCs w:val="28"/>
        </w:rPr>
        <w:lastRenderedPageBreak/>
        <w:t xml:space="preserve">порушення мовлення в зарубіжних країнах складається з терапевтичних заходів, спрямованих на розширення можливостей для вивчення мовлення шляхом модифікації лінгвістичного введення та структурування комунікативних контекстів, щоб </w:t>
      </w:r>
      <w:r w:rsidR="003E5317">
        <w:rPr>
          <w:sz w:val="28"/>
          <w:szCs w:val="28"/>
          <w:lang w:val="ru-RU"/>
        </w:rPr>
        <w:t>….</w:t>
      </w:r>
    </w:p>
    <w:p w14:paraId="61C9FB6B" w14:textId="77777777" w:rsidR="00786971" w:rsidRDefault="00786971" w:rsidP="0045772F"/>
    <w:p w14:paraId="1CBF1B4E" w14:textId="77777777" w:rsidR="00786971" w:rsidRPr="0045772F" w:rsidRDefault="00786971" w:rsidP="0045772F"/>
    <w:p w14:paraId="6A87343C" w14:textId="77777777" w:rsidR="00AF7B55" w:rsidRPr="00AC3133" w:rsidRDefault="00AF7B55" w:rsidP="00AF7B55">
      <w:pPr>
        <w:pStyle w:val="2"/>
        <w:jc w:val="center"/>
      </w:pPr>
      <w:bookmarkStart w:id="14" w:name="_Toc91349305"/>
      <w:r w:rsidRPr="00AC3133">
        <w:t xml:space="preserve">СПИСОК </w:t>
      </w:r>
      <w:bookmarkEnd w:id="12"/>
      <w:r w:rsidRPr="00AC3133">
        <w:t>ВИКОРИСТАНИХ ДЖЕРЕЛ ТА ЛІТЕРАТУРИ</w:t>
      </w:r>
      <w:bookmarkEnd w:id="14"/>
    </w:p>
    <w:p w14:paraId="5FEBC4C7" w14:textId="77777777" w:rsidR="00A03FF0" w:rsidRPr="00AC3133" w:rsidRDefault="00A03FF0" w:rsidP="00003D61">
      <w:pPr>
        <w:pStyle w:val="a4"/>
        <w:numPr>
          <w:ilvl w:val="0"/>
          <w:numId w:val="6"/>
        </w:numPr>
        <w:ind w:left="0" w:firstLine="709"/>
        <w:rPr>
          <w:lang w:val="uk-UA"/>
        </w:rPr>
      </w:pPr>
      <w:r w:rsidRPr="00AC3133">
        <w:rPr>
          <w:lang w:val="uk-UA"/>
        </w:rPr>
        <w:t xml:space="preserve">Weismer S. E. Theory and Practice: A Principled Approach to Treatment of Young Children With Specific Language Disorders. </w:t>
      </w:r>
      <w:r w:rsidRPr="00AC3133">
        <w:rPr>
          <w:i/>
          <w:lang w:val="uk-UA"/>
        </w:rPr>
        <w:t>National Student Speech Language Hearing Association Journal</w:t>
      </w:r>
      <w:r w:rsidRPr="00AC3133">
        <w:rPr>
          <w:lang w:val="uk-UA"/>
        </w:rPr>
        <w:t>. University of Wisconsin-Madison. Volume 18, 1990-1991. Р.76</w:t>
      </w:r>
      <w:r w:rsidRPr="00AC3133">
        <w:rPr>
          <w:lang w:val="uk-UA"/>
        </w:rPr>
        <w:sym w:font="Symbol" w:char="F02D"/>
      </w:r>
      <w:r w:rsidRPr="00AC3133">
        <w:rPr>
          <w:lang w:val="uk-UA"/>
        </w:rPr>
        <w:t xml:space="preserve">86 </w:t>
      </w:r>
    </w:p>
    <w:p w14:paraId="72E8DE1B" w14:textId="77777777" w:rsidR="00A03FF0" w:rsidRPr="00AC3133" w:rsidRDefault="00A03FF0" w:rsidP="00003D61">
      <w:pPr>
        <w:pStyle w:val="a4"/>
        <w:numPr>
          <w:ilvl w:val="0"/>
          <w:numId w:val="6"/>
        </w:numPr>
        <w:ind w:left="0" w:firstLine="709"/>
        <w:rPr>
          <w:lang w:val="uk-UA"/>
        </w:rPr>
      </w:pPr>
      <w:r w:rsidRPr="00AC3133">
        <w:rPr>
          <w:lang w:val="uk-UA"/>
        </w:rPr>
        <w:t>Бушуева А.С. Выявление речевой подготовки детей к школьному обучению : учеб.-метод, пособие для студентов педфака. Магнитогорск, 1997.</w:t>
      </w:r>
    </w:p>
    <w:p w14:paraId="6A9DAD83" w14:textId="77777777" w:rsidR="00A03FF0" w:rsidRDefault="00A03FF0" w:rsidP="00003D61">
      <w:pPr>
        <w:pStyle w:val="a4"/>
        <w:numPr>
          <w:ilvl w:val="0"/>
          <w:numId w:val="6"/>
        </w:numPr>
        <w:ind w:left="0" w:firstLine="709"/>
        <w:rPr>
          <w:lang w:val="uk-UA"/>
        </w:rPr>
      </w:pPr>
      <w:r w:rsidRPr="007B2AA7">
        <w:rPr>
          <w:lang w:val="uk-UA"/>
        </w:rPr>
        <w:t>Волковская, Т.Н. Профессиональное взаимодействие логопеда и психолога в системе психолого-педагогической помощи детям с недостатками речи</w:t>
      </w:r>
      <w:r>
        <w:rPr>
          <w:lang w:val="uk-UA"/>
        </w:rPr>
        <w:t>.</w:t>
      </w:r>
      <w:r w:rsidRPr="007B2AA7">
        <w:rPr>
          <w:lang w:val="uk-UA"/>
        </w:rPr>
        <w:t xml:space="preserve"> Кор</w:t>
      </w:r>
      <w:r>
        <w:rPr>
          <w:lang w:val="uk-UA"/>
        </w:rPr>
        <w:t>рекционная педагогика. 2015.</w:t>
      </w:r>
      <w:r w:rsidRPr="007B2AA7">
        <w:rPr>
          <w:lang w:val="uk-UA"/>
        </w:rPr>
        <w:t xml:space="preserve"> № 4 (66).  С. 3 </w:t>
      </w:r>
      <w:r>
        <w:rPr>
          <w:lang w:val="uk-UA"/>
        </w:rPr>
        <w:sym w:font="Symbol" w:char="F02D"/>
      </w:r>
      <w:r>
        <w:rPr>
          <w:lang w:val="uk-UA"/>
        </w:rPr>
        <w:t xml:space="preserve"> 13</w:t>
      </w:r>
    </w:p>
    <w:p w14:paraId="3E167699" w14:textId="77777777" w:rsidR="00A03FF0" w:rsidRPr="00AC3133" w:rsidRDefault="00A03FF0" w:rsidP="00003D61">
      <w:pPr>
        <w:pStyle w:val="a4"/>
        <w:numPr>
          <w:ilvl w:val="0"/>
          <w:numId w:val="6"/>
        </w:numPr>
        <w:ind w:left="0" w:firstLine="709"/>
        <w:rPr>
          <w:lang w:val="uk-UA"/>
        </w:rPr>
      </w:pPr>
      <w:r w:rsidRPr="00AC3133">
        <w:rPr>
          <w:lang w:val="uk-UA"/>
        </w:rPr>
        <w:t>Выготский Л.С. Педагогическая психология. М., 1991. 281 с</w:t>
      </w:r>
      <w:r w:rsidR="00392807">
        <w:rPr>
          <w:lang w:val="en-US"/>
        </w:rPr>
        <w:t>.</w:t>
      </w:r>
    </w:p>
    <w:p w14:paraId="7ED096A8" w14:textId="77777777" w:rsidR="00A03FF0" w:rsidRDefault="00A03FF0" w:rsidP="00003D61">
      <w:pPr>
        <w:pStyle w:val="a4"/>
        <w:numPr>
          <w:ilvl w:val="0"/>
          <w:numId w:val="6"/>
        </w:numPr>
        <w:ind w:left="0" w:firstLine="709"/>
        <w:rPr>
          <w:lang w:val="uk-UA"/>
        </w:rPr>
      </w:pPr>
      <w:r w:rsidRPr="007B2AA7">
        <w:rPr>
          <w:lang w:val="uk-UA"/>
        </w:rPr>
        <w:t xml:space="preserve">Выготский, </w:t>
      </w:r>
      <w:r>
        <w:rPr>
          <w:lang w:val="uk-UA"/>
        </w:rPr>
        <w:t xml:space="preserve">Л.С. Вопросы детской психологи. </w:t>
      </w:r>
      <w:r w:rsidRPr="007B2AA7">
        <w:rPr>
          <w:lang w:val="uk-UA"/>
        </w:rPr>
        <w:t xml:space="preserve">М.: Юрайт, 2016. </w:t>
      </w:r>
      <w:r>
        <w:rPr>
          <w:lang w:val="uk-UA"/>
        </w:rPr>
        <w:t xml:space="preserve">   </w:t>
      </w:r>
      <w:r w:rsidRPr="007B2AA7">
        <w:rPr>
          <w:lang w:val="uk-UA"/>
        </w:rPr>
        <w:t>200 с.</w:t>
      </w:r>
    </w:p>
    <w:p w14:paraId="2330AB63" w14:textId="77777777" w:rsidR="00A03FF0" w:rsidRDefault="00A03FF0" w:rsidP="00003D61">
      <w:pPr>
        <w:pStyle w:val="a4"/>
        <w:numPr>
          <w:ilvl w:val="0"/>
          <w:numId w:val="6"/>
        </w:numPr>
        <w:ind w:left="0" w:firstLine="709"/>
        <w:rPr>
          <w:lang w:val="uk-UA"/>
        </w:rPr>
      </w:pPr>
      <w:r>
        <w:rPr>
          <w:lang w:val="uk-UA"/>
        </w:rPr>
        <w:t>Ганичева</w:t>
      </w:r>
      <w:r w:rsidRPr="00786971">
        <w:rPr>
          <w:lang w:val="uk-UA"/>
        </w:rPr>
        <w:t xml:space="preserve"> И. А.</w:t>
      </w:r>
      <w:r>
        <w:rPr>
          <w:lang w:val="uk-UA"/>
        </w:rPr>
        <w:t>,</w:t>
      </w:r>
      <w:r w:rsidRPr="00786971">
        <w:rPr>
          <w:lang w:val="uk-UA"/>
        </w:rPr>
        <w:t xml:space="preserve"> Сахарова Е. М.</w:t>
      </w:r>
      <w:r>
        <w:rPr>
          <w:lang w:val="uk-UA"/>
        </w:rPr>
        <w:t xml:space="preserve"> </w:t>
      </w:r>
      <w:r w:rsidRPr="00786971">
        <w:rPr>
          <w:lang w:val="uk-UA"/>
        </w:rPr>
        <w:t xml:space="preserve">Основные направления психолого-педагогического сопровождения детей с нарушениями речи в условиях ДОУ комбинированного вида. </w:t>
      </w:r>
      <w:r>
        <w:rPr>
          <w:lang w:val="uk-UA"/>
        </w:rPr>
        <w:t xml:space="preserve">Молодой ученый. </w:t>
      </w:r>
      <w:r w:rsidRPr="00786971">
        <w:rPr>
          <w:lang w:val="uk-UA"/>
        </w:rPr>
        <w:t>2020.</w:t>
      </w:r>
      <w:r>
        <w:rPr>
          <w:lang w:val="uk-UA"/>
        </w:rPr>
        <w:t xml:space="preserve"> № 50 (340). </w:t>
      </w:r>
      <w:r w:rsidRPr="00786971">
        <w:rPr>
          <w:lang w:val="uk-UA"/>
        </w:rPr>
        <w:t>С. 460</w:t>
      </w:r>
      <w:r>
        <w:rPr>
          <w:lang w:val="uk-UA"/>
        </w:rPr>
        <w:sym w:font="Symbol" w:char="F02D"/>
      </w:r>
      <w:r w:rsidRPr="00786971">
        <w:rPr>
          <w:lang w:val="uk-UA"/>
        </w:rPr>
        <w:t xml:space="preserve">464. URL: https://moluch.ru/archive/340/76017/ (дата </w:t>
      </w:r>
      <w:r>
        <w:rPr>
          <w:lang w:val="uk-UA"/>
        </w:rPr>
        <w:t>звернення</w:t>
      </w:r>
      <w:r w:rsidRPr="00786971">
        <w:rPr>
          <w:lang w:val="uk-UA"/>
        </w:rPr>
        <w:t xml:space="preserve"> 2</w:t>
      </w:r>
      <w:r>
        <w:rPr>
          <w:lang w:val="uk-UA"/>
        </w:rPr>
        <w:t>4.12.2021)</w:t>
      </w:r>
    </w:p>
    <w:p w14:paraId="1D2BAE4A" w14:textId="77777777" w:rsidR="00A03FF0" w:rsidRDefault="00A03FF0" w:rsidP="00003D61">
      <w:pPr>
        <w:pStyle w:val="a4"/>
        <w:numPr>
          <w:ilvl w:val="0"/>
          <w:numId w:val="6"/>
        </w:numPr>
        <w:ind w:left="0" w:firstLine="709"/>
        <w:rPr>
          <w:lang w:val="uk-UA"/>
        </w:rPr>
      </w:pPr>
      <w:r w:rsidRPr="007B2AA7">
        <w:rPr>
          <w:lang w:val="uk-UA"/>
        </w:rPr>
        <w:t>Глухов, В.П. Психолингвистика. Учебник для факультетов специальной педагогики и психологии педагогических и гуманитарных вузов и ко</w:t>
      </w:r>
      <w:r>
        <w:rPr>
          <w:lang w:val="uk-UA"/>
        </w:rPr>
        <w:t xml:space="preserve">ррекционных педагогов-практиков. </w:t>
      </w:r>
      <w:r w:rsidRPr="007B2AA7">
        <w:rPr>
          <w:lang w:val="uk-UA"/>
        </w:rPr>
        <w:t>2013. 344 с.</w:t>
      </w:r>
    </w:p>
    <w:p w14:paraId="2FC9FEA3" w14:textId="77777777" w:rsidR="00A03FF0" w:rsidRPr="00AC3133" w:rsidRDefault="00A03FF0" w:rsidP="00003D61">
      <w:pPr>
        <w:pStyle w:val="a4"/>
        <w:numPr>
          <w:ilvl w:val="0"/>
          <w:numId w:val="6"/>
        </w:numPr>
        <w:ind w:left="0" w:firstLine="709"/>
        <w:rPr>
          <w:lang w:val="uk-UA"/>
        </w:rPr>
      </w:pPr>
      <w:r w:rsidRPr="00AC3133">
        <w:rPr>
          <w:lang w:val="uk-UA"/>
        </w:rPr>
        <w:t>Градусова Л.В. Левшина. Н.И. Дементьева И.С. Диагностика речевого развития детей дошкольного возраста: учеб. пособие. Магнитогорск: МаГУ, 2010. 96 с.</w:t>
      </w:r>
    </w:p>
    <w:p w14:paraId="733A7E11" w14:textId="77777777" w:rsidR="00A03FF0" w:rsidRPr="00AC3133" w:rsidRDefault="00A03FF0" w:rsidP="00003D61">
      <w:pPr>
        <w:pStyle w:val="a4"/>
        <w:numPr>
          <w:ilvl w:val="0"/>
          <w:numId w:val="6"/>
        </w:numPr>
        <w:ind w:left="0" w:firstLine="709"/>
        <w:rPr>
          <w:lang w:val="uk-UA"/>
        </w:rPr>
      </w:pPr>
      <w:r w:rsidRPr="00AC3133">
        <w:rPr>
          <w:lang w:val="uk-UA"/>
        </w:rPr>
        <w:lastRenderedPageBreak/>
        <w:t xml:space="preserve">Грибова О. Е. Что делать, если ваш ребенок не говорит? М.: Айрис-пресс, 2004. 248 с. </w:t>
      </w:r>
    </w:p>
    <w:p w14:paraId="26033DA0" w14:textId="77777777" w:rsidR="00A03FF0" w:rsidRDefault="00A03FF0" w:rsidP="00003D61">
      <w:pPr>
        <w:pStyle w:val="a4"/>
        <w:numPr>
          <w:ilvl w:val="0"/>
          <w:numId w:val="6"/>
        </w:numPr>
        <w:ind w:left="0" w:firstLine="709"/>
        <w:rPr>
          <w:lang w:val="uk-UA"/>
        </w:rPr>
      </w:pPr>
      <w:r w:rsidRPr="007B2AA7">
        <w:rPr>
          <w:lang w:val="uk-UA"/>
        </w:rPr>
        <w:t>Грибова О.Е.</w:t>
      </w:r>
      <w:r>
        <w:rPr>
          <w:lang w:val="uk-UA"/>
        </w:rPr>
        <w:t xml:space="preserve">, </w:t>
      </w:r>
      <w:r w:rsidRPr="007B2AA7">
        <w:rPr>
          <w:lang w:val="uk-UA"/>
        </w:rPr>
        <w:t>Бессонова</w:t>
      </w:r>
      <w:r>
        <w:rPr>
          <w:lang w:val="uk-UA"/>
        </w:rPr>
        <w:t xml:space="preserve"> Т.П.</w:t>
      </w:r>
      <w:r w:rsidRPr="007B2AA7">
        <w:rPr>
          <w:lang w:val="uk-UA"/>
        </w:rPr>
        <w:t xml:space="preserve"> Дидактический материал по обследованию р</w:t>
      </w:r>
      <w:r>
        <w:rPr>
          <w:lang w:val="uk-UA"/>
        </w:rPr>
        <w:t xml:space="preserve">ечи детей. Грамматический строй. М.: АРКТИ, 2019. </w:t>
      </w:r>
      <w:r w:rsidRPr="007B2AA7">
        <w:rPr>
          <w:lang w:val="uk-UA"/>
        </w:rPr>
        <w:t>70 с.</w:t>
      </w:r>
    </w:p>
    <w:p w14:paraId="655FE8E2" w14:textId="77777777" w:rsidR="00A03FF0" w:rsidRPr="00AC3133" w:rsidRDefault="00A03FF0" w:rsidP="00003D61">
      <w:pPr>
        <w:pStyle w:val="a4"/>
        <w:numPr>
          <w:ilvl w:val="0"/>
          <w:numId w:val="6"/>
        </w:numPr>
        <w:ind w:left="0" w:firstLine="709"/>
        <w:rPr>
          <w:lang w:val="uk-UA"/>
        </w:rPr>
      </w:pPr>
      <w:r w:rsidRPr="00AC3133">
        <w:rPr>
          <w:lang w:val="uk-UA"/>
        </w:rPr>
        <w:t xml:space="preserve">Громова О. Е. Методика формирования начального детского лексикона. Творческий центр Москва, 2005. 340 с. </w:t>
      </w:r>
    </w:p>
    <w:p w14:paraId="2B760410" w14:textId="77777777" w:rsidR="00A03FF0" w:rsidRDefault="00A03FF0" w:rsidP="00003D61">
      <w:pPr>
        <w:pStyle w:val="a4"/>
        <w:numPr>
          <w:ilvl w:val="0"/>
          <w:numId w:val="6"/>
        </w:numPr>
        <w:ind w:left="0" w:firstLine="709"/>
        <w:rPr>
          <w:lang w:val="uk-UA"/>
        </w:rPr>
      </w:pPr>
      <w:r>
        <w:t>Егорова</w:t>
      </w:r>
      <w:r w:rsidRPr="00786971">
        <w:t xml:space="preserve"> </w:t>
      </w:r>
      <w:r>
        <w:t>О. А.  Психолого-медико-педагогическое сопровождение детей, имеющих нарушения речи</w:t>
      </w:r>
      <w:r>
        <w:rPr>
          <w:lang w:val="uk-UA"/>
        </w:rPr>
        <w:t xml:space="preserve">. </w:t>
      </w:r>
      <w:r w:rsidRPr="00786971">
        <w:rPr>
          <w:lang w:val="uk-UA"/>
        </w:rPr>
        <w:t>URL: http://psihologo-mediko-pedagogicheskoe-soprovozhdenie-detey-imeyuschih-narusheniya-rechi.pdf</w:t>
      </w:r>
      <w:r>
        <w:rPr>
          <w:lang w:val="uk-UA"/>
        </w:rPr>
        <w:t xml:space="preserve"> </w:t>
      </w:r>
      <w:r w:rsidRPr="00786971">
        <w:rPr>
          <w:lang w:val="uk-UA"/>
        </w:rPr>
        <w:t xml:space="preserve">(дата </w:t>
      </w:r>
      <w:r>
        <w:rPr>
          <w:lang w:val="uk-UA"/>
        </w:rPr>
        <w:t>звернення</w:t>
      </w:r>
      <w:r w:rsidRPr="00786971">
        <w:rPr>
          <w:lang w:val="uk-UA"/>
        </w:rPr>
        <w:t xml:space="preserve"> 2</w:t>
      </w:r>
      <w:r>
        <w:rPr>
          <w:lang w:val="uk-UA"/>
        </w:rPr>
        <w:t>4.12.2021)</w:t>
      </w:r>
    </w:p>
    <w:p w14:paraId="6986AB1C" w14:textId="77777777" w:rsidR="00A03FF0" w:rsidRPr="00AC3133" w:rsidRDefault="00A03FF0" w:rsidP="00003D61">
      <w:pPr>
        <w:pStyle w:val="a4"/>
        <w:numPr>
          <w:ilvl w:val="0"/>
          <w:numId w:val="6"/>
        </w:numPr>
        <w:ind w:left="0" w:firstLine="709"/>
        <w:rPr>
          <w:lang w:val="uk-UA"/>
        </w:rPr>
      </w:pPr>
      <w:r w:rsidRPr="00AC3133">
        <w:rPr>
          <w:lang w:val="uk-UA"/>
        </w:rPr>
        <w:t xml:space="preserve">Журавльова Л.С. Сучасні підходи до вивчення порушень мовленнєвого розвитку молодших школярів. </w:t>
      </w:r>
      <w:r w:rsidRPr="00E2086D">
        <w:rPr>
          <w:color w:val="000000" w:themeColor="text1"/>
          <w:lang w:val="en-US" w:bidi="en-US"/>
        </w:rPr>
        <w:t>URL</w:t>
      </w:r>
      <w:r w:rsidRPr="00786971">
        <w:rPr>
          <w:color w:val="000000" w:themeColor="text1"/>
          <w:lang w:val="uk-UA" w:bidi="en-US"/>
        </w:rPr>
        <w:t>:</w:t>
      </w:r>
      <w:r>
        <w:rPr>
          <w:color w:val="000000" w:themeColor="text1"/>
          <w:lang w:val="uk-UA" w:bidi="en-US"/>
        </w:rPr>
        <w:t xml:space="preserve"> </w:t>
      </w:r>
      <w:hyperlink r:id="rId8" w:history="1">
        <w:r w:rsidRPr="00AC3133">
          <w:rPr>
            <w:rStyle w:val="a6"/>
            <w:lang w:val="uk-UA"/>
          </w:rPr>
          <w:t>http://eprints.mdpu.org.ua/id/eprint/7025/1/Журавльова%20Л.С.%20-%20Сучасні%20підходи%20до%20вивчення%20порушень%20мовленнєвого%20розвитку%20молодших%20школярів.pdf</w:t>
        </w:r>
      </w:hyperlink>
      <w:r w:rsidRPr="00AC3133">
        <w:rPr>
          <w:lang w:val="uk-UA"/>
        </w:rPr>
        <w:t xml:space="preserve"> </w:t>
      </w:r>
      <w:r>
        <w:rPr>
          <w:lang w:val="uk-UA"/>
        </w:rPr>
        <w:t>(дата звернення 24.12.2021)</w:t>
      </w:r>
    </w:p>
    <w:p w14:paraId="6E5F2E15" w14:textId="77777777" w:rsidR="00A03FF0" w:rsidRPr="00AC3133" w:rsidRDefault="00A03FF0" w:rsidP="00003D61">
      <w:pPr>
        <w:pStyle w:val="a4"/>
        <w:numPr>
          <w:ilvl w:val="0"/>
          <w:numId w:val="6"/>
        </w:numPr>
        <w:ind w:left="0" w:firstLine="709"/>
        <w:rPr>
          <w:lang w:val="uk-UA"/>
        </w:rPr>
      </w:pPr>
      <w:r>
        <w:rPr>
          <w:lang w:val="uk-UA"/>
        </w:rPr>
        <w:t>Защиринская</w:t>
      </w:r>
      <w:r w:rsidRPr="00AD50BD">
        <w:rPr>
          <w:lang w:val="uk-UA"/>
        </w:rPr>
        <w:t xml:space="preserve"> О.В.</w:t>
      </w:r>
      <w:r>
        <w:rPr>
          <w:lang w:val="uk-UA"/>
        </w:rPr>
        <w:t xml:space="preserve">, </w:t>
      </w:r>
      <w:r w:rsidRPr="00AD50BD">
        <w:rPr>
          <w:lang w:val="uk-UA"/>
        </w:rPr>
        <w:t>Костромина</w:t>
      </w:r>
      <w:r>
        <w:rPr>
          <w:lang w:val="uk-UA"/>
        </w:rPr>
        <w:t xml:space="preserve"> </w:t>
      </w:r>
      <w:r w:rsidRPr="00AD50BD">
        <w:rPr>
          <w:lang w:val="uk-UA"/>
        </w:rPr>
        <w:t>С.В. Основы психологического сопровождения в образовании: Диагност</w:t>
      </w:r>
      <w:r>
        <w:rPr>
          <w:lang w:val="uk-UA"/>
        </w:rPr>
        <w:t>ика, коррекция, развитие: учеб.</w:t>
      </w:r>
      <w:r w:rsidRPr="00AD50BD">
        <w:rPr>
          <w:lang w:val="uk-UA"/>
        </w:rPr>
        <w:t>- метод. комплекс. СПб.: СПбГУ, 2011. 108 с.</w:t>
      </w:r>
    </w:p>
    <w:p w14:paraId="5477BE75" w14:textId="77777777" w:rsidR="00A03FF0" w:rsidRDefault="00A03FF0" w:rsidP="00003D61">
      <w:pPr>
        <w:pStyle w:val="a4"/>
        <w:numPr>
          <w:ilvl w:val="0"/>
          <w:numId w:val="6"/>
        </w:numPr>
        <w:ind w:left="0" w:firstLine="709"/>
        <w:rPr>
          <w:lang w:val="uk-UA"/>
        </w:rPr>
      </w:pPr>
      <w:r w:rsidRPr="00EA3BC4">
        <w:rPr>
          <w:lang w:val="uk-UA"/>
        </w:rPr>
        <w:t>Калмыкова, Л.А. Особенности восприятия и понимани</w:t>
      </w:r>
      <w:r>
        <w:rPr>
          <w:lang w:val="uk-UA"/>
        </w:rPr>
        <w:t xml:space="preserve">я дошкольниками языковых единиц. </w:t>
      </w:r>
      <w:r w:rsidRPr="00EA3BC4">
        <w:rPr>
          <w:lang w:val="uk-UA"/>
        </w:rPr>
        <w:t>Современный детский сад. 2012. №2.</w:t>
      </w:r>
      <w:r>
        <w:rPr>
          <w:lang w:val="uk-UA"/>
        </w:rPr>
        <w:t xml:space="preserve"> 29 с.</w:t>
      </w:r>
    </w:p>
    <w:p w14:paraId="10D27ED3" w14:textId="77777777" w:rsidR="00A03FF0" w:rsidRPr="00AC3133" w:rsidRDefault="00A03FF0" w:rsidP="00003D61">
      <w:pPr>
        <w:pStyle w:val="a4"/>
        <w:numPr>
          <w:ilvl w:val="0"/>
          <w:numId w:val="6"/>
        </w:numPr>
        <w:ind w:left="0" w:firstLine="709"/>
        <w:rPr>
          <w:lang w:val="uk-UA"/>
        </w:rPr>
      </w:pPr>
      <w:r w:rsidRPr="00AC3133">
        <w:rPr>
          <w:lang w:val="uk-UA"/>
        </w:rPr>
        <w:t xml:space="preserve">Кобякова Г.Н.  К истории изучения проблемы недоразвития речи детей. </w:t>
      </w:r>
      <w:r w:rsidRPr="00AC3133">
        <w:rPr>
          <w:i/>
          <w:lang w:val="uk-UA"/>
        </w:rPr>
        <w:t>Вестник ТГПИ. Гуманитарные науки</w:t>
      </w:r>
      <w:r w:rsidRPr="00AC3133">
        <w:rPr>
          <w:lang w:val="uk-UA"/>
        </w:rPr>
        <w:t>. С.154</w:t>
      </w:r>
      <w:r w:rsidRPr="00AC3133">
        <w:rPr>
          <w:lang w:val="uk-UA"/>
        </w:rPr>
        <w:sym w:font="Symbol" w:char="F02D"/>
      </w:r>
      <w:r w:rsidRPr="00AC3133">
        <w:rPr>
          <w:lang w:val="uk-UA"/>
        </w:rPr>
        <w:t>158</w:t>
      </w:r>
      <w:r w:rsidR="00392807" w:rsidRPr="00392807">
        <w:rPr>
          <w:color w:val="000000" w:themeColor="text1"/>
          <w:lang w:val="uk-UA" w:bidi="en-US"/>
        </w:rPr>
        <w:t xml:space="preserve"> </w:t>
      </w:r>
      <w:r w:rsidR="00392807" w:rsidRPr="00E2086D">
        <w:rPr>
          <w:color w:val="000000" w:themeColor="text1"/>
          <w:lang w:val="en-US" w:bidi="en-US"/>
        </w:rPr>
        <w:t>URL</w:t>
      </w:r>
      <w:r w:rsidR="00392807" w:rsidRPr="00786971">
        <w:rPr>
          <w:color w:val="000000" w:themeColor="text1"/>
          <w:lang w:val="uk-UA" w:bidi="en-US"/>
        </w:rPr>
        <w:t>:</w:t>
      </w:r>
      <w:r w:rsidR="00392807" w:rsidRPr="00392807">
        <w:rPr>
          <w:lang w:val="uk-UA"/>
        </w:rPr>
        <w:t xml:space="preserve"> </w:t>
      </w:r>
      <w:hyperlink r:id="rId9" w:history="1">
        <w:r w:rsidRPr="00AC3133">
          <w:rPr>
            <w:rStyle w:val="a6"/>
            <w:lang w:val="uk-UA"/>
          </w:rPr>
          <w:t>file:///C:/Users/Zver/Downloads/k-istorii-izucheniya-problemy-nedorazvitiya-rechi-detey.pdf</w:t>
        </w:r>
      </w:hyperlink>
      <w:r w:rsidRPr="00AC3133">
        <w:rPr>
          <w:lang w:val="uk-UA"/>
        </w:rPr>
        <w:t xml:space="preserve"> </w:t>
      </w:r>
      <w:r w:rsidR="00392807">
        <w:rPr>
          <w:lang w:val="uk-UA"/>
        </w:rPr>
        <w:t>(дата звернення 24.12.2021)</w:t>
      </w:r>
    </w:p>
    <w:p w14:paraId="765822D7" w14:textId="77777777" w:rsidR="00A03FF0" w:rsidRPr="00AC3133" w:rsidRDefault="00A03FF0" w:rsidP="00003D61">
      <w:pPr>
        <w:pStyle w:val="a4"/>
        <w:numPr>
          <w:ilvl w:val="0"/>
          <w:numId w:val="6"/>
        </w:numPr>
        <w:ind w:left="0" w:firstLine="709"/>
        <w:rPr>
          <w:lang w:val="uk-UA"/>
        </w:rPr>
      </w:pPr>
      <w:r w:rsidRPr="00AC3133">
        <w:rPr>
          <w:lang w:val="uk-UA"/>
        </w:rPr>
        <w:t>Ковшиков В.А. Экспрессивная алалия. Л., 1985.</w:t>
      </w:r>
      <w:r w:rsidR="00392807">
        <w:rPr>
          <w:lang w:val="en-US"/>
        </w:rPr>
        <w:t xml:space="preserve"> 156 c.</w:t>
      </w:r>
    </w:p>
    <w:p w14:paraId="2E3D892B" w14:textId="77777777" w:rsidR="00A03FF0" w:rsidRDefault="00A03FF0" w:rsidP="00003D61">
      <w:pPr>
        <w:pStyle w:val="a4"/>
        <w:numPr>
          <w:ilvl w:val="0"/>
          <w:numId w:val="6"/>
        </w:numPr>
        <w:ind w:left="0" w:firstLine="709"/>
        <w:rPr>
          <w:lang w:val="uk-UA"/>
        </w:rPr>
      </w:pPr>
      <w:r>
        <w:t>Лебедева Т</w:t>
      </w:r>
      <w:r>
        <w:rPr>
          <w:lang w:val="uk-UA"/>
        </w:rPr>
        <w:t>.</w:t>
      </w:r>
      <w:r>
        <w:t xml:space="preserve"> В</w:t>
      </w:r>
      <w:r>
        <w:rPr>
          <w:lang w:val="uk-UA"/>
        </w:rPr>
        <w:t>.</w:t>
      </w:r>
      <w:r>
        <w:t xml:space="preserve"> Современные подходы к исследованию речеязыкового развития детей</w:t>
      </w:r>
      <w:r>
        <w:rPr>
          <w:lang w:val="uk-UA"/>
        </w:rPr>
        <w:t xml:space="preserve">. </w:t>
      </w:r>
      <w:r w:rsidRPr="00786971">
        <w:rPr>
          <w:lang w:val="uk-UA"/>
        </w:rPr>
        <w:t>URL:</w:t>
      </w:r>
      <w:r>
        <w:rPr>
          <w:lang w:val="uk-UA"/>
        </w:rPr>
        <w:t xml:space="preserve"> </w:t>
      </w:r>
      <w:hyperlink r:id="rId10" w:history="1">
        <w:r w:rsidRPr="0036492F">
          <w:rPr>
            <w:rStyle w:val="a6"/>
            <w:lang w:val="uk-UA"/>
          </w:rPr>
          <w:t>https://cyberleninka.ru/article/n/sovremennye-podhody-k-issledovaniyu-recheyazykovogo-razvitiya-detey/viewer</w:t>
        </w:r>
      </w:hyperlink>
      <w:r>
        <w:rPr>
          <w:lang w:val="uk-UA"/>
        </w:rPr>
        <w:t xml:space="preserve"> </w:t>
      </w:r>
      <w:r w:rsidRPr="00786971">
        <w:rPr>
          <w:lang w:val="uk-UA"/>
        </w:rPr>
        <w:t xml:space="preserve">(дата </w:t>
      </w:r>
      <w:r>
        <w:rPr>
          <w:lang w:val="uk-UA"/>
        </w:rPr>
        <w:t>звернення</w:t>
      </w:r>
      <w:r w:rsidRPr="00786971">
        <w:rPr>
          <w:lang w:val="uk-UA"/>
        </w:rPr>
        <w:t xml:space="preserve"> 2</w:t>
      </w:r>
      <w:r>
        <w:rPr>
          <w:lang w:val="uk-UA"/>
        </w:rPr>
        <w:t>4.12.2021)</w:t>
      </w:r>
    </w:p>
    <w:p w14:paraId="09C4023A" w14:textId="77777777" w:rsidR="00A03FF0" w:rsidRDefault="00A03FF0" w:rsidP="00003D61">
      <w:pPr>
        <w:pStyle w:val="a4"/>
        <w:numPr>
          <w:ilvl w:val="0"/>
          <w:numId w:val="6"/>
        </w:numPr>
        <w:ind w:left="0" w:firstLine="709"/>
        <w:rPr>
          <w:lang w:val="uk-UA"/>
        </w:rPr>
      </w:pPr>
      <w:r>
        <w:rPr>
          <w:lang w:val="uk-UA"/>
        </w:rPr>
        <w:lastRenderedPageBreak/>
        <w:t>Левченко</w:t>
      </w:r>
      <w:r w:rsidRPr="00AD50BD">
        <w:rPr>
          <w:lang w:val="uk-UA"/>
        </w:rPr>
        <w:t xml:space="preserve"> И.Ю.</w:t>
      </w:r>
      <w:r>
        <w:rPr>
          <w:lang w:val="uk-UA"/>
        </w:rPr>
        <w:t xml:space="preserve">, </w:t>
      </w:r>
      <w:r w:rsidRPr="00AD50BD">
        <w:rPr>
          <w:lang w:val="uk-UA"/>
        </w:rPr>
        <w:t>Волковская</w:t>
      </w:r>
      <w:r>
        <w:rPr>
          <w:lang w:val="uk-UA"/>
        </w:rPr>
        <w:t xml:space="preserve"> </w:t>
      </w:r>
      <w:r w:rsidRPr="00AD50BD">
        <w:rPr>
          <w:lang w:val="uk-UA"/>
        </w:rPr>
        <w:t>Т.Н., Ковалева</w:t>
      </w:r>
      <w:r>
        <w:rPr>
          <w:lang w:val="uk-UA"/>
        </w:rPr>
        <w:t xml:space="preserve"> </w:t>
      </w:r>
      <w:r w:rsidRPr="00AD50BD">
        <w:rPr>
          <w:lang w:val="uk-UA"/>
        </w:rPr>
        <w:t>Г.А.  Психологическая помощь в специальном образовании</w:t>
      </w:r>
      <w:r>
        <w:rPr>
          <w:lang w:val="uk-UA"/>
        </w:rPr>
        <w:t>.</w:t>
      </w:r>
      <w:r w:rsidRPr="00AD50BD">
        <w:rPr>
          <w:lang w:val="uk-UA"/>
        </w:rPr>
        <w:t xml:space="preserve"> М.: ИНФРА-М, 2019. 314 с.</w:t>
      </w:r>
    </w:p>
    <w:p w14:paraId="3F96291C" w14:textId="77777777" w:rsidR="00A03FF0" w:rsidRDefault="00A03FF0" w:rsidP="00003D61">
      <w:pPr>
        <w:pStyle w:val="a4"/>
        <w:numPr>
          <w:ilvl w:val="0"/>
          <w:numId w:val="6"/>
        </w:numPr>
        <w:ind w:left="0" w:firstLine="709"/>
        <w:rPr>
          <w:lang w:val="uk-UA"/>
        </w:rPr>
      </w:pPr>
      <w:r w:rsidRPr="00AC3133">
        <w:rPr>
          <w:lang w:val="uk-UA"/>
        </w:rPr>
        <w:t>Овчарова А. П. Этапы психолого-педагогического сопровождения детей с нарушениями в речевом развитии.</w:t>
      </w:r>
      <w:r w:rsidRPr="00AC3133">
        <w:rPr>
          <w:rFonts w:eastAsia="Times New Roman"/>
          <w:sz w:val="20"/>
          <w:szCs w:val="20"/>
          <w:lang w:val="uk-UA" w:eastAsia="uk-UA"/>
        </w:rPr>
        <w:t xml:space="preserve"> </w:t>
      </w:r>
      <w:r w:rsidRPr="00AC3133">
        <w:rPr>
          <w:lang w:val="uk-UA"/>
        </w:rPr>
        <w:t>Педагогика, психология, теория и методика обучения. 2019. С. 128</w:t>
      </w:r>
      <w:r w:rsidRPr="00AC3133">
        <w:rPr>
          <w:lang w:val="uk-UA"/>
        </w:rPr>
        <w:sym w:font="Symbol" w:char="F02D"/>
      </w:r>
      <w:r w:rsidRPr="00AC3133">
        <w:rPr>
          <w:lang w:val="uk-UA"/>
        </w:rPr>
        <w:t xml:space="preserve">131 </w:t>
      </w:r>
    </w:p>
    <w:p w14:paraId="7EB4004B" w14:textId="77777777" w:rsidR="00A03FF0" w:rsidRPr="00AC3133" w:rsidRDefault="00A03FF0" w:rsidP="00003D61">
      <w:pPr>
        <w:pStyle w:val="a4"/>
        <w:numPr>
          <w:ilvl w:val="0"/>
          <w:numId w:val="6"/>
        </w:numPr>
        <w:ind w:left="0" w:firstLine="709"/>
        <w:rPr>
          <w:lang w:val="uk-UA"/>
        </w:rPr>
      </w:pPr>
      <w:r w:rsidRPr="00AC3133">
        <w:rPr>
          <w:lang w:val="uk-UA"/>
        </w:rPr>
        <w:t>Подольская О.А., Сергеева А.А., Яковлева И.В. Психолого-педагогическое сопровождение лиц с речевыми нарушениями: учебное пособие. Елец: Елецкий государственный университет им. И.А. Бунина, 2019. 77 с.</w:t>
      </w:r>
    </w:p>
    <w:p w14:paraId="5A7C3761" w14:textId="77777777" w:rsidR="00A03FF0" w:rsidRPr="00AC3133" w:rsidRDefault="00A03FF0" w:rsidP="00003D61">
      <w:pPr>
        <w:pStyle w:val="a4"/>
        <w:numPr>
          <w:ilvl w:val="0"/>
          <w:numId w:val="6"/>
        </w:numPr>
        <w:ind w:left="0" w:firstLine="709"/>
        <w:rPr>
          <w:lang w:val="uk-UA"/>
        </w:rPr>
      </w:pPr>
      <w:r w:rsidRPr="00AC3133">
        <w:rPr>
          <w:lang w:val="uk-UA"/>
        </w:rPr>
        <w:t>Урунтаева Г.А., Афонькина Ю.А. Практикум по дошкольной психологии: пособие для студ. высш. и сред. пед. учеб. заведений. М.: Издательский центр «Академия», 1998.</w:t>
      </w:r>
    </w:p>
    <w:p w14:paraId="6A656112" w14:textId="77777777" w:rsidR="00A03FF0" w:rsidRPr="00AC3133" w:rsidRDefault="00A03FF0" w:rsidP="00003D61">
      <w:pPr>
        <w:pStyle w:val="a4"/>
        <w:numPr>
          <w:ilvl w:val="0"/>
          <w:numId w:val="6"/>
        </w:numPr>
        <w:ind w:left="0" w:firstLine="709"/>
        <w:rPr>
          <w:lang w:val="uk-UA"/>
        </w:rPr>
      </w:pPr>
      <w:r w:rsidRPr="00AC3133">
        <w:rPr>
          <w:lang w:val="uk-UA"/>
        </w:rPr>
        <w:t>Ушакова О.С., Струнина Е.М. Методика развития речи детей дошкольного возраста: учеб-метод, пособие для воспитателей дошк. образоват. Учреждений. М.: Гуманитар, изд. центр ВЛАДОС, 2004.</w:t>
      </w:r>
    </w:p>
    <w:p w14:paraId="4E49F1C4" w14:textId="77777777" w:rsidR="00A03FF0" w:rsidRPr="00AC3133" w:rsidRDefault="00A03FF0" w:rsidP="00003D61">
      <w:pPr>
        <w:pStyle w:val="a4"/>
        <w:numPr>
          <w:ilvl w:val="0"/>
          <w:numId w:val="6"/>
        </w:numPr>
        <w:ind w:left="0" w:firstLine="709"/>
        <w:rPr>
          <w:lang w:val="uk-UA"/>
        </w:rPr>
      </w:pPr>
      <w:r>
        <w:t>Щербак</w:t>
      </w:r>
      <w:r w:rsidRPr="00786971">
        <w:t xml:space="preserve"> </w:t>
      </w:r>
      <w:r>
        <w:t>С.Г. Психолого-педагогическое сопровождение детей дошкольного возраста с нарушениями речи в дошкольной образовательной организации в условиях инклюзивного образования</w:t>
      </w:r>
      <w:r>
        <w:rPr>
          <w:lang w:val="uk-UA"/>
        </w:rPr>
        <w:t xml:space="preserve">: </w:t>
      </w:r>
      <w:r>
        <w:t>методические рекомендации</w:t>
      </w:r>
      <w:r>
        <w:rPr>
          <w:lang w:val="uk-UA"/>
        </w:rPr>
        <w:t>.</w:t>
      </w:r>
      <w:r>
        <w:t>Челябинск: Изд-во Южно-Урал. гос. гум.-пед. ун-та, 2016. 43 с.</w:t>
      </w:r>
    </w:p>
    <w:p w14:paraId="05CCBA35" w14:textId="77777777" w:rsidR="00A03FF0" w:rsidRDefault="00A03FF0" w:rsidP="00003D61">
      <w:pPr>
        <w:pStyle w:val="a4"/>
        <w:numPr>
          <w:ilvl w:val="0"/>
          <w:numId w:val="6"/>
        </w:numPr>
        <w:ind w:left="0" w:firstLine="709"/>
        <w:rPr>
          <w:lang w:val="uk-UA"/>
        </w:rPr>
      </w:pPr>
      <w:r w:rsidRPr="00AC3133">
        <w:rPr>
          <w:lang w:val="uk-UA"/>
        </w:rPr>
        <w:t xml:space="preserve">Эльконин </w:t>
      </w:r>
      <w:r>
        <w:rPr>
          <w:lang w:val="uk-UA"/>
        </w:rPr>
        <w:t xml:space="preserve"> </w:t>
      </w:r>
      <w:r w:rsidRPr="00AC3133">
        <w:rPr>
          <w:lang w:val="uk-UA"/>
        </w:rPr>
        <w:t>Д.</w:t>
      </w:r>
      <w:r>
        <w:rPr>
          <w:lang w:val="uk-UA"/>
        </w:rPr>
        <w:t xml:space="preserve"> </w:t>
      </w:r>
      <w:r w:rsidRPr="00AC3133">
        <w:rPr>
          <w:lang w:val="uk-UA"/>
        </w:rPr>
        <w:t xml:space="preserve">Б. К проблеме периодизации психичсекого развития в детском возрасте. М.: 1990. 203 с. </w:t>
      </w:r>
    </w:p>
    <w:p w14:paraId="1A103A1B" w14:textId="77777777" w:rsidR="00AD50BD" w:rsidRDefault="00AD50BD" w:rsidP="00AD50BD"/>
    <w:p w14:paraId="7B91CFC8" w14:textId="77777777" w:rsidR="00AD50BD" w:rsidRDefault="00AD50BD" w:rsidP="00AD50BD"/>
    <w:p w14:paraId="23DD31C8" w14:textId="77777777" w:rsidR="00AD50BD" w:rsidRDefault="00AD50BD" w:rsidP="00AD50BD"/>
    <w:p w14:paraId="77CB7E86" w14:textId="77777777" w:rsidR="00AD50BD" w:rsidRDefault="00AD50BD" w:rsidP="00AD50BD"/>
    <w:p w14:paraId="54C1D5B6" w14:textId="77777777" w:rsidR="00AD50BD" w:rsidRDefault="00AD50BD" w:rsidP="00AD50BD"/>
    <w:p w14:paraId="2B308AD9" w14:textId="77777777" w:rsidR="00AD50BD" w:rsidRDefault="00AD50BD" w:rsidP="00AD50BD"/>
    <w:p w14:paraId="004B779C" w14:textId="77777777" w:rsidR="00AD50BD" w:rsidRDefault="00AD50BD" w:rsidP="00AD50BD"/>
    <w:p w14:paraId="6A3847CD" w14:textId="77777777" w:rsidR="00AD50BD" w:rsidRDefault="00AD50BD" w:rsidP="00AD50BD"/>
    <w:p w14:paraId="0C278328" w14:textId="77777777" w:rsidR="00AD50BD" w:rsidRDefault="00AD50BD" w:rsidP="00AD50BD"/>
    <w:p w14:paraId="62DF44CF" w14:textId="77777777" w:rsidR="00AD50BD" w:rsidRDefault="00AD50BD" w:rsidP="00AD50BD"/>
    <w:p w14:paraId="2A5FAAA4" w14:textId="77777777" w:rsidR="00AD50BD" w:rsidRDefault="00AD50BD" w:rsidP="00AD50BD"/>
    <w:p w14:paraId="33222F91" w14:textId="77777777" w:rsidR="00AD50BD" w:rsidRDefault="00AD50BD" w:rsidP="00AD50BD"/>
    <w:p w14:paraId="4187AD49" w14:textId="77777777" w:rsidR="00AD50BD" w:rsidRDefault="00AD50BD" w:rsidP="00AD50BD"/>
    <w:p w14:paraId="0D0F9AAC" w14:textId="77777777" w:rsidR="00AD50BD" w:rsidRDefault="00AD50BD" w:rsidP="00AD50BD"/>
    <w:p w14:paraId="2AAD6119" w14:textId="77777777" w:rsidR="00AD50BD" w:rsidRDefault="00AD50BD" w:rsidP="00AD50BD"/>
    <w:p w14:paraId="5872C0CA" w14:textId="77777777" w:rsidR="00AD50BD" w:rsidRDefault="00AD50BD" w:rsidP="00AD50BD"/>
    <w:p w14:paraId="455AF4E0" w14:textId="77777777" w:rsidR="00AD50BD" w:rsidRDefault="00AD50BD" w:rsidP="00AD50BD"/>
    <w:p w14:paraId="4D711A01" w14:textId="77777777" w:rsidR="00AD50BD" w:rsidRDefault="00AD50BD" w:rsidP="00AD50BD"/>
    <w:p w14:paraId="06FF7008" w14:textId="77777777" w:rsidR="00AD50BD" w:rsidRPr="00AD50BD" w:rsidRDefault="00AD50BD" w:rsidP="00AD50BD"/>
    <w:p w14:paraId="1079AA51" w14:textId="77777777" w:rsidR="000F3005" w:rsidRPr="00AC3133" w:rsidRDefault="00AF7B55" w:rsidP="00AF7B55">
      <w:pPr>
        <w:pStyle w:val="2"/>
        <w:jc w:val="center"/>
      </w:pPr>
      <w:bookmarkStart w:id="15" w:name="_Toc91349306"/>
      <w:r w:rsidRPr="00AC3133">
        <w:t>ДОДАТКИ</w:t>
      </w:r>
      <w:bookmarkEnd w:id="15"/>
    </w:p>
    <w:p w14:paraId="26879CE0" w14:textId="77777777" w:rsidR="000F3005" w:rsidRPr="00AC3133" w:rsidRDefault="003F7D12" w:rsidP="000F3005">
      <w:pPr>
        <w:spacing w:line="360" w:lineRule="auto"/>
        <w:ind w:firstLine="709"/>
        <w:rPr>
          <w:b/>
          <w:sz w:val="28"/>
          <w:szCs w:val="28"/>
        </w:rPr>
      </w:pPr>
      <w:r w:rsidRPr="00AC3133">
        <w:rPr>
          <w:b/>
          <w:sz w:val="28"/>
          <w:szCs w:val="28"/>
        </w:rPr>
        <w:t>Додаток А</w:t>
      </w:r>
    </w:p>
    <w:p w14:paraId="3B9A00BC" w14:textId="77777777" w:rsidR="003F7D12" w:rsidRPr="00AC3133" w:rsidRDefault="0068606E" w:rsidP="003F7D12">
      <w:pPr>
        <w:spacing w:line="360" w:lineRule="auto"/>
        <w:ind w:firstLine="709"/>
        <w:rPr>
          <w:b/>
          <w:sz w:val="28"/>
          <w:szCs w:val="28"/>
        </w:rPr>
      </w:pPr>
      <w:r w:rsidRPr="00AC3133">
        <w:rPr>
          <w:b/>
          <w:sz w:val="28"/>
          <w:szCs w:val="28"/>
        </w:rPr>
        <w:t>Методика «</w:t>
      </w:r>
      <w:r w:rsidR="003F7D12" w:rsidRPr="00AC3133">
        <w:rPr>
          <w:b/>
          <w:sz w:val="28"/>
          <w:szCs w:val="28"/>
        </w:rPr>
        <w:t>Вивчення словника дітей</w:t>
      </w:r>
      <w:r w:rsidRPr="00AC3133">
        <w:rPr>
          <w:b/>
          <w:sz w:val="28"/>
          <w:szCs w:val="28"/>
        </w:rPr>
        <w:t>»</w:t>
      </w:r>
    </w:p>
    <w:p w14:paraId="1E1B1174" w14:textId="77777777" w:rsidR="0068606E" w:rsidRPr="00AC3133" w:rsidRDefault="003F7D12" w:rsidP="003F7D12">
      <w:pPr>
        <w:spacing w:line="360" w:lineRule="auto"/>
        <w:ind w:firstLine="709"/>
        <w:rPr>
          <w:sz w:val="28"/>
          <w:szCs w:val="28"/>
        </w:rPr>
      </w:pPr>
      <w:r w:rsidRPr="00AC3133">
        <w:rPr>
          <w:b/>
          <w:sz w:val="28"/>
          <w:szCs w:val="28"/>
        </w:rPr>
        <w:t>Підготовка дослідження</w:t>
      </w:r>
      <w:r w:rsidRPr="00AC3133">
        <w:rPr>
          <w:sz w:val="28"/>
          <w:szCs w:val="28"/>
        </w:rPr>
        <w:t>. Підібрати предмети, добре знайомі дітям, якими вони часто діють, наприклад, м'яч, ложка, чашка, лопатка, рукавиці. Проведення дослідження. Дослідження проводиться індивідуально з дітьми 3-5 років. Дитині дають по одному предмету та пропонують з нею пограти. Під час гри ставлять запитання: «Що це? Для чого це потрібно?</w:t>
      </w:r>
      <w:r w:rsidR="0068606E" w:rsidRPr="00AC3133">
        <w:rPr>
          <w:sz w:val="28"/>
          <w:szCs w:val="28"/>
        </w:rPr>
        <w:t>»</w:t>
      </w:r>
      <w:r w:rsidRPr="00AC3133">
        <w:rPr>
          <w:sz w:val="28"/>
          <w:szCs w:val="28"/>
        </w:rPr>
        <w:t xml:space="preserve"> Потім пропонують дитині погладити предмет, зім'яти, натиснути тощо. і запитують: </w:t>
      </w:r>
      <w:r w:rsidR="0068606E" w:rsidRPr="00AC3133">
        <w:rPr>
          <w:sz w:val="28"/>
          <w:szCs w:val="28"/>
        </w:rPr>
        <w:t>«</w:t>
      </w:r>
      <w:r w:rsidRPr="00AC3133">
        <w:rPr>
          <w:sz w:val="28"/>
          <w:szCs w:val="28"/>
        </w:rPr>
        <w:t>Який?</w:t>
      </w:r>
      <w:r w:rsidR="0068606E" w:rsidRPr="00AC3133">
        <w:rPr>
          <w:sz w:val="28"/>
          <w:szCs w:val="28"/>
        </w:rPr>
        <w:t>»</w:t>
      </w:r>
      <w:r w:rsidRPr="00AC3133">
        <w:rPr>
          <w:sz w:val="28"/>
          <w:szCs w:val="28"/>
        </w:rPr>
        <w:t xml:space="preserve">, щоб з'ясувати вміння виявляти якості та називати їх. Якщо дитина самостійно не звертає уваги на частини предмета, їх показують і просять назвати. </w:t>
      </w:r>
    </w:p>
    <w:p w14:paraId="0F794ADD" w14:textId="77777777" w:rsidR="0068606E" w:rsidRPr="00AC3133" w:rsidRDefault="003F7D12" w:rsidP="003F7D12">
      <w:pPr>
        <w:spacing w:line="360" w:lineRule="auto"/>
        <w:ind w:firstLine="709"/>
        <w:rPr>
          <w:sz w:val="28"/>
          <w:szCs w:val="28"/>
        </w:rPr>
      </w:pPr>
      <w:r w:rsidRPr="00AC3133">
        <w:rPr>
          <w:b/>
          <w:sz w:val="28"/>
          <w:szCs w:val="28"/>
        </w:rPr>
        <w:t>Обробка даних</w:t>
      </w:r>
      <w:r w:rsidRPr="00AC3133">
        <w:rPr>
          <w:sz w:val="28"/>
          <w:szCs w:val="28"/>
        </w:rPr>
        <w:t xml:space="preserve">. Підраховують правильність називання дітьми предметів, їх частин та властивостей. </w:t>
      </w:r>
      <w:r w:rsidR="0068606E" w:rsidRPr="00AC3133">
        <w:rPr>
          <w:sz w:val="28"/>
          <w:szCs w:val="28"/>
        </w:rPr>
        <w:t>Відповідно присвоюється рівень низький, середній та високий обсягу словника, в залежності від кількості правильних відповідей.</w:t>
      </w:r>
    </w:p>
    <w:p w14:paraId="3B39AAD8" w14:textId="77777777" w:rsidR="003F7D12" w:rsidRPr="00AC3133" w:rsidRDefault="003F7D12" w:rsidP="003F7D12">
      <w:pPr>
        <w:spacing w:line="360" w:lineRule="auto"/>
        <w:ind w:firstLine="709"/>
        <w:rPr>
          <w:sz w:val="28"/>
          <w:szCs w:val="28"/>
        </w:rPr>
      </w:pPr>
      <w:r w:rsidRPr="00AC3133">
        <w:rPr>
          <w:sz w:val="28"/>
          <w:szCs w:val="28"/>
        </w:rPr>
        <w:t xml:space="preserve">Дані оформляють у таблицю за </w:t>
      </w:r>
      <w:r w:rsidR="0068606E" w:rsidRPr="00AC3133">
        <w:rPr>
          <w:sz w:val="28"/>
          <w:szCs w:val="28"/>
        </w:rPr>
        <w:t xml:space="preserve">певним </w:t>
      </w:r>
      <w:r w:rsidRPr="00AC3133">
        <w:rPr>
          <w:sz w:val="28"/>
          <w:szCs w:val="28"/>
        </w:rPr>
        <w:t>віком.</w:t>
      </w:r>
    </w:p>
    <w:p w14:paraId="2E5C00E7" w14:textId="77777777" w:rsidR="00827BEE" w:rsidRPr="00AC3133" w:rsidRDefault="00827BEE" w:rsidP="003F7D12">
      <w:pPr>
        <w:spacing w:line="360" w:lineRule="auto"/>
        <w:ind w:firstLine="709"/>
        <w:rPr>
          <w:sz w:val="28"/>
          <w:szCs w:val="28"/>
        </w:rPr>
      </w:pPr>
      <w:r w:rsidRPr="00AC3133">
        <w:rPr>
          <w:sz w:val="28"/>
          <w:szCs w:val="28"/>
        </w:rPr>
        <w:t>Приклад оформлення таблиці за методикою:</w:t>
      </w:r>
    </w:p>
    <w:p w14:paraId="1A9B6EFE" w14:textId="77777777" w:rsidR="00827BEE" w:rsidRPr="00AC3133" w:rsidRDefault="00827BEE" w:rsidP="00827BEE">
      <w:pPr>
        <w:spacing w:line="360" w:lineRule="auto"/>
        <w:ind w:firstLine="709"/>
        <w:jc w:val="left"/>
        <w:rPr>
          <w:b/>
          <w:sz w:val="28"/>
          <w:szCs w:val="28"/>
        </w:rPr>
      </w:pPr>
      <w:r w:rsidRPr="00AC3133">
        <w:rPr>
          <w:b/>
          <w:sz w:val="28"/>
          <w:szCs w:val="28"/>
        </w:rPr>
        <w:t>Таблиця . Результати  методики «вивчення словника дітей» у дітей 3,4 та 5 років</w:t>
      </w:r>
    </w:p>
    <w:tbl>
      <w:tblPr>
        <w:tblStyle w:val="a9"/>
        <w:tblW w:w="0" w:type="auto"/>
        <w:jc w:val="center"/>
        <w:tblLook w:val="04A0" w:firstRow="1" w:lastRow="0" w:firstColumn="1" w:lastColumn="0" w:noHBand="0" w:noVBand="1"/>
      </w:tblPr>
      <w:tblGrid>
        <w:gridCol w:w="3476"/>
        <w:gridCol w:w="2463"/>
        <w:gridCol w:w="2975"/>
      </w:tblGrid>
      <w:tr w:rsidR="00827BEE" w:rsidRPr="00AC3133" w14:paraId="682DB3E8" w14:textId="77777777" w:rsidTr="008A6CFB">
        <w:trPr>
          <w:jc w:val="center"/>
        </w:trPr>
        <w:tc>
          <w:tcPr>
            <w:tcW w:w="3476" w:type="dxa"/>
          </w:tcPr>
          <w:p w14:paraId="57FDCE47" w14:textId="77777777" w:rsidR="00827BEE" w:rsidRPr="00AC3133" w:rsidRDefault="00827BEE" w:rsidP="008A6CFB">
            <w:pPr>
              <w:spacing w:line="360" w:lineRule="auto"/>
              <w:ind w:firstLine="0"/>
              <w:jc w:val="center"/>
              <w:rPr>
                <w:b/>
                <w:sz w:val="28"/>
                <w:szCs w:val="28"/>
              </w:rPr>
            </w:pPr>
            <w:r w:rsidRPr="00AC3133">
              <w:rPr>
                <w:b/>
                <w:sz w:val="28"/>
                <w:szCs w:val="28"/>
              </w:rPr>
              <w:t>Параметр оцінки</w:t>
            </w:r>
          </w:p>
        </w:tc>
        <w:tc>
          <w:tcPr>
            <w:tcW w:w="2463" w:type="dxa"/>
          </w:tcPr>
          <w:p w14:paraId="3EDF68FD" w14:textId="77777777" w:rsidR="00827BEE" w:rsidRPr="00AC3133" w:rsidRDefault="00827BEE" w:rsidP="008A6CFB">
            <w:pPr>
              <w:spacing w:line="360" w:lineRule="auto"/>
              <w:ind w:firstLine="0"/>
              <w:jc w:val="center"/>
              <w:rPr>
                <w:b/>
                <w:sz w:val="28"/>
                <w:szCs w:val="28"/>
              </w:rPr>
            </w:pPr>
            <w:r w:rsidRPr="00AC3133">
              <w:rPr>
                <w:b/>
                <w:sz w:val="28"/>
                <w:szCs w:val="28"/>
              </w:rPr>
              <w:t>Самостійно</w:t>
            </w:r>
          </w:p>
        </w:tc>
        <w:tc>
          <w:tcPr>
            <w:tcW w:w="2975" w:type="dxa"/>
          </w:tcPr>
          <w:p w14:paraId="1BCB7AAB" w14:textId="77777777" w:rsidR="00827BEE" w:rsidRPr="00AC3133" w:rsidRDefault="00827BEE" w:rsidP="008A6CFB">
            <w:pPr>
              <w:spacing w:line="360" w:lineRule="auto"/>
              <w:ind w:firstLine="0"/>
              <w:jc w:val="center"/>
              <w:rPr>
                <w:b/>
                <w:sz w:val="28"/>
                <w:szCs w:val="28"/>
              </w:rPr>
            </w:pPr>
            <w:r w:rsidRPr="00AC3133">
              <w:rPr>
                <w:b/>
                <w:sz w:val="28"/>
                <w:szCs w:val="28"/>
              </w:rPr>
              <w:t>З допомогою</w:t>
            </w:r>
          </w:p>
        </w:tc>
      </w:tr>
      <w:tr w:rsidR="00827BEE" w:rsidRPr="00AC3133" w14:paraId="54D9BF16" w14:textId="77777777" w:rsidTr="008A6CFB">
        <w:trPr>
          <w:jc w:val="center"/>
        </w:trPr>
        <w:tc>
          <w:tcPr>
            <w:tcW w:w="3476" w:type="dxa"/>
          </w:tcPr>
          <w:p w14:paraId="3C5BB78E" w14:textId="77777777" w:rsidR="00827BEE" w:rsidRPr="00AC3133" w:rsidRDefault="00827BEE" w:rsidP="008A6CFB">
            <w:pPr>
              <w:spacing w:line="360" w:lineRule="auto"/>
              <w:ind w:firstLine="0"/>
              <w:rPr>
                <w:sz w:val="28"/>
                <w:szCs w:val="28"/>
              </w:rPr>
            </w:pPr>
            <w:r w:rsidRPr="00AC3133">
              <w:rPr>
                <w:b/>
                <w:sz w:val="28"/>
                <w:szCs w:val="28"/>
              </w:rPr>
              <w:t>Точність розуміння значення слів</w:t>
            </w:r>
          </w:p>
        </w:tc>
        <w:tc>
          <w:tcPr>
            <w:tcW w:w="2463" w:type="dxa"/>
          </w:tcPr>
          <w:p w14:paraId="259D881F" w14:textId="77777777" w:rsidR="00827BEE" w:rsidRPr="00AC3133" w:rsidRDefault="00827BEE" w:rsidP="008A6CFB">
            <w:pPr>
              <w:spacing w:line="360" w:lineRule="auto"/>
              <w:ind w:firstLine="0"/>
              <w:jc w:val="center"/>
              <w:rPr>
                <w:sz w:val="28"/>
                <w:szCs w:val="28"/>
              </w:rPr>
            </w:pPr>
          </w:p>
        </w:tc>
        <w:tc>
          <w:tcPr>
            <w:tcW w:w="2975" w:type="dxa"/>
          </w:tcPr>
          <w:p w14:paraId="277BD652" w14:textId="77777777" w:rsidR="00827BEE" w:rsidRPr="00AC3133" w:rsidRDefault="00827BEE" w:rsidP="008A6CFB">
            <w:pPr>
              <w:spacing w:line="360" w:lineRule="auto"/>
              <w:ind w:firstLine="0"/>
              <w:jc w:val="center"/>
              <w:rPr>
                <w:sz w:val="28"/>
                <w:szCs w:val="28"/>
              </w:rPr>
            </w:pPr>
          </w:p>
        </w:tc>
      </w:tr>
      <w:tr w:rsidR="00827BEE" w:rsidRPr="00AC3133" w14:paraId="3CF97508" w14:textId="77777777" w:rsidTr="008A6CFB">
        <w:trPr>
          <w:jc w:val="center"/>
        </w:trPr>
        <w:tc>
          <w:tcPr>
            <w:tcW w:w="3476" w:type="dxa"/>
          </w:tcPr>
          <w:p w14:paraId="40848AC8" w14:textId="77777777" w:rsidR="00827BEE" w:rsidRPr="00AC3133" w:rsidRDefault="00827BEE" w:rsidP="008A6CFB">
            <w:pPr>
              <w:spacing w:line="360" w:lineRule="auto"/>
              <w:ind w:firstLine="0"/>
              <w:rPr>
                <w:sz w:val="28"/>
                <w:szCs w:val="28"/>
              </w:rPr>
            </w:pPr>
            <w:r w:rsidRPr="00AC3133">
              <w:rPr>
                <w:b/>
                <w:sz w:val="28"/>
                <w:szCs w:val="28"/>
              </w:rPr>
              <w:t>Точність розуміння властивостей предметів</w:t>
            </w:r>
          </w:p>
        </w:tc>
        <w:tc>
          <w:tcPr>
            <w:tcW w:w="2463" w:type="dxa"/>
          </w:tcPr>
          <w:p w14:paraId="37CCE1B0" w14:textId="77777777" w:rsidR="00827BEE" w:rsidRPr="00AC3133" w:rsidRDefault="00827BEE" w:rsidP="008A6CFB">
            <w:pPr>
              <w:spacing w:line="360" w:lineRule="auto"/>
              <w:ind w:firstLine="0"/>
              <w:jc w:val="center"/>
              <w:rPr>
                <w:sz w:val="28"/>
                <w:szCs w:val="28"/>
              </w:rPr>
            </w:pPr>
          </w:p>
        </w:tc>
        <w:tc>
          <w:tcPr>
            <w:tcW w:w="2975" w:type="dxa"/>
          </w:tcPr>
          <w:p w14:paraId="49FAFE45" w14:textId="77777777" w:rsidR="00827BEE" w:rsidRPr="00AC3133" w:rsidRDefault="00827BEE" w:rsidP="008A6CFB">
            <w:pPr>
              <w:spacing w:line="360" w:lineRule="auto"/>
              <w:ind w:firstLine="0"/>
              <w:jc w:val="center"/>
              <w:rPr>
                <w:sz w:val="28"/>
                <w:szCs w:val="28"/>
              </w:rPr>
            </w:pPr>
          </w:p>
        </w:tc>
      </w:tr>
    </w:tbl>
    <w:p w14:paraId="490B9730" w14:textId="77777777" w:rsidR="00827BEE" w:rsidRPr="00AC3133" w:rsidRDefault="00827BEE" w:rsidP="003F7D12">
      <w:pPr>
        <w:spacing w:line="360" w:lineRule="auto"/>
        <w:ind w:firstLine="709"/>
        <w:rPr>
          <w:sz w:val="28"/>
          <w:szCs w:val="28"/>
        </w:rPr>
      </w:pPr>
    </w:p>
    <w:p w14:paraId="5CB3D9C3" w14:textId="77777777" w:rsidR="003F7D12" w:rsidRPr="00AC3133" w:rsidRDefault="00F42584" w:rsidP="000F3005">
      <w:pPr>
        <w:spacing w:line="360" w:lineRule="auto"/>
        <w:ind w:firstLine="709"/>
        <w:rPr>
          <w:b/>
          <w:sz w:val="28"/>
          <w:szCs w:val="28"/>
        </w:rPr>
      </w:pPr>
      <w:r w:rsidRPr="00AC3133">
        <w:rPr>
          <w:b/>
          <w:sz w:val="28"/>
          <w:szCs w:val="28"/>
        </w:rPr>
        <w:lastRenderedPageBreak/>
        <w:t>Додаток Б</w:t>
      </w:r>
    </w:p>
    <w:p w14:paraId="7AB5F90F" w14:textId="77777777" w:rsidR="00F42584" w:rsidRPr="00AC3133" w:rsidRDefault="00827BEE" w:rsidP="000F3005">
      <w:pPr>
        <w:spacing w:line="360" w:lineRule="auto"/>
        <w:ind w:firstLine="709"/>
        <w:rPr>
          <w:b/>
          <w:sz w:val="28"/>
          <w:szCs w:val="28"/>
        </w:rPr>
      </w:pPr>
      <w:r w:rsidRPr="00AC3133">
        <w:rPr>
          <w:b/>
          <w:sz w:val="28"/>
          <w:szCs w:val="28"/>
        </w:rPr>
        <w:t>Методика «</w:t>
      </w:r>
      <w:r w:rsidR="00A330FB" w:rsidRPr="00AC3133">
        <w:rPr>
          <w:b/>
          <w:sz w:val="28"/>
          <w:szCs w:val="28"/>
        </w:rPr>
        <w:t>Вивчення</w:t>
      </w:r>
      <w:r w:rsidR="00917A2E" w:rsidRPr="00AC3133">
        <w:rPr>
          <w:b/>
          <w:sz w:val="28"/>
          <w:szCs w:val="28"/>
        </w:rPr>
        <w:t xml:space="preserve"> розуміння дитиною прийменника</w:t>
      </w:r>
      <w:r w:rsidRPr="00AC3133">
        <w:rPr>
          <w:b/>
          <w:sz w:val="28"/>
          <w:szCs w:val="28"/>
        </w:rPr>
        <w:t>»</w:t>
      </w:r>
    </w:p>
    <w:p w14:paraId="3220B1E1" w14:textId="77777777" w:rsidR="004B6DC7" w:rsidRPr="00AC3133" w:rsidRDefault="00F42584" w:rsidP="00F42584">
      <w:pPr>
        <w:spacing w:line="360" w:lineRule="auto"/>
        <w:ind w:firstLine="709"/>
        <w:rPr>
          <w:sz w:val="28"/>
          <w:szCs w:val="28"/>
        </w:rPr>
      </w:pPr>
      <w:r w:rsidRPr="00AC3133">
        <w:rPr>
          <w:b/>
          <w:sz w:val="28"/>
          <w:szCs w:val="28"/>
        </w:rPr>
        <w:t>Підготовка дослідження</w:t>
      </w:r>
      <w:r w:rsidRPr="00AC3133">
        <w:rPr>
          <w:sz w:val="28"/>
          <w:szCs w:val="28"/>
        </w:rPr>
        <w:t xml:space="preserve">. Приготувати коробку з кольоровими олівцями, блюдце, чашку, ложку, коробочку з паперу, коло діаметром 3 див. Проведення дослідження. Дослідження проводиться індивідуально з дітьми 2-4 роки. </w:t>
      </w:r>
    </w:p>
    <w:p w14:paraId="2B54E147" w14:textId="77777777" w:rsidR="004B6DC7" w:rsidRPr="00AC3133" w:rsidRDefault="00F42584" w:rsidP="00F42584">
      <w:pPr>
        <w:spacing w:line="360" w:lineRule="auto"/>
        <w:ind w:firstLine="709"/>
        <w:rPr>
          <w:sz w:val="28"/>
          <w:szCs w:val="28"/>
        </w:rPr>
      </w:pPr>
      <w:r w:rsidRPr="00AC3133">
        <w:rPr>
          <w:sz w:val="28"/>
          <w:szCs w:val="28"/>
        </w:rPr>
        <w:t xml:space="preserve">Експериментатор пропонує дитині виконати низку завдань: </w:t>
      </w:r>
    </w:p>
    <w:p w14:paraId="725320C7" w14:textId="77777777" w:rsidR="004B6DC7" w:rsidRPr="00AC3133" w:rsidRDefault="00F42584" w:rsidP="00F42584">
      <w:pPr>
        <w:spacing w:line="360" w:lineRule="auto"/>
        <w:ind w:firstLine="709"/>
        <w:rPr>
          <w:sz w:val="28"/>
          <w:szCs w:val="28"/>
        </w:rPr>
      </w:pPr>
      <w:r w:rsidRPr="00AC3133">
        <w:rPr>
          <w:sz w:val="28"/>
          <w:szCs w:val="28"/>
        </w:rPr>
        <w:t xml:space="preserve">1 .Дістати олівець із коробки. </w:t>
      </w:r>
    </w:p>
    <w:p w14:paraId="7A1D7723" w14:textId="77777777" w:rsidR="004B6DC7" w:rsidRPr="00AC3133" w:rsidRDefault="00F42584" w:rsidP="00F42584">
      <w:pPr>
        <w:spacing w:line="360" w:lineRule="auto"/>
        <w:ind w:firstLine="709"/>
        <w:rPr>
          <w:sz w:val="28"/>
          <w:szCs w:val="28"/>
        </w:rPr>
      </w:pPr>
      <w:r w:rsidRPr="00AC3133">
        <w:rPr>
          <w:sz w:val="28"/>
          <w:szCs w:val="28"/>
        </w:rPr>
        <w:t xml:space="preserve">2. Покласти олівець за коробку. </w:t>
      </w:r>
    </w:p>
    <w:p w14:paraId="57707BDD" w14:textId="77777777" w:rsidR="004B6DC7" w:rsidRPr="00AC3133" w:rsidRDefault="00F42584" w:rsidP="00F42584">
      <w:pPr>
        <w:spacing w:line="360" w:lineRule="auto"/>
        <w:ind w:firstLine="709"/>
        <w:rPr>
          <w:sz w:val="28"/>
          <w:szCs w:val="28"/>
        </w:rPr>
      </w:pPr>
      <w:r w:rsidRPr="00AC3133">
        <w:rPr>
          <w:sz w:val="28"/>
          <w:szCs w:val="28"/>
        </w:rPr>
        <w:t xml:space="preserve">3. Покласти олівець біля коробки. </w:t>
      </w:r>
    </w:p>
    <w:p w14:paraId="114CBAC2" w14:textId="77777777" w:rsidR="004B6DC7" w:rsidRPr="00AC3133" w:rsidRDefault="00F42584" w:rsidP="00F42584">
      <w:pPr>
        <w:spacing w:line="360" w:lineRule="auto"/>
        <w:ind w:firstLine="709"/>
        <w:rPr>
          <w:sz w:val="28"/>
          <w:szCs w:val="28"/>
        </w:rPr>
      </w:pPr>
      <w:r w:rsidRPr="00AC3133">
        <w:rPr>
          <w:sz w:val="28"/>
          <w:szCs w:val="28"/>
        </w:rPr>
        <w:t xml:space="preserve">4. Покласти олівець у коробку. </w:t>
      </w:r>
    </w:p>
    <w:p w14:paraId="47A5666A" w14:textId="77777777" w:rsidR="004B6DC7" w:rsidRPr="00AC3133" w:rsidRDefault="00F42584" w:rsidP="00F42584">
      <w:pPr>
        <w:spacing w:line="360" w:lineRule="auto"/>
        <w:ind w:firstLine="709"/>
        <w:rPr>
          <w:sz w:val="28"/>
          <w:szCs w:val="28"/>
        </w:rPr>
      </w:pPr>
      <w:r w:rsidRPr="00AC3133">
        <w:rPr>
          <w:sz w:val="28"/>
          <w:szCs w:val="28"/>
        </w:rPr>
        <w:t xml:space="preserve">5. Покласти олівець на коробку. </w:t>
      </w:r>
    </w:p>
    <w:p w14:paraId="2F56C45B" w14:textId="77777777" w:rsidR="004B6DC7" w:rsidRPr="00AC3133" w:rsidRDefault="00F42584" w:rsidP="00F42584">
      <w:pPr>
        <w:spacing w:line="360" w:lineRule="auto"/>
        <w:ind w:firstLine="709"/>
        <w:rPr>
          <w:sz w:val="28"/>
          <w:szCs w:val="28"/>
        </w:rPr>
      </w:pPr>
      <w:r w:rsidRPr="00AC3133">
        <w:rPr>
          <w:sz w:val="28"/>
          <w:szCs w:val="28"/>
        </w:rPr>
        <w:t xml:space="preserve">6. Поставити чашку на блюдце. </w:t>
      </w:r>
    </w:p>
    <w:p w14:paraId="2EB7945A" w14:textId="77777777" w:rsidR="004B6DC7" w:rsidRPr="00AC3133" w:rsidRDefault="00F42584" w:rsidP="00F42584">
      <w:pPr>
        <w:spacing w:line="360" w:lineRule="auto"/>
        <w:ind w:firstLine="709"/>
        <w:rPr>
          <w:sz w:val="28"/>
          <w:szCs w:val="28"/>
        </w:rPr>
      </w:pPr>
      <w:r w:rsidRPr="00AC3133">
        <w:rPr>
          <w:sz w:val="28"/>
          <w:szCs w:val="28"/>
        </w:rPr>
        <w:t xml:space="preserve">7. Покласти ложку у чашку. </w:t>
      </w:r>
    </w:p>
    <w:p w14:paraId="53C30A80" w14:textId="77777777" w:rsidR="004B6DC7" w:rsidRPr="00AC3133" w:rsidRDefault="00F42584" w:rsidP="00F42584">
      <w:pPr>
        <w:spacing w:line="360" w:lineRule="auto"/>
        <w:ind w:firstLine="709"/>
        <w:rPr>
          <w:sz w:val="28"/>
          <w:szCs w:val="28"/>
        </w:rPr>
      </w:pPr>
      <w:r w:rsidRPr="00AC3133">
        <w:rPr>
          <w:sz w:val="28"/>
          <w:szCs w:val="28"/>
        </w:rPr>
        <w:t xml:space="preserve">8. Покласти ложку на чашку. </w:t>
      </w:r>
    </w:p>
    <w:p w14:paraId="7C76A71D" w14:textId="77777777" w:rsidR="004B6DC7" w:rsidRPr="00AC3133" w:rsidRDefault="00F42584" w:rsidP="00F42584">
      <w:pPr>
        <w:spacing w:line="360" w:lineRule="auto"/>
        <w:ind w:firstLine="709"/>
        <w:rPr>
          <w:sz w:val="28"/>
          <w:szCs w:val="28"/>
        </w:rPr>
      </w:pPr>
      <w:r w:rsidRPr="00AC3133">
        <w:rPr>
          <w:sz w:val="28"/>
          <w:szCs w:val="28"/>
        </w:rPr>
        <w:t xml:space="preserve">9. Покласти ложку біля чашки. </w:t>
      </w:r>
    </w:p>
    <w:p w14:paraId="6EF602D6" w14:textId="77777777" w:rsidR="004B6DC7" w:rsidRPr="00AC3133" w:rsidRDefault="00F42584" w:rsidP="00F42584">
      <w:pPr>
        <w:spacing w:line="360" w:lineRule="auto"/>
        <w:ind w:firstLine="709"/>
        <w:rPr>
          <w:sz w:val="28"/>
          <w:szCs w:val="28"/>
        </w:rPr>
      </w:pPr>
      <w:r w:rsidRPr="00AC3133">
        <w:rPr>
          <w:sz w:val="28"/>
          <w:szCs w:val="28"/>
        </w:rPr>
        <w:t xml:space="preserve">10. Покласти кружок у коробку. </w:t>
      </w:r>
    </w:p>
    <w:p w14:paraId="6ED7BCF5" w14:textId="77777777" w:rsidR="004B6DC7" w:rsidRPr="00AC3133" w:rsidRDefault="00F42584" w:rsidP="00F42584">
      <w:pPr>
        <w:spacing w:line="360" w:lineRule="auto"/>
        <w:ind w:firstLine="709"/>
        <w:rPr>
          <w:sz w:val="28"/>
          <w:szCs w:val="28"/>
        </w:rPr>
      </w:pPr>
      <w:r w:rsidRPr="00AC3133">
        <w:rPr>
          <w:sz w:val="28"/>
          <w:szCs w:val="28"/>
        </w:rPr>
        <w:t xml:space="preserve">11. Покласти кухоль під коробку. </w:t>
      </w:r>
    </w:p>
    <w:p w14:paraId="6578EE86" w14:textId="77777777" w:rsidR="004B6DC7" w:rsidRPr="00AC3133" w:rsidRDefault="00F42584" w:rsidP="00F42584">
      <w:pPr>
        <w:spacing w:line="360" w:lineRule="auto"/>
        <w:ind w:firstLine="709"/>
        <w:rPr>
          <w:sz w:val="28"/>
          <w:szCs w:val="28"/>
        </w:rPr>
      </w:pPr>
      <w:r w:rsidRPr="00AC3133">
        <w:rPr>
          <w:sz w:val="28"/>
          <w:szCs w:val="28"/>
        </w:rPr>
        <w:t xml:space="preserve">12. Покласти кухоль за коробку. </w:t>
      </w:r>
    </w:p>
    <w:p w14:paraId="6B637DB1" w14:textId="77777777" w:rsidR="004B6DC7" w:rsidRPr="00AC3133" w:rsidRDefault="00F42584" w:rsidP="00F42584">
      <w:pPr>
        <w:spacing w:line="360" w:lineRule="auto"/>
        <w:ind w:firstLine="709"/>
        <w:rPr>
          <w:sz w:val="28"/>
          <w:szCs w:val="28"/>
        </w:rPr>
      </w:pPr>
      <w:r w:rsidRPr="00AC3133">
        <w:rPr>
          <w:sz w:val="28"/>
          <w:szCs w:val="28"/>
        </w:rPr>
        <w:t xml:space="preserve">13. Покласти кружок біля коробки. </w:t>
      </w:r>
    </w:p>
    <w:p w14:paraId="62D9E888" w14:textId="77777777" w:rsidR="004B6DC7" w:rsidRPr="00AC3133" w:rsidRDefault="00F42584" w:rsidP="004B6DC7">
      <w:pPr>
        <w:spacing w:line="360" w:lineRule="auto"/>
        <w:ind w:firstLine="709"/>
        <w:rPr>
          <w:sz w:val="28"/>
          <w:szCs w:val="28"/>
        </w:rPr>
      </w:pPr>
      <w:r w:rsidRPr="00AC3133">
        <w:rPr>
          <w:b/>
          <w:sz w:val="28"/>
          <w:szCs w:val="28"/>
        </w:rPr>
        <w:t>Обробка даних</w:t>
      </w:r>
      <w:r w:rsidRPr="00AC3133">
        <w:rPr>
          <w:sz w:val="28"/>
          <w:szCs w:val="28"/>
        </w:rPr>
        <w:t>. Підраховують кількість правильно виконаних завдань у всіх вікових групах. Аналізують розуміння дітьми різного віку (у різних ситуаціях) прийменників як граматичної форми, що виражає відносини між предметами</w:t>
      </w:r>
      <w:r w:rsidR="004B6DC7" w:rsidRPr="00AC3133">
        <w:rPr>
          <w:sz w:val="28"/>
          <w:szCs w:val="28"/>
        </w:rPr>
        <w:t>. Відповідно присвоюється низький, середній та високий рівень розуміння прийменника, в залежності від кількості правильних відповідей.</w:t>
      </w:r>
    </w:p>
    <w:p w14:paraId="5CBAA5B6" w14:textId="77777777" w:rsidR="00827BEE" w:rsidRPr="00AC3133" w:rsidRDefault="002F3DB9" w:rsidP="00827BEE">
      <w:pPr>
        <w:spacing w:line="360" w:lineRule="auto"/>
        <w:ind w:firstLine="709"/>
        <w:rPr>
          <w:b/>
          <w:sz w:val="28"/>
          <w:szCs w:val="28"/>
        </w:rPr>
      </w:pPr>
      <w:r w:rsidRPr="00AC3133">
        <w:rPr>
          <w:b/>
          <w:sz w:val="28"/>
          <w:szCs w:val="28"/>
        </w:rPr>
        <w:t>Таблиця</w:t>
      </w:r>
      <w:r w:rsidR="00827BEE" w:rsidRPr="00AC3133">
        <w:rPr>
          <w:b/>
          <w:sz w:val="28"/>
          <w:szCs w:val="28"/>
        </w:rPr>
        <w:t>. Результати вивчення «Вивчення розуміння дитиною прийменника»</w:t>
      </w:r>
    </w:p>
    <w:tbl>
      <w:tblPr>
        <w:tblStyle w:val="a9"/>
        <w:tblW w:w="8773" w:type="dxa"/>
        <w:jc w:val="center"/>
        <w:tblLayout w:type="fixed"/>
        <w:tblLook w:val="04A0" w:firstRow="1" w:lastRow="0" w:firstColumn="1" w:lastColumn="0" w:noHBand="0" w:noVBand="1"/>
      </w:tblPr>
      <w:tblGrid>
        <w:gridCol w:w="2235"/>
        <w:gridCol w:w="1842"/>
        <w:gridCol w:w="1985"/>
        <w:gridCol w:w="2711"/>
      </w:tblGrid>
      <w:tr w:rsidR="00827BEE" w:rsidRPr="00AC3133" w14:paraId="371AFD48" w14:textId="77777777" w:rsidTr="008A6CFB">
        <w:trPr>
          <w:jc w:val="center"/>
        </w:trPr>
        <w:tc>
          <w:tcPr>
            <w:tcW w:w="2235" w:type="dxa"/>
          </w:tcPr>
          <w:p w14:paraId="7F741E11" w14:textId="77777777" w:rsidR="00827BEE" w:rsidRPr="00AC3133" w:rsidRDefault="00827BEE" w:rsidP="008A6CFB">
            <w:pPr>
              <w:spacing w:line="360" w:lineRule="auto"/>
              <w:ind w:firstLine="0"/>
              <w:jc w:val="center"/>
              <w:rPr>
                <w:b/>
                <w:sz w:val="28"/>
                <w:szCs w:val="28"/>
              </w:rPr>
            </w:pPr>
          </w:p>
          <w:p w14:paraId="24B2620C" w14:textId="77777777" w:rsidR="00827BEE" w:rsidRPr="00AC3133" w:rsidRDefault="00827BEE" w:rsidP="008A6CFB">
            <w:pPr>
              <w:spacing w:line="360" w:lineRule="auto"/>
              <w:ind w:firstLine="0"/>
              <w:jc w:val="center"/>
              <w:rPr>
                <w:b/>
                <w:sz w:val="28"/>
                <w:szCs w:val="28"/>
              </w:rPr>
            </w:pPr>
            <w:r w:rsidRPr="00AC3133">
              <w:rPr>
                <w:b/>
                <w:sz w:val="28"/>
                <w:szCs w:val="28"/>
              </w:rPr>
              <w:t>Вік дитини</w:t>
            </w:r>
          </w:p>
        </w:tc>
        <w:tc>
          <w:tcPr>
            <w:tcW w:w="1842" w:type="dxa"/>
          </w:tcPr>
          <w:p w14:paraId="6A68212D" w14:textId="77777777" w:rsidR="00827BEE" w:rsidRPr="00AC3133" w:rsidRDefault="00827BEE" w:rsidP="008A6CFB">
            <w:pPr>
              <w:spacing w:line="360" w:lineRule="auto"/>
              <w:ind w:firstLine="0"/>
              <w:jc w:val="center"/>
              <w:rPr>
                <w:b/>
                <w:sz w:val="28"/>
                <w:szCs w:val="28"/>
              </w:rPr>
            </w:pPr>
          </w:p>
          <w:p w14:paraId="37CDABBE" w14:textId="77777777" w:rsidR="00827BEE" w:rsidRPr="00AC3133" w:rsidRDefault="00827BEE" w:rsidP="008A6CFB">
            <w:pPr>
              <w:spacing w:line="360" w:lineRule="auto"/>
              <w:ind w:firstLine="0"/>
              <w:jc w:val="center"/>
              <w:rPr>
                <w:b/>
                <w:sz w:val="28"/>
                <w:szCs w:val="28"/>
              </w:rPr>
            </w:pPr>
            <w:r w:rsidRPr="00AC3133">
              <w:rPr>
                <w:b/>
                <w:sz w:val="28"/>
                <w:szCs w:val="28"/>
              </w:rPr>
              <w:t>Високий</w:t>
            </w:r>
          </w:p>
        </w:tc>
        <w:tc>
          <w:tcPr>
            <w:tcW w:w="1985" w:type="dxa"/>
          </w:tcPr>
          <w:p w14:paraId="68425D2E" w14:textId="77777777" w:rsidR="00827BEE" w:rsidRPr="00AC3133" w:rsidRDefault="00827BEE" w:rsidP="008A6CFB">
            <w:pPr>
              <w:spacing w:line="360" w:lineRule="auto"/>
              <w:ind w:firstLine="0"/>
              <w:jc w:val="center"/>
              <w:rPr>
                <w:b/>
                <w:sz w:val="28"/>
                <w:szCs w:val="28"/>
              </w:rPr>
            </w:pPr>
          </w:p>
          <w:p w14:paraId="54FDA0A6" w14:textId="77777777" w:rsidR="00827BEE" w:rsidRPr="00AC3133" w:rsidRDefault="00827BEE" w:rsidP="008A6CFB">
            <w:pPr>
              <w:spacing w:line="360" w:lineRule="auto"/>
              <w:ind w:firstLine="0"/>
              <w:jc w:val="center"/>
              <w:rPr>
                <w:b/>
                <w:sz w:val="28"/>
                <w:szCs w:val="28"/>
              </w:rPr>
            </w:pPr>
            <w:r w:rsidRPr="00AC3133">
              <w:rPr>
                <w:b/>
                <w:sz w:val="28"/>
                <w:szCs w:val="28"/>
              </w:rPr>
              <w:t>Середній</w:t>
            </w:r>
          </w:p>
        </w:tc>
        <w:tc>
          <w:tcPr>
            <w:tcW w:w="2711" w:type="dxa"/>
          </w:tcPr>
          <w:p w14:paraId="2108F293" w14:textId="77777777" w:rsidR="00827BEE" w:rsidRPr="00AC3133" w:rsidRDefault="00827BEE" w:rsidP="008A6CFB">
            <w:pPr>
              <w:spacing w:line="360" w:lineRule="auto"/>
              <w:ind w:firstLine="0"/>
              <w:jc w:val="center"/>
              <w:rPr>
                <w:b/>
                <w:sz w:val="28"/>
                <w:szCs w:val="28"/>
              </w:rPr>
            </w:pPr>
          </w:p>
          <w:p w14:paraId="6F4EA4F3" w14:textId="77777777" w:rsidR="00827BEE" w:rsidRPr="00AC3133" w:rsidRDefault="00827BEE" w:rsidP="008A6CFB">
            <w:pPr>
              <w:spacing w:line="360" w:lineRule="auto"/>
              <w:ind w:firstLine="0"/>
              <w:jc w:val="center"/>
              <w:rPr>
                <w:b/>
                <w:sz w:val="28"/>
                <w:szCs w:val="28"/>
              </w:rPr>
            </w:pPr>
            <w:r w:rsidRPr="00AC3133">
              <w:rPr>
                <w:b/>
                <w:sz w:val="28"/>
                <w:szCs w:val="28"/>
              </w:rPr>
              <w:t>Низький</w:t>
            </w:r>
          </w:p>
        </w:tc>
      </w:tr>
      <w:tr w:rsidR="00827BEE" w:rsidRPr="00AC3133" w14:paraId="671289BD" w14:textId="77777777" w:rsidTr="008A6CFB">
        <w:trPr>
          <w:jc w:val="center"/>
        </w:trPr>
        <w:tc>
          <w:tcPr>
            <w:tcW w:w="2235" w:type="dxa"/>
          </w:tcPr>
          <w:p w14:paraId="21738880" w14:textId="77777777" w:rsidR="00827BEE" w:rsidRPr="00AC3133" w:rsidRDefault="00827BEE" w:rsidP="008A6CFB">
            <w:pPr>
              <w:spacing w:line="360" w:lineRule="auto"/>
              <w:ind w:firstLine="0"/>
              <w:jc w:val="center"/>
              <w:rPr>
                <w:b/>
                <w:sz w:val="28"/>
                <w:szCs w:val="28"/>
              </w:rPr>
            </w:pPr>
            <w:r w:rsidRPr="00AC3133">
              <w:rPr>
                <w:b/>
                <w:sz w:val="28"/>
                <w:szCs w:val="28"/>
              </w:rPr>
              <w:t>4 роки</w:t>
            </w:r>
          </w:p>
        </w:tc>
        <w:tc>
          <w:tcPr>
            <w:tcW w:w="1842" w:type="dxa"/>
          </w:tcPr>
          <w:p w14:paraId="68486C11" w14:textId="77777777" w:rsidR="00827BEE" w:rsidRPr="00AC3133" w:rsidRDefault="00827BEE" w:rsidP="008A6CFB">
            <w:pPr>
              <w:spacing w:line="360" w:lineRule="auto"/>
              <w:ind w:firstLine="0"/>
              <w:jc w:val="center"/>
              <w:rPr>
                <w:sz w:val="28"/>
                <w:szCs w:val="28"/>
              </w:rPr>
            </w:pPr>
            <w:r w:rsidRPr="00AC3133">
              <w:rPr>
                <w:sz w:val="28"/>
                <w:szCs w:val="28"/>
              </w:rPr>
              <w:t>11</w:t>
            </w:r>
          </w:p>
        </w:tc>
        <w:tc>
          <w:tcPr>
            <w:tcW w:w="1985" w:type="dxa"/>
          </w:tcPr>
          <w:p w14:paraId="3D66B2A6" w14:textId="77777777" w:rsidR="00827BEE" w:rsidRPr="00AC3133" w:rsidRDefault="00827BEE" w:rsidP="008A6CFB">
            <w:pPr>
              <w:spacing w:line="360" w:lineRule="auto"/>
              <w:ind w:firstLine="0"/>
              <w:jc w:val="center"/>
              <w:rPr>
                <w:sz w:val="28"/>
                <w:szCs w:val="28"/>
              </w:rPr>
            </w:pPr>
            <w:r w:rsidRPr="00AC3133">
              <w:rPr>
                <w:sz w:val="28"/>
                <w:szCs w:val="28"/>
              </w:rPr>
              <w:t>4</w:t>
            </w:r>
          </w:p>
        </w:tc>
        <w:tc>
          <w:tcPr>
            <w:tcW w:w="2711" w:type="dxa"/>
          </w:tcPr>
          <w:p w14:paraId="27E0686B" w14:textId="77777777" w:rsidR="00827BEE" w:rsidRPr="00AC3133" w:rsidRDefault="00827BEE" w:rsidP="008A6CFB">
            <w:pPr>
              <w:spacing w:line="360" w:lineRule="auto"/>
              <w:ind w:firstLine="0"/>
              <w:jc w:val="center"/>
              <w:rPr>
                <w:sz w:val="28"/>
                <w:szCs w:val="28"/>
              </w:rPr>
            </w:pPr>
            <w:r w:rsidRPr="00AC3133">
              <w:rPr>
                <w:sz w:val="28"/>
                <w:szCs w:val="28"/>
              </w:rPr>
              <w:t>1</w:t>
            </w:r>
          </w:p>
        </w:tc>
      </w:tr>
      <w:tr w:rsidR="00827BEE" w:rsidRPr="00AC3133" w14:paraId="4CF2A8BD" w14:textId="77777777" w:rsidTr="008A6CFB">
        <w:trPr>
          <w:jc w:val="center"/>
        </w:trPr>
        <w:tc>
          <w:tcPr>
            <w:tcW w:w="2235" w:type="dxa"/>
          </w:tcPr>
          <w:p w14:paraId="4D3B12B1" w14:textId="77777777" w:rsidR="00827BEE" w:rsidRPr="00AC3133" w:rsidRDefault="00827BEE" w:rsidP="008A6CFB">
            <w:pPr>
              <w:spacing w:line="360" w:lineRule="auto"/>
              <w:ind w:firstLine="0"/>
              <w:jc w:val="center"/>
              <w:rPr>
                <w:b/>
                <w:sz w:val="28"/>
                <w:szCs w:val="28"/>
              </w:rPr>
            </w:pPr>
            <w:r w:rsidRPr="00AC3133">
              <w:rPr>
                <w:b/>
                <w:sz w:val="28"/>
                <w:szCs w:val="28"/>
              </w:rPr>
              <w:t>5 років</w:t>
            </w:r>
          </w:p>
        </w:tc>
        <w:tc>
          <w:tcPr>
            <w:tcW w:w="1842" w:type="dxa"/>
          </w:tcPr>
          <w:p w14:paraId="6E48F3E1" w14:textId="77777777" w:rsidR="00827BEE" w:rsidRPr="00AC3133" w:rsidRDefault="00827BEE" w:rsidP="008A6CFB">
            <w:pPr>
              <w:spacing w:line="360" w:lineRule="auto"/>
              <w:ind w:firstLine="0"/>
              <w:jc w:val="center"/>
              <w:rPr>
                <w:sz w:val="28"/>
                <w:szCs w:val="28"/>
              </w:rPr>
            </w:pPr>
            <w:r w:rsidRPr="00AC3133">
              <w:rPr>
                <w:sz w:val="28"/>
                <w:szCs w:val="28"/>
              </w:rPr>
              <w:t>3</w:t>
            </w:r>
          </w:p>
        </w:tc>
        <w:tc>
          <w:tcPr>
            <w:tcW w:w="1985" w:type="dxa"/>
          </w:tcPr>
          <w:p w14:paraId="7FC0E7EF" w14:textId="77777777" w:rsidR="00827BEE" w:rsidRPr="00AC3133" w:rsidRDefault="00827BEE" w:rsidP="008A6CFB">
            <w:pPr>
              <w:spacing w:line="360" w:lineRule="auto"/>
              <w:ind w:firstLine="0"/>
              <w:jc w:val="center"/>
              <w:rPr>
                <w:sz w:val="28"/>
                <w:szCs w:val="28"/>
              </w:rPr>
            </w:pPr>
            <w:r w:rsidRPr="00AC3133">
              <w:rPr>
                <w:sz w:val="28"/>
                <w:szCs w:val="28"/>
              </w:rPr>
              <w:t>1</w:t>
            </w:r>
          </w:p>
        </w:tc>
        <w:tc>
          <w:tcPr>
            <w:tcW w:w="2711" w:type="dxa"/>
          </w:tcPr>
          <w:p w14:paraId="268EBCED" w14:textId="77777777" w:rsidR="00827BEE" w:rsidRPr="00AC3133" w:rsidRDefault="00827BEE" w:rsidP="008A6CFB">
            <w:pPr>
              <w:spacing w:line="360" w:lineRule="auto"/>
              <w:ind w:firstLine="0"/>
              <w:jc w:val="center"/>
              <w:rPr>
                <w:sz w:val="28"/>
                <w:szCs w:val="28"/>
              </w:rPr>
            </w:pPr>
            <w:r w:rsidRPr="00AC3133">
              <w:rPr>
                <w:sz w:val="28"/>
                <w:szCs w:val="28"/>
              </w:rPr>
              <w:t>-</w:t>
            </w:r>
          </w:p>
        </w:tc>
      </w:tr>
    </w:tbl>
    <w:p w14:paraId="14402FEE" w14:textId="77777777" w:rsidR="00F42584" w:rsidRPr="00AC3133" w:rsidRDefault="00F42584" w:rsidP="000F3005">
      <w:pPr>
        <w:spacing w:line="360" w:lineRule="auto"/>
        <w:ind w:firstLine="709"/>
        <w:rPr>
          <w:sz w:val="28"/>
          <w:szCs w:val="28"/>
        </w:rPr>
      </w:pPr>
    </w:p>
    <w:p w14:paraId="7D7B8C0F" w14:textId="77777777" w:rsidR="000F3005" w:rsidRPr="00AC3133" w:rsidRDefault="000F3005" w:rsidP="000F3005">
      <w:pPr>
        <w:pStyle w:val="a4"/>
        <w:ind w:left="0"/>
        <w:rPr>
          <w:lang w:val="uk-UA"/>
        </w:rPr>
      </w:pPr>
    </w:p>
    <w:p w14:paraId="07B90A0C" w14:textId="77777777" w:rsidR="000F3005" w:rsidRPr="00AC3133" w:rsidRDefault="005512D4" w:rsidP="00814E40">
      <w:pPr>
        <w:ind w:firstLine="709"/>
        <w:rPr>
          <w:b/>
          <w:bCs/>
          <w:sz w:val="28"/>
          <w:szCs w:val="28"/>
        </w:rPr>
      </w:pPr>
      <w:r w:rsidRPr="00AC3133">
        <w:rPr>
          <w:b/>
          <w:bCs/>
          <w:sz w:val="28"/>
          <w:szCs w:val="28"/>
        </w:rPr>
        <w:t>Додаток В</w:t>
      </w:r>
    </w:p>
    <w:p w14:paraId="60C325BB" w14:textId="77777777" w:rsidR="005512D4" w:rsidRPr="00AC3133" w:rsidRDefault="002F3DB9" w:rsidP="00814E40">
      <w:pPr>
        <w:spacing w:line="360" w:lineRule="auto"/>
        <w:ind w:firstLine="709"/>
        <w:rPr>
          <w:sz w:val="28"/>
          <w:szCs w:val="28"/>
        </w:rPr>
      </w:pPr>
      <w:r w:rsidRPr="00AC3133">
        <w:rPr>
          <w:b/>
          <w:sz w:val="28"/>
          <w:szCs w:val="28"/>
        </w:rPr>
        <w:t>Методика «</w:t>
      </w:r>
      <w:r w:rsidR="005512D4" w:rsidRPr="00AC3133">
        <w:rPr>
          <w:b/>
          <w:sz w:val="28"/>
          <w:szCs w:val="28"/>
        </w:rPr>
        <w:t>Вивчення фонетичного слуху дітей дошкільного віку</w:t>
      </w:r>
      <w:r w:rsidRPr="00AC3133">
        <w:rPr>
          <w:b/>
          <w:sz w:val="28"/>
          <w:szCs w:val="28"/>
        </w:rPr>
        <w:t>»</w:t>
      </w:r>
      <w:r w:rsidR="005512D4" w:rsidRPr="00AC3133">
        <w:rPr>
          <w:sz w:val="28"/>
          <w:szCs w:val="28"/>
        </w:rPr>
        <w:t xml:space="preserve"> </w:t>
      </w:r>
    </w:p>
    <w:p w14:paraId="398B59B1" w14:textId="77777777" w:rsidR="00AC51C1" w:rsidRPr="00AC3133" w:rsidRDefault="005512D4" w:rsidP="00814E40">
      <w:pPr>
        <w:spacing w:line="360" w:lineRule="auto"/>
        <w:ind w:firstLine="709"/>
        <w:rPr>
          <w:sz w:val="28"/>
          <w:szCs w:val="28"/>
        </w:rPr>
      </w:pPr>
      <w:r w:rsidRPr="00AC3133">
        <w:rPr>
          <w:sz w:val="28"/>
          <w:szCs w:val="28"/>
        </w:rPr>
        <w:t xml:space="preserve">Експериментатор пропонує дитині: «Давай пограємо у школу. Ти будеш учителем, а я учнем. Я говоритиму слова, а якщо зроблю помилку і ти почуєш інше слово, то стукнеш долонькою по столу. Цим ти вкажеш мені на мою помилку. Потім назвеш слово, яке назвала помилково». Випробування включає 4 завдання. </w:t>
      </w:r>
    </w:p>
    <w:p w14:paraId="31FC9E37" w14:textId="77777777" w:rsidR="00AC51C1" w:rsidRPr="00AC3133" w:rsidRDefault="005512D4" w:rsidP="00814E40">
      <w:pPr>
        <w:spacing w:line="360" w:lineRule="auto"/>
        <w:ind w:firstLine="709"/>
        <w:rPr>
          <w:sz w:val="28"/>
          <w:szCs w:val="28"/>
        </w:rPr>
      </w:pPr>
      <w:r w:rsidRPr="00AC3133">
        <w:rPr>
          <w:sz w:val="28"/>
          <w:szCs w:val="28"/>
        </w:rPr>
        <w:t xml:space="preserve">Перше завдання ознайомлювально-тренувальне (його результати не враховуються). Набір слів: </w:t>
      </w:r>
    </w:p>
    <w:p w14:paraId="434E5F53" w14:textId="77777777" w:rsidR="00AC51C1" w:rsidRPr="00AC3133" w:rsidRDefault="005512D4" w:rsidP="00814E40">
      <w:pPr>
        <w:spacing w:line="360" w:lineRule="auto"/>
        <w:ind w:firstLine="709"/>
        <w:rPr>
          <w:sz w:val="28"/>
          <w:szCs w:val="28"/>
        </w:rPr>
      </w:pPr>
      <w:r w:rsidRPr="00AC3133">
        <w:rPr>
          <w:sz w:val="28"/>
          <w:szCs w:val="28"/>
        </w:rPr>
        <w:t>I. рама, рама, рама, рама, рама, лама, рама, рама, рама, рама рампа, лампа, рампа, рампа, рампа, рампа, рампа, рампа, рампа коробок, коробок, коробок, коробок, коробок, коробок, коробок, колобок окрик, окрик, окрик, окрик, окрик, ок</w:t>
      </w:r>
      <w:r w:rsidR="00814E40" w:rsidRPr="00AC3133">
        <w:rPr>
          <w:sz w:val="28"/>
          <w:szCs w:val="28"/>
        </w:rPr>
        <w:t>рик, окрик, окрик, окрик, окрик;</w:t>
      </w:r>
    </w:p>
    <w:p w14:paraId="30ABC799" w14:textId="77777777" w:rsidR="00AC51C1" w:rsidRPr="00AC3133" w:rsidRDefault="00AC51C1" w:rsidP="00814E40">
      <w:pPr>
        <w:spacing w:line="360" w:lineRule="auto"/>
        <w:ind w:firstLine="709"/>
        <w:rPr>
          <w:sz w:val="28"/>
          <w:szCs w:val="28"/>
        </w:rPr>
      </w:pPr>
      <w:r w:rsidRPr="00AC3133">
        <w:rPr>
          <w:sz w:val="28"/>
          <w:szCs w:val="28"/>
        </w:rPr>
        <w:t>I</w:t>
      </w:r>
      <w:r w:rsidR="005512D4" w:rsidRPr="00AC3133">
        <w:rPr>
          <w:sz w:val="28"/>
          <w:szCs w:val="28"/>
        </w:rPr>
        <w:t>I. сон, сон, сон, тон, сон, сон, сон, сон, сон, сон коза, коза, коза, коза, коса, коза, коза, коза, коза, коза світанок, світанок, світанок, світанок, світанок , світанок, розквіт, світанок ситий, ситий, ситий, сити</w:t>
      </w:r>
      <w:r w:rsidR="00814E40" w:rsidRPr="00AC3133">
        <w:rPr>
          <w:sz w:val="28"/>
          <w:szCs w:val="28"/>
        </w:rPr>
        <w:t>й, ситий, ситий, шитий, ситий, ситий, ситий;</w:t>
      </w:r>
    </w:p>
    <w:p w14:paraId="49150742" w14:textId="77777777" w:rsidR="00AC51C1" w:rsidRPr="00AC3133" w:rsidRDefault="005512D4" w:rsidP="00814E40">
      <w:pPr>
        <w:spacing w:line="360" w:lineRule="auto"/>
        <w:ind w:firstLine="709"/>
        <w:rPr>
          <w:sz w:val="28"/>
          <w:szCs w:val="28"/>
        </w:rPr>
      </w:pPr>
      <w:r w:rsidRPr="00AC3133">
        <w:rPr>
          <w:sz w:val="28"/>
          <w:szCs w:val="28"/>
        </w:rPr>
        <w:t xml:space="preserve">ІІІ. гора, гора, гора, гора, гора, гора, кора, гора, гора, гора голос, голос, голос, голос, голос, голос, голос, колос, голос, голос граб, граб, граб, граб, граб, граб, краб, граб, граб, граб пороги, пороги, пороги, пороги, пороги, пороги, пороки, пороги, пороги, пороги </w:t>
      </w:r>
    </w:p>
    <w:p w14:paraId="46C43E2D" w14:textId="77777777" w:rsidR="00AC51C1" w:rsidRPr="00AC3133" w:rsidRDefault="00AC51C1" w:rsidP="00814E40">
      <w:pPr>
        <w:spacing w:line="360" w:lineRule="auto"/>
        <w:ind w:firstLine="709"/>
        <w:rPr>
          <w:sz w:val="28"/>
          <w:szCs w:val="28"/>
        </w:rPr>
      </w:pPr>
      <w:r w:rsidRPr="00AC3133">
        <w:rPr>
          <w:sz w:val="28"/>
          <w:szCs w:val="28"/>
        </w:rPr>
        <w:t>I</w:t>
      </w:r>
      <w:r w:rsidR="005512D4" w:rsidRPr="00AC3133">
        <w:rPr>
          <w:sz w:val="28"/>
          <w:szCs w:val="28"/>
        </w:rPr>
        <w:t>V. чубчик, чубчик, чубчик, чубчик, чубчик, чубчик, чубчик, чубчик, чубчик, чубчик, чубчик, чубок чадити, чадити, чадити, чадити, чадити, чадити, чадити, чадити, чадити чікати, чікати, чікати, чікати, чікати, чікати читати почесть, почесть, почесть, почесть, почесть, поче</w:t>
      </w:r>
      <w:r w:rsidRPr="00AC3133">
        <w:rPr>
          <w:sz w:val="28"/>
          <w:szCs w:val="28"/>
        </w:rPr>
        <w:t>сть, по шість, почесть, почесть</w:t>
      </w:r>
      <w:r w:rsidR="00814E40" w:rsidRPr="00AC3133">
        <w:rPr>
          <w:sz w:val="28"/>
          <w:szCs w:val="28"/>
        </w:rPr>
        <w:t>;</w:t>
      </w:r>
    </w:p>
    <w:p w14:paraId="71921DF6" w14:textId="77777777" w:rsidR="00814E40" w:rsidRPr="00AC3133" w:rsidRDefault="005512D4" w:rsidP="00814E40">
      <w:pPr>
        <w:spacing w:line="360" w:lineRule="auto"/>
        <w:ind w:firstLine="709"/>
        <w:rPr>
          <w:sz w:val="28"/>
          <w:szCs w:val="28"/>
        </w:rPr>
      </w:pPr>
      <w:r w:rsidRPr="00AC3133">
        <w:rPr>
          <w:sz w:val="28"/>
          <w:szCs w:val="28"/>
        </w:rPr>
        <w:t xml:space="preserve">Якщо при звичайному промовлянні дитина не змогла виділити «зайве» слово або припустилася помилки, то необхідно повернутися до цього ряду, повторивши його в більш повільний темп (1 слово в 1,5 сек). </w:t>
      </w:r>
    </w:p>
    <w:p w14:paraId="0D944980" w14:textId="77777777" w:rsidR="00814E40" w:rsidRPr="00AC3133" w:rsidRDefault="005512D4" w:rsidP="00814E40">
      <w:pPr>
        <w:spacing w:line="360" w:lineRule="auto"/>
        <w:ind w:firstLine="709"/>
        <w:rPr>
          <w:sz w:val="28"/>
          <w:szCs w:val="28"/>
        </w:rPr>
      </w:pPr>
      <w:r w:rsidRPr="00AC3133">
        <w:rPr>
          <w:b/>
          <w:sz w:val="28"/>
          <w:szCs w:val="28"/>
        </w:rPr>
        <w:lastRenderedPageBreak/>
        <w:t>Шкала оцінок</w:t>
      </w:r>
      <w:r w:rsidR="00814E40" w:rsidRPr="00AC3133">
        <w:rPr>
          <w:sz w:val="28"/>
          <w:szCs w:val="28"/>
        </w:rPr>
        <w:t>.</w:t>
      </w:r>
      <w:r w:rsidRPr="00AC3133">
        <w:rPr>
          <w:sz w:val="28"/>
          <w:szCs w:val="28"/>
        </w:rPr>
        <w:t xml:space="preserve"> Система виявлення оцінок відрізняється суттєвою особливістю: з одного сторони, вища оцінка – 3 бали виставляється лише за бездоганного виконання всіх чотирьох завдань; з іншого боку, не має значення в якому кількості завдань учень припустився помилки - в одному або чотирьох. </w:t>
      </w:r>
    </w:p>
    <w:p w14:paraId="0CD472F8" w14:textId="77777777" w:rsidR="00814E40" w:rsidRPr="00AC3133" w:rsidRDefault="005512D4" w:rsidP="00814E40">
      <w:pPr>
        <w:spacing w:line="360" w:lineRule="auto"/>
        <w:ind w:firstLine="709"/>
        <w:rPr>
          <w:sz w:val="28"/>
          <w:szCs w:val="28"/>
        </w:rPr>
      </w:pPr>
      <w:r w:rsidRPr="00AC3133">
        <w:rPr>
          <w:sz w:val="28"/>
          <w:szCs w:val="28"/>
        </w:rPr>
        <w:t xml:space="preserve">За наявності помилок оцінка за виконання тесту виставляється за тим завданням, яке виконано найгіршим чином (тобто помилки, допущені в кількох завданнях, що не сумуються). </w:t>
      </w:r>
    </w:p>
    <w:p w14:paraId="4D4B41CD" w14:textId="77777777" w:rsidR="005512D4" w:rsidRPr="00AC3133" w:rsidRDefault="005512D4" w:rsidP="00814E40">
      <w:pPr>
        <w:spacing w:line="360" w:lineRule="auto"/>
        <w:ind w:firstLine="709"/>
        <w:rPr>
          <w:sz w:val="28"/>
          <w:szCs w:val="28"/>
        </w:rPr>
      </w:pPr>
      <w:r w:rsidRPr="00AC3133">
        <w:rPr>
          <w:b/>
          <w:sz w:val="28"/>
          <w:szCs w:val="28"/>
        </w:rPr>
        <w:t>Використовується чотирибальна система оцінок</w:t>
      </w:r>
      <w:r w:rsidRPr="00AC3133">
        <w:rPr>
          <w:sz w:val="28"/>
          <w:szCs w:val="28"/>
        </w:rPr>
        <w:t>: 0 балів - дитина не помітила "зайве" слово незважаючи на повторне уповільнене пред'явлення даного ряду слів; 1 бал - помітив "зайве" слово лише при повторенні низки слів у уповільненому темпі; 2 бали – помітив «зайве» слово при звичайному темпі пред'явлення, але вчасно не грюкнув долонею по столу; "зайве" слово назвав після прослуховування всього ряду; 3 бали – з першого пред'явлення вчасно грюкнув долонею по столу і назвав «зайве» слово</w:t>
      </w:r>
      <w:r w:rsidR="00814E40" w:rsidRPr="00AC3133">
        <w:rPr>
          <w:sz w:val="28"/>
          <w:szCs w:val="28"/>
        </w:rPr>
        <w:t>.</w:t>
      </w:r>
      <w:r w:rsidRPr="00AC3133">
        <w:rPr>
          <w:sz w:val="28"/>
          <w:szCs w:val="28"/>
        </w:rPr>
        <w:t xml:space="preserve"> </w:t>
      </w:r>
    </w:p>
    <w:p w14:paraId="5B2827AB" w14:textId="77777777" w:rsidR="002F3DB9" w:rsidRPr="00AC3133" w:rsidRDefault="002F3DB9" w:rsidP="002F3DB9">
      <w:pPr>
        <w:spacing w:line="360" w:lineRule="auto"/>
        <w:ind w:firstLine="709"/>
        <w:rPr>
          <w:b/>
          <w:sz w:val="28"/>
          <w:szCs w:val="28"/>
        </w:rPr>
      </w:pPr>
      <w:r w:rsidRPr="00AC3133">
        <w:rPr>
          <w:b/>
          <w:sz w:val="28"/>
          <w:szCs w:val="28"/>
        </w:rPr>
        <w:t>Таблиця. Результати методики «Вивчення фонетичного слуху дітей дошкільного віку»</w:t>
      </w:r>
    </w:p>
    <w:tbl>
      <w:tblPr>
        <w:tblStyle w:val="a9"/>
        <w:tblW w:w="0" w:type="auto"/>
        <w:tblLook w:val="04A0" w:firstRow="1" w:lastRow="0" w:firstColumn="1" w:lastColumn="0" w:noHBand="0" w:noVBand="1"/>
      </w:tblPr>
      <w:tblGrid>
        <w:gridCol w:w="2603"/>
        <w:gridCol w:w="2769"/>
        <w:gridCol w:w="4256"/>
      </w:tblGrid>
      <w:tr w:rsidR="002F3DB9" w:rsidRPr="00AC3133" w14:paraId="25164F86" w14:textId="77777777" w:rsidTr="008A6CFB">
        <w:tc>
          <w:tcPr>
            <w:tcW w:w="2660" w:type="dxa"/>
          </w:tcPr>
          <w:p w14:paraId="2E86AEED" w14:textId="77777777" w:rsidR="002F3DB9" w:rsidRPr="00AC3133" w:rsidRDefault="002F3DB9" w:rsidP="008A6CFB">
            <w:pPr>
              <w:spacing w:line="360" w:lineRule="auto"/>
              <w:ind w:firstLine="0"/>
              <w:jc w:val="center"/>
              <w:rPr>
                <w:b/>
                <w:sz w:val="28"/>
                <w:szCs w:val="28"/>
              </w:rPr>
            </w:pPr>
            <w:r w:rsidRPr="00AC3133">
              <w:rPr>
                <w:b/>
                <w:sz w:val="28"/>
                <w:szCs w:val="28"/>
              </w:rPr>
              <w:t>Кількість дітей 4-х років</w:t>
            </w:r>
          </w:p>
        </w:tc>
        <w:tc>
          <w:tcPr>
            <w:tcW w:w="2835" w:type="dxa"/>
          </w:tcPr>
          <w:p w14:paraId="7FF191D6" w14:textId="77777777" w:rsidR="002F3DB9" w:rsidRPr="00AC3133" w:rsidRDefault="002F3DB9" w:rsidP="008A6CFB">
            <w:pPr>
              <w:spacing w:line="360" w:lineRule="auto"/>
              <w:ind w:firstLine="0"/>
              <w:jc w:val="center"/>
              <w:rPr>
                <w:b/>
                <w:sz w:val="28"/>
                <w:szCs w:val="28"/>
              </w:rPr>
            </w:pPr>
            <w:r w:rsidRPr="00AC3133">
              <w:rPr>
                <w:b/>
                <w:sz w:val="28"/>
                <w:szCs w:val="28"/>
              </w:rPr>
              <w:t>Кількість дітей 5-ти років</w:t>
            </w:r>
          </w:p>
        </w:tc>
        <w:tc>
          <w:tcPr>
            <w:tcW w:w="4359" w:type="dxa"/>
          </w:tcPr>
          <w:p w14:paraId="7174B37A" w14:textId="77777777" w:rsidR="002F3DB9" w:rsidRPr="00AC3133" w:rsidRDefault="002F3DB9" w:rsidP="008A6CFB">
            <w:pPr>
              <w:spacing w:line="360" w:lineRule="auto"/>
              <w:ind w:firstLine="0"/>
              <w:jc w:val="center"/>
              <w:rPr>
                <w:b/>
                <w:sz w:val="28"/>
                <w:szCs w:val="28"/>
              </w:rPr>
            </w:pPr>
            <w:r w:rsidRPr="00AC3133">
              <w:rPr>
                <w:b/>
                <w:sz w:val="28"/>
                <w:szCs w:val="28"/>
              </w:rPr>
              <w:t>Рівень розвитку фонематичного слуху</w:t>
            </w:r>
          </w:p>
        </w:tc>
      </w:tr>
      <w:tr w:rsidR="002F3DB9" w:rsidRPr="00AC3133" w14:paraId="2896754D" w14:textId="77777777" w:rsidTr="008A6CFB">
        <w:tc>
          <w:tcPr>
            <w:tcW w:w="2660" w:type="dxa"/>
          </w:tcPr>
          <w:p w14:paraId="63F5996D" w14:textId="77777777" w:rsidR="002F3DB9" w:rsidRPr="00AC3133" w:rsidRDefault="002F3DB9" w:rsidP="008A6CFB">
            <w:pPr>
              <w:spacing w:line="360" w:lineRule="auto"/>
              <w:ind w:firstLine="0"/>
              <w:jc w:val="center"/>
              <w:rPr>
                <w:sz w:val="28"/>
                <w:szCs w:val="28"/>
              </w:rPr>
            </w:pPr>
            <w:r w:rsidRPr="00AC3133">
              <w:rPr>
                <w:sz w:val="28"/>
                <w:szCs w:val="28"/>
              </w:rPr>
              <w:t>1</w:t>
            </w:r>
          </w:p>
        </w:tc>
        <w:tc>
          <w:tcPr>
            <w:tcW w:w="2835" w:type="dxa"/>
          </w:tcPr>
          <w:p w14:paraId="600BCAF4" w14:textId="77777777" w:rsidR="002F3DB9" w:rsidRPr="00AC3133" w:rsidRDefault="002F3DB9" w:rsidP="008A6CFB">
            <w:pPr>
              <w:spacing w:line="360" w:lineRule="auto"/>
              <w:ind w:firstLine="0"/>
              <w:jc w:val="center"/>
              <w:rPr>
                <w:sz w:val="28"/>
                <w:szCs w:val="28"/>
              </w:rPr>
            </w:pPr>
            <w:r w:rsidRPr="00AC3133">
              <w:rPr>
                <w:sz w:val="28"/>
                <w:szCs w:val="28"/>
              </w:rPr>
              <w:t>-</w:t>
            </w:r>
          </w:p>
        </w:tc>
        <w:tc>
          <w:tcPr>
            <w:tcW w:w="4359" w:type="dxa"/>
          </w:tcPr>
          <w:p w14:paraId="3F75E31C" w14:textId="77777777" w:rsidR="002F3DB9" w:rsidRPr="00AC3133" w:rsidRDefault="002F3DB9" w:rsidP="008A6CFB">
            <w:pPr>
              <w:spacing w:line="360" w:lineRule="auto"/>
              <w:ind w:firstLine="0"/>
              <w:jc w:val="center"/>
              <w:rPr>
                <w:sz w:val="28"/>
                <w:szCs w:val="28"/>
              </w:rPr>
            </w:pPr>
            <w:r w:rsidRPr="00AC3133">
              <w:rPr>
                <w:sz w:val="28"/>
                <w:szCs w:val="28"/>
              </w:rPr>
              <w:t>Низький</w:t>
            </w:r>
          </w:p>
        </w:tc>
      </w:tr>
      <w:tr w:rsidR="002F3DB9" w:rsidRPr="00AC3133" w14:paraId="3ED1849F" w14:textId="77777777" w:rsidTr="008A6CFB">
        <w:tc>
          <w:tcPr>
            <w:tcW w:w="2660" w:type="dxa"/>
          </w:tcPr>
          <w:p w14:paraId="2F1ED36E" w14:textId="77777777" w:rsidR="002F3DB9" w:rsidRPr="00AC3133" w:rsidRDefault="002F3DB9" w:rsidP="008A6CFB">
            <w:pPr>
              <w:spacing w:line="360" w:lineRule="auto"/>
              <w:ind w:firstLine="0"/>
              <w:jc w:val="center"/>
              <w:rPr>
                <w:sz w:val="28"/>
                <w:szCs w:val="28"/>
              </w:rPr>
            </w:pPr>
            <w:r w:rsidRPr="00AC3133">
              <w:rPr>
                <w:sz w:val="28"/>
                <w:szCs w:val="28"/>
              </w:rPr>
              <w:t>5</w:t>
            </w:r>
          </w:p>
        </w:tc>
        <w:tc>
          <w:tcPr>
            <w:tcW w:w="2835" w:type="dxa"/>
          </w:tcPr>
          <w:p w14:paraId="4CA1EF3D" w14:textId="77777777" w:rsidR="002F3DB9" w:rsidRPr="00AC3133" w:rsidRDefault="002F3DB9" w:rsidP="008A6CFB">
            <w:pPr>
              <w:spacing w:line="360" w:lineRule="auto"/>
              <w:ind w:firstLine="0"/>
              <w:jc w:val="center"/>
              <w:rPr>
                <w:sz w:val="28"/>
                <w:szCs w:val="28"/>
              </w:rPr>
            </w:pPr>
            <w:r w:rsidRPr="00AC3133">
              <w:rPr>
                <w:sz w:val="28"/>
                <w:szCs w:val="28"/>
              </w:rPr>
              <w:t>1</w:t>
            </w:r>
          </w:p>
        </w:tc>
        <w:tc>
          <w:tcPr>
            <w:tcW w:w="4359" w:type="dxa"/>
          </w:tcPr>
          <w:p w14:paraId="7B63CD8D" w14:textId="77777777" w:rsidR="002F3DB9" w:rsidRPr="00AC3133" w:rsidRDefault="002F3DB9" w:rsidP="008A6CFB">
            <w:pPr>
              <w:spacing w:line="360" w:lineRule="auto"/>
              <w:ind w:firstLine="0"/>
              <w:jc w:val="center"/>
              <w:rPr>
                <w:sz w:val="28"/>
                <w:szCs w:val="28"/>
              </w:rPr>
            </w:pPr>
            <w:r w:rsidRPr="00AC3133">
              <w:rPr>
                <w:sz w:val="28"/>
                <w:szCs w:val="28"/>
              </w:rPr>
              <w:t>Середній</w:t>
            </w:r>
          </w:p>
        </w:tc>
      </w:tr>
      <w:tr w:rsidR="002F3DB9" w:rsidRPr="00AC3133" w14:paraId="71E06C4E" w14:textId="77777777" w:rsidTr="008A6CFB">
        <w:tc>
          <w:tcPr>
            <w:tcW w:w="2660" w:type="dxa"/>
          </w:tcPr>
          <w:p w14:paraId="06D99EE8" w14:textId="77777777" w:rsidR="002F3DB9" w:rsidRPr="00AC3133" w:rsidRDefault="002F3DB9" w:rsidP="008A6CFB">
            <w:pPr>
              <w:spacing w:line="360" w:lineRule="auto"/>
              <w:ind w:firstLine="0"/>
              <w:jc w:val="center"/>
              <w:rPr>
                <w:sz w:val="28"/>
                <w:szCs w:val="28"/>
              </w:rPr>
            </w:pPr>
            <w:r w:rsidRPr="00AC3133">
              <w:rPr>
                <w:sz w:val="28"/>
                <w:szCs w:val="28"/>
              </w:rPr>
              <w:t>10</w:t>
            </w:r>
          </w:p>
        </w:tc>
        <w:tc>
          <w:tcPr>
            <w:tcW w:w="2835" w:type="dxa"/>
          </w:tcPr>
          <w:p w14:paraId="65B1E745" w14:textId="77777777" w:rsidR="002F3DB9" w:rsidRPr="00AC3133" w:rsidRDefault="002F3DB9" w:rsidP="008A6CFB">
            <w:pPr>
              <w:spacing w:line="360" w:lineRule="auto"/>
              <w:ind w:firstLine="0"/>
              <w:jc w:val="center"/>
              <w:rPr>
                <w:sz w:val="28"/>
                <w:szCs w:val="28"/>
              </w:rPr>
            </w:pPr>
            <w:r w:rsidRPr="00AC3133">
              <w:rPr>
                <w:sz w:val="28"/>
                <w:szCs w:val="28"/>
              </w:rPr>
              <w:t>3</w:t>
            </w:r>
          </w:p>
        </w:tc>
        <w:tc>
          <w:tcPr>
            <w:tcW w:w="4359" w:type="dxa"/>
          </w:tcPr>
          <w:p w14:paraId="75023CB9" w14:textId="77777777" w:rsidR="002F3DB9" w:rsidRPr="00AC3133" w:rsidRDefault="002F3DB9" w:rsidP="008A6CFB">
            <w:pPr>
              <w:spacing w:line="360" w:lineRule="auto"/>
              <w:ind w:firstLine="0"/>
              <w:jc w:val="center"/>
              <w:rPr>
                <w:sz w:val="28"/>
                <w:szCs w:val="28"/>
              </w:rPr>
            </w:pPr>
            <w:r w:rsidRPr="00AC3133">
              <w:rPr>
                <w:sz w:val="28"/>
                <w:szCs w:val="28"/>
              </w:rPr>
              <w:t>Високий</w:t>
            </w:r>
          </w:p>
        </w:tc>
      </w:tr>
    </w:tbl>
    <w:p w14:paraId="49A7EA24" w14:textId="77777777" w:rsidR="00F42584" w:rsidRPr="00AC3133" w:rsidRDefault="00F42584">
      <w:pPr>
        <w:rPr>
          <w:bCs/>
          <w:sz w:val="28"/>
          <w:szCs w:val="28"/>
        </w:rPr>
      </w:pPr>
    </w:p>
    <w:p w14:paraId="49CE4005" w14:textId="77777777" w:rsidR="005512D4" w:rsidRPr="00AC3133" w:rsidRDefault="005512D4">
      <w:pPr>
        <w:rPr>
          <w:b/>
          <w:bCs/>
          <w:sz w:val="28"/>
          <w:szCs w:val="28"/>
        </w:rPr>
      </w:pPr>
      <w:r w:rsidRPr="00AC3133">
        <w:rPr>
          <w:b/>
          <w:bCs/>
          <w:sz w:val="28"/>
          <w:szCs w:val="28"/>
        </w:rPr>
        <w:t>Додаток Г</w:t>
      </w:r>
    </w:p>
    <w:p w14:paraId="087ACA99" w14:textId="77777777" w:rsidR="00714694" w:rsidRPr="00AC3133" w:rsidRDefault="00714694">
      <w:pPr>
        <w:rPr>
          <w:bCs/>
          <w:sz w:val="28"/>
          <w:szCs w:val="28"/>
        </w:rPr>
      </w:pPr>
      <w:r w:rsidRPr="00AC3133">
        <w:rPr>
          <w:b/>
          <w:bCs/>
          <w:sz w:val="28"/>
          <w:szCs w:val="28"/>
        </w:rPr>
        <w:t>Методика «</w:t>
      </w:r>
      <w:r w:rsidR="005512D4" w:rsidRPr="00AC3133">
        <w:rPr>
          <w:b/>
          <w:bCs/>
          <w:sz w:val="28"/>
          <w:szCs w:val="28"/>
        </w:rPr>
        <w:t>Зв'язне мовлення</w:t>
      </w:r>
      <w:r w:rsidRPr="00AC3133">
        <w:rPr>
          <w:b/>
          <w:bCs/>
          <w:sz w:val="28"/>
          <w:szCs w:val="28"/>
        </w:rPr>
        <w:t>»</w:t>
      </w:r>
      <w:r w:rsidR="005512D4" w:rsidRPr="00AC3133">
        <w:rPr>
          <w:bCs/>
          <w:sz w:val="28"/>
          <w:szCs w:val="28"/>
        </w:rPr>
        <w:t xml:space="preserve"> </w:t>
      </w:r>
    </w:p>
    <w:p w14:paraId="69BB0DB2" w14:textId="77777777" w:rsidR="00814E40" w:rsidRPr="00AC3133" w:rsidRDefault="005512D4">
      <w:pPr>
        <w:rPr>
          <w:bCs/>
          <w:sz w:val="28"/>
          <w:szCs w:val="28"/>
        </w:rPr>
      </w:pPr>
      <w:r w:rsidRPr="00AC3133">
        <w:rPr>
          <w:bCs/>
          <w:sz w:val="28"/>
          <w:szCs w:val="28"/>
        </w:rPr>
        <w:t xml:space="preserve">Дітям дошкільного віку даються завдання, що ускладнюються тим, що дитині, крім називання іграшок та свійських тварин, виділення ознак та якостей предмета, пропонується визначити значення слова, що означає предмет. </w:t>
      </w:r>
      <w:r w:rsidR="00814E40" w:rsidRPr="00AC3133">
        <w:rPr>
          <w:bCs/>
          <w:sz w:val="28"/>
          <w:szCs w:val="28"/>
        </w:rPr>
        <w:t>С</w:t>
      </w:r>
      <w:r w:rsidRPr="00AC3133">
        <w:rPr>
          <w:bCs/>
          <w:sz w:val="28"/>
          <w:szCs w:val="28"/>
        </w:rPr>
        <w:t xml:space="preserve">ерія завдань (розвиток зв'язного мовлення). Виявляється вміння описувати предмет (картину, іграшку), скласти опис без наочності. </w:t>
      </w:r>
    </w:p>
    <w:p w14:paraId="480955C2" w14:textId="77777777" w:rsidR="00814E40" w:rsidRPr="00AC3133" w:rsidRDefault="005512D4">
      <w:pPr>
        <w:rPr>
          <w:bCs/>
          <w:sz w:val="28"/>
          <w:szCs w:val="28"/>
        </w:rPr>
      </w:pPr>
      <w:r w:rsidRPr="00AC3133">
        <w:rPr>
          <w:bCs/>
          <w:sz w:val="28"/>
          <w:szCs w:val="28"/>
        </w:rPr>
        <w:lastRenderedPageBreak/>
        <w:t xml:space="preserve">Для цього дитині спочатку пропонується лялька. 1. Опиши ляльку. Розкажи, яка вона, що з нею можна робити, як із нею грають. </w:t>
      </w:r>
    </w:p>
    <w:p w14:paraId="292BC321" w14:textId="77777777" w:rsidR="00AC51C1" w:rsidRPr="00AC3133" w:rsidRDefault="005512D4">
      <w:pPr>
        <w:rPr>
          <w:bCs/>
          <w:sz w:val="28"/>
          <w:szCs w:val="28"/>
        </w:rPr>
      </w:pPr>
      <w:r w:rsidRPr="00AC3133">
        <w:rPr>
          <w:bCs/>
          <w:sz w:val="28"/>
          <w:szCs w:val="28"/>
        </w:rPr>
        <w:t xml:space="preserve">1) Дитина самостійно визначає іграшку: Це лялька; Вона гарна, її звуть Катя. З Катею можна грати; 2) розповідає з питань педагога; 3) називає окремі слова, не пов'язуючи в пропозицію. </w:t>
      </w:r>
    </w:p>
    <w:p w14:paraId="0EE97FB0" w14:textId="77777777" w:rsidR="00AC51C1" w:rsidRPr="00AC3133" w:rsidRDefault="005512D4">
      <w:pPr>
        <w:rPr>
          <w:bCs/>
          <w:sz w:val="28"/>
          <w:szCs w:val="28"/>
        </w:rPr>
      </w:pPr>
      <w:r w:rsidRPr="00AC3133">
        <w:rPr>
          <w:bCs/>
          <w:sz w:val="28"/>
          <w:szCs w:val="28"/>
        </w:rPr>
        <w:t xml:space="preserve">2. Склади опис м'яча: який він, для чого потрібен, що з ним можна робити? 64 1) Дитина описує: Це м'яч. Він круглий, червоний, гумовий. Його можна кидати, ловити. Із м'ячем грають; 2) перераховує ознаки (червоний, гумовий); 3) називає окремі слова. </w:t>
      </w:r>
    </w:p>
    <w:p w14:paraId="2ED44D58" w14:textId="77777777" w:rsidR="00AC51C1" w:rsidRPr="00AC3133" w:rsidRDefault="005512D4">
      <w:pPr>
        <w:rPr>
          <w:bCs/>
          <w:sz w:val="28"/>
          <w:szCs w:val="28"/>
        </w:rPr>
      </w:pPr>
      <w:r w:rsidRPr="00AC3133">
        <w:rPr>
          <w:bCs/>
          <w:sz w:val="28"/>
          <w:szCs w:val="28"/>
        </w:rPr>
        <w:t xml:space="preserve">3. Опиши мені собаку, яка вона, або придумай про неї оповідання. 1) Дитина складає опис (оповідання); 2) перераховує якості та дії; 3) називає 2-3 слова. </w:t>
      </w:r>
    </w:p>
    <w:p w14:paraId="21A7EA9C" w14:textId="77777777" w:rsidR="00AC51C1" w:rsidRPr="00AC3133" w:rsidRDefault="005512D4">
      <w:pPr>
        <w:rPr>
          <w:bCs/>
          <w:sz w:val="28"/>
          <w:szCs w:val="28"/>
        </w:rPr>
      </w:pPr>
      <w:r w:rsidRPr="00AC3133">
        <w:rPr>
          <w:bCs/>
          <w:sz w:val="28"/>
          <w:szCs w:val="28"/>
        </w:rPr>
        <w:t xml:space="preserve">4. Дитині пропонують скласти розповідь на будь-яку із запропонованих тем: "Як я граю", "Моя сім'я", "Мої друзі". 1) Складає розповідь самостійно; 2) розповідає за допомогою дорослого; 3) відповідає питанням односложно. 5. Дорослий читає дитині текст оповідання чи казки (див. книгу «Заняття з розвитку мови в дитячому садку) і пропонує переказати. 1) Дитина переказує самостійно 2) переказує із підказуванням слів дорослих; 3) каже окремі слова. </w:t>
      </w:r>
    </w:p>
    <w:p w14:paraId="41E01AA5" w14:textId="77777777" w:rsidR="00814E40" w:rsidRPr="00AC3133" w:rsidRDefault="005512D4">
      <w:pPr>
        <w:rPr>
          <w:bCs/>
          <w:sz w:val="28"/>
          <w:szCs w:val="28"/>
        </w:rPr>
      </w:pPr>
      <w:r w:rsidRPr="00AC3133">
        <w:rPr>
          <w:b/>
          <w:bCs/>
          <w:sz w:val="28"/>
          <w:szCs w:val="28"/>
        </w:rPr>
        <w:t>Оцінка відповідей проводиться так.</w:t>
      </w:r>
      <w:r w:rsidRPr="00AC3133">
        <w:rPr>
          <w:bCs/>
          <w:sz w:val="28"/>
          <w:szCs w:val="28"/>
        </w:rPr>
        <w:t xml:space="preserve"> Якщо відповіді дитини підходять під №1, він отримує три бали; якщо відповіді відповідають № 2 – 2 бали; якщо відповіді відповідають №3, дитина отримує 1 бал. В цілому, якщо 2/3 відповіді дітей оцінюються в 3 бали </w:t>
      </w:r>
      <w:r w:rsidR="001A1FFC" w:rsidRPr="00AC3133">
        <w:rPr>
          <w:bCs/>
          <w:sz w:val="28"/>
          <w:szCs w:val="28"/>
        </w:rPr>
        <w:sym w:font="Symbol" w:char="F02D"/>
      </w:r>
      <w:r w:rsidRPr="00AC3133">
        <w:rPr>
          <w:bCs/>
          <w:sz w:val="28"/>
          <w:szCs w:val="28"/>
        </w:rPr>
        <w:t xml:space="preserve"> це високий рівень. Якщо 2/3 відповіді оцінюються в 2 бали – це </w:t>
      </w:r>
      <w:r w:rsidR="00814E40" w:rsidRPr="00AC3133">
        <w:rPr>
          <w:bCs/>
          <w:sz w:val="28"/>
          <w:szCs w:val="28"/>
        </w:rPr>
        <w:t>середній</w:t>
      </w:r>
      <w:r w:rsidRPr="00AC3133">
        <w:rPr>
          <w:bCs/>
          <w:sz w:val="28"/>
          <w:szCs w:val="28"/>
        </w:rPr>
        <w:t xml:space="preserve"> рівень. Якщо ж 2/3 відповідей дітей отримують по 1 </w:t>
      </w:r>
      <w:r w:rsidR="00814E40" w:rsidRPr="00AC3133">
        <w:rPr>
          <w:bCs/>
          <w:sz w:val="28"/>
          <w:szCs w:val="28"/>
        </w:rPr>
        <w:t xml:space="preserve">балу </w:t>
      </w:r>
      <w:r w:rsidR="00814E40" w:rsidRPr="00AC3133">
        <w:rPr>
          <w:bCs/>
          <w:sz w:val="28"/>
          <w:szCs w:val="28"/>
        </w:rPr>
        <w:sym w:font="Symbol" w:char="F02D"/>
      </w:r>
      <w:r w:rsidR="00814E40" w:rsidRPr="00AC3133">
        <w:rPr>
          <w:bCs/>
          <w:sz w:val="28"/>
          <w:szCs w:val="28"/>
        </w:rPr>
        <w:t xml:space="preserve"> це низький</w:t>
      </w:r>
      <w:r w:rsidRPr="00AC3133">
        <w:rPr>
          <w:bCs/>
          <w:sz w:val="28"/>
          <w:szCs w:val="28"/>
        </w:rPr>
        <w:t xml:space="preserve"> (або нижчий за середній) рівень. </w:t>
      </w:r>
    </w:p>
    <w:p w14:paraId="4D6AF9B7" w14:textId="77777777" w:rsidR="005512D4" w:rsidRPr="00AC3133" w:rsidRDefault="005512D4">
      <w:pPr>
        <w:rPr>
          <w:b/>
          <w:bCs/>
          <w:sz w:val="28"/>
          <w:szCs w:val="28"/>
        </w:rPr>
      </w:pPr>
      <w:r w:rsidRPr="00AC3133">
        <w:rPr>
          <w:b/>
          <w:bCs/>
          <w:sz w:val="28"/>
          <w:szCs w:val="28"/>
        </w:rPr>
        <w:t xml:space="preserve">Таблиця </w:t>
      </w:r>
      <w:r w:rsidR="00814E40" w:rsidRPr="00AC3133">
        <w:rPr>
          <w:b/>
          <w:bCs/>
          <w:sz w:val="28"/>
          <w:szCs w:val="28"/>
        </w:rPr>
        <w:t>«</w:t>
      </w:r>
      <w:r w:rsidRPr="00AC3133">
        <w:rPr>
          <w:b/>
          <w:bCs/>
          <w:sz w:val="28"/>
          <w:szCs w:val="28"/>
        </w:rPr>
        <w:t xml:space="preserve"> Стан зв'язного мовлення</w:t>
      </w:r>
      <w:r w:rsidR="00814E40" w:rsidRPr="00AC3133">
        <w:rPr>
          <w:b/>
          <w:bCs/>
          <w:sz w:val="28"/>
          <w:szCs w:val="28"/>
        </w:rPr>
        <w:t>»</w:t>
      </w:r>
      <w:r w:rsidRPr="00AC3133">
        <w:rPr>
          <w:b/>
          <w:bCs/>
          <w:sz w:val="28"/>
          <w:szCs w:val="28"/>
        </w:rPr>
        <w:t xml:space="preserve">. </w:t>
      </w:r>
    </w:p>
    <w:tbl>
      <w:tblPr>
        <w:tblStyle w:val="a9"/>
        <w:tblW w:w="0" w:type="auto"/>
        <w:tblLook w:val="04A0" w:firstRow="1" w:lastRow="0" w:firstColumn="1" w:lastColumn="0" w:noHBand="0" w:noVBand="1"/>
      </w:tblPr>
      <w:tblGrid>
        <w:gridCol w:w="2415"/>
        <w:gridCol w:w="2402"/>
        <w:gridCol w:w="2396"/>
        <w:gridCol w:w="2415"/>
      </w:tblGrid>
      <w:tr w:rsidR="005512D4" w:rsidRPr="00AC3133" w14:paraId="4F4F28E1" w14:textId="77777777" w:rsidTr="005512D4">
        <w:tc>
          <w:tcPr>
            <w:tcW w:w="2463" w:type="dxa"/>
          </w:tcPr>
          <w:p w14:paraId="1BFAD027" w14:textId="77777777" w:rsidR="005512D4" w:rsidRPr="00AC3133" w:rsidRDefault="005512D4">
            <w:pPr>
              <w:ind w:firstLine="0"/>
              <w:rPr>
                <w:bCs/>
                <w:sz w:val="28"/>
                <w:szCs w:val="28"/>
              </w:rPr>
            </w:pPr>
            <w:r w:rsidRPr="00AC3133">
              <w:rPr>
                <w:bCs/>
                <w:sz w:val="28"/>
                <w:szCs w:val="28"/>
              </w:rPr>
              <w:t>Параметри оцінки</w:t>
            </w:r>
          </w:p>
        </w:tc>
        <w:tc>
          <w:tcPr>
            <w:tcW w:w="2463" w:type="dxa"/>
          </w:tcPr>
          <w:p w14:paraId="00102683" w14:textId="77777777" w:rsidR="005512D4" w:rsidRPr="00AC3133" w:rsidRDefault="005512D4">
            <w:pPr>
              <w:ind w:firstLine="0"/>
              <w:rPr>
                <w:bCs/>
                <w:sz w:val="28"/>
                <w:szCs w:val="28"/>
              </w:rPr>
            </w:pPr>
            <w:r w:rsidRPr="00AC3133">
              <w:rPr>
                <w:bCs/>
                <w:sz w:val="28"/>
                <w:szCs w:val="28"/>
              </w:rPr>
              <w:t>Відповіді на питання</w:t>
            </w:r>
          </w:p>
        </w:tc>
        <w:tc>
          <w:tcPr>
            <w:tcW w:w="2464" w:type="dxa"/>
          </w:tcPr>
          <w:p w14:paraId="06A227DD" w14:textId="77777777" w:rsidR="005512D4" w:rsidRPr="00AC3133" w:rsidRDefault="005512D4">
            <w:pPr>
              <w:ind w:firstLine="0"/>
              <w:rPr>
                <w:bCs/>
                <w:sz w:val="28"/>
                <w:szCs w:val="28"/>
              </w:rPr>
            </w:pPr>
            <w:r w:rsidRPr="00AC3133">
              <w:rPr>
                <w:bCs/>
                <w:sz w:val="28"/>
                <w:szCs w:val="28"/>
              </w:rPr>
              <w:t>Коротка фраза</w:t>
            </w:r>
          </w:p>
        </w:tc>
        <w:tc>
          <w:tcPr>
            <w:tcW w:w="2464" w:type="dxa"/>
          </w:tcPr>
          <w:p w14:paraId="15E00C93" w14:textId="77777777" w:rsidR="005512D4" w:rsidRPr="00AC3133" w:rsidRDefault="005512D4">
            <w:pPr>
              <w:ind w:firstLine="0"/>
              <w:rPr>
                <w:bCs/>
                <w:sz w:val="28"/>
                <w:szCs w:val="28"/>
              </w:rPr>
            </w:pPr>
            <w:r w:rsidRPr="00AC3133">
              <w:rPr>
                <w:bCs/>
                <w:sz w:val="28"/>
                <w:szCs w:val="28"/>
              </w:rPr>
              <w:t>Розгорнута фраза</w:t>
            </w:r>
          </w:p>
        </w:tc>
      </w:tr>
      <w:tr w:rsidR="005512D4" w:rsidRPr="00AC3133" w14:paraId="1D7A5545" w14:textId="77777777" w:rsidTr="005512D4">
        <w:tc>
          <w:tcPr>
            <w:tcW w:w="2463" w:type="dxa"/>
          </w:tcPr>
          <w:p w14:paraId="2AE02057" w14:textId="77777777" w:rsidR="005512D4" w:rsidRPr="00AC3133" w:rsidRDefault="005512D4">
            <w:pPr>
              <w:ind w:firstLine="0"/>
              <w:rPr>
                <w:bCs/>
                <w:sz w:val="28"/>
                <w:szCs w:val="28"/>
              </w:rPr>
            </w:pPr>
            <w:r w:rsidRPr="00AC3133">
              <w:rPr>
                <w:bCs/>
                <w:sz w:val="28"/>
                <w:szCs w:val="28"/>
              </w:rPr>
              <w:t>Завдання виконав</w:t>
            </w:r>
          </w:p>
        </w:tc>
        <w:tc>
          <w:tcPr>
            <w:tcW w:w="2463" w:type="dxa"/>
          </w:tcPr>
          <w:p w14:paraId="734580BF" w14:textId="77777777" w:rsidR="005512D4" w:rsidRPr="00AC3133" w:rsidRDefault="005512D4">
            <w:pPr>
              <w:ind w:firstLine="0"/>
              <w:rPr>
                <w:bCs/>
                <w:sz w:val="28"/>
                <w:szCs w:val="28"/>
              </w:rPr>
            </w:pPr>
          </w:p>
        </w:tc>
        <w:tc>
          <w:tcPr>
            <w:tcW w:w="2464" w:type="dxa"/>
          </w:tcPr>
          <w:p w14:paraId="4C6902BE" w14:textId="77777777" w:rsidR="005512D4" w:rsidRPr="00AC3133" w:rsidRDefault="005512D4">
            <w:pPr>
              <w:ind w:firstLine="0"/>
              <w:rPr>
                <w:bCs/>
                <w:sz w:val="28"/>
                <w:szCs w:val="28"/>
              </w:rPr>
            </w:pPr>
          </w:p>
        </w:tc>
        <w:tc>
          <w:tcPr>
            <w:tcW w:w="2464" w:type="dxa"/>
          </w:tcPr>
          <w:p w14:paraId="739B0777" w14:textId="77777777" w:rsidR="005512D4" w:rsidRPr="00AC3133" w:rsidRDefault="005512D4">
            <w:pPr>
              <w:ind w:firstLine="0"/>
              <w:rPr>
                <w:bCs/>
                <w:sz w:val="28"/>
                <w:szCs w:val="28"/>
              </w:rPr>
            </w:pPr>
          </w:p>
        </w:tc>
      </w:tr>
      <w:tr w:rsidR="005512D4" w:rsidRPr="00AC3133" w14:paraId="0734513B" w14:textId="77777777" w:rsidTr="005512D4">
        <w:tc>
          <w:tcPr>
            <w:tcW w:w="2463" w:type="dxa"/>
          </w:tcPr>
          <w:p w14:paraId="7926076A" w14:textId="77777777" w:rsidR="005512D4" w:rsidRPr="00AC3133" w:rsidRDefault="005512D4">
            <w:pPr>
              <w:ind w:firstLine="0"/>
              <w:rPr>
                <w:bCs/>
                <w:sz w:val="28"/>
                <w:szCs w:val="28"/>
              </w:rPr>
            </w:pPr>
            <w:r w:rsidRPr="00AC3133">
              <w:rPr>
                <w:bCs/>
                <w:sz w:val="28"/>
                <w:szCs w:val="28"/>
              </w:rPr>
              <w:t xml:space="preserve">Завдання не </w:t>
            </w:r>
            <w:r w:rsidRPr="00AC3133">
              <w:rPr>
                <w:bCs/>
                <w:sz w:val="28"/>
                <w:szCs w:val="28"/>
              </w:rPr>
              <w:lastRenderedPageBreak/>
              <w:t>виконав</w:t>
            </w:r>
          </w:p>
        </w:tc>
        <w:tc>
          <w:tcPr>
            <w:tcW w:w="2463" w:type="dxa"/>
          </w:tcPr>
          <w:p w14:paraId="42F7550F" w14:textId="77777777" w:rsidR="005512D4" w:rsidRPr="00AC3133" w:rsidRDefault="005512D4">
            <w:pPr>
              <w:ind w:firstLine="0"/>
              <w:rPr>
                <w:bCs/>
                <w:sz w:val="28"/>
                <w:szCs w:val="28"/>
              </w:rPr>
            </w:pPr>
          </w:p>
        </w:tc>
        <w:tc>
          <w:tcPr>
            <w:tcW w:w="2464" w:type="dxa"/>
          </w:tcPr>
          <w:p w14:paraId="2586FB7D" w14:textId="77777777" w:rsidR="005512D4" w:rsidRPr="00AC3133" w:rsidRDefault="005512D4">
            <w:pPr>
              <w:ind w:firstLine="0"/>
              <w:rPr>
                <w:bCs/>
                <w:sz w:val="28"/>
                <w:szCs w:val="28"/>
              </w:rPr>
            </w:pPr>
          </w:p>
        </w:tc>
        <w:tc>
          <w:tcPr>
            <w:tcW w:w="2464" w:type="dxa"/>
          </w:tcPr>
          <w:p w14:paraId="466AB87C" w14:textId="77777777" w:rsidR="005512D4" w:rsidRPr="00AC3133" w:rsidRDefault="005512D4">
            <w:pPr>
              <w:ind w:firstLine="0"/>
              <w:rPr>
                <w:bCs/>
                <w:sz w:val="28"/>
                <w:szCs w:val="28"/>
              </w:rPr>
            </w:pPr>
          </w:p>
        </w:tc>
      </w:tr>
      <w:tr w:rsidR="005512D4" w:rsidRPr="00AC3133" w14:paraId="3380C423" w14:textId="77777777" w:rsidTr="005512D4">
        <w:tc>
          <w:tcPr>
            <w:tcW w:w="2463" w:type="dxa"/>
          </w:tcPr>
          <w:p w14:paraId="7D1CF249" w14:textId="77777777" w:rsidR="005512D4" w:rsidRPr="00AC3133" w:rsidRDefault="005512D4">
            <w:pPr>
              <w:ind w:firstLine="0"/>
              <w:rPr>
                <w:bCs/>
                <w:sz w:val="28"/>
                <w:szCs w:val="28"/>
              </w:rPr>
            </w:pPr>
            <w:r w:rsidRPr="00AC3133">
              <w:rPr>
                <w:bCs/>
                <w:sz w:val="28"/>
                <w:szCs w:val="28"/>
              </w:rPr>
              <w:t>Відповідав з допомогою</w:t>
            </w:r>
          </w:p>
        </w:tc>
        <w:tc>
          <w:tcPr>
            <w:tcW w:w="2463" w:type="dxa"/>
          </w:tcPr>
          <w:p w14:paraId="5A87E104" w14:textId="77777777" w:rsidR="005512D4" w:rsidRPr="00AC3133" w:rsidRDefault="005512D4">
            <w:pPr>
              <w:ind w:firstLine="0"/>
              <w:rPr>
                <w:bCs/>
                <w:sz w:val="28"/>
                <w:szCs w:val="28"/>
              </w:rPr>
            </w:pPr>
          </w:p>
        </w:tc>
        <w:tc>
          <w:tcPr>
            <w:tcW w:w="2464" w:type="dxa"/>
          </w:tcPr>
          <w:p w14:paraId="29D03218" w14:textId="77777777" w:rsidR="005512D4" w:rsidRPr="00AC3133" w:rsidRDefault="005512D4">
            <w:pPr>
              <w:ind w:firstLine="0"/>
              <w:rPr>
                <w:bCs/>
                <w:sz w:val="28"/>
                <w:szCs w:val="28"/>
              </w:rPr>
            </w:pPr>
          </w:p>
        </w:tc>
        <w:tc>
          <w:tcPr>
            <w:tcW w:w="2464" w:type="dxa"/>
          </w:tcPr>
          <w:p w14:paraId="331E7BD1" w14:textId="77777777" w:rsidR="005512D4" w:rsidRPr="00AC3133" w:rsidRDefault="005512D4">
            <w:pPr>
              <w:ind w:firstLine="0"/>
              <w:rPr>
                <w:bCs/>
                <w:sz w:val="28"/>
                <w:szCs w:val="28"/>
              </w:rPr>
            </w:pPr>
          </w:p>
        </w:tc>
      </w:tr>
    </w:tbl>
    <w:p w14:paraId="6DF149EE" w14:textId="77777777" w:rsidR="005512D4" w:rsidRPr="00AC3133" w:rsidRDefault="005512D4">
      <w:pPr>
        <w:rPr>
          <w:bCs/>
          <w:sz w:val="28"/>
          <w:szCs w:val="28"/>
        </w:rPr>
      </w:pPr>
    </w:p>
    <w:sectPr w:rsidR="005512D4" w:rsidRPr="00AC3133" w:rsidSect="00FD53D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70A47" w14:textId="77777777" w:rsidR="004C6C6B" w:rsidRDefault="004C6C6B" w:rsidP="00FD53D8">
      <w:pPr>
        <w:spacing w:line="240" w:lineRule="auto"/>
      </w:pPr>
      <w:r>
        <w:separator/>
      </w:r>
    </w:p>
  </w:endnote>
  <w:endnote w:type="continuationSeparator" w:id="0">
    <w:p w14:paraId="1970999A" w14:textId="77777777" w:rsidR="004C6C6B" w:rsidRDefault="004C6C6B" w:rsidP="00FD5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6520D" w14:textId="77777777" w:rsidR="004C6C6B" w:rsidRDefault="004C6C6B" w:rsidP="00FD53D8">
      <w:pPr>
        <w:spacing w:line="240" w:lineRule="auto"/>
      </w:pPr>
      <w:r>
        <w:separator/>
      </w:r>
    </w:p>
  </w:footnote>
  <w:footnote w:type="continuationSeparator" w:id="0">
    <w:p w14:paraId="573BA294" w14:textId="77777777" w:rsidR="004C6C6B" w:rsidRDefault="004C6C6B" w:rsidP="00FD5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9520"/>
      <w:docPartObj>
        <w:docPartGallery w:val="Page Numbers (Top of Page)"/>
        <w:docPartUnique/>
      </w:docPartObj>
    </w:sdtPr>
    <w:sdtEndPr/>
    <w:sdtContent>
      <w:p w14:paraId="4628C082" w14:textId="77777777" w:rsidR="00786971" w:rsidRDefault="004C6C6B">
        <w:pPr>
          <w:pStyle w:val="aa"/>
          <w:jc w:val="right"/>
        </w:pPr>
        <w:r>
          <w:fldChar w:fldCharType="begin"/>
        </w:r>
        <w:r>
          <w:instrText xml:space="preserve"> PAGE   \* MERGEFORMAT </w:instrText>
        </w:r>
        <w:r>
          <w:fldChar w:fldCharType="separate"/>
        </w:r>
        <w:r w:rsidR="003812DB">
          <w:rPr>
            <w:noProof/>
          </w:rPr>
          <w:t>16</w:t>
        </w:r>
        <w:r>
          <w:rPr>
            <w:noProof/>
          </w:rPr>
          <w:fldChar w:fldCharType="end"/>
        </w:r>
      </w:p>
    </w:sdtContent>
  </w:sdt>
  <w:p w14:paraId="246E0FAC" w14:textId="77777777" w:rsidR="00786971" w:rsidRDefault="0078697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5C7D"/>
    <w:multiLevelType w:val="hybridMultilevel"/>
    <w:tmpl w:val="FCFA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B44E6"/>
    <w:multiLevelType w:val="hybridMultilevel"/>
    <w:tmpl w:val="C0E47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E6C07"/>
    <w:multiLevelType w:val="hybridMultilevel"/>
    <w:tmpl w:val="19681402"/>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511C24"/>
    <w:multiLevelType w:val="hybridMultilevel"/>
    <w:tmpl w:val="9DAC3BC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E50562"/>
    <w:multiLevelType w:val="hybridMultilevel"/>
    <w:tmpl w:val="0B6A36C6"/>
    <w:lvl w:ilvl="0" w:tplc="04190011">
      <w:start w:val="1"/>
      <w:numFmt w:val="decimal"/>
      <w:lvlText w:val="%1)"/>
      <w:lvlJc w:val="left"/>
      <w:pPr>
        <w:ind w:left="1429" w:hanging="360"/>
      </w:pPr>
    </w:lvl>
    <w:lvl w:ilvl="1" w:tplc="0419000F">
      <w:start w:val="1"/>
      <w:numFmt w:val="decimal"/>
      <w:lvlText w:val="%2."/>
      <w:lvlJc w:val="left"/>
      <w:pPr>
        <w:ind w:left="2869" w:hanging="10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1C127F"/>
    <w:multiLevelType w:val="multilevel"/>
    <w:tmpl w:val="67BC2734"/>
    <w:lvl w:ilvl="0">
      <w:start w:val="1"/>
      <w:numFmt w:val="decimal"/>
      <w:lvlText w:val="%1."/>
      <w:lvlJc w:val="left"/>
      <w:pPr>
        <w:ind w:left="1141" w:hanging="1141"/>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436" w:hanging="143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56" w:hanging="215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76" w:hanging="287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96" w:hanging="359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16" w:hanging="431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36" w:hanging="503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56" w:hanging="575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76" w:hanging="647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31932246"/>
    <w:multiLevelType w:val="hybridMultilevel"/>
    <w:tmpl w:val="2F6ED75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B41633"/>
    <w:multiLevelType w:val="hybridMultilevel"/>
    <w:tmpl w:val="CAC0B7C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5A653C6"/>
    <w:multiLevelType w:val="hybridMultilevel"/>
    <w:tmpl w:val="31D2B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725A7B"/>
    <w:multiLevelType w:val="hybridMultilevel"/>
    <w:tmpl w:val="E63885A0"/>
    <w:lvl w:ilvl="0" w:tplc="8D64C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A31E2"/>
    <w:multiLevelType w:val="hybridMultilevel"/>
    <w:tmpl w:val="F2B46540"/>
    <w:lvl w:ilvl="0" w:tplc="0419000F">
      <w:start w:val="1"/>
      <w:numFmt w:val="decimal"/>
      <w:lvlText w:val="%1."/>
      <w:lvlJc w:val="left"/>
      <w:pPr>
        <w:ind w:left="5889" w:hanging="360"/>
      </w:p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1" w15:restartNumberingAfterBreak="0">
    <w:nsid w:val="42E934CF"/>
    <w:multiLevelType w:val="hybridMultilevel"/>
    <w:tmpl w:val="7FFC7C76"/>
    <w:lvl w:ilvl="0" w:tplc="115695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8115C8"/>
    <w:multiLevelType w:val="hybridMultilevel"/>
    <w:tmpl w:val="8B34AB2C"/>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136205"/>
    <w:multiLevelType w:val="hybridMultilevel"/>
    <w:tmpl w:val="6F9C2246"/>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713C59"/>
    <w:multiLevelType w:val="hybridMultilevel"/>
    <w:tmpl w:val="0B6A36C6"/>
    <w:lvl w:ilvl="0" w:tplc="04190011">
      <w:start w:val="1"/>
      <w:numFmt w:val="decimal"/>
      <w:lvlText w:val="%1)"/>
      <w:lvlJc w:val="left"/>
      <w:pPr>
        <w:ind w:left="1429" w:hanging="360"/>
      </w:pPr>
    </w:lvl>
    <w:lvl w:ilvl="1" w:tplc="0419000F">
      <w:start w:val="1"/>
      <w:numFmt w:val="decimal"/>
      <w:lvlText w:val="%2."/>
      <w:lvlJc w:val="left"/>
      <w:pPr>
        <w:ind w:left="2869" w:hanging="10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8AE58C2"/>
    <w:multiLevelType w:val="hybridMultilevel"/>
    <w:tmpl w:val="97E4AA9E"/>
    <w:lvl w:ilvl="0" w:tplc="D474EB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025F21"/>
    <w:multiLevelType w:val="multilevel"/>
    <w:tmpl w:val="7D88378E"/>
    <w:lvl w:ilvl="0">
      <w:start w:val="1"/>
      <w:numFmt w:val="bullet"/>
      <w:lvlText w:val="−"/>
      <w:lvlJc w:val="left"/>
      <w:pPr>
        <w:ind w:left="1500" w:hanging="360"/>
      </w:pPr>
      <w:rPr>
        <w:rFonts w:ascii="Calibri" w:eastAsia="Calibri" w:hAnsi="Calibri" w:cs="Calibri"/>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7" w15:restartNumberingAfterBreak="0">
    <w:nsid w:val="705E085D"/>
    <w:multiLevelType w:val="hybridMultilevel"/>
    <w:tmpl w:val="164226BE"/>
    <w:lvl w:ilvl="0" w:tplc="D474EB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1B7456D"/>
    <w:multiLevelType w:val="hybridMultilevel"/>
    <w:tmpl w:val="23002C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6"/>
  </w:num>
  <w:num w:numId="3">
    <w:abstractNumId w:val="9"/>
  </w:num>
  <w:num w:numId="4">
    <w:abstractNumId w:val="11"/>
  </w:num>
  <w:num w:numId="5">
    <w:abstractNumId w:val="13"/>
  </w:num>
  <w:num w:numId="6">
    <w:abstractNumId w:val="0"/>
  </w:num>
  <w:num w:numId="7">
    <w:abstractNumId w:val="17"/>
  </w:num>
  <w:num w:numId="8">
    <w:abstractNumId w:val="10"/>
  </w:num>
  <w:num w:numId="9">
    <w:abstractNumId w:val="2"/>
  </w:num>
  <w:num w:numId="10">
    <w:abstractNumId w:val="8"/>
  </w:num>
  <w:num w:numId="11">
    <w:abstractNumId w:val="3"/>
  </w:num>
  <w:num w:numId="12">
    <w:abstractNumId w:val="12"/>
  </w:num>
  <w:num w:numId="13">
    <w:abstractNumId w:val="6"/>
  </w:num>
  <w:num w:numId="14">
    <w:abstractNumId w:val="18"/>
  </w:num>
  <w:num w:numId="15">
    <w:abstractNumId w:val="4"/>
  </w:num>
  <w:num w:numId="16">
    <w:abstractNumId w:val="1"/>
  </w:num>
  <w:num w:numId="17">
    <w:abstractNumId w:val="1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16"/>
    <w:rsid w:val="00003D61"/>
    <w:rsid w:val="00011711"/>
    <w:rsid w:val="00013C95"/>
    <w:rsid w:val="0001522C"/>
    <w:rsid w:val="000478E6"/>
    <w:rsid w:val="00073C1E"/>
    <w:rsid w:val="000D09AE"/>
    <w:rsid w:val="000F0049"/>
    <w:rsid w:val="000F3005"/>
    <w:rsid w:val="00111997"/>
    <w:rsid w:val="001126B8"/>
    <w:rsid w:val="00115C82"/>
    <w:rsid w:val="00150234"/>
    <w:rsid w:val="00172EB7"/>
    <w:rsid w:val="00173F75"/>
    <w:rsid w:val="001822C3"/>
    <w:rsid w:val="001A1FFC"/>
    <w:rsid w:val="00221074"/>
    <w:rsid w:val="00235604"/>
    <w:rsid w:val="00291DC1"/>
    <w:rsid w:val="002A0825"/>
    <w:rsid w:val="002B17AA"/>
    <w:rsid w:val="002D1FB6"/>
    <w:rsid w:val="002F1D33"/>
    <w:rsid w:val="002F3DB9"/>
    <w:rsid w:val="00336650"/>
    <w:rsid w:val="003812DB"/>
    <w:rsid w:val="003861B7"/>
    <w:rsid w:val="00392807"/>
    <w:rsid w:val="003B5EB2"/>
    <w:rsid w:val="003C01CF"/>
    <w:rsid w:val="003E265F"/>
    <w:rsid w:val="003E5317"/>
    <w:rsid w:val="003F3161"/>
    <w:rsid w:val="003F69B3"/>
    <w:rsid w:val="003F7D12"/>
    <w:rsid w:val="00443BEF"/>
    <w:rsid w:val="0045772F"/>
    <w:rsid w:val="00474490"/>
    <w:rsid w:val="00485009"/>
    <w:rsid w:val="00487D9B"/>
    <w:rsid w:val="004B6DC7"/>
    <w:rsid w:val="004C601C"/>
    <w:rsid w:val="004C6C6B"/>
    <w:rsid w:val="004E2358"/>
    <w:rsid w:val="00513DB2"/>
    <w:rsid w:val="00521428"/>
    <w:rsid w:val="005332A1"/>
    <w:rsid w:val="005372A8"/>
    <w:rsid w:val="005512D4"/>
    <w:rsid w:val="005559EB"/>
    <w:rsid w:val="00557958"/>
    <w:rsid w:val="00564A38"/>
    <w:rsid w:val="00581B4E"/>
    <w:rsid w:val="00595039"/>
    <w:rsid w:val="005E3717"/>
    <w:rsid w:val="005F5A0B"/>
    <w:rsid w:val="00601AF0"/>
    <w:rsid w:val="00617F58"/>
    <w:rsid w:val="00631A7A"/>
    <w:rsid w:val="006458B1"/>
    <w:rsid w:val="006461C3"/>
    <w:rsid w:val="00662F46"/>
    <w:rsid w:val="00681ECC"/>
    <w:rsid w:val="0068606E"/>
    <w:rsid w:val="0069661F"/>
    <w:rsid w:val="006A27B9"/>
    <w:rsid w:val="006B4DF9"/>
    <w:rsid w:val="006C266E"/>
    <w:rsid w:val="006C5DB9"/>
    <w:rsid w:val="00714694"/>
    <w:rsid w:val="00715924"/>
    <w:rsid w:val="007224D3"/>
    <w:rsid w:val="00781D42"/>
    <w:rsid w:val="00786971"/>
    <w:rsid w:val="007B0ED0"/>
    <w:rsid w:val="007B2AA7"/>
    <w:rsid w:val="007D5D19"/>
    <w:rsid w:val="007F00C9"/>
    <w:rsid w:val="007F4D70"/>
    <w:rsid w:val="00810FE8"/>
    <w:rsid w:val="00814E40"/>
    <w:rsid w:val="00817A70"/>
    <w:rsid w:val="008218D8"/>
    <w:rsid w:val="0082414E"/>
    <w:rsid w:val="00827BEE"/>
    <w:rsid w:val="008342B6"/>
    <w:rsid w:val="0086246C"/>
    <w:rsid w:val="008A036A"/>
    <w:rsid w:val="008A4298"/>
    <w:rsid w:val="008A6CFB"/>
    <w:rsid w:val="008A7E82"/>
    <w:rsid w:val="008E187B"/>
    <w:rsid w:val="008F7CB3"/>
    <w:rsid w:val="00917A2E"/>
    <w:rsid w:val="009361A7"/>
    <w:rsid w:val="00945F01"/>
    <w:rsid w:val="00946B48"/>
    <w:rsid w:val="00950451"/>
    <w:rsid w:val="009A6887"/>
    <w:rsid w:val="009B62AA"/>
    <w:rsid w:val="009E0289"/>
    <w:rsid w:val="00A03FF0"/>
    <w:rsid w:val="00A330FB"/>
    <w:rsid w:val="00A73C8F"/>
    <w:rsid w:val="00A80E8D"/>
    <w:rsid w:val="00A91724"/>
    <w:rsid w:val="00A91A2F"/>
    <w:rsid w:val="00AB6E38"/>
    <w:rsid w:val="00AC3133"/>
    <w:rsid w:val="00AC51C1"/>
    <w:rsid w:val="00AD267D"/>
    <w:rsid w:val="00AD50BD"/>
    <w:rsid w:val="00AF7B55"/>
    <w:rsid w:val="00B31264"/>
    <w:rsid w:val="00B41D92"/>
    <w:rsid w:val="00B46F0A"/>
    <w:rsid w:val="00B76D7F"/>
    <w:rsid w:val="00B85A8C"/>
    <w:rsid w:val="00B94C1B"/>
    <w:rsid w:val="00B96414"/>
    <w:rsid w:val="00BB7B74"/>
    <w:rsid w:val="00BC17E4"/>
    <w:rsid w:val="00BC2876"/>
    <w:rsid w:val="00BC527C"/>
    <w:rsid w:val="00BC57C8"/>
    <w:rsid w:val="00BE2190"/>
    <w:rsid w:val="00C31AEA"/>
    <w:rsid w:val="00C32B59"/>
    <w:rsid w:val="00C54B0A"/>
    <w:rsid w:val="00C660E5"/>
    <w:rsid w:val="00C7093E"/>
    <w:rsid w:val="00CB1C60"/>
    <w:rsid w:val="00CB5E2E"/>
    <w:rsid w:val="00CB6E74"/>
    <w:rsid w:val="00CC2623"/>
    <w:rsid w:val="00CC7CE6"/>
    <w:rsid w:val="00CD6DF5"/>
    <w:rsid w:val="00D248E5"/>
    <w:rsid w:val="00D4515D"/>
    <w:rsid w:val="00D619BD"/>
    <w:rsid w:val="00D73067"/>
    <w:rsid w:val="00DC203B"/>
    <w:rsid w:val="00DC5DB1"/>
    <w:rsid w:val="00DD0CD9"/>
    <w:rsid w:val="00DD1B45"/>
    <w:rsid w:val="00DD7D48"/>
    <w:rsid w:val="00DF197E"/>
    <w:rsid w:val="00DF69D3"/>
    <w:rsid w:val="00E327ED"/>
    <w:rsid w:val="00E442D6"/>
    <w:rsid w:val="00E47E45"/>
    <w:rsid w:val="00E51216"/>
    <w:rsid w:val="00E61102"/>
    <w:rsid w:val="00EA3BC4"/>
    <w:rsid w:val="00EC1612"/>
    <w:rsid w:val="00EC53F9"/>
    <w:rsid w:val="00F1292D"/>
    <w:rsid w:val="00F33552"/>
    <w:rsid w:val="00F42584"/>
    <w:rsid w:val="00F44725"/>
    <w:rsid w:val="00F615CA"/>
    <w:rsid w:val="00F63E34"/>
    <w:rsid w:val="00F77C03"/>
    <w:rsid w:val="00F86173"/>
    <w:rsid w:val="00F8660A"/>
    <w:rsid w:val="00F91EE6"/>
    <w:rsid w:val="00FC40E0"/>
    <w:rsid w:val="00FD1AB3"/>
    <w:rsid w:val="00FD4497"/>
    <w:rsid w:val="00FD53D8"/>
    <w:rsid w:val="00FE35F9"/>
    <w:rsid w:val="00FE7817"/>
    <w:rsid w:val="00FF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535B"/>
  <w15:docId w15:val="{F25F9890-96F2-45CA-9004-28C70F4F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2C"/>
    <w:pPr>
      <w:widowControl w:val="0"/>
      <w:autoSpaceDE w:val="0"/>
      <w:autoSpaceDN w:val="0"/>
      <w:spacing w:after="0" w:line="379" w:lineRule="auto"/>
      <w:ind w:firstLine="500"/>
      <w:jc w:val="both"/>
    </w:pPr>
    <w:rPr>
      <w:rFonts w:ascii="Times New Roman" w:eastAsia="Times New Roman" w:hAnsi="Times New Roman" w:cs="Times New Roman"/>
      <w:sz w:val="20"/>
      <w:szCs w:val="20"/>
      <w:lang w:val="uk-UA" w:eastAsia="uk-UA"/>
    </w:rPr>
  </w:style>
  <w:style w:type="paragraph" w:styleId="1">
    <w:name w:val="heading 1"/>
    <w:basedOn w:val="a"/>
    <w:next w:val="a"/>
    <w:link w:val="10"/>
    <w:uiPriority w:val="99"/>
    <w:qFormat/>
    <w:rsid w:val="0001522C"/>
    <w:pPr>
      <w:keepNext/>
      <w:spacing w:line="240" w:lineRule="auto"/>
      <w:ind w:firstLine="709"/>
      <w:jc w:val="right"/>
      <w:outlineLvl w:val="0"/>
    </w:pPr>
    <w:rPr>
      <w:sz w:val="28"/>
      <w:szCs w:val="28"/>
    </w:rPr>
  </w:style>
  <w:style w:type="paragraph" w:styleId="2">
    <w:name w:val="heading 2"/>
    <w:basedOn w:val="a"/>
    <w:next w:val="a"/>
    <w:link w:val="20"/>
    <w:uiPriority w:val="9"/>
    <w:unhideWhenUsed/>
    <w:qFormat/>
    <w:rsid w:val="000F3005"/>
    <w:pPr>
      <w:keepNext/>
      <w:keepLines/>
      <w:spacing w:before="200" w:after="240" w:line="360" w:lineRule="auto"/>
      <w:ind w:firstLine="709"/>
      <w:outlineLvl w:val="1"/>
    </w:pPr>
    <w:rPr>
      <w:rFonts w:eastAsiaTheme="majorEastAsia"/>
      <w:b/>
      <w:bCs/>
      <w:color w:val="000000" w:themeColor="text1"/>
      <w:sz w:val="28"/>
      <w:szCs w:val="28"/>
    </w:rPr>
  </w:style>
  <w:style w:type="paragraph" w:styleId="3">
    <w:name w:val="heading 3"/>
    <w:basedOn w:val="a"/>
    <w:next w:val="a"/>
    <w:link w:val="30"/>
    <w:uiPriority w:val="9"/>
    <w:unhideWhenUsed/>
    <w:qFormat/>
    <w:rsid w:val="000F3005"/>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266E"/>
    <w:pPr>
      <w:spacing w:after="0" w:line="240" w:lineRule="auto"/>
    </w:pPr>
    <w:rPr>
      <w:sz w:val="24"/>
      <w:szCs w:val="24"/>
      <w:lang w:val="uk-UA"/>
    </w:rPr>
  </w:style>
  <w:style w:type="character" w:customStyle="1" w:styleId="10">
    <w:name w:val="Заголовок 1 Знак"/>
    <w:basedOn w:val="a0"/>
    <w:link w:val="1"/>
    <w:uiPriority w:val="99"/>
    <w:rsid w:val="0001522C"/>
    <w:rPr>
      <w:rFonts w:ascii="Times New Roman" w:eastAsia="Times New Roman" w:hAnsi="Times New Roman" w:cs="Times New Roman"/>
      <w:sz w:val="28"/>
      <w:szCs w:val="28"/>
      <w:lang w:val="uk-UA" w:eastAsia="uk-UA"/>
    </w:rPr>
  </w:style>
  <w:style w:type="paragraph" w:styleId="a4">
    <w:name w:val="List Paragraph"/>
    <w:basedOn w:val="a"/>
    <w:uiPriority w:val="34"/>
    <w:qFormat/>
    <w:rsid w:val="000F3005"/>
    <w:pPr>
      <w:widowControl/>
      <w:autoSpaceDE/>
      <w:autoSpaceDN/>
      <w:spacing w:line="360" w:lineRule="auto"/>
      <w:ind w:left="720" w:firstLine="709"/>
      <w:contextualSpacing/>
    </w:pPr>
    <w:rPr>
      <w:rFonts w:eastAsiaTheme="minorHAnsi"/>
      <w:sz w:val="28"/>
      <w:szCs w:val="28"/>
      <w:lang w:val="ru-RU" w:eastAsia="en-US"/>
    </w:rPr>
  </w:style>
  <w:style w:type="character" w:customStyle="1" w:styleId="20">
    <w:name w:val="Заголовок 2 Знак"/>
    <w:basedOn w:val="a0"/>
    <w:link w:val="2"/>
    <w:uiPriority w:val="9"/>
    <w:rsid w:val="000F3005"/>
    <w:rPr>
      <w:rFonts w:ascii="Times New Roman" w:eastAsiaTheme="majorEastAsia" w:hAnsi="Times New Roman" w:cs="Times New Roman"/>
      <w:b/>
      <w:bCs/>
      <w:color w:val="000000" w:themeColor="text1"/>
      <w:sz w:val="28"/>
      <w:szCs w:val="28"/>
      <w:lang w:val="uk-UA" w:eastAsia="uk-UA"/>
    </w:rPr>
  </w:style>
  <w:style w:type="character" w:customStyle="1" w:styleId="30">
    <w:name w:val="Заголовок 3 Знак"/>
    <w:basedOn w:val="a0"/>
    <w:link w:val="3"/>
    <w:uiPriority w:val="9"/>
    <w:rsid w:val="000F3005"/>
    <w:rPr>
      <w:rFonts w:asciiTheme="majorHAnsi" w:eastAsiaTheme="majorEastAsia" w:hAnsiTheme="majorHAnsi" w:cstheme="majorBidi"/>
      <w:b/>
      <w:bCs/>
      <w:color w:val="4472C4" w:themeColor="accent1"/>
      <w:sz w:val="20"/>
      <w:szCs w:val="20"/>
      <w:lang w:val="uk-UA" w:eastAsia="uk-UA"/>
    </w:rPr>
  </w:style>
  <w:style w:type="paragraph" w:styleId="a5">
    <w:name w:val="TOC Heading"/>
    <w:basedOn w:val="1"/>
    <w:next w:val="a"/>
    <w:uiPriority w:val="39"/>
    <w:semiHidden/>
    <w:unhideWhenUsed/>
    <w:qFormat/>
    <w:rsid w:val="00F86173"/>
    <w:pPr>
      <w:keepLines/>
      <w:widowControl/>
      <w:autoSpaceDE/>
      <w:autoSpaceDN/>
      <w:spacing w:before="480" w:line="276" w:lineRule="auto"/>
      <w:ind w:firstLine="0"/>
      <w:jc w:val="left"/>
      <w:outlineLvl w:val="9"/>
    </w:pPr>
    <w:rPr>
      <w:rFonts w:asciiTheme="majorHAnsi" w:eastAsiaTheme="majorEastAsia" w:hAnsiTheme="majorHAnsi" w:cstheme="majorBidi"/>
      <w:b/>
      <w:bCs/>
      <w:color w:val="2F5496" w:themeColor="accent1" w:themeShade="BF"/>
      <w:lang w:val="ru-RU" w:eastAsia="en-US"/>
    </w:rPr>
  </w:style>
  <w:style w:type="paragraph" w:styleId="21">
    <w:name w:val="toc 2"/>
    <w:basedOn w:val="a"/>
    <w:next w:val="a"/>
    <w:autoRedefine/>
    <w:uiPriority w:val="39"/>
    <w:unhideWhenUsed/>
    <w:rsid w:val="00681ECC"/>
    <w:pPr>
      <w:tabs>
        <w:tab w:val="right" w:leader="dot" w:pos="9628"/>
      </w:tabs>
      <w:spacing w:after="100"/>
      <w:ind w:left="851" w:firstLine="0"/>
    </w:pPr>
  </w:style>
  <w:style w:type="paragraph" w:styleId="31">
    <w:name w:val="toc 3"/>
    <w:basedOn w:val="a"/>
    <w:next w:val="a"/>
    <w:autoRedefine/>
    <w:uiPriority w:val="39"/>
    <w:unhideWhenUsed/>
    <w:rsid w:val="00F86173"/>
    <w:pPr>
      <w:spacing w:after="100"/>
      <w:ind w:left="400"/>
    </w:pPr>
  </w:style>
  <w:style w:type="character" w:styleId="a6">
    <w:name w:val="Hyperlink"/>
    <w:basedOn w:val="a0"/>
    <w:uiPriority w:val="99"/>
    <w:unhideWhenUsed/>
    <w:rsid w:val="00F86173"/>
    <w:rPr>
      <w:color w:val="0563C1" w:themeColor="hyperlink"/>
      <w:u w:val="single"/>
    </w:rPr>
  </w:style>
  <w:style w:type="paragraph" w:styleId="a7">
    <w:name w:val="Balloon Text"/>
    <w:basedOn w:val="a"/>
    <w:link w:val="a8"/>
    <w:uiPriority w:val="99"/>
    <w:semiHidden/>
    <w:unhideWhenUsed/>
    <w:rsid w:val="00F8617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6173"/>
    <w:rPr>
      <w:rFonts w:ascii="Tahoma" w:eastAsia="Times New Roman" w:hAnsi="Tahoma" w:cs="Tahoma"/>
      <w:sz w:val="16"/>
      <w:szCs w:val="16"/>
      <w:lang w:val="uk-UA" w:eastAsia="uk-UA"/>
    </w:rPr>
  </w:style>
  <w:style w:type="table" w:styleId="a9">
    <w:name w:val="Table Grid"/>
    <w:basedOn w:val="a1"/>
    <w:uiPriority w:val="39"/>
    <w:rsid w:val="00551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D53D8"/>
    <w:pPr>
      <w:tabs>
        <w:tab w:val="center" w:pos="4677"/>
        <w:tab w:val="right" w:pos="9355"/>
      </w:tabs>
      <w:spacing w:line="240" w:lineRule="auto"/>
    </w:pPr>
  </w:style>
  <w:style w:type="character" w:customStyle="1" w:styleId="ab">
    <w:name w:val="Верхний колонтитул Знак"/>
    <w:basedOn w:val="a0"/>
    <w:link w:val="aa"/>
    <w:uiPriority w:val="99"/>
    <w:rsid w:val="00FD53D8"/>
    <w:rPr>
      <w:rFonts w:ascii="Times New Roman" w:eastAsia="Times New Roman" w:hAnsi="Times New Roman" w:cs="Times New Roman"/>
      <w:sz w:val="20"/>
      <w:szCs w:val="20"/>
      <w:lang w:val="uk-UA" w:eastAsia="uk-UA"/>
    </w:rPr>
  </w:style>
  <w:style w:type="paragraph" w:styleId="ac">
    <w:name w:val="footer"/>
    <w:basedOn w:val="a"/>
    <w:link w:val="ad"/>
    <w:uiPriority w:val="99"/>
    <w:semiHidden/>
    <w:unhideWhenUsed/>
    <w:rsid w:val="00FD53D8"/>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FD53D8"/>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dpu.org.ua/id/eprint/7025/1/&#1046;&#1091;&#1088;&#1072;&#1074;&#1083;&#1100;&#1086;&#1074;&#1072;%20&#1051;.&#1057;.%20-%20&#1057;&#1091;&#1095;&#1072;&#1089;&#1085;&#1110;%20&#1087;&#1110;&#1076;&#1093;&#1086;&#1076;&#1080;%20&#1076;&#1086;%20&#1074;&#1080;&#1074;&#1095;&#1077;&#1085;&#1085;&#1103;%20&#1087;&#1086;&#1088;&#1091;&#1096;&#1077;&#1085;&#1100;%20&#1084;&#1086;&#1074;&#1083;&#1077;&#1085;&#1085;&#1108;&#1074;&#1086;&#1075;&#1086;%20&#1088;&#1086;&#1079;&#1074;&#1080;&#1090;&#1082;&#1091;%20&#1084;&#1086;&#1083;&#1086;&#1076;&#1096;&#1080;&#1093;%20&#1096;&#1082;&#1086;&#1083;&#1103;&#1088;&#1110;&#107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yberleninka.ru/article/n/sovremennye-podhody-k-issledovaniyu-recheyazykovogo-razvitiya-detey/viewer" TargetMode="External"/><Relationship Id="rId4" Type="http://schemas.openxmlformats.org/officeDocument/2006/relationships/settings" Target="settings.xml"/><Relationship Id="rId9" Type="http://schemas.openxmlformats.org/officeDocument/2006/relationships/hyperlink" Target="file:///C:/Users/Zver/Downloads/k-istorii-izucheniya-problemy-nedorazvitiya-rechi-det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B6D9E-06DE-4FBA-85E1-502036BA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3509</Words>
  <Characters>20003</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Смолярчук</dc:creator>
  <cp:lastModifiedBy>Оксана Смолярчук</cp:lastModifiedBy>
  <cp:revision>3</cp:revision>
  <dcterms:created xsi:type="dcterms:W3CDTF">2021-12-25T20:07:00Z</dcterms:created>
  <dcterms:modified xsi:type="dcterms:W3CDTF">2021-12-25T20:08:00Z</dcterms:modified>
</cp:coreProperties>
</file>