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D638" w14:textId="77777777" w:rsidR="006D3199" w:rsidRPr="00170739" w:rsidRDefault="006D3199" w:rsidP="006D3199">
      <w:pPr>
        <w:jc w:val="center"/>
        <w:rPr>
          <w:rFonts w:cs="Times New Roman"/>
          <w:b/>
          <w:color w:val="auto"/>
          <w:szCs w:val="28"/>
          <w:lang w:val="uk-UA"/>
        </w:rPr>
      </w:pPr>
      <w:r w:rsidRPr="00170739">
        <w:rPr>
          <w:rFonts w:cs="Times New Roman"/>
          <w:b/>
          <w:color w:val="auto"/>
          <w:szCs w:val="28"/>
          <w:lang w:val="uk-UA"/>
        </w:rPr>
        <w:t>МІЖНАРОДНИЙ СУД І ЗОВНІШНЯ ПОЛІТИКА УКРАЇНИ</w:t>
      </w:r>
    </w:p>
    <w:p w14:paraId="5246FA29" w14:textId="77777777" w:rsidR="006D3199" w:rsidRPr="00170739" w:rsidRDefault="006D3199">
      <w:pPr>
        <w:rPr>
          <w:rFonts w:cs="Times New Roman"/>
          <w:b/>
          <w:color w:val="auto"/>
          <w:szCs w:val="28"/>
          <w:lang w:val="uk-UA"/>
        </w:rPr>
      </w:pPr>
      <w:r w:rsidRPr="00170739">
        <w:rPr>
          <w:rFonts w:cs="Times New Roman"/>
          <w:b/>
          <w:color w:val="auto"/>
          <w:szCs w:val="28"/>
          <w:lang w:val="uk-UA"/>
        </w:rPr>
        <w:br w:type="page"/>
      </w:r>
    </w:p>
    <w:sdt>
      <w:sdtPr>
        <w:rPr>
          <w:rFonts w:cs="Times New Roman"/>
          <w:color w:val="auto"/>
          <w:szCs w:val="28"/>
          <w:lang w:val="uk-UA"/>
        </w:rPr>
        <w:id w:val="9494574"/>
        <w:docPartObj>
          <w:docPartGallery w:val="Table of Contents"/>
          <w:docPartUnique/>
        </w:docPartObj>
      </w:sdtPr>
      <w:sdtEndPr>
        <w:rPr>
          <w:b/>
          <w:bCs/>
        </w:rPr>
      </w:sdtEndPr>
      <w:sdtContent>
        <w:p w14:paraId="07F7CC3E" w14:textId="77777777" w:rsidR="006D3199" w:rsidRPr="00170739" w:rsidRDefault="006D3199" w:rsidP="006D3199">
          <w:pPr>
            <w:jc w:val="center"/>
            <w:rPr>
              <w:rFonts w:cs="Times New Roman"/>
              <w:color w:val="auto"/>
              <w:szCs w:val="28"/>
              <w:lang w:val="uk-UA"/>
            </w:rPr>
          </w:pPr>
          <w:r w:rsidRPr="00170739">
            <w:rPr>
              <w:rFonts w:cs="Times New Roman"/>
              <w:color w:val="auto"/>
              <w:szCs w:val="28"/>
              <w:lang w:val="uk-UA"/>
            </w:rPr>
            <w:t>ЗМІСТ</w:t>
          </w:r>
        </w:p>
        <w:p w14:paraId="486315BA" w14:textId="77777777" w:rsidR="00791A5E" w:rsidRPr="00170739" w:rsidRDefault="006D3199" w:rsidP="00843301">
          <w:pPr>
            <w:pStyle w:val="21"/>
            <w:ind w:left="0" w:firstLine="851"/>
            <w:rPr>
              <w:rFonts w:eastAsiaTheme="minorEastAsia" w:cs="Times New Roman"/>
              <w:noProof/>
              <w:color w:val="auto"/>
              <w:sz w:val="22"/>
              <w:lang w:val="uk-UA" w:eastAsia="ru-RU"/>
            </w:rPr>
          </w:pPr>
          <w:r w:rsidRPr="00170739">
            <w:rPr>
              <w:rFonts w:cs="Times New Roman"/>
              <w:b/>
              <w:bCs/>
              <w:color w:val="auto"/>
              <w:szCs w:val="28"/>
              <w:lang w:val="uk-UA"/>
            </w:rPr>
            <w:fldChar w:fldCharType="begin"/>
          </w:r>
          <w:r w:rsidRPr="00170739">
            <w:rPr>
              <w:rFonts w:cs="Times New Roman"/>
              <w:b/>
              <w:bCs/>
              <w:color w:val="auto"/>
              <w:szCs w:val="28"/>
              <w:lang w:val="uk-UA"/>
            </w:rPr>
            <w:instrText xml:space="preserve"> TOC \o "1-3" \h \z \u </w:instrText>
          </w:r>
          <w:r w:rsidRPr="00170739">
            <w:rPr>
              <w:rFonts w:cs="Times New Roman"/>
              <w:b/>
              <w:bCs/>
              <w:color w:val="auto"/>
              <w:szCs w:val="28"/>
              <w:lang w:val="uk-UA"/>
            </w:rPr>
            <w:fldChar w:fldCharType="separate"/>
          </w:r>
          <w:hyperlink w:anchor="_Toc91173487" w:history="1">
            <w:r w:rsidR="00791A5E" w:rsidRPr="00170739">
              <w:rPr>
                <w:rStyle w:val="a4"/>
                <w:rFonts w:cs="Times New Roman"/>
                <w:noProof/>
                <w:color w:val="auto"/>
                <w:lang w:val="uk-UA"/>
              </w:rPr>
              <w:t>ВСТУП</w:t>
            </w:r>
            <w:r w:rsidR="00791A5E" w:rsidRPr="00170739">
              <w:rPr>
                <w:rFonts w:cs="Times New Roman"/>
                <w:noProof/>
                <w:webHidden/>
                <w:color w:val="auto"/>
                <w:lang w:val="uk-UA"/>
              </w:rPr>
              <w:tab/>
            </w:r>
            <w:r w:rsidR="00791A5E" w:rsidRPr="00170739">
              <w:rPr>
                <w:rFonts w:cs="Times New Roman"/>
                <w:noProof/>
                <w:webHidden/>
                <w:color w:val="auto"/>
                <w:lang w:val="uk-UA"/>
              </w:rPr>
              <w:fldChar w:fldCharType="begin"/>
            </w:r>
            <w:r w:rsidR="00791A5E" w:rsidRPr="00170739">
              <w:rPr>
                <w:rFonts w:cs="Times New Roman"/>
                <w:noProof/>
                <w:webHidden/>
                <w:color w:val="auto"/>
                <w:lang w:val="uk-UA"/>
              </w:rPr>
              <w:instrText xml:space="preserve"> PAGEREF _Toc91173487 \h </w:instrText>
            </w:r>
            <w:r w:rsidR="00791A5E" w:rsidRPr="00170739">
              <w:rPr>
                <w:rFonts w:cs="Times New Roman"/>
                <w:noProof/>
                <w:webHidden/>
                <w:color w:val="auto"/>
                <w:lang w:val="uk-UA"/>
              </w:rPr>
            </w:r>
            <w:r w:rsidR="00791A5E" w:rsidRPr="00170739">
              <w:rPr>
                <w:rFonts w:cs="Times New Roman"/>
                <w:noProof/>
                <w:webHidden/>
                <w:color w:val="auto"/>
                <w:lang w:val="uk-UA"/>
              </w:rPr>
              <w:fldChar w:fldCharType="separate"/>
            </w:r>
            <w:r w:rsidR="00F45039">
              <w:rPr>
                <w:rFonts w:cs="Times New Roman"/>
                <w:noProof/>
                <w:webHidden/>
                <w:color w:val="auto"/>
                <w:lang w:val="uk-UA"/>
              </w:rPr>
              <w:t>3</w:t>
            </w:r>
            <w:r w:rsidR="00791A5E" w:rsidRPr="00170739">
              <w:rPr>
                <w:rFonts w:cs="Times New Roman"/>
                <w:noProof/>
                <w:webHidden/>
                <w:color w:val="auto"/>
                <w:lang w:val="uk-UA"/>
              </w:rPr>
              <w:fldChar w:fldCharType="end"/>
            </w:r>
          </w:hyperlink>
        </w:p>
        <w:p w14:paraId="1C456B0C" w14:textId="77777777" w:rsidR="00791A5E" w:rsidRPr="00170739" w:rsidRDefault="00427F8A" w:rsidP="00843301">
          <w:pPr>
            <w:pStyle w:val="21"/>
            <w:ind w:left="0" w:firstLine="851"/>
            <w:rPr>
              <w:rFonts w:eastAsiaTheme="minorEastAsia" w:cs="Times New Roman"/>
              <w:noProof/>
              <w:color w:val="auto"/>
              <w:sz w:val="22"/>
              <w:lang w:val="uk-UA" w:eastAsia="ru-RU"/>
            </w:rPr>
          </w:pPr>
          <w:hyperlink w:anchor="_Toc91173488" w:history="1">
            <w:r w:rsidR="00791A5E" w:rsidRPr="00170739">
              <w:rPr>
                <w:rStyle w:val="a4"/>
                <w:rFonts w:cs="Times New Roman"/>
                <w:noProof/>
                <w:color w:val="auto"/>
                <w:lang w:val="uk-UA"/>
              </w:rPr>
              <w:t>РОЗДІЛ 1. ОСОБЛИВОСТІ ДІЯЛЬНОСТІ МІЖНАРОДНОГО СУДУ</w:t>
            </w:r>
            <w:r w:rsidR="00791A5E" w:rsidRPr="00170739">
              <w:rPr>
                <w:rFonts w:cs="Times New Roman"/>
                <w:noProof/>
                <w:webHidden/>
                <w:color w:val="auto"/>
                <w:lang w:val="uk-UA"/>
              </w:rPr>
              <w:tab/>
            </w:r>
            <w:r w:rsidR="00791A5E" w:rsidRPr="00170739">
              <w:rPr>
                <w:rFonts w:cs="Times New Roman"/>
                <w:noProof/>
                <w:webHidden/>
                <w:color w:val="auto"/>
                <w:lang w:val="uk-UA"/>
              </w:rPr>
              <w:fldChar w:fldCharType="begin"/>
            </w:r>
            <w:r w:rsidR="00791A5E" w:rsidRPr="00170739">
              <w:rPr>
                <w:rFonts w:cs="Times New Roman"/>
                <w:noProof/>
                <w:webHidden/>
                <w:color w:val="auto"/>
                <w:lang w:val="uk-UA"/>
              </w:rPr>
              <w:instrText xml:space="preserve"> PAGEREF _Toc91173488 \h </w:instrText>
            </w:r>
            <w:r w:rsidR="00791A5E" w:rsidRPr="00170739">
              <w:rPr>
                <w:rFonts w:cs="Times New Roman"/>
                <w:noProof/>
                <w:webHidden/>
                <w:color w:val="auto"/>
                <w:lang w:val="uk-UA"/>
              </w:rPr>
            </w:r>
            <w:r w:rsidR="00791A5E" w:rsidRPr="00170739">
              <w:rPr>
                <w:rFonts w:cs="Times New Roman"/>
                <w:noProof/>
                <w:webHidden/>
                <w:color w:val="auto"/>
                <w:lang w:val="uk-UA"/>
              </w:rPr>
              <w:fldChar w:fldCharType="separate"/>
            </w:r>
            <w:r w:rsidR="00F45039">
              <w:rPr>
                <w:rFonts w:cs="Times New Roman"/>
                <w:noProof/>
                <w:webHidden/>
                <w:color w:val="auto"/>
                <w:lang w:val="uk-UA"/>
              </w:rPr>
              <w:t>5</w:t>
            </w:r>
            <w:r w:rsidR="00791A5E" w:rsidRPr="00170739">
              <w:rPr>
                <w:rFonts w:cs="Times New Roman"/>
                <w:noProof/>
                <w:webHidden/>
                <w:color w:val="auto"/>
                <w:lang w:val="uk-UA"/>
              </w:rPr>
              <w:fldChar w:fldCharType="end"/>
            </w:r>
          </w:hyperlink>
        </w:p>
        <w:p w14:paraId="2E28631C" w14:textId="77777777" w:rsidR="00791A5E" w:rsidRPr="00170739" w:rsidRDefault="00427F8A" w:rsidP="00843301">
          <w:pPr>
            <w:pStyle w:val="11"/>
            <w:tabs>
              <w:tab w:val="right" w:leader="dot" w:pos="9345"/>
            </w:tabs>
            <w:ind w:firstLine="851"/>
            <w:rPr>
              <w:rFonts w:cs="Times New Roman"/>
              <w:noProof/>
              <w:color w:val="auto"/>
              <w:lang w:val="uk-UA"/>
            </w:rPr>
          </w:pPr>
          <w:hyperlink w:anchor="_Toc91173489" w:history="1">
            <w:r w:rsidR="00791A5E" w:rsidRPr="00170739">
              <w:rPr>
                <w:rStyle w:val="a4"/>
                <w:rFonts w:cs="Times New Roman"/>
                <w:noProof/>
                <w:color w:val="auto"/>
                <w:lang w:val="uk-UA"/>
              </w:rPr>
              <w:t>1.1.Поняття, ознаки та види міжнародних судових установ</w:t>
            </w:r>
            <w:r w:rsidR="00791A5E" w:rsidRPr="00170739">
              <w:rPr>
                <w:rFonts w:cs="Times New Roman"/>
                <w:noProof/>
                <w:webHidden/>
                <w:color w:val="auto"/>
                <w:lang w:val="uk-UA"/>
              </w:rPr>
              <w:tab/>
            </w:r>
            <w:r w:rsidR="00791A5E" w:rsidRPr="00170739">
              <w:rPr>
                <w:rFonts w:cs="Times New Roman"/>
                <w:noProof/>
                <w:webHidden/>
                <w:color w:val="auto"/>
                <w:lang w:val="uk-UA"/>
              </w:rPr>
              <w:fldChar w:fldCharType="begin"/>
            </w:r>
            <w:r w:rsidR="00791A5E" w:rsidRPr="00170739">
              <w:rPr>
                <w:rFonts w:cs="Times New Roman"/>
                <w:noProof/>
                <w:webHidden/>
                <w:color w:val="auto"/>
                <w:lang w:val="uk-UA"/>
              </w:rPr>
              <w:instrText xml:space="preserve"> PAGEREF _Toc91173489 \h </w:instrText>
            </w:r>
            <w:r w:rsidR="00791A5E" w:rsidRPr="00170739">
              <w:rPr>
                <w:rFonts w:cs="Times New Roman"/>
                <w:noProof/>
                <w:webHidden/>
                <w:color w:val="auto"/>
                <w:lang w:val="uk-UA"/>
              </w:rPr>
            </w:r>
            <w:r w:rsidR="00791A5E" w:rsidRPr="00170739">
              <w:rPr>
                <w:rFonts w:cs="Times New Roman"/>
                <w:noProof/>
                <w:webHidden/>
                <w:color w:val="auto"/>
                <w:lang w:val="uk-UA"/>
              </w:rPr>
              <w:fldChar w:fldCharType="separate"/>
            </w:r>
            <w:r w:rsidR="00F45039">
              <w:rPr>
                <w:rFonts w:cs="Times New Roman"/>
                <w:noProof/>
                <w:webHidden/>
                <w:color w:val="auto"/>
                <w:lang w:val="uk-UA"/>
              </w:rPr>
              <w:t>5</w:t>
            </w:r>
            <w:r w:rsidR="00791A5E" w:rsidRPr="00170739">
              <w:rPr>
                <w:rFonts w:cs="Times New Roman"/>
                <w:noProof/>
                <w:webHidden/>
                <w:color w:val="auto"/>
                <w:lang w:val="uk-UA"/>
              </w:rPr>
              <w:fldChar w:fldCharType="end"/>
            </w:r>
          </w:hyperlink>
        </w:p>
        <w:p w14:paraId="5E6EE20A" w14:textId="77777777" w:rsidR="00791A5E" w:rsidRPr="00170739" w:rsidRDefault="00427F8A" w:rsidP="00843301">
          <w:pPr>
            <w:pStyle w:val="11"/>
            <w:tabs>
              <w:tab w:val="right" w:leader="dot" w:pos="9345"/>
            </w:tabs>
            <w:ind w:firstLine="851"/>
            <w:rPr>
              <w:rFonts w:cs="Times New Roman"/>
              <w:noProof/>
              <w:color w:val="auto"/>
              <w:lang w:val="uk-UA"/>
            </w:rPr>
          </w:pPr>
          <w:hyperlink w:anchor="_Toc91173490" w:history="1">
            <w:r w:rsidR="00791A5E" w:rsidRPr="00170739">
              <w:rPr>
                <w:rStyle w:val="a4"/>
                <w:rFonts w:cs="Times New Roman"/>
                <w:noProof/>
                <w:color w:val="auto"/>
                <w:lang w:val="uk-UA"/>
              </w:rPr>
              <w:t>1.2.Особливості розгляду справ міжнародним судом</w:t>
            </w:r>
            <w:r w:rsidR="00791A5E" w:rsidRPr="00170739">
              <w:rPr>
                <w:rFonts w:cs="Times New Roman"/>
                <w:noProof/>
                <w:webHidden/>
                <w:color w:val="auto"/>
                <w:lang w:val="uk-UA"/>
              </w:rPr>
              <w:tab/>
            </w:r>
            <w:r w:rsidR="00791A5E" w:rsidRPr="00170739">
              <w:rPr>
                <w:rFonts w:cs="Times New Roman"/>
                <w:noProof/>
                <w:webHidden/>
                <w:color w:val="auto"/>
                <w:lang w:val="uk-UA"/>
              </w:rPr>
              <w:fldChar w:fldCharType="begin"/>
            </w:r>
            <w:r w:rsidR="00791A5E" w:rsidRPr="00170739">
              <w:rPr>
                <w:rFonts w:cs="Times New Roman"/>
                <w:noProof/>
                <w:webHidden/>
                <w:color w:val="auto"/>
                <w:lang w:val="uk-UA"/>
              </w:rPr>
              <w:instrText xml:space="preserve"> PAGEREF _Toc91173490 \h </w:instrText>
            </w:r>
            <w:r w:rsidR="00791A5E" w:rsidRPr="00170739">
              <w:rPr>
                <w:rFonts w:cs="Times New Roman"/>
                <w:noProof/>
                <w:webHidden/>
                <w:color w:val="auto"/>
                <w:lang w:val="uk-UA"/>
              </w:rPr>
            </w:r>
            <w:r w:rsidR="00791A5E" w:rsidRPr="00170739">
              <w:rPr>
                <w:rFonts w:cs="Times New Roman"/>
                <w:noProof/>
                <w:webHidden/>
                <w:color w:val="auto"/>
                <w:lang w:val="uk-UA"/>
              </w:rPr>
              <w:fldChar w:fldCharType="separate"/>
            </w:r>
            <w:r w:rsidR="00F45039">
              <w:rPr>
                <w:rFonts w:cs="Times New Roman"/>
                <w:noProof/>
                <w:webHidden/>
                <w:color w:val="auto"/>
                <w:lang w:val="uk-UA"/>
              </w:rPr>
              <w:t>8</w:t>
            </w:r>
            <w:r w:rsidR="00791A5E" w:rsidRPr="00170739">
              <w:rPr>
                <w:rFonts w:cs="Times New Roman"/>
                <w:noProof/>
                <w:webHidden/>
                <w:color w:val="auto"/>
                <w:lang w:val="uk-UA"/>
              </w:rPr>
              <w:fldChar w:fldCharType="end"/>
            </w:r>
          </w:hyperlink>
        </w:p>
        <w:p w14:paraId="5EE294AA" w14:textId="77777777" w:rsidR="00791A5E" w:rsidRPr="00170739" w:rsidRDefault="00427F8A" w:rsidP="00843301">
          <w:pPr>
            <w:pStyle w:val="21"/>
            <w:ind w:left="0" w:firstLine="851"/>
            <w:rPr>
              <w:rFonts w:eastAsiaTheme="minorEastAsia" w:cs="Times New Roman"/>
              <w:noProof/>
              <w:color w:val="auto"/>
              <w:sz w:val="22"/>
              <w:lang w:val="uk-UA" w:eastAsia="ru-RU"/>
            </w:rPr>
          </w:pPr>
          <w:hyperlink w:anchor="_Toc91173491" w:history="1">
            <w:r w:rsidR="00791A5E" w:rsidRPr="00170739">
              <w:rPr>
                <w:rStyle w:val="a4"/>
                <w:rFonts w:cs="Times New Roman"/>
                <w:noProof/>
                <w:color w:val="auto"/>
                <w:lang w:val="uk-UA"/>
              </w:rPr>
              <w:t>РОЗДІЛ 2. ЗОВНІШНЯ ПОЛІТИКА УКРАЇНИ</w:t>
            </w:r>
            <w:r w:rsidR="00791A5E" w:rsidRPr="00170739">
              <w:rPr>
                <w:rFonts w:cs="Times New Roman"/>
                <w:noProof/>
                <w:webHidden/>
                <w:color w:val="auto"/>
                <w:lang w:val="uk-UA"/>
              </w:rPr>
              <w:tab/>
            </w:r>
            <w:r w:rsidR="00791A5E" w:rsidRPr="00170739">
              <w:rPr>
                <w:rFonts w:cs="Times New Roman"/>
                <w:noProof/>
                <w:webHidden/>
                <w:color w:val="auto"/>
                <w:lang w:val="uk-UA"/>
              </w:rPr>
              <w:fldChar w:fldCharType="begin"/>
            </w:r>
            <w:r w:rsidR="00791A5E" w:rsidRPr="00170739">
              <w:rPr>
                <w:rFonts w:cs="Times New Roman"/>
                <w:noProof/>
                <w:webHidden/>
                <w:color w:val="auto"/>
                <w:lang w:val="uk-UA"/>
              </w:rPr>
              <w:instrText xml:space="preserve"> PAGEREF _Toc91173491 \h </w:instrText>
            </w:r>
            <w:r w:rsidR="00791A5E" w:rsidRPr="00170739">
              <w:rPr>
                <w:rFonts w:cs="Times New Roman"/>
                <w:noProof/>
                <w:webHidden/>
                <w:color w:val="auto"/>
                <w:lang w:val="uk-UA"/>
              </w:rPr>
            </w:r>
            <w:r w:rsidR="00791A5E" w:rsidRPr="00170739">
              <w:rPr>
                <w:rFonts w:cs="Times New Roman"/>
                <w:noProof/>
                <w:webHidden/>
                <w:color w:val="auto"/>
                <w:lang w:val="uk-UA"/>
              </w:rPr>
              <w:fldChar w:fldCharType="separate"/>
            </w:r>
            <w:r w:rsidR="00F45039">
              <w:rPr>
                <w:rFonts w:cs="Times New Roman"/>
                <w:noProof/>
                <w:webHidden/>
                <w:color w:val="auto"/>
                <w:lang w:val="uk-UA"/>
              </w:rPr>
              <w:t>12</w:t>
            </w:r>
            <w:r w:rsidR="00791A5E" w:rsidRPr="00170739">
              <w:rPr>
                <w:rFonts w:cs="Times New Roman"/>
                <w:noProof/>
                <w:webHidden/>
                <w:color w:val="auto"/>
                <w:lang w:val="uk-UA"/>
              </w:rPr>
              <w:fldChar w:fldCharType="end"/>
            </w:r>
          </w:hyperlink>
        </w:p>
        <w:p w14:paraId="356E2157" w14:textId="77777777" w:rsidR="00791A5E" w:rsidRPr="00170739" w:rsidRDefault="00427F8A" w:rsidP="00843301">
          <w:pPr>
            <w:pStyle w:val="11"/>
            <w:tabs>
              <w:tab w:val="right" w:leader="dot" w:pos="9345"/>
            </w:tabs>
            <w:ind w:firstLine="851"/>
            <w:rPr>
              <w:rFonts w:cs="Times New Roman"/>
              <w:noProof/>
              <w:color w:val="auto"/>
              <w:lang w:val="uk-UA"/>
            </w:rPr>
          </w:pPr>
          <w:hyperlink w:anchor="_Toc91173492" w:history="1">
            <w:r w:rsidR="00791A5E" w:rsidRPr="00170739">
              <w:rPr>
                <w:rStyle w:val="a4"/>
                <w:rFonts w:cs="Times New Roman"/>
                <w:noProof/>
                <w:color w:val="auto"/>
                <w:lang w:val="uk-UA"/>
              </w:rPr>
              <w:t>2.1.Особливості відносин України НАТО, США та Росія</w:t>
            </w:r>
            <w:r w:rsidR="00791A5E" w:rsidRPr="00170739">
              <w:rPr>
                <w:rFonts w:cs="Times New Roman"/>
                <w:noProof/>
                <w:webHidden/>
                <w:color w:val="auto"/>
                <w:lang w:val="uk-UA"/>
              </w:rPr>
              <w:tab/>
            </w:r>
            <w:r w:rsidR="00791A5E" w:rsidRPr="00170739">
              <w:rPr>
                <w:rFonts w:cs="Times New Roman"/>
                <w:noProof/>
                <w:webHidden/>
                <w:color w:val="auto"/>
                <w:lang w:val="uk-UA"/>
              </w:rPr>
              <w:fldChar w:fldCharType="begin"/>
            </w:r>
            <w:r w:rsidR="00791A5E" w:rsidRPr="00170739">
              <w:rPr>
                <w:rFonts w:cs="Times New Roman"/>
                <w:noProof/>
                <w:webHidden/>
                <w:color w:val="auto"/>
                <w:lang w:val="uk-UA"/>
              </w:rPr>
              <w:instrText xml:space="preserve"> PAGEREF _Toc91173492 \h </w:instrText>
            </w:r>
            <w:r w:rsidR="00791A5E" w:rsidRPr="00170739">
              <w:rPr>
                <w:rFonts w:cs="Times New Roman"/>
                <w:noProof/>
                <w:webHidden/>
                <w:color w:val="auto"/>
                <w:lang w:val="uk-UA"/>
              </w:rPr>
            </w:r>
            <w:r w:rsidR="00791A5E" w:rsidRPr="00170739">
              <w:rPr>
                <w:rFonts w:cs="Times New Roman"/>
                <w:noProof/>
                <w:webHidden/>
                <w:color w:val="auto"/>
                <w:lang w:val="uk-UA"/>
              </w:rPr>
              <w:fldChar w:fldCharType="separate"/>
            </w:r>
            <w:r w:rsidR="00F45039">
              <w:rPr>
                <w:rFonts w:cs="Times New Roman"/>
                <w:noProof/>
                <w:webHidden/>
                <w:color w:val="auto"/>
                <w:lang w:val="uk-UA"/>
              </w:rPr>
              <w:t>12</w:t>
            </w:r>
            <w:r w:rsidR="00791A5E" w:rsidRPr="00170739">
              <w:rPr>
                <w:rFonts w:cs="Times New Roman"/>
                <w:noProof/>
                <w:webHidden/>
                <w:color w:val="auto"/>
                <w:lang w:val="uk-UA"/>
              </w:rPr>
              <w:fldChar w:fldCharType="end"/>
            </w:r>
          </w:hyperlink>
        </w:p>
        <w:p w14:paraId="5D01C971" w14:textId="77777777" w:rsidR="00791A5E" w:rsidRPr="00170739" w:rsidRDefault="00427F8A" w:rsidP="00843301">
          <w:pPr>
            <w:pStyle w:val="11"/>
            <w:tabs>
              <w:tab w:val="right" w:leader="dot" w:pos="9345"/>
            </w:tabs>
            <w:ind w:firstLine="851"/>
            <w:rPr>
              <w:rFonts w:cs="Times New Roman"/>
              <w:noProof/>
              <w:color w:val="auto"/>
              <w:lang w:val="uk-UA"/>
            </w:rPr>
          </w:pPr>
          <w:hyperlink w:anchor="_Toc91173493" w:history="1">
            <w:r w:rsidR="00791A5E" w:rsidRPr="00170739">
              <w:rPr>
                <w:rStyle w:val="a4"/>
                <w:rFonts w:cs="Times New Roman"/>
                <w:noProof/>
                <w:color w:val="auto"/>
                <w:lang w:val="uk-UA"/>
              </w:rPr>
              <w:t>2.2. Участь України у міжнародних організаціях</w:t>
            </w:r>
            <w:r w:rsidR="00791A5E" w:rsidRPr="00170739">
              <w:rPr>
                <w:rFonts w:cs="Times New Roman"/>
                <w:noProof/>
                <w:webHidden/>
                <w:color w:val="auto"/>
                <w:lang w:val="uk-UA"/>
              </w:rPr>
              <w:tab/>
            </w:r>
            <w:r w:rsidR="00791A5E" w:rsidRPr="00170739">
              <w:rPr>
                <w:rFonts w:cs="Times New Roman"/>
                <w:noProof/>
                <w:webHidden/>
                <w:color w:val="auto"/>
                <w:lang w:val="uk-UA"/>
              </w:rPr>
              <w:fldChar w:fldCharType="begin"/>
            </w:r>
            <w:r w:rsidR="00791A5E" w:rsidRPr="00170739">
              <w:rPr>
                <w:rFonts w:cs="Times New Roman"/>
                <w:noProof/>
                <w:webHidden/>
                <w:color w:val="auto"/>
                <w:lang w:val="uk-UA"/>
              </w:rPr>
              <w:instrText xml:space="preserve"> PAGEREF _Toc91173493 \h </w:instrText>
            </w:r>
            <w:r w:rsidR="00791A5E" w:rsidRPr="00170739">
              <w:rPr>
                <w:rFonts w:cs="Times New Roman"/>
                <w:noProof/>
                <w:webHidden/>
                <w:color w:val="auto"/>
                <w:lang w:val="uk-UA"/>
              </w:rPr>
            </w:r>
            <w:r w:rsidR="00791A5E" w:rsidRPr="00170739">
              <w:rPr>
                <w:rFonts w:cs="Times New Roman"/>
                <w:noProof/>
                <w:webHidden/>
                <w:color w:val="auto"/>
                <w:lang w:val="uk-UA"/>
              </w:rPr>
              <w:fldChar w:fldCharType="separate"/>
            </w:r>
            <w:r w:rsidR="00F45039">
              <w:rPr>
                <w:rFonts w:cs="Times New Roman"/>
                <w:noProof/>
                <w:webHidden/>
                <w:color w:val="auto"/>
                <w:lang w:val="uk-UA"/>
              </w:rPr>
              <w:t>13</w:t>
            </w:r>
            <w:r w:rsidR="00791A5E" w:rsidRPr="00170739">
              <w:rPr>
                <w:rFonts w:cs="Times New Roman"/>
                <w:noProof/>
                <w:webHidden/>
                <w:color w:val="auto"/>
                <w:lang w:val="uk-UA"/>
              </w:rPr>
              <w:fldChar w:fldCharType="end"/>
            </w:r>
          </w:hyperlink>
        </w:p>
        <w:p w14:paraId="2899CECA" w14:textId="77777777" w:rsidR="00791A5E" w:rsidRPr="00170739" w:rsidRDefault="00427F8A" w:rsidP="00843301">
          <w:pPr>
            <w:pStyle w:val="21"/>
            <w:ind w:left="0" w:firstLine="851"/>
            <w:rPr>
              <w:rFonts w:eastAsiaTheme="minorEastAsia" w:cs="Times New Roman"/>
              <w:noProof/>
              <w:color w:val="auto"/>
              <w:sz w:val="22"/>
              <w:lang w:val="uk-UA" w:eastAsia="ru-RU"/>
            </w:rPr>
          </w:pPr>
          <w:hyperlink w:anchor="_Toc91173494" w:history="1">
            <w:r w:rsidR="00791A5E" w:rsidRPr="00170739">
              <w:rPr>
                <w:rStyle w:val="a4"/>
                <w:rFonts w:cs="Times New Roman"/>
                <w:noProof/>
                <w:color w:val="auto"/>
                <w:lang w:val="uk-UA"/>
              </w:rPr>
              <w:t>ВИСНОВКИ</w:t>
            </w:r>
            <w:r w:rsidR="00791A5E" w:rsidRPr="00170739">
              <w:rPr>
                <w:rFonts w:cs="Times New Roman"/>
                <w:noProof/>
                <w:webHidden/>
                <w:color w:val="auto"/>
                <w:lang w:val="uk-UA"/>
              </w:rPr>
              <w:tab/>
            </w:r>
            <w:r w:rsidR="00791A5E" w:rsidRPr="00170739">
              <w:rPr>
                <w:rFonts w:cs="Times New Roman"/>
                <w:noProof/>
                <w:webHidden/>
                <w:color w:val="auto"/>
                <w:lang w:val="uk-UA"/>
              </w:rPr>
              <w:fldChar w:fldCharType="begin"/>
            </w:r>
            <w:r w:rsidR="00791A5E" w:rsidRPr="00170739">
              <w:rPr>
                <w:rFonts w:cs="Times New Roman"/>
                <w:noProof/>
                <w:webHidden/>
                <w:color w:val="auto"/>
                <w:lang w:val="uk-UA"/>
              </w:rPr>
              <w:instrText xml:space="preserve"> PAGEREF _Toc91173494 \h </w:instrText>
            </w:r>
            <w:r w:rsidR="00791A5E" w:rsidRPr="00170739">
              <w:rPr>
                <w:rFonts w:cs="Times New Roman"/>
                <w:noProof/>
                <w:webHidden/>
                <w:color w:val="auto"/>
                <w:lang w:val="uk-UA"/>
              </w:rPr>
            </w:r>
            <w:r w:rsidR="00791A5E" w:rsidRPr="00170739">
              <w:rPr>
                <w:rFonts w:cs="Times New Roman"/>
                <w:noProof/>
                <w:webHidden/>
                <w:color w:val="auto"/>
                <w:lang w:val="uk-UA"/>
              </w:rPr>
              <w:fldChar w:fldCharType="separate"/>
            </w:r>
            <w:r w:rsidR="00F45039">
              <w:rPr>
                <w:rFonts w:cs="Times New Roman"/>
                <w:noProof/>
                <w:webHidden/>
                <w:color w:val="auto"/>
                <w:lang w:val="uk-UA"/>
              </w:rPr>
              <w:t>16</w:t>
            </w:r>
            <w:r w:rsidR="00791A5E" w:rsidRPr="00170739">
              <w:rPr>
                <w:rFonts w:cs="Times New Roman"/>
                <w:noProof/>
                <w:webHidden/>
                <w:color w:val="auto"/>
                <w:lang w:val="uk-UA"/>
              </w:rPr>
              <w:fldChar w:fldCharType="end"/>
            </w:r>
          </w:hyperlink>
        </w:p>
        <w:p w14:paraId="2F9EF3F3" w14:textId="77777777" w:rsidR="00791A5E" w:rsidRPr="00170739" w:rsidRDefault="00427F8A" w:rsidP="00843301">
          <w:pPr>
            <w:pStyle w:val="21"/>
            <w:ind w:left="0" w:firstLine="851"/>
            <w:rPr>
              <w:rFonts w:eastAsiaTheme="minorEastAsia" w:cs="Times New Roman"/>
              <w:noProof/>
              <w:color w:val="auto"/>
              <w:sz w:val="22"/>
              <w:lang w:val="uk-UA" w:eastAsia="ru-RU"/>
            </w:rPr>
          </w:pPr>
          <w:hyperlink w:anchor="_Toc91173495" w:history="1">
            <w:r w:rsidR="00791A5E" w:rsidRPr="00170739">
              <w:rPr>
                <w:rStyle w:val="a4"/>
                <w:rFonts w:cs="Times New Roman"/>
                <w:noProof/>
                <w:color w:val="auto"/>
                <w:lang w:val="uk-UA"/>
              </w:rPr>
              <w:t>СПИСОК ВИКОРИСТАНИХ ДЖЕРЕЛ</w:t>
            </w:r>
            <w:r w:rsidR="00791A5E" w:rsidRPr="00170739">
              <w:rPr>
                <w:rFonts w:cs="Times New Roman"/>
                <w:noProof/>
                <w:webHidden/>
                <w:color w:val="auto"/>
                <w:lang w:val="uk-UA"/>
              </w:rPr>
              <w:tab/>
            </w:r>
            <w:r w:rsidR="00791A5E" w:rsidRPr="00170739">
              <w:rPr>
                <w:rFonts w:cs="Times New Roman"/>
                <w:noProof/>
                <w:webHidden/>
                <w:color w:val="auto"/>
                <w:lang w:val="uk-UA"/>
              </w:rPr>
              <w:fldChar w:fldCharType="begin"/>
            </w:r>
            <w:r w:rsidR="00791A5E" w:rsidRPr="00170739">
              <w:rPr>
                <w:rFonts w:cs="Times New Roman"/>
                <w:noProof/>
                <w:webHidden/>
                <w:color w:val="auto"/>
                <w:lang w:val="uk-UA"/>
              </w:rPr>
              <w:instrText xml:space="preserve"> PAGEREF _Toc91173495 \h </w:instrText>
            </w:r>
            <w:r w:rsidR="00791A5E" w:rsidRPr="00170739">
              <w:rPr>
                <w:rFonts w:cs="Times New Roman"/>
                <w:noProof/>
                <w:webHidden/>
                <w:color w:val="auto"/>
                <w:lang w:val="uk-UA"/>
              </w:rPr>
            </w:r>
            <w:r w:rsidR="00791A5E" w:rsidRPr="00170739">
              <w:rPr>
                <w:rFonts w:cs="Times New Roman"/>
                <w:noProof/>
                <w:webHidden/>
                <w:color w:val="auto"/>
                <w:lang w:val="uk-UA"/>
              </w:rPr>
              <w:fldChar w:fldCharType="separate"/>
            </w:r>
            <w:r w:rsidR="00F45039">
              <w:rPr>
                <w:rFonts w:cs="Times New Roman"/>
                <w:noProof/>
                <w:webHidden/>
                <w:color w:val="auto"/>
                <w:lang w:val="uk-UA"/>
              </w:rPr>
              <w:t>18</w:t>
            </w:r>
            <w:r w:rsidR="00791A5E" w:rsidRPr="00170739">
              <w:rPr>
                <w:rFonts w:cs="Times New Roman"/>
                <w:noProof/>
                <w:webHidden/>
                <w:color w:val="auto"/>
                <w:lang w:val="uk-UA"/>
              </w:rPr>
              <w:fldChar w:fldCharType="end"/>
            </w:r>
          </w:hyperlink>
        </w:p>
        <w:p w14:paraId="00017F95" w14:textId="77777777" w:rsidR="006D3199" w:rsidRPr="00170739" w:rsidRDefault="006D3199" w:rsidP="00843301">
          <w:pPr>
            <w:ind w:firstLine="851"/>
            <w:rPr>
              <w:rFonts w:cs="Times New Roman"/>
              <w:color w:val="auto"/>
              <w:szCs w:val="28"/>
              <w:lang w:val="uk-UA"/>
            </w:rPr>
          </w:pPr>
          <w:r w:rsidRPr="00170739">
            <w:rPr>
              <w:rFonts w:cs="Times New Roman"/>
              <w:b/>
              <w:bCs/>
              <w:color w:val="auto"/>
              <w:szCs w:val="28"/>
              <w:lang w:val="uk-UA"/>
            </w:rPr>
            <w:fldChar w:fldCharType="end"/>
          </w:r>
        </w:p>
      </w:sdtContent>
    </w:sdt>
    <w:p w14:paraId="5488237C" w14:textId="77777777" w:rsidR="006D3199" w:rsidRPr="00170739" w:rsidRDefault="006D3199" w:rsidP="006D3199">
      <w:pPr>
        <w:rPr>
          <w:rFonts w:cs="Times New Roman"/>
          <w:color w:val="auto"/>
          <w:szCs w:val="28"/>
          <w:lang w:val="uk-UA"/>
        </w:rPr>
      </w:pPr>
    </w:p>
    <w:p w14:paraId="05C63A46" w14:textId="77777777" w:rsidR="006D3199" w:rsidRPr="00170739" w:rsidRDefault="006D3199" w:rsidP="006D3199">
      <w:pPr>
        <w:rPr>
          <w:rFonts w:cs="Times New Roman"/>
          <w:color w:val="auto"/>
          <w:szCs w:val="28"/>
          <w:lang w:val="uk-UA"/>
        </w:rPr>
      </w:pPr>
      <w:r w:rsidRPr="00170739">
        <w:rPr>
          <w:rFonts w:cs="Times New Roman"/>
          <w:color w:val="auto"/>
          <w:szCs w:val="28"/>
          <w:lang w:val="uk-UA"/>
        </w:rPr>
        <w:br w:type="page"/>
      </w:r>
    </w:p>
    <w:p w14:paraId="20B631D3" w14:textId="77777777" w:rsidR="006D3199" w:rsidRPr="00170739" w:rsidRDefault="006D3199" w:rsidP="006D3199">
      <w:pPr>
        <w:pStyle w:val="2"/>
        <w:rPr>
          <w:rFonts w:cs="Times New Roman"/>
          <w:b/>
          <w:color w:val="auto"/>
          <w:szCs w:val="28"/>
          <w:lang w:val="uk-UA"/>
        </w:rPr>
      </w:pPr>
      <w:bookmarkStart w:id="0" w:name="_Toc91173487"/>
      <w:r w:rsidRPr="00170739">
        <w:rPr>
          <w:rFonts w:cs="Times New Roman"/>
          <w:b/>
          <w:color w:val="auto"/>
          <w:szCs w:val="28"/>
          <w:lang w:val="uk-UA"/>
        </w:rPr>
        <w:lastRenderedPageBreak/>
        <w:t>ВСТУП</w:t>
      </w:r>
      <w:bookmarkEnd w:id="0"/>
    </w:p>
    <w:p w14:paraId="08A22D71" w14:textId="77777777" w:rsidR="00843301" w:rsidRPr="00170739" w:rsidRDefault="00843301" w:rsidP="00843301">
      <w:pPr>
        <w:spacing w:after="0" w:line="360" w:lineRule="auto"/>
        <w:jc w:val="both"/>
        <w:rPr>
          <w:rFonts w:cs="Times New Roman"/>
          <w:color w:val="auto"/>
          <w:szCs w:val="28"/>
          <w:lang w:val="uk-UA"/>
        </w:rPr>
      </w:pPr>
    </w:p>
    <w:p w14:paraId="50B60DF5" w14:textId="37BB7930" w:rsidR="00843301" w:rsidRPr="00170739" w:rsidRDefault="00843301" w:rsidP="00DF2D09">
      <w:pPr>
        <w:spacing w:after="0" w:line="360" w:lineRule="auto"/>
        <w:ind w:firstLine="709"/>
        <w:jc w:val="both"/>
        <w:rPr>
          <w:rFonts w:cs="Times New Roman"/>
          <w:color w:val="auto"/>
          <w:shd w:val="clear" w:color="auto" w:fill="FFFFFF"/>
          <w:lang w:val="uk-UA"/>
        </w:rPr>
      </w:pPr>
      <w:r w:rsidRPr="00170739">
        <w:rPr>
          <w:rFonts w:cs="Times New Roman"/>
          <w:b/>
          <w:color w:val="auto"/>
          <w:lang w:val="uk-UA"/>
        </w:rPr>
        <w:t>Актуальність дослідження.</w:t>
      </w:r>
      <w:r w:rsidRPr="00170739">
        <w:rPr>
          <w:rFonts w:cs="Times New Roman"/>
          <w:color w:val="auto"/>
          <w:lang w:val="uk-UA"/>
        </w:rPr>
        <w:t xml:space="preserve"> </w:t>
      </w:r>
      <w:r w:rsidR="00AF53B2" w:rsidRPr="00170739">
        <w:rPr>
          <w:rFonts w:cs="Times New Roman"/>
          <w:color w:val="auto"/>
          <w:shd w:val="clear" w:color="auto" w:fill="FFFFFF"/>
          <w:lang w:val="uk-UA"/>
        </w:rPr>
        <w:t xml:space="preserve">Актуальність цієї статті обумовлюється основним завданням будь-якої демократичної держави створити ефективну систему захисту прав і свобод людини, побудовану на принципах законності та рівності всіх </w:t>
      </w:r>
      <w:r w:rsidR="00235EFF">
        <w:rPr>
          <w:rFonts w:cs="Times New Roman"/>
          <w:color w:val="auto"/>
          <w:shd w:val="clear" w:color="auto" w:fill="FFFFFF"/>
          <w:lang w:val="uk-UA"/>
        </w:rPr>
        <w:t>….</w:t>
      </w:r>
    </w:p>
    <w:p w14:paraId="73425BE6" w14:textId="1B2086A0" w:rsidR="00843301" w:rsidRPr="00170739" w:rsidRDefault="00676201" w:rsidP="00DF2D09">
      <w:pPr>
        <w:spacing w:after="0" w:line="360" w:lineRule="auto"/>
        <w:ind w:firstLine="709"/>
        <w:jc w:val="both"/>
        <w:rPr>
          <w:rFonts w:cs="Times New Roman"/>
          <w:color w:val="auto"/>
          <w:shd w:val="clear" w:color="auto" w:fill="FFFFFF"/>
          <w:lang w:val="uk-UA"/>
        </w:rPr>
      </w:pPr>
      <w:r w:rsidRPr="00170739">
        <w:rPr>
          <w:rFonts w:cs="Times New Roman"/>
          <w:color w:val="auto"/>
          <w:shd w:val="clear" w:color="auto" w:fill="FFFFFF"/>
          <w:lang w:val="uk-UA"/>
        </w:rPr>
        <w:t xml:space="preserve">Питання участі та взаємодії України з іншими державами на міжнародними організаціями на міжнародній арені </w:t>
      </w:r>
      <w:r w:rsidR="00843301" w:rsidRPr="00170739">
        <w:rPr>
          <w:rFonts w:cs="Times New Roman"/>
          <w:color w:val="auto"/>
          <w:shd w:val="clear" w:color="auto" w:fill="FFFFFF"/>
          <w:lang w:val="uk-UA"/>
        </w:rPr>
        <w:t xml:space="preserve"> протягом тривалого </w:t>
      </w:r>
      <w:r w:rsidRPr="00170739">
        <w:rPr>
          <w:rFonts w:cs="Times New Roman"/>
          <w:color w:val="auto"/>
          <w:shd w:val="clear" w:color="auto" w:fill="FFFFFF"/>
          <w:lang w:val="uk-UA"/>
        </w:rPr>
        <w:t xml:space="preserve">часу досліджували такі </w:t>
      </w:r>
      <w:r w:rsidR="00235EFF">
        <w:rPr>
          <w:rFonts w:cs="Times New Roman"/>
          <w:color w:val="auto"/>
          <w:shd w:val="clear" w:color="auto" w:fill="FFFFFF"/>
          <w:lang w:val="uk-UA"/>
        </w:rPr>
        <w:t>…</w:t>
      </w:r>
    </w:p>
    <w:p w14:paraId="53CC75F9" w14:textId="1EF9C579" w:rsidR="00843301" w:rsidRPr="00235EFF" w:rsidRDefault="00843301" w:rsidP="00DF2D09">
      <w:pPr>
        <w:pStyle w:val="a5"/>
        <w:ind w:firstLine="709"/>
        <w:rPr>
          <w:rFonts w:eastAsiaTheme="minorHAnsi"/>
          <w:shd w:val="clear" w:color="auto" w:fill="FFFFFF"/>
          <w:lang w:val="ru-RU" w:eastAsia="en-US"/>
        </w:rPr>
      </w:pPr>
      <w:r w:rsidRPr="00170739">
        <w:rPr>
          <w:rFonts w:eastAsiaTheme="minorHAnsi"/>
          <w:b/>
          <w:shd w:val="clear" w:color="auto" w:fill="FFFFFF"/>
          <w:lang w:eastAsia="en-US"/>
        </w:rPr>
        <w:t>Мета дослідження</w:t>
      </w:r>
      <w:r w:rsidRPr="00170739">
        <w:rPr>
          <w:rFonts w:eastAsiaTheme="minorHAnsi"/>
          <w:shd w:val="clear" w:color="auto" w:fill="FFFFFF"/>
          <w:lang w:eastAsia="en-US"/>
        </w:rPr>
        <w:t xml:space="preserve"> курсової роботи </w:t>
      </w:r>
      <w:r w:rsidR="00235EFF">
        <w:rPr>
          <w:rFonts w:eastAsiaTheme="minorHAnsi"/>
          <w:shd w:val="clear" w:color="auto" w:fill="FFFFFF"/>
          <w:lang w:val="ru-RU" w:eastAsia="en-US"/>
        </w:rPr>
        <w:t>…</w:t>
      </w:r>
    </w:p>
    <w:p w14:paraId="65D6AF31" w14:textId="77777777" w:rsidR="00843301" w:rsidRPr="00170739" w:rsidRDefault="00843301" w:rsidP="00843301">
      <w:pPr>
        <w:pStyle w:val="a5"/>
        <w:ind w:firstLine="851"/>
      </w:pPr>
      <w:r w:rsidRPr="00170739">
        <w:t xml:space="preserve">Для виконання вищезазначеної мети були поставлені наступні </w:t>
      </w:r>
      <w:r w:rsidRPr="00170739">
        <w:rPr>
          <w:b/>
          <w:bCs/>
        </w:rPr>
        <w:t>завдання:</w:t>
      </w:r>
    </w:p>
    <w:p w14:paraId="2BB05AE1" w14:textId="6B4E103E" w:rsidR="00843301" w:rsidRPr="00170739" w:rsidRDefault="00235EFF" w:rsidP="00676201">
      <w:pPr>
        <w:pStyle w:val="a5"/>
        <w:numPr>
          <w:ilvl w:val="0"/>
          <w:numId w:val="1"/>
        </w:numPr>
      </w:pPr>
      <w:r>
        <w:rPr>
          <w:lang w:val="ru-RU"/>
        </w:rPr>
        <w:t>….</w:t>
      </w:r>
    </w:p>
    <w:p w14:paraId="279B3B56" w14:textId="229CC5CC" w:rsidR="00843301" w:rsidRPr="00170739" w:rsidRDefault="00843301" w:rsidP="00843301">
      <w:pPr>
        <w:pStyle w:val="a7"/>
        <w:spacing w:line="360" w:lineRule="auto"/>
        <w:ind w:firstLine="851"/>
        <w:jc w:val="both"/>
        <w:rPr>
          <w:lang w:val="uk-UA"/>
        </w:rPr>
      </w:pPr>
      <w:r w:rsidRPr="00170739">
        <w:rPr>
          <w:b/>
          <w:bCs/>
          <w:iCs/>
          <w:lang w:val="uk-UA"/>
        </w:rPr>
        <w:t>Об’єктом дослідження</w:t>
      </w:r>
      <w:r w:rsidRPr="00170739">
        <w:rPr>
          <w:lang w:val="uk-UA"/>
        </w:rPr>
        <w:t xml:space="preserve"> курсової </w:t>
      </w:r>
      <w:r w:rsidR="00235EFF">
        <w:rPr>
          <w:lang w:val="uk-UA"/>
        </w:rPr>
        <w:t>…</w:t>
      </w:r>
    </w:p>
    <w:p w14:paraId="094024AB" w14:textId="4420695F" w:rsidR="00843301" w:rsidRPr="00170739" w:rsidRDefault="00843301" w:rsidP="00843301">
      <w:pPr>
        <w:pStyle w:val="a7"/>
        <w:spacing w:line="360" w:lineRule="auto"/>
        <w:ind w:firstLine="851"/>
        <w:jc w:val="both"/>
        <w:rPr>
          <w:lang w:val="uk-UA"/>
        </w:rPr>
      </w:pPr>
      <w:r w:rsidRPr="00170739">
        <w:rPr>
          <w:b/>
          <w:bCs/>
          <w:iCs/>
          <w:lang w:val="uk-UA"/>
        </w:rPr>
        <w:t>Предметом дослідження</w:t>
      </w:r>
      <w:r w:rsidRPr="00170739">
        <w:rPr>
          <w:lang w:val="uk-UA"/>
        </w:rPr>
        <w:t xml:space="preserve"> курсової </w:t>
      </w:r>
      <w:r w:rsidR="00235EFF">
        <w:rPr>
          <w:lang w:val="uk-UA"/>
        </w:rPr>
        <w:t>…</w:t>
      </w:r>
    </w:p>
    <w:p w14:paraId="7CCB601A" w14:textId="69F4C970" w:rsidR="00843301" w:rsidRPr="00170739" w:rsidRDefault="00843301" w:rsidP="00843301">
      <w:pPr>
        <w:pStyle w:val="a7"/>
        <w:spacing w:line="360" w:lineRule="auto"/>
        <w:ind w:firstLine="709"/>
        <w:jc w:val="both"/>
        <w:rPr>
          <w:lang w:val="uk-UA"/>
        </w:rPr>
      </w:pPr>
      <w:r w:rsidRPr="00170739">
        <w:rPr>
          <w:b/>
          <w:lang w:val="uk-UA"/>
        </w:rPr>
        <w:t>Методами дослідження</w:t>
      </w:r>
      <w:r w:rsidRPr="00170739">
        <w:rPr>
          <w:lang w:val="uk-UA"/>
        </w:rPr>
        <w:t xml:space="preserve"> при написанні </w:t>
      </w:r>
      <w:r w:rsidR="00235EFF">
        <w:rPr>
          <w:lang w:val="uk-UA"/>
        </w:rPr>
        <w:t>..</w:t>
      </w:r>
    </w:p>
    <w:p w14:paraId="7467350D" w14:textId="4F4256E4" w:rsidR="00843301" w:rsidRPr="00170739" w:rsidRDefault="00235EFF" w:rsidP="00843301">
      <w:pPr>
        <w:pStyle w:val="a7"/>
        <w:spacing w:line="360" w:lineRule="auto"/>
        <w:ind w:firstLine="709"/>
        <w:jc w:val="both"/>
        <w:rPr>
          <w:bCs/>
          <w:lang w:val="uk-UA"/>
        </w:rPr>
      </w:pPr>
      <w:r>
        <w:rPr>
          <w:lang w:val="uk-UA"/>
        </w:rPr>
        <w:t>….</w:t>
      </w:r>
    </w:p>
    <w:p w14:paraId="366B247E" w14:textId="36A1EF5E" w:rsidR="00843301" w:rsidRPr="00170739" w:rsidRDefault="00843301" w:rsidP="00843301">
      <w:pPr>
        <w:spacing w:after="0" w:line="360" w:lineRule="auto"/>
        <w:ind w:firstLine="709"/>
        <w:jc w:val="both"/>
        <w:rPr>
          <w:rFonts w:cs="Times New Roman"/>
          <w:color w:val="auto"/>
          <w:lang w:val="uk-UA"/>
        </w:rPr>
      </w:pPr>
      <w:r w:rsidRPr="00170739">
        <w:rPr>
          <w:rFonts w:cs="Times New Roman"/>
          <w:b/>
          <w:color w:val="auto"/>
          <w:lang w:val="uk-UA"/>
        </w:rPr>
        <w:t>Наукова новизна</w:t>
      </w:r>
      <w:r w:rsidRPr="00170739">
        <w:rPr>
          <w:rFonts w:cs="Times New Roman"/>
          <w:color w:val="auto"/>
          <w:lang w:val="uk-UA"/>
        </w:rPr>
        <w:t xml:space="preserve">. Дана курсова робота є комплексним дослідженням питання </w:t>
      </w:r>
      <w:r w:rsidR="009440C9" w:rsidRPr="00170739">
        <w:rPr>
          <w:rFonts w:cs="Times New Roman"/>
          <w:color w:val="auto"/>
          <w:lang w:val="uk-UA"/>
        </w:rPr>
        <w:t xml:space="preserve">діяльності </w:t>
      </w:r>
      <w:r w:rsidR="00235EFF">
        <w:rPr>
          <w:rFonts w:cs="Times New Roman"/>
          <w:color w:val="auto"/>
          <w:lang w:val="uk-UA"/>
        </w:rPr>
        <w:t>…</w:t>
      </w:r>
      <w:r w:rsidRPr="00170739">
        <w:rPr>
          <w:rFonts w:cs="Times New Roman"/>
          <w:color w:val="auto"/>
          <w:lang w:val="uk-UA"/>
        </w:rPr>
        <w:t xml:space="preserve"> практичних проблем обраного предмету дос</w:t>
      </w:r>
      <w:r w:rsidR="009440C9" w:rsidRPr="00170739">
        <w:rPr>
          <w:rFonts w:cs="Times New Roman"/>
          <w:color w:val="auto"/>
          <w:lang w:val="uk-UA"/>
        </w:rPr>
        <w:t>лідження</w:t>
      </w:r>
      <w:r w:rsidRPr="00170739">
        <w:rPr>
          <w:rFonts w:cs="Times New Roman"/>
          <w:color w:val="auto"/>
          <w:lang w:val="uk-UA"/>
        </w:rPr>
        <w:t>.</w:t>
      </w:r>
    </w:p>
    <w:p w14:paraId="5782F559" w14:textId="422988DC" w:rsidR="00843301" w:rsidRPr="00170739" w:rsidRDefault="00843301" w:rsidP="00235EFF">
      <w:pPr>
        <w:spacing w:after="0" w:line="360" w:lineRule="auto"/>
        <w:ind w:firstLine="709"/>
        <w:jc w:val="both"/>
        <w:rPr>
          <w:szCs w:val="28"/>
        </w:rPr>
      </w:pPr>
      <w:r w:rsidRPr="00170739">
        <w:rPr>
          <w:rFonts w:cs="Times New Roman"/>
          <w:b/>
          <w:color w:val="auto"/>
          <w:lang w:val="uk-UA"/>
        </w:rPr>
        <w:t>Практичне значення</w:t>
      </w:r>
      <w:r w:rsidRPr="00170739">
        <w:rPr>
          <w:rFonts w:cs="Times New Roman"/>
          <w:color w:val="auto"/>
          <w:lang w:val="uk-UA"/>
        </w:rPr>
        <w:t xml:space="preserve"> курсової роботи полягає </w:t>
      </w:r>
      <w:r w:rsidR="00DF2D09" w:rsidRPr="00170739">
        <w:rPr>
          <w:rFonts w:cs="Times New Roman"/>
          <w:color w:val="auto"/>
          <w:szCs w:val="28"/>
          <w:lang w:val="uk-UA"/>
        </w:rPr>
        <w:t xml:space="preserve">у тому, що положення та висновки, які складені </w:t>
      </w:r>
      <w:r w:rsidR="00235EFF">
        <w:rPr>
          <w:rFonts w:cs="Times New Roman"/>
          <w:color w:val="auto"/>
          <w:szCs w:val="28"/>
          <w:lang w:val="uk-UA"/>
        </w:rPr>
        <w:t>…</w:t>
      </w:r>
      <w:r w:rsidRPr="00170739">
        <w:t xml:space="preserve"> дослідження та складається із вступу, двох розділів, висновків, списку використаних джерел.</w:t>
      </w:r>
    </w:p>
    <w:p w14:paraId="560B4759" w14:textId="77777777" w:rsidR="006D3199" w:rsidRPr="00170739" w:rsidRDefault="006D3199">
      <w:pPr>
        <w:rPr>
          <w:rFonts w:eastAsiaTheme="majorEastAsia" w:cs="Times New Roman"/>
          <w:color w:val="auto"/>
          <w:szCs w:val="28"/>
          <w:lang w:val="uk-UA"/>
        </w:rPr>
      </w:pPr>
    </w:p>
    <w:p w14:paraId="09BD1061" w14:textId="77777777" w:rsidR="00843301" w:rsidRPr="00170739" w:rsidRDefault="00843301">
      <w:pPr>
        <w:rPr>
          <w:rFonts w:eastAsiaTheme="majorEastAsia" w:cs="Times New Roman"/>
          <w:color w:val="auto"/>
          <w:szCs w:val="28"/>
          <w:lang w:val="uk-UA"/>
        </w:rPr>
      </w:pPr>
      <w:bookmarkStart w:id="1" w:name="_Toc91173488"/>
      <w:r w:rsidRPr="00170739">
        <w:rPr>
          <w:rFonts w:cs="Times New Roman"/>
          <w:color w:val="auto"/>
          <w:szCs w:val="28"/>
          <w:lang w:val="uk-UA"/>
        </w:rPr>
        <w:br w:type="page"/>
      </w:r>
    </w:p>
    <w:p w14:paraId="352A140F" w14:textId="77777777" w:rsidR="006D3199" w:rsidRPr="00170739" w:rsidRDefault="006D3199" w:rsidP="006D3199">
      <w:pPr>
        <w:pStyle w:val="2"/>
        <w:rPr>
          <w:rFonts w:cs="Times New Roman"/>
          <w:b/>
          <w:color w:val="auto"/>
          <w:szCs w:val="28"/>
          <w:lang w:val="uk-UA"/>
        </w:rPr>
      </w:pPr>
      <w:r w:rsidRPr="00170739">
        <w:rPr>
          <w:rFonts w:cs="Times New Roman"/>
          <w:b/>
          <w:color w:val="auto"/>
          <w:szCs w:val="28"/>
          <w:lang w:val="uk-UA"/>
        </w:rPr>
        <w:lastRenderedPageBreak/>
        <w:t>РОЗДІЛ 1. ОСОБЛИВОСТІ ДІЯЛЬНОСТІ МІЖНАРОДНОГО СУДУ</w:t>
      </w:r>
      <w:bookmarkEnd w:id="1"/>
    </w:p>
    <w:p w14:paraId="2A504D7B" w14:textId="77777777" w:rsidR="00791A5E" w:rsidRPr="00170739" w:rsidRDefault="00791A5E" w:rsidP="00791A5E">
      <w:pPr>
        <w:rPr>
          <w:rFonts w:cs="Times New Roman"/>
          <w:b/>
          <w:color w:val="auto"/>
          <w:lang w:val="uk-UA"/>
        </w:rPr>
      </w:pPr>
    </w:p>
    <w:p w14:paraId="65B92CD7" w14:textId="77777777" w:rsidR="006D3199" w:rsidRPr="00170739" w:rsidRDefault="006D3199" w:rsidP="006D3199">
      <w:pPr>
        <w:pStyle w:val="1"/>
        <w:spacing w:line="360" w:lineRule="auto"/>
        <w:ind w:firstLine="851"/>
        <w:rPr>
          <w:rFonts w:cs="Times New Roman"/>
          <w:b/>
          <w:color w:val="auto"/>
          <w:lang w:val="uk-UA"/>
        </w:rPr>
      </w:pPr>
      <w:bookmarkStart w:id="2" w:name="_Toc91173489"/>
      <w:r w:rsidRPr="00170739">
        <w:rPr>
          <w:rFonts w:cs="Times New Roman"/>
          <w:b/>
          <w:color w:val="auto"/>
          <w:lang w:val="uk-UA"/>
        </w:rPr>
        <w:t>1.1.Поняття, ознаки та види міжнародних судових установ</w:t>
      </w:r>
      <w:bookmarkEnd w:id="2"/>
    </w:p>
    <w:p w14:paraId="0BFA270D" w14:textId="77777777" w:rsidR="00D33126" w:rsidRPr="00170739" w:rsidRDefault="00D33126" w:rsidP="00D33126">
      <w:pPr>
        <w:rPr>
          <w:rFonts w:cs="Times New Roman"/>
          <w:color w:val="auto"/>
          <w:lang w:val="uk-UA"/>
        </w:rPr>
      </w:pPr>
    </w:p>
    <w:p w14:paraId="16B8C344" w14:textId="77777777" w:rsidR="00EA38EC" w:rsidRPr="00170739" w:rsidRDefault="00EA38EC" w:rsidP="00D33126">
      <w:pPr>
        <w:spacing w:after="0" w:line="360" w:lineRule="auto"/>
        <w:ind w:firstLine="851"/>
        <w:jc w:val="both"/>
        <w:rPr>
          <w:rFonts w:cs="Times New Roman"/>
          <w:color w:val="auto"/>
          <w:szCs w:val="28"/>
          <w:lang w:val="uk-UA"/>
        </w:rPr>
      </w:pPr>
      <w:r w:rsidRPr="00170739">
        <w:rPr>
          <w:rFonts w:cs="Times New Roman"/>
          <w:color w:val="auto"/>
          <w:szCs w:val="28"/>
          <w:lang w:val="uk-UA"/>
        </w:rPr>
        <w:t>Сучасні міжнародні відносини характеризуються постійним розширенням сфер взаємодії держав, тому всі нові відносини стають предметом міжнародно-правового регулювання. Однією з таких порівняно нових організаційно-правових форм міждержавного співробітництва є функціонування міжнародних судів, діяльність яких спрямована на забезпечення та захист прав і свобод людини</w:t>
      </w:r>
      <w:r w:rsidR="00BC2774" w:rsidRPr="00170739">
        <w:rPr>
          <w:rFonts w:cs="Times New Roman"/>
          <w:color w:val="auto"/>
          <w:szCs w:val="28"/>
          <w:lang w:val="uk-UA"/>
        </w:rPr>
        <w:t>.</w:t>
      </w:r>
    </w:p>
    <w:p w14:paraId="4927BB41" w14:textId="77777777" w:rsidR="000B2659" w:rsidRPr="00170739" w:rsidRDefault="000B2659" w:rsidP="00D33126">
      <w:pPr>
        <w:spacing w:after="0" w:line="360" w:lineRule="auto"/>
        <w:ind w:firstLine="851"/>
        <w:jc w:val="both"/>
        <w:rPr>
          <w:rFonts w:cs="Times New Roman"/>
          <w:color w:val="auto"/>
          <w:szCs w:val="28"/>
          <w:lang w:val="uk-UA"/>
        </w:rPr>
      </w:pPr>
      <w:r w:rsidRPr="00170739">
        <w:rPr>
          <w:rFonts w:cs="Times New Roman"/>
          <w:color w:val="auto"/>
          <w:szCs w:val="28"/>
          <w:lang w:val="uk-UA"/>
        </w:rPr>
        <w:t>Для позначення міжнародного суду як центрального елементу міжнародного судочинства в спеціальній літературі використовують такі поняття як «міжнародний судовий орган», «міжнародна судова установа», «міжнародний трибунал», «міжнародний суд», проте суттєвих відмінностей між ними не існує, і більш коректним буде оперувати поняттям «міжнародна судова установа», що має трансформацію в українському праві. Міжнародна судова установа складається з незалежних суддів, які володіють автономною волею, діє на постійній основі або створена ad hoc, та уповноважена на ухвалення на основі міжнародного права рішень, що мають обов’язковий характер або характер судового прецеденту. У теорії міжнародного права спільною рисою, що характеризує міжнародні судові установи, є юридична обов’язковість їх рішень, а також незалежність, гарантована шляхом впровадження спеціальних політико-правових та процесуальних засобів на універсальному рівні</w:t>
      </w:r>
      <w:r w:rsidR="00F45039">
        <w:rPr>
          <w:rFonts w:cs="Times New Roman"/>
          <w:color w:val="auto"/>
          <w:szCs w:val="28"/>
          <w:lang w:val="uk-UA"/>
        </w:rPr>
        <w:t xml:space="preserve"> [18</w:t>
      </w:r>
      <w:r w:rsidR="00BC2774" w:rsidRPr="00170739">
        <w:rPr>
          <w:rFonts w:cs="Times New Roman"/>
          <w:color w:val="auto"/>
          <w:szCs w:val="28"/>
          <w:lang w:val="uk-UA"/>
        </w:rPr>
        <w:t>, c. 52].</w:t>
      </w:r>
      <w:r w:rsidRPr="00170739">
        <w:rPr>
          <w:rFonts w:cs="Times New Roman"/>
          <w:color w:val="auto"/>
          <w:szCs w:val="28"/>
          <w:lang w:val="uk-UA"/>
        </w:rPr>
        <w:t xml:space="preserve"> </w:t>
      </w:r>
    </w:p>
    <w:p w14:paraId="35FE1E02" w14:textId="0D5E2419" w:rsidR="00D33126" w:rsidRPr="00170739" w:rsidRDefault="00B85990" w:rsidP="00235EFF">
      <w:pPr>
        <w:spacing w:after="0" w:line="360" w:lineRule="auto"/>
        <w:ind w:firstLine="851"/>
        <w:jc w:val="both"/>
        <w:rPr>
          <w:rFonts w:cs="Times New Roman"/>
          <w:color w:val="auto"/>
          <w:lang w:val="uk-UA"/>
        </w:rPr>
      </w:pPr>
      <w:r w:rsidRPr="00170739">
        <w:rPr>
          <w:rFonts w:cs="Times New Roman"/>
          <w:color w:val="auto"/>
          <w:szCs w:val="28"/>
          <w:lang w:val="uk-UA"/>
        </w:rPr>
        <w:t xml:space="preserve">У законодавстві України є визначення іноземного (міжнародного) юрисдикційного органу, під яким розуміється міжнародний судовий, міжнародний арбітражний орган, згода на здійснення юрисдикції яким щодо України надана </w:t>
      </w:r>
      <w:r w:rsidR="00235EFF">
        <w:rPr>
          <w:rFonts w:cs="Times New Roman"/>
          <w:color w:val="auto"/>
          <w:szCs w:val="28"/>
          <w:lang w:val="uk-UA"/>
        </w:rPr>
        <w:t>….</w:t>
      </w:r>
    </w:p>
    <w:p w14:paraId="42A0E639" w14:textId="0D11D9F4" w:rsidR="009B2CC7" w:rsidRPr="00170739" w:rsidRDefault="00D33126" w:rsidP="00235EFF">
      <w:pPr>
        <w:spacing w:after="0" w:line="360" w:lineRule="auto"/>
        <w:ind w:firstLine="851"/>
        <w:jc w:val="both"/>
        <w:rPr>
          <w:rFonts w:cs="Times New Roman"/>
          <w:color w:val="auto"/>
          <w:lang w:val="uk-UA"/>
        </w:rPr>
      </w:pPr>
      <w:r w:rsidRPr="00170739">
        <w:rPr>
          <w:rFonts w:cs="Times New Roman"/>
          <w:color w:val="auto"/>
          <w:lang w:val="uk-UA"/>
        </w:rPr>
        <w:t xml:space="preserve">Отже, </w:t>
      </w:r>
      <w:r w:rsidR="00235EFF">
        <w:rPr>
          <w:rFonts w:cs="Times New Roman"/>
          <w:color w:val="auto"/>
          <w:lang w:val="uk-UA"/>
        </w:rPr>
        <w:t>…</w:t>
      </w:r>
    </w:p>
    <w:p w14:paraId="31ACEB0E" w14:textId="77777777" w:rsidR="006D3199" w:rsidRPr="00170739" w:rsidRDefault="006D3199" w:rsidP="00D33126">
      <w:pPr>
        <w:pStyle w:val="1"/>
        <w:spacing w:before="0" w:line="360" w:lineRule="auto"/>
        <w:ind w:firstLine="851"/>
        <w:rPr>
          <w:rFonts w:cs="Times New Roman"/>
          <w:b/>
          <w:color w:val="auto"/>
          <w:lang w:val="uk-UA"/>
        </w:rPr>
      </w:pPr>
      <w:bookmarkStart w:id="3" w:name="_Toc91173490"/>
      <w:r w:rsidRPr="00170739">
        <w:rPr>
          <w:rFonts w:cs="Times New Roman"/>
          <w:b/>
          <w:color w:val="auto"/>
          <w:lang w:val="uk-UA"/>
        </w:rPr>
        <w:lastRenderedPageBreak/>
        <w:t>1.2.Особливості розгляду справ міжнародним судом</w:t>
      </w:r>
      <w:bookmarkEnd w:id="3"/>
    </w:p>
    <w:p w14:paraId="51C24377" w14:textId="77777777" w:rsidR="00D33126" w:rsidRPr="00170739" w:rsidRDefault="00D33126" w:rsidP="00D33126">
      <w:pPr>
        <w:rPr>
          <w:rFonts w:cs="Times New Roman"/>
          <w:color w:val="auto"/>
          <w:lang w:val="uk-UA"/>
        </w:rPr>
      </w:pPr>
    </w:p>
    <w:p w14:paraId="24A2FBBB" w14:textId="77777777" w:rsidR="006D3199" w:rsidRPr="00170739" w:rsidRDefault="00945C4E" w:rsidP="00785241">
      <w:pPr>
        <w:spacing w:after="0" w:line="360" w:lineRule="auto"/>
        <w:ind w:firstLine="851"/>
        <w:jc w:val="both"/>
        <w:rPr>
          <w:rFonts w:cs="Times New Roman"/>
          <w:color w:val="auto"/>
          <w:szCs w:val="28"/>
          <w:lang w:val="uk-UA"/>
        </w:rPr>
      </w:pPr>
      <w:r w:rsidRPr="00170739">
        <w:rPr>
          <w:rFonts w:cs="Times New Roman"/>
          <w:color w:val="auto"/>
          <w:szCs w:val="28"/>
          <w:lang w:val="uk-UA"/>
        </w:rPr>
        <w:t>Після використання всіх національних засобів правового захисту громадянин згідно з частиною третьою статті 55 Конституції України має право звертатися за захистом своїх прав і свобод до відповідних міжнародних установ чи до відповідних органів міжнародних організацій, членом або учасником яких є Україна.</w:t>
      </w:r>
    </w:p>
    <w:p w14:paraId="1BA0040F" w14:textId="77777777" w:rsidR="00483108" w:rsidRPr="00170739" w:rsidRDefault="00483108" w:rsidP="00785241">
      <w:pPr>
        <w:spacing w:after="0" w:line="360" w:lineRule="auto"/>
        <w:ind w:firstLine="851"/>
        <w:jc w:val="both"/>
        <w:rPr>
          <w:rFonts w:cs="Times New Roman"/>
          <w:color w:val="auto"/>
          <w:szCs w:val="28"/>
          <w:shd w:val="clear" w:color="auto" w:fill="FFFFFF"/>
          <w:lang w:val="uk-UA"/>
        </w:rPr>
      </w:pPr>
      <w:r w:rsidRPr="00170739">
        <w:rPr>
          <w:rFonts w:cs="Times New Roman"/>
          <w:color w:val="auto"/>
          <w:szCs w:val="28"/>
          <w:shd w:val="clear" w:color="auto" w:fill="FFFFFF"/>
          <w:lang w:val="uk-UA"/>
        </w:rPr>
        <w:t>Відповідно до Манільської декларації про мирне вирішення міжнародних спорів</w:t>
      </w:r>
      <w:r w:rsidR="00785241" w:rsidRPr="00170739">
        <w:rPr>
          <w:rFonts w:cs="Times New Roman"/>
          <w:color w:val="auto"/>
          <w:szCs w:val="28"/>
          <w:shd w:val="clear" w:color="auto" w:fill="FFFFFF"/>
          <w:lang w:val="uk-UA"/>
        </w:rPr>
        <w:t>,</w:t>
      </w:r>
      <w:r w:rsidRPr="00170739">
        <w:rPr>
          <w:rFonts w:cs="Times New Roman"/>
          <w:color w:val="auto"/>
          <w:szCs w:val="28"/>
          <w:shd w:val="clear" w:color="auto" w:fill="FFFFFF"/>
          <w:lang w:val="uk-UA"/>
        </w:rPr>
        <w:t xml:space="preserve"> Держави повинні повною мірою усвідомлювати роль Міжнародного Суду, який є головним судовим органом Організації Об’єднаних Націй. Їх увага звертається на можливості, що надаються Міжнародним Судом для врегулювання питань юридичного характеру, але при цьому в жодному разі звернення до судового врегулювання суперечок юридичного характеру, зокрема звернення до Міжнародного Суду, не слід розглядати як недружній акт у відносинах між державами.</w:t>
      </w:r>
    </w:p>
    <w:p w14:paraId="0D026D63" w14:textId="71CB3A29" w:rsidR="00011D40" w:rsidRPr="00170739" w:rsidRDefault="00483108" w:rsidP="00235EFF">
      <w:pPr>
        <w:spacing w:after="0" w:line="360" w:lineRule="auto"/>
        <w:ind w:firstLine="851"/>
        <w:jc w:val="both"/>
        <w:rPr>
          <w:rFonts w:cs="Times New Roman"/>
          <w:color w:val="auto"/>
          <w:szCs w:val="28"/>
          <w:lang w:val="uk-UA"/>
        </w:rPr>
      </w:pPr>
      <w:r w:rsidRPr="00170739">
        <w:rPr>
          <w:rFonts w:cs="Times New Roman"/>
          <w:color w:val="auto"/>
          <w:szCs w:val="28"/>
          <w:shd w:val="clear" w:color="auto" w:fill="FFFFFF"/>
          <w:lang w:val="uk-UA"/>
        </w:rPr>
        <w:t>Таким чином, Манільською декларацією передбачено судовий спосіб врегулювання спорів та арбітраж.</w:t>
      </w:r>
      <w:r w:rsidR="00A655E6" w:rsidRPr="00170739">
        <w:rPr>
          <w:rFonts w:cs="Times New Roman"/>
          <w:color w:val="auto"/>
          <w:szCs w:val="28"/>
          <w:shd w:val="clear" w:color="auto" w:fill="FFFFFF"/>
          <w:lang w:val="uk-UA"/>
        </w:rPr>
        <w:t xml:space="preserve"> </w:t>
      </w:r>
      <w:r w:rsidRPr="00170739">
        <w:rPr>
          <w:rFonts w:cs="Times New Roman"/>
          <w:color w:val="auto"/>
          <w:szCs w:val="28"/>
          <w:shd w:val="clear" w:color="auto" w:fill="FFFFFF"/>
          <w:lang w:val="uk-UA"/>
        </w:rPr>
        <w:t xml:space="preserve">Міжнародний Суд є головним судовим органом </w:t>
      </w:r>
      <w:r w:rsidR="00235EFF">
        <w:rPr>
          <w:rFonts w:cs="Times New Roman"/>
          <w:color w:val="auto"/>
          <w:szCs w:val="28"/>
          <w:shd w:val="clear" w:color="auto" w:fill="FFFFFF"/>
          <w:lang w:val="uk-UA"/>
        </w:rPr>
        <w:t>….</w:t>
      </w:r>
      <w:r w:rsidR="00785241" w:rsidRPr="00170739">
        <w:rPr>
          <w:rFonts w:cs="Times New Roman"/>
          <w:color w:val="auto"/>
          <w:szCs w:val="28"/>
          <w:lang w:val="uk-UA"/>
        </w:rPr>
        <w:t xml:space="preserve"> у своїй діяльності Регламентом, який визначається сторонами спору або органом, при якому діє даний арбітраж [</w:t>
      </w:r>
      <w:r w:rsidR="00F45039">
        <w:rPr>
          <w:rFonts w:cs="Times New Roman"/>
          <w:color w:val="auto"/>
          <w:szCs w:val="28"/>
          <w:lang w:val="uk-UA"/>
        </w:rPr>
        <w:t>9</w:t>
      </w:r>
      <w:r w:rsidR="00785241" w:rsidRPr="00170739">
        <w:rPr>
          <w:rFonts w:cs="Times New Roman"/>
          <w:color w:val="auto"/>
          <w:szCs w:val="28"/>
          <w:lang w:val="uk-UA"/>
        </w:rPr>
        <w:t>, с. 234].</w:t>
      </w:r>
    </w:p>
    <w:p w14:paraId="312B35D9" w14:textId="305EB04B" w:rsidR="00B604F0" w:rsidRPr="00170739" w:rsidRDefault="00B604F0" w:rsidP="00785241">
      <w:pPr>
        <w:spacing w:after="0" w:line="360" w:lineRule="auto"/>
        <w:ind w:firstLine="851"/>
        <w:jc w:val="both"/>
        <w:rPr>
          <w:rFonts w:cs="Times New Roman"/>
          <w:color w:val="auto"/>
          <w:szCs w:val="28"/>
          <w:lang w:val="uk-UA"/>
        </w:rPr>
      </w:pPr>
      <w:r w:rsidRPr="00170739">
        <w:rPr>
          <w:rFonts w:cs="Times New Roman"/>
          <w:color w:val="auto"/>
          <w:szCs w:val="28"/>
          <w:lang w:val="uk-UA"/>
        </w:rPr>
        <w:t xml:space="preserve">Таким чином, </w:t>
      </w:r>
      <w:r w:rsidR="00235EFF">
        <w:rPr>
          <w:rFonts w:cs="Times New Roman"/>
          <w:color w:val="auto"/>
          <w:szCs w:val="28"/>
          <w:lang w:val="uk-UA"/>
        </w:rPr>
        <w:t>…</w:t>
      </w:r>
    </w:p>
    <w:p w14:paraId="61BD993A" w14:textId="77777777" w:rsidR="006D3199" w:rsidRPr="00170739" w:rsidRDefault="006D3199" w:rsidP="006D3199">
      <w:pPr>
        <w:rPr>
          <w:rFonts w:eastAsiaTheme="majorEastAsia" w:cs="Times New Roman"/>
          <w:color w:val="auto"/>
          <w:szCs w:val="28"/>
          <w:lang w:val="uk-UA"/>
        </w:rPr>
      </w:pPr>
      <w:r w:rsidRPr="00170739">
        <w:rPr>
          <w:rFonts w:cs="Times New Roman"/>
          <w:color w:val="auto"/>
          <w:szCs w:val="28"/>
          <w:lang w:val="uk-UA"/>
        </w:rPr>
        <w:br w:type="page"/>
      </w:r>
    </w:p>
    <w:p w14:paraId="41AC2647" w14:textId="77777777" w:rsidR="006D3199" w:rsidRPr="00170739" w:rsidRDefault="006D3199" w:rsidP="006D3199">
      <w:pPr>
        <w:pStyle w:val="2"/>
        <w:rPr>
          <w:rFonts w:cs="Times New Roman"/>
          <w:b/>
          <w:color w:val="auto"/>
          <w:szCs w:val="28"/>
          <w:lang w:val="uk-UA"/>
        </w:rPr>
      </w:pPr>
      <w:bookmarkStart w:id="4" w:name="_Toc91173491"/>
      <w:r w:rsidRPr="00170739">
        <w:rPr>
          <w:rFonts w:cs="Times New Roman"/>
          <w:b/>
          <w:color w:val="auto"/>
          <w:szCs w:val="28"/>
          <w:lang w:val="uk-UA"/>
        </w:rPr>
        <w:lastRenderedPageBreak/>
        <w:t>РОЗДІЛ 2. ЗОВНІШНЯ ПОЛІТИКА УКРАЇНИ</w:t>
      </w:r>
      <w:bookmarkEnd w:id="4"/>
    </w:p>
    <w:p w14:paraId="04455454" w14:textId="77777777" w:rsidR="00DD48FF" w:rsidRPr="00170739" w:rsidRDefault="00DD48FF" w:rsidP="00DD48FF">
      <w:pPr>
        <w:rPr>
          <w:rFonts w:cs="Times New Roman"/>
          <w:color w:val="auto"/>
          <w:lang w:val="uk-UA"/>
        </w:rPr>
      </w:pPr>
    </w:p>
    <w:p w14:paraId="72C0C885" w14:textId="77777777" w:rsidR="006D3199" w:rsidRPr="00170739" w:rsidRDefault="006D3199" w:rsidP="006D3199">
      <w:pPr>
        <w:pStyle w:val="1"/>
        <w:ind w:firstLine="851"/>
        <w:rPr>
          <w:rFonts w:cs="Times New Roman"/>
          <w:b/>
          <w:color w:val="auto"/>
          <w:lang w:val="uk-UA"/>
        </w:rPr>
      </w:pPr>
      <w:bookmarkStart w:id="5" w:name="_Toc91173492"/>
      <w:r w:rsidRPr="00170739">
        <w:rPr>
          <w:rFonts w:cs="Times New Roman"/>
          <w:b/>
          <w:color w:val="auto"/>
          <w:lang w:val="uk-UA"/>
        </w:rPr>
        <w:t>2.1.Особливості відносин України НАТО, США та Росія</w:t>
      </w:r>
      <w:bookmarkEnd w:id="5"/>
    </w:p>
    <w:p w14:paraId="68D98462" w14:textId="77777777" w:rsidR="00DD48FF" w:rsidRPr="00170739" w:rsidRDefault="00DD48FF" w:rsidP="00DD48FF">
      <w:pPr>
        <w:rPr>
          <w:rFonts w:cs="Times New Roman"/>
          <w:color w:val="auto"/>
          <w:lang w:val="uk-UA"/>
        </w:rPr>
      </w:pPr>
    </w:p>
    <w:p w14:paraId="7BB89D5B" w14:textId="77777777" w:rsidR="00CC6045" w:rsidRPr="00170739" w:rsidRDefault="00DD48FF" w:rsidP="00DD48FF">
      <w:pPr>
        <w:spacing w:after="0" w:line="360" w:lineRule="auto"/>
        <w:ind w:firstLine="851"/>
        <w:jc w:val="both"/>
        <w:rPr>
          <w:rStyle w:val="a9"/>
          <w:rFonts w:cs="Times New Roman"/>
          <w:color w:val="auto"/>
          <w:szCs w:val="28"/>
          <w:shd w:val="clear" w:color="auto" w:fill="FFFFFF"/>
          <w:lang w:val="uk-UA"/>
        </w:rPr>
      </w:pPr>
      <w:r w:rsidRPr="00170739">
        <w:rPr>
          <w:rFonts w:cs="Times New Roman"/>
          <w:color w:val="auto"/>
          <w:szCs w:val="28"/>
          <w:lang w:val="uk-UA"/>
        </w:rPr>
        <w:t>З</w:t>
      </w:r>
      <w:r w:rsidR="00CC6045" w:rsidRPr="00170739">
        <w:rPr>
          <w:rFonts w:cs="Times New Roman"/>
          <w:color w:val="auto"/>
          <w:szCs w:val="28"/>
          <w:lang w:val="uk-UA"/>
        </w:rPr>
        <w:t>овнішня політика України, її міжнародний авторитет багато в чому залежать від результативності внутрішніх перетворень: успішних демократичних і соціально спрямованих ринкових реформ. Утім, внутрішні аспекти перетворення в країні тісно взаємопов’язані із зовнішніми – глобально-світовими тенденціями. Останні настільки значущі, що справляють значний вплив і на становлення незалежності держави [1</w:t>
      </w:r>
      <w:r w:rsidR="00F45039">
        <w:rPr>
          <w:rFonts w:cs="Times New Roman"/>
          <w:color w:val="auto"/>
          <w:szCs w:val="28"/>
          <w:lang w:val="uk-UA"/>
        </w:rPr>
        <w:t>2</w:t>
      </w:r>
      <w:r w:rsidR="00CC6045" w:rsidRPr="00170739">
        <w:rPr>
          <w:rFonts w:cs="Times New Roman"/>
          <w:color w:val="auto"/>
          <w:szCs w:val="28"/>
          <w:lang w:val="uk-UA"/>
        </w:rPr>
        <w:t>, с. 106]</w:t>
      </w:r>
    </w:p>
    <w:p w14:paraId="7479B2A0" w14:textId="77777777" w:rsidR="00DB5A15" w:rsidRPr="00170739" w:rsidRDefault="00DB5A15" w:rsidP="00DD48FF">
      <w:pPr>
        <w:spacing w:after="0" w:line="360" w:lineRule="auto"/>
        <w:ind w:firstLine="851"/>
        <w:jc w:val="both"/>
        <w:rPr>
          <w:rFonts w:cs="Times New Roman"/>
          <w:color w:val="auto"/>
          <w:szCs w:val="28"/>
          <w:shd w:val="clear" w:color="auto" w:fill="FFFFFF"/>
          <w:lang w:val="uk-UA"/>
        </w:rPr>
      </w:pPr>
      <w:r w:rsidRPr="00170739">
        <w:rPr>
          <w:rStyle w:val="a9"/>
          <w:rFonts w:cs="Times New Roman"/>
          <w:b w:val="0"/>
          <w:color w:val="auto"/>
          <w:szCs w:val="28"/>
          <w:shd w:val="clear" w:color="auto" w:fill="FFFFFF"/>
          <w:lang w:val="uk-UA"/>
        </w:rPr>
        <w:t>Аналіз основних тенденцій розвитку сучасної геополітичної ситуації свідчить, що формується нова багатополярна модель світового устрою, в межах якої поряд зі США з’являються нові центри сили, в т. ч. КНР, ЄС, Індія, Бразилія, Росія тощо.</w:t>
      </w:r>
      <w:r w:rsidRPr="00170739">
        <w:rPr>
          <w:rFonts w:cs="Times New Roman"/>
          <w:b/>
          <w:color w:val="auto"/>
          <w:szCs w:val="28"/>
          <w:shd w:val="clear" w:color="auto" w:fill="FFFFFF"/>
          <w:lang w:val="uk-UA"/>
        </w:rPr>
        <w:t> </w:t>
      </w:r>
      <w:r w:rsidRPr="00170739">
        <w:rPr>
          <w:rFonts w:cs="Times New Roman"/>
          <w:color w:val="auto"/>
          <w:szCs w:val="28"/>
          <w:shd w:val="clear" w:color="auto" w:fill="FFFFFF"/>
          <w:lang w:val="uk-UA"/>
        </w:rPr>
        <w:t>Власні інтереси кожної з цих країн не співпадають у політичній, економічній, безпековій та інших сферах, що призводить до протистояння між ними і на світовому, і на регіональному рівнях, і як наслідок до посилення світової нестабільності, розв’язання війн чи збройних конфліктів.</w:t>
      </w:r>
    </w:p>
    <w:p w14:paraId="7BC6AD04" w14:textId="77777777" w:rsidR="00DB5A15" w:rsidRPr="00170739" w:rsidRDefault="00DB5A15" w:rsidP="00DD48FF">
      <w:pPr>
        <w:spacing w:after="0" w:line="360" w:lineRule="auto"/>
        <w:ind w:firstLine="851"/>
        <w:jc w:val="both"/>
        <w:rPr>
          <w:rFonts w:cs="Times New Roman"/>
          <w:color w:val="auto"/>
          <w:szCs w:val="28"/>
          <w:shd w:val="clear" w:color="auto" w:fill="FFFFFF"/>
          <w:lang w:val="uk-UA"/>
        </w:rPr>
      </w:pPr>
      <w:r w:rsidRPr="00170739">
        <w:rPr>
          <w:rStyle w:val="a9"/>
          <w:rFonts w:cs="Times New Roman"/>
          <w:b w:val="0"/>
          <w:color w:val="auto"/>
          <w:szCs w:val="28"/>
          <w:shd w:val="clear" w:color="auto" w:fill="FFFFFF"/>
          <w:lang w:val="uk-UA"/>
        </w:rPr>
        <w:t>Головною рушійною силою у вищенаведених процесах і надалі залишаються США,</w:t>
      </w:r>
      <w:r w:rsidRPr="00170739">
        <w:rPr>
          <w:rFonts w:cs="Times New Roman"/>
          <w:color w:val="auto"/>
          <w:szCs w:val="28"/>
          <w:shd w:val="clear" w:color="auto" w:fill="FFFFFF"/>
          <w:lang w:val="uk-UA"/>
        </w:rPr>
        <w:t> яким притаманна досить ефективна політика зі збереження та посилення своїх геополітичних позицій, усупереч існуючим власним проблемам</w:t>
      </w:r>
      <w:r w:rsidR="00DD48FF" w:rsidRPr="00170739">
        <w:rPr>
          <w:rFonts w:cs="Times New Roman"/>
          <w:color w:val="auto"/>
          <w:szCs w:val="28"/>
          <w:shd w:val="clear" w:color="auto" w:fill="FFFFFF"/>
          <w:lang w:val="uk-UA"/>
        </w:rPr>
        <w:t>.</w:t>
      </w:r>
    </w:p>
    <w:p w14:paraId="3F89B286" w14:textId="3212347B" w:rsidR="00C37BB0" w:rsidRPr="00170739" w:rsidRDefault="00235EFF" w:rsidP="00DD48FF">
      <w:pPr>
        <w:spacing w:after="0" w:line="360" w:lineRule="auto"/>
        <w:ind w:firstLine="851"/>
        <w:jc w:val="both"/>
        <w:rPr>
          <w:rFonts w:cs="Times New Roman"/>
          <w:color w:val="auto"/>
          <w:szCs w:val="28"/>
          <w:lang w:val="uk-UA"/>
        </w:rPr>
      </w:pPr>
      <w:r>
        <w:rPr>
          <w:rFonts w:cs="Times New Roman"/>
          <w:color w:val="auto"/>
          <w:szCs w:val="28"/>
          <w:shd w:val="clear" w:color="auto" w:fill="FFFFFF"/>
          <w:lang w:val="uk-UA"/>
        </w:rPr>
        <w:t>….</w:t>
      </w:r>
      <w:r w:rsidR="00DD48FF" w:rsidRPr="00170739">
        <w:rPr>
          <w:rFonts w:cs="Times New Roman"/>
          <w:color w:val="auto"/>
          <w:szCs w:val="28"/>
          <w:lang w:val="uk-UA"/>
        </w:rPr>
        <w:t xml:space="preserve"> необхідним для приєднання до НАТО.</w:t>
      </w:r>
      <w:r w:rsidR="00C37BB0" w:rsidRPr="00170739">
        <w:rPr>
          <w:rFonts w:cs="Times New Roman"/>
          <w:color w:val="auto"/>
          <w:szCs w:val="28"/>
          <w:lang w:val="uk-UA"/>
        </w:rPr>
        <w:t xml:space="preserve"> </w:t>
      </w:r>
    </w:p>
    <w:p w14:paraId="2092942D" w14:textId="22CDAA6D" w:rsidR="00CC6045" w:rsidRPr="00170739" w:rsidRDefault="00CC6045" w:rsidP="00DD48FF">
      <w:pPr>
        <w:spacing w:after="0" w:line="360" w:lineRule="auto"/>
        <w:ind w:firstLine="851"/>
        <w:jc w:val="both"/>
        <w:rPr>
          <w:rFonts w:cs="Times New Roman"/>
          <w:color w:val="auto"/>
          <w:szCs w:val="28"/>
          <w:shd w:val="clear" w:color="auto" w:fill="FFFFFF"/>
          <w:lang w:val="uk-UA"/>
        </w:rPr>
      </w:pPr>
      <w:r w:rsidRPr="00170739">
        <w:rPr>
          <w:rFonts w:cs="Times New Roman"/>
          <w:color w:val="auto"/>
          <w:szCs w:val="28"/>
          <w:lang w:val="uk-UA"/>
        </w:rPr>
        <w:t xml:space="preserve">Отже, важливий вплив на </w:t>
      </w:r>
      <w:r w:rsidR="00235EFF">
        <w:rPr>
          <w:rFonts w:cs="Times New Roman"/>
          <w:color w:val="auto"/>
          <w:szCs w:val="28"/>
          <w:lang w:val="uk-UA"/>
        </w:rPr>
        <w:t>…</w:t>
      </w:r>
    </w:p>
    <w:p w14:paraId="324B3F7E" w14:textId="77777777" w:rsidR="006D3199" w:rsidRPr="00170739" w:rsidRDefault="006D3199" w:rsidP="006D3199">
      <w:pPr>
        <w:pStyle w:val="1"/>
        <w:ind w:firstLine="851"/>
        <w:rPr>
          <w:rFonts w:cs="Times New Roman"/>
          <w:b/>
          <w:color w:val="auto"/>
          <w:lang w:val="uk-UA"/>
        </w:rPr>
      </w:pPr>
      <w:bookmarkStart w:id="6" w:name="_Toc91173493"/>
      <w:r w:rsidRPr="00170739">
        <w:rPr>
          <w:rFonts w:cs="Times New Roman"/>
          <w:b/>
          <w:color w:val="auto"/>
          <w:lang w:val="uk-UA"/>
        </w:rPr>
        <w:t>2.2. Участь України у міжнародних організаціях</w:t>
      </w:r>
      <w:bookmarkEnd w:id="6"/>
    </w:p>
    <w:p w14:paraId="0BCF80A5" w14:textId="77777777" w:rsidR="006D3199" w:rsidRPr="00170739" w:rsidRDefault="006D3199" w:rsidP="006D3199">
      <w:pPr>
        <w:pStyle w:val="2"/>
        <w:rPr>
          <w:rFonts w:cs="Times New Roman"/>
          <w:color w:val="auto"/>
          <w:szCs w:val="28"/>
          <w:lang w:val="uk-UA"/>
        </w:rPr>
      </w:pPr>
    </w:p>
    <w:p w14:paraId="3286F270" w14:textId="77777777" w:rsidR="001D5F6B" w:rsidRPr="00170739" w:rsidRDefault="001D5F6B" w:rsidP="005A6E42">
      <w:pPr>
        <w:spacing w:after="0" w:line="360" w:lineRule="auto"/>
        <w:ind w:firstLine="993"/>
        <w:jc w:val="both"/>
        <w:rPr>
          <w:rFonts w:cs="Times New Roman"/>
          <w:color w:val="auto"/>
          <w:szCs w:val="28"/>
          <w:lang w:val="uk-UA"/>
        </w:rPr>
      </w:pPr>
      <w:r w:rsidRPr="00170739">
        <w:rPr>
          <w:rFonts w:cs="Times New Roman"/>
          <w:color w:val="auto"/>
          <w:lang w:val="uk-UA"/>
        </w:rPr>
        <w:t xml:space="preserve">Міжнародні організації, об’єднуючи у своїх рамках економічний, політичний, науковий потенціал різних держав-членів, володіють великими можливостями й можуть здійснювати принциповий вплив на розвиток як </w:t>
      </w:r>
      <w:r w:rsidRPr="00170739">
        <w:rPr>
          <w:rFonts w:cs="Times New Roman"/>
          <w:color w:val="auto"/>
          <w:lang w:val="uk-UA"/>
        </w:rPr>
        <w:lastRenderedPageBreak/>
        <w:t>світової економіки та економіки конкретної держави. Тому їх можна визнати стратегічно важливими суб’єктами економічного розвитку</w:t>
      </w:r>
      <w:r w:rsidR="007906A6" w:rsidRPr="00170739">
        <w:rPr>
          <w:rFonts w:cs="Times New Roman"/>
          <w:color w:val="auto"/>
          <w:lang w:val="uk-UA"/>
        </w:rPr>
        <w:t xml:space="preserve"> [</w:t>
      </w:r>
      <w:r w:rsidR="00F45039">
        <w:rPr>
          <w:rFonts w:cs="Times New Roman"/>
          <w:color w:val="auto"/>
          <w:lang w:val="uk-UA"/>
        </w:rPr>
        <w:t>15</w:t>
      </w:r>
      <w:r w:rsidR="007906A6" w:rsidRPr="00170739">
        <w:rPr>
          <w:rFonts w:cs="Times New Roman"/>
          <w:color w:val="auto"/>
          <w:lang w:val="uk-UA"/>
        </w:rPr>
        <w:t>]</w:t>
      </w:r>
      <w:r w:rsidRPr="00170739">
        <w:rPr>
          <w:rFonts w:cs="Times New Roman"/>
          <w:color w:val="auto"/>
          <w:lang w:val="uk-UA"/>
        </w:rPr>
        <w:t>.</w:t>
      </w:r>
    </w:p>
    <w:p w14:paraId="7E0F8AE0" w14:textId="77777777" w:rsidR="001D5F6B" w:rsidRPr="00170739" w:rsidRDefault="001D5F6B" w:rsidP="005A6E42">
      <w:pPr>
        <w:spacing w:after="0" w:line="360" w:lineRule="auto"/>
        <w:ind w:firstLine="993"/>
        <w:jc w:val="both"/>
        <w:rPr>
          <w:rFonts w:cs="Times New Roman"/>
          <w:color w:val="auto"/>
          <w:szCs w:val="28"/>
          <w:lang w:val="uk-UA"/>
        </w:rPr>
      </w:pPr>
      <w:r w:rsidRPr="00170739">
        <w:rPr>
          <w:rFonts w:cs="Times New Roman"/>
          <w:color w:val="auto"/>
          <w:szCs w:val="28"/>
          <w:lang w:val="uk-UA"/>
        </w:rPr>
        <w:t>Особливе місце серед всіх міжнародних організацій посідає Організація Об’єднаних Націй (ООН) та її спеціалізованих установ, Ради Європи та ОБСЄ, діяльність яких є масштабною та різноплановою. Головні мотивації проектів ООН в Україні стосувалися сприяння сталому розвитку та налагодженню співпраці між органами державної влади та структурами громадянського суспільства. Проекти Ради Європи, окрім адаптації законодавства та впровадження антикорупційних стандартів, значну увагу приділяли верховенству права, втіленню демократичних стандартів у різних сферах життя суспільства, питанням реформування судової влади та поширенню екологічних підходів у політиці органів державної влади [</w:t>
      </w:r>
      <w:r w:rsidR="00F45039">
        <w:rPr>
          <w:rFonts w:cs="Times New Roman"/>
          <w:color w:val="auto"/>
          <w:szCs w:val="28"/>
          <w:lang w:val="uk-UA"/>
        </w:rPr>
        <w:t>20</w:t>
      </w:r>
      <w:r w:rsidRPr="00170739">
        <w:rPr>
          <w:rFonts w:cs="Times New Roman"/>
          <w:color w:val="auto"/>
          <w:szCs w:val="28"/>
          <w:lang w:val="uk-UA"/>
        </w:rPr>
        <w:t>, с. 12].</w:t>
      </w:r>
    </w:p>
    <w:p w14:paraId="0EEC720C" w14:textId="045C5082" w:rsidR="007906A6" w:rsidRPr="00170739" w:rsidRDefault="00235EFF" w:rsidP="007906A6">
      <w:pPr>
        <w:spacing w:after="0" w:line="360" w:lineRule="auto"/>
        <w:ind w:firstLine="993"/>
        <w:jc w:val="both"/>
        <w:rPr>
          <w:rFonts w:cs="Times New Roman"/>
          <w:color w:val="auto"/>
          <w:szCs w:val="28"/>
          <w:lang w:val="uk-UA"/>
        </w:rPr>
      </w:pPr>
      <w:r>
        <w:rPr>
          <w:rFonts w:cs="Times New Roman"/>
          <w:color w:val="auto"/>
          <w:szCs w:val="28"/>
          <w:lang w:val="uk-UA"/>
        </w:rPr>
        <w:t>…..</w:t>
      </w:r>
      <w:r w:rsidR="007906A6" w:rsidRPr="00170739">
        <w:rPr>
          <w:rFonts w:cs="Times New Roman"/>
          <w:color w:val="auto"/>
          <w:szCs w:val="28"/>
          <w:lang w:val="uk-UA"/>
        </w:rPr>
        <w:t xml:space="preserve"> з ЮНЕСКО, спрямована на розширення міжнародного співробітництва наукових, освітніх, культурних інституцій.</w:t>
      </w:r>
    </w:p>
    <w:p w14:paraId="6CBB812B" w14:textId="317F55C8" w:rsidR="006D3199" w:rsidRPr="00170739" w:rsidRDefault="001D5F6B" w:rsidP="00235EFF">
      <w:pPr>
        <w:spacing w:line="360" w:lineRule="auto"/>
        <w:ind w:firstLine="993"/>
        <w:jc w:val="both"/>
        <w:rPr>
          <w:rFonts w:cs="Times New Roman"/>
          <w:color w:val="auto"/>
          <w:szCs w:val="28"/>
          <w:lang w:val="uk-UA"/>
        </w:rPr>
      </w:pPr>
      <w:r w:rsidRPr="00170739">
        <w:rPr>
          <w:rFonts w:cs="Times New Roman"/>
          <w:color w:val="auto"/>
          <w:szCs w:val="28"/>
          <w:lang w:val="uk-UA"/>
        </w:rPr>
        <w:t xml:space="preserve">Підсумовуючи вищевикладене, </w:t>
      </w:r>
      <w:r w:rsidR="00235EFF">
        <w:rPr>
          <w:rFonts w:cs="Times New Roman"/>
          <w:color w:val="auto"/>
          <w:lang w:val="uk-UA"/>
        </w:rPr>
        <w:t>…</w:t>
      </w:r>
    </w:p>
    <w:p w14:paraId="70574DC6" w14:textId="77777777" w:rsidR="006D3199" w:rsidRPr="00170739" w:rsidRDefault="006D3199" w:rsidP="006D3199">
      <w:pPr>
        <w:pStyle w:val="2"/>
        <w:rPr>
          <w:rFonts w:cs="Times New Roman"/>
          <w:b/>
          <w:color w:val="auto"/>
          <w:szCs w:val="28"/>
          <w:lang w:val="uk-UA"/>
        </w:rPr>
      </w:pPr>
      <w:bookmarkStart w:id="7" w:name="_Toc91173494"/>
      <w:r w:rsidRPr="00170739">
        <w:rPr>
          <w:rFonts w:cs="Times New Roman"/>
          <w:b/>
          <w:color w:val="auto"/>
          <w:szCs w:val="28"/>
          <w:lang w:val="uk-UA"/>
        </w:rPr>
        <w:t>ВИСНОВКИ</w:t>
      </w:r>
      <w:bookmarkEnd w:id="7"/>
    </w:p>
    <w:p w14:paraId="604F8835" w14:textId="77777777" w:rsidR="00215E91" w:rsidRPr="00170739" w:rsidRDefault="00215E91" w:rsidP="00215E91">
      <w:pPr>
        <w:rPr>
          <w:lang w:val="uk-UA"/>
        </w:rPr>
      </w:pPr>
    </w:p>
    <w:p w14:paraId="3FE8C2F7" w14:textId="5935D8B7" w:rsidR="006D3199" w:rsidRPr="00F45039" w:rsidRDefault="00215E91" w:rsidP="00235EFF">
      <w:pPr>
        <w:spacing w:after="0" w:line="360" w:lineRule="auto"/>
        <w:ind w:firstLine="851"/>
        <w:jc w:val="both"/>
        <w:rPr>
          <w:rFonts w:cs="Times New Roman"/>
          <w:color w:val="auto"/>
          <w:szCs w:val="28"/>
          <w:lang w:val="uk-UA"/>
        </w:rPr>
      </w:pPr>
      <w:r w:rsidRPr="00170739">
        <w:rPr>
          <w:rFonts w:cs="Times New Roman"/>
          <w:color w:val="auto"/>
          <w:szCs w:val="28"/>
          <w:lang w:val="uk-UA"/>
        </w:rPr>
        <w:t>Міжнародні судові установи це судові (квазісудові) установи, створені з метою вирішення конфліктів між державами, надання консультативних висновків (МС ООН, ЄСПЛ), врегулювання суперечок між особами приватного права і державами діють на основі статуту (міжнародного договору), функціонують відповідно до їх цілей визначених статутом..</w:t>
      </w:r>
      <w:r w:rsidR="00DF2D09" w:rsidRPr="00170739">
        <w:rPr>
          <w:rFonts w:cs="Times New Roman"/>
          <w:color w:val="auto"/>
          <w:szCs w:val="28"/>
          <w:lang w:val="uk-UA"/>
        </w:rPr>
        <w:t xml:space="preserve"> Міжнародні судові установи можна класифікувати на види в залежності від підстави їх створення: судове правосуддя, створено на підставі міжнародного договору та рішень міжнародних організацій. Також окремим видом </w:t>
      </w:r>
      <w:r w:rsidR="00235EFF">
        <w:rPr>
          <w:rFonts w:cs="Times New Roman"/>
          <w:color w:val="auto"/>
          <w:szCs w:val="28"/>
          <w:lang w:val="uk-UA"/>
        </w:rPr>
        <w:t>….</w:t>
      </w:r>
    </w:p>
    <w:p w14:paraId="5F8C4FDA" w14:textId="77777777" w:rsidR="006D3199" w:rsidRPr="00170739" w:rsidRDefault="006D3199" w:rsidP="006D3199">
      <w:pPr>
        <w:pStyle w:val="2"/>
        <w:rPr>
          <w:rFonts w:cs="Times New Roman"/>
          <w:b/>
          <w:color w:val="auto"/>
          <w:lang w:val="uk-UA"/>
        </w:rPr>
      </w:pPr>
      <w:bookmarkStart w:id="8" w:name="_Toc91173495"/>
      <w:r w:rsidRPr="00170739">
        <w:rPr>
          <w:rFonts w:cs="Times New Roman"/>
          <w:b/>
          <w:color w:val="auto"/>
          <w:lang w:val="uk-UA"/>
        </w:rPr>
        <w:t>СПИСОК ВИКОРИСТАНИХ ДЖЕРЕЛ</w:t>
      </w:r>
      <w:bookmarkEnd w:id="8"/>
    </w:p>
    <w:p w14:paraId="24E03B09" w14:textId="77777777" w:rsidR="00843301" w:rsidRPr="00170739" w:rsidRDefault="00843301" w:rsidP="00843301">
      <w:pPr>
        <w:rPr>
          <w:rFonts w:cs="Times New Roman"/>
          <w:color w:val="auto"/>
          <w:lang w:val="uk-UA"/>
        </w:rPr>
      </w:pPr>
    </w:p>
    <w:p w14:paraId="49457DC5" w14:textId="77777777" w:rsidR="00701B2B" w:rsidRPr="00F45039" w:rsidRDefault="00843301" w:rsidP="008D422A">
      <w:pPr>
        <w:pStyle w:val="a8"/>
        <w:numPr>
          <w:ilvl w:val="0"/>
          <w:numId w:val="2"/>
        </w:numPr>
        <w:spacing w:line="360" w:lineRule="auto"/>
        <w:ind w:left="0" w:firstLine="851"/>
        <w:jc w:val="both"/>
        <w:rPr>
          <w:rFonts w:cs="Times New Roman"/>
          <w:b/>
          <w:color w:val="auto"/>
          <w:szCs w:val="28"/>
          <w:lang w:val="uk-UA"/>
        </w:rPr>
      </w:pPr>
      <w:r w:rsidRPr="00170739">
        <w:rPr>
          <w:rFonts w:eastAsia="Times New Roman" w:cs="Times New Roman"/>
          <w:color w:val="auto"/>
          <w:szCs w:val="28"/>
          <w:lang w:val="uk-UA" w:eastAsia="ru-RU"/>
        </w:rPr>
        <w:lastRenderedPageBreak/>
        <w:t xml:space="preserve">Конституція України: Прийнята на п’ятій сесії Верховної Ради України Закон України 28 червня 1996 р. </w:t>
      </w:r>
      <w:r w:rsidRPr="00170739">
        <w:rPr>
          <w:rFonts w:eastAsia="Times New Roman" w:cs="Times New Roman"/>
          <w:i/>
          <w:iCs/>
          <w:color w:val="auto"/>
          <w:szCs w:val="28"/>
          <w:lang w:val="uk-UA" w:eastAsia="ru-RU"/>
        </w:rPr>
        <w:t>Відомості Верховної Ради України.</w:t>
      </w:r>
      <w:r w:rsidRPr="00170739">
        <w:rPr>
          <w:rFonts w:eastAsia="Times New Roman" w:cs="Times New Roman"/>
          <w:color w:val="auto"/>
          <w:szCs w:val="28"/>
          <w:lang w:val="uk-UA" w:eastAsia="ru-RU"/>
        </w:rPr>
        <w:t xml:space="preserve"> 1996. №30. Ст. 141.</w:t>
      </w:r>
    </w:p>
    <w:p w14:paraId="09F6BC92" w14:textId="77777777" w:rsidR="00F45039" w:rsidRDefault="00F45039" w:rsidP="00F45039">
      <w:pPr>
        <w:pStyle w:val="a8"/>
        <w:numPr>
          <w:ilvl w:val="0"/>
          <w:numId w:val="2"/>
        </w:numPr>
        <w:spacing w:line="360" w:lineRule="auto"/>
        <w:ind w:left="0" w:firstLine="851"/>
        <w:jc w:val="both"/>
        <w:rPr>
          <w:rStyle w:val="a4"/>
          <w:rFonts w:eastAsia="Times New Roman" w:cs="Times New Roman"/>
          <w:color w:val="auto"/>
          <w:szCs w:val="28"/>
          <w:u w:val="none"/>
          <w:lang w:val="uk-UA" w:eastAsia="ru-RU"/>
        </w:rPr>
      </w:pPr>
      <w:r w:rsidRPr="00170739">
        <w:rPr>
          <w:rFonts w:eastAsia="Times New Roman" w:cs="Times New Roman"/>
          <w:color w:val="auto"/>
          <w:szCs w:val="28"/>
          <w:lang w:val="uk-UA" w:eastAsia="ru-RU"/>
        </w:rPr>
        <w:t xml:space="preserve">Манільська декларація про мирне вирішення міжнародних спорів : Прийнято резолюцією 37/10 Генеральної Асамблеї від 15 листопада 1982 року. URL : </w:t>
      </w:r>
      <w:hyperlink r:id="rId8" w:anchor="Text" w:history="1">
        <w:r w:rsidRPr="00170739">
          <w:rPr>
            <w:rStyle w:val="a4"/>
            <w:rFonts w:eastAsia="Times New Roman" w:cs="Times New Roman"/>
            <w:color w:val="auto"/>
            <w:szCs w:val="28"/>
            <w:u w:val="none"/>
            <w:lang w:val="uk-UA" w:eastAsia="ru-RU"/>
          </w:rPr>
          <w:t>www.zakon.rada.gov.ua/laws/show/995_568#Text</w:t>
        </w:r>
      </w:hyperlink>
    </w:p>
    <w:p w14:paraId="59ACE3E3" w14:textId="77777777" w:rsidR="00F45039" w:rsidRPr="00F45039" w:rsidRDefault="00F45039" w:rsidP="00F45039">
      <w:pPr>
        <w:pStyle w:val="a8"/>
        <w:numPr>
          <w:ilvl w:val="0"/>
          <w:numId w:val="2"/>
        </w:numPr>
        <w:spacing w:line="360" w:lineRule="auto"/>
        <w:ind w:left="0" w:firstLine="851"/>
        <w:jc w:val="both"/>
        <w:rPr>
          <w:rStyle w:val="a4"/>
          <w:rFonts w:eastAsia="Times New Roman" w:cs="Times New Roman"/>
          <w:color w:val="auto"/>
          <w:szCs w:val="28"/>
          <w:u w:val="none"/>
          <w:lang w:val="uk-UA" w:eastAsia="ru-RU"/>
        </w:rPr>
      </w:pPr>
      <w:r w:rsidRPr="00170739">
        <w:rPr>
          <w:rFonts w:cs="Times New Roman"/>
          <w:color w:val="auto"/>
          <w:szCs w:val="28"/>
          <w:lang w:val="uk-UA"/>
        </w:rPr>
        <w:t xml:space="preserve">Типовий закон ЮНСІТРАЛ про міжнародний комерційний арбітраж </w:t>
      </w:r>
      <w:r w:rsidRPr="00170739">
        <w:rPr>
          <w:rFonts w:eastAsia="Times New Roman" w:cs="Times New Roman"/>
          <w:color w:val="auto"/>
          <w:szCs w:val="28"/>
          <w:lang w:val="uk-UA" w:eastAsia="ru-RU"/>
        </w:rPr>
        <w:t xml:space="preserve">URL : </w:t>
      </w:r>
      <w:hyperlink r:id="rId9" w:anchor="Text" w:history="1">
        <w:r w:rsidRPr="00F45039">
          <w:rPr>
            <w:rStyle w:val="a4"/>
            <w:rFonts w:cs="Times New Roman"/>
            <w:color w:val="auto"/>
            <w:szCs w:val="28"/>
            <w:u w:val="none"/>
            <w:lang w:val="uk-UA"/>
          </w:rPr>
          <w:t>https://zakon.rada.gov.ua/laws/show/995_879#Text</w:t>
        </w:r>
      </w:hyperlink>
      <w:r w:rsidRPr="00170739">
        <w:rPr>
          <w:rFonts w:cs="Times New Roman"/>
          <w:color w:val="auto"/>
          <w:szCs w:val="28"/>
          <w:lang w:val="uk-UA"/>
        </w:rPr>
        <w:t xml:space="preserve"> </w:t>
      </w:r>
    </w:p>
    <w:p w14:paraId="58AF53CE" w14:textId="77777777" w:rsidR="00F45039" w:rsidRPr="00F45039" w:rsidRDefault="00F45039" w:rsidP="00F45039">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lang w:val="uk-UA"/>
        </w:rPr>
        <w:t>Про порядок здійснення захисту прав та інтересів України під час розгляду справ у закордонних юрисдикційних органах : Указ Президента України від 25.06.2002 № 0581 URL: https://zakon.rada.gov.ua/laws/show/581/2002</w:t>
      </w:r>
    </w:p>
    <w:p w14:paraId="592EE598"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eastAsia="Times New Roman" w:cs="Times New Roman"/>
          <w:color w:val="auto"/>
          <w:szCs w:val="28"/>
          <w:lang w:val="uk-UA" w:eastAsia="ru-RU"/>
        </w:rPr>
        <w:t>Андрейків А. І. Роль міжнародних судових установ у формуванні та реалізації звичаєвого міжнародного права : дис. канд. юрид. наук : 12.00.11. Одеса, 2018. 237 с.</w:t>
      </w:r>
    </w:p>
    <w:p w14:paraId="772AD74D"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shd w:val="clear" w:color="auto" w:fill="FFFFFF"/>
          <w:lang w:val="uk-UA"/>
        </w:rPr>
        <w:t xml:space="preserve">Бойко І. C. Трибуналізація міжнародного правопорядку як ознака міжнародного правосуддя. </w:t>
      </w:r>
      <w:r w:rsidRPr="00170739">
        <w:rPr>
          <w:rFonts w:cs="Times New Roman"/>
          <w:i/>
          <w:color w:val="auto"/>
          <w:szCs w:val="28"/>
          <w:lang w:val="uk-UA"/>
        </w:rPr>
        <w:t>Правова позиція</w:t>
      </w:r>
      <w:r w:rsidRPr="00170739">
        <w:rPr>
          <w:rFonts w:cs="Times New Roman"/>
          <w:color w:val="auto"/>
          <w:szCs w:val="28"/>
          <w:lang w:val="uk-UA"/>
        </w:rPr>
        <w:t xml:space="preserve">. </w:t>
      </w:r>
      <w:r w:rsidRPr="00170739">
        <w:rPr>
          <w:rFonts w:cs="Times New Roman"/>
          <w:color w:val="auto"/>
          <w:szCs w:val="28"/>
          <w:shd w:val="clear" w:color="auto" w:fill="FFFFFF"/>
          <w:lang w:val="uk-UA"/>
        </w:rPr>
        <w:t xml:space="preserve">2021. </w:t>
      </w:r>
      <w:r w:rsidRPr="00170739">
        <w:rPr>
          <w:rFonts w:cs="Times New Roman"/>
          <w:color w:val="auto"/>
          <w:szCs w:val="28"/>
          <w:lang w:val="uk-UA"/>
        </w:rPr>
        <w:t>№ 1 (30)</w:t>
      </w:r>
      <w:r w:rsidRPr="00170739">
        <w:rPr>
          <w:rFonts w:cs="Times New Roman"/>
          <w:color w:val="auto"/>
          <w:szCs w:val="28"/>
          <w:shd w:val="clear" w:color="auto" w:fill="FFFFFF"/>
          <w:lang w:val="uk-UA"/>
        </w:rPr>
        <w:t>. С. 83-87.</w:t>
      </w:r>
    </w:p>
    <w:p w14:paraId="41929212"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shd w:val="clear" w:color="auto" w:fill="FFFFFF"/>
          <w:lang w:val="uk-UA"/>
        </w:rPr>
        <w:t xml:space="preserve">Винокурова Л. Порядок розгляду спорів у міжнародному комерційному арбітражі. </w:t>
      </w:r>
      <w:r w:rsidRPr="00170739">
        <w:rPr>
          <w:rFonts w:cs="Times New Roman"/>
          <w:i/>
          <w:color w:val="auto"/>
          <w:szCs w:val="28"/>
          <w:shd w:val="clear" w:color="auto" w:fill="FFFFFF"/>
          <w:lang w:val="uk-UA"/>
        </w:rPr>
        <w:t>Вісник Київського національного університету імені Тараса Шевченка</w:t>
      </w:r>
      <w:r w:rsidRPr="00170739">
        <w:rPr>
          <w:rFonts w:cs="Times New Roman"/>
          <w:color w:val="auto"/>
          <w:szCs w:val="28"/>
          <w:shd w:val="clear" w:color="auto" w:fill="FFFFFF"/>
          <w:lang w:val="uk-UA"/>
        </w:rPr>
        <w:t xml:space="preserve">. </w:t>
      </w:r>
      <w:r w:rsidRPr="00170739">
        <w:rPr>
          <w:rFonts w:cs="Times New Roman"/>
          <w:i/>
          <w:color w:val="auto"/>
          <w:szCs w:val="28"/>
          <w:shd w:val="clear" w:color="auto" w:fill="FFFFFF"/>
          <w:lang w:val="uk-UA"/>
        </w:rPr>
        <w:t>Юридичні науки</w:t>
      </w:r>
      <w:r w:rsidRPr="00170739">
        <w:rPr>
          <w:rFonts w:cs="Times New Roman"/>
          <w:color w:val="auto"/>
          <w:szCs w:val="28"/>
          <w:shd w:val="clear" w:color="auto" w:fill="FFFFFF"/>
          <w:lang w:val="uk-UA"/>
        </w:rPr>
        <w:t>. 2013. №. 3. С. 28-35.</w:t>
      </w:r>
    </w:p>
    <w:p w14:paraId="2EFA8200"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shd w:val="clear" w:color="auto" w:fill="FFFFFF"/>
          <w:lang w:val="uk-UA"/>
        </w:rPr>
        <w:t xml:space="preserve">Дармін М. О. Види міжнародних судових установ та їх роль в забезпеченні права на судовий захист. </w:t>
      </w:r>
      <w:r w:rsidRPr="00170739">
        <w:rPr>
          <w:rFonts w:cs="Times New Roman"/>
          <w:i/>
          <w:color w:val="auto"/>
          <w:szCs w:val="28"/>
          <w:shd w:val="clear" w:color="auto" w:fill="FFFFFF"/>
          <w:lang w:val="uk-UA"/>
        </w:rPr>
        <w:t>Науковий вісник Ужгородського національного університету. Серія: Право</w:t>
      </w:r>
      <w:r w:rsidRPr="00170739">
        <w:rPr>
          <w:rFonts w:cs="Times New Roman"/>
          <w:color w:val="auto"/>
          <w:szCs w:val="28"/>
          <w:shd w:val="clear" w:color="auto" w:fill="FFFFFF"/>
          <w:lang w:val="uk-UA"/>
        </w:rPr>
        <w:t>. 2021. № 64. С. 363-367.</w:t>
      </w:r>
    </w:p>
    <w:p w14:paraId="5B59FC16"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shd w:val="clear" w:color="auto" w:fill="FFFFFF"/>
          <w:lang w:val="uk-UA"/>
        </w:rPr>
        <w:t>Киричук А. С. Правовий механізм міжнародного комерційного арбітражу</w:t>
      </w:r>
      <w:r w:rsidRPr="00170739">
        <w:rPr>
          <w:rFonts w:cs="Times New Roman"/>
          <w:i/>
          <w:color w:val="auto"/>
          <w:szCs w:val="28"/>
          <w:shd w:val="clear" w:color="auto" w:fill="FFFFFF"/>
          <w:lang w:val="uk-UA"/>
        </w:rPr>
        <w:t>. Науковий часопис НПУ імені Драгоманова. Серія 18: Економіка і право</w:t>
      </w:r>
      <w:r w:rsidRPr="00170739">
        <w:rPr>
          <w:rFonts w:cs="Times New Roman"/>
          <w:color w:val="auto"/>
          <w:szCs w:val="28"/>
          <w:shd w:val="clear" w:color="auto" w:fill="FFFFFF"/>
          <w:lang w:val="uk-UA"/>
        </w:rPr>
        <w:t>. 2014. № 24. С. 232-237.</w:t>
      </w:r>
    </w:p>
    <w:p w14:paraId="2628B9C7" w14:textId="77777777" w:rsidR="00F45039" w:rsidRPr="00170739" w:rsidRDefault="00F45039" w:rsidP="006E7CF3">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lang w:val="uk-UA"/>
        </w:rPr>
        <w:t xml:space="preserve">Національна безпека і оборона. </w:t>
      </w:r>
      <w:r w:rsidRPr="00170739">
        <w:rPr>
          <w:rFonts w:cs="Times New Roman"/>
          <w:i/>
          <w:color w:val="auto"/>
          <w:szCs w:val="28"/>
          <w:lang w:val="uk-UA"/>
        </w:rPr>
        <w:t>Український центр економічних і політичних досліджень імені Олександра Разумкова</w:t>
      </w:r>
      <w:r w:rsidRPr="00170739">
        <w:rPr>
          <w:rFonts w:cs="Times New Roman"/>
          <w:color w:val="auto"/>
          <w:szCs w:val="28"/>
          <w:lang w:val="uk-UA"/>
        </w:rPr>
        <w:t xml:space="preserve">. № 6 (143), Київ. 2013. 56 с. </w:t>
      </w:r>
    </w:p>
    <w:p w14:paraId="036BBC59"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shd w:val="clear" w:color="auto" w:fill="FFFFFF"/>
          <w:lang w:val="uk-UA"/>
        </w:rPr>
        <w:lastRenderedPageBreak/>
        <w:t xml:space="preserve">Несина К. В. Міжнародний суд. </w:t>
      </w:r>
      <w:r w:rsidRPr="00170739">
        <w:rPr>
          <w:rFonts w:cs="Times New Roman"/>
          <w:i/>
          <w:color w:val="auto"/>
          <w:szCs w:val="28"/>
          <w:lang w:val="uk-UA"/>
        </w:rPr>
        <w:t>Збірник наукових статей магістрантів і спеціалістів юридичного факультету Національної Академії Управління</w:t>
      </w:r>
      <w:r w:rsidRPr="00170739">
        <w:rPr>
          <w:rFonts w:cs="Times New Roman"/>
          <w:color w:val="auto"/>
          <w:szCs w:val="28"/>
          <w:shd w:val="clear" w:color="auto" w:fill="FFFFFF"/>
          <w:lang w:val="uk-UA"/>
        </w:rPr>
        <w:t>. 2013. С. 387- 393.</w:t>
      </w:r>
    </w:p>
    <w:p w14:paraId="57254685" w14:textId="77777777" w:rsidR="00F45039" w:rsidRPr="00170739" w:rsidRDefault="00F45039" w:rsidP="006E7CF3">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shd w:val="clear" w:color="auto" w:fill="FFFFFF"/>
          <w:lang w:val="uk-UA"/>
        </w:rPr>
        <w:t xml:space="preserve">Новінчук С. Вплив ЄС, США та Росії на формування незалежної Української держави. </w:t>
      </w:r>
      <w:r w:rsidRPr="00170739">
        <w:rPr>
          <w:rFonts w:cs="Times New Roman"/>
          <w:i/>
          <w:color w:val="auto"/>
          <w:szCs w:val="28"/>
          <w:shd w:val="clear" w:color="auto" w:fill="FFFFFF"/>
          <w:lang w:val="uk-UA"/>
        </w:rPr>
        <w:t>Україна-Європа-Світ. Міжнародний збірник наукових праць. Серія:: Історія, міжнародні відносини</w:t>
      </w:r>
      <w:r w:rsidRPr="00170739">
        <w:rPr>
          <w:rFonts w:cs="Times New Roman"/>
          <w:color w:val="auto"/>
          <w:szCs w:val="28"/>
          <w:shd w:val="clear" w:color="auto" w:fill="FFFFFF"/>
          <w:lang w:val="uk-UA"/>
        </w:rPr>
        <w:t>. 2013. №. 12. С. 106-112.</w:t>
      </w:r>
    </w:p>
    <w:p w14:paraId="4C0F5241"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shd w:val="clear" w:color="auto" w:fill="FFFFFF"/>
          <w:lang w:val="uk-UA"/>
        </w:rPr>
        <w:t>Підгородинська А. В. Деякі аспекти співробітництва України з міжнародними судовими установами. </w:t>
      </w:r>
      <w:r w:rsidRPr="00170739">
        <w:rPr>
          <w:rFonts w:cs="Times New Roman"/>
          <w:i/>
          <w:iCs/>
          <w:color w:val="auto"/>
          <w:szCs w:val="28"/>
          <w:shd w:val="clear" w:color="auto" w:fill="FFFFFF"/>
          <w:lang w:val="uk-UA"/>
        </w:rPr>
        <w:t xml:space="preserve">Вісник кримінального судочинства. </w:t>
      </w:r>
      <w:r w:rsidRPr="00170739">
        <w:rPr>
          <w:rFonts w:cs="Times New Roman"/>
          <w:iCs/>
          <w:color w:val="auto"/>
          <w:szCs w:val="28"/>
          <w:shd w:val="clear" w:color="auto" w:fill="FFFFFF"/>
          <w:lang w:val="uk-UA"/>
        </w:rPr>
        <w:t>№</w:t>
      </w:r>
      <w:r w:rsidRPr="00170739">
        <w:rPr>
          <w:rFonts w:cs="Times New Roman"/>
          <w:color w:val="auto"/>
          <w:szCs w:val="28"/>
          <w:shd w:val="clear" w:color="auto" w:fill="FFFFFF"/>
          <w:lang w:val="uk-UA"/>
        </w:rPr>
        <w:t> 2. 2017. С. 70-78.</w:t>
      </w:r>
    </w:p>
    <w:p w14:paraId="02D35DB6"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lang w:val="uk-UA"/>
        </w:rPr>
        <w:t>Плотніков О. В. Вплив міжнародних судових органів на фрагментацію міжнародного права : автореф. дис. ... канд. юрид. наук : 12.00.11. Нац. ун.-т "Одеська юридична академія". Одеса, 2013. 16 с.</w:t>
      </w:r>
    </w:p>
    <w:p w14:paraId="01BEB748"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shd w:val="clear" w:color="auto" w:fill="FFFFFF"/>
          <w:lang w:val="uk-UA"/>
        </w:rPr>
        <w:t xml:space="preserve">Ринейська Л. С. Роль міжнародних організацій у формуванні міжнародних стратегій економічного розвитку. </w:t>
      </w:r>
      <w:r w:rsidRPr="00170739">
        <w:rPr>
          <w:rFonts w:cs="Times New Roman"/>
          <w:i/>
          <w:color w:val="auto"/>
          <w:szCs w:val="28"/>
          <w:shd w:val="clear" w:color="auto" w:fill="FFFFFF"/>
          <w:lang w:val="uk-UA"/>
        </w:rPr>
        <w:t>Ефективна економіка</w:t>
      </w:r>
      <w:r w:rsidRPr="00170739">
        <w:rPr>
          <w:rFonts w:cs="Times New Roman"/>
          <w:color w:val="auto"/>
          <w:szCs w:val="28"/>
          <w:shd w:val="clear" w:color="auto" w:fill="FFFFFF"/>
          <w:lang w:val="uk-UA"/>
        </w:rPr>
        <w:t>. 2018. № 3. URL : http://www.economy.nayka.com.ua/pdf/3_2018/56.pdf</w:t>
      </w:r>
    </w:p>
    <w:p w14:paraId="0C8A066D"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eastAsia="Times New Roman" w:cs="Times New Roman"/>
          <w:color w:val="auto"/>
          <w:szCs w:val="28"/>
          <w:lang w:val="uk-UA" w:eastAsia="ru-RU"/>
        </w:rPr>
        <w:t xml:space="preserve">Савчук К. О., Мельничук О. І. Міжнародний суд ООН як засіб мирного розв’язання міжнародних спорів у сучасному міжнародному праві. </w:t>
      </w:r>
      <w:r w:rsidRPr="00170739">
        <w:rPr>
          <w:rFonts w:eastAsia="Times New Roman" w:cs="Times New Roman"/>
          <w:i/>
          <w:color w:val="auto"/>
          <w:szCs w:val="28"/>
          <w:lang w:val="uk-UA" w:eastAsia="ru-RU"/>
        </w:rPr>
        <w:t>Часопис Київського університету права</w:t>
      </w:r>
      <w:r w:rsidRPr="00170739">
        <w:rPr>
          <w:rFonts w:eastAsia="Times New Roman" w:cs="Times New Roman"/>
          <w:color w:val="auto"/>
          <w:szCs w:val="28"/>
          <w:lang w:val="uk-UA" w:eastAsia="ru-RU"/>
        </w:rPr>
        <w:t>. 2013. № 4. С. 341-347.</w:t>
      </w:r>
    </w:p>
    <w:p w14:paraId="26252FBA"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eastAsia="Times New Roman" w:cs="Times New Roman"/>
          <w:color w:val="auto"/>
          <w:szCs w:val="28"/>
          <w:lang w:val="uk-UA" w:eastAsia="ru-RU"/>
        </w:rPr>
        <w:t xml:space="preserve"> </w:t>
      </w:r>
      <w:r w:rsidRPr="00170739">
        <w:rPr>
          <w:rFonts w:cs="Times New Roman"/>
          <w:color w:val="auto"/>
          <w:szCs w:val="28"/>
          <w:lang w:val="uk-UA"/>
        </w:rPr>
        <w:t>Секторальна інтеграція України до ЄС: передумови, перспективи, виклики. Український центр економічних і політичних досліджень імені Олександра Разумкова, Київ. 2020. 100 с.</w:t>
      </w:r>
    </w:p>
    <w:p w14:paraId="7BA4C442"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eastAsia="Times New Roman" w:cs="Times New Roman"/>
          <w:color w:val="auto"/>
          <w:szCs w:val="28"/>
          <w:lang w:val="uk-UA" w:eastAsia="ru-RU"/>
        </w:rPr>
        <w:t xml:space="preserve">Степаненко К. В. Поняття, ознаки та види міжнародних судових установ. </w:t>
      </w:r>
      <w:r w:rsidRPr="00170739">
        <w:rPr>
          <w:rFonts w:eastAsia="Times New Roman" w:cs="Times New Roman"/>
          <w:i/>
          <w:color w:val="auto"/>
          <w:szCs w:val="28"/>
          <w:lang w:val="uk-UA" w:eastAsia="ru-RU"/>
        </w:rPr>
        <w:t>Альманах міжнародного права</w:t>
      </w:r>
      <w:r w:rsidRPr="00170739">
        <w:rPr>
          <w:rFonts w:eastAsia="Times New Roman" w:cs="Times New Roman"/>
          <w:color w:val="auto"/>
          <w:szCs w:val="28"/>
          <w:lang w:val="uk-UA" w:eastAsia="ru-RU"/>
        </w:rPr>
        <w:t>. 2020. № 23. С. 46-54.</w:t>
      </w:r>
    </w:p>
    <w:p w14:paraId="7B0A0FDC" w14:textId="77777777" w:rsidR="00F45039" w:rsidRPr="00170739" w:rsidRDefault="00F45039" w:rsidP="008D422A">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lang w:val="uk-UA"/>
        </w:rPr>
        <w:t xml:space="preserve">Текст Статуту МС ООН </w:t>
      </w:r>
      <w:r w:rsidRPr="00170739">
        <w:rPr>
          <w:rFonts w:eastAsia="Times New Roman" w:cs="Times New Roman"/>
          <w:color w:val="auto"/>
          <w:szCs w:val="28"/>
          <w:lang w:val="uk-UA" w:eastAsia="ru-RU"/>
        </w:rPr>
        <w:t>URL :</w:t>
      </w:r>
      <w:r w:rsidRPr="00170739">
        <w:rPr>
          <w:rFonts w:cs="Times New Roman"/>
          <w:color w:val="auto"/>
          <w:szCs w:val="28"/>
          <w:lang w:val="uk-UA"/>
        </w:rPr>
        <w:t xml:space="preserve"> http://www.icj-cij.org/homepage/ru/icjstatute.php </w:t>
      </w:r>
    </w:p>
    <w:p w14:paraId="4C0F5CBD" w14:textId="77777777" w:rsidR="00F45039" w:rsidRPr="00170739" w:rsidRDefault="00F45039" w:rsidP="006E7CF3">
      <w:pPr>
        <w:pStyle w:val="a8"/>
        <w:numPr>
          <w:ilvl w:val="0"/>
          <w:numId w:val="2"/>
        </w:numPr>
        <w:spacing w:line="360" w:lineRule="auto"/>
        <w:ind w:left="0" w:firstLine="851"/>
        <w:jc w:val="both"/>
        <w:rPr>
          <w:rFonts w:eastAsia="Times New Roman" w:cs="Times New Roman"/>
          <w:color w:val="auto"/>
          <w:szCs w:val="28"/>
          <w:lang w:val="uk-UA" w:eastAsia="ru-RU"/>
        </w:rPr>
      </w:pPr>
      <w:r w:rsidRPr="00170739">
        <w:rPr>
          <w:rFonts w:cs="Times New Roman"/>
          <w:color w:val="auto"/>
          <w:szCs w:val="28"/>
          <w:shd w:val="clear" w:color="auto" w:fill="FFFFFF"/>
          <w:lang w:val="uk-UA"/>
        </w:rPr>
        <w:t>Толстов С. Діяльність міжнародних організацій в Україні: загальні тенденції та орієнтири. </w:t>
      </w:r>
      <w:r w:rsidRPr="00170739">
        <w:rPr>
          <w:rFonts w:cs="Times New Roman"/>
          <w:i/>
          <w:iCs/>
          <w:color w:val="auto"/>
          <w:szCs w:val="28"/>
          <w:shd w:val="clear" w:color="auto" w:fill="FFFFFF"/>
          <w:lang w:val="uk-UA"/>
        </w:rPr>
        <w:t xml:space="preserve">Віче. </w:t>
      </w:r>
      <w:r w:rsidRPr="00170739">
        <w:rPr>
          <w:rFonts w:cs="Times New Roman"/>
          <w:iCs/>
          <w:color w:val="auto"/>
          <w:szCs w:val="28"/>
          <w:shd w:val="clear" w:color="auto" w:fill="FFFFFF"/>
          <w:lang w:val="uk-UA"/>
        </w:rPr>
        <w:t>№</w:t>
      </w:r>
      <w:r w:rsidRPr="00170739">
        <w:rPr>
          <w:rFonts w:cs="Times New Roman"/>
          <w:color w:val="auto"/>
          <w:szCs w:val="28"/>
          <w:shd w:val="clear" w:color="auto" w:fill="FFFFFF"/>
          <w:lang w:val="uk-UA"/>
        </w:rPr>
        <w:t> 4. 2015. С. 11-15.</w:t>
      </w:r>
    </w:p>
    <w:sectPr w:rsidR="00F45039" w:rsidRPr="00170739" w:rsidSect="00F45039">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791E" w14:textId="77777777" w:rsidR="00427F8A" w:rsidRDefault="00427F8A" w:rsidP="00F45039">
      <w:pPr>
        <w:spacing w:after="0" w:line="240" w:lineRule="auto"/>
      </w:pPr>
      <w:r>
        <w:separator/>
      </w:r>
    </w:p>
  </w:endnote>
  <w:endnote w:type="continuationSeparator" w:id="0">
    <w:p w14:paraId="75FD237B" w14:textId="77777777" w:rsidR="00427F8A" w:rsidRDefault="00427F8A" w:rsidP="00F4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2228" w14:textId="77777777" w:rsidR="00427F8A" w:rsidRDefault="00427F8A" w:rsidP="00F45039">
      <w:pPr>
        <w:spacing w:after="0" w:line="240" w:lineRule="auto"/>
      </w:pPr>
      <w:r>
        <w:separator/>
      </w:r>
    </w:p>
  </w:footnote>
  <w:footnote w:type="continuationSeparator" w:id="0">
    <w:p w14:paraId="6EDF83B5" w14:textId="77777777" w:rsidR="00427F8A" w:rsidRDefault="00427F8A" w:rsidP="00F45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618396"/>
      <w:docPartObj>
        <w:docPartGallery w:val="Page Numbers (Top of Page)"/>
        <w:docPartUnique/>
      </w:docPartObj>
    </w:sdtPr>
    <w:sdtEndPr/>
    <w:sdtContent>
      <w:p w14:paraId="42707E06" w14:textId="77777777" w:rsidR="00F45039" w:rsidRDefault="00F45039">
        <w:pPr>
          <w:pStyle w:val="ad"/>
          <w:jc w:val="right"/>
        </w:pPr>
        <w:r>
          <w:fldChar w:fldCharType="begin"/>
        </w:r>
        <w:r>
          <w:instrText>PAGE   \* MERGEFORMAT</w:instrText>
        </w:r>
        <w:r>
          <w:fldChar w:fldCharType="separate"/>
        </w:r>
        <w:r>
          <w:rPr>
            <w:noProof/>
          </w:rPr>
          <w:t>2</w:t>
        </w:r>
        <w:r>
          <w:fldChar w:fldCharType="end"/>
        </w:r>
      </w:p>
    </w:sdtContent>
  </w:sdt>
  <w:p w14:paraId="709F7DA0" w14:textId="77777777" w:rsidR="00F45039" w:rsidRDefault="00F4503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E2CDD"/>
    <w:multiLevelType w:val="singleLevel"/>
    <w:tmpl w:val="E35E1D8E"/>
    <w:lvl w:ilvl="0">
      <w:start w:val="1"/>
      <w:numFmt w:val="bullet"/>
      <w:suff w:val="space"/>
      <w:lvlText w:val=""/>
      <w:lvlJc w:val="left"/>
      <w:pPr>
        <w:ind w:left="0" w:firstLine="720"/>
      </w:pPr>
      <w:rPr>
        <w:rFonts w:ascii="Symbol" w:hAnsi="Symbol" w:hint="default"/>
        <w:b w:val="0"/>
        <w:i w:val="0"/>
      </w:rPr>
    </w:lvl>
  </w:abstractNum>
  <w:abstractNum w:abstractNumId="1" w15:restartNumberingAfterBreak="0">
    <w:nsid w:val="71E41166"/>
    <w:multiLevelType w:val="hybridMultilevel"/>
    <w:tmpl w:val="1E2A73D4"/>
    <w:lvl w:ilvl="0" w:tplc="2A2430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3E"/>
    <w:rsid w:val="00011D40"/>
    <w:rsid w:val="0004753E"/>
    <w:rsid w:val="00085545"/>
    <w:rsid w:val="000B2659"/>
    <w:rsid w:val="00170739"/>
    <w:rsid w:val="001D5F6B"/>
    <w:rsid w:val="00201D16"/>
    <w:rsid w:val="00215E91"/>
    <w:rsid w:val="00235EFF"/>
    <w:rsid w:val="00294D80"/>
    <w:rsid w:val="002D19D2"/>
    <w:rsid w:val="003A775E"/>
    <w:rsid w:val="00406768"/>
    <w:rsid w:val="00427F8A"/>
    <w:rsid w:val="00483108"/>
    <w:rsid w:val="004932F8"/>
    <w:rsid w:val="005A6E42"/>
    <w:rsid w:val="00676201"/>
    <w:rsid w:val="006D3199"/>
    <w:rsid w:val="006E7CF3"/>
    <w:rsid w:val="00701B2B"/>
    <w:rsid w:val="00720F65"/>
    <w:rsid w:val="007669FF"/>
    <w:rsid w:val="0078343E"/>
    <w:rsid w:val="00785241"/>
    <w:rsid w:val="007906A6"/>
    <w:rsid w:val="00791A5E"/>
    <w:rsid w:val="007C1567"/>
    <w:rsid w:val="00843301"/>
    <w:rsid w:val="00853A6B"/>
    <w:rsid w:val="008D422A"/>
    <w:rsid w:val="009440C9"/>
    <w:rsid w:val="00945C4E"/>
    <w:rsid w:val="009B2CC7"/>
    <w:rsid w:val="00A655E6"/>
    <w:rsid w:val="00A74E71"/>
    <w:rsid w:val="00AF53B2"/>
    <w:rsid w:val="00B604F0"/>
    <w:rsid w:val="00B85990"/>
    <w:rsid w:val="00BC2774"/>
    <w:rsid w:val="00C37BB0"/>
    <w:rsid w:val="00CC6045"/>
    <w:rsid w:val="00D33126"/>
    <w:rsid w:val="00D84197"/>
    <w:rsid w:val="00DA5C19"/>
    <w:rsid w:val="00DB5A15"/>
    <w:rsid w:val="00DD48FF"/>
    <w:rsid w:val="00DF2D09"/>
    <w:rsid w:val="00EA38EC"/>
    <w:rsid w:val="00F45039"/>
    <w:rsid w:val="00F7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563B"/>
  <w15:chartTrackingRefBased/>
  <w15:docId w15:val="{7695FE9A-F511-42BB-A009-F70B0616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222222"/>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3199"/>
    <w:pPr>
      <w:keepNext/>
      <w:keepLines/>
      <w:spacing w:before="240" w:after="0"/>
      <w:jc w:val="both"/>
      <w:outlineLvl w:val="0"/>
    </w:pPr>
    <w:rPr>
      <w:rFonts w:eastAsiaTheme="majorEastAsia" w:cstheme="majorBidi"/>
      <w:color w:val="000000" w:themeColor="text1"/>
      <w:szCs w:val="32"/>
    </w:rPr>
  </w:style>
  <w:style w:type="paragraph" w:styleId="2">
    <w:name w:val="heading 2"/>
    <w:basedOn w:val="a"/>
    <w:next w:val="a"/>
    <w:link w:val="20"/>
    <w:uiPriority w:val="9"/>
    <w:unhideWhenUsed/>
    <w:qFormat/>
    <w:rsid w:val="006D3199"/>
    <w:pPr>
      <w:keepNext/>
      <w:keepLines/>
      <w:spacing w:before="40" w:after="0"/>
      <w:jc w:val="center"/>
      <w:outlineLvl w:val="1"/>
    </w:pPr>
    <w:rPr>
      <w:rFonts w:eastAsiaTheme="majorEastAsia" w:cstheme="majorBidi"/>
      <w:color w:val="000000" w:themeColor="text1"/>
      <w:szCs w:val="26"/>
    </w:rPr>
  </w:style>
  <w:style w:type="paragraph" w:styleId="4">
    <w:name w:val="heading 4"/>
    <w:basedOn w:val="a"/>
    <w:next w:val="a"/>
    <w:link w:val="40"/>
    <w:uiPriority w:val="9"/>
    <w:semiHidden/>
    <w:unhideWhenUsed/>
    <w:qFormat/>
    <w:rsid w:val="00DB5A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3199"/>
    <w:rPr>
      <w:rFonts w:eastAsiaTheme="majorEastAsia" w:cstheme="majorBidi"/>
      <w:color w:val="000000" w:themeColor="text1"/>
      <w:szCs w:val="26"/>
    </w:rPr>
  </w:style>
  <w:style w:type="character" w:customStyle="1" w:styleId="10">
    <w:name w:val="Заголовок 1 Знак"/>
    <w:basedOn w:val="a0"/>
    <w:link w:val="1"/>
    <w:uiPriority w:val="9"/>
    <w:rsid w:val="006D3199"/>
    <w:rPr>
      <w:rFonts w:eastAsiaTheme="majorEastAsia" w:cstheme="majorBidi"/>
      <w:color w:val="000000" w:themeColor="text1"/>
      <w:szCs w:val="32"/>
    </w:rPr>
  </w:style>
  <w:style w:type="paragraph" w:styleId="a3">
    <w:name w:val="TOC Heading"/>
    <w:basedOn w:val="1"/>
    <w:next w:val="a"/>
    <w:uiPriority w:val="39"/>
    <w:unhideWhenUsed/>
    <w:qFormat/>
    <w:rsid w:val="006D3199"/>
    <w:pPr>
      <w:outlineLvl w:val="9"/>
    </w:pPr>
    <w:rPr>
      <w:lang w:eastAsia="ru-RU"/>
    </w:rPr>
  </w:style>
  <w:style w:type="paragraph" w:styleId="21">
    <w:name w:val="toc 2"/>
    <w:basedOn w:val="a"/>
    <w:next w:val="a"/>
    <w:autoRedefine/>
    <w:uiPriority w:val="39"/>
    <w:unhideWhenUsed/>
    <w:rsid w:val="006D3199"/>
    <w:pPr>
      <w:tabs>
        <w:tab w:val="right" w:leader="dot" w:pos="9345"/>
      </w:tabs>
      <w:spacing w:after="100"/>
      <w:ind w:left="280"/>
    </w:pPr>
  </w:style>
  <w:style w:type="character" w:styleId="a4">
    <w:name w:val="Hyperlink"/>
    <w:basedOn w:val="a0"/>
    <w:uiPriority w:val="99"/>
    <w:unhideWhenUsed/>
    <w:rsid w:val="006D3199"/>
    <w:rPr>
      <w:color w:val="0563C1" w:themeColor="hyperlink"/>
      <w:u w:val="single"/>
    </w:rPr>
  </w:style>
  <w:style w:type="paragraph" w:styleId="11">
    <w:name w:val="toc 1"/>
    <w:basedOn w:val="a"/>
    <w:next w:val="a"/>
    <w:autoRedefine/>
    <w:uiPriority w:val="39"/>
    <w:unhideWhenUsed/>
    <w:rsid w:val="00791A5E"/>
    <w:pPr>
      <w:spacing w:after="100"/>
    </w:pPr>
  </w:style>
  <w:style w:type="paragraph" w:styleId="a5">
    <w:name w:val="Body Text"/>
    <w:basedOn w:val="a"/>
    <w:link w:val="a6"/>
    <w:semiHidden/>
    <w:unhideWhenUsed/>
    <w:rsid w:val="00843301"/>
    <w:pPr>
      <w:spacing w:after="0" w:line="360" w:lineRule="auto"/>
      <w:ind w:firstLine="720"/>
      <w:jc w:val="both"/>
    </w:pPr>
    <w:rPr>
      <w:rFonts w:eastAsia="Times New Roman" w:cs="Times New Roman"/>
      <w:color w:val="auto"/>
      <w:szCs w:val="20"/>
      <w:lang w:val="uk-UA" w:eastAsia="ru-RU"/>
    </w:rPr>
  </w:style>
  <w:style w:type="character" w:customStyle="1" w:styleId="a6">
    <w:name w:val="Основной текст Знак"/>
    <w:basedOn w:val="a0"/>
    <w:link w:val="a5"/>
    <w:semiHidden/>
    <w:rsid w:val="00843301"/>
    <w:rPr>
      <w:rFonts w:eastAsia="Times New Roman" w:cs="Times New Roman"/>
      <w:color w:val="auto"/>
      <w:szCs w:val="20"/>
      <w:lang w:val="uk-UA" w:eastAsia="ru-RU"/>
    </w:rPr>
  </w:style>
  <w:style w:type="paragraph" w:styleId="a7">
    <w:name w:val="No Spacing"/>
    <w:uiPriority w:val="1"/>
    <w:qFormat/>
    <w:rsid w:val="00843301"/>
    <w:pPr>
      <w:spacing w:after="0" w:line="240" w:lineRule="auto"/>
    </w:pPr>
    <w:rPr>
      <w:rFonts w:cs="Times New Roman"/>
      <w:color w:val="auto"/>
      <w:szCs w:val="28"/>
    </w:rPr>
  </w:style>
  <w:style w:type="paragraph" w:styleId="a8">
    <w:name w:val="List Paragraph"/>
    <w:basedOn w:val="a"/>
    <w:uiPriority w:val="34"/>
    <w:qFormat/>
    <w:rsid w:val="00843301"/>
    <w:pPr>
      <w:ind w:left="720"/>
      <w:contextualSpacing/>
    </w:pPr>
  </w:style>
  <w:style w:type="character" w:styleId="a9">
    <w:name w:val="Strong"/>
    <w:basedOn w:val="a0"/>
    <w:uiPriority w:val="22"/>
    <w:qFormat/>
    <w:rsid w:val="00AF53B2"/>
    <w:rPr>
      <w:b/>
      <w:bCs/>
    </w:rPr>
  </w:style>
  <w:style w:type="character" w:styleId="aa">
    <w:name w:val="Emphasis"/>
    <w:basedOn w:val="a0"/>
    <w:uiPriority w:val="20"/>
    <w:qFormat/>
    <w:rsid w:val="00AF53B2"/>
    <w:rPr>
      <w:i/>
      <w:iCs/>
    </w:rPr>
  </w:style>
  <w:style w:type="character" w:styleId="ab">
    <w:name w:val="Placeholder Text"/>
    <w:basedOn w:val="a0"/>
    <w:uiPriority w:val="99"/>
    <w:semiHidden/>
    <w:rsid w:val="00B604F0"/>
    <w:rPr>
      <w:color w:val="808080"/>
    </w:rPr>
  </w:style>
  <w:style w:type="character" w:customStyle="1" w:styleId="40">
    <w:name w:val="Заголовок 4 Знак"/>
    <w:basedOn w:val="a0"/>
    <w:link w:val="4"/>
    <w:uiPriority w:val="9"/>
    <w:semiHidden/>
    <w:rsid w:val="00DB5A15"/>
    <w:rPr>
      <w:rFonts w:asciiTheme="majorHAnsi" w:eastAsiaTheme="majorEastAsia" w:hAnsiTheme="majorHAnsi" w:cstheme="majorBidi"/>
      <w:i/>
      <w:iCs/>
      <w:color w:val="2E74B5" w:themeColor="accent1" w:themeShade="BF"/>
    </w:rPr>
  </w:style>
  <w:style w:type="character" w:styleId="ac">
    <w:name w:val="FollowedHyperlink"/>
    <w:basedOn w:val="a0"/>
    <w:uiPriority w:val="99"/>
    <w:semiHidden/>
    <w:unhideWhenUsed/>
    <w:rsid w:val="008D422A"/>
    <w:rPr>
      <w:color w:val="954F72" w:themeColor="followedHyperlink"/>
      <w:u w:val="single"/>
    </w:rPr>
  </w:style>
  <w:style w:type="paragraph" w:styleId="ad">
    <w:name w:val="header"/>
    <w:basedOn w:val="a"/>
    <w:link w:val="ae"/>
    <w:uiPriority w:val="99"/>
    <w:unhideWhenUsed/>
    <w:rsid w:val="00F4503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5039"/>
  </w:style>
  <w:style w:type="paragraph" w:styleId="af">
    <w:name w:val="footer"/>
    <w:basedOn w:val="a"/>
    <w:link w:val="af0"/>
    <w:uiPriority w:val="99"/>
    <w:unhideWhenUsed/>
    <w:rsid w:val="00F4503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5039"/>
  </w:style>
  <w:style w:type="paragraph" w:styleId="af1">
    <w:name w:val="Balloon Text"/>
    <w:basedOn w:val="a"/>
    <w:link w:val="af2"/>
    <w:uiPriority w:val="99"/>
    <w:semiHidden/>
    <w:unhideWhenUsed/>
    <w:rsid w:val="00F4503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45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8679">
      <w:bodyDiv w:val="1"/>
      <w:marLeft w:val="0"/>
      <w:marRight w:val="0"/>
      <w:marTop w:val="0"/>
      <w:marBottom w:val="0"/>
      <w:divBdr>
        <w:top w:val="none" w:sz="0" w:space="0" w:color="auto"/>
        <w:left w:val="none" w:sz="0" w:space="0" w:color="auto"/>
        <w:bottom w:val="none" w:sz="0" w:space="0" w:color="auto"/>
        <w:right w:val="none" w:sz="0" w:space="0" w:color="auto"/>
      </w:divBdr>
      <w:divsChild>
        <w:div w:id="2018383254">
          <w:marLeft w:val="0"/>
          <w:marRight w:val="0"/>
          <w:marTop w:val="0"/>
          <w:marBottom w:val="0"/>
          <w:divBdr>
            <w:top w:val="none" w:sz="0" w:space="0" w:color="auto"/>
            <w:left w:val="none" w:sz="0" w:space="0" w:color="auto"/>
            <w:bottom w:val="none" w:sz="0" w:space="0" w:color="auto"/>
            <w:right w:val="none" w:sz="0" w:space="0" w:color="auto"/>
          </w:divBdr>
        </w:div>
        <w:div w:id="401608148">
          <w:marLeft w:val="0"/>
          <w:marRight w:val="0"/>
          <w:marTop w:val="0"/>
          <w:marBottom w:val="0"/>
          <w:divBdr>
            <w:top w:val="none" w:sz="0" w:space="0" w:color="auto"/>
            <w:left w:val="none" w:sz="0" w:space="0" w:color="auto"/>
            <w:bottom w:val="none" w:sz="0" w:space="0" w:color="auto"/>
            <w:right w:val="none" w:sz="0" w:space="0" w:color="auto"/>
          </w:divBdr>
        </w:div>
        <w:div w:id="304630942">
          <w:marLeft w:val="0"/>
          <w:marRight w:val="0"/>
          <w:marTop w:val="0"/>
          <w:marBottom w:val="0"/>
          <w:divBdr>
            <w:top w:val="none" w:sz="0" w:space="0" w:color="auto"/>
            <w:left w:val="none" w:sz="0" w:space="0" w:color="auto"/>
            <w:bottom w:val="none" w:sz="0" w:space="0" w:color="auto"/>
            <w:right w:val="none" w:sz="0" w:space="0" w:color="auto"/>
          </w:divBdr>
        </w:div>
        <w:div w:id="1879778865">
          <w:marLeft w:val="0"/>
          <w:marRight w:val="0"/>
          <w:marTop w:val="0"/>
          <w:marBottom w:val="0"/>
          <w:divBdr>
            <w:top w:val="none" w:sz="0" w:space="0" w:color="auto"/>
            <w:left w:val="none" w:sz="0" w:space="0" w:color="auto"/>
            <w:bottom w:val="none" w:sz="0" w:space="0" w:color="auto"/>
            <w:right w:val="none" w:sz="0" w:space="0" w:color="auto"/>
          </w:divBdr>
        </w:div>
        <w:div w:id="745496417">
          <w:marLeft w:val="0"/>
          <w:marRight w:val="0"/>
          <w:marTop w:val="0"/>
          <w:marBottom w:val="0"/>
          <w:divBdr>
            <w:top w:val="none" w:sz="0" w:space="0" w:color="auto"/>
            <w:left w:val="none" w:sz="0" w:space="0" w:color="auto"/>
            <w:bottom w:val="none" w:sz="0" w:space="0" w:color="auto"/>
            <w:right w:val="none" w:sz="0" w:space="0" w:color="auto"/>
          </w:divBdr>
        </w:div>
        <w:div w:id="775296868">
          <w:marLeft w:val="0"/>
          <w:marRight w:val="0"/>
          <w:marTop w:val="0"/>
          <w:marBottom w:val="0"/>
          <w:divBdr>
            <w:top w:val="none" w:sz="0" w:space="0" w:color="auto"/>
            <w:left w:val="none" w:sz="0" w:space="0" w:color="auto"/>
            <w:bottom w:val="none" w:sz="0" w:space="0" w:color="auto"/>
            <w:right w:val="none" w:sz="0" w:space="0" w:color="auto"/>
          </w:divBdr>
        </w:div>
        <w:div w:id="1466581412">
          <w:marLeft w:val="0"/>
          <w:marRight w:val="0"/>
          <w:marTop w:val="0"/>
          <w:marBottom w:val="0"/>
          <w:divBdr>
            <w:top w:val="none" w:sz="0" w:space="0" w:color="auto"/>
            <w:left w:val="none" w:sz="0" w:space="0" w:color="auto"/>
            <w:bottom w:val="none" w:sz="0" w:space="0" w:color="auto"/>
            <w:right w:val="none" w:sz="0" w:space="0" w:color="auto"/>
          </w:divBdr>
        </w:div>
        <w:div w:id="1468399825">
          <w:marLeft w:val="0"/>
          <w:marRight w:val="0"/>
          <w:marTop w:val="0"/>
          <w:marBottom w:val="0"/>
          <w:divBdr>
            <w:top w:val="none" w:sz="0" w:space="0" w:color="auto"/>
            <w:left w:val="none" w:sz="0" w:space="0" w:color="auto"/>
            <w:bottom w:val="none" w:sz="0" w:space="0" w:color="auto"/>
            <w:right w:val="none" w:sz="0" w:space="0" w:color="auto"/>
          </w:divBdr>
        </w:div>
        <w:div w:id="1360933256">
          <w:marLeft w:val="0"/>
          <w:marRight w:val="0"/>
          <w:marTop w:val="0"/>
          <w:marBottom w:val="0"/>
          <w:divBdr>
            <w:top w:val="none" w:sz="0" w:space="0" w:color="auto"/>
            <w:left w:val="none" w:sz="0" w:space="0" w:color="auto"/>
            <w:bottom w:val="none" w:sz="0" w:space="0" w:color="auto"/>
            <w:right w:val="none" w:sz="0" w:space="0" w:color="auto"/>
          </w:divBdr>
        </w:div>
        <w:div w:id="1229607519">
          <w:marLeft w:val="0"/>
          <w:marRight w:val="0"/>
          <w:marTop w:val="0"/>
          <w:marBottom w:val="0"/>
          <w:divBdr>
            <w:top w:val="none" w:sz="0" w:space="0" w:color="auto"/>
            <w:left w:val="none" w:sz="0" w:space="0" w:color="auto"/>
            <w:bottom w:val="none" w:sz="0" w:space="0" w:color="auto"/>
            <w:right w:val="none" w:sz="0" w:space="0" w:color="auto"/>
          </w:divBdr>
        </w:div>
        <w:div w:id="383648321">
          <w:marLeft w:val="0"/>
          <w:marRight w:val="0"/>
          <w:marTop w:val="0"/>
          <w:marBottom w:val="0"/>
          <w:divBdr>
            <w:top w:val="none" w:sz="0" w:space="0" w:color="auto"/>
            <w:left w:val="none" w:sz="0" w:space="0" w:color="auto"/>
            <w:bottom w:val="none" w:sz="0" w:space="0" w:color="auto"/>
            <w:right w:val="none" w:sz="0" w:space="0" w:color="auto"/>
          </w:divBdr>
        </w:div>
      </w:divsChild>
    </w:div>
    <w:div w:id="530924060">
      <w:bodyDiv w:val="1"/>
      <w:marLeft w:val="0"/>
      <w:marRight w:val="0"/>
      <w:marTop w:val="0"/>
      <w:marBottom w:val="0"/>
      <w:divBdr>
        <w:top w:val="none" w:sz="0" w:space="0" w:color="auto"/>
        <w:left w:val="none" w:sz="0" w:space="0" w:color="auto"/>
        <w:bottom w:val="none" w:sz="0" w:space="0" w:color="auto"/>
        <w:right w:val="none" w:sz="0" w:space="0" w:color="auto"/>
      </w:divBdr>
      <w:divsChild>
        <w:div w:id="584068837">
          <w:marLeft w:val="0"/>
          <w:marRight w:val="0"/>
          <w:marTop w:val="0"/>
          <w:marBottom w:val="0"/>
          <w:divBdr>
            <w:top w:val="none" w:sz="0" w:space="0" w:color="auto"/>
            <w:left w:val="none" w:sz="0" w:space="0" w:color="auto"/>
            <w:bottom w:val="none" w:sz="0" w:space="0" w:color="auto"/>
            <w:right w:val="none" w:sz="0" w:space="0" w:color="auto"/>
          </w:divBdr>
        </w:div>
        <w:div w:id="679544076">
          <w:marLeft w:val="0"/>
          <w:marRight w:val="0"/>
          <w:marTop w:val="0"/>
          <w:marBottom w:val="0"/>
          <w:divBdr>
            <w:top w:val="none" w:sz="0" w:space="0" w:color="auto"/>
            <w:left w:val="none" w:sz="0" w:space="0" w:color="auto"/>
            <w:bottom w:val="none" w:sz="0" w:space="0" w:color="auto"/>
            <w:right w:val="none" w:sz="0" w:space="0" w:color="auto"/>
          </w:divBdr>
        </w:div>
        <w:div w:id="384330178">
          <w:marLeft w:val="0"/>
          <w:marRight w:val="0"/>
          <w:marTop w:val="0"/>
          <w:marBottom w:val="0"/>
          <w:divBdr>
            <w:top w:val="none" w:sz="0" w:space="0" w:color="auto"/>
            <w:left w:val="none" w:sz="0" w:space="0" w:color="auto"/>
            <w:bottom w:val="none" w:sz="0" w:space="0" w:color="auto"/>
            <w:right w:val="none" w:sz="0" w:space="0" w:color="auto"/>
          </w:divBdr>
        </w:div>
        <w:div w:id="1732458558">
          <w:marLeft w:val="0"/>
          <w:marRight w:val="0"/>
          <w:marTop w:val="0"/>
          <w:marBottom w:val="0"/>
          <w:divBdr>
            <w:top w:val="none" w:sz="0" w:space="0" w:color="auto"/>
            <w:left w:val="none" w:sz="0" w:space="0" w:color="auto"/>
            <w:bottom w:val="none" w:sz="0" w:space="0" w:color="auto"/>
            <w:right w:val="none" w:sz="0" w:space="0" w:color="auto"/>
          </w:divBdr>
        </w:div>
        <w:div w:id="783159674">
          <w:marLeft w:val="0"/>
          <w:marRight w:val="0"/>
          <w:marTop w:val="0"/>
          <w:marBottom w:val="0"/>
          <w:divBdr>
            <w:top w:val="none" w:sz="0" w:space="0" w:color="auto"/>
            <w:left w:val="none" w:sz="0" w:space="0" w:color="auto"/>
            <w:bottom w:val="none" w:sz="0" w:space="0" w:color="auto"/>
            <w:right w:val="none" w:sz="0" w:space="0" w:color="auto"/>
          </w:divBdr>
        </w:div>
        <w:div w:id="225575023">
          <w:marLeft w:val="0"/>
          <w:marRight w:val="0"/>
          <w:marTop w:val="0"/>
          <w:marBottom w:val="0"/>
          <w:divBdr>
            <w:top w:val="none" w:sz="0" w:space="0" w:color="auto"/>
            <w:left w:val="none" w:sz="0" w:space="0" w:color="auto"/>
            <w:bottom w:val="none" w:sz="0" w:space="0" w:color="auto"/>
            <w:right w:val="none" w:sz="0" w:space="0" w:color="auto"/>
          </w:divBdr>
        </w:div>
      </w:divsChild>
    </w:div>
    <w:div w:id="633218868">
      <w:bodyDiv w:val="1"/>
      <w:marLeft w:val="0"/>
      <w:marRight w:val="0"/>
      <w:marTop w:val="0"/>
      <w:marBottom w:val="0"/>
      <w:divBdr>
        <w:top w:val="none" w:sz="0" w:space="0" w:color="auto"/>
        <w:left w:val="none" w:sz="0" w:space="0" w:color="auto"/>
        <w:bottom w:val="none" w:sz="0" w:space="0" w:color="auto"/>
        <w:right w:val="none" w:sz="0" w:space="0" w:color="auto"/>
      </w:divBdr>
    </w:div>
    <w:div w:id="710423825">
      <w:bodyDiv w:val="1"/>
      <w:marLeft w:val="0"/>
      <w:marRight w:val="0"/>
      <w:marTop w:val="0"/>
      <w:marBottom w:val="0"/>
      <w:divBdr>
        <w:top w:val="none" w:sz="0" w:space="0" w:color="auto"/>
        <w:left w:val="none" w:sz="0" w:space="0" w:color="auto"/>
        <w:bottom w:val="none" w:sz="0" w:space="0" w:color="auto"/>
        <w:right w:val="none" w:sz="0" w:space="0" w:color="auto"/>
      </w:divBdr>
      <w:divsChild>
        <w:div w:id="806581387">
          <w:marLeft w:val="0"/>
          <w:marRight w:val="0"/>
          <w:marTop w:val="0"/>
          <w:marBottom w:val="0"/>
          <w:divBdr>
            <w:top w:val="none" w:sz="0" w:space="0" w:color="auto"/>
            <w:left w:val="none" w:sz="0" w:space="0" w:color="auto"/>
            <w:bottom w:val="none" w:sz="0" w:space="0" w:color="auto"/>
            <w:right w:val="none" w:sz="0" w:space="0" w:color="auto"/>
          </w:divBdr>
        </w:div>
        <w:div w:id="667943148">
          <w:marLeft w:val="0"/>
          <w:marRight w:val="0"/>
          <w:marTop w:val="0"/>
          <w:marBottom w:val="0"/>
          <w:divBdr>
            <w:top w:val="none" w:sz="0" w:space="0" w:color="auto"/>
            <w:left w:val="none" w:sz="0" w:space="0" w:color="auto"/>
            <w:bottom w:val="none" w:sz="0" w:space="0" w:color="auto"/>
            <w:right w:val="none" w:sz="0" w:space="0" w:color="auto"/>
          </w:divBdr>
        </w:div>
        <w:div w:id="1438216027">
          <w:marLeft w:val="0"/>
          <w:marRight w:val="0"/>
          <w:marTop w:val="0"/>
          <w:marBottom w:val="0"/>
          <w:divBdr>
            <w:top w:val="none" w:sz="0" w:space="0" w:color="auto"/>
            <w:left w:val="none" w:sz="0" w:space="0" w:color="auto"/>
            <w:bottom w:val="none" w:sz="0" w:space="0" w:color="auto"/>
            <w:right w:val="none" w:sz="0" w:space="0" w:color="auto"/>
          </w:divBdr>
        </w:div>
      </w:divsChild>
    </w:div>
    <w:div w:id="763771474">
      <w:bodyDiv w:val="1"/>
      <w:marLeft w:val="0"/>
      <w:marRight w:val="0"/>
      <w:marTop w:val="0"/>
      <w:marBottom w:val="0"/>
      <w:divBdr>
        <w:top w:val="none" w:sz="0" w:space="0" w:color="auto"/>
        <w:left w:val="none" w:sz="0" w:space="0" w:color="auto"/>
        <w:bottom w:val="none" w:sz="0" w:space="0" w:color="auto"/>
        <w:right w:val="none" w:sz="0" w:space="0" w:color="auto"/>
      </w:divBdr>
    </w:div>
    <w:div w:id="939489367">
      <w:bodyDiv w:val="1"/>
      <w:marLeft w:val="0"/>
      <w:marRight w:val="0"/>
      <w:marTop w:val="0"/>
      <w:marBottom w:val="0"/>
      <w:divBdr>
        <w:top w:val="none" w:sz="0" w:space="0" w:color="auto"/>
        <w:left w:val="none" w:sz="0" w:space="0" w:color="auto"/>
        <w:bottom w:val="none" w:sz="0" w:space="0" w:color="auto"/>
        <w:right w:val="none" w:sz="0" w:space="0" w:color="auto"/>
      </w:divBdr>
      <w:divsChild>
        <w:div w:id="435369144">
          <w:marLeft w:val="0"/>
          <w:marRight w:val="0"/>
          <w:marTop w:val="0"/>
          <w:marBottom w:val="0"/>
          <w:divBdr>
            <w:top w:val="none" w:sz="0" w:space="0" w:color="auto"/>
            <w:left w:val="none" w:sz="0" w:space="0" w:color="auto"/>
            <w:bottom w:val="none" w:sz="0" w:space="0" w:color="auto"/>
            <w:right w:val="none" w:sz="0" w:space="0" w:color="auto"/>
          </w:divBdr>
        </w:div>
        <w:div w:id="214783631">
          <w:marLeft w:val="0"/>
          <w:marRight w:val="0"/>
          <w:marTop w:val="0"/>
          <w:marBottom w:val="0"/>
          <w:divBdr>
            <w:top w:val="none" w:sz="0" w:space="0" w:color="auto"/>
            <w:left w:val="none" w:sz="0" w:space="0" w:color="auto"/>
            <w:bottom w:val="none" w:sz="0" w:space="0" w:color="auto"/>
            <w:right w:val="none" w:sz="0" w:space="0" w:color="auto"/>
          </w:divBdr>
        </w:div>
        <w:div w:id="1306664830">
          <w:marLeft w:val="0"/>
          <w:marRight w:val="0"/>
          <w:marTop w:val="0"/>
          <w:marBottom w:val="0"/>
          <w:divBdr>
            <w:top w:val="none" w:sz="0" w:space="0" w:color="auto"/>
            <w:left w:val="none" w:sz="0" w:space="0" w:color="auto"/>
            <w:bottom w:val="none" w:sz="0" w:space="0" w:color="auto"/>
            <w:right w:val="none" w:sz="0" w:space="0" w:color="auto"/>
          </w:divBdr>
        </w:div>
        <w:div w:id="906186672">
          <w:marLeft w:val="0"/>
          <w:marRight w:val="0"/>
          <w:marTop w:val="0"/>
          <w:marBottom w:val="0"/>
          <w:divBdr>
            <w:top w:val="none" w:sz="0" w:space="0" w:color="auto"/>
            <w:left w:val="none" w:sz="0" w:space="0" w:color="auto"/>
            <w:bottom w:val="none" w:sz="0" w:space="0" w:color="auto"/>
            <w:right w:val="none" w:sz="0" w:space="0" w:color="auto"/>
          </w:divBdr>
        </w:div>
        <w:div w:id="667827015">
          <w:marLeft w:val="0"/>
          <w:marRight w:val="0"/>
          <w:marTop w:val="0"/>
          <w:marBottom w:val="0"/>
          <w:divBdr>
            <w:top w:val="none" w:sz="0" w:space="0" w:color="auto"/>
            <w:left w:val="none" w:sz="0" w:space="0" w:color="auto"/>
            <w:bottom w:val="none" w:sz="0" w:space="0" w:color="auto"/>
            <w:right w:val="none" w:sz="0" w:space="0" w:color="auto"/>
          </w:divBdr>
        </w:div>
        <w:div w:id="596059870">
          <w:marLeft w:val="0"/>
          <w:marRight w:val="0"/>
          <w:marTop w:val="0"/>
          <w:marBottom w:val="0"/>
          <w:divBdr>
            <w:top w:val="none" w:sz="0" w:space="0" w:color="auto"/>
            <w:left w:val="none" w:sz="0" w:space="0" w:color="auto"/>
            <w:bottom w:val="none" w:sz="0" w:space="0" w:color="auto"/>
            <w:right w:val="none" w:sz="0" w:space="0" w:color="auto"/>
          </w:divBdr>
        </w:div>
        <w:div w:id="401172830">
          <w:marLeft w:val="0"/>
          <w:marRight w:val="0"/>
          <w:marTop w:val="0"/>
          <w:marBottom w:val="0"/>
          <w:divBdr>
            <w:top w:val="none" w:sz="0" w:space="0" w:color="auto"/>
            <w:left w:val="none" w:sz="0" w:space="0" w:color="auto"/>
            <w:bottom w:val="none" w:sz="0" w:space="0" w:color="auto"/>
            <w:right w:val="none" w:sz="0" w:space="0" w:color="auto"/>
          </w:divBdr>
        </w:div>
        <w:div w:id="1574582238">
          <w:marLeft w:val="0"/>
          <w:marRight w:val="0"/>
          <w:marTop w:val="0"/>
          <w:marBottom w:val="0"/>
          <w:divBdr>
            <w:top w:val="none" w:sz="0" w:space="0" w:color="auto"/>
            <w:left w:val="none" w:sz="0" w:space="0" w:color="auto"/>
            <w:bottom w:val="none" w:sz="0" w:space="0" w:color="auto"/>
            <w:right w:val="none" w:sz="0" w:space="0" w:color="auto"/>
          </w:divBdr>
        </w:div>
        <w:div w:id="1319261655">
          <w:marLeft w:val="0"/>
          <w:marRight w:val="0"/>
          <w:marTop w:val="0"/>
          <w:marBottom w:val="0"/>
          <w:divBdr>
            <w:top w:val="none" w:sz="0" w:space="0" w:color="auto"/>
            <w:left w:val="none" w:sz="0" w:space="0" w:color="auto"/>
            <w:bottom w:val="none" w:sz="0" w:space="0" w:color="auto"/>
            <w:right w:val="none" w:sz="0" w:space="0" w:color="auto"/>
          </w:divBdr>
        </w:div>
        <w:div w:id="707995953">
          <w:marLeft w:val="0"/>
          <w:marRight w:val="0"/>
          <w:marTop w:val="0"/>
          <w:marBottom w:val="0"/>
          <w:divBdr>
            <w:top w:val="none" w:sz="0" w:space="0" w:color="auto"/>
            <w:left w:val="none" w:sz="0" w:space="0" w:color="auto"/>
            <w:bottom w:val="none" w:sz="0" w:space="0" w:color="auto"/>
            <w:right w:val="none" w:sz="0" w:space="0" w:color="auto"/>
          </w:divBdr>
        </w:div>
        <w:div w:id="1485272316">
          <w:marLeft w:val="0"/>
          <w:marRight w:val="0"/>
          <w:marTop w:val="0"/>
          <w:marBottom w:val="0"/>
          <w:divBdr>
            <w:top w:val="none" w:sz="0" w:space="0" w:color="auto"/>
            <w:left w:val="none" w:sz="0" w:space="0" w:color="auto"/>
            <w:bottom w:val="none" w:sz="0" w:space="0" w:color="auto"/>
            <w:right w:val="none" w:sz="0" w:space="0" w:color="auto"/>
          </w:divBdr>
        </w:div>
        <w:div w:id="456029446">
          <w:marLeft w:val="0"/>
          <w:marRight w:val="0"/>
          <w:marTop w:val="0"/>
          <w:marBottom w:val="0"/>
          <w:divBdr>
            <w:top w:val="none" w:sz="0" w:space="0" w:color="auto"/>
            <w:left w:val="none" w:sz="0" w:space="0" w:color="auto"/>
            <w:bottom w:val="none" w:sz="0" w:space="0" w:color="auto"/>
            <w:right w:val="none" w:sz="0" w:space="0" w:color="auto"/>
          </w:divBdr>
        </w:div>
        <w:div w:id="248781167">
          <w:marLeft w:val="0"/>
          <w:marRight w:val="0"/>
          <w:marTop w:val="0"/>
          <w:marBottom w:val="0"/>
          <w:divBdr>
            <w:top w:val="none" w:sz="0" w:space="0" w:color="auto"/>
            <w:left w:val="none" w:sz="0" w:space="0" w:color="auto"/>
            <w:bottom w:val="none" w:sz="0" w:space="0" w:color="auto"/>
            <w:right w:val="none" w:sz="0" w:space="0" w:color="auto"/>
          </w:divBdr>
        </w:div>
      </w:divsChild>
    </w:div>
    <w:div w:id="955137619">
      <w:bodyDiv w:val="1"/>
      <w:marLeft w:val="0"/>
      <w:marRight w:val="0"/>
      <w:marTop w:val="0"/>
      <w:marBottom w:val="0"/>
      <w:divBdr>
        <w:top w:val="none" w:sz="0" w:space="0" w:color="auto"/>
        <w:left w:val="none" w:sz="0" w:space="0" w:color="auto"/>
        <w:bottom w:val="none" w:sz="0" w:space="0" w:color="auto"/>
        <w:right w:val="none" w:sz="0" w:space="0" w:color="auto"/>
      </w:divBdr>
    </w:div>
    <w:div w:id="1101337362">
      <w:bodyDiv w:val="1"/>
      <w:marLeft w:val="0"/>
      <w:marRight w:val="0"/>
      <w:marTop w:val="0"/>
      <w:marBottom w:val="0"/>
      <w:divBdr>
        <w:top w:val="none" w:sz="0" w:space="0" w:color="auto"/>
        <w:left w:val="none" w:sz="0" w:space="0" w:color="auto"/>
        <w:bottom w:val="none" w:sz="0" w:space="0" w:color="auto"/>
        <w:right w:val="none" w:sz="0" w:space="0" w:color="auto"/>
      </w:divBdr>
    </w:div>
    <w:div w:id="1111784996">
      <w:bodyDiv w:val="1"/>
      <w:marLeft w:val="0"/>
      <w:marRight w:val="0"/>
      <w:marTop w:val="0"/>
      <w:marBottom w:val="0"/>
      <w:divBdr>
        <w:top w:val="none" w:sz="0" w:space="0" w:color="auto"/>
        <w:left w:val="none" w:sz="0" w:space="0" w:color="auto"/>
        <w:bottom w:val="none" w:sz="0" w:space="0" w:color="auto"/>
        <w:right w:val="none" w:sz="0" w:space="0" w:color="auto"/>
      </w:divBdr>
      <w:divsChild>
        <w:div w:id="108084753">
          <w:marLeft w:val="0"/>
          <w:marRight w:val="0"/>
          <w:marTop w:val="0"/>
          <w:marBottom w:val="0"/>
          <w:divBdr>
            <w:top w:val="none" w:sz="0" w:space="0" w:color="auto"/>
            <w:left w:val="none" w:sz="0" w:space="0" w:color="auto"/>
            <w:bottom w:val="none" w:sz="0" w:space="0" w:color="auto"/>
            <w:right w:val="none" w:sz="0" w:space="0" w:color="auto"/>
          </w:divBdr>
        </w:div>
        <w:div w:id="453208598">
          <w:marLeft w:val="0"/>
          <w:marRight w:val="0"/>
          <w:marTop w:val="0"/>
          <w:marBottom w:val="0"/>
          <w:divBdr>
            <w:top w:val="none" w:sz="0" w:space="0" w:color="auto"/>
            <w:left w:val="none" w:sz="0" w:space="0" w:color="auto"/>
            <w:bottom w:val="none" w:sz="0" w:space="0" w:color="auto"/>
            <w:right w:val="none" w:sz="0" w:space="0" w:color="auto"/>
          </w:divBdr>
        </w:div>
        <w:div w:id="2065786434">
          <w:marLeft w:val="0"/>
          <w:marRight w:val="0"/>
          <w:marTop w:val="0"/>
          <w:marBottom w:val="0"/>
          <w:divBdr>
            <w:top w:val="none" w:sz="0" w:space="0" w:color="auto"/>
            <w:left w:val="none" w:sz="0" w:space="0" w:color="auto"/>
            <w:bottom w:val="none" w:sz="0" w:space="0" w:color="auto"/>
            <w:right w:val="none" w:sz="0" w:space="0" w:color="auto"/>
          </w:divBdr>
        </w:div>
        <w:div w:id="366608516">
          <w:marLeft w:val="0"/>
          <w:marRight w:val="0"/>
          <w:marTop w:val="0"/>
          <w:marBottom w:val="0"/>
          <w:divBdr>
            <w:top w:val="none" w:sz="0" w:space="0" w:color="auto"/>
            <w:left w:val="none" w:sz="0" w:space="0" w:color="auto"/>
            <w:bottom w:val="none" w:sz="0" w:space="0" w:color="auto"/>
            <w:right w:val="none" w:sz="0" w:space="0" w:color="auto"/>
          </w:divBdr>
        </w:div>
        <w:div w:id="1630433480">
          <w:marLeft w:val="0"/>
          <w:marRight w:val="0"/>
          <w:marTop w:val="0"/>
          <w:marBottom w:val="0"/>
          <w:divBdr>
            <w:top w:val="none" w:sz="0" w:space="0" w:color="auto"/>
            <w:left w:val="none" w:sz="0" w:space="0" w:color="auto"/>
            <w:bottom w:val="none" w:sz="0" w:space="0" w:color="auto"/>
            <w:right w:val="none" w:sz="0" w:space="0" w:color="auto"/>
          </w:divBdr>
        </w:div>
        <w:div w:id="1497726975">
          <w:marLeft w:val="0"/>
          <w:marRight w:val="0"/>
          <w:marTop w:val="0"/>
          <w:marBottom w:val="0"/>
          <w:divBdr>
            <w:top w:val="none" w:sz="0" w:space="0" w:color="auto"/>
            <w:left w:val="none" w:sz="0" w:space="0" w:color="auto"/>
            <w:bottom w:val="none" w:sz="0" w:space="0" w:color="auto"/>
            <w:right w:val="none" w:sz="0" w:space="0" w:color="auto"/>
          </w:divBdr>
        </w:div>
        <w:div w:id="89935414">
          <w:marLeft w:val="0"/>
          <w:marRight w:val="0"/>
          <w:marTop w:val="0"/>
          <w:marBottom w:val="0"/>
          <w:divBdr>
            <w:top w:val="none" w:sz="0" w:space="0" w:color="auto"/>
            <w:left w:val="none" w:sz="0" w:space="0" w:color="auto"/>
            <w:bottom w:val="none" w:sz="0" w:space="0" w:color="auto"/>
            <w:right w:val="none" w:sz="0" w:space="0" w:color="auto"/>
          </w:divBdr>
        </w:div>
        <w:div w:id="517038556">
          <w:marLeft w:val="0"/>
          <w:marRight w:val="0"/>
          <w:marTop w:val="0"/>
          <w:marBottom w:val="0"/>
          <w:divBdr>
            <w:top w:val="none" w:sz="0" w:space="0" w:color="auto"/>
            <w:left w:val="none" w:sz="0" w:space="0" w:color="auto"/>
            <w:bottom w:val="none" w:sz="0" w:space="0" w:color="auto"/>
            <w:right w:val="none" w:sz="0" w:space="0" w:color="auto"/>
          </w:divBdr>
        </w:div>
        <w:div w:id="1775905480">
          <w:marLeft w:val="0"/>
          <w:marRight w:val="0"/>
          <w:marTop w:val="0"/>
          <w:marBottom w:val="0"/>
          <w:divBdr>
            <w:top w:val="none" w:sz="0" w:space="0" w:color="auto"/>
            <w:left w:val="none" w:sz="0" w:space="0" w:color="auto"/>
            <w:bottom w:val="none" w:sz="0" w:space="0" w:color="auto"/>
            <w:right w:val="none" w:sz="0" w:space="0" w:color="auto"/>
          </w:divBdr>
        </w:div>
        <w:div w:id="1380208005">
          <w:marLeft w:val="0"/>
          <w:marRight w:val="0"/>
          <w:marTop w:val="0"/>
          <w:marBottom w:val="0"/>
          <w:divBdr>
            <w:top w:val="none" w:sz="0" w:space="0" w:color="auto"/>
            <w:left w:val="none" w:sz="0" w:space="0" w:color="auto"/>
            <w:bottom w:val="none" w:sz="0" w:space="0" w:color="auto"/>
            <w:right w:val="none" w:sz="0" w:space="0" w:color="auto"/>
          </w:divBdr>
        </w:div>
        <w:div w:id="252590505">
          <w:marLeft w:val="0"/>
          <w:marRight w:val="0"/>
          <w:marTop w:val="0"/>
          <w:marBottom w:val="0"/>
          <w:divBdr>
            <w:top w:val="none" w:sz="0" w:space="0" w:color="auto"/>
            <w:left w:val="none" w:sz="0" w:space="0" w:color="auto"/>
            <w:bottom w:val="none" w:sz="0" w:space="0" w:color="auto"/>
            <w:right w:val="none" w:sz="0" w:space="0" w:color="auto"/>
          </w:divBdr>
        </w:div>
        <w:div w:id="672924807">
          <w:marLeft w:val="0"/>
          <w:marRight w:val="0"/>
          <w:marTop w:val="0"/>
          <w:marBottom w:val="0"/>
          <w:divBdr>
            <w:top w:val="none" w:sz="0" w:space="0" w:color="auto"/>
            <w:left w:val="none" w:sz="0" w:space="0" w:color="auto"/>
            <w:bottom w:val="none" w:sz="0" w:space="0" w:color="auto"/>
            <w:right w:val="none" w:sz="0" w:space="0" w:color="auto"/>
          </w:divBdr>
        </w:div>
        <w:div w:id="1095789801">
          <w:marLeft w:val="0"/>
          <w:marRight w:val="0"/>
          <w:marTop w:val="0"/>
          <w:marBottom w:val="0"/>
          <w:divBdr>
            <w:top w:val="none" w:sz="0" w:space="0" w:color="auto"/>
            <w:left w:val="none" w:sz="0" w:space="0" w:color="auto"/>
            <w:bottom w:val="none" w:sz="0" w:space="0" w:color="auto"/>
            <w:right w:val="none" w:sz="0" w:space="0" w:color="auto"/>
          </w:divBdr>
        </w:div>
      </w:divsChild>
    </w:div>
    <w:div w:id="1117063904">
      <w:bodyDiv w:val="1"/>
      <w:marLeft w:val="0"/>
      <w:marRight w:val="0"/>
      <w:marTop w:val="0"/>
      <w:marBottom w:val="0"/>
      <w:divBdr>
        <w:top w:val="none" w:sz="0" w:space="0" w:color="auto"/>
        <w:left w:val="none" w:sz="0" w:space="0" w:color="auto"/>
        <w:bottom w:val="none" w:sz="0" w:space="0" w:color="auto"/>
        <w:right w:val="none" w:sz="0" w:space="0" w:color="auto"/>
      </w:divBdr>
      <w:divsChild>
        <w:div w:id="468910667">
          <w:marLeft w:val="0"/>
          <w:marRight w:val="0"/>
          <w:marTop w:val="0"/>
          <w:marBottom w:val="0"/>
          <w:divBdr>
            <w:top w:val="none" w:sz="0" w:space="0" w:color="auto"/>
            <w:left w:val="none" w:sz="0" w:space="0" w:color="auto"/>
            <w:bottom w:val="none" w:sz="0" w:space="0" w:color="auto"/>
            <w:right w:val="none" w:sz="0" w:space="0" w:color="auto"/>
          </w:divBdr>
        </w:div>
        <w:div w:id="2069571072">
          <w:marLeft w:val="0"/>
          <w:marRight w:val="0"/>
          <w:marTop w:val="0"/>
          <w:marBottom w:val="0"/>
          <w:divBdr>
            <w:top w:val="none" w:sz="0" w:space="0" w:color="auto"/>
            <w:left w:val="none" w:sz="0" w:space="0" w:color="auto"/>
            <w:bottom w:val="none" w:sz="0" w:space="0" w:color="auto"/>
            <w:right w:val="none" w:sz="0" w:space="0" w:color="auto"/>
          </w:divBdr>
        </w:div>
        <w:div w:id="1488133239">
          <w:marLeft w:val="0"/>
          <w:marRight w:val="0"/>
          <w:marTop w:val="0"/>
          <w:marBottom w:val="0"/>
          <w:divBdr>
            <w:top w:val="none" w:sz="0" w:space="0" w:color="auto"/>
            <w:left w:val="none" w:sz="0" w:space="0" w:color="auto"/>
            <w:bottom w:val="none" w:sz="0" w:space="0" w:color="auto"/>
            <w:right w:val="none" w:sz="0" w:space="0" w:color="auto"/>
          </w:divBdr>
        </w:div>
        <w:div w:id="591819171">
          <w:marLeft w:val="0"/>
          <w:marRight w:val="0"/>
          <w:marTop w:val="0"/>
          <w:marBottom w:val="0"/>
          <w:divBdr>
            <w:top w:val="none" w:sz="0" w:space="0" w:color="auto"/>
            <w:left w:val="none" w:sz="0" w:space="0" w:color="auto"/>
            <w:bottom w:val="none" w:sz="0" w:space="0" w:color="auto"/>
            <w:right w:val="none" w:sz="0" w:space="0" w:color="auto"/>
          </w:divBdr>
        </w:div>
        <w:div w:id="546332111">
          <w:marLeft w:val="0"/>
          <w:marRight w:val="0"/>
          <w:marTop w:val="0"/>
          <w:marBottom w:val="0"/>
          <w:divBdr>
            <w:top w:val="none" w:sz="0" w:space="0" w:color="auto"/>
            <w:left w:val="none" w:sz="0" w:space="0" w:color="auto"/>
            <w:bottom w:val="none" w:sz="0" w:space="0" w:color="auto"/>
            <w:right w:val="none" w:sz="0" w:space="0" w:color="auto"/>
          </w:divBdr>
        </w:div>
        <w:div w:id="1691639177">
          <w:marLeft w:val="0"/>
          <w:marRight w:val="0"/>
          <w:marTop w:val="0"/>
          <w:marBottom w:val="0"/>
          <w:divBdr>
            <w:top w:val="none" w:sz="0" w:space="0" w:color="auto"/>
            <w:left w:val="none" w:sz="0" w:space="0" w:color="auto"/>
            <w:bottom w:val="none" w:sz="0" w:space="0" w:color="auto"/>
            <w:right w:val="none" w:sz="0" w:space="0" w:color="auto"/>
          </w:divBdr>
        </w:div>
        <w:div w:id="1936791605">
          <w:marLeft w:val="0"/>
          <w:marRight w:val="0"/>
          <w:marTop w:val="0"/>
          <w:marBottom w:val="0"/>
          <w:divBdr>
            <w:top w:val="none" w:sz="0" w:space="0" w:color="auto"/>
            <w:left w:val="none" w:sz="0" w:space="0" w:color="auto"/>
            <w:bottom w:val="none" w:sz="0" w:space="0" w:color="auto"/>
            <w:right w:val="none" w:sz="0" w:space="0" w:color="auto"/>
          </w:divBdr>
        </w:div>
        <w:div w:id="741757276">
          <w:marLeft w:val="0"/>
          <w:marRight w:val="0"/>
          <w:marTop w:val="0"/>
          <w:marBottom w:val="0"/>
          <w:divBdr>
            <w:top w:val="none" w:sz="0" w:space="0" w:color="auto"/>
            <w:left w:val="none" w:sz="0" w:space="0" w:color="auto"/>
            <w:bottom w:val="none" w:sz="0" w:space="0" w:color="auto"/>
            <w:right w:val="none" w:sz="0" w:space="0" w:color="auto"/>
          </w:divBdr>
        </w:div>
        <w:div w:id="1361197778">
          <w:marLeft w:val="0"/>
          <w:marRight w:val="0"/>
          <w:marTop w:val="0"/>
          <w:marBottom w:val="0"/>
          <w:divBdr>
            <w:top w:val="none" w:sz="0" w:space="0" w:color="auto"/>
            <w:left w:val="none" w:sz="0" w:space="0" w:color="auto"/>
            <w:bottom w:val="none" w:sz="0" w:space="0" w:color="auto"/>
            <w:right w:val="none" w:sz="0" w:space="0" w:color="auto"/>
          </w:divBdr>
        </w:div>
        <w:div w:id="842621699">
          <w:marLeft w:val="0"/>
          <w:marRight w:val="0"/>
          <w:marTop w:val="0"/>
          <w:marBottom w:val="0"/>
          <w:divBdr>
            <w:top w:val="none" w:sz="0" w:space="0" w:color="auto"/>
            <w:left w:val="none" w:sz="0" w:space="0" w:color="auto"/>
            <w:bottom w:val="none" w:sz="0" w:space="0" w:color="auto"/>
            <w:right w:val="none" w:sz="0" w:space="0" w:color="auto"/>
          </w:divBdr>
        </w:div>
        <w:div w:id="30959612">
          <w:marLeft w:val="0"/>
          <w:marRight w:val="0"/>
          <w:marTop w:val="0"/>
          <w:marBottom w:val="0"/>
          <w:divBdr>
            <w:top w:val="none" w:sz="0" w:space="0" w:color="auto"/>
            <w:left w:val="none" w:sz="0" w:space="0" w:color="auto"/>
            <w:bottom w:val="none" w:sz="0" w:space="0" w:color="auto"/>
            <w:right w:val="none" w:sz="0" w:space="0" w:color="auto"/>
          </w:divBdr>
        </w:div>
      </w:divsChild>
    </w:div>
    <w:div w:id="1359041992">
      <w:bodyDiv w:val="1"/>
      <w:marLeft w:val="0"/>
      <w:marRight w:val="0"/>
      <w:marTop w:val="0"/>
      <w:marBottom w:val="0"/>
      <w:divBdr>
        <w:top w:val="none" w:sz="0" w:space="0" w:color="auto"/>
        <w:left w:val="none" w:sz="0" w:space="0" w:color="auto"/>
        <w:bottom w:val="none" w:sz="0" w:space="0" w:color="auto"/>
        <w:right w:val="none" w:sz="0" w:space="0" w:color="auto"/>
      </w:divBdr>
    </w:div>
    <w:div w:id="1886939432">
      <w:bodyDiv w:val="1"/>
      <w:marLeft w:val="0"/>
      <w:marRight w:val="0"/>
      <w:marTop w:val="0"/>
      <w:marBottom w:val="0"/>
      <w:divBdr>
        <w:top w:val="none" w:sz="0" w:space="0" w:color="auto"/>
        <w:left w:val="none" w:sz="0" w:space="0" w:color="auto"/>
        <w:bottom w:val="none" w:sz="0" w:space="0" w:color="auto"/>
        <w:right w:val="none" w:sz="0" w:space="0" w:color="auto"/>
      </w:divBdr>
    </w:div>
    <w:div w:id="20784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rada.gov.ua/laws/show/995_5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995_8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6C160-0ADE-41F7-AA93-9A9970EB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1667</Words>
  <Characters>9506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Marchenko</dc:creator>
  <cp:keywords/>
  <dc:description/>
  <cp:lastModifiedBy>Оксана Смолярчук</cp:lastModifiedBy>
  <cp:revision>3</cp:revision>
  <cp:lastPrinted>2021-12-28T07:55:00Z</cp:lastPrinted>
  <dcterms:created xsi:type="dcterms:W3CDTF">2022-01-06T09:09:00Z</dcterms:created>
  <dcterms:modified xsi:type="dcterms:W3CDTF">2022-01-06T09:15:00Z</dcterms:modified>
</cp:coreProperties>
</file>