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986F" w14:textId="656B02FA" w:rsidR="00D21FEF" w:rsidRPr="003E500D" w:rsidRDefault="00D21FEF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555E1945" w14:textId="77777777" w:rsidR="003E500D" w:rsidRPr="003E500D" w:rsidRDefault="003E500D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6F8D20" w14:textId="37F9AB04" w:rsidR="00D21FEF" w:rsidRPr="003E500D" w:rsidRDefault="00E05BC2" w:rsidP="00595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…………………………………………………………………...…..3</w:t>
      </w:r>
    </w:p>
    <w:p w14:paraId="4185E44F" w14:textId="77777777" w:rsidR="00E05BC2" w:rsidRPr="003E500D" w:rsidRDefault="00E05BC2" w:rsidP="00595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1.ГЕНЕЗИС ВОГНЕПАЛЬНОЇ ТА ХОЛОДНОЇ КОМБІНОВАНОЇ ЗБРОЇ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……………………………………………………....5</w:t>
      </w:r>
    </w:p>
    <w:p w14:paraId="489482D1" w14:textId="520A82A5" w:rsidR="00E05BC2" w:rsidRPr="003E500D" w:rsidRDefault="00E05BC2" w:rsidP="005956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Cs/>
          <w:sz w:val="28"/>
          <w:szCs w:val="28"/>
          <w:lang w:val="uk-UA"/>
        </w:rPr>
        <w:t>1.1.Історія виникнення комбінованої зброї……………………………..5</w:t>
      </w:r>
    </w:p>
    <w:p w14:paraId="046B56C8" w14:textId="5956D2A9" w:rsidR="00E05BC2" w:rsidRPr="003E500D" w:rsidRDefault="00E05BC2" w:rsidP="005956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Cs/>
          <w:sz w:val="28"/>
          <w:szCs w:val="28"/>
          <w:lang w:val="uk-UA"/>
        </w:rPr>
        <w:t>1.2.Криміналістичне визначення</w:t>
      </w:r>
      <w:r w:rsidR="003E50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bCs/>
          <w:sz w:val="28"/>
          <w:szCs w:val="28"/>
          <w:lang w:val="uk-UA"/>
        </w:rPr>
        <w:t>поняття «зброї»………………………….7</w:t>
      </w:r>
    </w:p>
    <w:p w14:paraId="24ECFBBE" w14:textId="3A774F88" w:rsidR="00E05BC2" w:rsidRPr="003E500D" w:rsidRDefault="00E05BC2" w:rsidP="00595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РОЗДІЛ 2.КРИМІНАЛІСТИЧНІ ОСОБЛИВОСТІ ВОГНЕПАЛЬНОЇ ТА ХОЛОДНОЇ КОМБІНОВАНОЇ ЗБРОЇ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………………………………...13</w:t>
      </w:r>
    </w:p>
    <w:p w14:paraId="32826DA2" w14:textId="12F8DAE1" w:rsidR="00E05BC2" w:rsidRPr="003E500D" w:rsidRDefault="00E05BC2" w:rsidP="005956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Cs/>
          <w:sz w:val="28"/>
          <w:szCs w:val="28"/>
          <w:lang w:val="uk-UA"/>
        </w:rPr>
        <w:t>2.1.Поняття та види вогнепальної</w:t>
      </w:r>
      <w:r w:rsidR="003E50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bCs/>
          <w:sz w:val="28"/>
          <w:szCs w:val="28"/>
          <w:lang w:val="uk-UA"/>
        </w:rPr>
        <w:t>та комбінованої зброї………………...13</w:t>
      </w:r>
    </w:p>
    <w:p w14:paraId="50B4AFE0" w14:textId="77777777" w:rsidR="00E05BC2" w:rsidRPr="003E500D" w:rsidRDefault="00E05BC2" w:rsidP="005956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Cs/>
          <w:sz w:val="28"/>
          <w:szCs w:val="28"/>
          <w:lang w:val="uk-UA"/>
        </w:rPr>
        <w:t>2.2.Криміналістична характеристика комбінованої холодної зброї……..17</w:t>
      </w:r>
    </w:p>
    <w:p w14:paraId="3ECBFDEA" w14:textId="00E518A7" w:rsidR="00E05BC2" w:rsidRPr="003E500D" w:rsidRDefault="00E05BC2" w:rsidP="00595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………………………………………………………………..24</w:t>
      </w:r>
    </w:p>
    <w:p w14:paraId="32D8D62C" w14:textId="4F626DF8" w:rsidR="00E05BC2" w:rsidRPr="003E500D" w:rsidRDefault="00E05BC2" w:rsidP="00595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………………………….……26</w:t>
      </w:r>
    </w:p>
    <w:p w14:paraId="1D837720" w14:textId="276971EB" w:rsidR="00BB50FC" w:rsidRPr="003E500D" w:rsidRDefault="003E500D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br w:type="column"/>
      </w:r>
      <w:r w:rsidR="00BB50FC" w:rsidRPr="003E500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13441D9D" w14:textId="77777777" w:rsidR="003E500D" w:rsidRPr="003E500D" w:rsidRDefault="003E500D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7DCC9B" w14:textId="25CF7A22" w:rsidR="00BB50FC" w:rsidRPr="003E500D" w:rsidRDefault="00BB50FC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При розробці співробітниками оперативними підрозділів організованих груп потрібно враховувати можливість їх озброєння вогнепальною та холодною зброєю, а також засобами індивідуального захисту (газові, газовосигнальні, сигнальні, пневматичні пістолети та револьвери). При виявленні даної зброї в обов'язковому порядку потрібно призначати експертизи судово-балістичну та холодної зброї. В даній роботі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ми приділимо увагу питанням класифікації та дослідження вогнепальної та холодної зброї, яка визиває найбільше спірних питань при розгляді кримінальних провадженнях в судах.</w:t>
      </w:r>
    </w:p>
    <w:p w14:paraId="1B470849" w14:textId="77777777" w:rsidR="00BB50FC" w:rsidRPr="003E500D" w:rsidRDefault="00BB50FC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– надання криміналістичної характеристики комбінованої вогнепальної та холодної зброї.</w:t>
      </w:r>
    </w:p>
    <w:p w14:paraId="63CE76D6" w14:textId="77777777" w:rsidR="00DC4126" w:rsidRPr="003E500D" w:rsidRDefault="00DC4126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Об’єктом роботи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є суспільні відносини, які виникають у сфері дослідження комбінованої вогнепальної та холодної зброї.</w:t>
      </w:r>
    </w:p>
    <w:p w14:paraId="02B1ECF4" w14:textId="77777777" w:rsidR="00DC4126" w:rsidRPr="003E500D" w:rsidRDefault="00DC4126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Предметом роботи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є криміналістична характеристика комбінованої вогнепальної та холодної зброї.</w:t>
      </w:r>
    </w:p>
    <w:p w14:paraId="563D1042" w14:textId="0AD1BB5B" w:rsidR="00D21FEF" w:rsidRPr="003E500D" w:rsidRDefault="00D21FEF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Структура роботи. </w:t>
      </w:r>
      <w:r w:rsidRPr="003E50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Курсова робота складається зі вступу, 2 розділів, висновків та списку використаних джерел. Загальний обсяг роботи </w:t>
      </w:r>
      <w:r w:rsidR="00E05BC2" w:rsidRPr="003E500D">
        <w:rPr>
          <w:rFonts w:ascii="Times New Roman" w:hAnsi="Times New Roman" w:cs="Times New Roman"/>
          <w:bCs/>
          <w:sz w:val="28"/>
          <w:szCs w:val="28"/>
          <w:lang w:val="uk-UA"/>
        </w:rPr>
        <w:t>становить 26</w:t>
      </w:r>
      <w:r w:rsidRPr="003E50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сторінок.</w:t>
      </w:r>
    </w:p>
    <w:p w14:paraId="5716CF8A" w14:textId="2B0D4CBB" w:rsidR="00BB50FC" w:rsidRPr="003E500D" w:rsidRDefault="003E500D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656AE9" w:rsidRPr="003E500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</w:t>
      </w:r>
    </w:p>
    <w:p w14:paraId="2124C0D2" w14:textId="77777777" w:rsidR="00BB50FC" w:rsidRPr="003E500D" w:rsidRDefault="00A57923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ГЕНЕЗИС ВОГНЕПАЛЬНОЇ ТА ХОЛОДНОЇ КОМБІНОВАНОЇ ЗБРОЇ </w:t>
      </w:r>
    </w:p>
    <w:p w14:paraId="5834FFF1" w14:textId="77777777" w:rsidR="003E500D" w:rsidRPr="003E500D" w:rsidRDefault="003E500D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05EA0B" w14:textId="38455E07" w:rsidR="00436A49" w:rsidRPr="003E500D" w:rsidRDefault="00656AE9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="00436A49" w:rsidRPr="003E500D">
        <w:rPr>
          <w:rFonts w:ascii="Times New Roman" w:hAnsi="Times New Roman" w:cs="Times New Roman"/>
          <w:b/>
          <w:sz w:val="28"/>
          <w:szCs w:val="28"/>
          <w:lang w:val="uk-UA"/>
        </w:rPr>
        <w:t>Історія виникнення комбінованої зброї</w:t>
      </w:r>
    </w:p>
    <w:p w14:paraId="6714F5F8" w14:textId="77777777" w:rsidR="003E500D" w:rsidRPr="003E500D" w:rsidRDefault="003E500D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F072D9" w14:textId="044BB2BF" w:rsidR="00662C6C" w:rsidRPr="003E500D" w:rsidRDefault="00436A49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Комбінована збро</w:t>
      </w:r>
      <w:r w:rsidR="00D21FEF" w:rsidRPr="003E500D">
        <w:rPr>
          <w:rFonts w:ascii="Times New Roman" w:hAnsi="Times New Roman" w:cs="Times New Roman"/>
          <w:sz w:val="28"/>
          <w:szCs w:val="28"/>
          <w:lang w:val="uk-UA"/>
        </w:rPr>
        <w:t>я –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особливий тип ручної зброї (зброї ближнього бою), що поєднує в собі характеристики вогнепальної і холодної зброї. Найбільш частіше зустрічаються комбінації клинкової зброї і пістолета, хоча мають місце і інші варіанти.</w:t>
      </w:r>
    </w:p>
    <w:p w14:paraId="7672DA47" w14:textId="344C6579" w:rsidR="00715C2C" w:rsidRPr="003E500D" w:rsidRDefault="00715C2C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Комбінована зброя це вогнепальна зброя яка має хоча б один нарізний та один гладкий ствол, де зазвичай використовують дріб або деякі види рушничних куль. Більшість такої зброї має переламні затвори, хоча були і інші конструкції. Комбінована зброя з одним нарізним та одним гладким стволом зазвичай мають вертикальну або горизонтальну конфігурацію. Версії зі стволами розташованими поруч горизонтально називають cape gun. Д</w:t>
      </w:r>
      <w:r w:rsidR="00D21FEF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риллінг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це комбінована зброя, яка має три стволи.</w:t>
      </w:r>
      <w:r w:rsidR="00D21FEF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Вірлінг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має чотири стволи. Зазвичай в комбінованій зброї використовують фланцеві набої, оскільки безфланцеві набої важче екстрактувати з переламної зброї</w:t>
      </w:r>
      <w:r w:rsidR="00482FD0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167B0" w:rsidRPr="003E500D">
        <w:rPr>
          <w:rFonts w:ascii="Times New Roman" w:hAnsi="Times New Roman" w:cs="Times New Roman"/>
          <w:sz w:val="28"/>
          <w:szCs w:val="28"/>
          <w:lang w:val="uk-UA"/>
        </w:rPr>
        <w:t>13, с. 100</w:t>
      </w:r>
      <w:r w:rsidR="00482FD0" w:rsidRPr="003E500D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BD32516" w14:textId="77777777" w:rsidR="00436A49" w:rsidRPr="003E500D" w:rsidRDefault="00436A49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8A1093" w14:textId="617151D0" w:rsidR="00330279" w:rsidRPr="003E500D" w:rsidRDefault="00656AE9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1.2.</w:t>
      </w:r>
      <w:r w:rsidR="00011EC2" w:rsidRPr="003E500D">
        <w:rPr>
          <w:rFonts w:ascii="Times New Roman" w:hAnsi="Times New Roman" w:cs="Times New Roman"/>
          <w:b/>
          <w:sz w:val="28"/>
          <w:szCs w:val="28"/>
          <w:lang w:val="uk-UA"/>
        </w:rPr>
        <w:t>Криміналістичне визначення</w:t>
      </w:r>
      <w:r w:rsidR="003E5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31EC" w:rsidRPr="003E500D">
        <w:rPr>
          <w:rFonts w:ascii="Times New Roman" w:hAnsi="Times New Roman" w:cs="Times New Roman"/>
          <w:b/>
          <w:sz w:val="28"/>
          <w:szCs w:val="28"/>
          <w:lang w:val="uk-UA"/>
        </w:rPr>
        <w:t>поняття «</w:t>
      </w:r>
      <w:r w:rsidR="00011EC2" w:rsidRPr="003E500D">
        <w:rPr>
          <w:rFonts w:ascii="Times New Roman" w:hAnsi="Times New Roman" w:cs="Times New Roman"/>
          <w:b/>
          <w:sz w:val="28"/>
          <w:szCs w:val="28"/>
          <w:lang w:val="uk-UA"/>
        </w:rPr>
        <w:t>зброї</w:t>
      </w:r>
      <w:r w:rsidR="00B031EC" w:rsidRPr="003E500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C933174" w14:textId="77777777" w:rsidR="003E500D" w:rsidRPr="003E500D" w:rsidRDefault="003E500D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AABC55" w14:textId="2A2D07DB" w:rsidR="00011EC2" w:rsidRPr="003E500D" w:rsidRDefault="00330279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Велика кількість доктринальних тлумачень аналізованого поняття, розбіжність позицій їхніх авторів не дозволяє виробити однакового підходу до зброї як засобу і предмета вчинення злочинів. Але основна проблема полягає у тому, що в кримінальному законі України не існує однозначного тлумачення поняття «зброя». У законодавстві фігурують лише поодинокі ізольовані визначення вогнепальної та холодної зброї.</w:t>
      </w:r>
    </w:p>
    <w:p w14:paraId="2C07D60E" w14:textId="77777777" w:rsidR="00330279" w:rsidRPr="003E500D" w:rsidRDefault="00330279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Так, у згаданій вище ППВС України (п. 20) зазначається, що у випадках, коли для вирішення питання про належність відповідних предметів до зброї, а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питання про їх придатність до використання за цільовим призначенням потрібні спеціальні знання, у справі необхідно призначати експертизу, яку слід проводити у відповідних експертних установах. Треба мати на увазі, що банда може бути озброєна і гладкоствольною зброєю.</w:t>
      </w:r>
    </w:p>
    <w:p w14:paraId="5DBB25B3" w14:textId="00228A81" w:rsidR="00656AE9" w:rsidRPr="003E500D" w:rsidRDefault="00656AE9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14:paraId="6FA222F5" w14:textId="77777777" w:rsidR="00656AE9" w:rsidRPr="003E500D" w:rsidRDefault="00656AE9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КРИМІНАЛІСТИЧНІ ОСОБЛИВОСТІ ВОГНЕПАЛЬНОЇ ТА ХОЛОДНОЇ КОМБІНОВАНОЇ ЗБРОЇ</w:t>
      </w:r>
    </w:p>
    <w:p w14:paraId="4EC288D9" w14:textId="77777777" w:rsidR="003E500D" w:rsidRDefault="003E500D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241687" w14:textId="4099D899" w:rsidR="00794230" w:rsidRPr="003E500D" w:rsidRDefault="00656AE9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="00906D2A" w:rsidRPr="003E500D">
        <w:rPr>
          <w:rFonts w:ascii="Times New Roman" w:hAnsi="Times New Roman" w:cs="Times New Roman"/>
          <w:b/>
          <w:sz w:val="28"/>
          <w:szCs w:val="28"/>
          <w:lang w:val="uk-UA"/>
        </w:rPr>
        <w:t>Поняття та види вогнепальної</w:t>
      </w:r>
      <w:r w:rsidR="003E5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50FC" w:rsidRPr="003E5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комбінованої </w:t>
      </w:r>
      <w:r w:rsidR="00906D2A" w:rsidRPr="003E500D">
        <w:rPr>
          <w:rFonts w:ascii="Times New Roman" w:hAnsi="Times New Roman" w:cs="Times New Roman"/>
          <w:b/>
          <w:sz w:val="28"/>
          <w:szCs w:val="28"/>
          <w:lang w:val="uk-UA"/>
        </w:rPr>
        <w:t>зброї</w:t>
      </w:r>
    </w:p>
    <w:p w14:paraId="2483BD1B" w14:textId="77777777" w:rsidR="003E500D" w:rsidRDefault="003E500D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8106E5" w14:textId="1808CBEB" w:rsidR="00B031EC" w:rsidRPr="003E500D" w:rsidRDefault="0079423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Основними об’єктами балістичного дослідження є вогнепальна зброя, а також її частини, деталі, патрони до неї, їх елементи (снаряди зокрема–кулі, шріт, картеч; гільзи; капсулі, клейтухи; контейнери; прокладки; порохові заряди), а також сліди застосування патронів (вогнепальні ушкодження, відкладення продуктів пострілу, сліди на снарядах і стріляних гільзах).</w:t>
      </w:r>
    </w:p>
    <w:p w14:paraId="11F24E78" w14:textId="39ECF552" w:rsidR="00794230" w:rsidRPr="003E500D" w:rsidRDefault="0079423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Об’єкти балістичного походження можна поділити на три групи. До першої групи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відносяться ті, що пов’язані з відображенням у матеріальному світі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обставин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виготовлення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зазначених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об’єктів (процес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пострілів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слідів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зброї,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елементах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патронів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і уражених перешкодах).</w:t>
      </w:r>
    </w:p>
    <w:p w14:paraId="17B90BD1" w14:textId="49775D71" w:rsidR="00794230" w:rsidRPr="003E500D" w:rsidRDefault="00D21FEF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Друга група –</w:t>
      </w:r>
      <w:r w:rsidR="00794230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це розробка технічних прийомів, методів і засобів ви-явлення,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230" w:rsidRPr="003E500D">
        <w:rPr>
          <w:rFonts w:ascii="Times New Roman" w:hAnsi="Times New Roman" w:cs="Times New Roman"/>
          <w:sz w:val="28"/>
          <w:szCs w:val="28"/>
          <w:lang w:val="uk-UA"/>
        </w:rPr>
        <w:t>фіксації,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230" w:rsidRPr="003E500D">
        <w:rPr>
          <w:rFonts w:ascii="Times New Roman" w:hAnsi="Times New Roman" w:cs="Times New Roman"/>
          <w:sz w:val="28"/>
          <w:szCs w:val="28"/>
          <w:lang w:val="uk-UA"/>
        </w:rPr>
        <w:t>вилучення,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230" w:rsidRPr="003E500D">
        <w:rPr>
          <w:rFonts w:ascii="Times New Roman" w:hAnsi="Times New Roman" w:cs="Times New Roman"/>
          <w:sz w:val="28"/>
          <w:szCs w:val="28"/>
          <w:lang w:val="uk-UA"/>
        </w:rPr>
        <w:t>зберігання та дослідження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230" w:rsidRPr="003E500D">
        <w:rPr>
          <w:rFonts w:ascii="Times New Roman" w:hAnsi="Times New Roman" w:cs="Times New Roman"/>
          <w:sz w:val="28"/>
          <w:szCs w:val="28"/>
          <w:lang w:val="uk-UA"/>
        </w:rPr>
        <w:t>вогнепальної зброї, патронів до неї і слідів їх застосування з метою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230" w:rsidRPr="003E500D">
        <w:rPr>
          <w:rFonts w:ascii="Times New Roman" w:hAnsi="Times New Roman" w:cs="Times New Roman"/>
          <w:sz w:val="28"/>
          <w:szCs w:val="28"/>
          <w:lang w:val="uk-UA"/>
        </w:rPr>
        <w:t>розкриття,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230" w:rsidRPr="003E500D">
        <w:rPr>
          <w:rFonts w:ascii="Times New Roman" w:hAnsi="Times New Roman" w:cs="Times New Roman"/>
          <w:sz w:val="28"/>
          <w:szCs w:val="28"/>
          <w:lang w:val="uk-UA"/>
        </w:rPr>
        <w:t>роз-слідування й попередження злочинів.</w:t>
      </w:r>
    </w:p>
    <w:p w14:paraId="4A7D4235" w14:textId="77777777" w:rsidR="007E552B" w:rsidRPr="003E500D" w:rsidRDefault="007E552B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61C5FE" w14:textId="77777777" w:rsidR="007E552B" w:rsidRPr="003E500D" w:rsidRDefault="00656AE9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="007E552B" w:rsidRPr="003E500D">
        <w:rPr>
          <w:rFonts w:ascii="Times New Roman" w:hAnsi="Times New Roman" w:cs="Times New Roman"/>
          <w:b/>
          <w:sz w:val="28"/>
          <w:szCs w:val="28"/>
          <w:lang w:val="uk-UA"/>
        </w:rPr>
        <w:t>Криміналістична характеристика комбінованої холодної зброї</w:t>
      </w:r>
    </w:p>
    <w:p w14:paraId="6B39BE4C" w14:textId="77777777" w:rsidR="003E500D" w:rsidRDefault="003E500D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F579D7" w14:textId="238FF6BF" w:rsidR="007E552B" w:rsidRPr="003E500D" w:rsidRDefault="007E552B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Холодна зброя – це предмети і пристрої, що конструктивно призначені та за своїми властивостями придатні для неодноразового завдання тяжких (небезпечних для життя у момент спричинення) і смертельних тілесних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lastRenderedPageBreak/>
        <w:t>ушкоджень, дія яких заснована на використанні м’язової сили людини, які не мають прямого виробничого або господарсько-побутового призначення</w:t>
      </w:r>
      <w:r w:rsidR="00A57923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[12, с.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7923" w:rsidRPr="003E500D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534FFB68" w14:textId="77777777" w:rsidR="007E552B" w:rsidRPr="003E500D" w:rsidRDefault="007E552B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Холодна зброя поділяється на такі види: </w:t>
      </w:r>
    </w:p>
    <w:p w14:paraId="3E6C9781" w14:textId="77777777" w:rsidR="007E552B" w:rsidRPr="003E500D" w:rsidRDefault="007E552B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1) за способом виготовлення: заводського виготовлення, кустарна, саморобна; </w:t>
      </w:r>
    </w:p>
    <w:p w14:paraId="66FCF7B8" w14:textId="77777777" w:rsidR="007E552B" w:rsidRPr="003E500D" w:rsidRDefault="007E552B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2) за конструкцією і способом нанесення тілесних ушкоджень: зброя безпосередньої дії (клинкова, неклинкова, комбінована), зброя опосередкованої дії (метальна: проста, складна); </w:t>
      </w:r>
    </w:p>
    <w:p w14:paraId="11B82F1B" w14:textId="77777777" w:rsidR="007E552B" w:rsidRPr="003E500D" w:rsidRDefault="007E552B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3) за принципом дії клинкова холодна зброя поділяється на зброю: рублячої дії (шаблі, шашки), колючої дії (кортики, стилети, багнети, шпаги, рапіри), колючо-рублячої (ятагани, палаші, мечі), колючо-ріжучої дії (кинджали, ножі, ножові багнети).</w:t>
      </w:r>
    </w:p>
    <w:p w14:paraId="4CF14371" w14:textId="4828265E" w:rsidR="00DC4126" w:rsidRPr="003E500D" w:rsidRDefault="00DC4126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2EC611C6" w14:textId="77777777" w:rsidR="003E500D" w:rsidRDefault="003E500D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B5121A" w14:textId="2C540810" w:rsidR="007C0448" w:rsidRPr="003E500D" w:rsidRDefault="007C0448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Cs/>
          <w:sz w:val="28"/>
          <w:szCs w:val="28"/>
          <w:lang w:val="uk-UA"/>
        </w:rPr>
        <w:t>Комбінована зброя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7923" w:rsidRPr="003E500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особливий тип ручної зброї (</w:t>
      </w:r>
      <w:hyperlink r:id="rId7" w:tooltip="Зброя ближнього бою" w:history="1">
        <w:r w:rsidRPr="003E5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зброї ближнього бою</w:t>
        </w:r>
      </w:hyperlink>
      <w:r w:rsidRPr="003E500D">
        <w:rPr>
          <w:rFonts w:ascii="Times New Roman" w:hAnsi="Times New Roman" w:cs="Times New Roman"/>
          <w:sz w:val="28"/>
          <w:szCs w:val="28"/>
          <w:lang w:val="uk-UA"/>
        </w:rPr>
        <w:t>), що поєднує в собі характеристики </w:t>
      </w:r>
      <w:hyperlink r:id="rId8" w:tooltip="Вогнепальна зброя" w:history="1">
        <w:r w:rsidRPr="003E5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вогнепальної</w:t>
        </w:r>
      </w:hyperlink>
      <w:r w:rsidRPr="003E500D">
        <w:rPr>
          <w:rFonts w:ascii="Times New Roman" w:hAnsi="Times New Roman" w:cs="Times New Roman"/>
          <w:sz w:val="28"/>
          <w:szCs w:val="28"/>
          <w:lang w:val="uk-UA"/>
        </w:rPr>
        <w:t> і </w:t>
      </w:r>
      <w:hyperlink r:id="rId9" w:tooltip="Холодна зброя" w:history="1">
        <w:r w:rsidRPr="003E5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холодної зброї</w:t>
        </w:r>
      </w:hyperlink>
      <w:r w:rsidRPr="003E500D">
        <w:rPr>
          <w:rFonts w:ascii="Times New Roman" w:hAnsi="Times New Roman" w:cs="Times New Roman"/>
          <w:sz w:val="28"/>
          <w:szCs w:val="28"/>
          <w:lang w:val="uk-UA"/>
        </w:rPr>
        <w:t>. Найбільш частіше зустрічаються комбінації </w:t>
      </w:r>
      <w:hyperlink r:id="rId10" w:tooltip="Клинкова зброя (ще не написана)" w:history="1">
        <w:r w:rsidRPr="003E5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клинкової зброї</w:t>
        </w:r>
      </w:hyperlink>
      <w:r w:rsidRPr="003E500D">
        <w:rPr>
          <w:rFonts w:ascii="Times New Roman" w:hAnsi="Times New Roman" w:cs="Times New Roman"/>
          <w:sz w:val="28"/>
          <w:szCs w:val="28"/>
          <w:lang w:val="uk-UA"/>
        </w:rPr>
        <w:t> і </w:t>
      </w:r>
      <w:hyperlink r:id="rId11" w:tooltip="Пістолет" w:history="1">
        <w:r w:rsidRPr="003E5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пістолета</w:t>
        </w:r>
      </w:hyperlink>
      <w:r w:rsidRPr="003E500D">
        <w:rPr>
          <w:rFonts w:ascii="Times New Roman" w:hAnsi="Times New Roman" w:cs="Times New Roman"/>
          <w:sz w:val="28"/>
          <w:szCs w:val="28"/>
          <w:lang w:val="uk-UA"/>
        </w:rPr>
        <w:t>, хоча мають місце і інші варіанти.</w:t>
      </w:r>
    </w:p>
    <w:p w14:paraId="6384574B" w14:textId="77777777" w:rsidR="006A1859" w:rsidRPr="003E500D" w:rsidRDefault="007C0448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Отже, завдяки аналізу зазначених нормативних актів, щодо визначення ознак зброї можна зробити висновок, що зброя, зокрема і та, яка використовується бандою під час нападу, повинна мати такі ознаки: </w:t>
      </w:r>
    </w:p>
    <w:p w14:paraId="6715CF01" w14:textId="77777777" w:rsidR="006A1859" w:rsidRPr="003E500D" w:rsidRDefault="007C0448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1) це повинен бути засіб (предмет, пристрій, прилад); </w:t>
      </w:r>
    </w:p>
    <w:p w14:paraId="4AB355BE" w14:textId="77777777" w:rsidR="006A1859" w:rsidRPr="003E500D" w:rsidRDefault="007C0448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2) цей засіб має бути спеціально виготовлений, конструктивно призначений, пристосований, технічно придатний для ураження живої чи іншої цілі, подачі звукового чи світлового сигналу, знищення чи пошкодження оточуючого середовища; </w:t>
      </w:r>
    </w:p>
    <w:p w14:paraId="5CED47F1" w14:textId="77777777" w:rsidR="006A1859" w:rsidRPr="003E500D" w:rsidRDefault="007C0448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3) виготовляється людиною будь-яким способом (промислове виробництво (заводське), кустарне виробництво, саморобна зброя); </w:t>
      </w:r>
    </w:p>
    <w:p w14:paraId="5CD7C4DD" w14:textId="4754C422" w:rsidR="008409C9" w:rsidRDefault="006A1859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4E9FFEBA" w14:textId="77777777" w:rsidR="003E500D" w:rsidRPr="003E500D" w:rsidRDefault="003E500D" w:rsidP="003E50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A84500" w14:textId="5A0C6C86" w:rsidR="00482FD0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Про Націона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льну поліцію: Закон України. </w:t>
      </w:r>
      <w:r w:rsidRPr="003E500D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</w:t>
      </w:r>
      <w:r w:rsidR="006F1DF8" w:rsidRPr="003E500D">
        <w:rPr>
          <w:rFonts w:ascii="Times New Roman" w:hAnsi="Times New Roman" w:cs="Times New Roman"/>
          <w:sz w:val="28"/>
          <w:szCs w:val="28"/>
          <w:lang w:val="uk-UA"/>
        </w:rPr>
        <w:t>. 2015.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DF8" w:rsidRPr="003E500D">
        <w:rPr>
          <w:rFonts w:ascii="Times New Roman" w:hAnsi="Times New Roman" w:cs="Times New Roman"/>
          <w:sz w:val="28"/>
          <w:szCs w:val="28"/>
          <w:lang w:val="uk-UA"/>
        </w:rPr>
        <w:t>№ 40-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41.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. 379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6BEE5C" w14:textId="77777777" w:rsidR="008409C9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Про судову практику у справах про перевищення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влади або службових повноважень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: постанова Пленуму Верховного Суду України № 15 від 26.12.2003 р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.URL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: http://zakon3.rada. gov.ua/laws/show/v0015700-03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A425B3" w14:textId="77777777" w:rsidR="008409C9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3. Про зброю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: модельний закон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. URL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: http://zakon4.rada.gov.ua/ laws/show/997_a16/print1393769721771759.</w:t>
      </w:r>
    </w:p>
    <w:p w14:paraId="2D471B8C" w14:textId="7094180C" w:rsidR="008409C9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Проект Закону України «Про зброю»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від 29 жовтня 2003 року No1171-д народних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В.Мойсика,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О.Бандурки,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М.Маркуша, В.Нечипор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ука,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С.Сінченка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ін. URL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:http://w1.c1.rada.gov.ua/pls/zweb2/webproc4_2?id=&amp;pf3516=1171-%E4&amp;skl=5.</w:t>
      </w:r>
    </w:p>
    <w:p w14:paraId="1BF88355" w14:textId="5E7F096C" w:rsidR="00285F85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Методика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належності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об’єкта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вогнепальної зброї та його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придатності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стрільби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(проведен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пострілів)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прийнята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ДНДЕКЦ МВС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Департаментом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експертного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правосуддя МЮ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України; затверджено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Координаційно-методичною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радою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ДНДЕКЦ МВС України від 28 жо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втня 2003 року, протокол No 5. К., 2005.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30 с.</w:t>
      </w:r>
    </w:p>
    <w:p w14:paraId="27D31392" w14:textId="77777777" w:rsidR="00482FD0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Методика криміналістичного дослідження холодної зброї та констр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уктивно схожих з нею виробів /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розробники проекту: Рибалко, Я. В., Прохоров-Лукін, Г. В., Бергер, В. Є.,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Самусь, В. Р., &amp; Ягодін, О. П..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. Київ: ДНДЕКЦ МВС України.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2014.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77 с.</w:t>
      </w:r>
    </w:p>
    <w:p w14:paraId="67A28AA6" w14:textId="77777777" w:rsidR="008409C9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Про судову практику в справах про викрадення та інше незаконне поводження зі зброєю, бойовими припасами, вибуховими речовинами, вибуховими пристроям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и чи радіоактивними матеріалами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: постанова Пленуму Верховного Суду України № 3 від 26.04.2002 р.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URL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: http://zakon3.rada.gov.ua/laws/show/ v0003700-02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ADEE80" w14:textId="6AFC173C" w:rsidR="008409C9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Бирюков В.В. К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риминалистическое оружиевединие: Луганск: Резников В. С., 2013.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256 с.</w:t>
      </w:r>
    </w:p>
    <w:p w14:paraId="68A3896D" w14:textId="76B3DC4E" w:rsidR="00A02383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lastRenderedPageBreak/>
        <w:t>9.</w:t>
      </w:r>
      <w:r w:rsidR="00A02383" w:rsidRPr="003E500D">
        <w:rPr>
          <w:rFonts w:ascii="Times New Roman" w:hAnsi="Times New Roman" w:cs="Times New Roman"/>
          <w:sz w:val="28"/>
          <w:szCs w:val="28"/>
          <w:lang w:val="uk-UA"/>
        </w:rPr>
        <w:t>Віговський В. Л. Судово-криміналістична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383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експертиза холодної зброї в Україні. </w:t>
      </w:r>
      <w:r w:rsidR="00A02383" w:rsidRPr="003E500D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Сіверщини</w:t>
      </w:r>
      <w:r w:rsidR="00A02383" w:rsidRPr="003E500D">
        <w:rPr>
          <w:rFonts w:ascii="Times New Roman" w:hAnsi="Times New Roman" w:cs="Times New Roman"/>
          <w:sz w:val="28"/>
          <w:szCs w:val="28"/>
          <w:lang w:val="uk-UA"/>
        </w:rPr>
        <w:t>. Серія: Право. 2018. № 1. С. 215-221.</w:t>
      </w:r>
    </w:p>
    <w:p w14:paraId="64DC0E23" w14:textId="77777777" w:rsidR="00A02383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A02383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Гаврилов Ю.Г. Озброєність як ознака банди. </w:t>
      </w:r>
      <w:r w:rsidR="00A02383" w:rsidRPr="003E500D">
        <w:rPr>
          <w:rFonts w:ascii="Times New Roman" w:hAnsi="Times New Roman" w:cs="Times New Roman"/>
          <w:i/>
          <w:sz w:val="28"/>
          <w:szCs w:val="28"/>
          <w:lang w:val="uk-UA"/>
        </w:rPr>
        <w:t>Прикарпатський юридичний вісник.</w:t>
      </w:r>
      <w:r w:rsidR="00A02383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2017. № 3. С. 139-143.</w:t>
      </w:r>
    </w:p>
    <w:p w14:paraId="69173200" w14:textId="77777777" w:rsidR="00A02383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A02383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Голоколосова А. С. Історико-правовий аналіз формування криміналістичного вчення про холодну зброю. </w:t>
      </w:r>
      <w:r w:rsidR="00A02383" w:rsidRPr="003E500D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Національної Академії Внутрішніх справ.</w:t>
      </w:r>
      <w:r w:rsidR="00A02383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2016. № 1. С. 332-342.</w:t>
      </w:r>
    </w:p>
    <w:p w14:paraId="39E6094F" w14:textId="3AA9F0D0" w:rsidR="00285F85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Гуцал В.В. Криміналістичні критерії визначення холодної зброї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та їх вплив на висновки експерта. </w:t>
      </w:r>
      <w:r w:rsidR="00285F85" w:rsidRPr="003E500D">
        <w:rPr>
          <w:rFonts w:ascii="Times New Roman" w:hAnsi="Times New Roman" w:cs="Times New Roman"/>
          <w:i/>
          <w:sz w:val="28"/>
          <w:szCs w:val="28"/>
          <w:lang w:val="uk-UA"/>
        </w:rPr>
        <w:t>Криміналістичний вісник</w:t>
      </w:r>
      <w:r w:rsidR="00285F85" w:rsidRPr="003E500D">
        <w:rPr>
          <w:rFonts w:ascii="Times New Roman" w:hAnsi="Times New Roman" w:cs="Times New Roman"/>
          <w:sz w:val="28"/>
          <w:szCs w:val="28"/>
          <w:lang w:val="uk-UA"/>
        </w:rPr>
        <w:t>. 2019. № 2. С. 38-45.</w:t>
      </w:r>
    </w:p>
    <w:p w14:paraId="48FFF756" w14:textId="18478429" w:rsidR="008409C9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Корецкий Д.А. Основы теории и методологии криминологического исследования тяжких преступлений, совершаемых с применением оружия : дис. … до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кт. юрид. наук: спец. 12.00.08. М., 1997.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314 c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C07DB4" w14:textId="77777777" w:rsidR="008409C9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Кофанов А.В. Знання у галузі баліс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тики як науково-теоретичні осно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ви проведення судово-балістичних досліджень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. URL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2" w:history="1">
        <w:r w:rsidR="00A02383" w:rsidRPr="003E50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http://intkonf.org</w:t>
        </w:r>
      </w:hyperlink>
      <w:r w:rsidRPr="003E50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A3259A" w14:textId="631C8915" w:rsidR="00A02383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A02383" w:rsidRPr="003E500D">
        <w:rPr>
          <w:rFonts w:ascii="Times New Roman" w:hAnsi="Times New Roman" w:cs="Times New Roman"/>
          <w:sz w:val="28"/>
          <w:szCs w:val="28"/>
          <w:lang w:val="uk-UA"/>
        </w:rPr>
        <w:t>Кофанов А.В., Кобилянський О.Л., Кофанова О.С.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383" w:rsidRPr="003E500D">
        <w:rPr>
          <w:rFonts w:ascii="Times New Roman" w:hAnsi="Times New Roman" w:cs="Times New Roman"/>
          <w:sz w:val="28"/>
          <w:szCs w:val="28"/>
          <w:lang w:val="uk-UA"/>
        </w:rPr>
        <w:t>Теорія і практика криміналістичног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о дослідження холодної зброї. Методичні рекомендації.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К.: УкрДГРІ, 2013.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383" w:rsidRPr="003E500D">
        <w:rPr>
          <w:rFonts w:ascii="Times New Roman" w:hAnsi="Times New Roman" w:cs="Times New Roman"/>
          <w:sz w:val="28"/>
          <w:szCs w:val="28"/>
          <w:lang w:val="uk-UA"/>
        </w:rPr>
        <w:t>52 с.</w:t>
      </w:r>
    </w:p>
    <w:p w14:paraId="62E65C29" w14:textId="3D8FAB3D" w:rsidR="008409C9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Новак Я.В. Сучасний стан та перспективи розвитку криміналістичного дослідження вогнепальної зброї : дис. … канд. юрид. наук : спец.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12.00.09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; Київ. нац. ун-т внутр. справ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К., 2007.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201 с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6A7B38" w14:textId="113E99EA" w:rsidR="008409C9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Пласкачевский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В.М.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Криминалистическое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оруживедение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М.: Юриспруденция, 2002.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128 с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05E385" w14:textId="77777777" w:rsidR="006A1859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Плескачевский В.М. Оружие в криминал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 xml:space="preserve">истике: Понятие и классификация. М.: НИПКЦ Восход, 1999. </w:t>
      </w:r>
      <w:r w:rsidR="008409C9" w:rsidRPr="003E500D">
        <w:rPr>
          <w:rFonts w:ascii="Times New Roman" w:hAnsi="Times New Roman" w:cs="Times New Roman"/>
          <w:sz w:val="28"/>
          <w:szCs w:val="28"/>
          <w:lang w:val="uk-UA"/>
        </w:rPr>
        <w:t>384 с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F6266E" w14:textId="292F1FE9" w:rsidR="00482FD0" w:rsidRPr="003E500D" w:rsidRDefault="00482FD0" w:rsidP="003E5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00D">
        <w:rPr>
          <w:rFonts w:ascii="Times New Roman" w:hAnsi="Times New Roman" w:cs="Times New Roman"/>
          <w:sz w:val="28"/>
          <w:szCs w:val="28"/>
          <w:lang w:val="uk-UA"/>
        </w:rPr>
        <w:t>19.Пясковський В.В. Криміналістика: підруч.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К.: Центр учб. літ-ри, 2015.</w:t>
      </w:r>
      <w:r w:rsidR="003E5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00D">
        <w:rPr>
          <w:rFonts w:ascii="Times New Roman" w:hAnsi="Times New Roman" w:cs="Times New Roman"/>
          <w:sz w:val="28"/>
          <w:szCs w:val="28"/>
          <w:lang w:val="uk-UA"/>
        </w:rPr>
        <w:t>544 с.</w:t>
      </w:r>
    </w:p>
    <w:sectPr w:rsidR="00482FD0" w:rsidRPr="003E500D" w:rsidSect="003E500D">
      <w:headerReference w:type="default" r:id="rId13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E6F5" w14:textId="77777777" w:rsidR="00B463CB" w:rsidRDefault="00B463CB" w:rsidP="00B031EC">
      <w:pPr>
        <w:spacing w:after="0" w:line="240" w:lineRule="auto"/>
      </w:pPr>
      <w:r>
        <w:separator/>
      </w:r>
    </w:p>
  </w:endnote>
  <w:endnote w:type="continuationSeparator" w:id="0">
    <w:p w14:paraId="0470FD64" w14:textId="77777777" w:rsidR="00B463CB" w:rsidRDefault="00B463CB" w:rsidP="00B0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F7EA" w14:textId="77777777" w:rsidR="00B463CB" w:rsidRDefault="00B463CB" w:rsidP="00B031EC">
      <w:pPr>
        <w:spacing w:after="0" w:line="240" w:lineRule="auto"/>
      </w:pPr>
      <w:r>
        <w:separator/>
      </w:r>
    </w:p>
  </w:footnote>
  <w:footnote w:type="continuationSeparator" w:id="0">
    <w:p w14:paraId="22CCAF31" w14:textId="77777777" w:rsidR="00B463CB" w:rsidRDefault="00B463CB" w:rsidP="00B0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381488"/>
      <w:docPartObj>
        <w:docPartGallery w:val="Page Numbers (Top of Page)"/>
        <w:docPartUnique/>
      </w:docPartObj>
    </w:sdtPr>
    <w:sdtEndPr/>
    <w:sdtContent>
      <w:p w14:paraId="0B83C037" w14:textId="77777777" w:rsidR="00E05BC2" w:rsidRDefault="00E05B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F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1A4"/>
    <w:rsid w:val="0000763B"/>
    <w:rsid w:val="00011EC2"/>
    <w:rsid w:val="0018028C"/>
    <w:rsid w:val="002463C2"/>
    <w:rsid w:val="00283DCC"/>
    <w:rsid w:val="00285F85"/>
    <w:rsid w:val="002A411D"/>
    <w:rsid w:val="00330279"/>
    <w:rsid w:val="003E500D"/>
    <w:rsid w:val="00436A49"/>
    <w:rsid w:val="00482FD0"/>
    <w:rsid w:val="0051535D"/>
    <w:rsid w:val="00580484"/>
    <w:rsid w:val="00595667"/>
    <w:rsid w:val="005971A4"/>
    <w:rsid w:val="005E73CC"/>
    <w:rsid w:val="00656AE9"/>
    <w:rsid w:val="00662C6C"/>
    <w:rsid w:val="0067591D"/>
    <w:rsid w:val="006A1859"/>
    <w:rsid w:val="006F1DF8"/>
    <w:rsid w:val="00715C2C"/>
    <w:rsid w:val="00794230"/>
    <w:rsid w:val="007C0448"/>
    <w:rsid w:val="007E3FF7"/>
    <w:rsid w:val="007E552B"/>
    <w:rsid w:val="008409C9"/>
    <w:rsid w:val="00906D2A"/>
    <w:rsid w:val="009167B0"/>
    <w:rsid w:val="00A02383"/>
    <w:rsid w:val="00A57923"/>
    <w:rsid w:val="00B031EC"/>
    <w:rsid w:val="00B463CB"/>
    <w:rsid w:val="00BB50FC"/>
    <w:rsid w:val="00CB2A87"/>
    <w:rsid w:val="00D21FEF"/>
    <w:rsid w:val="00D95F4A"/>
    <w:rsid w:val="00DB115D"/>
    <w:rsid w:val="00DC4126"/>
    <w:rsid w:val="00DE7F5F"/>
    <w:rsid w:val="00E05BC2"/>
    <w:rsid w:val="00F00C01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CD20"/>
  <w15:docId w15:val="{D52D3901-E7F8-440C-82FB-804DAE9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A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027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031E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031E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031E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0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5BC2"/>
  </w:style>
  <w:style w:type="paragraph" w:styleId="aa">
    <w:name w:val="footer"/>
    <w:basedOn w:val="a"/>
    <w:link w:val="ab"/>
    <w:uiPriority w:val="99"/>
    <w:unhideWhenUsed/>
    <w:rsid w:val="00E0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E%D0%B3%D0%BD%D0%B5%D0%BF%D0%B0%D0%BB%D1%8C%D0%BD%D0%B0_%D0%B7%D0%B1%D1%80%D0%BE%D1%8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7%D0%B1%D1%80%D0%BE%D1%8F_%D0%B1%D0%BB%D0%B8%D0%B6%D0%BD%D1%8C%D0%BE%D0%B3%D0%BE_%D0%B1%D0%BE%D1%8E" TargetMode="External"/><Relationship Id="rId12" Type="http://schemas.openxmlformats.org/officeDocument/2006/relationships/hyperlink" Target="http://intkon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F%D1%96%D1%81%D1%82%D0%BE%D0%BB%D0%B5%D1%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/index.php?title=%D0%9A%D0%BB%D0%B8%D0%BD%D0%BA%D0%BE%D0%B2%D0%B0_%D0%B7%D0%B1%D1%80%D0%BE%D1%8F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5%D0%BE%D0%BB%D0%BE%D0%B4%D0%BD%D0%B0_%D0%B7%D0%B1%D1%80%D0%BE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20F1-1DAC-4E1B-A941-7FFFB89A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Viktoriia</cp:lastModifiedBy>
  <cp:revision>12</cp:revision>
  <dcterms:created xsi:type="dcterms:W3CDTF">2021-10-22T20:54:00Z</dcterms:created>
  <dcterms:modified xsi:type="dcterms:W3CDTF">2021-10-24T10:33:00Z</dcterms:modified>
</cp:coreProperties>
</file>