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ACB33" w14:textId="014C031B" w:rsidR="00AF795B" w:rsidRPr="00CD0DD4" w:rsidRDefault="00AF795B" w:rsidP="00CD0DD4">
      <w:pPr>
        <w:spacing w:line="360" w:lineRule="auto"/>
        <w:ind w:firstLine="709"/>
        <w:jc w:val="center"/>
        <w:rPr>
          <w:rFonts w:ascii="Times New Roman" w:eastAsia="Times New Roman" w:hAnsi="Times New Roman" w:cs="Times New Roman"/>
          <w:b/>
          <w:color w:val="222222"/>
          <w:sz w:val="28"/>
          <w:szCs w:val="28"/>
          <w:lang w:eastAsia="ru-RU"/>
        </w:rPr>
      </w:pPr>
      <w:r w:rsidRPr="00CD0DD4">
        <w:rPr>
          <w:rFonts w:ascii="Times New Roman" w:eastAsia="Times New Roman" w:hAnsi="Times New Roman" w:cs="Times New Roman"/>
          <w:color w:val="222222"/>
          <w:sz w:val="28"/>
          <w:szCs w:val="28"/>
          <w:shd w:val="clear" w:color="auto" w:fill="FFFFFF"/>
          <w:lang w:eastAsia="ru-RU"/>
        </w:rPr>
        <w:t>Тема:</w:t>
      </w:r>
      <w:r w:rsidR="00CD0DD4" w:rsidRPr="00CD0DD4">
        <w:rPr>
          <w:rFonts w:ascii="Times New Roman" w:eastAsia="Times New Roman" w:hAnsi="Times New Roman" w:cs="Times New Roman"/>
          <w:color w:val="222222"/>
          <w:sz w:val="28"/>
          <w:szCs w:val="28"/>
          <w:shd w:val="clear" w:color="auto" w:fill="FFFFFF"/>
          <w:lang w:eastAsia="ru-RU"/>
        </w:rPr>
        <w:t xml:space="preserve"> </w:t>
      </w:r>
      <w:r w:rsidRPr="00CD0DD4">
        <w:rPr>
          <w:rFonts w:ascii="Times New Roman" w:eastAsia="Times New Roman" w:hAnsi="Times New Roman" w:cs="Times New Roman"/>
          <w:b/>
          <w:color w:val="222222"/>
          <w:sz w:val="28"/>
          <w:szCs w:val="28"/>
          <w:lang w:eastAsia="ru-RU"/>
        </w:rPr>
        <w:t>Історіографія</w:t>
      </w:r>
      <w:r w:rsidR="00CD0DD4" w:rsidRPr="00CD0DD4">
        <w:rPr>
          <w:rFonts w:ascii="Times New Roman" w:eastAsia="Times New Roman" w:hAnsi="Times New Roman" w:cs="Times New Roman"/>
          <w:b/>
          <w:color w:val="222222"/>
          <w:sz w:val="28"/>
          <w:szCs w:val="28"/>
          <w:shd w:val="clear" w:color="auto" w:fill="FFFFFF"/>
          <w:lang w:eastAsia="ru-RU"/>
        </w:rPr>
        <w:t xml:space="preserve"> </w:t>
      </w:r>
      <w:r w:rsidRPr="00CD0DD4">
        <w:rPr>
          <w:rFonts w:ascii="Times New Roman" w:eastAsia="Times New Roman" w:hAnsi="Times New Roman" w:cs="Times New Roman"/>
          <w:b/>
          <w:color w:val="222222"/>
          <w:sz w:val="28"/>
          <w:szCs w:val="28"/>
          <w:lang w:eastAsia="ru-RU"/>
        </w:rPr>
        <w:t>та</w:t>
      </w:r>
      <w:r w:rsidR="00CD0DD4" w:rsidRPr="00CD0DD4">
        <w:rPr>
          <w:rFonts w:ascii="Times New Roman" w:eastAsia="Times New Roman" w:hAnsi="Times New Roman" w:cs="Times New Roman"/>
          <w:b/>
          <w:color w:val="222222"/>
          <w:sz w:val="28"/>
          <w:szCs w:val="28"/>
          <w:shd w:val="clear" w:color="auto" w:fill="FFFFFF"/>
          <w:lang w:eastAsia="ru-RU"/>
        </w:rPr>
        <w:t xml:space="preserve"> </w:t>
      </w:r>
      <w:r w:rsidRPr="00CD0DD4">
        <w:rPr>
          <w:rFonts w:ascii="Times New Roman" w:eastAsia="Times New Roman" w:hAnsi="Times New Roman" w:cs="Times New Roman"/>
          <w:b/>
          <w:color w:val="222222"/>
          <w:sz w:val="28"/>
          <w:szCs w:val="28"/>
          <w:lang w:eastAsia="ru-RU"/>
        </w:rPr>
        <w:t>джерельна</w:t>
      </w:r>
      <w:r w:rsidR="00CD0DD4" w:rsidRPr="00CD0DD4">
        <w:rPr>
          <w:rFonts w:ascii="Times New Roman" w:eastAsia="Times New Roman" w:hAnsi="Times New Roman" w:cs="Times New Roman"/>
          <w:b/>
          <w:color w:val="222222"/>
          <w:sz w:val="28"/>
          <w:szCs w:val="28"/>
          <w:shd w:val="clear" w:color="auto" w:fill="FFFFFF"/>
          <w:lang w:eastAsia="ru-RU"/>
        </w:rPr>
        <w:t xml:space="preserve"> </w:t>
      </w:r>
      <w:r w:rsidRPr="00CD0DD4">
        <w:rPr>
          <w:rFonts w:ascii="Times New Roman" w:eastAsia="Times New Roman" w:hAnsi="Times New Roman" w:cs="Times New Roman"/>
          <w:b/>
          <w:color w:val="222222"/>
          <w:sz w:val="28"/>
          <w:szCs w:val="28"/>
          <w:lang w:eastAsia="ru-RU"/>
        </w:rPr>
        <w:t>база</w:t>
      </w:r>
      <w:r w:rsidR="00CD0DD4" w:rsidRPr="00CD0DD4">
        <w:rPr>
          <w:rFonts w:ascii="Times New Roman" w:eastAsia="Times New Roman" w:hAnsi="Times New Roman" w:cs="Times New Roman"/>
          <w:b/>
          <w:color w:val="222222"/>
          <w:sz w:val="28"/>
          <w:szCs w:val="28"/>
          <w:shd w:val="clear" w:color="auto" w:fill="FFFFFF"/>
          <w:lang w:eastAsia="ru-RU"/>
        </w:rPr>
        <w:t xml:space="preserve"> </w:t>
      </w:r>
      <w:r w:rsidRPr="00CD0DD4">
        <w:rPr>
          <w:rFonts w:ascii="Times New Roman" w:eastAsia="Times New Roman" w:hAnsi="Times New Roman" w:cs="Times New Roman"/>
          <w:b/>
          <w:color w:val="222222"/>
          <w:sz w:val="28"/>
          <w:szCs w:val="28"/>
          <w:lang w:eastAsia="ru-RU"/>
        </w:rPr>
        <w:t>терору</w:t>
      </w:r>
      <w:r w:rsidR="00CD0DD4" w:rsidRPr="00CD0DD4">
        <w:rPr>
          <w:rFonts w:ascii="Times New Roman" w:eastAsia="Times New Roman" w:hAnsi="Times New Roman" w:cs="Times New Roman"/>
          <w:b/>
          <w:color w:val="222222"/>
          <w:sz w:val="28"/>
          <w:szCs w:val="28"/>
          <w:shd w:val="clear" w:color="auto" w:fill="FFFFFF"/>
          <w:lang w:eastAsia="ru-RU"/>
        </w:rPr>
        <w:t xml:space="preserve"> </w:t>
      </w:r>
      <w:r w:rsidRPr="00CD0DD4">
        <w:rPr>
          <w:rFonts w:ascii="Times New Roman" w:eastAsia="Times New Roman" w:hAnsi="Times New Roman" w:cs="Times New Roman"/>
          <w:b/>
          <w:color w:val="222222"/>
          <w:sz w:val="28"/>
          <w:szCs w:val="28"/>
          <w:lang w:eastAsia="ru-RU"/>
        </w:rPr>
        <w:t>проти</w:t>
      </w:r>
    </w:p>
    <w:p w14:paraId="36924409" w14:textId="5D64AADB" w:rsidR="008A66BE" w:rsidRPr="00CD0DD4" w:rsidRDefault="00CD0DD4" w:rsidP="00CD0DD4">
      <w:pPr>
        <w:spacing w:line="360" w:lineRule="auto"/>
        <w:ind w:firstLine="709"/>
        <w:jc w:val="center"/>
        <w:rPr>
          <w:rFonts w:ascii="Times New Roman" w:eastAsia="Times New Roman" w:hAnsi="Times New Roman" w:cs="Times New Roman"/>
          <w:b/>
          <w:color w:val="222222"/>
          <w:sz w:val="28"/>
          <w:szCs w:val="28"/>
          <w:lang w:eastAsia="ru-RU"/>
        </w:rPr>
      </w:pPr>
      <w:r w:rsidRPr="00CD0DD4">
        <w:rPr>
          <w:rFonts w:ascii="Times New Roman" w:eastAsia="Times New Roman" w:hAnsi="Times New Roman" w:cs="Times New Roman"/>
          <w:b/>
          <w:color w:val="222222"/>
          <w:sz w:val="28"/>
          <w:szCs w:val="28"/>
          <w:shd w:val="clear" w:color="auto" w:fill="FFFFFF"/>
          <w:lang w:eastAsia="ru-RU"/>
        </w:rPr>
        <w:t xml:space="preserve"> </w:t>
      </w:r>
      <w:r w:rsidR="00AF795B" w:rsidRPr="00CD0DD4">
        <w:rPr>
          <w:rFonts w:ascii="Times New Roman" w:eastAsia="Times New Roman" w:hAnsi="Times New Roman" w:cs="Times New Roman"/>
          <w:b/>
          <w:color w:val="222222"/>
          <w:sz w:val="28"/>
          <w:szCs w:val="28"/>
          <w:lang w:eastAsia="ru-RU"/>
        </w:rPr>
        <w:t>кримськотатарського</w:t>
      </w:r>
      <w:r w:rsidRPr="00CD0DD4">
        <w:rPr>
          <w:rFonts w:ascii="Times New Roman" w:eastAsia="Times New Roman" w:hAnsi="Times New Roman" w:cs="Times New Roman"/>
          <w:b/>
          <w:color w:val="222222"/>
          <w:sz w:val="28"/>
          <w:szCs w:val="28"/>
          <w:shd w:val="clear" w:color="auto" w:fill="FFFFFF"/>
          <w:lang w:eastAsia="ru-RU"/>
        </w:rPr>
        <w:t xml:space="preserve"> </w:t>
      </w:r>
      <w:r w:rsidR="00AF795B" w:rsidRPr="00CD0DD4">
        <w:rPr>
          <w:rFonts w:ascii="Times New Roman" w:eastAsia="Times New Roman" w:hAnsi="Times New Roman" w:cs="Times New Roman"/>
          <w:b/>
          <w:color w:val="222222"/>
          <w:sz w:val="28"/>
          <w:szCs w:val="28"/>
          <w:lang w:eastAsia="ru-RU"/>
        </w:rPr>
        <w:t>населення</w:t>
      </w:r>
      <w:r w:rsidRPr="00CD0DD4">
        <w:rPr>
          <w:rFonts w:ascii="Times New Roman" w:eastAsia="Times New Roman" w:hAnsi="Times New Roman" w:cs="Times New Roman"/>
          <w:b/>
          <w:color w:val="222222"/>
          <w:sz w:val="28"/>
          <w:szCs w:val="28"/>
          <w:shd w:val="clear" w:color="auto" w:fill="FFFFFF"/>
          <w:lang w:eastAsia="ru-RU"/>
        </w:rPr>
        <w:t xml:space="preserve"> </w:t>
      </w:r>
      <w:r w:rsidR="00AF795B" w:rsidRPr="00CD0DD4">
        <w:rPr>
          <w:rFonts w:ascii="Times New Roman" w:eastAsia="Times New Roman" w:hAnsi="Times New Roman" w:cs="Times New Roman"/>
          <w:b/>
          <w:color w:val="222222"/>
          <w:sz w:val="28"/>
          <w:szCs w:val="28"/>
          <w:lang w:eastAsia="ru-RU"/>
        </w:rPr>
        <w:t>першої</w:t>
      </w:r>
      <w:r w:rsidRPr="00CD0DD4">
        <w:rPr>
          <w:rFonts w:ascii="Times New Roman" w:eastAsia="Times New Roman" w:hAnsi="Times New Roman" w:cs="Times New Roman"/>
          <w:b/>
          <w:color w:val="222222"/>
          <w:sz w:val="28"/>
          <w:szCs w:val="28"/>
          <w:shd w:val="clear" w:color="auto" w:fill="FFFFFF"/>
          <w:lang w:eastAsia="ru-RU"/>
        </w:rPr>
        <w:t xml:space="preserve"> </w:t>
      </w:r>
      <w:r w:rsidR="00AF795B" w:rsidRPr="00CD0DD4">
        <w:rPr>
          <w:rFonts w:ascii="Times New Roman" w:eastAsia="Times New Roman" w:hAnsi="Times New Roman" w:cs="Times New Roman"/>
          <w:b/>
          <w:color w:val="222222"/>
          <w:sz w:val="28"/>
          <w:szCs w:val="28"/>
          <w:lang w:eastAsia="ru-RU"/>
        </w:rPr>
        <w:t>половини</w:t>
      </w:r>
      <w:r w:rsidRPr="00CD0DD4">
        <w:rPr>
          <w:rFonts w:ascii="Times New Roman" w:eastAsia="Times New Roman" w:hAnsi="Times New Roman" w:cs="Times New Roman"/>
          <w:b/>
          <w:color w:val="222222"/>
          <w:sz w:val="28"/>
          <w:szCs w:val="28"/>
          <w:shd w:val="clear" w:color="auto" w:fill="FFFFFF"/>
          <w:lang w:eastAsia="ru-RU"/>
        </w:rPr>
        <w:t xml:space="preserve"> </w:t>
      </w:r>
      <w:r w:rsidR="00AF795B" w:rsidRPr="00CD0DD4">
        <w:rPr>
          <w:rFonts w:ascii="Times New Roman" w:eastAsia="Times New Roman" w:hAnsi="Times New Roman" w:cs="Times New Roman"/>
          <w:b/>
          <w:color w:val="222222"/>
          <w:sz w:val="28"/>
          <w:szCs w:val="28"/>
          <w:lang w:eastAsia="ru-RU"/>
        </w:rPr>
        <w:t>ХХ</w:t>
      </w:r>
      <w:r w:rsidRPr="00CD0DD4">
        <w:rPr>
          <w:rFonts w:ascii="Times New Roman" w:eastAsia="Times New Roman" w:hAnsi="Times New Roman" w:cs="Times New Roman"/>
          <w:b/>
          <w:color w:val="222222"/>
          <w:sz w:val="28"/>
          <w:szCs w:val="28"/>
          <w:shd w:val="clear" w:color="auto" w:fill="FFFFFF"/>
          <w:lang w:eastAsia="ru-RU"/>
        </w:rPr>
        <w:t xml:space="preserve"> </w:t>
      </w:r>
      <w:r w:rsidR="00AF795B" w:rsidRPr="00CD0DD4">
        <w:rPr>
          <w:rFonts w:ascii="Times New Roman" w:eastAsia="Times New Roman" w:hAnsi="Times New Roman" w:cs="Times New Roman"/>
          <w:b/>
          <w:color w:val="222222"/>
          <w:sz w:val="28"/>
          <w:szCs w:val="28"/>
          <w:lang w:eastAsia="ru-RU"/>
        </w:rPr>
        <w:t>ст</w:t>
      </w:r>
    </w:p>
    <w:p w14:paraId="2448E550" w14:textId="77777777" w:rsidR="008A66BE" w:rsidRPr="00CD0DD4" w:rsidRDefault="008A66BE" w:rsidP="00CD0DD4">
      <w:pPr>
        <w:spacing w:line="360" w:lineRule="auto"/>
        <w:ind w:firstLine="709"/>
        <w:rPr>
          <w:rFonts w:ascii="Times New Roman" w:eastAsia="Times New Roman" w:hAnsi="Times New Roman" w:cs="Times New Roman"/>
          <w:b/>
          <w:color w:val="222222"/>
          <w:sz w:val="28"/>
          <w:szCs w:val="28"/>
          <w:lang w:eastAsia="ru-RU"/>
        </w:rPr>
      </w:pPr>
      <w:r w:rsidRPr="00CD0DD4">
        <w:rPr>
          <w:rFonts w:ascii="Times New Roman" w:eastAsia="Times New Roman" w:hAnsi="Times New Roman" w:cs="Times New Roman"/>
          <w:b/>
          <w:color w:val="222222"/>
          <w:sz w:val="28"/>
          <w:szCs w:val="28"/>
          <w:lang w:eastAsia="ru-RU"/>
        </w:rPr>
        <w:br w:type="page"/>
      </w:r>
    </w:p>
    <w:p w14:paraId="1B91F1F3" w14:textId="4C714879" w:rsidR="00C00CDC" w:rsidRPr="00CD0DD4" w:rsidRDefault="00CD0DD4" w:rsidP="00CD0DD4">
      <w:pPr>
        <w:spacing w:line="360" w:lineRule="auto"/>
        <w:ind w:firstLine="709"/>
        <w:jc w:val="center"/>
        <w:rPr>
          <w:rFonts w:ascii="Times New Roman" w:hAnsi="Times New Roman" w:cs="Times New Roman"/>
          <w:b/>
          <w:bCs/>
          <w:sz w:val="28"/>
          <w:szCs w:val="28"/>
        </w:rPr>
      </w:pPr>
      <w:r w:rsidRPr="00CD0DD4">
        <w:rPr>
          <w:rFonts w:ascii="Times New Roman" w:hAnsi="Times New Roman" w:cs="Times New Roman"/>
          <w:b/>
          <w:bCs/>
          <w:sz w:val="28"/>
          <w:szCs w:val="28"/>
        </w:rPr>
        <w:lastRenderedPageBreak/>
        <w:t>ЗМІСТ</w:t>
      </w:r>
    </w:p>
    <w:p w14:paraId="48FBC07B" w14:textId="77777777" w:rsidR="00007CC8" w:rsidRPr="00CD0DD4" w:rsidRDefault="00007CC8" w:rsidP="00CD0DD4">
      <w:pPr>
        <w:spacing w:line="360" w:lineRule="auto"/>
        <w:ind w:firstLine="709"/>
        <w:jc w:val="center"/>
        <w:rPr>
          <w:rFonts w:ascii="Times New Roman" w:hAnsi="Times New Roman" w:cs="Times New Roman"/>
          <w:b/>
          <w:bCs/>
          <w:sz w:val="28"/>
          <w:szCs w:val="28"/>
        </w:rPr>
      </w:pPr>
    </w:p>
    <w:p w14:paraId="7D141A47" w14:textId="48DF5A4C" w:rsidR="00C00CDC" w:rsidRPr="00CD0DD4" w:rsidRDefault="00CD0DD4" w:rsidP="00CD0DD4">
      <w:pPr>
        <w:spacing w:line="360" w:lineRule="auto"/>
        <w:ind w:firstLine="709"/>
        <w:jc w:val="both"/>
        <w:rPr>
          <w:rFonts w:ascii="Times New Roman" w:hAnsi="Times New Roman" w:cs="Times New Roman"/>
          <w:b/>
          <w:bCs/>
          <w:sz w:val="28"/>
          <w:szCs w:val="28"/>
        </w:rPr>
      </w:pPr>
      <w:r w:rsidRPr="00CD0DD4">
        <w:rPr>
          <w:rFonts w:ascii="Times New Roman" w:hAnsi="Times New Roman" w:cs="Times New Roman"/>
          <w:b/>
          <w:bCs/>
          <w:sz w:val="28"/>
          <w:szCs w:val="28"/>
        </w:rPr>
        <w:t>ВСТУП……………………………………………………..……………….</w:t>
      </w:r>
      <w:r>
        <w:rPr>
          <w:rFonts w:ascii="Times New Roman" w:hAnsi="Times New Roman" w:cs="Times New Roman"/>
          <w:b/>
          <w:bCs/>
          <w:sz w:val="28"/>
          <w:szCs w:val="28"/>
        </w:rPr>
        <w:t>.</w:t>
      </w:r>
      <w:r w:rsidRPr="00CD0DD4">
        <w:rPr>
          <w:rFonts w:ascii="Times New Roman" w:hAnsi="Times New Roman" w:cs="Times New Roman"/>
          <w:b/>
          <w:bCs/>
          <w:sz w:val="28"/>
          <w:szCs w:val="28"/>
        </w:rPr>
        <w:t>.3</w:t>
      </w:r>
    </w:p>
    <w:p w14:paraId="07410FB5" w14:textId="6D8600F3" w:rsidR="00C00CDC" w:rsidRPr="00CD0DD4" w:rsidRDefault="00CD0DD4" w:rsidP="00CD0DD4">
      <w:pPr>
        <w:spacing w:line="360" w:lineRule="auto"/>
        <w:ind w:firstLine="709"/>
        <w:jc w:val="both"/>
        <w:rPr>
          <w:rFonts w:ascii="Times New Roman" w:hAnsi="Times New Roman" w:cs="Times New Roman"/>
          <w:b/>
          <w:bCs/>
          <w:sz w:val="28"/>
          <w:szCs w:val="28"/>
        </w:rPr>
      </w:pPr>
      <w:r w:rsidRPr="00CD0DD4">
        <w:rPr>
          <w:rFonts w:ascii="Times New Roman" w:hAnsi="Times New Roman" w:cs="Times New Roman"/>
          <w:b/>
          <w:bCs/>
          <w:sz w:val="28"/>
          <w:szCs w:val="28"/>
        </w:rPr>
        <w:t>РОЗДІЛ 1. ІСТОРІОГРАФІЯ ТЕРОРУ ПРОТИ КРИМСЬКОТАТАРСЬКОГО НАСЕЛЕННЯ ПЕРШОЇ ПОЛОВИНИ XX</w:t>
      </w:r>
      <w:r>
        <w:rPr>
          <w:rFonts w:ascii="Times New Roman" w:hAnsi="Times New Roman" w:cs="Times New Roman"/>
          <w:b/>
          <w:bCs/>
          <w:sz w:val="28"/>
          <w:szCs w:val="28"/>
        </w:rPr>
        <w:t> </w:t>
      </w:r>
      <w:r w:rsidRPr="00CD0DD4">
        <w:rPr>
          <w:rFonts w:ascii="Times New Roman" w:hAnsi="Times New Roman" w:cs="Times New Roman"/>
          <w:b/>
          <w:bCs/>
          <w:sz w:val="28"/>
          <w:szCs w:val="28"/>
        </w:rPr>
        <w:t>СТ</w:t>
      </w:r>
      <w:r>
        <w:rPr>
          <w:rFonts w:ascii="Times New Roman" w:hAnsi="Times New Roman" w:cs="Times New Roman"/>
          <w:b/>
          <w:bCs/>
          <w:sz w:val="28"/>
          <w:szCs w:val="28"/>
        </w:rPr>
        <w:t>……………………………………………………………………….………</w:t>
      </w:r>
      <w:r w:rsidRPr="00CD0DD4">
        <w:rPr>
          <w:rFonts w:ascii="Times New Roman" w:hAnsi="Times New Roman" w:cs="Times New Roman"/>
          <w:b/>
          <w:bCs/>
          <w:sz w:val="28"/>
          <w:szCs w:val="28"/>
        </w:rPr>
        <w:t>6</w:t>
      </w:r>
    </w:p>
    <w:p w14:paraId="6604343F" w14:textId="09F8BCAE" w:rsidR="0019283C" w:rsidRPr="00CD0DD4" w:rsidRDefault="0019283C"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1.1.Проб</w:t>
      </w:r>
      <w:r w:rsidR="001A3F2A" w:rsidRPr="00CD0DD4">
        <w:rPr>
          <w:rFonts w:ascii="Times New Roman" w:hAnsi="Times New Roman" w:cs="Times New Roman"/>
          <w:sz w:val="28"/>
          <w:szCs w:val="28"/>
        </w:rPr>
        <w:t>л</w:t>
      </w:r>
      <w:r w:rsidRPr="00CD0DD4">
        <w:rPr>
          <w:rFonts w:ascii="Times New Roman" w:hAnsi="Times New Roman" w:cs="Times New Roman"/>
          <w:sz w:val="28"/>
          <w:szCs w:val="28"/>
        </w:rPr>
        <w:t>еми історіографії дослідження терору проти кримськотатарського населення</w:t>
      </w:r>
      <w:r w:rsidR="00470237" w:rsidRPr="00CD0DD4">
        <w:rPr>
          <w:rFonts w:ascii="Times New Roman" w:hAnsi="Times New Roman" w:cs="Times New Roman"/>
          <w:sz w:val="28"/>
          <w:szCs w:val="28"/>
        </w:rPr>
        <w:t>……………………</w:t>
      </w:r>
      <w:r w:rsidR="003473D0" w:rsidRPr="00CD0DD4">
        <w:rPr>
          <w:rFonts w:ascii="Times New Roman" w:hAnsi="Times New Roman" w:cs="Times New Roman"/>
          <w:sz w:val="28"/>
          <w:szCs w:val="28"/>
        </w:rPr>
        <w:t>………………………..</w:t>
      </w:r>
      <w:r w:rsidR="00470237" w:rsidRPr="00CD0DD4">
        <w:rPr>
          <w:rFonts w:ascii="Times New Roman" w:hAnsi="Times New Roman" w:cs="Times New Roman"/>
          <w:sz w:val="28"/>
          <w:szCs w:val="28"/>
        </w:rPr>
        <w:t>…</w:t>
      </w:r>
      <w:r w:rsidR="00106745" w:rsidRPr="00CD0DD4">
        <w:rPr>
          <w:rFonts w:ascii="Times New Roman" w:hAnsi="Times New Roman" w:cs="Times New Roman"/>
          <w:sz w:val="28"/>
          <w:szCs w:val="28"/>
        </w:rPr>
        <w:t>.</w:t>
      </w:r>
      <w:r w:rsidR="00470237" w:rsidRPr="00CD0DD4">
        <w:rPr>
          <w:rFonts w:ascii="Times New Roman" w:hAnsi="Times New Roman" w:cs="Times New Roman"/>
          <w:sz w:val="28"/>
          <w:szCs w:val="28"/>
        </w:rPr>
        <w:t>….</w:t>
      </w:r>
      <w:r w:rsidR="00106745" w:rsidRPr="00CD0DD4">
        <w:rPr>
          <w:rFonts w:ascii="Times New Roman" w:hAnsi="Times New Roman" w:cs="Times New Roman"/>
          <w:sz w:val="28"/>
          <w:szCs w:val="28"/>
        </w:rPr>
        <w:t>6</w:t>
      </w:r>
    </w:p>
    <w:p w14:paraId="4A553625" w14:textId="77777777" w:rsidR="0019283C" w:rsidRPr="00CD0DD4" w:rsidRDefault="0019283C"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1.2.Вивчення історії регіону на сторінка</w:t>
      </w:r>
      <w:r w:rsidR="00F812D7" w:rsidRPr="00CD0DD4">
        <w:rPr>
          <w:rFonts w:ascii="Times New Roman" w:hAnsi="Times New Roman" w:cs="Times New Roman"/>
          <w:sz w:val="28"/>
          <w:szCs w:val="28"/>
        </w:rPr>
        <w:t>х наукового часопису Крим (1925 –</w:t>
      </w:r>
      <w:r w:rsidRPr="00CD0DD4">
        <w:rPr>
          <w:rFonts w:ascii="Times New Roman" w:hAnsi="Times New Roman" w:cs="Times New Roman"/>
          <w:sz w:val="28"/>
          <w:szCs w:val="28"/>
        </w:rPr>
        <w:t>1929)</w:t>
      </w:r>
      <w:r w:rsidR="00F812D7" w:rsidRPr="00CD0DD4">
        <w:rPr>
          <w:rFonts w:ascii="Times New Roman" w:hAnsi="Times New Roman" w:cs="Times New Roman"/>
          <w:sz w:val="28"/>
          <w:szCs w:val="28"/>
        </w:rPr>
        <w:t>……………………..</w:t>
      </w:r>
      <w:r w:rsidR="00470237" w:rsidRPr="00CD0DD4">
        <w:rPr>
          <w:rFonts w:ascii="Times New Roman" w:hAnsi="Times New Roman" w:cs="Times New Roman"/>
          <w:sz w:val="28"/>
          <w:szCs w:val="28"/>
        </w:rPr>
        <w:t>………………………………</w:t>
      </w:r>
      <w:r w:rsidR="003473D0" w:rsidRPr="00CD0DD4">
        <w:rPr>
          <w:rFonts w:ascii="Times New Roman" w:hAnsi="Times New Roman" w:cs="Times New Roman"/>
          <w:sz w:val="28"/>
          <w:szCs w:val="28"/>
        </w:rPr>
        <w:t>……….</w:t>
      </w:r>
      <w:r w:rsidR="00470237" w:rsidRPr="00CD0DD4">
        <w:rPr>
          <w:rFonts w:ascii="Times New Roman" w:hAnsi="Times New Roman" w:cs="Times New Roman"/>
          <w:sz w:val="28"/>
          <w:szCs w:val="28"/>
        </w:rPr>
        <w:t>……………….</w:t>
      </w:r>
      <w:r w:rsidR="00106745" w:rsidRPr="00CD0DD4">
        <w:rPr>
          <w:rFonts w:ascii="Times New Roman" w:hAnsi="Times New Roman" w:cs="Times New Roman"/>
          <w:sz w:val="28"/>
          <w:szCs w:val="28"/>
        </w:rPr>
        <w:t>10</w:t>
      </w:r>
    </w:p>
    <w:p w14:paraId="420AFA70" w14:textId="6B51D710" w:rsidR="0019283C" w:rsidRPr="00CD0DD4" w:rsidRDefault="00CD0DD4" w:rsidP="00CD0DD4">
      <w:pPr>
        <w:spacing w:line="360" w:lineRule="auto"/>
        <w:ind w:firstLine="709"/>
        <w:jc w:val="both"/>
        <w:rPr>
          <w:rFonts w:ascii="Times New Roman" w:eastAsia="Times New Roman" w:hAnsi="Times New Roman" w:cs="Times New Roman"/>
          <w:b/>
          <w:bCs/>
          <w:color w:val="222222"/>
          <w:sz w:val="28"/>
          <w:szCs w:val="28"/>
          <w:lang w:eastAsia="ru-RU"/>
        </w:rPr>
      </w:pPr>
      <w:r w:rsidRPr="00CD0DD4">
        <w:rPr>
          <w:rFonts w:ascii="Times New Roman" w:hAnsi="Times New Roman" w:cs="Times New Roman"/>
          <w:b/>
          <w:bCs/>
          <w:sz w:val="28"/>
          <w:szCs w:val="28"/>
        </w:rPr>
        <w:t xml:space="preserve">РОЗДІЛ 2. ДЖЕРЕЛЬНА БАЗА ТЕРОРУ ПРОТИ КРИМСЬКОТАТАРСЬКОГО НАСЕЛЕННЯ ПЕРШОЇ ПОЛОВИНИ </w:t>
      </w:r>
      <w:r w:rsidRPr="00CD0DD4">
        <w:rPr>
          <w:rFonts w:ascii="Times New Roman" w:eastAsia="Times New Roman" w:hAnsi="Times New Roman" w:cs="Times New Roman"/>
          <w:b/>
          <w:bCs/>
          <w:color w:val="222222"/>
          <w:sz w:val="28"/>
          <w:szCs w:val="28"/>
          <w:lang w:eastAsia="ru-RU"/>
        </w:rPr>
        <w:t>ХХ</w:t>
      </w:r>
      <w:r>
        <w:rPr>
          <w:rFonts w:ascii="Times New Roman" w:eastAsia="Times New Roman" w:hAnsi="Times New Roman" w:cs="Times New Roman"/>
          <w:b/>
          <w:bCs/>
          <w:color w:val="222222"/>
          <w:sz w:val="28"/>
          <w:szCs w:val="28"/>
          <w:shd w:val="clear" w:color="auto" w:fill="FFFFFF"/>
          <w:lang w:eastAsia="ru-RU"/>
        </w:rPr>
        <w:t> </w:t>
      </w:r>
      <w:r w:rsidRPr="00CD0DD4">
        <w:rPr>
          <w:rFonts w:ascii="Times New Roman" w:eastAsia="Times New Roman" w:hAnsi="Times New Roman" w:cs="Times New Roman"/>
          <w:b/>
          <w:bCs/>
          <w:color w:val="222222"/>
          <w:sz w:val="28"/>
          <w:szCs w:val="28"/>
          <w:lang w:eastAsia="ru-RU"/>
        </w:rPr>
        <w:t>СТ……</w:t>
      </w:r>
      <w:r>
        <w:rPr>
          <w:rFonts w:ascii="Times New Roman" w:eastAsia="Times New Roman" w:hAnsi="Times New Roman" w:cs="Times New Roman"/>
          <w:b/>
          <w:bCs/>
          <w:color w:val="222222"/>
          <w:sz w:val="28"/>
          <w:szCs w:val="28"/>
          <w:lang w:eastAsia="ru-RU"/>
        </w:rPr>
        <w:t>…………………………………………………………………………</w:t>
      </w:r>
      <w:r w:rsidRPr="00CD0DD4">
        <w:rPr>
          <w:rFonts w:ascii="Times New Roman" w:eastAsia="Times New Roman" w:hAnsi="Times New Roman" w:cs="Times New Roman"/>
          <w:b/>
          <w:bCs/>
          <w:color w:val="222222"/>
          <w:sz w:val="28"/>
          <w:szCs w:val="28"/>
          <w:lang w:eastAsia="ru-RU"/>
        </w:rPr>
        <w:t>15</w:t>
      </w:r>
    </w:p>
    <w:p w14:paraId="3A368217" w14:textId="39B454DA" w:rsidR="0019283C" w:rsidRPr="00CD0DD4" w:rsidRDefault="0019283C"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 xml:space="preserve">2.1. Наукові дослідження терору проти кримського населення </w:t>
      </w:r>
      <w:r w:rsidR="00007CC8" w:rsidRPr="00CD0DD4">
        <w:rPr>
          <w:rFonts w:ascii="Times New Roman" w:hAnsi="Times New Roman" w:cs="Times New Roman"/>
          <w:sz w:val="28"/>
          <w:szCs w:val="28"/>
        </w:rPr>
        <w:t>до незалежності України</w:t>
      </w:r>
      <w:r w:rsidR="00470237" w:rsidRPr="00CD0DD4">
        <w:rPr>
          <w:rFonts w:ascii="Times New Roman" w:hAnsi="Times New Roman" w:cs="Times New Roman"/>
          <w:sz w:val="28"/>
          <w:szCs w:val="28"/>
        </w:rPr>
        <w:t>……………………………………………………………</w:t>
      </w:r>
      <w:r w:rsidR="00CD0DD4">
        <w:rPr>
          <w:rFonts w:ascii="Times New Roman" w:hAnsi="Times New Roman" w:cs="Times New Roman"/>
          <w:sz w:val="28"/>
          <w:szCs w:val="28"/>
        </w:rPr>
        <w:t>…</w:t>
      </w:r>
      <w:r w:rsidR="00EA4E9E" w:rsidRPr="00CD0DD4">
        <w:rPr>
          <w:rFonts w:ascii="Times New Roman" w:hAnsi="Times New Roman" w:cs="Times New Roman"/>
          <w:sz w:val="28"/>
          <w:szCs w:val="28"/>
        </w:rPr>
        <w:t>15</w:t>
      </w:r>
    </w:p>
    <w:p w14:paraId="5829794E" w14:textId="61BFC59C" w:rsidR="00007CC8" w:rsidRPr="00CD0DD4" w:rsidRDefault="00007CC8"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2.2. Дослідження кримськотатарського населення першої половини XX</w:t>
      </w:r>
      <w:r w:rsidR="00CD0DD4">
        <w:rPr>
          <w:rFonts w:ascii="Times New Roman" w:hAnsi="Times New Roman" w:cs="Times New Roman"/>
          <w:sz w:val="28"/>
          <w:szCs w:val="28"/>
        </w:rPr>
        <w:t> </w:t>
      </w:r>
      <w:r w:rsidRPr="00CD0DD4">
        <w:rPr>
          <w:rFonts w:ascii="Times New Roman" w:hAnsi="Times New Roman" w:cs="Times New Roman"/>
          <w:sz w:val="28"/>
          <w:szCs w:val="28"/>
        </w:rPr>
        <w:t>ст</w:t>
      </w:r>
      <w:r w:rsidR="00470237" w:rsidRPr="00CD0DD4">
        <w:rPr>
          <w:rFonts w:ascii="Times New Roman" w:hAnsi="Times New Roman" w:cs="Times New Roman"/>
          <w:sz w:val="28"/>
          <w:szCs w:val="28"/>
        </w:rPr>
        <w:t>………………………………………………………………………</w:t>
      </w:r>
      <w:r w:rsidR="00EA4E9E" w:rsidRPr="00CD0DD4">
        <w:rPr>
          <w:rFonts w:ascii="Times New Roman" w:hAnsi="Times New Roman" w:cs="Times New Roman"/>
          <w:sz w:val="28"/>
          <w:szCs w:val="28"/>
        </w:rPr>
        <w:t>..</w:t>
      </w:r>
      <w:r w:rsidR="00470237" w:rsidRPr="00CD0DD4">
        <w:rPr>
          <w:rFonts w:ascii="Times New Roman" w:hAnsi="Times New Roman" w:cs="Times New Roman"/>
          <w:sz w:val="28"/>
          <w:szCs w:val="28"/>
        </w:rPr>
        <w:t>………</w:t>
      </w:r>
      <w:r w:rsidR="00EA4E9E" w:rsidRPr="00CD0DD4">
        <w:rPr>
          <w:rFonts w:ascii="Times New Roman" w:hAnsi="Times New Roman" w:cs="Times New Roman"/>
          <w:sz w:val="28"/>
          <w:szCs w:val="28"/>
        </w:rPr>
        <w:t>17</w:t>
      </w:r>
    </w:p>
    <w:p w14:paraId="4A1F9414" w14:textId="17BE0144" w:rsidR="00007CC8" w:rsidRPr="00CD0DD4" w:rsidRDefault="00007CC8"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2.3. Документи Криму першої половини XX</w:t>
      </w:r>
      <w:r w:rsidR="00CD0DD4">
        <w:rPr>
          <w:rFonts w:ascii="Times New Roman" w:hAnsi="Times New Roman" w:cs="Times New Roman"/>
          <w:sz w:val="28"/>
          <w:szCs w:val="28"/>
        </w:rPr>
        <w:t> </w:t>
      </w:r>
      <w:r w:rsidRPr="00CD0DD4">
        <w:rPr>
          <w:rFonts w:ascii="Times New Roman" w:hAnsi="Times New Roman" w:cs="Times New Roman"/>
          <w:sz w:val="28"/>
          <w:szCs w:val="28"/>
        </w:rPr>
        <w:t>ст</w:t>
      </w:r>
      <w:r w:rsidR="00470237" w:rsidRPr="00CD0DD4">
        <w:rPr>
          <w:rFonts w:ascii="Times New Roman" w:hAnsi="Times New Roman" w:cs="Times New Roman"/>
          <w:sz w:val="28"/>
          <w:szCs w:val="28"/>
        </w:rPr>
        <w:t>………………</w:t>
      </w:r>
      <w:r w:rsidR="003473D0" w:rsidRPr="00CD0DD4">
        <w:rPr>
          <w:rFonts w:ascii="Times New Roman" w:hAnsi="Times New Roman" w:cs="Times New Roman"/>
          <w:sz w:val="28"/>
          <w:szCs w:val="28"/>
        </w:rPr>
        <w:t>……</w:t>
      </w:r>
      <w:r w:rsidR="00470237" w:rsidRPr="00CD0DD4">
        <w:rPr>
          <w:rFonts w:ascii="Times New Roman" w:hAnsi="Times New Roman" w:cs="Times New Roman"/>
          <w:sz w:val="28"/>
          <w:szCs w:val="28"/>
        </w:rPr>
        <w:t>……</w:t>
      </w:r>
      <w:r w:rsidR="00EA4E9E" w:rsidRPr="00CD0DD4">
        <w:rPr>
          <w:rFonts w:ascii="Times New Roman" w:hAnsi="Times New Roman" w:cs="Times New Roman"/>
          <w:sz w:val="28"/>
          <w:szCs w:val="28"/>
        </w:rPr>
        <w:t>...21</w:t>
      </w:r>
    </w:p>
    <w:p w14:paraId="3880AEF0" w14:textId="4A222D6C" w:rsidR="00007CC8" w:rsidRPr="00CD0DD4" w:rsidRDefault="00CD0DD4" w:rsidP="00CD0DD4">
      <w:pPr>
        <w:spacing w:line="360" w:lineRule="auto"/>
        <w:ind w:firstLine="709"/>
        <w:jc w:val="both"/>
        <w:rPr>
          <w:rFonts w:ascii="Times New Roman" w:hAnsi="Times New Roman" w:cs="Times New Roman"/>
          <w:b/>
          <w:bCs/>
          <w:sz w:val="28"/>
          <w:szCs w:val="28"/>
        </w:rPr>
      </w:pPr>
      <w:r w:rsidRPr="00CD0DD4">
        <w:rPr>
          <w:rFonts w:ascii="Times New Roman" w:hAnsi="Times New Roman" w:cs="Times New Roman"/>
          <w:b/>
          <w:bCs/>
          <w:sz w:val="28"/>
          <w:szCs w:val="28"/>
        </w:rPr>
        <w:t>ВИСНОВКИ……………………………………………………..………...</w:t>
      </w:r>
      <w:r>
        <w:rPr>
          <w:rFonts w:ascii="Times New Roman" w:hAnsi="Times New Roman" w:cs="Times New Roman"/>
          <w:b/>
          <w:bCs/>
          <w:sz w:val="28"/>
          <w:szCs w:val="28"/>
        </w:rPr>
        <w:t>.</w:t>
      </w:r>
      <w:r w:rsidRPr="00CD0DD4">
        <w:rPr>
          <w:rFonts w:ascii="Times New Roman" w:hAnsi="Times New Roman" w:cs="Times New Roman"/>
          <w:b/>
          <w:bCs/>
          <w:sz w:val="28"/>
          <w:szCs w:val="28"/>
        </w:rPr>
        <w:t>.25</w:t>
      </w:r>
    </w:p>
    <w:p w14:paraId="3BC407B4" w14:textId="499B2692" w:rsidR="008A66BE" w:rsidRPr="00CD0DD4" w:rsidRDefault="00CD0DD4" w:rsidP="00CD0DD4">
      <w:pPr>
        <w:spacing w:line="360" w:lineRule="auto"/>
        <w:ind w:firstLine="709"/>
        <w:jc w:val="both"/>
        <w:rPr>
          <w:rFonts w:ascii="Times New Roman" w:hAnsi="Times New Roman" w:cs="Times New Roman"/>
          <w:b/>
          <w:bCs/>
          <w:sz w:val="28"/>
          <w:szCs w:val="28"/>
        </w:rPr>
      </w:pPr>
      <w:r w:rsidRPr="00CD0DD4">
        <w:rPr>
          <w:rFonts w:ascii="Times New Roman" w:hAnsi="Times New Roman" w:cs="Times New Roman"/>
          <w:b/>
          <w:bCs/>
          <w:sz w:val="28"/>
          <w:szCs w:val="28"/>
        </w:rPr>
        <w:t>СПИСОК ВИКОРИСТАНИХ ДЖЕРЕЛ………………………..……</w:t>
      </w:r>
      <w:r>
        <w:rPr>
          <w:rFonts w:ascii="Times New Roman" w:hAnsi="Times New Roman" w:cs="Times New Roman"/>
          <w:b/>
          <w:bCs/>
          <w:sz w:val="28"/>
          <w:szCs w:val="28"/>
        </w:rPr>
        <w:t>..</w:t>
      </w:r>
      <w:r w:rsidRPr="00CD0DD4">
        <w:rPr>
          <w:rFonts w:ascii="Times New Roman" w:hAnsi="Times New Roman" w:cs="Times New Roman"/>
          <w:b/>
          <w:bCs/>
          <w:sz w:val="28"/>
          <w:szCs w:val="28"/>
        </w:rPr>
        <w:t>...27</w:t>
      </w:r>
    </w:p>
    <w:p w14:paraId="6A68480C" w14:textId="4EA8AD03" w:rsidR="004A7274" w:rsidRPr="00CD0DD4" w:rsidRDefault="00CD0DD4" w:rsidP="00CD0DD4">
      <w:pPr>
        <w:spacing w:line="360" w:lineRule="auto"/>
        <w:ind w:firstLine="709"/>
        <w:jc w:val="both"/>
        <w:rPr>
          <w:rFonts w:ascii="Times New Roman" w:hAnsi="Times New Roman" w:cs="Times New Roman"/>
          <w:b/>
          <w:bCs/>
          <w:sz w:val="28"/>
          <w:szCs w:val="28"/>
        </w:rPr>
      </w:pPr>
      <w:r w:rsidRPr="00CD0DD4">
        <w:rPr>
          <w:rFonts w:ascii="Times New Roman" w:hAnsi="Times New Roman" w:cs="Times New Roman"/>
          <w:b/>
          <w:bCs/>
          <w:sz w:val="28"/>
          <w:szCs w:val="28"/>
        </w:rPr>
        <w:t>ДОДАТКИ………………………………………………………….........</w:t>
      </w:r>
      <w:r>
        <w:rPr>
          <w:rFonts w:ascii="Times New Roman" w:hAnsi="Times New Roman" w:cs="Times New Roman"/>
          <w:b/>
          <w:bCs/>
          <w:sz w:val="28"/>
          <w:szCs w:val="28"/>
        </w:rPr>
        <w:t>..</w:t>
      </w:r>
      <w:r w:rsidRPr="00CD0DD4">
        <w:rPr>
          <w:rFonts w:ascii="Times New Roman" w:hAnsi="Times New Roman" w:cs="Times New Roman"/>
          <w:b/>
          <w:bCs/>
          <w:sz w:val="28"/>
          <w:szCs w:val="28"/>
        </w:rPr>
        <w:t>....30</w:t>
      </w:r>
    </w:p>
    <w:p w14:paraId="3DA0F563" w14:textId="77777777" w:rsidR="008A66BE" w:rsidRPr="00CD0DD4" w:rsidRDefault="008A66BE" w:rsidP="00CD0DD4">
      <w:pPr>
        <w:spacing w:line="360" w:lineRule="auto"/>
        <w:ind w:firstLine="709"/>
        <w:rPr>
          <w:rFonts w:ascii="Times New Roman" w:hAnsi="Times New Roman" w:cs="Times New Roman"/>
          <w:sz w:val="28"/>
          <w:szCs w:val="28"/>
        </w:rPr>
      </w:pPr>
      <w:r w:rsidRPr="00CD0DD4">
        <w:rPr>
          <w:rFonts w:ascii="Times New Roman" w:hAnsi="Times New Roman" w:cs="Times New Roman"/>
          <w:sz w:val="28"/>
          <w:szCs w:val="28"/>
        </w:rPr>
        <w:br w:type="page"/>
      </w:r>
    </w:p>
    <w:p w14:paraId="62F2A88F" w14:textId="77777777" w:rsidR="008A66BE" w:rsidRPr="00CD0DD4" w:rsidRDefault="008A66BE" w:rsidP="00CD0DD4">
      <w:pPr>
        <w:spacing w:line="360" w:lineRule="auto"/>
        <w:ind w:firstLine="709"/>
        <w:jc w:val="center"/>
        <w:rPr>
          <w:rFonts w:ascii="Times New Roman" w:hAnsi="Times New Roman" w:cs="Times New Roman"/>
          <w:b/>
          <w:bCs/>
          <w:sz w:val="28"/>
          <w:szCs w:val="28"/>
        </w:rPr>
      </w:pPr>
      <w:r w:rsidRPr="00CD0DD4">
        <w:rPr>
          <w:rFonts w:ascii="Times New Roman" w:hAnsi="Times New Roman" w:cs="Times New Roman"/>
          <w:b/>
          <w:bCs/>
          <w:sz w:val="28"/>
          <w:szCs w:val="28"/>
        </w:rPr>
        <w:lastRenderedPageBreak/>
        <w:t>ВСТУП</w:t>
      </w:r>
    </w:p>
    <w:p w14:paraId="12396EBD" w14:textId="77777777" w:rsidR="008A66BE" w:rsidRPr="00CD0DD4" w:rsidRDefault="008A66BE" w:rsidP="00CD0DD4">
      <w:pPr>
        <w:spacing w:line="360" w:lineRule="auto"/>
        <w:ind w:firstLine="709"/>
        <w:jc w:val="both"/>
        <w:rPr>
          <w:rFonts w:ascii="Times New Roman" w:hAnsi="Times New Roman" w:cs="Times New Roman"/>
          <w:sz w:val="28"/>
          <w:szCs w:val="28"/>
        </w:rPr>
      </w:pPr>
    </w:p>
    <w:p w14:paraId="4059F4A5" w14:textId="77777777" w:rsidR="008A66BE" w:rsidRPr="00CD0DD4" w:rsidRDefault="008A66BE"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 xml:space="preserve">Серед сторінок трагічних моментів в українській історії ХХ ст. є чимало подій, які й досі згадують зі страхом та сльозами на очах. Однією з таких подій є терор, депортація проти кримськотатарського населення у першій половині ХХ ст. До переліку злочинів тоталітарного режиму в той час відносять і знущання над кримськотатарського народністю. Цей народ один з небагатьох страждає від засилля і загарбань і по цей день. Питання терору проти кримськотатарського населення є актуальним і сьогодні. Адже пізнаючи історію минулого ми можемо провести паралелі з теперішнім. </w:t>
      </w:r>
    </w:p>
    <w:p w14:paraId="560B2951" w14:textId="77777777" w:rsidR="00BC5475" w:rsidRPr="00CD0DD4" w:rsidRDefault="00BC5475"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Початок 1990-х рр. ознаменувався новим етапом у розвитку історичної науки. Демократичні перетворення позбавили історичну науку політизації та ідеологізації, що позитивно відобразилось на дослідженнях. Це спонукало істориків звернутися до історичного досвіду: почався процес вивчення всього комплексу питань життя країни під новим кутом зору. Згодом в історичній науці з’явилося багато принципово нових публікацій, проблематика яких була звернена у події радянської історії періоду, що ми вивчаємо.</w:t>
      </w:r>
    </w:p>
    <w:p w14:paraId="053CFE4B" w14:textId="476456E3" w:rsidR="008A66BE" w:rsidRPr="00CD0DD4" w:rsidRDefault="008A66BE"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b/>
          <w:sz w:val="28"/>
          <w:szCs w:val="28"/>
        </w:rPr>
        <w:t>Об’єктом дослідження</w:t>
      </w:r>
      <w:r w:rsidRPr="00CD0DD4">
        <w:rPr>
          <w:rFonts w:ascii="Times New Roman" w:hAnsi="Times New Roman" w:cs="Times New Roman"/>
          <w:sz w:val="28"/>
          <w:szCs w:val="28"/>
        </w:rPr>
        <w:t xml:space="preserve"> виступають сучасні історичні праці українських дослідників на тему: «</w:t>
      </w:r>
      <w:r w:rsidR="00766AB9" w:rsidRPr="00CD0DD4">
        <w:rPr>
          <w:rFonts w:ascii="Times New Roman" w:hAnsi="Times New Roman" w:cs="Times New Roman"/>
          <w:sz w:val="28"/>
          <w:szCs w:val="28"/>
        </w:rPr>
        <w:t>Історія кримськотатарського населення на початку ХХ</w:t>
      </w:r>
      <w:r w:rsidR="00CD0DD4">
        <w:rPr>
          <w:rFonts w:ascii="Times New Roman" w:hAnsi="Times New Roman" w:cs="Times New Roman"/>
          <w:sz w:val="28"/>
          <w:szCs w:val="28"/>
        </w:rPr>
        <w:t> </w:t>
      </w:r>
      <w:r w:rsidR="00766AB9" w:rsidRPr="00CD0DD4">
        <w:rPr>
          <w:rFonts w:ascii="Times New Roman" w:hAnsi="Times New Roman" w:cs="Times New Roman"/>
          <w:sz w:val="28"/>
          <w:szCs w:val="28"/>
        </w:rPr>
        <w:t xml:space="preserve">ст. </w:t>
      </w:r>
      <w:r w:rsidRPr="00CD0DD4">
        <w:rPr>
          <w:rFonts w:ascii="Times New Roman" w:hAnsi="Times New Roman" w:cs="Times New Roman"/>
          <w:sz w:val="28"/>
          <w:szCs w:val="28"/>
        </w:rPr>
        <w:t>».</w:t>
      </w:r>
    </w:p>
    <w:p w14:paraId="0FF42C03" w14:textId="77777777" w:rsidR="008A66BE" w:rsidRPr="00CD0DD4" w:rsidRDefault="008A66BE"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b/>
          <w:sz w:val="28"/>
          <w:szCs w:val="28"/>
        </w:rPr>
        <w:t>Предметом дослідження</w:t>
      </w:r>
      <w:r w:rsidRPr="00CD0DD4">
        <w:rPr>
          <w:rFonts w:ascii="Times New Roman" w:hAnsi="Times New Roman" w:cs="Times New Roman"/>
          <w:sz w:val="28"/>
          <w:szCs w:val="28"/>
        </w:rPr>
        <w:t xml:space="preserve"> є українська історіографія</w:t>
      </w:r>
      <w:r w:rsidR="00E17151" w:rsidRPr="00CD0DD4">
        <w:rPr>
          <w:rFonts w:ascii="Times New Roman" w:hAnsi="Times New Roman" w:cs="Times New Roman"/>
          <w:sz w:val="28"/>
          <w:szCs w:val="28"/>
        </w:rPr>
        <w:t xml:space="preserve"> та джерельна база терору проти кримськотатарського населення першої половини ХХ ст</w:t>
      </w:r>
      <w:r w:rsidRPr="00CD0DD4">
        <w:rPr>
          <w:rFonts w:ascii="Times New Roman" w:hAnsi="Times New Roman" w:cs="Times New Roman"/>
          <w:sz w:val="28"/>
          <w:szCs w:val="28"/>
        </w:rPr>
        <w:t>.</w:t>
      </w:r>
    </w:p>
    <w:p w14:paraId="25491B60" w14:textId="77777777" w:rsidR="008A66BE" w:rsidRPr="00CD0DD4" w:rsidRDefault="008A66BE"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b/>
          <w:sz w:val="28"/>
          <w:szCs w:val="28"/>
        </w:rPr>
        <w:t xml:space="preserve">Мета роботи </w:t>
      </w:r>
      <w:r w:rsidRPr="00CD0DD4">
        <w:rPr>
          <w:rFonts w:ascii="Times New Roman" w:hAnsi="Times New Roman" w:cs="Times New Roman"/>
          <w:sz w:val="28"/>
          <w:szCs w:val="28"/>
        </w:rPr>
        <w:t>– розгл</w:t>
      </w:r>
      <w:r w:rsidR="00E17151" w:rsidRPr="00CD0DD4">
        <w:rPr>
          <w:rFonts w:ascii="Times New Roman" w:hAnsi="Times New Roman" w:cs="Times New Roman"/>
          <w:sz w:val="28"/>
          <w:szCs w:val="28"/>
        </w:rPr>
        <w:t xml:space="preserve">янути надбання і слабкі місця </w:t>
      </w:r>
      <w:r w:rsidRPr="00CD0DD4">
        <w:rPr>
          <w:rFonts w:ascii="Times New Roman" w:hAnsi="Times New Roman" w:cs="Times New Roman"/>
          <w:sz w:val="28"/>
          <w:szCs w:val="28"/>
        </w:rPr>
        <w:t xml:space="preserve">вітчизняної історичної науки починаючи з </w:t>
      </w:r>
      <w:r w:rsidR="009063C9" w:rsidRPr="00CD0DD4">
        <w:rPr>
          <w:rFonts w:ascii="Times New Roman" w:hAnsi="Times New Roman" w:cs="Times New Roman"/>
          <w:sz w:val="28"/>
          <w:szCs w:val="28"/>
        </w:rPr>
        <w:t>1950х</w:t>
      </w:r>
      <w:r w:rsidR="00E17151" w:rsidRPr="00CD0DD4">
        <w:rPr>
          <w:rFonts w:ascii="Times New Roman" w:hAnsi="Times New Roman" w:cs="Times New Roman"/>
          <w:sz w:val="28"/>
          <w:szCs w:val="28"/>
        </w:rPr>
        <w:t xml:space="preserve"> </w:t>
      </w:r>
      <w:r w:rsidRPr="00CD0DD4">
        <w:rPr>
          <w:rFonts w:ascii="Times New Roman" w:hAnsi="Times New Roman" w:cs="Times New Roman"/>
          <w:sz w:val="28"/>
          <w:szCs w:val="28"/>
        </w:rPr>
        <w:t>років</w:t>
      </w:r>
      <w:r w:rsidR="009063C9" w:rsidRPr="00CD0DD4">
        <w:rPr>
          <w:rFonts w:ascii="Times New Roman" w:hAnsi="Times New Roman" w:cs="Times New Roman"/>
          <w:sz w:val="28"/>
          <w:szCs w:val="28"/>
        </w:rPr>
        <w:t>.</w:t>
      </w:r>
      <w:r w:rsidRPr="00CD0DD4">
        <w:rPr>
          <w:rFonts w:ascii="Times New Roman" w:hAnsi="Times New Roman" w:cs="Times New Roman"/>
          <w:sz w:val="28"/>
          <w:szCs w:val="28"/>
        </w:rPr>
        <w:t xml:space="preserve"> на тему</w:t>
      </w:r>
      <w:r w:rsidR="009063C9" w:rsidRPr="00CD0DD4">
        <w:rPr>
          <w:rFonts w:ascii="Times New Roman" w:hAnsi="Times New Roman" w:cs="Times New Roman"/>
          <w:sz w:val="28"/>
          <w:szCs w:val="28"/>
        </w:rPr>
        <w:t>:</w:t>
      </w:r>
      <w:r w:rsidRPr="00CD0DD4">
        <w:rPr>
          <w:rFonts w:ascii="Times New Roman" w:hAnsi="Times New Roman" w:cs="Times New Roman"/>
          <w:sz w:val="28"/>
          <w:szCs w:val="28"/>
        </w:rPr>
        <w:t xml:space="preserve"> «</w:t>
      </w:r>
      <w:r w:rsidR="00E17151" w:rsidRPr="00CD0DD4">
        <w:rPr>
          <w:rFonts w:ascii="Times New Roman" w:hAnsi="Times New Roman" w:cs="Times New Roman"/>
          <w:sz w:val="28"/>
          <w:szCs w:val="28"/>
        </w:rPr>
        <w:t>Терор проти кримськотатарського населення</w:t>
      </w:r>
      <w:r w:rsidR="00766AB9" w:rsidRPr="00CD0DD4">
        <w:rPr>
          <w:rFonts w:ascii="Times New Roman" w:hAnsi="Times New Roman" w:cs="Times New Roman"/>
          <w:sz w:val="28"/>
          <w:szCs w:val="28"/>
        </w:rPr>
        <w:t xml:space="preserve"> на початку ХХ ст. </w:t>
      </w:r>
      <w:r w:rsidRPr="00CD0DD4">
        <w:rPr>
          <w:rFonts w:ascii="Times New Roman" w:hAnsi="Times New Roman" w:cs="Times New Roman"/>
          <w:sz w:val="28"/>
          <w:szCs w:val="28"/>
        </w:rPr>
        <w:t>».</w:t>
      </w:r>
    </w:p>
    <w:p w14:paraId="1A254433" w14:textId="22005BEE" w:rsidR="006D55A1" w:rsidRPr="00CD0DD4" w:rsidRDefault="006D55A1" w:rsidP="00CD0DD4">
      <w:pPr>
        <w:spacing w:line="360" w:lineRule="auto"/>
        <w:ind w:firstLine="709"/>
        <w:rPr>
          <w:rFonts w:ascii="Times New Roman" w:hAnsi="Times New Roman" w:cs="Times New Roman"/>
          <w:sz w:val="28"/>
          <w:szCs w:val="28"/>
        </w:rPr>
      </w:pPr>
    </w:p>
    <w:p w14:paraId="22B6112D" w14:textId="25ACCE40" w:rsidR="006D55A1" w:rsidRPr="00CD0DD4" w:rsidRDefault="00CD0DD4" w:rsidP="00CD0DD4">
      <w:pPr>
        <w:spacing w:line="360" w:lineRule="auto"/>
        <w:ind w:firstLine="709"/>
        <w:jc w:val="center"/>
        <w:rPr>
          <w:rFonts w:ascii="Times New Roman" w:hAnsi="Times New Roman" w:cs="Times New Roman"/>
          <w:b/>
          <w:bCs/>
          <w:sz w:val="28"/>
          <w:szCs w:val="28"/>
        </w:rPr>
      </w:pPr>
      <w:r w:rsidRPr="00CD0DD4">
        <w:rPr>
          <w:rFonts w:ascii="Times New Roman" w:hAnsi="Times New Roman" w:cs="Times New Roman"/>
          <w:b/>
          <w:bCs/>
          <w:sz w:val="28"/>
          <w:szCs w:val="28"/>
        </w:rPr>
        <w:t>РОЗДІЛ 1.</w:t>
      </w:r>
    </w:p>
    <w:p w14:paraId="3DBDAB1D" w14:textId="578DD454" w:rsidR="008A66BE" w:rsidRPr="00CD0DD4" w:rsidRDefault="00CD0DD4" w:rsidP="00CD0DD4">
      <w:pPr>
        <w:spacing w:line="360" w:lineRule="auto"/>
        <w:ind w:firstLine="709"/>
        <w:jc w:val="center"/>
        <w:rPr>
          <w:rFonts w:ascii="Times New Roman" w:hAnsi="Times New Roman" w:cs="Times New Roman"/>
          <w:b/>
          <w:bCs/>
          <w:sz w:val="28"/>
          <w:szCs w:val="28"/>
        </w:rPr>
      </w:pPr>
      <w:r w:rsidRPr="00CD0DD4">
        <w:rPr>
          <w:rFonts w:ascii="Times New Roman" w:hAnsi="Times New Roman" w:cs="Times New Roman"/>
          <w:b/>
          <w:bCs/>
          <w:sz w:val="28"/>
          <w:szCs w:val="28"/>
        </w:rPr>
        <w:t>ІСТОРІОГРАФІЯ ТЕРОРУ ПРОТИ КРИМСЬКОТАТАРСЬКОГО НАСЕЛЕННЯ ПЕРШОЇ ПОЛОВИНИ XX СТ</w:t>
      </w:r>
    </w:p>
    <w:p w14:paraId="305A411E" w14:textId="77777777" w:rsidR="006D55A1" w:rsidRPr="00CD0DD4" w:rsidRDefault="006D55A1" w:rsidP="00CD0DD4">
      <w:pPr>
        <w:spacing w:line="360" w:lineRule="auto"/>
        <w:ind w:firstLine="709"/>
        <w:jc w:val="center"/>
        <w:rPr>
          <w:rFonts w:ascii="Times New Roman" w:hAnsi="Times New Roman" w:cs="Times New Roman"/>
          <w:b/>
          <w:bCs/>
          <w:sz w:val="28"/>
          <w:szCs w:val="28"/>
        </w:rPr>
      </w:pPr>
    </w:p>
    <w:p w14:paraId="1180DD9D" w14:textId="77777777" w:rsidR="008A66BE" w:rsidRPr="00CD0DD4" w:rsidRDefault="008A66BE" w:rsidP="00CD0DD4">
      <w:pPr>
        <w:spacing w:line="360" w:lineRule="auto"/>
        <w:ind w:firstLine="709"/>
        <w:jc w:val="both"/>
        <w:rPr>
          <w:rFonts w:ascii="Times New Roman" w:hAnsi="Times New Roman" w:cs="Times New Roman"/>
          <w:b/>
          <w:bCs/>
          <w:sz w:val="28"/>
          <w:szCs w:val="28"/>
        </w:rPr>
      </w:pPr>
      <w:r w:rsidRPr="00CD0DD4">
        <w:rPr>
          <w:rFonts w:ascii="Times New Roman" w:hAnsi="Times New Roman" w:cs="Times New Roman"/>
          <w:b/>
          <w:bCs/>
          <w:sz w:val="28"/>
          <w:szCs w:val="28"/>
        </w:rPr>
        <w:lastRenderedPageBreak/>
        <w:t>1.1.Проб</w:t>
      </w:r>
      <w:r w:rsidR="00E17151" w:rsidRPr="00CD0DD4">
        <w:rPr>
          <w:rFonts w:ascii="Times New Roman" w:hAnsi="Times New Roman" w:cs="Times New Roman"/>
          <w:b/>
          <w:bCs/>
          <w:sz w:val="28"/>
          <w:szCs w:val="28"/>
        </w:rPr>
        <w:t>л</w:t>
      </w:r>
      <w:r w:rsidRPr="00CD0DD4">
        <w:rPr>
          <w:rFonts w:ascii="Times New Roman" w:hAnsi="Times New Roman" w:cs="Times New Roman"/>
          <w:b/>
          <w:bCs/>
          <w:sz w:val="28"/>
          <w:szCs w:val="28"/>
        </w:rPr>
        <w:t>еми історіографії дослідження терору проти кримськотатарського населення</w:t>
      </w:r>
    </w:p>
    <w:p w14:paraId="17C28EFA" w14:textId="77777777" w:rsidR="006D55A1" w:rsidRPr="00CD0DD4" w:rsidRDefault="006D55A1" w:rsidP="00CD0DD4">
      <w:pPr>
        <w:spacing w:line="360" w:lineRule="auto"/>
        <w:ind w:firstLine="709"/>
        <w:jc w:val="both"/>
        <w:rPr>
          <w:rFonts w:ascii="Times New Roman" w:hAnsi="Times New Roman" w:cs="Times New Roman"/>
          <w:sz w:val="28"/>
          <w:szCs w:val="28"/>
        </w:rPr>
      </w:pPr>
    </w:p>
    <w:p w14:paraId="1DF3D67A" w14:textId="77777777" w:rsidR="006D55A1" w:rsidRPr="00CD0DD4" w:rsidRDefault="006D55A1"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Вивчення історії ХХ ст. завжди викликає інтерес серед науковців не тільки в Україні, а й поза ї межами. Проблема терору проти кримськотатарського населення є надзвичайно важливою. Однак в науковій літературі про неї стали частіше говорити після проголошення незалежності української держави. Ці події стали об’єктом великої кількості дискусій, наукових робіт та обговорень на наукових з’їздах, конференціях. Незважаючи на те, що на сьогоднішній день існує велика кількість монографій та публікацій інтерес до цієї теми не згасає. Для того щоб мати цілісне уявлення подій потрібно аналізувати наукові надбання в цьому напрямку.</w:t>
      </w:r>
    </w:p>
    <w:p w14:paraId="2E77CF01" w14:textId="77777777" w:rsidR="006D55A1" w:rsidRPr="00CD0DD4" w:rsidRDefault="006D55A1"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Колективна наукова робота «Історія Криму: в запитаннях і відповідях» описує не тільки маловідомі факти з історії Криму, а й наводить детальну характеристику добре відомим подіям, але з сучаснішої точки зору. Автори намагалися крім деяких загальновідомих фактів, традиційних оцінок та інтерпретацій, наводяться й цілком новаторські спостереження, оригінальні авторські думки, погляди й підходи, а також – подеколи несподівані висновки і прогнози. В дані роботі проводиться аналіз терору проти кримськотатарського населення в різні часові проміжки, а саме від початку ХХ ст. до сьогодення, автори наводять дані з приводу насильницької колективізації, депортації, терор проти кримськотатарської інтелігенції в 1928 – 1930 рр., Великий терор</w:t>
      </w:r>
      <w:r w:rsidR="00A913A3" w:rsidRPr="00CD0DD4">
        <w:rPr>
          <w:rFonts w:ascii="Times New Roman" w:hAnsi="Times New Roman" w:cs="Times New Roman"/>
          <w:sz w:val="28"/>
          <w:szCs w:val="28"/>
        </w:rPr>
        <w:t>, знущання над мовою</w:t>
      </w:r>
      <w:r w:rsidRPr="00CD0DD4">
        <w:rPr>
          <w:rFonts w:ascii="Times New Roman" w:hAnsi="Times New Roman" w:cs="Times New Roman"/>
          <w:sz w:val="28"/>
          <w:szCs w:val="28"/>
        </w:rPr>
        <w:t xml:space="preserve"> і т.д. Дана праця з достатньо досліджена та ґрунтовна. </w:t>
      </w:r>
      <w:r w:rsidR="00A913A3" w:rsidRPr="00CD0DD4">
        <w:rPr>
          <w:rFonts w:ascii="Times New Roman" w:hAnsi="Times New Roman" w:cs="Times New Roman"/>
          <w:sz w:val="28"/>
          <w:szCs w:val="28"/>
        </w:rPr>
        <w:t>Аналізуючи її можна прослідкувати за всіма етапами розвитку життя на кримському півострові</w:t>
      </w:r>
      <w:r w:rsidR="003B1595" w:rsidRPr="00CD0DD4">
        <w:rPr>
          <w:rFonts w:ascii="Times New Roman" w:hAnsi="Times New Roman" w:cs="Times New Roman"/>
          <w:sz w:val="28"/>
          <w:szCs w:val="28"/>
        </w:rPr>
        <w:t xml:space="preserve"> [13]</w:t>
      </w:r>
      <w:r w:rsidR="00A913A3" w:rsidRPr="00CD0DD4">
        <w:rPr>
          <w:rFonts w:ascii="Times New Roman" w:hAnsi="Times New Roman" w:cs="Times New Roman"/>
          <w:sz w:val="28"/>
          <w:szCs w:val="28"/>
        </w:rPr>
        <w:t xml:space="preserve">. </w:t>
      </w:r>
    </w:p>
    <w:p w14:paraId="06CCB53B" w14:textId="77777777" w:rsidR="008A66BE" w:rsidRPr="00CD0DD4" w:rsidRDefault="008A66BE" w:rsidP="00CD0DD4">
      <w:pPr>
        <w:spacing w:line="360" w:lineRule="auto"/>
        <w:ind w:firstLine="709"/>
        <w:jc w:val="both"/>
        <w:rPr>
          <w:rFonts w:ascii="Times New Roman" w:hAnsi="Times New Roman" w:cs="Times New Roman"/>
          <w:b/>
          <w:bCs/>
          <w:sz w:val="28"/>
          <w:szCs w:val="28"/>
        </w:rPr>
      </w:pPr>
      <w:r w:rsidRPr="00CD0DD4">
        <w:rPr>
          <w:rFonts w:ascii="Times New Roman" w:hAnsi="Times New Roman" w:cs="Times New Roman"/>
          <w:b/>
          <w:bCs/>
          <w:sz w:val="28"/>
          <w:szCs w:val="28"/>
        </w:rPr>
        <w:t>1.2.Вивчення історії регіону на сторінка</w:t>
      </w:r>
      <w:r w:rsidR="00DC19D5" w:rsidRPr="00CD0DD4">
        <w:rPr>
          <w:rFonts w:ascii="Times New Roman" w:hAnsi="Times New Roman" w:cs="Times New Roman"/>
          <w:b/>
          <w:bCs/>
          <w:sz w:val="28"/>
          <w:szCs w:val="28"/>
        </w:rPr>
        <w:t xml:space="preserve">х наукового часопису Крим (1925 – </w:t>
      </w:r>
      <w:r w:rsidRPr="00CD0DD4">
        <w:rPr>
          <w:rFonts w:ascii="Times New Roman" w:hAnsi="Times New Roman" w:cs="Times New Roman"/>
          <w:b/>
          <w:bCs/>
          <w:sz w:val="28"/>
          <w:szCs w:val="28"/>
        </w:rPr>
        <w:t>1929)</w:t>
      </w:r>
    </w:p>
    <w:p w14:paraId="765153C6" w14:textId="77777777" w:rsidR="00904E2E" w:rsidRPr="00CD0DD4" w:rsidRDefault="00904E2E" w:rsidP="00CD0DD4">
      <w:pPr>
        <w:spacing w:line="360" w:lineRule="auto"/>
        <w:ind w:firstLine="709"/>
        <w:jc w:val="both"/>
        <w:rPr>
          <w:rFonts w:ascii="Times New Roman" w:hAnsi="Times New Roman" w:cs="Times New Roman"/>
          <w:sz w:val="28"/>
          <w:szCs w:val="28"/>
        </w:rPr>
      </w:pPr>
    </w:p>
    <w:p w14:paraId="2907CDBD" w14:textId="77777777" w:rsidR="0076403C" w:rsidRPr="00CD0DD4" w:rsidRDefault="0076403C"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lastRenderedPageBreak/>
        <w:t>Проаналізувати історію кримського регіону можна за допомогою наукового часопису «Крим», який видавався з 1925 по 1929 рр. Всього було опубліковано 10 випусків.</w:t>
      </w:r>
    </w:p>
    <w:p w14:paraId="2B6C9A69" w14:textId="77777777" w:rsidR="0076403C" w:rsidRPr="00CD0DD4" w:rsidRDefault="0076403C"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В 20х рр. в Криму зростає інтерес до археологічних, етнографічних</w:t>
      </w:r>
      <w:r w:rsidR="00FF510D" w:rsidRPr="00CD0DD4">
        <w:rPr>
          <w:rFonts w:ascii="Times New Roman" w:hAnsi="Times New Roman" w:cs="Times New Roman"/>
          <w:sz w:val="28"/>
          <w:szCs w:val="28"/>
        </w:rPr>
        <w:t xml:space="preserve"> досліджень, виданню періодики і т.д. Саме в цей час утворюється РОПВК (російська організація по вивченню Криму). Ця громадська оргаізація об’єднувала в своїх колах авторитетних радянських науковців, краєзнавців 20х рр ХХ ст. Одним з найактивніших напрямів в цій організації став збір, аналіз і популяризація літератури про Крим</w:t>
      </w:r>
      <w:r w:rsidR="003B1595" w:rsidRPr="00CD0DD4">
        <w:rPr>
          <w:rFonts w:ascii="Times New Roman" w:hAnsi="Times New Roman" w:cs="Times New Roman"/>
          <w:sz w:val="28"/>
          <w:szCs w:val="28"/>
        </w:rPr>
        <w:t xml:space="preserve"> </w:t>
      </w:r>
      <w:r w:rsidR="00904E2E" w:rsidRPr="00CD0DD4">
        <w:rPr>
          <w:rFonts w:ascii="Times New Roman" w:hAnsi="Times New Roman" w:cs="Times New Roman"/>
          <w:sz w:val="28"/>
          <w:szCs w:val="28"/>
        </w:rPr>
        <w:t>[</w:t>
      </w:r>
      <w:r w:rsidR="003B1595" w:rsidRPr="00CD0DD4">
        <w:rPr>
          <w:rFonts w:ascii="Times New Roman" w:hAnsi="Times New Roman" w:cs="Times New Roman"/>
          <w:sz w:val="28"/>
          <w:szCs w:val="28"/>
        </w:rPr>
        <w:t>15</w:t>
      </w:r>
      <w:r w:rsidR="00904E2E" w:rsidRPr="00CD0DD4">
        <w:rPr>
          <w:rFonts w:ascii="Times New Roman" w:hAnsi="Times New Roman" w:cs="Times New Roman"/>
          <w:sz w:val="28"/>
          <w:szCs w:val="28"/>
        </w:rPr>
        <w:t>]</w:t>
      </w:r>
      <w:r w:rsidR="00FF510D" w:rsidRPr="00CD0DD4">
        <w:rPr>
          <w:rFonts w:ascii="Times New Roman" w:hAnsi="Times New Roman" w:cs="Times New Roman"/>
          <w:sz w:val="28"/>
          <w:szCs w:val="28"/>
        </w:rPr>
        <w:t xml:space="preserve">. </w:t>
      </w:r>
    </w:p>
    <w:p w14:paraId="58B7B60B" w14:textId="06D6F7A5" w:rsidR="00EB36F9" w:rsidRPr="00CD0DD4" w:rsidRDefault="00CD0DD4" w:rsidP="00CD0DD4">
      <w:pPr>
        <w:spacing w:line="360" w:lineRule="auto"/>
        <w:ind w:firstLine="709"/>
        <w:jc w:val="center"/>
        <w:rPr>
          <w:rFonts w:ascii="Times New Roman" w:hAnsi="Times New Roman" w:cs="Times New Roman"/>
          <w:b/>
          <w:bCs/>
          <w:sz w:val="28"/>
          <w:szCs w:val="28"/>
        </w:rPr>
      </w:pPr>
      <w:r w:rsidRPr="00CD0DD4">
        <w:rPr>
          <w:rFonts w:ascii="Times New Roman" w:hAnsi="Times New Roman" w:cs="Times New Roman"/>
          <w:b/>
          <w:bCs/>
          <w:sz w:val="28"/>
          <w:szCs w:val="28"/>
        </w:rPr>
        <w:t>РОЗДІЛ 2.</w:t>
      </w:r>
    </w:p>
    <w:p w14:paraId="1ACF9E36" w14:textId="2A8D84CE" w:rsidR="008A66BE" w:rsidRPr="00CD0DD4" w:rsidRDefault="00CD0DD4" w:rsidP="00CD0DD4">
      <w:pPr>
        <w:spacing w:line="360" w:lineRule="auto"/>
        <w:ind w:firstLine="709"/>
        <w:jc w:val="center"/>
        <w:rPr>
          <w:rFonts w:ascii="Times New Roman" w:hAnsi="Times New Roman" w:cs="Times New Roman"/>
          <w:b/>
          <w:bCs/>
          <w:sz w:val="28"/>
          <w:szCs w:val="28"/>
        </w:rPr>
      </w:pPr>
      <w:r w:rsidRPr="00CD0DD4">
        <w:rPr>
          <w:rFonts w:ascii="Times New Roman" w:hAnsi="Times New Roman" w:cs="Times New Roman"/>
          <w:b/>
          <w:bCs/>
          <w:sz w:val="28"/>
          <w:szCs w:val="28"/>
        </w:rPr>
        <w:t>ДЖЕРЕЛЬНА БАЗА ТЕРОРУ ПРОТИ КРИМСЬКОТАТАРСЬКОГО НАСЕЛЕННЯ ПЕРШОЇ ПОЛОВИНИ ХХ СТ</w:t>
      </w:r>
    </w:p>
    <w:p w14:paraId="29F54BC5" w14:textId="77777777" w:rsidR="00EB36F9" w:rsidRPr="00CD0DD4" w:rsidRDefault="00EB36F9" w:rsidP="00CD0DD4">
      <w:pPr>
        <w:spacing w:line="360" w:lineRule="auto"/>
        <w:ind w:firstLine="709"/>
        <w:jc w:val="both"/>
        <w:rPr>
          <w:rFonts w:ascii="Times New Roman" w:hAnsi="Times New Roman" w:cs="Times New Roman"/>
          <w:b/>
          <w:bCs/>
          <w:sz w:val="28"/>
          <w:szCs w:val="28"/>
        </w:rPr>
      </w:pPr>
    </w:p>
    <w:p w14:paraId="4268895A" w14:textId="77777777" w:rsidR="008A66BE" w:rsidRPr="00CD0DD4" w:rsidRDefault="008A66BE" w:rsidP="00CD0DD4">
      <w:pPr>
        <w:spacing w:line="360" w:lineRule="auto"/>
        <w:ind w:firstLine="709"/>
        <w:jc w:val="both"/>
        <w:rPr>
          <w:rFonts w:ascii="Times New Roman" w:hAnsi="Times New Roman" w:cs="Times New Roman"/>
          <w:b/>
          <w:bCs/>
          <w:sz w:val="28"/>
          <w:szCs w:val="28"/>
        </w:rPr>
      </w:pPr>
      <w:r w:rsidRPr="00CD0DD4">
        <w:rPr>
          <w:rFonts w:ascii="Times New Roman" w:hAnsi="Times New Roman" w:cs="Times New Roman"/>
          <w:b/>
          <w:bCs/>
          <w:sz w:val="28"/>
          <w:szCs w:val="28"/>
        </w:rPr>
        <w:t>2.1.</w:t>
      </w:r>
      <w:r w:rsidR="00786961" w:rsidRPr="00CD0DD4">
        <w:rPr>
          <w:rFonts w:ascii="Times New Roman" w:hAnsi="Times New Roman" w:cs="Times New Roman"/>
          <w:b/>
          <w:bCs/>
          <w:sz w:val="28"/>
          <w:szCs w:val="28"/>
        </w:rPr>
        <w:t xml:space="preserve"> </w:t>
      </w:r>
      <w:r w:rsidRPr="00CD0DD4">
        <w:rPr>
          <w:rFonts w:ascii="Times New Roman" w:hAnsi="Times New Roman" w:cs="Times New Roman"/>
          <w:b/>
          <w:bCs/>
          <w:sz w:val="28"/>
          <w:szCs w:val="28"/>
        </w:rPr>
        <w:t>Наукові дослідження терору проти кримського населення до незалежності України</w:t>
      </w:r>
    </w:p>
    <w:p w14:paraId="3F6A11CB" w14:textId="77777777" w:rsidR="00EB36F9" w:rsidRPr="00CD0DD4" w:rsidRDefault="00EB36F9" w:rsidP="00CD0DD4">
      <w:pPr>
        <w:spacing w:line="360" w:lineRule="auto"/>
        <w:ind w:firstLine="709"/>
        <w:jc w:val="both"/>
        <w:rPr>
          <w:rFonts w:ascii="Times New Roman" w:hAnsi="Times New Roman" w:cs="Times New Roman"/>
          <w:sz w:val="28"/>
          <w:szCs w:val="28"/>
        </w:rPr>
      </w:pPr>
    </w:p>
    <w:p w14:paraId="63397940" w14:textId="77777777" w:rsidR="00EB36F9" w:rsidRPr="00CD0DD4" w:rsidRDefault="00EB36F9"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 xml:space="preserve">Питання терору проти кримськотатарського населення до незалежної України досліджувалося фрагментально. Загально умовно всі дослідження до 1990х рр. в даному напрямку можна поділити на декілька етапів. </w:t>
      </w:r>
    </w:p>
    <w:p w14:paraId="2EED8AA8" w14:textId="77777777" w:rsidR="00EB36F9" w:rsidRPr="00CD0DD4" w:rsidRDefault="003C2008"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Початковий період датується 1950 рр. та розпочинається в зарубіжних наукових та публіцистичних осередках. Західні дослідники дізнавалися про події депортації з офіційних радянських джерел, а саме з мап на яких зникали відомості про кримськотатарський народ, статей з енциклопедії і т.д., або ж зі слів очевидців, які перебралися за кордон після Другої світової війни. Перші статті про трагічні події на кримському півострові були написані Е. Кирималом та В. Коларцом. До цих науковців інформація про терор проти кримськотатарського народу була описана переважно публіцистами</w:t>
      </w:r>
      <w:r w:rsidR="00904E2E" w:rsidRPr="00CD0DD4">
        <w:rPr>
          <w:rFonts w:ascii="Times New Roman" w:hAnsi="Times New Roman" w:cs="Times New Roman"/>
          <w:sz w:val="28"/>
          <w:szCs w:val="28"/>
        </w:rPr>
        <w:t xml:space="preserve"> [16]</w:t>
      </w:r>
      <w:r w:rsidRPr="00CD0DD4">
        <w:rPr>
          <w:rFonts w:ascii="Times New Roman" w:hAnsi="Times New Roman" w:cs="Times New Roman"/>
          <w:sz w:val="28"/>
          <w:szCs w:val="28"/>
        </w:rPr>
        <w:t>.</w:t>
      </w:r>
    </w:p>
    <w:p w14:paraId="69ED12EA" w14:textId="77777777" w:rsidR="003C2008" w:rsidRPr="00CD0DD4" w:rsidRDefault="003C2008"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 xml:space="preserve">Після 1956 р. про депортацію кримськотатарського населення дізнається все більше зарубіжних дослідників, які починають всебічно привернути увагу до трагічних подій. І. Спектор в своїй праці, яка присвячена зовнішній і </w:t>
      </w:r>
      <w:r w:rsidRPr="00CD0DD4">
        <w:rPr>
          <w:rFonts w:ascii="Times New Roman" w:hAnsi="Times New Roman" w:cs="Times New Roman"/>
          <w:sz w:val="28"/>
          <w:szCs w:val="28"/>
        </w:rPr>
        <w:lastRenderedPageBreak/>
        <w:t>внутрішній політиці СРСР проти ісламу звертає увагу на депортацію кримських татар як про перший крок СРСР у боротьбі проти «мусульманської загрози».</w:t>
      </w:r>
    </w:p>
    <w:p w14:paraId="6E42BA45" w14:textId="77777777" w:rsidR="00A80353" w:rsidRPr="00CD0DD4" w:rsidRDefault="00A80353" w:rsidP="00CD0DD4">
      <w:pPr>
        <w:spacing w:line="360" w:lineRule="auto"/>
        <w:ind w:firstLine="709"/>
        <w:jc w:val="both"/>
        <w:rPr>
          <w:rFonts w:ascii="Times New Roman" w:hAnsi="Times New Roman" w:cs="Times New Roman"/>
          <w:sz w:val="28"/>
          <w:szCs w:val="28"/>
        </w:rPr>
      </w:pPr>
    </w:p>
    <w:p w14:paraId="10F0EA05" w14:textId="77777777" w:rsidR="008A66BE" w:rsidRPr="00CD0DD4" w:rsidRDefault="008A66BE" w:rsidP="00CD0DD4">
      <w:pPr>
        <w:spacing w:line="360" w:lineRule="auto"/>
        <w:ind w:firstLine="709"/>
        <w:jc w:val="both"/>
        <w:rPr>
          <w:rFonts w:ascii="Times New Roman" w:hAnsi="Times New Roman" w:cs="Times New Roman"/>
          <w:b/>
          <w:bCs/>
          <w:sz w:val="28"/>
          <w:szCs w:val="28"/>
        </w:rPr>
      </w:pPr>
      <w:r w:rsidRPr="00CD0DD4">
        <w:rPr>
          <w:rFonts w:ascii="Times New Roman" w:hAnsi="Times New Roman" w:cs="Times New Roman"/>
          <w:b/>
          <w:bCs/>
          <w:sz w:val="28"/>
          <w:szCs w:val="28"/>
        </w:rPr>
        <w:t>2.2. Дослідження кримськотатарського населення першої половини XX ст.</w:t>
      </w:r>
    </w:p>
    <w:p w14:paraId="054E8C86" w14:textId="77777777" w:rsidR="009063C9" w:rsidRPr="00CD0DD4" w:rsidRDefault="009063C9" w:rsidP="00CD0DD4">
      <w:pPr>
        <w:spacing w:line="360" w:lineRule="auto"/>
        <w:ind w:firstLine="709"/>
        <w:jc w:val="both"/>
        <w:rPr>
          <w:rFonts w:ascii="Times New Roman" w:hAnsi="Times New Roman" w:cs="Times New Roman"/>
          <w:sz w:val="28"/>
          <w:szCs w:val="28"/>
        </w:rPr>
      </w:pPr>
    </w:p>
    <w:p w14:paraId="3171A7D4" w14:textId="4E3CF216" w:rsidR="004369CA" w:rsidRPr="00CD0DD4" w:rsidRDefault="004369CA"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Науковець В. Устименко описує етнодемографічний склад населення Криму в 1917 – 1921 рр. Базовим джерелом його роботи є матеріали перепису населення. Автор зазначає що у 1917 р. на півострові проживало близько 809 тис. осіб (34 нації та народності, які належали до 10 різних конфесій). У відсотковому значені кримські татари становити близько 26, 8 % від всієї кількості. Згідно даних, які надає автор в 1917 р. на півострові проживало вже 719 тис осіб, з них 26% кримських татар. Через велику кількість різних національних меншин, інші народності зачасту</w:t>
      </w:r>
      <w:r w:rsidR="00CD0DD4" w:rsidRPr="00CD0DD4">
        <w:rPr>
          <w:rFonts w:ascii="Times New Roman" w:hAnsi="Times New Roman" w:cs="Times New Roman"/>
          <w:sz w:val="28"/>
          <w:szCs w:val="28"/>
        </w:rPr>
        <w:t xml:space="preserve"> </w:t>
      </w:r>
      <w:r w:rsidRPr="00CD0DD4">
        <w:rPr>
          <w:rFonts w:ascii="Times New Roman" w:hAnsi="Times New Roman" w:cs="Times New Roman"/>
          <w:sz w:val="28"/>
          <w:szCs w:val="28"/>
        </w:rPr>
        <w:t>перемішувалося з корінним населенням, особливо цей процес посилився в перші десятиліття ХХ ст..</w:t>
      </w:r>
      <w:r w:rsidR="00CD0DD4" w:rsidRPr="00CD0DD4">
        <w:rPr>
          <w:rFonts w:ascii="Times New Roman" w:hAnsi="Times New Roman" w:cs="Times New Roman"/>
          <w:sz w:val="28"/>
          <w:szCs w:val="28"/>
        </w:rPr>
        <w:t xml:space="preserve"> </w:t>
      </w:r>
      <w:r w:rsidRPr="00CD0DD4">
        <w:rPr>
          <w:rFonts w:ascii="Times New Roman" w:hAnsi="Times New Roman" w:cs="Times New Roman"/>
          <w:sz w:val="28"/>
          <w:szCs w:val="28"/>
        </w:rPr>
        <w:t>Однак зберігалися і райони компактного проживання корінного населення. Наприкінці 1921 р. компактно проживали татари – Бахчисарайський, Балаклавський, Ялтинський, Алуштинський, Судакський райони. В центральних районах півострова переважно мешкали євреї, німці, поляки, болгари. Українці та росіяни розселялися дисперсно. Науковець зазначає, що через особливості та відмінності в майновому становищі, професійній структурі, місцях проживання, традиціях створювали в Криму специфічний міжетнічний колорит, зумовлювали формування різноманітних потреб та інтересів. Все це наклало певний відбиток на суспільне життя в подальші роки</w:t>
      </w:r>
      <w:r w:rsidR="00904E2E" w:rsidRPr="00CD0DD4">
        <w:rPr>
          <w:rFonts w:ascii="Times New Roman" w:hAnsi="Times New Roman" w:cs="Times New Roman"/>
          <w:sz w:val="28"/>
          <w:szCs w:val="28"/>
        </w:rPr>
        <w:t xml:space="preserve"> [9]</w:t>
      </w:r>
      <w:r w:rsidRPr="00CD0DD4">
        <w:rPr>
          <w:rFonts w:ascii="Times New Roman" w:hAnsi="Times New Roman" w:cs="Times New Roman"/>
          <w:sz w:val="28"/>
          <w:szCs w:val="28"/>
        </w:rPr>
        <w:t>.</w:t>
      </w:r>
    </w:p>
    <w:p w14:paraId="041B65B6" w14:textId="77777777" w:rsidR="00AF72FC" w:rsidRPr="00CD0DD4" w:rsidRDefault="00AF72FC" w:rsidP="00CD0DD4">
      <w:pPr>
        <w:spacing w:line="360" w:lineRule="auto"/>
        <w:ind w:firstLine="709"/>
        <w:jc w:val="both"/>
        <w:rPr>
          <w:rFonts w:ascii="Times New Roman" w:hAnsi="Times New Roman" w:cs="Times New Roman"/>
          <w:sz w:val="28"/>
          <w:szCs w:val="28"/>
        </w:rPr>
      </w:pPr>
    </w:p>
    <w:p w14:paraId="6EC1BC4C" w14:textId="77777777" w:rsidR="008A66BE" w:rsidRPr="00CD0DD4" w:rsidRDefault="008A66BE" w:rsidP="00CD0DD4">
      <w:pPr>
        <w:spacing w:line="360" w:lineRule="auto"/>
        <w:ind w:firstLine="709"/>
        <w:jc w:val="both"/>
        <w:rPr>
          <w:rFonts w:ascii="Times New Roman" w:hAnsi="Times New Roman" w:cs="Times New Roman"/>
          <w:b/>
          <w:bCs/>
          <w:sz w:val="28"/>
          <w:szCs w:val="28"/>
        </w:rPr>
      </w:pPr>
      <w:r w:rsidRPr="00CD0DD4">
        <w:rPr>
          <w:rFonts w:ascii="Times New Roman" w:hAnsi="Times New Roman" w:cs="Times New Roman"/>
          <w:b/>
          <w:bCs/>
          <w:sz w:val="28"/>
          <w:szCs w:val="28"/>
        </w:rPr>
        <w:t>2.3. Документи Криму першої половини XX ст.</w:t>
      </w:r>
    </w:p>
    <w:p w14:paraId="19619584" w14:textId="77777777" w:rsidR="00B33255" w:rsidRPr="00CD0DD4" w:rsidRDefault="00B33255" w:rsidP="00CD0DD4">
      <w:pPr>
        <w:spacing w:line="360" w:lineRule="auto"/>
        <w:ind w:firstLine="709"/>
        <w:jc w:val="both"/>
        <w:rPr>
          <w:rFonts w:ascii="Times New Roman" w:hAnsi="Times New Roman" w:cs="Times New Roman"/>
          <w:sz w:val="28"/>
          <w:szCs w:val="28"/>
        </w:rPr>
      </w:pPr>
    </w:p>
    <w:p w14:paraId="4FB19DA1" w14:textId="77777777" w:rsidR="008960DF" w:rsidRPr="00CD0DD4" w:rsidRDefault="008960DF"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 xml:space="preserve">В наш час справи з протоколами репресивних органів комуністичного тоталітарного режиму в Криму 1920–1953 рр. є одними із найбільш змістовних комплексів документів, який відображає історію кримського півострова до його </w:t>
      </w:r>
      <w:r w:rsidRPr="00CD0DD4">
        <w:rPr>
          <w:rFonts w:ascii="Times New Roman" w:hAnsi="Times New Roman" w:cs="Times New Roman"/>
          <w:sz w:val="28"/>
          <w:szCs w:val="28"/>
        </w:rPr>
        <w:lastRenderedPageBreak/>
        <w:t>входження до складу УРСР. Ці документи у свій час зберігалися в архівному підрозділі Головного управління СБУ в Автономній Республіці Крим та були витребувані на зберігання до ГДА СБУ в 2009 р.</w:t>
      </w:r>
    </w:p>
    <w:p w14:paraId="6BF8F790" w14:textId="77777777" w:rsidR="008960DF" w:rsidRPr="00CD0DD4" w:rsidRDefault="008960DF"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В 2018 р</w:t>
      </w:r>
      <w:r w:rsidR="00B341CB" w:rsidRPr="00CD0DD4">
        <w:rPr>
          <w:rFonts w:ascii="Times New Roman" w:hAnsi="Times New Roman" w:cs="Times New Roman"/>
          <w:sz w:val="28"/>
          <w:szCs w:val="28"/>
        </w:rPr>
        <w:t>.</w:t>
      </w:r>
      <w:r w:rsidRPr="00CD0DD4">
        <w:rPr>
          <w:rFonts w:ascii="Times New Roman" w:hAnsi="Times New Roman" w:cs="Times New Roman"/>
          <w:sz w:val="28"/>
          <w:szCs w:val="28"/>
        </w:rPr>
        <w:t xml:space="preserve"> Верховною Радою України було ухвалено Закон України «Про реабілітацію жертв комуністичного тоталі</w:t>
      </w:r>
      <w:r w:rsidR="00B341CB" w:rsidRPr="00CD0DD4">
        <w:rPr>
          <w:rFonts w:ascii="Times New Roman" w:hAnsi="Times New Roman" w:cs="Times New Roman"/>
          <w:sz w:val="28"/>
          <w:szCs w:val="28"/>
        </w:rPr>
        <w:t>тарного режиму 1917</w:t>
      </w:r>
      <w:r w:rsidR="008A4C3B" w:rsidRPr="00CD0DD4">
        <w:rPr>
          <w:rFonts w:ascii="Times New Roman" w:hAnsi="Times New Roman" w:cs="Times New Roman"/>
          <w:sz w:val="28"/>
          <w:szCs w:val="28"/>
        </w:rPr>
        <w:t xml:space="preserve"> – </w:t>
      </w:r>
      <w:r w:rsidR="00B341CB" w:rsidRPr="00CD0DD4">
        <w:rPr>
          <w:rFonts w:ascii="Times New Roman" w:hAnsi="Times New Roman" w:cs="Times New Roman"/>
          <w:sz w:val="28"/>
          <w:szCs w:val="28"/>
        </w:rPr>
        <w:t>1991 років»</w:t>
      </w:r>
      <w:r w:rsidRPr="00CD0DD4">
        <w:rPr>
          <w:rFonts w:ascii="Times New Roman" w:hAnsi="Times New Roman" w:cs="Times New Roman"/>
          <w:sz w:val="28"/>
          <w:szCs w:val="28"/>
        </w:rPr>
        <w:t>, який вдосконалив процедуру реабілітації. Серед архівних документів, які почали відцифровувати особливу важливість несуть документи з опису №6, в яких містяться протоколами репресивних органів комуністичного тоталітарного режиму в Криму в період з 1920 р. по 1953 р. Необхідно зазначити, що саме ці справи є одним із найбільш повних комплексів документів, який містить інформацію про історію Криму до входження його до складу УРСР та доступні для українських громадян. Варто зазначити, що доступ до цих документів є неймовірно важливим в умовах окупації Криму. Всього в описі по історії Криму налічується 106 одиниць зберігання за період 1920 – 1953 рр. Науковці виділили серед цих документів 4 основні групи</w:t>
      </w:r>
      <w:r w:rsidR="00904E2E" w:rsidRPr="00CD0DD4">
        <w:rPr>
          <w:rFonts w:ascii="Times New Roman" w:hAnsi="Times New Roman" w:cs="Times New Roman"/>
          <w:sz w:val="28"/>
          <w:szCs w:val="28"/>
        </w:rPr>
        <w:t xml:space="preserve"> [8]</w:t>
      </w:r>
      <w:r w:rsidRPr="00CD0DD4">
        <w:rPr>
          <w:rFonts w:ascii="Times New Roman" w:hAnsi="Times New Roman" w:cs="Times New Roman"/>
          <w:sz w:val="28"/>
          <w:szCs w:val="28"/>
        </w:rPr>
        <w:t>.</w:t>
      </w:r>
    </w:p>
    <w:p w14:paraId="6C2A620B" w14:textId="77777777" w:rsidR="008A66BE" w:rsidRPr="00CD0DD4" w:rsidRDefault="008A66BE" w:rsidP="00CD0DD4">
      <w:pPr>
        <w:spacing w:line="360" w:lineRule="auto"/>
        <w:ind w:firstLine="709"/>
        <w:jc w:val="center"/>
        <w:rPr>
          <w:rFonts w:ascii="Times New Roman" w:hAnsi="Times New Roman" w:cs="Times New Roman"/>
          <w:b/>
          <w:bCs/>
          <w:sz w:val="28"/>
          <w:szCs w:val="28"/>
        </w:rPr>
      </w:pPr>
      <w:r w:rsidRPr="00CD0DD4">
        <w:rPr>
          <w:rFonts w:ascii="Times New Roman" w:hAnsi="Times New Roman" w:cs="Times New Roman"/>
          <w:b/>
          <w:bCs/>
          <w:sz w:val="28"/>
          <w:szCs w:val="28"/>
        </w:rPr>
        <w:t>ВИСНОВКИ</w:t>
      </w:r>
    </w:p>
    <w:p w14:paraId="310039FB" w14:textId="77777777" w:rsidR="004A7274" w:rsidRPr="00CD0DD4" w:rsidRDefault="004A7274" w:rsidP="00CD0DD4">
      <w:pPr>
        <w:spacing w:line="360" w:lineRule="auto"/>
        <w:ind w:firstLine="709"/>
        <w:jc w:val="center"/>
        <w:rPr>
          <w:rFonts w:ascii="Times New Roman" w:hAnsi="Times New Roman" w:cs="Times New Roman"/>
          <w:sz w:val="28"/>
          <w:szCs w:val="28"/>
        </w:rPr>
      </w:pPr>
    </w:p>
    <w:p w14:paraId="70BD20EE" w14:textId="77777777" w:rsidR="00AD1CE3" w:rsidRPr="00CD0DD4" w:rsidRDefault="00AD1CE3"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 xml:space="preserve">Отже, депортація та терор проти кримськотатарського народу є проявом злочинної сутності національної політики радянської влади й переконливим їй обвинувальним актом. </w:t>
      </w:r>
    </w:p>
    <w:p w14:paraId="22A546FE" w14:textId="77777777" w:rsidR="00AD1CE3" w:rsidRPr="00CD0DD4" w:rsidRDefault="00AD1CE3"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 xml:space="preserve">Дослідивши ряд історіографічних напрацювань за темою «терору проти кримськотатарського населення в першій половині ХХ ст.», можна дійти до висновку, що на сьогоднішній день питання цієї проблеми хоч і широко обговорюється в масах, наукових досліджень історіографічного характеру нещадно мало. Для комплексної оцінки історіографічних надбань варто спочатку проаналізувати хоча б половину всієї документації, яка збереглася з радянських часів. Велика кількість науковців здійснила неабиякий прорив у цьому напрямку, тому що саме вони почали нести в маси біль та утрати кримськотатарського населення. З моменту проголошення незалежності України значно зростає інтерес до теми « терору проти кримськотатарського </w:t>
      </w:r>
      <w:r w:rsidRPr="00CD0DD4">
        <w:rPr>
          <w:rFonts w:ascii="Times New Roman" w:hAnsi="Times New Roman" w:cs="Times New Roman"/>
          <w:sz w:val="28"/>
          <w:szCs w:val="28"/>
        </w:rPr>
        <w:lastRenderedPageBreak/>
        <w:t>населення», попри те, що нових методологічних концепцій дослідження обраної тематики в той час не з’явилося, однак було розсекречено дані різного характеру, офіційні, мемуарні і т.д.</w:t>
      </w:r>
    </w:p>
    <w:p w14:paraId="0D0D9AFC" w14:textId="77777777" w:rsidR="00007CC8" w:rsidRPr="00CD0DD4" w:rsidRDefault="008A66BE" w:rsidP="00CD0DD4">
      <w:pPr>
        <w:spacing w:line="360" w:lineRule="auto"/>
        <w:ind w:firstLine="709"/>
        <w:jc w:val="center"/>
        <w:rPr>
          <w:rFonts w:ascii="Times New Roman" w:hAnsi="Times New Roman" w:cs="Times New Roman"/>
          <w:b/>
          <w:bCs/>
          <w:sz w:val="28"/>
          <w:szCs w:val="28"/>
        </w:rPr>
      </w:pPr>
      <w:r w:rsidRPr="00CD0DD4">
        <w:rPr>
          <w:rFonts w:ascii="Times New Roman" w:hAnsi="Times New Roman" w:cs="Times New Roman"/>
          <w:b/>
          <w:bCs/>
          <w:sz w:val="28"/>
          <w:szCs w:val="28"/>
        </w:rPr>
        <w:t>СПИСОК ВИКОРИСТАНИХ ДЖЕРЕЛ</w:t>
      </w:r>
    </w:p>
    <w:p w14:paraId="5DFF7AB4" w14:textId="77777777" w:rsidR="00D67805" w:rsidRPr="00CD0DD4" w:rsidRDefault="00D67805" w:rsidP="00CD0DD4">
      <w:pPr>
        <w:spacing w:line="360" w:lineRule="auto"/>
        <w:ind w:firstLine="709"/>
        <w:jc w:val="both"/>
        <w:rPr>
          <w:rFonts w:ascii="Times New Roman" w:hAnsi="Times New Roman" w:cs="Times New Roman"/>
          <w:sz w:val="28"/>
          <w:szCs w:val="28"/>
        </w:rPr>
      </w:pPr>
    </w:p>
    <w:p w14:paraId="564B0EC8" w14:textId="56C6BC12" w:rsidR="00C92296" w:rsidRPr="00CD0DD4" w:rsidRDefault="00F812D7"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 xml:space="preserve">1. </w:t>
      </w:r>
      <w:r w:rsidR="004B454F" w:rsidRPr="00CD0DD4">
        <w:rPr>
          <w:rFonts w:ascii="Times New Roman" w:hAnsi="Times New Roman" w:cs="Times New Roman"/>
          <w:sz w:val="28"/>
          <w:szCs w:val="28"/>
        </w:rPr>
        <w:t>Бекірова Г.</w:t>
      </w:r>
      <w:r w:rsidR="00C92296" w:rsidRPr="00CD0DD4">
        <w:rPr>
          <w:rFonts w:ascii="Times New Roman" w:hAnsi="Times New Roman" w:cs="Times New Roman"/>
          <w:sz w:val="28"/>
          <w:szCs w:val="28"/>
        </w:rPr>
        <w:t xml:space="preserve"> Перший Курултай кримськотатарського народу: віхи, події. Сторінки кримської історії. 2020.</w:t>
      </w:r>
      <w:r w:rsidR="00CD0DD4">
        <w:rPr>
          <w:rFonts w:ascii="Times New Roman" w:hAnsi="Times New Roman" w:cs="Times New Roman"/>
          <w:sz w:val="28"/>
          <w:szCs w:val="28"/>
        </w:rPr>
        <w:t xml:space="preserve"> </w:t>
      </w:r>
      <w:r w:rsidR="00C92296" w:rsidRPr="00CD0DD4">
        <w:rPr>
          <w:rFonts w:ascii="Times New Roman" w:hAnsi="Times New Roman" w:cs="Times New Roman"/>
          <w:sz w:val="28"/>
          <w:szCs w:val="28"/>
        </w:rPr>
        <w:t>URL:https://ua.krymr.com/a/pershyy-kurultay-krymskykh-tatar-917/28890966.html</w:t>
      </w:r>
    </w:p>
    <w:p w14:paraId="1882E893" w14:textId="77777777" w:rsidR="00C92296" w:rsidRPr="00CD0DD4" w:rsidRDefault="00F812D7"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 xml:space="preserve">2. </w:t>
      </w:r>
      <w:r w:rsidR="008A4C3B" w:rsidRPr="00CD0DD4">
        <w:rPr>
          <w:rFonts w:ascii="Times New Roman" w:hAnsi="Times New Roman" w:cs="Times New Roman"/>
          <w:sz w:val="28"/>
          <w:szCs w:val="28"/>
        </w:rPr>
        <w:t xml:space="preserve">Бикова Т. Кримськотатарський аспект національної політики Кремля у Кримській АСРР (1921–1928 рр.). </w:t>
      </w:r>
      <w:r w:rsidR="008A4C3B" w:rsidRPr="00CD0DD4">
        <w:rPr>
          <w:rFonts w:ascii="Times New Roman" w:hAnsi="Times New Roman" w:cs="Times New Roman"/>
          <w:i/>
          <w:iCs/>
          <w:sz w:val="28"/>
          <w:szCs w:val="28"/>
        </w:rPr>
        <w:t>Укр. іст. журн.</w:t>
      </w:r>
      <w:r w:rsidR="008A4C3B" w:rsidRPr="00CD0DD4">
        <w:rPr>
          <w:rFonts w:ascii="Times New Roman" w:hAnsi="Times New Roman" w:cs="Times New Roman"/>
          <w:sz w:val="28"/>
          <w:szCs w:val="28"/>
        </w:rPr>
        <w:t xml:space="preserve"> 2018. № 1. С. 98–125.</w:t>
      </w:r>
    </w:p>
    <w:p w14:paraId="712101AD" w14:textId="5EF7008B" w:rsidR="00A913A3" w:rsidRPr="00CD0DD4" w:rsidRDefault="00F812D7"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 xml:space="preserve">3. </w:t>
      </w:r>
      <w:r w:rsidR="00BC5475" w:rsidRPr="00CD0DD4">
        <w:rPr>
          <w:rFonts w:ascii="Times New Roman" w:hAnsi="Times New Roman" w:cs="Times New Roman"/>
          <w:sz w:val="28"/>
          <w:szCs w:val="28"/>
        </w:rPr>
        <w:t>Бикова Т.Б. Створення Кримської АСРР (1917–1921 рр.). К., 2011. 247</w:t>
      </w:r>
      <w:r w:rsidR="00CD0DD4">
        <w:rPr>
          <w:rFonts w:ascii="Times New Roman" w:hAnsi="Times New Roman" w:cs="Times New Roman"/>
          <w:sz w:val="28"/>
          <w:szCs w:val="28"/>
        </w:rPr>
        <w:t> </w:t>
      </w:r>
      <w:r w:rsidR="00BC5475" w:rsidRPr="00CD0DD4">
        <w:rPr>
          <w:rFonts w:ascii="Times New Roman" w:hAnsi="Times New Roman" w:cs="Times New Roman"/>
          <w:sz w:val="28"/>
          <w:szCs w:val="28"/>
        </w:rPr>
        <w:t>с.</w:t>
      </w:r>
    </w:p>
    <w:p w14:paraId="1A4A457B" w14:textId="6AA47712" w:rsidR="00A91F8B" w:rsidRPr="00CD0DD4" w:rsidRDefault="00F812D7"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 xml:space="preserve">4. </w:t>
      </w:r>
      <w:r w:rsidR="00A91F8B" w:rsidRPr="00CD0DD4">
        <w:rPr>
          <w:rFonts w:ascii="Times New Roman" w:hAnsi="Times New Roman" w:cs="Times New Roman"/>
          <w:sz w:val="28"/>
          <w:szCs w:val="28"/>
        </w:rPr>
        <w:t xml:space="preserve">Історія Криму та кримськотатарського народу. Навчальний посібник. / </w:t>
      </w:r>
      <w:r w:rsidR="00CD0DD4">
        <w:rPr>
          <w:rFonts w:ascii="Times New Roman" w:hAnsi="Times New Roman" w:cs="Times New Roman"/>
          <w:sz w:val="28"/>
          <w:szCs w:val="28"/>
        </w:rPr>
        <w:t xml:space="preserve">за ред. </w:t>
      </w:r>
      <w:r w:rsidR="00A91F8B" w:rsidRPr="00CD0DD4">
        <w:rPr>
          <w:rFonts w:ascii="Times New Roman" w:hAnsi="Times New Roman" w:cs="Times New Roman"/>
          <w:sz w:val="28"/>
          <w:szCs w:val="28"/>
        </w:rPr>
        <w:t>Бекірова Г., Іванець А., Тищенко Ю., Громенко С., Аблаєв Б. К.: «Кримська родина»; «Майстер Книг», 2020. 200 с.</w:t>
      </w:r>
    </w:p>
    <w:p w14:paraId="0CC5CE7F" w14:textId="32E0F3BC" w:rsidR="0031780A" w:rsidRPr="00CD0DD4" w:rsidRDefault="00F812D7"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 xml:space="preserve">5. </w:t>
      </w:r>
      <w:r w:rsidR="0031780A" w:rsidRPr="00CD0DD4">
        <w:rPr>
          <w:rFonts w:ascii="Times New Roman" w:hAnsi="Times New Roman" w:cs="Times New Roman"/>
          <w:sz w:val="28"/>
          <w:szCs w:val="28"/>
        </w:rPr>
        <w:t>Депортація кримських татар у запитаннях і відповідях. ВВС, 2015.</w:t>
      </w:r>
      <w:r w:rsidR="00CD0DD4">
        <w:rPr>
          <w:rFonts w:ascii="Times New Roman" w:hAnsi="Times New Roman" w:cs="Times New Roman"/>
          <w:sz w:val="28"/>
          <w:szCs w:val="28"/>
        </w:rPr>
        <w:t xml:space="preserve"> </w:t>
      </w:r>
      <w:r w:rsidR="0031780A" w:rsidRPr="00CD0DD4">
        <w:rPr>
          <w:rFonts w:ascii="Times New Roman" w:hAnsi="Times New Roman" w:cs="Times New Roman"/>
          <w:sz w:val="28"/>
          <w:szCs w:val="28"/>
        </w:rPr>
        <w:t>URL:</w:t>
      </w:r>
      <w:r w:rsidRPr="00CD0DD4">
        <w:rPr>
          <w:rFonts w:ascii="Times New Roman" w:hAnsi="Times New Roman" w:cs="Times New Roman"/>
          <w:sz w:val="28"/>
          <w:szCs w:val="28"/>
        </w:rPr>
        <w:t xml:space="preserve"> https://www.bbc.com/ukrainian/society/2015/05/150514_tatars_deportation_ko</w:t>
      </w:r>
    </w:p>
    <w:p w14:paraId="6D2B4D35" w14:textId="20C229DC" w:rsidR="00787498" w:rsidRPr="00CD0DD4" w:rsidRDefault="00F812D7"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 xml:space="preserve">6. </w:t>
      </w:r>
      <w:r w:rsidR="00787498" w:rsidRPr="00CD0DD4">
        <w:rPr>
          <w:rFonts w:ascii="Times New Roman" w:hAnsi="Times New Roman" w:cs="Times New Roman"/>
          <w:sz w:val="28"/>
          <w:szCs w:val="28"/>
        </w:rPr>
        <w:t xml:space="preserve">Кириченко Д. Депортація кримських татар у СРСР: історико-правовий аналіз. </w:t>
      </w:r>
      <w:r w:rsidR="00787498" w:rsidRPr="00CD0DD4">
        <w:rPr>
          <w:rFonts w:ascii="Times New Roman" w:hAnsi="Times New Roman" w:cs="Times New Roman"/>
          <w:i/>
          <w:iCs/>
          <w:sz w:val="28"/>
          <w:szCs w:val="28"/>
        </w:rPr>
        <w:t xml:space="preserve">Юридич. </w:t>
      </w:r>
      <w:r w:rsidR="00CD0DD4" w:rsidRPr="00CD0DD4">
        <w:rPr>
          <w:rFonts w:ascii="Times New Roman" w:hAnsi="Times New Roman" w:cs="Times New Roman"/>
          <w:i/>
          <w:iCs/>
          <w:sz w:val="28"/>
          <w:szCs w:val="28"/>
        </w:rPr>
        <w:t>В</w:t>
      </w:r>
      <w:r w:rsidR="00787498" w:rsidRPr="00CD0DD4">
        <w:rPr>
          <w:rFonts w:ascii="Times New Roman" w:hAnsi="Times New Roman" w:cs="Times New Roman"/>
          <w:i/>
          <w:iCs/>
          <w:sz w:val="28"/>
          <w:szCs w:val="28"/>
        </w:rPr>
        <w:t>існ</w:t>
      </w:r>
      <w:r w:rsidR="00CD0DD4">
        <w:rPr>
          <w:rFonts w:ascii="Times New Roman" w:hAnsi="Times New Roman" w:cs="Times New Roman"/>
          <w:sz w:val="28"/>
          <w:szCs w:val="28"/>
        </w:rPr>
        <w:t>ик.</w:t>
      </w:r>
      <w:r w:rsidR="00787498" w:rsidRPr="00CD0DD4">
        <w:rPr>
          <w:rFonts w:ascii="Times New Roman" w:hAnsi="Times New Roman" w:cs="Times New Roman"/>
          <w:sz w:val="28"/>
          <w:szCs w:val="28"/>
        </w:rPr>
        <w:t xml:space="preserve"> 2017. №1. С. 238–242.</w:t>
      </w:r>
      <w:r w:rsidR="00CD0DD4">
        <w:rPr>
          <w:rFonts w:ascii="Times New Roman" w:hAnsi="Times New Roman" w:cs="Times New Roman"/>
          <w:sz w:val="28"/>
          <w:szCs w:val="28"/>
        </w:rPr>
        <w:t xml:space="preserve"> </w:t>
      </w:r>
      <w:r w:rsidR="00787498" w:rsidRPr="00CD0DD4">
        <w:rPr>
          <w:rFonts w:ascii="Times New Roman" w:hAnsi="Times New Roman" w:cs="Times New Roman"/>
          <w:sz w:val="28"/>
          <w:szCs w:val="28"/>
        </w:rPr>
        <w:t>URL: http://nbuv.gov.ua/UJRN/urid_2017_1_42</w:t>
      </w:r>
    </w:p>
    <w:p w14:paraId="2ADA8FFC" w14:textId="7CEF9F37" w:rsidR="008A4C3B" w:rsidRPr="00CD0DD4" w:rsidRDefault="00F812D7"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 xml:space="preserve">7. </w:t>
      </w:r>
      <w:r w:rsidR="008A4C3B" w:rsidRPr="00CD0DD4">
        <w:rPr>
          <w:rFonts w:ascii="Times New Roman" w:hAnsi="Times New Roman" w:cs="Times New Roman"/>
          <w:sz w:val="28"/>
          <w:szCs w:val="28"/>
        </w:rPr>
        <w:t xml:space="preserve">Крим в умовах суспільно-політичних трансформацій (1940–2015): Збірник документів та матеріалів. </w:t>
      </w:r>
      <w:r w:rsidR="00CD0DD4">
        <w:rPr>
          <w:rFonts w:ascii="Times New Roman" w:hAnsi="Times New Roman" w:cs="Times New Roman"/>
          <w:sz w:val="28"/>
          <w:szCs w:val="28"/>
        </w:rPr>
        <w:t xml:space="preserve">/ </w:t>
      </w:r>
      <w:r w:rsidR="008A4C3B" w:rsidRPr="00CD0DD4">
        <w:rPr>
          <w:rFonts w:ascii="Times New Roman" w:hAnsi="Times New Roman" w:cs="Times New Roman"/>
          <w:sz w:val="28"/>
          <w:szCs w:val="28"/>
        </w:rPr>
        <w:t>Упоряд.: О. Г. Бажан (керівник), О.В.</w:t>
      </w:r>
      <w:r w:rsidR="00CD0DD4">
        <w:rPr>
          <w:rFonts w:ascii="Times New Roman" w:hAnsi="Times New Roman" w:cs="Times New Roman"/>
          <w:sz w:val="28"/>
          <w:szCs w:val="28"/>
        </w:rPr>
        <w:t> </w:t>
      </w:r>
      <w:r w:rsidR="008A4C3B" w:rsidRPr="00CD0DD4">
        <w:rPr>
          <w:rFonts w:ascii="Times New Roman" w:hAnsi="Times New Roman" w:cs="Times New Roman"/>
          <w:sz w:val="28"/>
          <w:szCs w:val="28"/>
        </w:rPr>
        <w:t>Бажан, С. М. Блащук, Г. В. Боряк, С. І. Власенко, Н. В. Маковська. К.: Інститут історії України НАН України, 2016. 1092 с.</w:t>
      </w:r>
      <w:r w:rsidR="00CD0DD4">
        <w:rPr>
          <w:rFonts w:ascii="Times New Roman" w:hAnsi="Times New Roman" w:cs="Times New Roman"/>
          <w:sz w:val="28"/>
          <w:szCs w:val="28"/>
        </w:rPr>
        <w:t xml:space="preserve"> </w:t>
      </w:r>
      <w:r w:rsidR="008A4C3B" w:rsidRPr="00CD0DD4">
        <w:rPr>
          <w:rFonts w:ascii="Times New Roman" w:hAnsi="Times New Roman" w:cs="Times New Roman"/>
          <w:sz w:val="28"/>
          <w:szCs w:val="28"/>
        </w:rPr>
        <w:t>URL: http://history.org.ua/LiberUA/978-966-02-7838-7/978-966-02-7838-7.pdf</w:t>
      </w:r>
    </w:p>
    <w:p w14:paraId="2D0650AC" w14:textId="5FD31F5A" w:rsidR="00766AB9" w:rsidRPr="00CD0DD4" w:rsidRDefault="00F812D7"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 xml:space="preserve">8. </w:t>
      </w:r>
      <w:r w:rsidR="00766AB9" w:rsidRPr="00CD0DD4">
        <w:rPr>
          <w:rFonts w:ascii="Times New Roman" w:hAnsi="Times New Roman" w:cs="Times New Roman"/>
          <w:sz w:val="28"/>
          <w:szCs w:val="28"/>
        </w:rPr>
        <w:t xml:space="preserve">Кримські татари, 1944–1994 рр.: Статті. Документи. Свідчення очевидців / Упорядн.: О. Г. Бажан, Ю. З. Данилюк; Ред. кол.: Ю. З. Данилюк (відп. ред.), В. К. Андрушко, В. А. Войналович, Л. A. Гречина, Й. І. Жизіцький, А. І. Наберухін, (відп. секр.), В. О. Савчук, Є. М. Скляренко, С. О. Скотніков, Л. І. Чорний. НАН України. Інститут історії України; Хмельницький інститут </w:t>
      </w:r>
      <w:r w:rsidR="00766AB9" w:rsidRPr="00CD0DD4">
        <w:rPr>
          <w:rFonts w:ascii="Times New Roman" w:hAnsi="Times New Roman" w:cs="Times New Roman"/>
          <w:sz w:val="28"/>
          <w:szCs w:val="28"/>
        </w:rPr>
        <w:lastRenderedPageBreak/>
        <w:t>регіонального управління та права; Головна редакційна колегія науково-документальної серії книг «Реабілітовані історією». К.: Рідний край, 1995. 363</w:t>
      </w:r>
      <w:r w:rsidR="00CD0DD4">
        <w:rPr>
          <w:rFonts w:ascii="Times New Roman" w:hAnsi="Times New Roman" w:cs="Times New Roman"/>
          <w:sz w:val="28"/>
          <w:szCs w:val="28"/>
        </w:rPr>
        <w:t> </w:t>
      </w:r>
      <w:r w:rsidR="00766AB9" w:rsidRPr="00CD0DD4">
        <w:rPr>
          <w:rFonts w:ascii="Times New Roman" w:hAnsi="Times New Roman" w:cs="Times New Roman"/>
          <w:sz w:val="28"/>
          <w:szCs w:val="28"/>
        </w:rPr>
        <w:t>с.</w:t>
      </w:r>
      <w:r w:rsidR="00CD0DD4">
        <w:rPr>
          <w:rFonts w:ascii="Times New Roman" w:hAnsi="Times New Roman" w:cs="Times New Roman"/>
          <w:sz w:val="28"/>
          <w:szCs w:val="28"/>
        </w:rPr>
        <w:t xml:space="preserve"> </w:t>
      </w:r>
      <w:r w:rsidR="00766AB9" w:rsidRPr="00CD0DD4">
        <w:rPr>
          <w:rFonts w:ascii="Times New Roman" w:hAnsi="Times New Roman" w:cs="Times New Roman"/>
          <w:sz w:val="28"/>
          <w:szCs w:val="28"/>
        </w:rPr>
        <w:t>URL:</w:t>
      </w:r>
      <w:r w:rsidR="00CD0DD4" w:rsidRPr="00CD0DD4">
        <w:rPr>
          <w:rFonts w:ascii="Times New Roman" w:hAnsi="Times New Roman" w:cs="Times New Roman"/>
          <w:sz w:val="28"/>
          <w:szCs w:val="28"/>
        </w:rPr>
        <w:t xml:space="preserve"> </w:t>
      </w:r>
      <w:r w:rsidR="00766AB9" w:rsidRPr="00CD0DD4">
        <w:rPr>
          <w:rFonts w:ascii="Times New Roman" w:hAnsi="Times New Roman" w:cs="Times New Roman"/>
          <w:sz w:val="28"/>
          <w:szCs w:val="28"/>
        </w:rPr>
        <w:t>http://resource.history.org.ua/item/0009385</w:t>
      </w:r>
    </w:p>
    <w:p w14:paraId="633A3C1D" w14:textId="26A03C8B" w:rsidR="0066206F" w:rsidRPr="00CD0DD4" w:rsidRDefault="00F812D7"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 xml:space="preserve">9. </w:t>
      </w:r>
      <w:r w:rsidR="0066206F" w:rsidRPr="00CD0DD4">
        <w:rPr>
          <w:rFonts w:ascii="Times New Roman" w:hAnsi="Times New Roman" w:cs="Times New Roman"/>
          <w:sz w:val="28"/>
          <w:szCs w:val="28"/>
        </w:rPr>
        <w:t>Крим – це Україна. Документальні свідчення в архівах України: Збірник статей і матеріалів круглого столу. м. Київ, 15 лютого 2019 р. Міністерство юстиції України, Державна архівна служба України, Центральний державний архів громадських об’єднань України</w:t>
      </w:r>
      <w:r w:rsidR="00CD0DD4">
        <w:rPr>
          <w:rFonts w:ascii="Times New Roman" w:hAnsi="Times New Roman" w:cs="Times New Roman"/>
          <w:sz w:val="28"/>
          <w:szCs w:val="28"/>
        </w:rPr>
        <w:t xml:space="preserve"> / </w:t>
      </w:r>
      <w:r w:rsidR="0066206F" w:rsidRPr="00CD0DD4">
        <w:rPr>
          <w:rFonts w:ascii="Times New Roman" w:hAnsi="Times New Roman" w:cs="Times New Roman"/>
          <w:sz w:val="28"/>
          <w:szCs w:val="28"/>
        </w:rPr>
        <w:t>ред. кол.: О.В. Бажан (голова), Т.І. Баранова, С.П. Лясковська, М.Г. Палієнко, Д.В. Чернишов; упоряд.: С.І. Власенко, К.: ЦДАГО України, 2019. 191 с.+іл.</w:t>
      </w:r>
      <w:r w:rsidR="00CD0DD4">
        <w:rPr>
          <w:rFonts w:ascii="Times New Roman" w:hAnsi="Times New Roman" w:cs="Times New Roman"/>
          <w:sz w:val="28"/>
          <w:szCs w:val="28"/>
        </w:rPr>
        <w:t xml:space="preserve"> </w:t>
      </w:r>
      <w:r w:rsidR="0066206F" w:rsidRPr="00CD0DD4">
        <w:rPr>
          <w:rFonts w:ascii="Times New Roman" w:hAnsi="Times New Roman" w:cs="Times New Roman"/>
          <w:sz w:val="28"/>
          <w:szCs w:val="28"/>
        </w:rPr>
        <w:t>URL: http://cdago.gov.ua/images/stories/Qrm/krim-96-112.pdf</w:t>
      </w:r>
    </w:p>
    <w:p w14:paraId="297512EB" w14:textId="57EC41F1" w:rsidR="008A4C3B" w:rsidRPr="00CD0DD4" w:rsidRDefault="00F812D7"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 xml:space="preserve">10. </w:t>
      </w:r>
      <w:r w:rsidR="008A4C3B" w:rsidRPr="00CD0DD4">
        <w:rPr>
          <w:rFonts w:ascii="Times New Roman" w:hAnsi="Times New Roman" w:cs="Times New Roman"/>
          <w:sz w:val="28"/>
          <w:szCs w:val="28"/>
        </w:rPr>
        <w:t>Кримські татари 1944–1994 рр. Статті. Документи. Свідчення очевидці. Київ : Рідний край, 1995. 362 с.</w:t>
      </w:r>
      <w:r w:rsidR="00CD0DD4">
        <w:rPr>
          <w:rFonts w:ascii="Times New Roman" w:hAnsi="Times New Roman" w:cs="Times New Roman"/>
          <w:sz w:val="28"/>
          <w:szCs w:val="28"/>
        </w:rPr>
        <w:t xml:space="preserve"> </w:t>
      </w:r>
      <w:r w:rsidR="008A4C3B" w:rsidRPr="00CD0DD4">
        <w:rPr>
          <w:rFonts w:ascii="Times New Roman" w:hAnsi="Times New Roman" w:cs="Times New Roman"/>
          <w:sz w:val="28"/>
          <w:szCs w:val="28"/>
        </w:rPr>
        <w:t>URL: http://history.org.ua/LiberUA/5-7702-0774-4/5-7702-0774-4.pdf</w:t>
      </w:r>
    </w:p>
    <w:p w14:paraId="0543AF71" w14:textId="369534C6" w:rsidR="008A4C3B" w:rsidRPr="00CD0DD4" w:rsidRDefault="00F812D7"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 xml:space="preserve">11. </w:t>
      </w:r>
      <w:r w:rsidR="008A4C3B" w:rsidRPr="00CD0DD4">
        <w:rPr>
          <w:rFonts w:ascii="Times New Roman" w:hAnsi="Times New Roman" w:cs="Times New Roman"/>
          <w:sz w:val="28"/>
          <w:szCs w:val="28"/>
        </w:rPr>
        <w:t xml:space="preserve">Зінченко Ю. Кримськотатарська проблема: історія та сучасність. </w:t>
      </w:r>
      <w:r w:rsidR="008A4C3B" w:rsidRPr="00CD0DD4">
        <w:rPr>
          <w:rFonts w:ascii="Times New Roman" w:hAnsi="Times New Roman" w:cs="Times New Roman"/>
          <w:i/>
          <w:iCs/>
          <w:sz w:val="28"/>
          <w:szCs w:val="28"/>
        </w:rPr>
        <w:t>Український історичний журнал.</w:t>
      </w:r>
      <w:r w:rsidR="008A4C3B" w:rsidRPr="00CD0DD4">
        <w:rPr>
          <w:rFonts w:ascii="Times New Roman" w:hAnsi="Times New Roman" w:cs="Times New Roman"/>
          <w:sz w:val="28"/>
          <w:szCs w:val="28"/>
        </w:rPr>
        <w:t xml:space="preserve"> 2004. № 3. С. 62 – 73.</w:t>
      </w:r>
      <w:r w:rsidR="00CD0DD4">
        <w:rPr>
          <w:rFonts w:ascii="Times New Roman" w:hAnsi="Times New Roman" w:cs="Times New Roman"/>
          <w:sz w:val="28"/>
          <w:szCs w:val="28"/>
        </w:rPr>
        <w:t xml:space="preserve"> </w:t>
      </w:r>
      <w:r w:rsidR="008A4C3B" w:rsidRPr="00CD0DD4">
        <w:rPr>
          <w:rFonts w:ascii="Times New Roman" w:hAnsi="Times New Roman" w:cs="Times New Roman"/>
          <w:sz w:val="28"/>
          <w:szCs w:val="28"/>
        </w:rPr>
        <w:t>URL:</w:t>
      </w:r>
      <w:r w:rsidR="00CD0DD4" w:rsidRPr="00CD0DD4">
        <w:rPr>
          <w:rFonts w:ascii="Times New Roman" w:hAnsi="Times New Roman" w:cs="Times New Roman"/>
          <w:sz w:val="28"/>
          <w:szCs w:val="28"/>
        </w:rPr>
        <w:t xml:space="preserve"> </w:t>
      </w:r>
      <w:r w:rsidR="008A4C3B" w:rsidRPr="00CD0DD4">
        <w:rPr>
          <w:rFonts w:ascii="Times New Roman" w:hAnsi="Times New Roman" w:cs="Times New Roman"/>
          <w:sz w:val="28"/>
          <w:szCs w:val="28"/>
        </w:rPr>
        <w:t>http://history.org.ua/LiberUA/Book/Krym/22.pdf</w:t>
      </w:r>
    </w:p>
    <w:p w14:paraId="07875F5D" w14:textId="163B0F62" w:rsidR="005D0E89" w:rsidRPr="00CD0DD4" w:rsidRDefault="00F812D7"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 xml:space="preserve">12. </w:t>
      </w:r>
      <w:r w:rsidR="005D0E89" w:rsidRPr="00CD0DD4">
        <w:rPr>
          <w:rFonts w:ascii="Times New Roman" w:hAnsi="Times New Roman" w:cs="Times New Roman"/>
          <w:sz w:val="28"/>
          <w:szCs w:val="28"/>
        </w:rPr>
        <w:t>Іванець А., Когут А.Кримськотатарський національний рух у 1917–1920 рр. за архівами комуністичних спецслужб. К. : К.І.С., 2019. 448 с.</w:t>
      </w:r>
      <w:r w:rsidR="00CD0DD4">
        <w:rPr>
          <w:rFonts w:ascii="Times New Roman" w:hAnsi="Times New Roman" w:cs="Times New Roman"/>
          <w:sz w:val="28"/>
          <w:szCs w:val="28"/>
        </w:rPr>
        <w:t xml:space="preserve"> </w:t>
      </w:r>
      <w:r w:rsidR="005D0E89" w:rsidRPr="00CD0DD4">
        <w:rPr>
          <w:rFonts w:ascii="Times New Roman" w:hAnsi="Times New Roman" w:cs="Times New Roman"/>
          <w:sz w:val="28"/>
          <w:szCs w:val="28"/>
        </w:rPr>
        <w:t>URL: http://ndiu.org.ua/images/book/krimtatar-ruh.pdf</w:t>
      </w:r>
    </w:p>
    <w:p w14:paraId="23C185BF" w14:textId="2529A73E" w:rsidR="00A913A3" w:rsidRPr="00CD0DD4" w:rsidRDefault="00F812D7"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 xml:space="preserve">13. </w:t>
      </w:r>
      <w:r w:rsidR="00A913A3" w:rsidRPr="00CD0DD4">
        <w:rPr>
          <w:rFonts w:ascii="Times New Roman" w:hAnsi="Times New Roman" w:cs="Times New Roman"/>
          <w:sz w:val="28"/>
          <w:szCs w:val="28"/>
        </w:rPr>
        <w:t xml:space="preserve">Історія Криму в запитаннях та відповідях. Науково-виробниче підприємство «видавництво «Наукова думка» НаН україни», 2015. </w:t>
      </w:r>
      <w:r w:rsidR="00CD0DD4">
        <w:rPr>
          <w:rFonts w:ascii="Times New Roman" w:hAnsi="Times New Roman" w:cs="Times New Roman"/>
          <w:sz w:val="28"/>
          <w:szCs w:val="28"/>
        </w:rPr>
        <w:t>С</w:t>
      </w:r>
      <w:r w:rsidR="00A913A3" w:rsidRPr="00CD0DD4">
        <w:rPr>
          <w:rFonts w:ascii="Times New Roman" w:hAnsi="Times New Roman" w:cs="Times New Roman"/>
          <w:sz w:val="28"/>
          <w:szCs w:val="28"/>
        </w:rPr>
        <w:t>. 528.</w:t>
      </w:r>
      <w:r w:rsidR="00CD0DD4">
        <w:rPr>
          <w:rFonts w:ascii="Times New Roman" w:hAnsi="Times New Roman" w:cs="Times New Roman"/>
          <w:sz w:val="28"/>
          <w:szCs w:val="28"/>
        </w:rPr>
        <w:t xml:space="preserve"> </w:t>
      </w:r>
      <w:r w:rsidR="00A913A3" w:rsidRPr="00CD0DD4">
        <w:rPr>
          <w:rFonts w:ascii="Times New Roman" w:hAnsi="Times New Roman" w:cs="Times New Roman"/>
          <w:sz w:val="28"/>
          <w:szCs w:val="28"/>
        </w:rPr>
        <w:t>URL: http://history.org.ua/LiberUA/978-966-00-1451-0/978-966-00-1451-0.pdf</w:t>
      </w:r>
    </w:p>
    <w:p w14:paraId="5234B4F2" w14:textId="77777777" w:rsidR="003B1595" w:rsidRPr="00CD0DD4" w:rsidRDefault="00F812D7"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 xml:space="preserve">14. </w:t>
      </w:r>
      <w:r w:rsidR="003B1595" w:rsidRPr="00CD0DD4">
        <w:rPr>
          <w:rFonts w:ascii="Times New Roman" w:hAnsi="Times New Roman" w:cs="Times New Roman"/>
          <w:sz w:val="28"/>
          <w:szCs w:val="28"/>
        </w:rPr>
        <w:t xml:space="preserve">В. Моисеенкова. Из истории журнальной периодики: Журнал «Крым» (1925-1927 гг.). </w:t>
      </w:r>
      <w:r w:rsidR="003B1595" w:rsidRPr="00CD0DD4">
        <w:rPr>
          <w:rFonts w:ascii="Times New Roman" w:hAnsi="Times New Roman" w:cs="Times New Roman"/>
          <w:i/>
          <w:iCs/>
          <w:sz w:val="28"/>
          <w:szCs w:val="28"/>
        </w:rPr>
        <w:t>Материалы по археологии , истории и этнографии Таврии.</w:t>
      </w:r>
      <w:r w:rsidR="003B1595" w:rsidRPr="00CD0DD4">
        <w:rPr>
          <w:rFonts w:ascii="Times New Roman" w:hAnsi="Times New Roman" w:cs="Times New Roman"/>
          <w:sz w:val="28"/>
          <w:szCs w:val="28"/>
        </w:rPr>
        <w:t xml:space="preserve"> Вып. VII. С. 393 – 400.</w:t>
      </w:r>
    </w:p>
    <w:p w14:paraId="07BCAD78" w14:textId="48078941" w:rsidR="003B1595" w:rsidRPr="00CD0DD4" w:rsidRDefault="003B1595"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 xml:space="preserve">15. Назарчук Т. Б. Библиографическая деятельность общественных научных крымоведческих организаций в 20-х гг. ХХ ст. </w:t>
      </w:r>
      <w:r w:rsidRPr="00CD0DD4">
        <w:rPr>
          <w:rFonts w:ascii="Times New Roman" w:hAnsi="Times New Roman" w:cs="Times New Roman"/>
          <w:i/>
          <w:iCs/>
          <w:sz w:val="28"/>
          <w:szCs w:val="28"/>
        </w:rPr>
        <w:t>Таврійські студії</w:t>
      </w:r>
      <w:r w:rsidR="00CD0DD4">
        <w:rPr>
          <w:rFonts w:ascii="Times New Roman" w:hAnsi="Times New Roman" w:cs="Times New Roman"/>
          <w:sz w:val="28"/>
          <w:szCs w:val="28"/>
        </w:rPr>
        <w:t xml:space="preserve">. </w:t>
      </w:r>
      <w:r w:rsidR="00CD0DD4" w:rsidRPr="00CD0DD4">
        <w:rPr>
          <w:rFonts w:ascii="Times New Roman" w:hAnsi="Times New Roman" w:cs="Times New Roman"/>
          <w:sz w:val="28"/>
          <w:szCs w:val="28"/>
        </w:rPr>
        <w:t xml:space="preserve">2011. </w:t>
      </w:r>
      <w:r w:rsidRPr="00CD0DD4">
        <w:rPr>
          <w:rFonts w:ascii="Times New Roman" w:hAnsi="Times New Roman" w:cs="Times New Roman"/>
          <w:sz w:val="28"/>
          <w:szCs w:val="28"/>
        </w:rPr>
        <w:t>№ 1. URL:https://kukiit.ru/docs/ts/no1/17.pdf</w:t>
      </w:r>
    </w:p>
    <w:p w14:paraId="749BD140" w14:textId="78595660" w:rsidR="00A913A3" w:rsidRPr="00CD0DD4" w:rsidRDefault="003B1595"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 xml:space="preserve">16. </w:t>
      </w:r>
      <w:r w:rsidR="00560A0B" w:rsidRPr="00CD0DD4">
        <w:rPr>
          <w:rFonts w:ascii="Times New Roman" w:hAnsi="Times New Roman" w:cs="Times New Roman"/>
          <w:sz w:val="28"/>
          <w:szCs w:val="28"/>
        </w:rPr>
        <w:t xml:space="preserve">Національні меншини України в політичних процесах ХХ – ХХІ століть: стан і проблеми дослідження / авт. кол.: Котигоренко В. О. (керівник), </w:t>
      </w:r>
      <w:r w:rsidR="00560A0B" w:rsidRPr="00CD0DD4">
        <w:rPr>
          <w:rFonts w:ascii="Times New Roman" w:hAnsi="Times New Roman" w:cs="Times New Roman"/>
          <w:sz w:val="28"/>
          <w:szCs w:val="28"/>
        </w:rPr>
        <w:lastRenderedPageBreak/>
        <w:t>Калакура О. Я., Ковач Л. Л., Коцур В. В., Кочан Н. І., Ляшенко О. О., Ніколаєць Ю. О.,</w:t>
      </w:r>
      <w:r w:rsidR="00F812D7" w:rsidRPr="00CD0DD4">
        <w:rPr>
          <w:rFonts w:ascii="Times New Roman" w:hAnsi="Times New Roman" w:cs="Times New Roman"/>
          <w:sz w:val="28"/>
          <w:szCs w:val="28"/>
        </w:rPr>
        <w:t xml:space="preserve"> </w:t>
      </w:r>
      <w:r w:rsidR="00560A0B" w:rsidRPr="00CD0DD4">
        <w:rPr>
          <w:rFonts w:ascii="Times New Roman" w:hAnsi="Times New Roman" w:cs="Times New Roman"/>
          <w:sz w:val="28"/>
          <w:szCs w:val="28"/>
        </w:rPr>
        <w:t>Новородовський В. В., Панчук М. І. Київ: ІПіЕНД ім. І. Ф. Кураса НАН України, 2020. 624 с.</w:t>
      </w:r>
      <w:r w:rsidR="00A913A3" w:rsidRPr="00CD0DD4">
        <w:rPr>
          <w:rFonts w:ascii="Times New Roman" w:hAnsi="Times New Roman" w:cs="Times New Roman"/>
          <w:sz w:val="28"/>
          <w:szCs w:val="28"/>
        </w:rPr>
        <w:cr/>
      </w:r>
      <w:r w:rsidRPr="00CD0DD4">
        <w:rPr>
          <w:rFonts w:ascii="Times New Roman" w:hAnsi="Times New Roman" w:cs="Times New Roman"/>
          <w:sz w:val="28"/>
          <w:szCs w:val="28"/>
        </w:rPr>
        <w:t>17</w:t>
      </w:r>
      <w:r w:rsidR="00F812D7" w:rsidRPr="00CD0DD4">
        <w:rPr>
          <w:rFonts w:ascii="Times New Roman" w:hAnsi="Times New Roman" w:cs="Times New Roman"/>
          <w:sz w:val="28"/>
          <w:szCs w:val="28"/>
        </w:rPr>
        <w:t xml:space="preserve">. </w:t>
      </w:r>
      <w:r w:rsidR="005D0E89" w:rsidRPr="00CD0DD4">
        <w:rPr>
          <w:rFonts w:ascii="Times New Roman" w:hAnsi="Times New Roman" w:cs="Times New Roman"/>
          <w:i/>
          <w:iCs/>
          <w:sz w:val="28"/>
          <w:szCs w:val="28"/>
        </w:rPr>
        <w:t>Наш Крим: неросійські історії українського півострова:</w:t>
      </w:r>
      <w:r w:rsidR="005D0E89" w:rsidRPr="00CD0DD4">
        <w:rPr>
          <w:rFonts w:ascii="Times New Roman" w:hAnsi="Times New Roman" w:cs="Times New Roman"/>
          <w:sz w:val="28"/>
          <w:szCs w:val="28"/>
        </w:rPr>
        <w:t xml:space="preserve"> зб. ст. / упоряд. С.В.</w:t>
      </w:r>
      <w:r w:rsidR="00CD0DD4">
        <w:rPr>
          <w:rFonts w:ascii="Times New Roman" w:hAnsi="Times New Roman" w:cs="Times New Roman"/>
          <w:sz w:val="28"/>
          <w:szCs w:val="28"/>
        </w:rPr>
        <w:t> </w:t>
      </w:r>
      <w:r w:rsidR="005D0E89" w:rsidRPr="00CD0DD4">
        <w:rPr>
          <w:rFonts w:ascii="Times New Roman" w:hAnsi="Times New Roman" w:cs="Times New Roman"/>
          <w:sz w:val="28"/>
          <w:szCs w:val="28"/>
        </w:rPr>
        <w:t>Громенко. Київ : К.І.С., 2016. 315 с.</w:t>
      </w:r>
      <w:r w:rsidR="00CD0DD4">
        <w:rPr>
          <w:rFonts w:ascii="Times New Roman" w:hAnsi="Times New Roman" w:cs="Times New Roman"/>
          <w:sz w:val="28"/>
          <w:szCs w:val="28"/>
        </w:rPr>
        <w:t xml:space="preserve"> </w:t>
      </w:r>
      <w:r w:rsidR="005D0E89" w:rsidRPr="00CD0DD4">
        <w:rPr>
          <w:rFonts w:ascii="Times New Roman" w:hAnsi="Times New Roman" w:cs="Times New Roman"/>
          <w:sz w:val="28"/>
          <w:szCs w:val="28"/>
        </w:rPr>
        <w:t>URL: https://old.uinp.gov.ua/sites/default/files/nash_krym_2016.pdf</w:t>
      </w:r>
    </w:p>
    <w:p w14:paraId="54699BFD" w14:textId="20743828" w:rsidR="00F812D7" w:rsidRPr="00CD0DD4" w:rsidRDefault="00F812D7"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1</w:t>
      </w:r>
      <w:r w:rsidR="003B1595" w:rsidRPr="00CD0DD4">
        <w:rPr>
          <w:rFonts w:ascii="Times New Roman" w:hAnsi="Times New Roman" w:cs="Times New Roman"/>
          <w:sz w:val="28"/>
          <w:szCs w:val="28"/>
        </w:rPr>
        <w:t>8</w:t>
      </w:r>
      <w:r w:rsidRPr="00CD0DD4">
        <w:rPr>
          <w:rFonts w:ascii="Times New Roman" w:hAnsi="Times New Roman" w:cs="Times New Roman"/>
          <w:sz w:val="28"/>
          <w:szCs w:val="28"/>
        </w:rPr>
        <w:t>. Обкладинка справи з протоколами засідання судової «трійки» НКВС Кримської АРСР. 13.08.1937 р. ГДА СБУ, ф. 6, оп. 6, спр. 8.</w:t>
      </w:r>
      <w:r w:rsidR="00CD0DD4">
        <w:rPr>
          <w:rFonts w:ascii="Times New Roman" w:hAnsi="Times New Roman" w:cs="Times New Roman"/>
          <w:sz w:val="28"/>
          <w:szCs w:val="28"/>
        </w:rPr>
        <w:t xml:space="preserve"> </w:t>
      </w:r>
      <w:r w:rsidRPr="00CD0DD4">
        <w:rPr>
          <w:rFonts w:ascii="Times New Roman" w:hAnsi="Times New Roman" w:cs="Times New Roman"/>
          <w:sz w:val="28"/>
          <w:szCs w:val="28"/>
        </w:rPr>
        <w:t>URL: https://crimea-is-ukraine.org/khromov/protokols</w:t>
      </w:r>
    </w:p>
    <w:p w14:paraId="6A8CAE69" w14:textId="014765E1" w:rsidR="00F812D7" w:rsidRPr="00CD0DD4" w:rsidRDefault="003B1595"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19</w:t>
      </w:r>
      <w:r w:rsidR="00F812D7" w:rsidRPr="00CD0DD4">
        <w:rPr>
          <w:rFonts w:ascii="Times New Roman" w:hAnsi="Times New Roman" w:cs="Times New Roman"/>
          <w:sz w:val="28"/>
          <w:szCs w:val="28"/>
        </w:rPr>
        <w:t>. Обкладинка справи з актами виконання вищої міри покарання (розстріл). травень-червень 1942 р. ГДА СБУ, ф. 6, оп. 6, спр. 88</w:t>
      </w:r>
      <w:r w:rsidR="00CD0DD4">
        <w:rPr>
          <w:rFonts w:ascii="Times New Roman" w:hAnsi="Times New Roman" w:cs="Times New Roman"/>
          <w:sz w:val="28"/>
          <w:szCs w:val="28"/>
        </w:rPr>
        <w:t xml:space="preserve">. </w:t>
      </w:r>
      <w:r w:rsidR="00F812D7" w:rsidRPr="00CD0DD4">
        <w:rPr>
          <w:rFonts w:ascii="Times New Roman" w:hAnsi="Times New Roman" w:cs="Times New Roman"/>
          <w:sz w:val="28"/>
          <w:szCs w:val="28"/>
        </w:rPr>
        <w:t>URL: https://crimea-is-ukraine.org/khromov/protokols</w:t>
      </w:r>
    </w:p>
    <w:p w14:paraId="0AC28708" w14:textId="70DAB6FF" w:rsidR="00F812D7" w:rsidRPr="00CD0DD4" w:rsidRDefault="003B1595"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20</w:t>
      </w:r>
      <w:r w:rsidR="00F812D7" w:rsidRPr="00CD0DD4">
        <w:rPr>
          <w:rFonts w:ascii="Times New Roman" w:hAnsi="Times New Roman" w:cs="Times New Roman"/>
          <w:sz w:val="28"/>
          <w:szCs w:val="28"/>
        </w:rPr>
        <w:t>. Протокол №2 засідання Колегії Кримської ЧК. 14 січня 1922 р. ГДА СБУ, ф. 6, оп. 6 спр. 1, арк. 149.</w:t>
      </w:r>
      <w:r w:rsidR="00CD0DD4">
        <w:rPr>
          <w:rFonts w:ascii="Times New Roman" w:hAnsi="Times New Roman" w:cs="Times New Roman"/>
          <w:sz w:val="28"/>
          <w:szCs w:val="28"/>
        </w:rPr>
        <w:t xml:space="preserve"> </w:t>
      </w:r>
      <w:r w:rsidR="00F812D7" w:rsidRPr="00CD0DD4">
        <w:rPr>
          <w:rFonts w:ascii="Times New Roman" w:hAnsi="Times New Roman" w:cs="Times New Roman"/>
          <w:sz w:val="28"/>
          <w:szCs w:val="28"/>
        </w:rPr>
        <w:t>URL: https://crimea-is-ukraine.org/khromov/protokols</w:t>
      </w:r>
    </w:p>
    <w:p w14:paraId="48E10C34" w14:textId="718E443B" w:rsidR="00F812D7" w:rsidRPr="00CD0DD4" w:rsidRDefault="003B1595"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21</w:t>
      </w:r>
      <w:r w:rsidR="00F812D7" w:rsidRPr="00CD0DD4">
        <w:rPr>
          <w:rFonts w:ascii="Times New Roman" w:hAnsi="Times New Roman" w:cs="Times New Roman"/>
          <w:sz w:val="28"/>
          <w:szCs w:val="28"/>
        </w:rPr>
        <w:t>. Протокол Особливої наради ДПУ Криму. 09 грудня 1924 р. ГДА СБУ, ф. 6, оп. 6 спр. 92, арк. 146.</w:t>
      </w:r>
      <w:r w:rsidR="00CD0DD4">
        <w:rPr>
          <w:rFonts w:ascii="Times New Roman" w:hAnsi="Times New Roman" w:cs="Times New Roman"/>
          <w:sz w:val="28"/>
          <w:szCs w:val="28"/>
        </w:rPr>
        <w:t xml:space="preserve"> </w:t>
      </w:r>
      <w:r w:rsidR="00F812D7" w:rsidRPr="00CD0DD4">
        <w:rPr>
          <w:rFonts w:ascii="Times New Roman" w:hAnsi="Times New Roman" w:cs="Times New Roman"/>
          <w:sz w:val="28"/>
          <w:szCs w:val="28"/>
        </w:rPr>
        <w:t>URL: https://crimea-is-ukraine.org/khromov/protokols</w:t>
      </w:r>
    </w:p>
    <w:p w14:paraId="561B85C2" w14:textId="79DC8FE7" w:rsidR="00F812D7" w:rsidRPr="00CD0DD4" w:rsidRDefault="00F812D7" w:rsidP="00CD0DD4">
      <w:pPr>
        <w:spacing w:line="360" w:lineRule="auto"/>
        <w:ind w:firstLine="709"/>
        <w:jc w:val="both"/>
        <w:rPr>
          <w:rFonts w:ascii="Times New Roman" w:hAnsi="Times New Roman" w:cs="Times New Roman"/>
          <w:sz w:val="28"/>
          <w:szCs w:val="28"/>
        </w:rPr>
      </w:pPr>
      <w:r w:rsidRPr="00CD0DD4">
        <w:rPr>
          <w:rFonts w:ascii="Times New Roman" w:hAnsi="Times New Roman" w:cs="Times New Roman"/>
          <w:sz w:val="28"/>
          <w:szCs w:val="28"/>
        </w:rPr>
        <w:t>2</w:t>
      </w:r>
      <w:r w:rsidR="003B1595" w:rsidRPr="00CD0DD4">
        <w:rPr>
          <w:rFonts w:ascii="Times New Roman" w:hAnsi="Times New Roman" w:cs="Times New Roman"/>
          <w:sz w:val="28"/>
          <w:szCs w:val="28"/>
        </w:rPr>
        <w:t>2</w:t>
      </w:r>
      <w:r w:rsidRPr="00CD0DD4">
        <w:rPr>
          <w:rFonts w:ascii="Times New Roman" w:hAnsi="Times New Roman" w:cs="Times New Roman"/>
          <w:sz w:val="28"/>
          <w:szCs w:val="28"/>
        </w:rPr>
        <w:t xml:space="preserve">. </w:t>
      </w:r>
      <w:r w:rsidR="0066206F" w:rsidRPr="00CD0DD4">
        <w:rPr>
          <w:rFonts w:ascii="Times New Roman" w:hAnsi="Times New Roman" w:cs="Times New Roman"/>
          <w:sz w:val="28"/>
          <w:szCs w:val="28"/>
        </w:rPr>
        <w:t xml:space="preserve">Якубова Л. Як і за рахунок яких факторів населення Криму стало переважно російським? </w:t>
      </w:r>
      <w:r w:rsidR="0066206F" w:rsidRPr="00CD0DD4">
        <w:rPr>
          <w:rFonts w:ascii="Times New Roman" w:hAnsi="Times New Roman" w:cs="Times New Roman"/>
          <w:i/>
          <w:iCs/>
          <w:sz w:val="28"/>
          <w:szCs w:val="28"/>
        </w:rPr>
        <w:t>Крим: шлях крізь віки :</w:t>
      </w:r>
      <w:r w:rsidR="0066206F" w:rsidRPr="00CD0DD4">
        <w:rPr>
          <w:rFonts w:ascii="Times New Roman" w:hAnsi="Times New Roman" w:cs="Times New Roman"/>
          <w:sz w:val="28"/>
          <w:szCs w:val="28"/>
        </w:rPr>
        <w:t xml:space="preserve"> Історія у запитаннях і відповідях. К. : Ін-т історії України НАНУ, 2014. С. 56 – 60. URL: http://history.org.ua/LiberUA/978-966-02-7228-6/18.pdf</w:t>
      </w:r>
      <w:r w:rsidRPr="00CD0DD4">
        <w:rPr>
          <w:rFonts w:ascii="Times New Roman" w:hAnsi="Times New Roman" w:cs="Times New Roman"/>
          <w:sz w:val="28"/>
          <w:szCs w:val="28"/>
        </w:rPr>
        <w:t>.</w:t>
      </w:r>
    </w:p>
    <w:p w14:paraId="78E7439B" w14:textId="77777777" w:rsidR="00F812D7" w:rsidRPr="00CD0DD4" w:rsidRDefault="00F812D7" w:rsidP="00CD0DD4">
      <w:pPr>
        <w:spacing w:line="360" w:lineRule="auto"/>
        <w:ind w:firstLine="709"/>
        <w:rPr>
          <w:rFonts w:ascii="Times New Roman" w:hAnsi="Times New Roman" w:cs="Times New Roman"/>
          <w:sz w:val="28"/>
          <w:szCs w:val="28"/>
        </w:rPr>
      </w:pPr>
      <w:r w:rsidRPr="00CD0DD4">
        <w:rPr>
          <w:rFonts w:ascii="Times New Roman" w:hAnsi="Times New Roman" w:cs="Times New Roman"/>
          <w:sz w:val="28"/>
          <w:szCs w:val="28"/>
        </w:rPr>
        <w:br w:type="page"/>
      </w:r>
    </w:p>
    <w:p w14:paraId="5B19933C" w14:textId="77777777" w:rsidR="00F812D7" w:rsidRPr="00CD0DD4" w:rsidRDefault="00F812D7" w:rsidP="00CD0DD4">
      <w:pPr>
        <w:spacing w:line="360" w:lineRule="auto"/>
        <w:ind w:firstLine="709"/>
        <w:jc w:val="center"/>
        <w:rPr>
          <w:rFonts w:ascii="Times New Roman" w:hAnsi="Times New Roman" w:cs="Times New Roman"/>
          <w:b/>
          <w:bCs/>
          <w:sz w:val="28"/>
          <w:szCs w:val="28"/>
        </w:rPr>
      </w:pPr>
      <w:r w:rsidRPr="00CD0DD4">
        <w:rPr>
          <w:rFonts w:ascii="Times New Roman" w:hAnsi="Times New Roman" w:cs="Times New Roman"/>
          <w:b/>
          <w:bCs/>
          <w:sz w:val="28"/>
          <w:szCs w:val="28"/>
        </w:rPr>
        <w:lastRenderedPageBreak/>
        <w:t>ДОДАТКИ</w:t>
      </w:r>
    </w:p>
    <w:p w14:paraId="7F323D6F" w14:textId="77777777" w:rsidR="00F812D7" w:rsidRPr="00CD0DD4" w:rsidRDefault="00F812D7" w:rsidP="00CD0DD4">
      <w:pPr>
        <w:spacing w:line="360" w:lineRule="auto"/>
        <w:ind w:firstLine="709"/>
        <w:jc w:val="right"/>
        <w:rPr>
          <w:rFonts w:ascii="Times New Roman" w:hAnsi="Times New Roman" w:cs="Times New Roman"/>
          <w:sz w:val="28"/>
          <w:szCs w:val="28"/>
        </w:rPr>
      </w:pPr>
      <w:r w:rsidRPr="00CD0DD4">
        <w:rPr>
          <w:rFonts w:ascii="Times New Roman" w:hAnsi="Times New Roman" w:cs="Times New Roman"/>
          <w:sz w:val="28"/>
          <w:szCs w:val="28"/>
        </w:rPr>
        <w:t>Додаток 1</w:t>
      </w:r>
    </w:p>
    <w:p w14:paraId="456BC6F5" w14:textId="77777777" w:rsidR="00F812D7" w:rsidRPr="00CD0DD4" w:rsidRDefault="00F812D7" w:rsidP="00CD0DD4">
      <w:pPr>
        <w:tabs>
          <w:tab w:val="left" w:pos="2903"/>
        </w:tabs>
        <w:spacing w:line="360" w:lineRule="auto"/>
        <w:ind w:firstLine="709"/>
        <w:jc w:val="center"/>
        <w:rPr>
          <w:rFonts w:ascii="Times New Roman" w:hAnsi="Times New Roman" w:cs="Times New Roman"/>
          <w:i/>
          <w:sz w:val="28"/>
          <w:szCs w:val="28"/>
        </w:rPr>
      </w:pPr>
      <w:r w:rsidRPr="00CD0DD4">
        <w:rPr>
          <w:rFonts w:ascii="Times New Roman" w:hAnsi="Times New Roman" w:cs="Times New Roman"/>
          <w:noProof/>
          <w:sz w:val="28"/>
          <w:szCs w:val="28"/>
          <w:lang w:eastAsia="uk-UA"/>
        </w:rPr>
        <w:drawing>
          <wp:anchor distT="0" distB="0" distL="114300" distR="114300" simplePos="0" relativeHeight="251655168" behindDoc="0" locked="0" layoutInCell="1" allowOverlap="1" wp14:anchorId="4DCFE25E" wp14:editId="3B2C0558">
            <wp:simplePos x="0" y="0"/>
            <wp:positionH relativeFrom="margin">
              <wp:posOffset>974090</wp:posOffset>
            </wp:positionH>
            <wp:positionV relativeFrom="margin">
              <wp:posOffset>1569085</wp:posOffset>
            </wp:positionV>
            <wp:extent cx="4182110" cy="7060565"/>
            <wp:effectExtent l="0" t="0" r="8890" b="698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82110" cy="7060565"/>
                    </a:xfrm>
                    <a:prstGeom prst="rect">
                      <a:avLst/>
                    </a:prstGeom>
                    <a:noFill/>
                  </pic:spPr>
                </pic:pic>
              </a:graphicData>
            </a:graphic>
          </wp:anchor>
        </w:drawing>
      </w:r>
      <w:r w:rsidRPr="00CD0DD4">
        <w:rPr>
          <w:rFonts w:ascii="Times New Roman" w:hAnsi="Times New Roman" w:cs="Times New Roman"/>
          <w:noProof/>
          <w:sz w:val="28"/>
          <w:szCs w:val="28"/>
          <w:lang w:eastAsia="uk-UA"/>
        </w:rPr>
        <mc:AlternateContent>
          <mc:Choice Requires="wps">
            <w:drawing>
              <wp:inline distT="0" distB="0" distL="0" distR="0" wp14:anchorId="22D5C89A" wp14:editId="7E7D884B">
                <wp:extent cx="304800" cy="304800"/>
                <wp:effectExtent l="0" t="0" r="0" b="0"/>
                <wp:docPr id="1" name="AutoShape 3" descr="Illustra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98FEB1" id="AutoShape 3" o:spid="_x0000_s1026" alt="Illustrat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ED7YG30AQAA2QMAAA4AAAAAAAAAAAAAAAAALgIAAGRycy9lMm9E&#10;b2MueG1sUEsBAi0AFAAGAAgAAAAhAEyg6SzYAAAAAwEAAA8AAAAAAAAAAAAAAAAATgQAAGRycy9k&#10;b3ducmV2LnhtbFBLBQYAAAAABAAEAPMAAABTBQAAAAA=&#10;" filled="f" stroked="f">
                <o:lock v:ext="edit" aspectratio="t"/>
                <w10:anchorlock/>
              </v:rect>
            </w:pict>
          </mc:Fallback>
        </mc:AlternateContent>
      </w:r>
      <w:r w:rsidRPr="00CD0DD4">
        <w:rPr>
          <w:rFonts w:ascii="Times New Roman" w:hAnsi="Times New Roman" w:cs="Times New Roman"/>
          <w:i/>
          <w:sz w:val="28"/>
          <w:szCs w:val="28"/>
        </w:rPr>
        <w:t>Протокол №2 засідання Колегії Кримської ЧК. 14 січня 1922 р</w:t>
      </w:r>
    </w:p>
    <w:p w14:paraId="52BC73C1" w14:textId="77777777" w:rsidR="00F812D7" w:rsidRPr="00CD0DD4" w:rsidRDefault="00F812D7" w:rsidP="00CD0DD4">
      <w:pPr>
        <w:spacing w:line="360" w:lineRule="auto"/>
        <w:ind w:firstLine="709"/>
        <w:rPr>
          <w:rFonts w:ascii="Times New Roman" w:hAnsi="Times New Roman" w:cs="Times New Roman"/>
          <w:i/>
          <w:sz w:val="28"/>
          <w:szCs w:val="28"/>
        </w:rPr>
      </w:pPr>
      <w:r w:rsidRPr="00CD0DD4">
        <w:rPr>
          <w:rFonts w:ascii="Times New Roman" w:hAnsi="Times New Roman" w:cs="Times New Roman"/>
          <w:i/>
          <w:sz w:val="28"/>
          <w:szCs w:val="28"/>
        </w:rPr>
        <w:br w:type="page"/>
      </w:r>
    </w:p>
    <w:p w14:paraId="22B18948" w14:textId="77777777" w:rsidR="00F812D7" w:rsidRPr="00CD0DD4" w:rsidRDefault="00F812D7" w:rsidP="00CD0DD4">
      <w:pPr>
        <w:tabs>
          <w:tab w:val="left" w:pos="2903"/>
        </w:tabs>
        <w:spacing w:line="360" w:lineRule="auto"/>
        <w:ind w:firstLine="709"/>
        <w:jc w:val="right"/>
        <w:rPr>
          <w:rFonts w:ascii="Times New Roman" w:hAnsi="Times New Roman" w:cs="Times New Roman"/>
          <w:sz w:val="28"/>
          <w:szCs w:val="28"/>
        </w:rPr>
      </w:pPr>
      <w:r w:rsidRPr="00CD0DD4">
        <w:rPr>
          <w:rFonts w:ascii="Times New Roman" w:hAnsi="Times New Roman" w:cs="Times New Roman"/>
          <w:sz w:val="28"/>
          <w:szCs w:val="28"/>
        </w:rPr>
        <w:lastRenderedPageBreak/>
        <w:t>Додаток 2</w:t>
      </w:r>
    </w:p>
    <w:p w14:paraId="0FEC64A7" w14:textId="77777777" w:rsidR="00F812D7" w:rsidRPr="00CD0DD4" w:rsidRDefault="00F812D7" w:rsidP="00CD0DD4">
      <w:pPr>
        <w:tabs>
          <w:tab w:val="left" w:pos="2903"/>
        </w:tabs>
        <w:spacing w:line="360" w:lineRule="auto"/>
        <w:ind w:firstLine="709"/>
        <w:jc w:val="right"/>
        <w:rPr>
          <w:rFonts w:ascii="Times New Roman" w:hAnsi="Times New Roman" w:cs="Times New Roman"/>
          <w:sz w:val="28"/>
          <w:szCs w:val="28"/>
        </w:rPr>
      </w:pPr>
    </w:p>
    <w:p w14:paraId="7ADE17CE" w14:textId="77777777" w:rsidR="00F812D7" w:rsidRPr="00CD0DD4" w:rsidRDefault="00F812D7" w:rsidP="00CD0DD4">
      <w:pPr>
        <w:tabs>
          <w:tab w:val="left" w:pos="2903"/>
        </w:tabs>
        <w:spacing w:line="360" w:lineRule="auto"/>
        <w:ind w:firstLine="709"/>
        <w:jc w:val="center"/>
        <w:rPr>
          <w:rFonts w:ascii="Times New Roman" w:hAnsi="Times New Roman" w:cs="Times New Roman"/>
          <w:i/>
          <w:sz w:val="28"/>
          <w:szCs w:val="28"/>
        </w:rPr>
      </w:pPr>
      <w:r w:rsidRPr="00CD0DD4">
        <w:rPr>
          <w:rFonts w:ascii="Times New Roman" w:hAnsi="Times New Roman" w:cs="Times New Roman"/>
          <w:i/>
          <w:sz w:val="28"/>
          <w:szCs w:val="28"/>
        </w:rPr>
        <w:t>Протокол Особливої наради ДПУ Криму. 09 грудня 1924 р.</w:t>
      </w:r>
    </w:p>
    <w:p w14:paraId="3544426E" w14:textId="77777777" w:rsidR="00F812D7" w:rsidRPr="00CD0DD4" w:rsidRDefault="00F812D7" w:rsidP="00CD0DD4">
      <w:pPr>
        <w:tabs>
          <w:tab w:val="left" w:pos="2903"/>
        </w:tabs>
        <w:spacing w:line="360" w:lineRule="auto"/>
        <w:ind w:firstLine="709"/>
        <w:jc w:val="center"/>
        <w:rPr>
          <w:rFonts w:ascii="Times New Roman" w:hAnsi="Times New Roman" w:cs="Times New Roman"/>
          <w:i/>
          <w:sz w:val="28"/>
          <w:szCs w:val="28"/>
        </w:rPr>
      </w:pPr>
    </w:p>
    <w:p w14:paraId="16B554E6" w14:textId="77777777" w:rsidR="00F812D7" w:rsidRPr="00CD0DD4" w:rsidRDefault="00F812D7" w:rsidP="00CD0DD4">
      <w:pPr>
        <w:tabs>
          <w:tab w:val="left" w:pos="2903"/>
        </w:tabs>
        <w:spacing w:line="360" w:lineRule="auto"/>
        <w:ind w:firstLine="709"/>
        <w:jc w:val="center"/>
        <w:rPr>
          <w:rFonts w:ascii="Times New Roman" w:hAnsi="Times New Roman" w:cs="Times New Roman"/>
          <w:sz w:val="28"/>
          <w:szCs w:val="28"/>
        </w:rPr>
      </w:pPr>
      <w:r w:rsidRPr="00CD0DD4">
        <w:rPr>
          <w:rFonts w:ascii="Times New Roman" w:hAnsi="Times New Roman" w:cs="Times New Roman"/>
          <w:noProof/>
          <w:sz w:val="28"/>
          <w:szCs w:val="28"/>
          <w:lang w:eastAsia="uk-UA"/>
        </w:rPr>
        <mc:AlternateContent>
          <mc:Choice Requires="wps">
            <w:drawing>
              <wp:inline distT="0" distB="0" distL="0" distR="0" wp14:anchorId="30E2A8F9" wp14:editId="02791886">
                <wp:extent cx="304800" cy="304800"/>
                <wp:effectExtent l="0" t="0" r="0" b="0"/>
                <wp:docPr id="3" name="Прямоугольник 3" descr="Illustra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F11845" id="Прямоугольник 3" o:spid="_x0000_s1026" alt="Illustrat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DEe4cwHAIAAOoDAAAOAAAAAAAAAAAAAAAAAC4CAABkcnMvZTJvRG9jLnhtbFBLAQItABQABgAI&#10;AAAAIQBMoOks2AAAAAMBAAAPAAAAAAAAAAAAAAAAAHYEAABkcnMvZG93bnJldi54bWxQSwUGAAAA&#10;AAQABADzAAAAewUAAAAA&#10;" filled="f" stroked="f">
                <o:lock v:ext="edit" aspectratio="t"/>
                <w10:anchorlock/>
              </v:rect>
            </w:pict>
          </mc:Fallback>
        </mc:AlternateContent>
      </w:r>
      <w:r w:rsidRPr="00CD0DD4">
        <w:rPr>
          <w:rFonts w:ascii="Times New Roman" w:hAnsi="Times New Roman" w:cs="Times New Roman"/>
          <w:sz w:val="28"/>
          <w:szCs w:val="28"/>
        </w:rPr>
        <w:t xml:space="preserve"> </w:t>
      </w:r>
      <w:r w:rsidRPr="00CD0DD4">
        <w:rPr>
          <w:rFonts w:ascii="Times New Roman" w:hAnsi="Times New Roman" w:cs="Times New Roman"/>
          <w:noProof/>
          <w:sz w:val="28"/>
          <w:szCs w:val="28"/>
          <w:lang w:eastAsia="uk-UA"/>
        </w:rPr>
        <w:drawing>
          <wp:inline distT="0" distB="0" distL="0" distR="0" wp14:anchorId="7AAE8BC4" wp14:editId="1534DC2A">
            <wp:extent cx="4138767" cy="706845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2622" cy="7075041"/>
                    </a:xfrm>
                    <a:prstGeom prst="rect">
                      <a:avLst/>
                    </a:prstGeom>
                    <a:noFill/>
                  </pic:spPr>
                </pic:pic>
              </a:graphicData>
            </a:graphic>
          </wp:inline>
        </w:drawing>
      </w:r>
      <w:r w:rsidRPr="00CD0DD4">
        <w:rPr>
          <w:rFonts w:ascii="Times New Roman" w:hAnsi="Times New Roman" w:cs="Times New Roman"/>
          <w:i/>
          <w:noProof/>
          <w:sz w:val="28"/>
          <w:szCs w:val="28"/>
        </w:rPr>
        <mc:AlternateContent>
          <mc:Choice Requires="wps">
            <w:drawing>
              <wp:inline distT="0" distB="0" distL="0" distR="0" wp14:anchorId="27EEE856" wp14:editId="1354041C">
                <wp:extent cx="304800" cy="304800"/>
                <wp:effectExtent l="0" t="0" r="0" b="0"/>
                <wp:docPr id="4" name="Прямоугольник 4" descr="Illustra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72380B" id="Прямоугольник 4" o:spid="_x0000_s1026" alt="Illustrat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L6qmpQbAgAA6gMAAA4AAAAAAAAAAAAAAAAALgIAAGRycy9lMm9Eb2MueG1sUEsBAi0AFAAGAAgA&#10;AAAhAEyg6SzYAAAAAwEAAA8AAAAAAAAAAAAAAAAAdQQAAGRycy9kb3ducmV2LnhtbFBLBQYAAAAA&#10;BAAEAPMAAAB6BQAAAAA=&#10;" filled="f" stroked="f">
                <o:lock v:ext="edit" aspectratio="t"/>
                <w10:anchorlock/>
              </v:rect>
            </w:pict>
          </mc:Fallback>
        </mc:AlternateContent>
      </w:r>
    </w:p>
    <w:p w14:paraId="4586B45A" w14:textId="77777777" w:rsidR="00F812D7" w:rsidRPr="00CD0DD4" w:rsidRDefault="00F812D7" w:rsidP="00CD0DD4">
      <w:pPr>
        <w:spacing w:line="360" w:lineRule="auto"/>
        <w:ind w:firstLine="709"/>
        <w:rPr>
          <w:rFonts w:ascii="Times New Roman" w:hAnsi="Times New Roman" w:cs="Times New Roman"/>
          <w:sz w:val="28"/>
          <w:szCs w:val="28"/>
        </w:rPr>
      </w:pPr>
      <w:r w:rsidRPr="00CD0DD4">
        <w:rPr>
          <w:rFonts w:ascii="Times New Roman" w:hAnsi="Times New Roman" w:cs="Times New Roman"/>
          <w:sz w:val="28"/>
          <w:szCs w:val="28"/>
        </w:rPr>
        <w:br w:type="page"/>
      </w:r>
    </w:p>
    <w:p w14:paraId="5BC1AE65" w14:textId="77777777" w:rsidR="00F812D7" w:rsidRPr="00CD0DD4" w:rsidRDefault="00F812D7" w:rsidP="00CD0DD4">
      <w:pPr>
        <w:tabs>
          <w:tab w:val="left" w:pos="2903"/>
        </w:tabs>
        <w:spacing w:line="360" w:lineRule="auto"/>
        <w:ind w:firstLine="709"/>
        <w:jc w:val="right"/>
        <w:rPr>
          <w:rFonts w:ascii="Times New Roman" w:hAnsi="Times New Roman" w:cs="Times New Roman"/>
          <w:sz w:val="28"/>
          <w:szCs w:val="28"/>
          <w:lang w:eastAsia="uk-UA"/>
        </w:rPr>
      </w:pPr>
      <w:r w:rsidRPr="00CD0DD4">
        <w:rPr>
          <w:rFonts w:ascii="Times New Roman" w:hAnsi="Times New Roman" w:cs="Times New Roman"/>
          <w:sz w:val="28"/>
          <w:szCs w:val="28"/>
          <w:lang w:eastAsia="uk-UA"/>
        </w:rPr>
        <w:lastRenderedPageBreak/>
        <w:t xml:space="preserve">Додаток 3 </w:t>
      </w:r>
    </w:p>
    <w:p w14:paraId="304C4065" w14:textId="77777777" w:rsidR="00F812D7" w:rsidRPr="00CD0DD4" w:rsidRDefault="00F812D7" w:rsidP="00CD0DD4">
      <w:pPr>
        <w:tabs>
          <w:tab w:val="left" w:pos="2903"/>
        </w:tabs>
        <w:spacing w:line="360" w:lineRule="auto"/>
        <w:ind w:firstLine="709"/>
        <w:jc w:val="center"/>
        <w:rPr>
          <w:rFonts w:ascii="Times New Roman" w:hAnsi="Times New Roman" w:cs="Times New Roman"/>
          <w:i/>
          <w:sz w:val="28"/>
          <w:szCs w:val="28"/>
        </w:rPr>
      </w:pPr>
      <w:r w:rsidRPr="00CD0DD4">
        <w:rPr>
          <w:rFonts w:ascii="Times New Roman" w:hAnsi="Times New Roman" w:cs="Times New Roman"/>
          <w:i/>
          <w:sz w:val="28"/>
          <w:szCs w:val="28"/>
        </w:rPr>
        <w:t>Обкладинка справи з протоколами засідання судової «трійки» НКВС Кримської АРСР. 13.08.1937 р.</w:t>
      </w:r>
    </w:p>
    <w:p w14:paraId="784F2526" w14:textId="77777777" w:rsidR="00F812D7" w:rsidRPr="00CD0DD4" w:rsidRDefault="00F812D7" w:rsidP="00CD0DD4">
      <w:pPr>
        <w:tabs>
          <w:tab w:val="left" w:pos="2903"/>
        </w:tabs>
        <w:spacing w:line="360" w:lineRule="auto"/>
        <w:ind w:firstLine="709"/>
        <w:jc w:val="center"/>
        <w:rPr>
          <w:rFonts w:ascii="Times New Roman" w:hAnsi="Times New Roman" w:cs="Times New Roman"/>
          <w:i/>
          <w:sz w:val="28"/>
          <w:szCs w:val="28"/>
        </w:rPr>
      </w:pPr>
    </w:p>
    <w:p w14:paraId="0F51276E" w14:textId="77777777" w:rsidR="00F812D7" w:rsidRPr="00CD0DD4" w:rsidRDefault="00F812D7" w:rsidP="00CD0DD4">
      <w:pPr>
        <w:tabs>
          <w:tab w:val="left" w:pos="2903"/>
        </w:tabs>
        <w:spacing w:line="360" w:lineRule="auto"/>
        <w:ind w:firstLine="709"/>
        <w:jc w:val="center"/>
        <w:rPr>
          <w:rFonts w:ascii="Times New Roman" w:hAnsi="Times New Roman" w:cs="Times New Roman"/>
          <w:sz w:val="28"/>
          <w:szCs w:val="28"/>
          <w:lang w:eastAsia="uk-UA"/>
        </w:rPr>
      </w:pPr>
      <w:r w:rsidRPr="00CD0DD4">
        <w:rPr>
          <w:rFonts w:ascii="Times New Roman" w:hAnsi="Times New Roman" w:cs="Times New Roman"/>
          <w:noProof/>
          <w:sz w:val="28"/>
          <w:szCs w:val="28"/>
          <w:lang w:eastAsia="uk-UA"/>
        </w:rPr>
        <w:drawing>
          <wp:anchor distT="0" distB="0" distL="114300" distR="114300" simplePos="0" relativeHeight="251658240" behindDoc="0" locked="0" layoutInCell="1" allowOverlap="1" wp14:anchorId="192E69FC" wp14:editId="24A4AAC9">
            <wp:simplePos x="0" y="0"/>
            <wp:positionH relativeFrom="margin">
              <wp:posOffset>593725</wp:posOffset>
            </wp:positionH>
            <wp:positionV relativeFrom="margin">
              <wp:posOffset>1314450</wp:posOffset>
            </wp:positionV>
            <wp:extent cx="4511040" cy="7112635"/>
            <wp:effectExtent l="0" t="0" r="381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1040" cy="7112635"/>
                    </a:xfrm>
                    <a:prstGeom prst="rect">
                      <a:avLst/>
                    </a:prstGeom>
                    <a:noFill/>
                  </pic:spPr>
                </pic:pic>
              </a:graphicData>
            </a:graphic>
          </wp:anchor>
        </w:drawing>
      </w:r>
      <w:r w:rsidRPr="00CD0DD4">
        <w:rPr>
          <w:rFonts w:ascii="Times New Roman" w:hAnsi="Times New Roman" w:cs="Times New Roman"/>
          <w:noProof/>
          <w:sz w:val="28"/>
          <w:szCs w:val="28"/>
          <w:lang w:eastAsia="uk-UA"/>
        </w:rPr>
        <mc:AlternateContent>
          <mc:Choice Requires="wps">
            <w:drawing>
              <wp:inline distT="0" distB="0" distL="0" distR="0" wp14:anchorId="5C38AA5F" wp14:editId="04ECF80D">
                <wp:extent cx="304800" cy="304800"/>
                <wp:effectExtent l="0" t="0" r="0" b="0"/>
                <wp:docPr id="7" name="Прямоугольник 7" descr="Illustra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B6EA1A" id="Прямоугольник 7" o:spid="_x0000_s1026" alt="Illustrat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AKDttRHAIAAOoDAAAOAAAAAAAAAAAAAAAAAC4CAABkcnMvZTJvRG9jLnhtbFBLAQItABQABgAI&#10;AAAAIQBMoOks2AAAAAMBAAAPAAAAAAAAAAAAAAAAAHYEAABkcnMvZG93bnJldi54bWxQSwUGAAAA&#10;AAQABADzAAAAewUAAAAA&#10;" filled="f" stroked="f">
                <o:lock v:ext="edit" aspectratio="t"/>
                <w10:anchorlock/>
              </v:rect>
            </w:pict>
          </mc:Fallback>
        </mc:AlternateContent>
      </w:r>
      <w:r w:rsidRPr="00CD0DD4">
        <w:rPr>
          <w:rFonts w:ascii="Times New Roman" w:hAnsi="Times New Roman" w:cs="Times New Roman"/>
          <w:sz w:val="28"/>
          <w:szCs w:val="28"/>
          <w:lang w:eastAsia="uk-UA"/>
        </w:rPr>
        <w:t xml:space="preserve"> </w:t>
      </w:r>
    </w:p>
    <w:p w14:paraId="37626DEB" w14:textId="77777777" w:rsidR="00F812D7" w:rsidRPr="00CD0DD4" w:rsidRDefault="00F812D7" w:rsidP="00CD0DD4">
      <w:pPr>
        <w:spacing w:line="360" w:lineRule="auto"/>
        <w:ind w:firstLine="709"/>
        <w:rPr>
          <w:rFonts w:ascii="Times New Roman" w:hAnsi="Times New Roman" w:cs="Times New Roman"/>
          <w:sz w:val="28"/>
          <w:szCs w:val="28"/>
          <w:lang w:eastAsia="uk-UA"/>
        </w:rPr>
      </w:pPr>
      <w:r w:rsidRPr="00CD0DD4">
        <w:rPr>
          <w:rFonts w:ascii="Times New Roman" w:hAnsi="Times New Roman" w:cs="Times New Roman"/>
          <w:sz w:val="28"/>
          <w:szCs w:val="28"/>
          <w:lang w:eastAsia="uk-UA"/>
        </w:rPr>
        <w:br w:type="page"/>
      </w:r>
    </w:p>
    <w:p w14:paraId="561FAABC" w14:textId="77777777" w:rsidR="00F812D7" w:rsidRPr="00CD0DD4" w:rsidRDefault="00F812D7" w:rsidP="00CD0DD4">
      <w:pPr>
        <w:tabs>
          <w:tab w:val="left" w:pos="2903"/>
        </w:tabs>
        <w:spacing w:line="360" w:lineRule="auto"/>
        <w:ind w:firstLine="709"/>
        <w:jc w:val="right"/>
        <w:rPr>
          <w:rFonts w:ascii="Times New Roman" w:hAnsi="Times New Roman" w:cs="Times New Roman"/>
          <w:sz w:val="28"/>
          <w:szCs w:val="28"/>
          <w:lang w:eastAsia="uk-UA"/>
        </w:rPr>
      </w:pPr>
      <w:r w:rsidRPr="00CD0DD4">
        <w:rPr>
          <w:rFonts w:ascii="Times New Roman" w:hAnsi="Times New Roman" w:cs="Times New Roman"/>
          <w:sz w:val="28"/>
          <w:szCs w:val="28"/>
        </w:rPr>
        <w:lastRenderedPageBreak/>
        <w:t>Додаток 4</w:t>
      </w:r>
    </w:p>
    <w:p w14:paraId="17E5CA63" w14:textId="77777777" w:rsidR="00F812D7" w:rsidRPr="00CD0DD4" w:rsidRDefault="00F812D7" w:rsidP="00CD0DD4">
      <w:pPr>
        <w:tabs>
          <w:tab w:val="left" w:pos="2903"/>
        </w:tabs>
        <w:spacing w:line="360" w:lineRule="auto"/>
        <w:ind w:firstLine="709"/>
        <w:jc w:val="center"/>
        <w:rPr>
          <w:rFonts w:ascii="Times New Roman" w:hAnsi="Times New Roman" w:cs="Times New Roman"/>
          <w:i/>
          <w:sz w:val="28"/>
          <w:szCs w:val="28"/>
        </w:rPr>
      </w:pPr>
      <w:r w:rsidRPr="00CD0DD4">
        <w:rPr>
          <w:rFonts w:ascii="Times New Roman" w:hAnsi="Times New Roman" w:cs="Times New Roman"/>
          <w:i/>
          <w:sz w:val="28"/>
          <w:szCs w:val="28"/>
        </w:rPr>
        <w:t>Обкладинка справи з актами виконання вищої міри покарання (розстріл). травень-червень 1942 р.</w:t>
      </w:r>
    </w:p>
    <w:p w14:paraId="6591F481" w14:textId="77777777" w:rsidR="00F812D7" w:rsidRPr="00CD0DD4" w:rsidRDefault="00F812D7" w:rsidP="00CD0DD4">
      <w:pPr>
        <w:tabs>
          <w:tab w:val="left" w:pos="2903"/>
        </w:tabs>
        <w:spacing w:line="360" w:lineRule="auto"/>
        <w:ind w:firstLine="709"/>
        <w:jc w:val="center"/>
        <w:rPr>
          <w:rFonts w:ascii="Times New Roman" w:hAnsi="Times New Roman" w:cs="Times New Roman"/>
          <w:i/>
          <w:sz w:val="28"/>
          <w:szCs w:val="28"/>
        </w:rPr>
      </w:pPr>
      <w:r w:rsidRPr="00CD0DD4">
        <w:rPr>
          <w:rFonts w:ascii="Times New Roman" w:hAnsi="Times New Roman" w:cs="Times New Roman"/>
          <w:noProof/>
          <w:sz w:val="28"/>
          <w:szCs w:val="28"/>
          <w:lang w:eastAsia="uk-UA"/>
        </w:rPr>
        <w:drawing>
          <wp:anchor distT="0" distB="0" distL="114300" distR="114300" simplePos="0" relativeHeight="251663360" behindDoc="0" locked="0" layoutInCell="1" allowOverlap="1" wp14:anchorId="11F4AFAA" wp14:editId="7303D549">
            <wp:simplePos x="0" y="0"/>
            <wp:positionH relativeFrom="margin">
              <wp:posOffset>391795</wp:posOffset>
            </wp:positionH>
            <wp:positionV relativeFrom="margin">
              <wp:posOffset>1639570</wp:posOffset>
            </wp:positionV>
            <wp:extent cx="4803775" cy="756602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3775" cy="7566025"/>
                    </a:xfrm>
                    <a:prstGeom prst="rect">
                      <a:avLst/>
                    </a:prstGeom>
                    <a:noFill/>
                  </pic:spPr>
                </pic:pic>
              </a:graphicData>
            </a:graphic>
          </wp:anchor>
        </w:drawing>
      </w:r>
    </w:p>
    <w:p w14:paraId="2B5DF013" w14:textId="77777777" w:rsidR="00F812D7" w:rsidRPr="00CD0DD4" w:rsidRDefault="00F812D7" w:rsidP="00CD0DD4">
      <w:pPr>
        <w:tabs>
          <w:tab w:val="left" w:pos="2903"/>
        </w:tabs>
        <w:spacing w:line="360" w:lineRule="auto"/>
        <w:ind w:firstLine="709"/>
        <w:jc w:val="center"/>
        <w:rPr>
          <w:rFonts w:ascii="Times New Roman" w:hAnsi="Times New Roman" w:cs="Times New Roman"/>
          <w:i/>
          <w:sz w:val="28"/>
          <w:szCs w:val="28"/>
        </w:rPr>
      </w:pPr>
      <w:r w:rsidRPr="00CD0DD4">
        <w:rPr>
          <w:rFonts w:ascii="Times New Roman" w:hAnsi="Times New Roman" w:cs="Times New Roman"/>
          <w:noProof/>
          <w:sz w:val="28"/>
          <w:szCs w:val="28"/>
          <w:lang w:eastAsia="uk-UA"/>
        </w:rPr>
        <mc:AlternateContent>
          <mc:Choice Requires="wps">
            <w:drawing>
              <wp:inline distT="0" distB="0" distL="0" distR="0" wp14:anchorId="751A4B20" wp14:editId="0CC10357">
                <wp:extent cx="304800" cy="304800"/>
                <wp:effectExtent l="0" t="0" r="0" b="0"/>
                <wp:docPr id="10" name="Прямоугольник 10" descr="Illustra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83D90D" id="Прямоугольник 10" o:spid="_x0000_s1026" alt="Illustrat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LK0na4bAgAA7AMAAA4AAAAAAAAAAAAAAAAALgIAAGRycy9lMm9Eb2MueG1sUEsBAi0AFAAGAAgA&#10;AAAhAEyg6SzYAAAAAwEAAA8AAAAAAAAAAAAAAAAAdQQAAGRycy9kb3ducmV2LnhtbFBLBQYAAAAA&#10;BAAEAPMAAAB6BQAAAAA=&#10;" filled="f" stroked="f">
                <o:lock v:ext="edit" aspectratio="t"/>
                <w10:anchorlock/>
              </v:rect>
            </w:pict>
          </mc:Fallback>
        </mc:AlternateContent>
      </w:r>
      <w:r w:rsidRPr="00CD0DD4">
        <w:rPr>
          <w:rFonts w:ascii="Times New Roman" w:hAnsi="Times New Roman" w:cs="Times New Roman"/>
          <w:sz w:val="28"/>
          <w:szCs w:val="28"/>
          <w:lang w:eastAsia="uk-UA"/>
        </w:rPr>
        <w:t xml:space="preserve"> </w:t>
      </w:r>
      <w:r w:rsidRPr="00CD0DD4">
        <w:rPr>
          <w:rFonts w:ascii="Times New Roman" w:hAnsi="Times New Roman" w:cs="Times New Roman"/>
          <w:noProof/>
          <w:sz w:val="28"/>
          <w:szCs w:val="28"/>
          <w:lang w:eastAsia="uk-UA"/>
        </w:rPr>
        <mc:AlternateContent>
          <mc:Choice Requires="wps">
            <w:drawing>
              <wp:inline distT="0" distB="0" distL="0" distR="0" wp14:anchorId="63A9C5B1" wp14:editId="03121423">
                <wp:extent cx="304800" cy="304800"/>
                <wp:effectExtent l="0" t="0" r="0" b="0"/>
                <wp:docPr id="11" name="AutoShape 7" descr="Illustra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655A94" id="AutoShape 7" o:spid="_x0000_s1026" alt="Illustrat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7SKpOvYBAADaAwAADgAAAAAAAAAAAAAAAAAuAgAAZHJzL2Uy&#10;b0RvYy54bWxQSwECLQAUAAYACAAAACEATKDpLNgAAAADAQAADwAAAAAAAAAAAAAAAABQBAAAZHJz&#10;L2Rvd25yZXYueG1sUEsFBgAAAAAEAAQA8wAAAFUFAAAAAA==&#10;" filled="f" stroked="f">
                <o:lock v:ext="edit" aspectratio="t"/>
                <w10:anchorlock/>
              </v:rect>
            </w:pict>
          </mc:Fallback>
        </mc:AlternateContent>
      </w:r>
    </w:p>
    <w:sectPr w:rsidR="00F812D7" w:rsidRPr="00CD0DD4" w:rsidSect="00CD0DD4">
      <w:headerReference w:type="default" r:id="rId11"/>
      <w:pgSz w:w="11900" w:h="16840"/>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C3F4D" w14:textId="77777777" w:rsidR="00994516" w:rsidRDefault="00994516" w:rsidP="008A66BE">
      <w:r>
        <w:separator/>
      </w:r>
    </w:p>
  </w:endnote>
  <w:endnote w:type="continuationSeparator" w:id="0">
    <w:p w14:paraId="231A1567" w14:textId="77777777" w:rsidR="00994516" w:rsidRDefault="00994516" w:rsidP="008A6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AD296" w14:textId="77777777" w:rsidR="00994516" w:rsidRDefault="00994516" w:rsidP="008A66BE">
      <w:r>
        <w:separator/>
      </w:r>
    </w:p>
  </w:footnote>
  <w:footnote w:type="continuationSeparator" w:id="0">
    <w:p w14:paraId="00565C2F" w14:textId="77777777" w:rsidR="00994516" w:rsidRDefault="00994516" w:rsidP="008A66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7314529"/>
      <w:docPartObj>
        <w:docPartGallery w:val="Page Numbers (Top of Page)"/>
        <w:docPartUnique/>
      </w:docPartObj>
    </w:sdtPr>
    <w:sdtEndPr>
      <w:rPr>
        <w:rFonts w:ascii="Times New Roman" w:hAnsi="Times New Roman" w:cs="Times New Roman"/>
        <w:sz w:val="28"/>
      </w:rPr>
    </w:sdtEndPr>
    <w:sdtContent>
      <w:p w14:paraId="1478A46F" w14:textId="77777777" w:rsidR="00ED2A91" w:rsidRPr="00470237" w:rsidRDefault="00ED2A91">
        <w:pPr>
          <w:pStyle w:val="a3"/>
          <w:jc w:val="right"/>
          <w:rPr>
            <w:rFonts w:ascii="Times New Roman" w:hAnsi="Times New Roman" w:cs="Times New Roman"/>
            <w:sz w:val="28"/>
          </w:rPr>
        </w:pPr>
        <w:r w:rsidRPr="00470237">
          <w:rPr>
            <w:rFonts w:ascii="Times New Roman" w:hAnsi="Times New Roman" w:cs="Times New Roman"/>
            <w:sz w:val="28"/>
          </w:rPr>
          <w:fldChar w:fldCharType="begin"/>
        </w:r>
        <w:r w:rsidRPr="00470237">
          <w:rPr>
            <w:rFonts w:ascii="Times New Roman" w:hAnsi="Times New Roman" w:cs="Times New Roman"/>
            <w:sz w:val="28"/>
          </w:rPr>
          <w:instrText>PAGE   \* MERGEFORMAT</w:instrText>
        </w:r>
        <w:r w:rsidRPr="00470237">
          <w:rPr>
            <w:rFonts w:ascii="Times New Roman" w:hAnsi="Times New Roman" w:cs="Times New Roman"/>
            <w:sz w:val="28"/>
          </w:rPr>
          <w:fldChar w:fldCharType="separate"/>
        </w:r>
        <w:r w:rsidR="00B42F9A" w:rsidRPr="00B42F9A">
          <w:rPr>
            <w:rFonts w:ascii="Times New Roman" w:hAnsi="Times New Roman" w:cs="Times New Roman"/>
            <w:noProof/>
            <w:sz w:val="28"/>
            <w:lang w:val="ru-RU"/>
          </w:rPr>
          <w:t>2</w:t>
        </w:r>
        <w:r w:rsidRPr="00470237">
          <w:rPr>
            <w:rFonts w:ascii="Times New Roman" w:hAnsi="Times New Roman" w:cs="Times New Roman"/>
            <w:sz w:val="28"/>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795B"/>
    <w:rsid w:val="00002958"/>
    <w:rsid w:val="00007CC8"/>
    <w:rsid w:val="00030BA4"/>
    <w:rsid w:val="0003552C"/>
    <w:rsid w:val="00055C30"/>
    <w:rsid w:val="000D4492"/>
    <w:rsid w:val="00106745"/>
    <w:rsid w:val="0019283C"/>
    <w:rsid w:val="001A3F2A"/>
    <w:rsid w:val="002C1463"/>
    <w:rsid w:val="0031780A"/>
    <w:rsid w:val="003473D0"/>
    <w:rsid w:val="003B1595"/>
    <w:rsid w:val="003C2008"/>
    <w:rsid w:val="003F2459"/>
    <w:rsid w:val="0042095B"/>
    <w:rsid w:val="004369CA"/>
    <w:rsid w:val="00470237"/>
    <w:rsid w:val="004A7274"/>
    <w:rsid w:val="004B454F"/>
    <w:rsid w:val="00560A0B"/>
    <w:rsid w:val="005A2C5C"/>
    <w:rsid w:val="005D0E89"/>
    <w:rsid w:val="00601D52"/>
    <w:rsid w:val="00646B42"/>
    <w:rsid w:val="0065312F"/>
    <w:rsid w:val="0066206F"/>
    <w:rsid w:val="006D55A1"/>
    <w:rsid w:val="0076403C"/>
    <w:rsid w:val="00766AB9"/>
    <w:rsid w:val="00786961"/>
    <w:rsid w:val="00787498"/>
    <w:rsid w:val="008960DF"/>
    <w:rsid w:val="008A4C3B"/>
    <w:rsid w:val="008A66BE"/>
    <w:rsid w:val="00904E2E"/>
    <w:rsid w:val="009063C9"/>
    <w:rsid w:val="00994516"/>
    <w:rsid w:val="009A2CB9"/>
    <w:rsid w:val="009A2FE6"/>
    <w:rsid w:val="009B5EBD"/>
    <w:rsid w:val="009D036E"/>
    <w:rsid w:val="009E227C"/>
    <w:rsid w:val="00A373FB"/>
    <w:rsid w:val="00A80353"/>
    <w:rsid w:val="00A913A3"/>
    <w:rsid w:val="00A91F8B"/>
    <w:rsid w:val="00A96F61"/>
    <w:rsid w:val="00AC1586"/>
    <w:rsid w:val="00AD1CE3"/>
    <w:rsid w:val="00AF72FC"/>
    <w:rsid w:val="00AF795B"/>
    <w:rsid w:val="00B33255"/>
    <w:rsid w:val="00B341CB"/>
    <w:rsid w:val="00B42F9A"/>
    <w:rsid w:val="00B73708"/>
    <w:rsid w:val="00BC5475"/>
    <w:rsid w:val="00C00CDC"/>
    <w:rsid w:val="00C92296"/>
    <w:rsid w:val="00CD0DD4"/>
    <w:rsid w:val="00D317AD"/>
    <w:rsid w:val="00D432B2"/>
    <w:rsid w:val="00D67805"/>
    <w:rsid w:val="00DC19D5"/>
    <w:rsid w:val="00DC6A16"/>
    <w:rsid w:val="00DF2510"/>
    <w:rsid w:val="00DF3EC0"/>
    <w:rsid w:val="00E17151"/>
    <w:rsid w:val="00E809FC"/>
    <w:rsid w:val="00E96325"/>
    <w:rsid w:val="00EA4E9E"/>
    <w:rsid w:val="00EB36F9"/>
    <w:rsid w:val="00ED2A91"/>
    <w:rsid w:val="00EF21C2"/>
    <w:rsid w:val="00F322C5"/>
    <w:rsid w:val="00F80F1F"/>
    <w:rsid w:val="00F812D7"/>
    <w:rsid w:val="00FF51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CCB5C"/>
  <w15:docId w15:val="{4E4D1304-9169-4D5B-914B-D57710B5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AF795B"/>
  </w:style>
  <w:style w:type="character" w:customStyle="1" w:styleId="il">
    <w:name w:val="il"/>
    <w:basedOn w:val="a0"/>
    <w:rsid w:val="00AF795B"/>
  </w:style>
  <w:style w:type="paragraph" w:styleId="a3">
    <w:name w:val="header"/>
    <w:basedOn w:val="a"/>
    <w:link w:val="a4"/>
    <w:uiPriority w:val="99"/>
    <w:unhideWhenUsed/>
    <w:rsid w:val="008A66BE"/>
    <w:pPr>
      <w:tabs>
        <w:tab w:val="center" w:pos="4677"/>
        <w:tab w:val="right" w:pos="9355"/>
      </w:tabs>
    </w:pPr>
  </w:style>
  <w:style w:type="character" w:customStyle="1" w:styleId="a4">
    <w:name w:val="Верхний колонтитул Знак"/>
    <w:basedOn w:val="a0"/>
    <w:link w:val="a3"/>
    <w:uiPriority w:val="99"/>
    <w:rsid w:val="008A66BE"/>
    <w:rPr>
      <w:lang w:val="uk-UA"/>
    </w:rPr>
  </w:style>
  <w:style w:type="paragraph" w:styleId="a5">
    <w:name w:val="footer"/>
    <w:basedOn w:val="a"/>
    <w:link w:val="a6"/>
    <w:uiPriority w:val="99"/>
    <w:unhideWhenUsed/>
    <w:rsid w:val="008A66BE"/>
    <w:pPr>
      <w:tabs>
        <w:tab w:val="center" w:pos="4677"/>
        <w:tab w:val="right" w:pos="9355"/>
      </w:tabs>
    </w:pPr>
  </w:style>
  <w:style w:type="character" w:customStyle="1" w:styleId="a6">
    <w:name w:val="Нижний колонтитул Знак"/>
    <w:basedOn w:val="a0"/>
    <w:link w:val="a5"/>
    <w:uiPriority w:val="99"/>
    <w:rsid w:val="008A66BE"/>
    <w:rPr>
      <w:lang w:val="uk-UA"/>
    </w:rPr>
  </w:style>
  <w:style w:type="character" w:styleId="a7">
    <w:name w:val="Hyperlink"/>
    <w:basedOn w:val="a0"/>
    <w:uiPriority w:val="99"/>
    <w:unhideWhenUsed/>
    <w:rsid w:val="00C92296"/>
    <w:rPr>
      <w:color w:val="0563C1" w:themeColor="hyperlink"/>
      <w:u w:val="single"/>
    </w:rPr>
  </w:style>
  <w:style w:type="paragraph" w:styleId="a8">
    <w:name w:val="Balloon Text"/>
    <w:basedOn w:val="a"/>
    <w:link w:val="a9"/>
    <w:uiPriority w:val="99"/>
    <w:semiHidden/>
    <w:unhideWhenUsed/>
    <w:rsid w:val="00F812D7"/>
    <w:rPr>
      <w:rFonts w:ascii="Tahoma" w:hAnsi="Tahoma" w:cs="Tahoma"/>
      <w:sz w:val="16"/>
      <w:szCs w:val="16"/>
    </w:rPr>
  </w:style>
  <w:style w:type="character" w:customStyle="1" w:styleId="a9">
    <w:name w:val="Текст выноски Знак"/>
    <w:basedOn w:val="a0"/>
    <w:link w:val="a8"/>
    <w:uiPriority w:val="99"/>
    <w:semiHidden/>
    <w:rsid w:val="00F812D7"/>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940">
      <w:bodyDiv w:val="1"/>
      <w:marLeft w:val="0"/>
      <w:marRight w:val="0"/>
      <w:marTop w:val="0"/>
      <w:marBottom w:val="0"/>
      <w:divBdr>
        <w:top w:val="none" w:sz="0" w:space="0" w:color="auto"/>
        <w:left w:val="none" w:sz="0" w:space="0" w:color="auto"/>
        <w:bottom w:val="none" w:sz="0" w:space="0" w:color="auto"/>
        <w:right w:val="none" w:sz="0" w:space="0" w:color="auto"/>
      </w:divBdr>
    </w:div>
    <w:div w:id="1152216663">
      <w:bodyDiv w:val="1"/>
      <w:marLeft w:val="0"/>
      <w:marRight w:val="0"/>
      <w:marTop w:val="0"/>
      <w:marBottom w:val="0"/>
      <w:divBdr>
        <w:top w:val="none" w:sz="0" w:space="0" w:color="auto"/>
        <w:left w:val="none" w:sz="0" w:space="0" w:color="auto"/>
        <w:bottom w:val="none" w:sz="0" w:space="0" w:color="auto"/>
        <w:right w:val="none" w:sz="0" w:space="0" w:color="auto"/>
      </w:divBdr>
    </w:div>
    <w:div w:id="1165820778">
      <w:bodyDiv w:val="1"/>
      <w:marLeft w:val="0"/>
      <w:marRight w:val="0"/>
      <w:marTop w:val="0"/>
      <w:marBottom w:val="0"/>
      <w:divBdr>
        <w:top w:val="none" w:sz="0" w:space="0" w:color="auto"/>
        <w:left w:val="none" w:sz="0" w:space="0" w:color="auto"/>
        <w:bottom w:val="none" w:sz="0" w:space="0" w:color="auto"/>
        <w:right w:val="none" w:sz="0" w:space="0" w:color="auto"/>
      </w:divBdr>
    </w:div>
    <w:div w:id="1269698411">
      <w:bodyDiv w:val="1"/>
      <w:marLeft w:val="0"/>
      <w:marRight w:val="0"/>
      <w:marTop w:val="0"/>
      <w:marBottom w:val="0"/>
      <w:divBdr>
        <w:top w:val="none" w:sz="0" w:space="0" w:color="auto"/>
        <w:left w:val="none" w:sz="0" w:space="0" w:color="auto"/>
        <w:bottom w:val="none" w:sz="0" w:space="0" w:color="auto"/>
        <w:right w:val="none" w:sz="0" w:space="0" w:color="auto"/>
      </w:divBdr>
    </w:div>
    <w:div w:id="1659338279">
      <w:bodyDiv w:val="1"/>
      <w:marLeft w:val="0"/>
      <w:marRight w:val="0"/>
      <w:marTop w:val="0"/>
      <w:marBottom w:val="0"/>
      <w:divBdr>
        <w:top w:val="none" w:sz="0" w:space="0" w:color="auto"/>
        <w:left w:val="none" w:sz="0" w:space="0" w:color="auto"/>
        <w:bottom w:val="none" w:sz="0" w:space="0" w:color="auto"/>
        <w:right w:val="none" w:sz="0" w:space="0" w:color="auto"/>
      </w:divBdr>
    </w:div>
    <w:div w:id="200569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51E6C-0ACB-4C92-92DA-393601B4C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1151</TotalTime>
  <Pages>1</Pages>
  <Words>2267</Words>
  <Characters>12928</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 Sharata</dc:creator>
  <cp:lastModifiedBy>Viktoriia</cp:lastModifiedBy>
  <cp:revision>31</cp:revision>
  <dcterms:created xsi:type="dcterms:W3CDTF">2021-10-31T18:43:00Z</dcterms:created>
  <dcterms:modified xsi:type="dcterms:W3CDTF">2021-11-05T19:43:00Z</dcterms:modified>
</cp:coreProperties>
</file>