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CA3F" w14:textId="131AA746" w:rsidR="00E47B55" w:rsidRPr="00776E94" w:rsidRDefault="00E47B55" w:rsidP="00776E94">
      <w:pPr>
        <w:spacing w:line="360" w:lineRule="auto"/>
        <w:ind w:firstLine="709"/>
        <w:jc w:val="center"/>
      </w:pPr>
      <w:r w:rsidRPr="00776E94">
        <w:br w:type="page"/>
      </w:r>
    </w:p>
    <w:p w14:paraId="71DB8490" w14:textId="77777777" w:rsidR="000D4C22" w:rsidRPr="00776E94" w:rsidRDefault="008028A9" w:rsidP="00776E94">
      <w:pPr>
        <w:spacing w:line="360" w:lineRule="auto"/>
        <w:ind w:firstLine="709"/>
        <w:jc w:val="center"/>
        <w:rPr>
          <w:b/>
          <w:bCs/>
        </w:rPr>
      </w:pPr>
      <w:r w:rsidRPr="00776E94">
        <w:rPr>
          <w:b/>
          <w:bCs/>
        </w:rPr>
        <w:lastRenderedPageBreak/>
        <w:t>ЗМІСТ</w:t>
      </w:r>
    </w:p>
    <w:p w14:paraId="0D797290" w14:textId="77777777" w:rsidR="008028A9" w:rsidRPr="00776E94" w:rsidRDefault="008028A9" w:rsidP="00776E94">
      <w:pPr>
        <w:spacing w:line="360" w:lineRule="auto"/>
        <w:ind w:firstLine="709"/>
        <w:rPr>
          <w:b/>
          <w:bCs/>
        </w:rPr>
      </w:pPr>
    </w:p>
    <w:p w14:paraId="072CC7AC" w14:textId="7B35D183" w:rsidR="008028A9" w:rsidRPr="00776E94" w:rsidRDefault="007D1CCB" w:rsidP="00776E94">
      <w:pPr>
        <w:spacing w:line="360" w:lineRule="auto"/>
        <w:ind w:firstLine="709"/>
        <w:rPr>
          <w:b/>
          <w:bCs/>
        </w:rPr>
      </w:pPr>
      <w:r w:rsidRPr="00776E94">
        <w:rPr>
          <w:b/>
          <w:bCs/>
        </w:rPr>
        <w:t>ВСТУП…………………………………………………………</w:t>
      </w:r>
      <w:r w:rsidR="008028A9" w:rsidRPr="00776E94">
        <w:rPr>
          <w:b/>
          <w:bCs/>
        </w:rPr>
        <w:t>……</w:t>
      </w:r>
      <w:r w:rsidR="00587EDE" w:rsidRPr="00776E94">
        <w:rPr>
          <w:b/>
          <w:bCs/>
        </w:rPr>
        <w:t>.</w:t>
      </w:r>
      <w:r w:rsidR="008028A9" w:rsidRPr="00776E94">
        <w:rPr>
          <w:b/>
          <w:bCs/>
        </w:rPr>
        <w:t>……</w:t>
      </w:r>
      <w:r w:rsidRPr="00776E94">
        <w:rPr>
          <w:b/>
          <w:bCs/>
        </w:rPr>
        <w:t>3</w:t>
      </w:r>
    </w:p>
    <w:p w14:paraId="5BF4BE4A" w14:textId="3A461444" w:rsidR="008028A9" w:rsidRPr="00776E94" w:rsidRDefault="008028A9" w:rsidP="00776E94">
      <w:pPr>
        <w:spacing w:line="360" w:lineRule="auto"/>
        <w:ind w:firstLine="709"/>
        <w:rPr>
          <w:b/>
          <w:bCs/>
        </w:rPr>
      </w:pPr>
      <w:r w:rsidRPr="00776E94">
        <w:rPr>
          <w:b/>
          <w:bCs/>
        </w:rPr>
        <w:t>РОЗДІЛ І. НАСЛІДКИ ДРУГОЇ СВІТОВОЇ ВІЙНИ ДЛЯ ЕКОНОМІКИ УК</w:t>
      </w:r>
      <w:r w:rsidR="00587EDE" w:rsidRPr="00776E94">
        <w:rPr>
          <w:b/>
          <w:bCs/>
        </w:rPr>
        <w:t>РАЇНИ…………………………………………………...</w:t>
      </w:r>
      <w:r w:rsidRPr="00776E94">
        <w:rPr>
          <w:b/>
          <w:bCs/>
        </w:rPr>
        <w:t>…..</w:t>
      </w:r>
      <w:r w:rsidR="00587EDE" w:rsidRPr="00776E94">
        <w:rPr>
          <w:b/>
          <w:bCs/>
        </w:rPr>
        <w:t>6</w:t>
      </w:r>
    </w:p>
    <w:p w14:paraId="57350E8C" w14:textId="0AA4A15F" w:rsidR="008028A9" w:rsidRPr="00776E94" w:rsidRDefault="008028A9" w:rsidP="00776E94">
      <w:pPr>
        <w:spacing w:line="360" w:lineRule="auto"/>
        <w:ind w:firstLine="709"/>
        <w:rPr>
          <w:b/>
          <w:bCs/>
        </w:rPr>
      </w:pPr>
      <w:r w:rsidRPr="00776E94">
        <w:rPr>
          <w:b/>
          <w:bCs/>
        </w:rPr>
        <w:t>РОЗДІЛ ІІ. ПЛАНИ ВІДБУДОВИ ПРОМИСЛОВОСТІ УРСР ТА ЇХНЯ РЕАЛІЗ</w:t>
      </w:r>
      <w:r w:rsidR="00587EDE" w:rsidRPr="00776E94">
        <w:rPr>
          <w:b/>
          <w:bCs/>
        </w:rPr>
        <w:t>АЦІЯ………………………………………</w:t>
      </w:r>
      <w:r w:rsidR="00776E94" w:rsidRPr="00776E94">
        <w:rPr>
          <w:b/>
          <w:bCs/>
        </w:rPr>
        <w:t>…</w:t>
      </w:r>
      <w:r w:rsidR="00587EDE" w:rsidRPr="00776E94">
        <w:rPr>
          <w:b/>
          <w:bCs/>
        </w:rPr>
        <w:t>…………………11</w:t>
      </w:r>
    </w:p>
    <w:p w14:paraId="297BFFC1" w14:textId="74D19F5A" w:rsidR="008028A9" w:rsidRPr="00776E94" w:rsidRDefault="008028A9" w:rsidP="00776E94">
      <w:pPr>
        <w:spacing w:line="360" w:lineRule="auto"/>
        <w:ind w:firstLine="709"/>
        <w:rPr>
          <w:b/>
          <w:bCs/>
        </w:rPr>
      </w:pPr>
      <w:r w:rsidRPr="00776E94">
        <w:rPr>
          <w:b/>
          <w:bCs/>
        </w:rPr>
        <w:t xml:space="preserve">РОЗДІЛ ІІІ. ВІДБУДОВА СІЛЬСКОГО ГОСПОДАРСТВА УРСР. ГОЛОД 1946 – </w:t>
      </w:r>
      <w:r w:rsidR="00587EDE" w:rsidRPr="00776E94">
        <w:rPr>
          <w:b/>
          <w:bCs/>
        </w:rPr>
        <w:t>1947 РОКІВ……………………………………………</w:t>
      </w:r>
      <w:r w:rsidRPr="00776E94">
        <w:rPr>
          <w:b/>
          <w:bCs/>
        </w:rPr>
        <w:t>………</w:t>
      </w:r>
      <w:r w:rsidR="00587EDE" w:rsidRPr="00776E94">
        <w:rPr>
          <w:b/>
          <w:bCs/>
        </w:rPr>
        <w:t>15</w:t>
      </w:r>
    </w:p>
    <w:p w14:paraId="150F625D" w14:textId="51CFCFD7" w:rsidR="008028A9" w:rsidRPr="00776E94" w:rsidRDefault="008028A9" w:rsidP="00776E94">
      <w:pPr>
        <w:spacing w:line="360" w:lineRule="auto"/>
        <w:ind w:firstLine="709"/>
        <w:rPr>
          <w:b/>
          <w:bCs/>
        </w:rPr>
      </w:pPr>
      <w:r w:rsidRPr="00776E94">
        <w:rPr>
          <w:b/>
          <w:bCs/>
        </w:rPr>
        <w:t>В</w:t>
      </w:r>
      <w:r w:rsidR="00587EDE" w:rsidRPr="00776E94">
        <w:rPr>
          <w:b/>
          <w:bCs/>
        </w:rPr>
        <w:t>ИСНОВКИ………………………………………………</w:t>
      </w:r>
      <w:r w:rsidR="00776E94" w:rsidRPr="00776E94">
        <w:rPr>
          <w:b/>
          <w:bCs/>
        </w:rPr>
        <w:t>.</w:t>
      </w:r>
      <w:r w:rsidR="00587EDE" w:rsidRPr="00776E94">
        <w:rPr>
          <w:b/>
          <w:bCs/>
        </w:rPr>
        <w:t>………</w:t>
      </w:r>
      <w:r w:rsidRPr="00776E94">
        <w:rPr>
          <w:b/>
          <w:bCs/>
        </w:rPr>
        <w:t>……..</w:t>
      </w:r>
      <w:r w:rsidR="00587EDE" w:rsidRPr="00776E94">
        <w:rPr>
          <w:b/>
          <w:bCs/>
        </w:rPr>
        <w:t>21</w:t>
      </w:r>
    </w:p>
    <w:p w14:paraId="0A3D35B2" w14:textId="6AF20D1C" w:rsidR="008028A9" w:rsidRPr="00776E94" w:rsidRDefault="008028A9" w:rsidP="00776E94">
      <w:pPr>
        <w:spacing w:line="360" w:lineRule="auto"/>
        <w:ind w:firstLine="709"/>
      </w:pPr>
      <w:r w:rsidRPr="00776E94">
        <w:rPr>
          <w:b/>
          <w:bCs/>
        </w:rPr>
        <w:t>СПИСОК</w:t>
      </w:r>
      <w:r w:rsidR="00587EDE" w:rsidRPr="00776E94">
        <w:rPr>
          <w:b/>
          <w:bCs/>
        </w:rPr>
        <w:t xml:space="preserve"> ДЖЕРЕЛ ТА ЛІТЕРАТУРИ……………………</w:t>
      </w:r>
      <w:r w:rsidRPr="00776E94">
        <w:rPr>
          <w:b/>
          <w:bCs/>
        </w:rPr>
        <w:t>…………</w:t>
      </w:r>
      <w:r w:rsidR="00587EDE" w:rsidRPr="00776E94">
        <w:rPr>
          <w:b/>
          <w:bCs/>
        </w:rPr>
        <w:t>23</w:t>
      </w:r>
    </w:p>
    <w:p w14:paraId="6941B212" w14:textId="77777777" w:rsidR="008028A9" w:rsidRPr="00776E94" w:rsidRDefault="008028A9" w:rsidP="00776E94">
      <w:pPr>
        <w:spacing w:line="360" w:lineRule="auto"/>
        <w:ind w:firstLine="709"/>
      </w:pPr>
      <w:r w:rsidRPr="00776E94">
        <w:br w:type="page"/>
      </w:r>
    </w:p>
    <w:p w14:paraId="18595686" w14:textId="77777777" w:rsidR="008028A9" w:rsidRPr="00776E94" w:rsidRDefault="008028A9" w:rsidP="00776E94">
      <w:pPr>
        <w:spacing w:line="360" w:lineRule="auto"/>
        <w:ind w:firstLine="709"/>
        <w:jc w:val="center"/>
        <w:rPr>
          <w:b/>
          <w:bCs/>
        </w:rPr>
      </w:pPr>
      <w:r w:rsidRPr="00776E94">
        <w:rPr>
          <w:b/>
          <w:bCs/>
        </w:rPr>
        <w:lastRenderedPageBreak/>
        <w:t>ВСТУП</w:t>
      </w:r>
    </w:p>
    <w:p w14:paraId="3659216E" w14:textId="77777777" w:rsidR="00CE2CE7" w:rsidRPr="00776E94" w:rsidRDefault="00CE2CE7" w:rsidP="00776E94">
      <w:pPr>
        <w:spacing w:line="360" w:lineRule="auto"/>
        <w:ind w:firstLine="709"/>
      </w:pPr>
    </w:p>
    <w:p w14:paraId="14644F22" w14:textId="77777777" w:rsidR="00CE2CE7" w:rsidRPr="00776E94" w:rsidRDefault="00CE2CE7" w:rsidP="00776E94">
      <w:pPr>
        <w:spacing w:line="360" w:lineRule="auto"/>
        <w:ind w:firstLine="709"/>
      </w:pPr>
      <w:r w:rsidRPr="00776E94">
        <w:t xml:space="preserve">Після визволення України від німецьких загарбників та їх союзників економічний потенціал держави був розграбований та зруйнований. Крім економічного </w:t>
      </w:r>
      <w:proofErr w:type="spellStart"/>
      <w:r w:rsidRPr="00776E94">
        <w:t>розграбунку</w:t>
      </w:r>
      <w:proofErr w:type="spellEnd"/>
      <w:r w:rsidRPr="00776E94">
        <w:t xml:space="preserve">, Україна зазнала чисельних людських втрат. </w:t>
      </w:r>
      <w:r w:rsidR="00DF0E8B" w:rsidRPr="00776E94">
        <w:t>Жодна з країн світу не зазнала таких нещадних втрат, як наша держава. За час війни було знищено більш як 700 міст та смт, близько 28 тис сіл, велику кількість господарств, інфраструктур</w:t>
      </w:r>
      <w:r w:rsidR="000B538B" w:rsidRPr="00776E94">
        <w:t>и</w:t>
      </w:r>
      <w:r w:rsidR="00DF0E8B" w:rsidRPr="00776E94">
        <w:t xml:space="preserve">, обладнання, культурні осередки </w:t>
      </w:r>
      <w:r w:rsidR="000B538B" w:rsidRPr="00776E94">
        <w:t>тощо</w:t>
      </w:r>
      <w:r w:rsidR="00DF0E8B" w:rsidRPr="00776E94">
        <w:t xml:space="preserve">. Всі ці знущання призвели до неврожаю в 1945 р. та значного зниження демографічного рівня в країні. </w:t>
      </w:r>
      <w:r w:rsidRPr="00776E94">
        <w:t>В період 1945 – 1953 рр. найголовнішим питанням було відновлення народного господарства</w:t>
      </w:r>
      <w:r w:rsidR="00DF0E8B" w:rsidRPr="00776E94">
        <w:t xml:space="preserve"> та промисловості</w:t>
      </w:r>
      <w:r w:rsidRPr="00776E94">
        <w:t>.</w:t>
      </w:r>
      <w:r w:rsidR="00DF0E8B" w:rsidRPr="00776E94">
        <w:t xml:space="preserve"> В наш час є надзвичайно важливим питанням досл</w:t>
      </w:r>
      <w:r w:rsidR="00476B04" w:rsidRPr="00776E94">
        <w:t>ідження та розгляд обраної проблематики</w:t>
      </w:r>
      <w:r w:rsidR="00DF0E8B" w:rsidRPr="00776E94">
        <w:t>, так як проаналізувавши економічне становище</w:t>
      </w:r>
      <w:r w:rsidR="000B538B" w:rsidRPr="00776E94">
        <w:t xml:space="preserve"> України</w:t>
      </w:r>
      <w:r w:rsidR="00DF0E8B" w:rsidRPr="00776E94">
        <w:t xml:space="preserve"> в післявоєнний період можна розкрити нові, раніше невідомі факти та відомості, що стане корисним для всіх осіб, </w:t>
      </w:r>
      <w:r w:rsidR="00476B04" w:rsidRPr="00776E94">
        <w:t>які цікавляться даною тематикою.</w:t>
      </w:r>
    </w:p>
    <w:p w14:paraId="47A88854" w14:textId="77777777" w:rsidR="00587EDE" w:rsidRPr="00776E94" w:rsidRDefault="00587EDE" w:rsidP="00776E94">
      <w:pPr>
        <w:spacing w:line="360" w:lineRule="auto"/>
        <w:ind w:firstLine="709"/>
        <w:jc w:val="center"/>
        <w:rPr>
          <w:b/>
          <w:bCs/>
        </w:rPr>
      </w:pPr>
      <w:r w:rsidRPr="00776E94">
        <w:rPr>
          <w:b/>
          <w:bCs/>
        </w:rPr>
        <w:t>РОЗДІЛ І</w:t>
      </w:r>
    </w:p>
    <w:p w14:paraId="2782D31D" w14:textId="77777777" w:rsidR="008028A9" w:rsidRPr="00776E94" w:rsidRDefault="008028A9" w:rsidP="00776E94">
      <w:pPr>
        <w:spacing w:line="360" w:lineRule="auto"/>
        <w:ind w:firstLine="709"/>
        <w:jc w:val="center"/>
        <w:rPr>
          <w:b/>
          <w:bCs/>
        </w:rPr>
      </w:pPr>
      <w:r w:rsidRPr="00776E94">
        <w:rPr>
          <w:b/>
          <w:bCs/>
        </w:rPr>
        <w:t>НАСЛІДКИ ДРУГОЇ СВІТОВОЇ ВІЙНИ ДЛЯ ЕКОНОМІКИ УКРАЇНИ</w:t>
      </w:r>
    </w:p>
    <w:p w14:paraId="60E9B5C8" w14:textId="77777777" w:rsidR="00DF0E8B" w:rsidRPr="00776E94" w:rsidRDefault="00DF0E8B" w:rsidP="00776E94">
      <w:pPr>
        <w:spacing w:line="360" w:lineRule="auto"/>
        <w:ind w:firstLine="709"/>
      </w:pPr>
    </w:p>
    <w:p w14:paraId="00EFA6FB" w14:textId="77777777" w:rsidR="00DF0E8B" w:rsidRPr="00776E94" w:rsidRDefault="002C3093" w:rsidP="00776E94">
      <w:pPr>
        <w:spacing w:line="360" w:lineRule="auto"/>
        <w:ind w:firstLine="709"/>
      </w:pPr>
      <w:r w:rsidRPr="00776E94">
        <w:t>Події Другої світової війни для українського народу стали кривавою сторінкою в його історії. Довгий час наслідки війни для України замовчувалися та приховувалися, звучали різні дані та не було певною одностайності. Однак після проголошення незалежності Україна вийшла на новий етап розвитку наукових дослідження за даною тематикою. Почали з’являтися нові, раніше засекречені дані, дедалі більше стали публікувати розповіді очевидців.</w:t>
      </w:r>
    </w:p>
    <w:p w14:paraId="04E59F30" w14:textId="0057349F" w:rsidR="002C3093" w:rsidRPr="00776E94" w:rsidRDefault="002C3093" w:rsidP="00776E94">
      <w:pPr>
        <w:spacing w:line="360" w:lineRule="auto"/>
        <w:ind w:firstLine="709"/>
      </w:pPr>
      <w:r w:rsidRPr="00776E94">
        <w:t xml:space="preserve">Внаслідок евакуаційних процесів в 1941 р. радянською владою та вивезенням українців нацистськими загарбниками на терени Німеччини в період окупації призвели до зменшення трудових ресурсів. Після звільнення </w:t>
      </w:r>
      <w:r w:rsidRPr="00776E94">
        <w:lastRenderedPageBreak/>
        <w:t>України від окупантів</w:t>
      </w:r>
      <w:r w:rsidR="00776E94" w:rsidRPr="00776E94">
        <w:t xml:space="preserve"> </w:t>
      </w:r>
      <w:r w:rsidRPr="00776E94">
        <w:t>відчувалася гостра нестача кваліфікованих працівників. За час війни кількість робітників в УРСР скоротилася більш як на 17% від довоєнного рівня. Через нестачу робітників, особливо чоловічої статі</w:t>
      </w:r>
      <w:r w:rsidR="00BB341D" w:rsidRPr="00776E94">
        <w:t>, наприклад, в сільській місцевості жінки, підлітки та люди похилого віку складали основну частину робочої сили протягом 40-х рр. ХХ ст.</w:t>
      </w:r>
      <w:r w:rsidR="006D2601" w:rsidRPr="00776E94">
        <w:t xml:space="preserve"> [14].</w:t>
      </w:r>
    </w:p>
    <w:p w14:paraId="5FE52F82" w14:textId="77777777" w:rsidR="00587EDE" w:rsidRPr="00776E94" w:rsidRDefault="00587EDE" w:rsidP="00776E94">
      <w:pPr>
        <w:spacing w:line="360" w:lineRule="auto"/>
        <w:ind w:firstLine="709"/>
        <w:jc w:val="center"/>
        <w:rPr>
          <w:b/>
          <w:bCs/>
        </w:rPr>
      </w:pPr>
      <w:r w:rsidRPr="00776E94">
        <w:rPr>
          <w:b/>
          <w:bCs/>
        </w:rPr>
        <w:t>РОЗДІЛ ІІ</w:t>
      </w:r>
    </w:p>
    <w:p w14:paraId="765C892E" w14:textId="77777777" w:rsidR="008028A9" w:rsidRPr="00776E94" w:rsidRDefault="008028A9" w:rsidP="00776E94">
      <w:pPr>
        <w:spacing w:line="360" w:lineRule="auto"/>
        <w:ind w:firstLine="709"/>
        <w:jc w:val="center"/>
        <w:rPr>
          <w:b/>
          <w:bCs/>
        </w:rPr>
      </w:pPr>
      <w:r w:rsidRPr="00776E94">
        <w:rPr>
          <w:b/>
          <w:bCs/>
        </w:rPr>
        <w:t>ПЛАНИ ВІДБУДОВИ ПРОМИСЛОВОСТІ УРСР ТА ЇХНЯ РЕАЛІЗАЦІЯ</w:t>
      </w:r>
    </w:p>
    <w:p w14:paraId="5707ACAF" w14:textId="77777777" w:rsidR="00C277A5" w:rsidRPr="00776E94" w:rsidRDefault="00C277A5" w:rsidP="00776E94">
      <w:pPr>
        <w:spacing w:line="360" w:lineRule="auto"/>
        <w:ind w:firstLine="709"/>
      </w:pPr>
    </w:p>
    <w:p w14:paraId="5C78A2E5" w14:textId="77777777" w:rsidR="00C277A5" w:rsidRPr="00776E94" w:rsidRDefault="007B7BFD" w:rsidP="00776E94">
      <w:pPr>
        <w:spacing w:line="360" w:lineRule="auto"/>
        <w:ind w:firstLine="709"/>
      </w:pPr>
      <w:r w:rsidRPr="00776E94">
        <w:t xml:space="preserve">Відбудову промисловості почали відразу після звільнення УРСР від німецьких загарбників. Важкість відновлення промисловості полягала не тільки у втраті важливих промислових об’єктів, людських ресурсів, а й в тому що радянське не керівництво не бажало повертати евакуйовані промислові підприємства в 1941 р. на їх колишні місця дислокації. </w:t>
      </w:r>
      <w:r w:rsidR="000C1965" w:rsidRPr="00776E94">
        <w:t>Таким чином, фактично все почали заново, залучаючи всі можливі ресурси, на відновлення промислового потенціалу працювали навіть жінки та діти</w:t>
      </w:r>
      <w:r w:rsidR="006D2601" w:rsidRPr="00776E94">
        <w:t xml:space="preserve"> [13]</w:t>
      </w:r>
      <w:r w:rsidR="000C1965" w:rsidRPr="00776E94">
        <w:t>.</w:t>
      </w:r>
    </w:p>
    <w:p w14:paraId="1B0E058F" w14:textId="77777777" w:rsidR="007A7A3C" w:rsidRPr="00776E94" w:rsidRDefault="007A7A3C" w:rsidP="00776E94">
      <w:pPr>
        <w:spacing w:line="360" w:lineRule="auto"/>
        <w:ind w:firstLine="709"/>
      </w:pPr>
      <w:r w:rsidRPr="00776E94">
        <w:t>Варто зазначити, що після визволення УРСР від німецьких загарбників неушкодженими залишилися лише 19% підприємств.</w:t>
      </w:r>
    </w:p>
    <w:p w14:paraId="03F7F4AD" w14:textId="77777777" w:rsidR="007A7A3C" w:rsidRPr="00776E94" w:rsidRDefault="007A7A3C" w:rsidP="00776E94">
      <w:pPr>
        <w:spacing w:line="360" w:lineRule="auto"/>
        <w:ind w:firstLine="709"/>
      </w:pPr>
      <w:r w:rsidRPr="00776E94">
        <w:t>Враховуючи те, що відбудова почалася ще під час війни, певного документального закріплення чи постанови, яка все це регулювала б, не було. Однак в серпні 1943 р. було видано постанову «Про невідкладні заходи по відбудові господарства в районах, визволених від німецької окупації». Цей документ мав декларативний характер.</w:t>
      </w:r>
    </w:p>
    <w:p w14:paraId="6E76EAA2" w14:textId="77777777" w:rsidR="00587EDE" w:rsidRPr="00776E94" w:rsidRDefault="008028A9" w:rsidP="00776E94">
      <w:pPr>
        <w:spacing w:line="360" w:lineRule="auto"/>
        <w:ind w:firstLine="709"/>
        <w:jc w:val="center"/>
        <w:rPr>
          <w:b/>
          <w:bCs/>
        </w:rPr>
      </w:pPr>
      <w:r w:rsidRPr="00776E94">
        <w:rPr>
          <w:b/>
          <w:bCs/>
        </w:rPr>
        <w:t>РОЗДІЛ ІІІ.</w:t>
      </w:r>
    </w:p>
    <w:p w14:paraId="631434BF" w14:textId="77777777" w:rsidR="008028A9" w:rsidRPr="00776E94" w:rsidRDefault="008028A9" w:rsidP="00776E94">
      <w:pPr>
        <w:spacing w:line="360" w:lineRule="auto"/>
        <w:ind w:firstLine="709"/>
        <w:jc w:val="center"/>
        <w:rPr>
          <w:b/>
          <w:bCs/>
        </w:rPr>
      </w:pPr>
      <w:r w:rsidRPr="00776E94">
        <w:rPr>
          <w:b/>
          <w:bCs/>
        </w:rPr>
        <w:t>ВІДБУДОВА СІЛЬС</w:t>
      </w:r>
      <w:r w:rsidR="00DF0E8B" w:rsidRPr="00776E94">
        <w:rPr>
          <w:b/>
          <w:bCs/>
        </w:rPr>
        <w:t>Ь</w:t>
      </w:r>
      <w:r w:rsidRPr="00776E94">
        <w:rPr>
          <w:b/>
          <w:bCs/>
        </w:rPr>
        <w:t>КОГО ГОСПОДАРСТВА УРСР. ГОЛОД 1946 – 1947 РОКІВ</w:t>
      </w:r>
    </w:p>
    <w:p w14:paraId="193872CF" w14:textId="77777777" w:rsidR="00F61DDA" w:rsidRPr="00776E94" w:rsidRDefault="00F61DDA" w:rsidP="00776E94">
      <w:pPr>
        <w:spacing w:line="360" w:lineRule="auto"/>
        <w:ind w:firstLine="709"/>
        <w:jc w:val="center"/>
        <w:rPr>
          <w:b/>
          <w:bCs/>
        </w:rPr>
      </w:pPr>
    </w:p>
    <w:p w14:paraId="25992680" w14:textId="77777777" w:rsidR="00F61DDA" w:rsidRPr="00776E94" w:rsidRDefault="00F61DDA" w:rsidP="00776E94">
      <w:pPr>
        <w:spacing w:line="360" w:lineRule="auto"/>
        <w:ind w:firstLine="709"/>
      </w:pPr>
      <w:r w:rsidRPr="00776E94">
        <w:t>Відбудова сільського господарства мала величезне значення для радянського керівництва. Від</w:t>
      </w:r>
      <w:r w:rsidR="009C0631" w:rsidRPr="00776E94">
        <w:t xml:space="preserve"> аграріїв фактично залежали </w:t>
      </w:r>
      <w:r w:rsidRPr="00776E94">
        <w:t>темпи відродження промисловості та</w:t>
      </w:r>
      <w:r w:rsidR="009C0631" w:rsidRPr="00776E94">
        <w:t xml:space="preserve"> </w:t>
      </w:r>
      <w:r w:rsidRPr="00776E94">
        <w:t>налагодження жи</w:t>
      </w:r>
      <w:r w:rsidR="009C0631" w:rsidRPr="00776E94">
        <w:t xml:space="preserve">ття населення в містах України, </w:t>
      </w:r>
      <w:r w:rsidRPr="00776E94">
        <w:lastRenderedPageBreak/>
        <w:t>забезпечення</w:t>
      </w:r>
      <w:r w:rsidR="009C0631" w:rsidRPr="00776E94">
        <w:t xml:space="preserve"> </w:t>
      </w:r>
      <w:r w:rsidRPr="00776E94">
        <w:t xml:space="preserve">продовольством промислових центрів СРСР, а головне </w:t>
      </w:r>
      <w:r w:rsidR="009C0631" w:rsidRPr="00776E94">
        <w:t>–</w:t>
      </w:r>
      <w:r w:rsidR="006D2601" w:rsidRPr="00776E94">
        <w:t xml:space="preserve"> хліб </w:t>
      </w:r>
      <w:r w:rsidRPr="00776E94">
        <w:t>та інше продовольство потрібні були діючій армії</w:t>
      </w:r>
      <w:r w:rsidR="009C0631" w:rsidRPr="00776E94">
        <w:t xml:space="preserve"> [</w:t>
      </w:r>
      <w:r w:rsidR="006D2601" w:rsidRPr="00776E94">
        <w:t>11</w:t>
      </w:r>
      <w:r w:rsidR="009C0631" w:rsidRPr="00776E94">
        <w:t>].</w:t>
      </w:r>
    </w:p>
    <w:p w14:paraId="7F66B1EC" w14:textId="77777777" w:rsidR="0076326F" w:rsidRPr="00776E94" w:rsidRDefault="0076326F" w:rsidP="00776E94">
      <w:pPr>
        <w:spacing w:line="360" w:lineRule="auto"/>
        <w:ind w:firstLine="709"/>
      </w:pPr>
      <w:r w:rsidRPr="00776E94">
        <w:t xml:space="preserve">В надзвичайно складних умовах після визволення українських земель в роки Другої світової війни </w:t>
      </w:r>
      <w:proofErr w:type="spellStart"/>
      <w:r w:rsidRPr="00776E94">
        <w:t>перебуло</w:t>
      </w:r>
      <w:proofErr w:type="spellEnd"/>
      <w:r w:rsidRPr="00776E94">
        <w:t xml:space="preserve"> сільське господарство.</w:t>
      </w:r>
    </w:p>
    <w:p w14:paraId="21C49822" w14:textId="77777777" w:rsidR="009C0631" w:rsidRPr="00776E94" w:rsidRDefault="009C0631" w:rsidP="00776E94">
      <w:pPr>
        <w:spacing w:line="360" w:lineRule="auto"/>
        <w:ind w:firstLine="709"/>
      </w:pPr>
      <w:r w:rsidRPr="00776E94">
        <w:t>Процес відбудови на селі проходив за двома етапами: політичним та економічним. Після визволення українських земель від окупаційного режиму радянська влада почала відновлювати в селах свої партійні та господарські апарати. Щодо економіч</w:t>
      </w:r>
      <w:r w:rsidR="0076326F" w:rsidRPr="00776E94">
        <w:t>ного напрямку відбудови, то радя</w:t>
      </w:r>
      <w:r w:rsidRPr="00776E94">
        <w:t>нське керівництво намагалося максимально швидко</w:t>
      </w:r>
      <w:r w:rsidR="0076326F" w:rsidRPr="00776E94">
        <w:t xml:space="preserve"> відновити постачання сировиною армії.</w:t>
      </w:r>
    </w:p>
    <w:p w14:paraId="37AFB196" w14:textId="77777777" w:rsidR="00FA276F" w:rsidRPr="00776E94" w:rsidRDefault="008028A9" w:rsidP="00776E94">
      <w:pPr>
        <w:spacing w:line="360" w:lineRule="auto"/>
        <w:ind w:firstLine="709"/>
        <w:jc w:val="center"/>
        <w:rPr>
          <w:b/>
          <w:bCs/>
        </w:rPr>
      </w:pPr>
      <w:r w:rsidRPr="00776E94">
        <w:rPr>
          <w:b/>
          <w:bCs/>
        </w:rPr>
        <w:t>ВИСНОВКИ</w:t>
      </w:r>
    </w:p>
    <w:p w14:paraId="6A3C9EA2" w14:textId="77777777" w:rsidR="00551A54" w:rsidRPr="00776E94" w:rsidRDefault="00551A54" w:rsidP="00776E94">
      <w:pPr>
        <w:spacing w:line="360" w:lineRule="auto"/>
        <w:ind w:firstLine="709"/>
      </w:pPr>
    </w:p>
    <w:p w14:paraId="329E9035" w14:textId="77777777" w:rsidR="00271C2F" w:rsidRPr="00776E94" w:rsidRDefault="00271C2F" w:rsidP="00776E94">
      <w:pPr>
        <w:spacing w:line="360" w:lineRule="auto"/>
        <w:ind w:firstLine="709"/>
      </w:pPr>
      <w:r w:rsidRPr="00776E94">
        <w:t xml:space="preserve">Надзвичайно серйозними були наслідки Другої світової війни для економіки України. Через евакуацію в 1941 р. радянським керівництвом, період окупації нацистами, постраждали всі сфери розвитку УРСР. Промисловість була знищена внаслідок тактики «випаленої землі», це стосувалося і сільського господарства. Через втрати українців на фронтах, </w:t>
      </w:r>
      <w:r w:rsidR="003C2B40" w:rsidRPr="00776E94">
        <w:t xml:space="preserve">відправлення на роботи до Німеччини, значно скоротилося працездатне населення. Було вивезено за межу України велику кількість ресурсів, до числа яких входили худоба, люди, техніка, та навіть земля. Навіть зараз тяжко вказати точну цифру матеріальних втрат, які зазначала Україна в період Другої світової війни. </w:t>
      </w:r>
    </w:p>
    <w:p w14:paraId="080F158D" w14:textId="77777777" w:rsidR="003C2B40" w:rsidRPr="00776E94" w:rsidRDefault="003C2B40" w:rsidP="00776E94">
      <w:pPr>
        <w:spacing w:line="360" w:lineRule="auto"/>
        <w:ind w:firstLine="709"/>
      </w:pPr>
      <w:r w:rsidRPr="00776E94">
        <w:t xml:space="preserve">Проаналізувавши плани відбудови промисловості в УРСР та етапи відбудови сільського господарства можна дійти висновку, що задум та масштаби відбудовчих робіт були колосальними. Попри те, що всі вважали, що для того щоб відновити економіку після війни УРСР знадобиться не один десяток років, радянське керівництво поставило собі ціль повністю відновити та налагодити всі процеси за допомогою п’ятирічного плану, який фактично мали виконати за 4 роки. </w:t>
      </w:r>
    </w:p>
    <w:p w14:paraId="06E7815A" w14:textId="77777777" w:rsidR="008028A9" w:rsidRPr="00776E94" w:rsidRDefault="008028A9" w:rsidP="00776E94">
      <w:pPr>
        <w:spacing w:line="360" w:lineRule="auto"/>
        <w:ind w:firstLine="709"/>
        <w:jc w:val="center"/>
        <w:rPr>
          <w:b/>
          <w:bCs/>
        </w:rPr>
      </w:pPr>
      <w:r w:rsidRPr="00776E94">
        <w:rPr>
          <w:b/>
          <w:bCs/>
        </w:rPr>
        <w:t>СПИСОК ДЖЕРЕЛ ТА ЛІТЕРАТУРИ</w:t>
      </w:r>
    </w:p>
    <w:p w14:paraId="7A5A1E1A" w14:textId="77777777" w:rsidR="00BB341D" w:rsidRPr="00776E94" w:rsidRDefault="00BB341D" w:rsidP="00776E94">
      <w:pPr>
        <w:spacing w:line="360" w:lineRule="auto"/>
        <w:ind w:firstLine="709"/>
      </w:pPr>
    </w:p>
    <w:p w14:paraId="68DCAB5C" w14:textId="542CA351" w:rsidR="007D1CCB" w:rsidRPr="00776E94" w:rsidRDefault="007D1CCB" w:rsidP="00776E94">
      <w:pPr>
        <w:spacing w:line="360" w:lineRule="auto"/>
        <w:ind w:firstLine="709"/>
      </w:pPr>
      <w:r w:rsidRPr="00776E94">
        <w:lastRenderedPageBreak/>
        <w:t xml:space="preserve">1. Бажан О. Г. Особливості відбудовчого періоду в українській PСР у другій половині 40-х - на початку 50-х років XX ст. </w:t>
      </w:r>
      <w:r w:rsidRPr="00776E94">
        <w:rPr>
          <w:i/>
          <w:iCs/>
        </w:rPr>
        <w:t>Наукові записки.</w:t>
      </w:r>
      <w:r w:rsidRPr="00776E94">
        <w:t xml:space="preserve"> Історичні науки</w:t>
      </w:r>
      <w:r w:rsidR="00776E94">
        <w:t xml:space="preserve">. </w:t>
      </w:r>
      <w:r w:rsidRPr="00776E94">
        <w:t xml:space="preserve">2005. </w:t>
      </w:r>
      <w:r w:rsidR="00776E94" w:rsidRPr="00776E94">
        <w:t xml:space="preserve">Том 41. </w:t>
      </w:r>
      <w:r w:rsidRPr="00776E94">
        <w:t>С. 20 – 28.</w:t>
      </w:r>
      <w:r w:rsidR="00776E94" w:rsidRPr="00047EBA">
        <w:rPr>
          <w:lang w:val="ru-RU"/>
        </w:rPr>
        <w:t xml:space="preserve"> </w:t>
      </w:r>
      <w:r w:rsidR="00776E94">
        <w:rPr>
          <w:lang w:val="en-US"/>
        </w:rPr>
        <w:t>URL</w:t>
      </w:r>
      <w:r w:rsidR="00776E94">
        <w:t xml:space="preserve">: </w:t>
      </w:r>
      <w:r w:rsidRPr="00776E94">
        <w:t>http://ekmair.ukma.edu.ua/bitstream/handle/123456789/7990/Bazhan_Osoblyvosti_vidbudovchoho_periodu.pdf</w:t>
      </w:r>
    </w:p>
    <w:p w14:paraId="74A6C4F5" w14:textId="5BA17034" w:rsidR="0011784E" w:rsidRPr="00776E94" w:rsidRDefault="007D1CCB" w:rsidP="00776E94">
      <w:pPr>
        <w:spacing w:line="360" w:lineRule="auto"/>
        <w:ind w:firstLine="709"/>
      </w:pPr>
      <w:r w:rsidRPr="00776E94">
        <w:t xml:space="preserve">2. </w:t>
      </w:r>
      <w:r w:rsidR="0011784E" w:rsidRPr="00776E94">
        <w:t>Безсмертя. Книга Пам’яті України. 1941–1945. К., 2000. С.526.</w:t>
      </w:r>
    </w:p>
    <w:p w14:paraId="3CDED15B" w14:textId="2D57C21E" w:rsidR="00931E31" w:rsidRPr="00776E94" w:rsidRDefault="007D1CCB" w:rsidP="00776E94">
      <w:pPr>
        <w:spacing w:line="360" w:lineRule="auto"/>
        <w:ind w:firstLine="709"/>
      </w:pPr>
      <w:r w:rsidRPr="00776E94">
        <w:t xml:space="preserve">3. </w:t>
      </w:r>
      <w:proofErr w:type="spellStart"/>
      <w:r w:rsidR="00931E31" w:rsidRPr="00776E94">
        <w:t>Веселова</w:t>
      </w:r>
      <w:proofErr w:type="spellEnd"/>
      <w:r w:rsidR="00931E31" w:rsidRPr="00776E94">
        <w:t xml:space="preserve"> О. Голод в Україні після Другої світової війни</w:t>
      </w:r>
      <w:r w:rsidR="00776E94">
        <w:t xml:space="preserve">. </w:t>
      </w:r>
      <w:r w:rsidR="00931E31" w:rsidRPr="00776E94">
        <w:rPr>
          <w:i/>
          <w:iCs/>
        </w:rPr>
        <w:t>Проблеми історії України: факти, судження, пошуки: Міжвідомчий збірник наукових праць. 2010</w:t>
      </w:r>
      <w:r w:rsidR="00931E31" w:rsidRPr="00776E94">
        <w:t xml:space="preserve">. </w:t>
      </w:r>
      <w:r w:rsidR="00776E94">
        <w:t xml:space="preserve">№ </w:t>
      </w:r>
      <w:r w:rsidR="00931E31" w:rsidRPr="00776E94">
        <w:t xml:space="preserve">19. С. 207-213. </w:t>
      </w:r>
    </w:p>
    <w:p w14:paraId="4B126EB1" w14:textId="77777777" w:rsidR="00931E31" w:rsidRPr="00776E94" w:rsidRDefault="00931E31" w:rsidP="00776E94">
      <w:pPr>
        <w:spacing w:line="360" w:lineRule="auto"/>
        <w:ind w:firstLine="709"/>
      </w:pPr>
      <w:r w:rsidRPr="00776E94">
        <w:t>Режим доступу: http://resource.history.org.ua/publ/pro_2010_19_2_207</w:t>
      </w:r>
    </w:p>
    <w:p w14:paraId="1D2D65F4" w14:textId="56FD8375" w:rsidR="00931E31" w:rsidRPr="00776E94" w:rsidRDefault="007D1CCB" w:rsidP="00776E94">
      <w:pPr>
        <w:spacing w:line="360" w:lineRule="auto"/>
        <w:ind w:firstLine="709"/>
      </w:pPr>
      <w:r w:rsidRPr="00776E94">
        <w:t xml:space="preserve">4. </w:t>
      </w:r>
      <w:proofErr w:type="spellStart"/>
      <w:r w:rsidR="00931E31" w:rsidRPr="00776E94">
        <w:t>Веселова</w:t>
      </w:r>
      <w:proofErr w:type="spellEnd"/>
      <w:r w:rsidR="00931E31" w:rsidRPr="00776E94">
        <w:t xml:space="preserve"> О. М.</w:t>
      </w:r>
      <w:r w:rsidR="00776E94" w:rsidRPr="00776E94">
        <w:t xml:space="preserve"> </w:t>
      </w:r>
      <w:r w:rsidR="00931E31" w:rsidRPr="00776E94">
        <w:t xml:space="preserve">Післявоєнна трагедія: голод 1946-1947 </w:t>
      </w:r>
      <w:proofErr w:type="spellStart"/>
      <w:r w:rsidR="00931E31" w:rsidRPr="00776E94">
        <w:t>pp</w:t>
      </w:r>
      <w:proofErr w:type="spellEnd"/>
      <w:r w:rsidR="00931E31" w:rsidRPr="00776E94">
        <w:t>. в Україні</w:t>
      </w:r>
      <w:r w:rsidR="00776E94">
        <w:t xml:space="preserve">. </w:t>
      </w:r>
      <w:r w:rsidR="00931E31" w:rsidRPr="00776E94">
        <w:rPr>
          <w:i/>
          <w:iCs/>
        </w:rPr>
        <w:t>Український історичний журнал.</w:t>
      </w:r>
      <w:r w:rsidR="00931E31" w:rsidRPr="00776E94">
        <w:t xml:space="preserve"> 2006. № 6. C. 98-124.</w:t>
      </w:r>
    </w:p>
    <w:p w14:paraId="71ACF976" w14:textId="6F8D4021" w:rsidR="00931E31" w:rsidRPr="00776E94" w:rsidRDefault="007D1CCB" w:rsidP="00776E94">
      <w:pPr>
        <w:spacing w:line="360" w:lineRule="auto"/>
        <w:ind w:firstLine="709"/>
      </w:pPr>
      <w:r w:rsidRPr="00776E94">
        <w:t xml:space="preserve">5. </w:t>
      </w:r>
      <w:proofErr w:type="spellStart"/>
      <w:r w:rsidR="00931E31" w:rsidRPr="00776E94">
        <w:t>Веселова</w:t>
      </w:r>
      <w:proofErr w:type="spellEnd"/>
      <w:r w:rsidR="00931E31" w:rsidRPr="00776E94">
        <w:t xml:space="preserve"> О. </w:t>
      </w:r>
      <w:r w:rsidRPr="00776E94">
        <w:t xml:space="preserve">Українське село в </w:t>
      </w:r>
      <w:r w:rsidR="00931E31" w:rsidRPr="00776E94">
        <w:t xml:space="preserve">1946-1965 </w:t>
      </w:r>
      <w:proofErr w:type="spellStart"/>
      <w:r w:rsidR="00931E31" w:rsidRPr="00776E94">
        <w:t>рр</w:t>
      </w:r>
      <w:proofErr w:type="spellEnd"/>
      <w:r w:rsidR="00931E31" w:rsidRPr="00776E94">
        <w:t xml:space="preserve">: </w:t>
      </w:r>
      <w:r w:rsidRPr="00776E94">
        <w:t>нові кадри</w:t>
      </w:r>
      <w:r w:rsidR="00776E94">
        <w:t>.</w:t>
      </w:r>
      <w:r w:rsidR="00931E31" w:rsidRPr="00776E94">
        <w:t xml:space="preserve"> </w:t>
      </w:r>
      <w:r w:rsidR="00931E31" w:rsidRPr="00776E94">
        <w:rPr>
          <w:i/>
          <w:iCs/>
        </w:rPr>
        <w:t xml:space="preserve">Проблеми історії України: факти, судження, пошуки. </w:t>
      </w:r>
      <w:r w:rsidR="00931E31" w:rsidRPr="00776E94">
        <w:t>2005.</w:t>
      </w:r>
      <w:r w:rsidR="00776E94">
        <w:t xml:space="preserve"> №</w:t>
      </w:r>
      <w:r w:rsidR="00931E31" w:rsidRPr="00776E94">
        <w:t xml:space="preserve"> 14. С. 475 – 480. </w:t>
      </w:r>
    </w:p>
    <w:p w14:paraId="13EB0A13" w14:textId="4A0DDAD0" w:rsidR="00931E31" w:rsidRPr="00776E94" w:rsidRDefault="00776E94" w:rsidP="00776E94">
      <w:pPr>
        <w:spacing w:line="360" w:lineRule="auto"/>
        <w:ind w:firstLine="709"/>
      </w:pPr>
      <w:r>
        <w:rPr>
          <w:lang w:val="en-US"/>
        </w:rPr>
        <w:t>URL</w:t>
      </w:r>
      <w:r>
        <w:t xml:space="preserve">: </w:t>
      </w:r>
      <w:r w:rsidR="00931E31" w:rsidRPr="00776E94">
        <w:t>http://resource.history.org.ua/publ/pro_2005_14_475</w:t>
      </w:r>
    </w:p>
    <w:p w14:paraId="08584998" w14:textId="1F5D1C62" w:rsidR="00110FFE" w:rsidRPr="00776E94" w:rsidRDefault="007D1CCB" w:rsidP="00776E94">
      <w:pPr>
        <w:spacing w:line="360" w:lineRule="auto"/>
        <w:ind w:firstLine="709"/>
      </w:pPr>
      <w:r w:rsidRPr="00776E94">
        <w:t xml:space="preserve">6. </w:t>
      </w:r>
      <w:proofErr w:type="spellStart"/>
      <w:r w:rsidR="00110FFE" w:rsidRPr="00776E94">
        <w:t>Дубик</w:t>
      </w:r>
      <w:proofErr w:type="spellEnd"/>
      <w:r w:rsidR="00110FFE" w:rsidRPr="00776E94">
        <w:t xml:space="preserve"> М.Г. Матеріальні збитки України в Другій світовій війні</w:t>
      </w:r>
      <w:r w:rsidR="00776E94">
        <w:t xml:space="preserve">. </w:t>
      </w:r>
      <w:r w:rsidR="00110FFE" w:rsidRPr="00776E94">
        <w:t xml:space="preserve">Україна в Другій світовій війні: погляд з ХХІ ст. Історичні нариси. К.: Наукова думка, 2011. </w:t>
      </w:r>
      <w:proofErr w:type="spellStart"/>
      <w:r w:rsidR="00110FFE" w:rsidRPr="00776E94">
        <w:t>Кн</w:t>
      </w:r>
      <w:proofErr w:type="spellEnd"/>
      <w:r w:rsidR="00110FFE" w:rsidRPr="00776E94">
        <w:t>. 2. С. 785–801.</w:t>
      </w:r>
      <w:r w:rsidR="00776E94">
        <w:t xml:space="preserve"> </w:t>
      </w:r>
      <w:r w:rsidR="00776E94">
        <w:rPr>
          <w:lang w:val="en-US"/>
        </w:rPr>
        <w:t>URL</w:t>
      </w:r>
      <w:r w:rsidR="00776E94">
        <w:t xml:space="preserve">: </w:t>
      </w:r>
      <w:r w:rsidR="00110FFE" w:rsidRPr="00776E94">
        <w:t>http://history.org.ua/LiberUA/978-966-00-1162-5/978-966-00-1162-5.pdf</w:t>
      </w:r>
    </w:p>
    <w:p w14:paraId="3E0C125A" w14:textId="0531C03E" w:rsidR="00467333" w:rsidRPr="00776E94" w:rsidRDefault="007D1CCB" w:rsidP="00776E94">
      <w:pPr>
        <w:spacing w:line="360" w:lineRule="auto"/>
        <w:ind w:firstLine="709"/>
      </w:pPr>
      <w:r w:rsidRPr="00776E94">
        <w:t xml:space="preserve">7. </w:t>
      </w:r>
      <w:r w:rsidR="00467333" w:rsidRPr="00776E94">
        <w:t>Король В.Ю. Україна в період Другої світової війни (1939–1945 рр.).</w:t>
      </w:r>
      <w:r w:rsidR="00776E94">
        <w:t xml:space="preserve"> </w:t>
      </w:r>
      <w:r w:rsidR="00467333" w:rsidRPr="00776E94">
        <w:t>К., 2000.</w:t>
      </w:r>
    </w:p>
    <w:p w14:paraId="7028E122" w14:textId="2A06DBF7" w:rsidR="00931E31" w:rsidRPr="00776E94" w:rsidRDefault="007D1CCB" w:rsidP="00776E94">
      <w:pPr>
        <w:spacing w:line="360" w:lineRule="auto"/>
        <w:ind w:firstLine="709"/>
      </w:pPr>
      <w:r w:rsidRPr="00776E94">
        <w:t xml:space="preserve">8. </w:t>
      </w:r>
      <w:r w:rsidR="00931E31" w:rsidRPr="00776E94">
        <w:t xml:space="preserve">Лисенко О.Є. Підсумки Другої світової війни та </w:t>
      </w:r>
      <w:r w:rsidR="00776E94">
        <w:t xml:space="preserve">Україна. </w:t>
      </w:r>
      <w:r w:rsidR="00931E31" w:rsidRPr="00776E94">
        <w:rPr>
          <w:i/>
          <w:iCs/>
        </w:rPr>
        <w:t>Лисенко О.Є. // Український історичний журнал</w:t>
      </w:r>
      <w:r w:rsidR="00931E31" w:rsidRPr="00776E94">
        <w:t xml:space="preserve">. 2005.  № 6 С. 128-138. </w:t>
      </w:r>
    </w:p>
    <w:p w14:paraId="6B51B868" w14:textId="77777777" w:rsidR="00931E31" w:rsidRPr="00776E94" w:rsidRDefault="00931E31" w:rsidP="00776E94">
      <w:pPr>
        <w:spacing w:line="360" w:lineRule="auto"/>
        <w:ind w:firstLine="709"/>
      </w:pPr>
      <w:r w:rsidRPr="00776E94">
        <w:t>Режим доступу: http://resource.history.org.ua/publ/journal_2005_6_128</w:t>
      </w:r>
    </w:p>
    <w:p w14:paraId="391C4CB7" w14:textId="6F6021E9" w:rsidR="00736404" w:rsidRPr="00776E94" w:rsidRDefault="007D1CCB" w:rsidP="00776E94">
      <w:pPr>
        <w:spacing w:line="360" w:lineRule="auto"/>
        <w:ind w:firstLine="709"/>
      </w:pPr>
      <w:r w:rsidRPr="00776E94">
        <w:t xml:space="preserve">9. </w:t>
      </w:r>
      <w:r w:rsidR="00736404" w:rsidRPr="00776E94">
        <w:t>Литвин В. Україна в Другій світовій війні (1939–1945)</w:t>
      </w:r>
      <w:r w:rsidR="00776E94">
        <w:t>.</w:t>
      </w:r>
      <w:r w:rsidR="00736404" w:rsidRPr="00776E94">
        <w:t xml:space="preserve"> Київ : Лі-Терра, 2004. – 464 с.</w:t>
      </w:r>
    </w:p>
    <w:p w14:paraId="0DB7E7B8" w14:textId="33D4A42B" w:rsidR="00736404" w:rsidRPr="00776E94" w:rsidRDefault="007D1CCB" w:rsidP="00776E94">
      <w:pPr>
        <w:spacing w:line="360" w:lineRule="auto"/>
        <w:ind w:firstLine="709"/>
      </w:pPr>
      <w:r w:rsidRPr="00776E94">
        <w:t xml:space="preserve">10. </w:t>
      </w:r>
      <w:proofErr w:type="spellStart"/>
      <w:r w:rsidR="00736404" w:rsidRPr="00776E94">
        <w:t>Патриляк</w:t>
      </w:r>
      <w:proofErr w:type="spellEnd"/>
      <w:r w:rsidR="00736404" w:rsidRPr="00776E94">
        <w:t xml:space="preserve"> І. К. Україна в роки Другої світової війни: спроба нового концептуального погляду</w:t>
      </w:r>
      <w:r w:rsidR="00776E94">
        <w:t xml:space="preserve">. </w:t>
      </w:r>
      <w:r w:rsidR="00736404" w:rsidRPr="00776E94">
        <w:t>Київ ; Ніжин : Лисенко М. М., 2010. 591 с.</w:t>
      </w:r>
    </w:p>
    <w:p w14:paraId="12A145CE" w14:textId="078CB61B" w:rsidR="0011784E" w:rsidRPr="00776E94" w:rsidRDefault="007D1CCB" w:rsidP="00776E94">
      <w:pPr>
        <w:spacing w:line="360" w:lineRule="auto"/>
        <w:ind w:firstLine="709"/>
      </w:pPr>
      <w:r w:rsidRPr="00776E94">
        <w:t xml:space="preserve">11. </w:t>
      </w:r>
      <w:r w:rsidR="0011784E" w:rsidRPr="00776E94">
        <w:t xml:space="preserve">Перехрест О.Г. Сільське господарство України в роки Великої Вітчизняної війни (1941–1945 рр.) / НАН України. Ін-т історії України. К., </w:t>
      </w:r>
      <w:r w:rsidR="0011784E" w:rsidRPr="00776E94">
        <w:lastRenderedPageBreak/>
        <w:t>2010 150 с.</w:t>
      </w:r>
      <w:r w:rsidR="00776E94">
        <w:t xml:space="preserve"> </w:t>
      </w:r>
      <w:r w:rsidR="00776E94">
        <w:rPr>
          <w:lang w:val="en-US"/>
        </w:rPr>
        <w:t>URL</w:t>
      </w:r>
      <w:r w:rsidR="00776E94">
        <w:t xml:space="preserve">: </w:t>
      </w:r>
      <w:r w:rsidR="0011784E" w:rsidRPr="00776E94">
        <w:t>http://history.org.ua/JournALL/vijna/vijna_2010_2/vijna_2010_2.pdf</w:t>
      </w:r>
    </w:p>
    <w:p w14:paraId="751ACD5F" w14:textId="2C7D46B9" w:rsidR="00271C2F" w:rsidRPr="00776E94" w:rsidRDefault="007D1CCB" w:rsidP="00776E94">
      <w:pPr>
        <w:spacing w:line="360" w:lineRule="auto"/>
        <w:ind w:firstLine="709"/>
      </w:pPr>
      <w:r w:rsidRPr="00776E94">
        <w:t xml:space="preserve">12. </w:t>
      </w:r>
      <w:r w:rsidR="00271C2F" w:rsidRPr="00776E94">
        <w:t>Перехрест О. Г. Відбудовчі процеси у сільськогосподарській галузі в 1</w:t>
      </w:r>
      <w:r w:rsidR="008432F1" w:rsidRPr="00776E94">
        <w:t>9</w:t>
      </w:r>
      <w:r w:rsidR="00271C2F" w:rsidRPr="00776E94">
        <w:t xml:space="preserve">43 – 1945 рр. // Україна в Другій світовій війні: погляд з ХХІ ст. Історичні нариси. К.: Наукова думка, 2011.  </w:t>
      </w:r>
      <w:proofErr w:type="spellStart"/>
      <w:r w:rsidR="00271C2F" w:rsidRPr="00776E94">
        <w:t>Кн</w:t>
      </w:r>
      <w:proofErr w:type="spellEnd"/>
      <w:r w:rsidR="00271C2F" w:rsidRPr="00776E94">
        <w:t>. 2.С. 785–801.</w:t>
      </w:r>
      <w:r w:rsidR="00776E94">
        <w:t xml:space="preserve"> </w:t>
      </w:r>
      <w:r w:rsidR="00776E94">
        <w:rPr>
          <w:lang w:val="en-US"/>
        </w:rPr>
        <w:t>URL</w:t>
      </w:r>
      <w:r w:rsidR="00776E94">
        <w:t xml:space="preserve">: </w:t>
      </w:r>
      <w:r w:rsidR="00271C2F" w:rsidRPr="00776E94">
        <w:t>http://history.org.ua/LiberUA/978-966-00-1162-5/978-966-00-1162-5.pdf</w:t>
      </w:r>
    </w:p>
    <w:p w14:paraId="2045AE99" w14:textId="5AF85932" w:rsidR="007D1CCB" w:rsidRPr="00776E94" w:rsidRDefault="007D1CCB" w:rsidP="00776E94">
      <w:pPr>
        <w:spacing w:line="360" w:lineRule="auto"/>
        <w:ind w:firstLine="709"/>
      </w:pPr>
      <w:r w:rsidRPr="00776E94">
        <w:t xml:space="preserve">13. Плющ М.Р. </w:t>
      </w:r>
      <w:proofErr w:type="spellStart"/>
      <w:r w:rsidRPr="00776E94">
        <w:t>Промышленость</w:t>
      </w:r>
      <w:proofErr w:type="spellEnd"/>
      <w:r w:rsidRPr="00776E94">
        <w:t xml:space="preserve"> и </w:t>
      </w:r>
      <w:proofErr w:type="spellStart"/>
      <w:r w:rsidRPr="00776E94">
        <w:t>рабочий</w:t>
      </w:r>
      <w:proofErr w:type="spellEnd"/>
      <w:r w:rsidRPr="00776E94">
        <w:t xml:space="preserve"> </w:t>
      </w:r>
      <w:proofErr w:type="spellStart"/>
      <w:r w:rsidRPr="00776E94">
        <w:t>класс</w:t>
      </w:r>
      <w:proofErr w:type="spellEnd"/>
      <w:r w:rsidRPr="00776E94">
        <w:t xml:space="preserve"> </w:t>
      </w:r>
      <w:proofErr w:type="spellStart"/>
      <w:r w:rsidRPr="00776E94">
        <w:t>Украинской</w:t>
      </w:r>
      <w:proofErr w:type="spellEnd"/>
      <w:r w:rsidRPr="00776E94">
        <w:t xml:space="preserve"> ССP, 1951–1958: Сб. </w:t>
      </w:r>
      <w:proofErr w:type="spellStart"/>
      <w:r w:rsidRPr="00776E94">
        <w:t>документов</w:t>
      </w:r>
      <w:proofErr w:type="spellEnd"/>
      <w:r w:rsidRPr="00776E94">
        <w:t xml:space="preserve"> и </w:t>
      </w:r>
      <w:proofErr w:type="spellStart"/>
      <w:r w:rsidRPr="00776E94">
        <w:t>материалов</w:t>
      </w:r>
      <w:proofErr w:type="spellEnd"/>
      <w:r w:rsidRPr="00776E94">
        <w:t>. К.: Наук. думка, 1984. 583 с.</w:t>
      </w:r>
    </w:p>
    <w:p w14:paraId="2C47EB71" w14:textId="3DB1ECF0" w:rsidR="00BB341D" w:rsidRPr="00776E94" w:rsidRDefault="007D1CCB" w:rsidP="00776E94">
      <w:pPr>
        <w:spacing w:line="360" w:lineRule="auto"/>
        <w:ind w:firstLine="709"/>
      </w:pPr>
      <w:r w:rsidRPr="00776E94">
        <w:t xml:space="preserve">14. </w:t>
      </w:r>
      <w:proofErr w:type="spellStart"/>
      <w:r w:rsidR="00BB341D" w:rsidRPr="00776E94">
        <w:t>Реєнт</w:t>
      </w:r>
      <w:proofErr w:type="spellEnd"/>
      <w:r w:rsidR="00BB341D" w:rsidRPr="00776E94">
        <w:t xml:space="preserve"> О.П. Друга світова війна та Україна: політичні, соціально-економічні й демографічні наслідки</w:t>
      </w:r>
      <w:r w:rsidR="00776E94">
        <w:t xml:space="preserve">. </w:t>
      </w:r>
      <w:r w:rsidR="00BB341D" w:rsidRPr="00776E94">
        <w:rPr>
          <w:i/>
          <w:iCs/>
        </w:rPr>
        <w:t>Українсько-македонський науковий збірник.</w:t>
      </w:r>
      <w:r w:rsidR="00BB341D" w:rsidRPr="00776E94">
        <w:t xml:space="preserve"> К., 2011. </w:t>
      </w:r>
      <w:proofErr w:type="spellStart"/>
      <w:r w:rsidR="00BB341D" w:rsidRPr="00776E94">
        <w:t>Вип</w:t>
      </w:r>
      <w:proofErr w:type="spellEnd"/>
      <w:r w:rsidR="00BB341D" w:rsidRPr="00776E94">
        <w:t>. 5. С. 33-39.</w:t>
      </w:r>
    </w:p>
    <w:p w14:paraId="5E2008F1" w14:textId="0386748A" w:rsidR="00BB341D" w:rsidRPr="00776E94" w:rsidRDefault="00776E94" w:rsidP="00776E94">
      <w:pPr>
        <w:spacing w:line="360" w:lineRule="auto"/>
        <w:ind w:firstLine="709"/>
      </w:pPr>
      <w:r>
        <w:rPr>
          <w:lang w:val="en-US"/>
        </w:rPr>
        <w:t>URL</w:t>
      </w:r>
      <w:r>
        <w:t xml:space="preserve">: </w:t>
      </w:r>
      <w:r w:rsidR="00BB341D" w:rsidRPr="00776E94">
        <w:t>https://ipt.nmu.org.ua/ua/vidavn/gj/2011_1-2/Reent.pdf</w:t>
      </w:r>
    </w:p>
    <w:p w14:paraId="0E03FCEA" w14:textId="71A5B5B4" w:rsidR="00110FFE" w:rsidRPr="00776E94" w:rsidRDefault="007D1CCB" w:rsidP="00776E94">
      <w:pPr>
        <w:spacing w:line="360" w:lineRule="auto"/>
        <w:ind w:firstLine="709"/>
      </w:pPr>
      <w:r w:rsidRPr="00776E94">
        <w:t xml:space="preserve">15. </w:t>
      </w:r>
      <w:r w:rsidR="00110FFE" w:rsidRPr="00776E94">
        <w:t xml:space="preserve">Україна в Другій світовій війні: погляд з XXI століття. Історичні нариси / Ред. </w:t>
      </w:r>
      <w:proofErr w:type="spellStart"/>
      <w:r w:rsidR="00110FFE" w:rsidRPr="00776E94">
        <w:t>кол</w:t>
      </w:r>
      <w:proofErr w:type="spellEnd"/>
      <w:r w:rsidR="00110FFE" w:rsidRPr="00776E94">
        <w:t xml:space="preserve">.: В. А. Смолій (голова колегії), Г. В. </w:t>
      </w:r>
      <w:proofErr w:type="spellStart"/>
      <w:r w:rsidR="00110FFE" w:rsidRPr="00776E94">
        <w:t>Боряк</w:t>
      </w:r>
      <w:proofErr w:type="spellEnd"/>
      <w:r w:rsidR="00110FFE" w:rsidRPr="00776E94">
        <w:t xml:space="preserve">, Ю. А. Левенець, В. М. Литвин, О. Є. Лисенко (відп. ред.), О. С. Онищенко, О. П. </w:t>
      </w:r>
      <w:proofErr w:type="spellStart"/>
      <w:r w:rsidR="00110FFE" w:rsidRPr="00776E94">
        <w:t>Реєнт</w:t>
      </w:r>
      <w:proofErr w:type="spellEnd"/>
      <w:r w:rsidR="00110FFE" w:rsidRPr="00776E94">
        <w:t>, П.Т.</w:t>
      </w:r>
      <w:r w:rsidR="00776E94">
        <w:t> </w:t>
      </w:r>
      <w:r w:rsidR="00110FFE" w:rsidRPr="00776E94">
        <w:t xml:space="preserve">Тронько; Рецензенти: О. С. Рубльов, В. Ф. Шевченко. НАН України. Інститут історії України. К.: НВП «Видавництво «Наукова думка, НАН України», 2011. </w:t>
      </w:r>
      <w:proofErr w:type="spellStart"/>
      <w:r w:rsidR="00110FFE" w:rsidRPr="00776E94">
        <w:t>Кн</w:t>
      </w:r>
      <w:proofErr w:type="spellEnd"/>
      <w:r w:rsidR="00110FFE" w:rsidRPr="00776E94">
        <w:t>. 2.</w:t>
      </w:r>
    </w:p>
    <w:p w14:paraId="05A62872" w14:textId="15E8EAAD" w:rsidR="00DF7D63" w:rsidRPr="00776E94" w:rsidRDefault="007D1CCB" w:rsidP="00776E94">
      <w:pPr>
        <w:spacing w:line="360" w:lineRule="auto"/>
        <w:ind w:firstLine="709"/>
      </w:pPr>
      <w:r w:rsidRPr="00776E94">
        <w:t xml:space="preserve">16. </w:t>
      </w:r>
      <w:r w:rsidR="00DF7D63" w:rsidRPr="00776E94">
        <w:t>Україна в Другій світовій війні: До 70-річчя перемоги над нацизмом у Другій світовій війні</w:t>
      </w:r>
      <w:r w:rsidR="00776E94">
        <w:t xml:space="preserve">. </w:t>
      </w:r>
      <w:r w:rsidR="00DF7D63" w:rsidRPr="00776E94">
        <w:t>Український інститут національної пам’яті. К.: Український інститут національної пам’яті, 2015.</w:t>
      </w:r>
      <w:r w:rsidR="00776E94">
        <w:t xml:space="preserve"> </w:t>
      </w:r>
      <w:r w:rsidR="00776E94">
        <w:rPr>
          <w:lang w:val="en-US"/>
        </w:rPr>
        <w:t>URL</w:t>
      </w:r>
      <w:r w:rsidR="00776E94">
        <w:t xml:space="preserve">: </w:t>
      </w:r>
      <w:r w:rsidR="00DF7D63" w:rsidRPr="00776E94">
        <w:t>https://old.uinp.gov.ua/sites/default/files/userupload/broshura-ukr-sait.pdf</w:t>
      </w:r>
    </w:p>
    <w:p w14:paraId="565A2DB8" w14:textId="43437C91" w:rsidR="007B43F7" w:rsidRPr="00776E94" w:rsidRDefault="007D1CCB" w:rsidP="00776E94">
      <w:pPr>
        <w:spacing w:line="360" w:lineRule="auto"/>
        <w:ind w:firstLine="709"/>
      </w:pPr>
      <w:r w:rsidRPr="00776E94">
        <w:t xml:space="preserve">17. </w:t>
      </w:r>
      <w:r w:rsidR="007B43F7" w:rsidRPr="00776E94">
        <w:t>Україна після Другої світової війни. Енциклопедія українознавства. Загальна частина. Мюнхен, Нью-Йорк, 1949. Т. 2. С. 591-600.</w:t>
      </w:r>
      <w:r w:rsidR="00776E94">
        <w:t xml:space="preserve"> </w:t>
      </w:r>
      <w:r w:rsidR="00776E94">
        <w:rPr>
          <w:lang w:val="en-US"/>
        </w:rPr>
        <w:t>URL</w:t>
      </w:r>
      <w:r w:rsidR="00776E94">
        <w:t xml:space="preserve">: </w:t>
      </w:r>
      <w:r w:rsidR="00931E31" w:rsidRPr="00776E94">
        <w:t>http://litopys.org.ua/encycl/eui051.htm</w:t>
      </w:r>
    </w:p>
    <w:p w14:paraId="6E51804F" w14:textId="16B8B533" w:rsidR="007D1CCB" w:rsidRPr="00776E94" w:rsidRDefault="007D1CCB" w:rsidP="00776E94">
      <w:pPr>
        <w:spacing w:line="360" w:lineRule="auto"/>
        <w:ind w:firstLine="709"/>
      </w:pPr>
      <w:r w:rsidRPr="00776E94">
        <w:t>18. Щербак В. М. Становище України у повоєнний період (1946 – 1953): конспект лекції з дисципліни «Історія України»</w:t>
      </w:r>
      <w:r w:rsidR="00776E94">
        <w:t xml:space="preserve">. </w:t>
      </w:r>
      <w:r w:rsidRPr="00776E94">
        <w:t xml:space="preserve">Х. : </w:t>
      </w:r>
      <w:proofErr w:type="spellStart"/>
      <w:r w:rsidRPr="00776E94">
        <w:t>УкрДАЗТ</w:t>
      </w:r>
      <w:proofErr w:type="spellEnd"/>
      <w:r w:rsidRPr="00776E94">
        <w:t>, 2009. 30 с.</w:t>
      </w:r>
      <w:r w:rsidR="00776E94">
        <w:t xml:space="preserve"> </w:t>
      </w:r>
      <w:r w:rsidR="00776E94">
        <w:rPr>
          <w:lang w:val="en-US"/>
        </w:rPr>
        <w:t>URL</w:t>
      </w:r>
      <w:r w:rsidR="00776E94">
        <w:t xml:space="preserve">: </w:t>
      </w:r>
      <w:r w:rsidRPr="00776E94">
        <w:t>http://lib.kart.edu.ua/handle/123456789/2557</w:t>
      </w:r>
    </w:p>
    <w:sectPr w:rsidR="007D1CCB" w:rsidRPr="00776E94" w:rsidSect="00776E94">
      <w:headerReference w:type="default" r:id="rId7"/>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79FA" w14:textId="77777777" w:rsidR="00E2271D" w:rsidRDefault="00E2271D" w:rsidP="007D1CCB">
      <w:r>
        <w:separator/>
      </w:r>
    </w:p>
  </w:endnote>
  <w:endnote w:type="continuationSeparator" w:id="0">
    <w:p w14:paraId="1BB9A7FD" w14:textId="77777777" w:rsidR="00E2271D" w:rsidRDefault="00E2271D" w:rsidP="007D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F237" w14:textId="77777777" w:rsidR="00E2271D" w:rsidRDefault="00E2271D" w:rsidP="007D1CCB">
      <w:r>
        <w:separator/>
      </w:r>
    </w:p>
  </w:footnote>
  <w:footnote w:type="continuationSeparator" w:id="0">
    <w:p w14:paraId="41D46399" w14:textId="77777777" w:rsidR="00E2271D" w:rsidRDefault="00E2271D" w:rsidP="007D1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954260"/>
      <w:docPartObj>
        <w:docPartGallery w:val="Page Numbers (Top of Page)"/>
        <w:docPartUnique/>
      </w:docPartObj>
    </w:sdtPr>
    <w:sdtContent>
      <w:p w14:paraId="323C42DD" w14:textId="77777777" w:rsidR="007D1CCB" w:rsidRDefault="007D1CCB">
        <w:pPr>
          <w:pStyle w:val="Header"/>
          <w:jc w:val="right"/>
        </w:pPr>
        <w:r>
          <w:fldChar w:fldCharType="begin"/>
        </w:r>
        <w:r>
          <w:instrText>PAGE   \* MERGEFORMAT</w:instrText>
        </w:r>
        <w:r>
          <w:fldChar w:fldCharType="separate"/>
        </w:r>
        <w:r w:rsidR="006D2601" w:rsidRPr="006D2601">
          <w:rPr>
            <w:noProof/>
            <w:lang w:val="ru-RU"/>
          </w:rPr>
          <w:t>24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358"/>
    <w:multiLevelType w:val="hybridMultilevel"/>
    <w:tmpl w:val="D2B4E4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4B93BC6"/>
    <w:multiLevelType w:val="hybridMultilevel"/>
    <w:tmpl w:val="B58C63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28517457">
    <w:abstractNumId w:val="1"/>
  </w:num>
  <w:num w:numId="2" w16cid:durableId="1354500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327"/>
    <w:rsid w:val="000400AB"/>
    <w:rsid w:val="00047EBA"/>
    <w:rsid w:val="000839F9"/>
    <w:rsid w:val="000B538B"/>
    <w:rsid w:val="000C1965"/>
    <w:rsid w:val="000D4C22"/>
    <w:rsid w:val="000F11D0"/>
    <w:rsid w:val="00110FFE"/>
    <w:rsid w:val="0011427C"/>
    <w:rsid w:val="00115F17"/>
    <w:rsid w:val="0011784E"/>
    <w:rsid w:val="001444AE"/>
    <w:rsid w:val="001D68F3"/>
    <w:rsid w:val="00271C2F"/>
    <w:rsid w:val="002759C8"/>
    <w:rsid w:val="0028635F"/>
    <w:rsid w:val="002B5BEB"/>
    <w:rsid w:val="002C3093"/>
    <w:rsid w:val="00337D5F"/>
    <w:rsid w:val="00370004"/>
    <w:rsid w:val="003A5A8D"/>
    <w:rsid w:val="003C2B40"/>
    <w:rsid w:val="00467333"/>
    <w:rsid w:val="00476B04"/>
    <w:rsid w:val="004A1715"/>
    <w:rsid w:val="00527CEA"/>
    <w:rsid w:val="0053488E"/>
    <w:rsid w:val="00540EEA"/>
    <w:rsid w:val="00551A54"/>
    <w:rsid w:val="00587EDE"/>
    <w:rsid w:val="006A3FED"/>
    <w:rsid w:val="006D2601"/>
    <w:rsid w:val="00736404"/>
    <w:rsid w:val="0076326F"/>
    <w:rsid w:val="00776E94"/>
    <w:rsid w:val="007978FB"/>
    <w:rsid w:val="007A7A3C"/>
    <w:rsid w:val="007B43F7"/>
    <w:rsid w:val="007B7BFD"/>
    <w:rsid w:val="007D14EA"/>
    <w:rsid w:val="007D1CCB"/>
    <w:rsid w:val="007F6B82"/>
    <w:rsid w:val="008028A9"/>
    <w:rsid w:val="00816C20"/>
    <w:rsid w:val="008222D1"/>
    <w:rsid w:val="008432F1"/>
    <w:rsid w:val="00845E30"/>
    <w:rsid w:val="00931E31"/>
    <w:rsid w:val="009929AE"/>
    <w:rsid w:val="009C0631"/>
    <w:rsid w:val="00A41877"/>
    <w:rsid w:val="00A85327"/>
    <w:rsid w:val="00AF25D6"/>
    <w:rsid w:val="00B70D4D"/>
    <w:rsid w:val="00B73DFC"/>
    <w:rsid w:val="00BB341D"/>
    <w:rsid w:val="00C277A5"/>
    <w:rsid w:val="00C80C03"/>
    <w:rsid w:val="00C93022"/>
    <w:rsid w:val="00CD0B4A"/>
    <w:rsid w:val="00CE2CE7"/>
    <w:rsid w:val="00DF0E8B"/>
    <w:rsid w:val="00DF7D63"/>
    <w:rsid w:val="00E2271D"/>
    <w:rsid w:val="00E47B55"/>
    <w:rsid w:val="00E704F4"/>
    <w:rsid w:val="00ED7DC6"/>
    <w:rsid w:val="00EF74CD"/>
    <w:rsid w:val="00F61DDA"/>
    <w:rsid w:val="00FA276F"/>
    <w:rsid w:val="00FA6FA1"/>
    <w:rsid w:val="00FB1B25"/>
    <w:rsid w:val="00FC72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B2B6"/>
  <w15:docId w15:val="{5EED1DEE-DBD6-4211-935F-10CD67F6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FFE"/>
    <w:pPr>
      <w:ind w:left="720"/>
      <w:contextualSpacing/>
    </w:pPr>
  </w:style>
  <w:style w:type="character" w:styleId="Hyperlink">
    <w:name w:val="Hyperlink"/>
    <w:basedOn w:val="DefaultParagraphFont"/>
    <w:uiPriority w:val="99"/>
    <w:unhideWhenUsed/>
    <w:rsid w:val="00110FFE"/>
    <w:rPr>
      <w:color w:val="0000FF" w:themeColor="hyperlink"/>
      <w:u w:val="single"/>
    </w:rPr>
  </w:style>
  <w:style w:type="paragraph" w:styleId="Header">
    <w:name w:val="header"/>
    <w:basedOn w:val="Normal"/>
    <w:link w:val="HeaderChar"/>
    <w:uiPriority w:val="99"/>
    <w:unhideWhenUsed/>
    <w:rsid w:val="007D1CCB"/>
    <w:pPr>
      <w:tabs>
        <w:tab w:val="center" w:pos="4677"/>
        <w:tab w:val="right" w:pos="9355"/>
      </w:tabs>
    </w:pPr>
  </w:style>
  <w:style w:type="character" w:customStyle="1" w:styleId="HeaderChar">
    <w:name w:val="Header Char"/>
    <w:basedOn w:val="DefaultParagraphFont"/>
    <w:link w:val="Header"/>
    <w:uiPriority w:val="99"/>
    <w:rsid w:val="007D1CCB"/>
  </w:style>
  <w:style w:type="paragraph" w:styleId="Footer">
    <w:name w:val="footer"/>
    <w:basedOn w:val="Normal"/>
    <w:link w:val="FooterChar"/>
    <w:uiPriority w:val="99"/>
    <w:unhideWhenUsed/>
    <w:rsid w:val="007D1CCB"/>
    <w:pPr>
      <w:tabs>
        <w:tab w:val="center" w:pos="4677"/>
        <w:tab w:val="right" w:pos="9355"/>
      </w:tabs>
    </w:pPr>
  </w:style>
  <w:style w:type="character" w:customStyle="1" w:styleId="FooterChar">
    <w:name w:val="Footer Char"/>
    <w:basedOn w:val="DefaultParagraphFont"/>
    <w:link w:val="Footer"/>
    <w:uiPriority w:val="99"/>
    <w:rsid w:val="007D1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2738">
      <w:bodyDiv w:val="1"/>
      <w:marLeft w:val="0"/>
      <w:marRight w:val="0"/>
      <w:marTop w:val="0"/>
      <w:marBottom w:val="0"/>
      <w:divBdr>
        <w:top w:val="none" w:sz="0" w:space="0" w:color="auto"/>
        <w:left w:val="none" w:sz="0" w:space="0" w:color="auto"/>
        <w:bottom w:val="none" w:sz="0" w:space="0" w:color="auto"/>
        <w:right w:val="none" w:sz="0" w:space="0" w:color="auto"/>
      </w:divBdr>
    </w:div>
    <w:div w:id="154614401">
      <w:bodyDiv w:val="1"/>
      <w:marLeft w:val="0"/>
      <w:marRight w:val="0"/>
      <w:marTop w:val="0"/>
      <w:marBottom w:val="0"/>
      <w:divBdr>
        <w:top w:val="none" w:sz="0" w:space="0" w:color="auto"/>
        <w:left w:val="none" w:sz="0" w:space="0" w:color="auto"/>
        <w:bottom w:val="none" w:sz="0" w:space="0" w:color="auto"/>
        <w:right w:val="none" w:sz="0" w:space="0" w:color="auto"/>
      </w:divBdr>
    </w:div>
    <w:div w:id="1050423976">
      <w:bodyDiv w:val="1"/>
      <w:marLeft w:val="0"/>
      <w:marRight w:val="0"/>
      <w:marTop w:val="0"/>
      <w:marBottom w:val="0"/>
      <w:divBdr>
        <w:top w:val="none" w:sz="0" w:space="0" w:color="auto"/>
        <w:left w:val="none" w:sz="0" w:space="0" w:color="auto"/>
        <w:bottom w:val="none" w:sz="0" w:space="0" w:color="auto"/>
        <w:right w:val="none" w:sz="0" w:space="0" w:color="auto"/>
      </w:divBdr>
    </w:div>
    <w:div w:id="1312758660">
      <w:bodyDiv w:val="1"/>
      <w:marLeft w:val="0"/>
      <w:marRight w:val="0"/>
      <w:marTop w:val="0"/>
      <w:marBottom w:val="0"/>
      <w:divBdr>
        <w:top w:val="none" w:sz="0" w:space="0" w:color="auto"/>
        <w:left w:val="none" w:sz="0" w:space="0" w:color="auto"/>
        <w:bottom w:val="none" w:sz="0" w:space="0" w:color="auto"/>
        <w:right w:val="none" w:sz="0" w:space="0" w:color="auto"/>
      </w:divBdr>
    </w:div>
    <w:div w:id="1438211694">
      <w:bodyDiv w:val="1"/>
      <w:marLeft w:val="0"/>
      <w:marRight w:val="0"/>
      <w:marTop w:val="0"/>
      <w:marBottom w:val="0"/>
      <w:divBdr>
        <w:top w:val="none" w:sz="0" w:space="0" w:color="auto"/>
        <w:left w:val="none" w:sz="0" w:space="0" w:color="auto"/>
        <w:bottom w:val="none" w:sz="0" w:space="0" w:color="auto"/>
        <w:right w:val="none" w:sz="0" w:space="0" w:color="auto"/>
      </w:divBdr>
    </w:div>
    <w:div w:id="20654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7</Pages>
  <Words>1337</Words>
  <Characters>7626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Артём Мищенко</cp:lastModifiedBy>
  <cp:revision>45</cp:revision>
  <dcterms:created xsi:type="dcterms:W3CDTF">2021-11-25T18:40:00Z</dcterms:created>
  <dcterms:modified xsi:type="dcterms:W3CDTF">2024-05-26T11:41:00Z</dcterms:modified>
</cp:coreProperties>
</file>