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2BF30" w14:textId="77777777" w:rsidR="00764F98" w:rsidRPr="00B253A2" w:rsidRDefault="00764F98" w:rsidP="00B253A2">
      <w:pPr>
        <w:spacing w:before="0" w:beforeAutospacing="0" w:after="0" w:afterAutospacing="0"/>
        <w:jc w:val="center"/>
        <w:rPr>
          <w:rFonts w:cs="Times New Roman"/>
          <w:b/>
          <w:bCs/>
          <w:szCs w:val="28"/>
          <w:lang w:val="uk-UA"/>
        </w:rPr>
      </w:pPr>
    </w:p>
    <w:p w14:paraId="1415E8E2" w14:textId="77777777" w:rsidR="00764F98" w:rsidRPr="00B253A2" w:rsidRDefault="00764F98" w:rsidP="00B253A2">
      <w:pPr>
        <w:spacing w:before="0" w:beforeAutospacing="0" w:after="0" w:afterAutospacing="0"/>
        <w:jc w:val="center"/>
        <w:rPr>
          <w:rFonts w:cs="Times New Roman"/>
          <w:b/>
          <w:bCs/>
          <w:szCs w:val="28"/>
          <w:lang w:val="uk-UA"/>
        </w:rPr>
      </w:pPr>
    </w:p>
    <w:p w14:paraId="6D231F0A" w14:textId="77777777" w:rsidR="00764F98" w:rsidRPr="00B253A2" w:rsidRDefault="00764F98" w:rsidP="00B253A2">
      <w:pPr>
        <w:spacing w:before="0" w:beforeAutospacing="0" w:after="0" w:afterAutospacing="0"/>
        <w:jc w:val="center"/>
        <w:rPr>
          <w:rFonts w:cs="Times New Roman"/>
          <w:b/>
          <w:bCs/>
          <w:szCs w:val="28"/>
          <w:lang w:val="uk-UA"/>
        </w:rPr>
      </w:pPr>
    </w:p>
    <w:p w14:paraId="54966AF0" w14:textId="77777777" w:rsidR="00764F98" w:rsidRPr="00B253A2" w:rsidRDefault="00764F98" w:rsidP="00B253A2">
      <w:pPr>
        <w:spacing w:before="0" w:beforeAutospacing="0" w:after="0" w:afterAutospacing="0"/>
        <w:jc w:val="center"/>
        <w:rPr>
          <w:rFonts w:cs="Times New Roman"/>
          <w:b/>
          <w:bCs/>
          <w:szCs w:val="28"/>
          <w:lang w:val="uk-UA"/>
        </w:rPr>
      </w:pPr>
    </w:p>
    <w:p w14:paraId="4924EE74" w14:textId="77777777" w:rsidR="00764F98" w:rsidRPr="00B253A2" w:rsidRDefault="00764F98" w:rsidP="00B253A2">
      <w:pPr>
        <w:spacing w:before="0" w:beforeAutospacing="0" w:after="0" w:afterAutospacing="0"/>
        <w:jc w:val="center"/>
        <w:rPr>
          <w:rFonts w:cs="Times New Roman"/>
          <w:b/>
          <w:bCs/>
          <w:szCs w:val="28"/>
          <w:lang w:val="uk-UA"/>
        </w:rPr>
      </w:pPr>
    </w:p>
    <w:p w14:paraId="361D766D" w14:textId="77777777" w:rsidR="00764F98" w:rsidRPr="00B253A2" w:rsidRDefault="00764F98" w:rsidP="00B253A2">
      <w:pPr>
        <w:spacing w:before="0" w:beforeAutospacing="0" w:after="0" w:afterAutospacing="0"/>
        <w:jc w:val="center"/>
        <w:rPr>
          <w:rFonts w:cs="Times New Roman"/>
          <w:b/>
          <w:bCs/>
          <w:szCs w:val="28"/>
          <w:lang w:val="uk-UA"/>
        </w:rPr>
      </w:pPr>
    </w:p>
    <w:p w14:paraId="0DEEF606" w14:textId="77777777" w:rsidR="00764F98" w:rsidRPr="00B253A2" w:rsidRDefault="00764F98" w:rsidP="00B253A2">
      <w:pPr>
        <w:spacing w:before="0" w:beforeAutospacing="0" w:after="0" w:afterAutospacing="0"/>
        <w:jc w:val="center"/>
        <w:rPr>
          <w:rFonts w:cs="Times New Roman"/>
          <w:b/>
          <w:bCs/>
          <w:szCs w:val="28"/>
          <w:lang w:val="uk-UA"/>
        </w:rPr>
      </w:pPr>
    </w:p>
    <w:p w14:paraId="58C20872" w14:textId="77777777" w:rsidR="00764F98" w:rsidRPr="00B253A2" w:rsidRDefault="00764F98" w:rsidP="00B253A2">
      <w:pPr>
        <w:spacing w:before="0" w:beforeAutospacing="0" w:after="0" w:afterAutospacing="0"/>
        <w:jc w:val="center"/>
        <w:rPr>
          <w:rFonts w:cs="Times New Roman"/>
          <w:b/>
          <w:bCs/>
          <w:szCs w:val="28"/>
          <w:lang w:val="uk-UA"/>
        </w:rPr>
      </w:pPr>
    </w:p>
    <w:p w14:paraId="50099AC4" w14:textId="77777777" w:rsidR="00764F98" w:rsidRPr="00B253A2" w:rsidRDefault="00764F98" w:rsidP="00B253A2">
      <w:pPr>
        <w:spacing w:before="0" w:beforeAutospacing="0" w:after="0" w:afterAutospacing="0"/>
        <w:jc w:val="center"/>
        <w:rPr>
          <w:rFonts w:cs="Times New Roman"/>
          <w:b/>
          <w:bCs/>
          <w:szCs w:val="28"/>
          <w:lang w:val="uk-UA"/>
        </w:rPr>
      </w:pPr>
    </w:p>
    <w:p w14:paraId="68A9A3C9" w14:textId="26CAE03F" w:rsidR="00C36A2A" w:rsidRPr="00B253A2" w:rsidRDefault="00682FF5" w:rsidP="00B253A2">
      <w:pPr>
        <w:spacing w:before="0" w:beforeAutospacing="0" w:after="0" w:afterAutospacing="0"/>
        <w:jc w:val="center"/>
        <w:rPr>
          <w:rFonts w:cs="Times New Roman"/>
          <w:b/>
          <w:bCs/>
          <w:szCs w:val="28"/>
          <w:lang w:val="uk-UA"/>
        </w:rPr>
      </w:pPr>
      <w:r w:rsidRPr="00B253A2">
        <w:rPr>
          <w:rFonts w:cs="Times New Roman"/>
          <w:b/>
          <w:bCs/>
          <w:szCs w:val="28"/>
          <w:lang w:val="uk-UA"/>
        </w:rPr>
        <w:t>ЛІЦЕНЗУВАННЯ ДІЯЛЬНОСТІ ПІДПРИЄМСТВА</w:t>
      </w:r>
    </w:p>
    <w:p w14:paraId="0E153BA4" w14:textId="3BBB999C" w:rsidR="00682FF5" w:rsidRPr="00B253A2" w:rsidRDefault="00764F98" w:rsidP="00B253A2">
      <w:pPr>
        <w:spacing w:before="0" w:beforeAutospacing="0" w:after="0" w:afterAutospacing="0"/>
        <w:rPr>
          <w:rFonts w:cs="Times New Roman"/>
          <w:szCs w:val="28"/>
          <w:lang w:val="uk-UA"/>
        </w:rPr>
      </w:pPr>
      <w:r w:rsidRPr="00B253A2">
        <w:rPr>
          <w:rFonts w:cs="Times New Roman"/>
          <w:szCs w:val="28"/>
          <w:lang w:val="uk-UA"/>
        </w:rPr>
        <w:br w:type="page"/>
      </w:r>
    </w:p>
    <w:p w14:paraId="24CF990D" w14:textId="024ACA61" w:rsidR="00682FF5" w:rsidRDefault="00682FF5" w:rsidP="00B253A2">
      <w:pPr>
        <w:spacing w:before="0" w:beforeAutospacing="0" w:after="0" w:afterAutospacing="0"/>
        <w:jc w:val="center"/>
        <w:rPr>
          <w:rFonts w:cs="Times New Roman"/>
          <w:b/>
          <w:bCs/>
          <w:szCs w:val="28"/>
          <w:lang w:val="uk-UA"/>
        </w:rPr>
      </w:pPr>
      <w:r w:rsidRPr="00B253A2">
        <w:rPr>
          <w:rFonts w:cs="Times New Roman"/>
          <w:b/>
          <w:bCs/>
          <w:szCs w:val="28"/>
          <w:lang w:val="uk-UA"/>
        </w:rPr>
        <w:lastRenderedPageBreak/>
        <w:t>ЗМІСТ</w:t>
      </w:r>
    </w:p>
    <w:p w14:paraId="0A42A516" w14:textId="77777777" w:rsidR="00B253A2" w:rsidRPr="00B253A2" w:rsidRDefault="00B253A2" w:rsidP="00B253A2">
      <w:pPr>
        <w:spacing w:before="0" w:beforeAutospacing="0" w:after="0" w:afterAutospacing="0"/>
        <w:jc w:val="center"/>
        <w:rPr>
          <w:rFonts w:cs="Times New Roman"/>
          <w:b/>
          <w:bCs/>
          <w:szCs w:val="28"/>
          <w:lang w:val="uk-UA"/>
        </w:rPr>
      </w:pPr>
    </w:p>
    <w:p w14:paraId="29F77B4E" w14:textId="16170AB3" w:rsidR="00682FF5" w:rsidRPr="00B253A2" w:rsidRDefault="00682FF5" w:rsidP="00B253A2">
      <w:pPr>
        <w:pStyle w:val="a4"/>
        <w:ind w:firstLine="709"/>
        <w:rPr>
          <w:rFonts w:cs="Times New Roman"/>
          <w:b/>
          <w:bCs/>
          <w:szCs w:val="28"/>
          <w:lang w:val="uk-UA"/>
        </w:rPr>
      </w:pPr>
      <w:r w:rsidRPr="00B253A2">
        <w:rPr>
          <w:rFonts w:cs="Times New Roman"/>
          <w:b/>
          <w:bCs/>
          <w:szCs w:val="28"/>
          <w:lang w:val="uk-UA"/>
        </w:rPr>
        <w:t>ВСТУП</w:t>
      </w:r>
      <w:r w:rsidR="00CA604D" w:rsidRPr="00B253A2">
        <w:rPr>
          <w:rFonts w:cs="Times New Roman"/>
          <w:b/>
          <w:bCs/>
          <w:szCs w:val="28"/>
          <w:lang w:val="uk-UA"/>
        </w:rPr>
        <w:t>……………………………………………………………………….3</w:t>
      </w:r>
    </w:p>
    <w:p w14:paraId="169A34CA" w14:textId="25ADBBFD" w:rsidR="00682FF5" w:rsidRPr="00B253A2" w:rsidRDefault="00682FF5" w:rsidP="00B253A2">
      <w:pPr>
        <w:pStyle w:val="a4"/>
        <w:ind w:firstLine="709"/>
        <w:rPr>
          <w:rFonts w:cs="Times New Roman"/>
          <w:b/>
          <w:bCs/>
          <w:szCs w:val="28"/>
          <w:lang w:val="uk-UA"/>
        </w:rPr>
      </w:pPr>
      <w:r w:rsidRPr="00B253A2">
        <w:rPr>
          <w:rFonts w:cs="Times New Roman"/>
          <w:b/>
          <w:bCs/>
          <w:szCs w:val="28"/>
          <w:lang w:val="uk-UA"/>
        </w:rPr>
        <w:t>РОЗДІЛ 1. ЛІЦЕНЗУВАННЯ ЯК ОДИН ІЗ ВАЖЕЛІВ ДЕРЖАВНОГО РЕГУЛЮВАННЯ ПІДПРИЄМНИЦЬКОЇ ДІЯЛЬНОСТІ</w:t>
      </w:r>
      <w:r w:rsidR="00764F98" w:rsidRPr="00B253A2">
        <w:rPr>
          <w:rFonts w:cs="Times New Roman"/>
          <w:b/>
          <w:bCs/>
          <w:szCs w:val="28"/>
          <w:lang w:val="uk-UA"/>
        </w:rPr>
        <w:t>………………</w:t>
      </w:r>
      <w:r w:rsidR="005A4ED4" w:rsidRPr="00B253A2">
        <w:rPr>
          <w:rFonts w:cs="Times New Roman"/>
          <w:b/>
          <w:bCs/>
          <w:szCs w:val="28"/>
          <w:lang w:val="uk-UA"/>
        </w:rPr>
        <w:t>..</w:t>
      </w:r>
      <w:r w:rsidR="00764F98" w:rsidRPr="00B253A2">
        <w:rPr>
          <w:rFonts w:cs="Times New Roman"/>
          <w:b/>
          <w:bCs/>
          <w:szCs w:val="28"/>
          <w:lang w:val="uk-UA"/>
        </w:rPr>
        <w:t>….</w:t>
      </w:r>
      <w:r w:rsidR="00CA604D" w:rsidRPr="00B253A2">
        <w:rPr>
          <w:rFonts w:cs="Times New Roman"/>
          <w:b/>
          <w:bCs/>
          <w:szCs w:val="28"/>
          <w:lang w:val="uk-UA"/>
        </w:rPr>
        <w:t>5</w:t>
      </w:r>
    </w:p>
    <w:p w14:paraId="00F5BC0D" w14:textId="1B7B054C" w:rsidR="00682FF5" w:rsidRPr="00B253A2" w:rsidRDefault="00EC54BD" w:rsidP="00B253A2">
      <w:pPr>
        <w:pStyle w:val="a4"/>
        <w:ind w:firstLine="709"/>
        <w:rPr>
          <w:rFonts w:cs="Times New Roman"/>
          <w:szCs w:val="28"/>
          <w:lang w:val="uk-UA"/>
        </w:rPr>
      </w:pPr>
      <w:r w:rsidRPr="00B253A2">
        <w:rPr>
          <w:rFonts w:cs="Times New Roman"/>
          <w:szCs w:val="28"/>
          <w:lang w:val="uk-UA"/>
        </w:rPr>
        <w:t xml:space="preserve">1.1. </w:t>
      </w:r>
      <w:r w:rsidR="00682FF5" w:rsidRPr="00B253A2">
        <w:rPr>
          <w:rFonts w:cs="Times New Roman"/>
          <w:szCs w:val="28"/>
          <w:lang w:val="uk-UA"/>
        </w:rPr>
        <w:t>Поняття ліцензування та види діяльності, що підлягають ліцензуванню</w:t>
      </w:r>
      <w:r w:rsidR="00764F98" w:rsidRPr="00B253A2">
        <w:rPr>
          <w:rFonts w:cs="Times New Roman"/>
          <w:szCs w:val="28"/>
          <w:lang w:val="uk-UA"/>
        </w:rPr>
        <w:t>………………………………………………………………</w:t>
      </w:r>
      <w:r w:rsidR="005A4ED4" w:rsidRPr="00B253A2">
        <w:rPr>
          <w:rFonts w:cs="Times New Roman"/>
          <w:szCs w:val="28"/>
          <w:lang w:val="uk-UA"/>
        </w:rPr>
        <w:t>….</w:t>
      </w:r>
      <w:r w:rsidR="00764F98" w:rsidRPr="00B253A2">
        <w:rPr>
          <w:rFonts w:cs="Times New Roman"/>
          <w:szCs w:val="28"/>
          <w:lang w:val="uk-UA"/>
        </w:rPr>
        <w:t>…</w:t>
      </w:r>
      <w:r w:rsidR="005A4ED4" w:rsidRPr="00B253A2">
        <w:rPr>
          <w:rFonts w:cs="Times New Roman"/>
          <w:szCs w:val="28"/>
          <w:lang w:val="uk-UA"/>
        </w:rPr>
        <w:t>…</w:t>
      </w:r>
      <w:r w:rsidR="00764F98" w:rsidRPr="00B253A2">
        <w:rPr>
          <w:rFonts w:cs="Times New Roman"/>
          <w:szCs w:val="28"/>
          <w:lang w:val="uk-UA"/>
        </w:rPr>
        <w:t>...</w:t>
      </w:r>
      <w:r w:rsidR="00CA604D" w:rsidRPr="00B253A2">
        <w:rPr>
          <w:rFonts w:cs="Times New Roman"/>
          <w:szCs w:val="28"/>
          <w:lang w:val="uk-UA"/>
        </w:rPr>
        <w:t>5</w:t>
      </w:r>
    </w:p>
    <w:p w14:paraId="00686ABF" w14:textId="5D3D0229" w:rsidR="00682FF5" w:rsidRPr="00B253A2" w:rsidRDefault="00EC54BD" w:rsidP="00B253A2">
      <w:pPr>
        <w:pStyle w:val="a4"/>
        <w:ind w:firstLine="709"/>
        <w:rPr>
          <w:rFonts w:cs="Times New Roman"/>
          <w:szCs w:val="28"/>
          <w:lang w:val="uk-UA"/>
        </w:rPr>
      </w:pPr>
      <w:r w:rsidRPr="00B253A2">
        <w:rPr>
          <w:rFonts w:cs="Times New Roman"/>
          <w:szCs w:val="28"/>
          <w:lang w:val="uk-UA"/>
        </w:rPr>
        <w:t xml:space="preserve">1.2. </w:t>
      </w:r>
      <w:r w:rsidR="00682FF5" w:rsidRPr="00B253A2">
        <w:rPr>
          <w:rFonts w:cs="Times New Roman"/>
          <w:szCs w:val="28"/>
          <w:lang w:val="uk-UA"/>
        </w:rPr>
        <w:t>Законодавче регулювання ліцензування підприємств</w:t>
      </w:r>
      <w:r w:rsidR="00764F98" w:rsidRPr="00B253A2">
        <w:rPr>
          <w:rFonts w:cs="Times New Roman"/>
          <w:szCs w:val="28"/>
          <w:lang w:val="uk-UA"/>
        </w:rPr>
        <w:t>………………</w:t>
      </w:r>
      <w:r w:rsidR="00CA604D" w:rsidRPr="00B253A2">
        <w:rPr>
          <w:rFonts w:cs="Times New Roman"/>
          <w:szCs w:val="28"/>
          <w:lang w:val="uk-UA"/>
        </w:rPr>
        <w:t>10</w:t>
      </w:r>
    </w:p>
    <w:p w14:paraId="6EB457D4" w14:textId="3F67A438" w:rsidR="00682FF5" w:rsidRPr="00B253A2" w:rsidRDefault="00682FF5" w:rsidP="00B253A2">
      <w:pPr>
        <w:pStyle w:val="a4"/>
        <w:ind w:firstLine="709"/>
        <w:rPr>
          <w:rFonts w:cs="Times New Roman"/>
          <w:b/>
          <w:bCs/>
          <w:szCs w:val="28"/>
          <w:lang w:val="uk-UA"/>
        </w:rPr>
      </w:pPr>
      <w:r w:rsidRPr="00B253A2">
        <w:rPr>
          <w:rFonts w:cs="Times New Roman"/>
          <w:b/>
          <w:bCs/>
          <w:szCs w:val="28"/>
          <w:lang w:val="uk-UA"/>
        </w:rPr>
        <w:t>РОЗДІЛ 2. ПРОЦЕДУР</w:t>
      </w:r>
      <w:r w:rsidR="00E8639B" w:rsidRPr="00B253A2">
        <w:rPr>
          <w:rFonts w:cs="Times New Roman"/>
          <w:b/>
          <w:bCs/>
          <w:szCs w:val="28"/>
          <w:lang w:val="uk-UA"/>
        </w:rPr>
        <w:t>И</w:t>
      </w:r>
      <w:r w:rsidRPr="00B253A2">
        <w:rPr>
          <w:rFonts w:cs="Times New Roman"/>
          <w:b/>
          <w:bCs/>
          <w:szCs w:val="28"/>
          <w:lang w:val="uk-UA"/>
        </w:rPr>
        <w:t xml:space="preserve"> </w:t>
      </w:r>
      <w:r w:rsidR="00E8639B" w:rsidRPr="00B253A2">
        <w:rPr>
          <w:rFonts w:cs="Times New Roman"/>
          <w:b/>
          <w:bCs/>
          <w:szCs w:val="28"/>
          <w:lang w:val="uk-UA"/>
        </w:rPr>
        <w:t>ТА АНАЛІЗ ЛІЦЕНЗІЙНОЇ ДІЯЛЬНОСТІ І</w:t>
      </w:r>
      <w:r w:rsidRPr="00B253A2">
        <w:rPr>
          <w:rFonts w:cs="Times New Roman"/>
          <w:b/>
          <w:bCs/>
          <w:szCs w:val="28"/>
          <w:lang w:val="uk-UA"/>
        </w:rPr>
        <w:t xml:space="preserve"> ШЛЯХИ </w:t>
      </w:r>
      <w:r w:rsidR="00E8639B" w:rsidRPr="00B253A2">
        <w:rPr>
          <w:rFonts w:cs="Times New Roman"/>
          <w:b/>
          <w:bCs/>
          <w:szCs w:val="28"/>
          <w:lang w:val="uk-UA"/>
        </w:rPr>
        <w:t xml:space="preserve">ЇЇ </w:t>
      </w:r>
      <w:r w:rsidRPr="00B253A2">
        <w:rPr>
          <w:rFonts w:cs="Times New Roman"/>
          <w:b/>
          <w:bCs/>
          <w:szCs w:val="28"/>
          <w:lang w:val="uk-UA"/>
        </w:rPr>
        <w:t>УДОСКОНАЛЕННЯ</w:t>
      </w:r>
      <w:r w:rsidR="00764F98" w:rsidRPr="00B253A2">
        <w:rPr>
          <w:rFonts w:cs="Times New Roman"/>
          <w:b/>
          <w:bCs/>
          <w:szCs w:val="28"/>
          <w:lang w:val="uk-UA"/>
        </w:rPr>
        <w:t>………………</w:t>
      </w:r>
      <w:r w:rsidR="005A4ED4" w:rsidRPr="00B253A2">
        <w:rPr>
          <w:rFonts w:cs="Times New Roman"/>
          <w:b/>
          <w:bCs/>
          <w:szCs w:val="28"/>
          <w:lang w:val="uk-UA"/>
        </w:rPr>
        <w:t>…</w:t>
      </w:r>
      <w:r w:rsidR="00E8639B" w:rsidRPr="00B253A2">
        <w:rPr>
          <w:rFonts w:cs="Times New Roman"/>
          <w:b/>
          <w:bCs/>
          <w:szCs w:val="28"/>
          <w:lang w:val="uk-UA"/>
        </w:rPr>
        <w:t>…………………………</w:t>
      </w:r>
      <w:r w:rsidR="00764F98" w:rsidRPr="00B253A2">
        <w:rPr>
          <w:rFonts w:cs="Times New Roman"/>
          <w:b/>
          <w:bCs/>
          <w:szCs w:val="28"/>
          <w:lang w:val="uk-UA"/>
        </w:rPr>
        <w:t>…</w:t>
      </w:r>
      <w:r w:rsidR="00CA604D" w:rsidRPr="00B253A2">
        <w:rPr>
          <w:rFonts w:cs="Times New Roman"/>
          <w:b/>
          <w:bCs/>
          <w:szCs w:val="28"/>
          <w:lang w:val="uk-UA"/>
        </w:rPr>
        <w:t>14</w:t>
      </w:r>
    </w:p>
    <w:p w14:paraId="4AB1738A" w14:textId="56D51104" w:rsidR="00682FF5" w:rsidRPr="00B253A2" w:rsidRDefault="00682FF5" w:rsidP="00B253A2">
      <w:pPr>
        <w:pStyle w:val="a4"/>
        <w:ind w:firstLine="709"/>
        <w:rPr>
          <w:rFonts w:cs="Times New Roman"/>
          <w:szCs w:val="28"/>
          <w:lang w:val="uk-UA"/>
        </w:rPr>
      </w:pPr>
      <w:r w:rsidRPr="00B253A2">
        <w:rPr>
          <w:rFonts w:cs="Times New Roman"/>
          <w:szCs w:val="28"/>
          <w:lang w:val="uk-UA"/>
        </w:rPr>
        <w:t>2.1. Етапи отримання ліцензії для здійснення господарської діяльності</w:t>
      </w:r>
      <w:r w:rsidR="00E8639B" w:rsidRPr="00B253A2">
        <w:rPr>
          <w:rFonts w:cs="Times New Roman"/>
          <w:szCs w:val="28"/>
          <w:lang w:val="uk-UA"/>
        </w:rPr>
        <w:t xml:space="preserve"> та контроль за дотриманням умов</w:t>
      </w:r>
      <w:r w:rsidR="005A4ED4" w:rsidRPr="00B253A2">
        <w:rPr>
          <w:rFonts w:cs="Times New Roman"/>
          <w:szCs w:val="28"/>
          <w:lang w:val="uk-UA"/>
        </w:rPr>
        <w:t>………………………………………</w:t>
      </w:r>
      <w:r w:rsidR="00E8639B" w:rsidRPr="00B253A2">
        <w:rPr>
          <w:rFonts w:cs="Times New Roman"/>
          <w:szCs w:val="28"/>
          <w:lang w:val="uk-UA"/>
        </w:rPr>
        <w:t>………</w:t>
      </w:r>
      <w:r w:rsidR="00CA604D" w:rsidRPr="00B253A2">
        <w:rPr>
          <w:rFonts w:cs="Times New Roman"/>
          <w:szCs w:val="28"/>
          <w:lang w:val="uk-UA"/>
        </w:rPr>
        <w:t>…</w:t>
      </w:r>
      <w:r w:rsidR="00E8639B" w:rsidRPr="00B253A2">
        <w:rPr>
          <w:rFonts w:cs="Times New Roman"/>
          <w:szCs w:val="28"/>
          <w:lang w:val="uk-UA"/>
        </w:rPr>
        <w:t>…</w:t>
      </w:r>
      <w:r w:rsidR="00CA604D" w:rsidRPr="00B253A2">
        <w:rPr>
          <w:rFonts w:cs="Times New Roman"/>
          <w:szCs w:val="28"/>
          <w:lang w:val="uk-UA"/>
        </w:rPr>
        <w:t>14</w:t>
      </w:r>
    </w:p>
    <w:p w14:paraId="43B331B4" w14:textId="0BED21EA" w:rsidR="00682FF5" w:rsidRPr="00B253A2" w:rsidRDefault="00682FF5" w:rsidP="00B253A2">
      <w:pPr>
        <w:pStyle w:val="a4"/>
        <w:ind w:firstLine="709"/>
        <w:rPr>
          <w:rFonts w:cs="Times New Roman"/>
          <w:szCs w:val="28"/>
          <w:lang w:val="uk-UA"/>
        </w:rPr>
      </w:pPr>
      <w:r w:rsidRPr="00B253A2">
        <w:rPr>
          <w:rFonts w:cs="Times New Roman"/>
          <w:szCs w:val="28"/>
          <w:lang w:val="uk-UA"/>
        </w:rPr>
        <w:t>2.2. Особливості та шляхи поліпшення процесу ліцензування в Україні.</w:t>
      </w:r>
      <w:r w:rsidR="00CA604D" w:rsidRPr="00B253A2">
        <w:rPr>
          <w:rFonts w:cs="Times New Roman"/>
          <w:szCs w:val="28"/>
          <w:lang w:val="uk-UA"/>
        </w:rPr>
        <w:t>21</w:t>
      </w:r>
    </w:p>
    <w:p w14:paraId="21053485" w14:textId="1474512E" w:rsidR="003720B1" w:rsidRPr="00B253A2" w:rsidRDefault="003720B1" w:rsidP="00B253A2">
      <w:pPr>
        <w:pStyle w:val="a4"/>
        <w:ind w:firstLine="709"/>
        <w:rPr>
          <w:rFonts w:cs="Times New Roman"/>
          <w:b/>
          <w:bCs/>
          <w:szCs w:val="28"/>
          <w:lang w:val="uk-UA"/>
        </w:rPr>
      </w:pPr>
      <w:r w:rsidRPr="00B253A2">
        <w:rPr>
          <w:rFonts w:cs="Times New Roman"/>
          <w:b/>
          <w:bCs/>
          <w:szCs w:val="28"/>
          <w:lang w:val="uk-UA"/>
        </w:rPr>
        <w:t>ВИСНОВКИ………………………………</w:t>
      </w:r>
      <w:r w:rsidR="005A4ED4" w:rsidRPr="00B253A2">
        <w:rPr>
          <w:rFonts w:cs="Times New Roman"/>
          <w:b/>
          <w:bCs/>
          <w:szCs w:val="28"/>
          <w:lang w:val="uk-UA"/>
        </w:rPr>
        <w:t>……</w:t>
      </w:r>
      <w:r w:rsidRPr="00B253A2">
        <w:rPr>
          <w:rFonts w:cs="Times New Roman"/>
          <w:b/>
          <w:bCs/>
          <w:szCs w:val="28"/>
          <w:lang w:val="uk-UA"/>
        </w:rPr>
        <w:t>……………………</w:t>
      </w:r>
      <w:r w:rsidR="005A4ED4" w:rsidRPr="00B253A2">
        <w:rPr>
          <w:rFonts w:cs="Times New Roman"/>
          <w:b/>
          <w:bCs/>
          <w:szCs w:val="28"/>
          <w:lang w:val="uk-UA"/>
        </w:rPr>
        <w:t>……</w:t>
      </w:r>
      <w:r w:rsidR="00CA604D" w:rsidRPr="00B253A2">
        <w:rPr>
          <w:rFonts w:cs="Times New Roman"/>
          <w:b/>
          <w:bCs/>
          <w:szCs w:val="28"/>
          <w:lang w:val="uk-UA"/>
        </w:rPr>
        <w:t>..25</w:t>
      </w:r>
    </w:p>
    <w:p w14:paraId="47FF3E41" w14:textId="2C13DF59" w:rsidR="003720B1" w:rsidRPr="00B253A2" w:rsidRDefault="003720B1" w:rsidP="00B253A2">
      <w:pPr>
        <w:pStyle w:val="a4"/>
        <w:ind w:firstLine="709"/>
        <w:rPr>
          <w:rFonts w:cs="Times New Roman"/>
          <w:b/>
          <w:bCs/>
          <w:szCs w:val="28"/>
          <w:lang w:val="uk-UA"/>
        </w:rPr>
      </w:pPr>
      <w:r w:rsidRPr="00B253A2">
        <w:rPr>
          <w:rFonts w:cs="Times New Roman"/>
          <w:b/>
          <w:bCs/>
          <w:szCs w:val="28"/>
          <w:lang w:val="uk-UA"/>
        </w:rPr>
        <w:t>СПИСОК ВИКОРИСТАНИХ ДЖЕРЕЛ……………………</w:t>
      </w:r>
      <w:r w:rsidR="005A4ED4" w:rsidRPr="00B253A2">
        <w:rPr>
          <w:rFonts w:cs="Times New Roman"/>
          <w:b/>
          <w:bCs/>
          <w:szCs w:val="28"/>
          <w:lang w:val="uk-UA"/>
        </w:rPr>
        <w:t>……</w:t>
      </w:r>
      <w:r w:rsidR="00CA604D" w:rsidRPr="00B253A2">
        <w:rPr>
          <w:rFonts w:cs="Times New Roman"/>
          <w:b/>
          <w:bCs/>
          <w:szCs w:val="28"/>
          <w:lang w:val="uk-UA"/>
        </w:rPr>
        <w:t>…</w:t>
      </w:r>
      <w:r w:rsidR="005A4ED4" w:rsidRPr="00B253A2">
        <w:rPr>
          <w:rFonts w:cs="Times New Roman"/>
          <w:b/>
          <w:bCs/>
          <w:szCs w:val="28"/>
          <w:lang w:val="uk-UA"/>
        </w:rPr>
        <w:t>….</w:t>
      </w:r>
      <w:r w:rsidR="00CA604D" w:rsidRPr="00B253A2">
        <w:rPr>
          <w:rFonts w:cs="Times New Roman"/>
          <w:b/>
          <w:bCs/>
          <w:szCs w:val="28"/>
          <w:lang w:val="uk-UA"/>
        </w:rPr>
        <w:t>28</w:t>
      </w:r>
    </w:p>
    <w:p w14:paraId="2AF70741" w14:textId="61DE22FA" w:rsidR="004D49F6" w:rsidRPr="00B253A2" w:rsidRDefault="004D49F6" w:rsidP="00B253A2">
      <w:pPr>
        <w:spacing w:before="0" w:beforeAutospacing="0" w:after="0" w:afterAutospacing="0"/>
        <w:rPr>
          <w:rFonts w:cs="Times New Roman"/>
          <w:b/>
          <w:bCs/>
          <w:szCs w:val="28"/>
          <w:lang w:val="uk-UA"/>
        </w:rPr>
      </w:pPr>
      <w:r w:rsidRPr="00B253A2">
        <w:rPr>
          <w:rFonts w:cs="Times New Roman"/>
          <w:b/>
          <w:bCs/>
          <w:szCs w:val="28"/>
          <w:lang w:val="uk-UA"/>
        </w:rPr>
        <w:br w:type="page"/>
      </w:r>
    </w:p>
    <w:p w14:paraId="167296F0" w14:textId="116C1534" w:rsidR="000719A5" w:rsidRDefault="004D49F6" w:rsidP="00B253A2">
      <w:pPr>
        <w:spacing w:before="0" w:beforeAutospacing="0" w:after="0" w:afterAutospacing="0"/>
        <w:jc w:val="center"/>
        <w:rPr>
          <w:rFonts w:cs="Times New Roman"/>
          <w:b/>
          <w:bCs/>
          <w:szCs w:val="28"/>
          <w:lang w:val="uk-UA"/>
        </w:rPr>
      </w:pPr>
      <w:r w:rsidRPr="00B253A2">
        <w:rPr>
          <w:rFonts w:cs="Times New Roman"/>
          <w:b/>
          <w:bCs/>
          <w:szCs w:val="28"/>
          <w:lang w:val="uk-UA"/>
        </w:rPr>
        <w:lastRenderedPageBreak/>
        <w:t>ВСТУП</w:t>
      </w:r>
    </w:p>
    <w:p w14:paraId="7A762462" w14:textId="77777777" w:rsidR="00B253A2" w:rsidRPr="00B253A2" w:rsidRDefault="00B253A2" w:rsidP="00B253A2">
      <w:pPr>
        <w:spacing w:before="0" w:beforeAutospacing="0" w:after="0" w:afterAutospacing="0"/>
        <w:jc w:val="center"/>
        <w:rPr>
          <w:rFonts w:cs="Times New Roman"/>
          <w:b/>
          <w:bCs/>
          <w:szCs w:val="28"/>
          <w:lang w:val="uk-UA"/>
        </w:rPr>
      </w:pPr>
    </w:p>
    <w:p w14:paraId="3118159C" w14:textId="4DC08294" w:rsidR="004D49F6" w:rsidRPr="00B253A2" w:rsidRDefault="000719A5" w:rsidP="00B253A2">
      <w:pPr>
        <w:spacing w:before="0" w:beforeAutospacing="0" w:after="0" w:afterAutospacing="0"/>
        <w:rPr>
          <w:rFonts w:cs="Times New Roman"/>
          <w:szCs w:val="28"/>
          <w:shd w:val="clear" w:color="auto" w:fill="FFFFFF"/>
          <w:lang w:val="uk-UA"/>
        </w:rPr>
      </w:pPr>
      <w:r w:rsidRPr="00B253A2">
        <w:rPr>
          <w:rFonts w:cs="Times New Roman"/>
          <w:b/>
          <w:szCs w:val="28"/>
          <w:lang w:val="uk-UA"/>
        </w:rPr>
        <w:t xml:space="preserve">Актуальність теми. </w:t>
      </w:r>
      <w:r w:rsidR="004D49F6" w:rsidRPr="00B253A2">
        <w:rPr>
          <w:rFonts w:cs="Times New Roman"/>
          <w:szCs w:val="28"/>
          <w:shd w:val="clear" w:color="auto" w:fill="FFFFFF"/>
          <w:lang w:val="uk-UA"/>
        </w:rPr>
        <w:t>Інститут ліцензування є одним із провідних інститутів у системі регулювання господарської діяльності, що набув важливого значення з набуттям статусу ринкової економіки в Україні. Проведення економічної реформи в Україні об'єктивно вимагає посилення ролі у правовому регулюванні господарської діяльності, у тому числі ефективного правового регулювання ліцензування.</w:t>
      </w:r>
      <w:r w:rsidR="00476470" w:rsidRPr="00B253A2">
        <w:rPr>
          <w:rFonts w:cs="Times New Roman"/>
          <w:szCs w:val="28"/>
          <w:shd w:val="clear" w:color="auto" w:fill="FFFFFF"/>
          <w:lang w:val="uk-UA"/>
        </w:rPr>
        <w:t xml:space="preserve"> </w:t>
      </w:r>
      <w:r w:rsidR="00476470" w:rsidRPr="00B253A2">
        <w:rPr>
          <w:rFonts w:cs="Times New Roman"/>
          <w:szCs w:val="28"/>
          <w:lang w:val="uk-UA"/>
        </w:rPr>
        <w:t>Суттєвим кроком на шляху розвитку нормативно-правового регулювання ліцензування стало прийняття у 2000 році спеціалізованого закону - Закону України «Про ліцензування певних видів господарської діяльності», що започаткувало процес створення єдиної системи ліцензування господарської діяльності за її видами.</w:t>
      </w:r>
      <w:r w:rsidR="00B253A2">
        <w:rPr>
          <w:rFonts w:cs="Times New Roman"/>
          <w:szCs w:val="28"/>
          <w:lang w:val="uk-UA"/>
        </w:rPr>
        <w:t xml:space="preserve"> </w:t>
      </w:r>
      <w:r w:rsidR="00110A7A" w:rsidRPr="00B253A2">
        <w:rPr>
          <w:rFonts w:cs="Times New Roman"/>
          <w:szCs w:val="28"/>
          <w:lang w:val="uk-UA"/>
        </w:rPr>
        <w:t>Цей Закон визначає види господарської діяльності, що підлягають ліцензуванню, порядок їх ліцензування, встановлює державний контроль у сфері ліцензування, відповідальність суб’єктів господарювання та органів ліцензування за порушення законодавства у сфері ліцензування.</w:t>
      </w:r>
      <w:r w:rsidR="004D49F6" w:rsidRPr="00B253A2">
        <w:rPr>
          <w:rFonts w:cs="Times New Roman"/>
          <w:szCs w:val="28"/>
          <w:lang w:val="uk-UA"/>
        </w:rPr>
        <w:t xml:space="preserve"> </w:t>
      </w:r>
      <w:r w:rsidR="00476470" w:rsidRPr="00B253A2">
        <w:rPr>
          <w:rFonts w:cs="Times New Roman"/>
          <w:szCs w:val="28"/>
          <w:shd w:val="clear" w:color="auto" w:fill="FFFFFF"/>
          <w:lang w:val="uk-UA"/>
        </w:rPr>
        <w:t>Та зараз с</w:t>
      </w:r>
      <w:r w:rsidR="004D49F6" w:rsidRPr="00B253A2">
        <w:rPr>
          <w:rFonts w:cs="Times New Roman"/>
          <w:szCs w:val="28"/>
          <w:shd w:val="clear" w:color="auto" w:fill="FFFFFF"/>
          <w:lang w:val="uk-UA"/>
        </w:rPr>
        <w:t xml:space="preserve">истема ліцензування в Україні знаходиться в процесі становлення. </w:t>
      </w:r>
      <w:r w:rsidR="00476470" w:rsidRPr="00B253A2">
        <w:rPr>
          <w:rFonts w:cs="Times New Roman"/>
          <w:szCs w:val="28"/>
          <w:shd w:val="clear" w:color="auto" w:fill="FFFFFF"/>
          <w:lang w:val="uk-UA"/>
        </w:rPr>
        <w:t>Уже з</w:t>
      </w:r>
      <w:r w:rsidR="004D49F6" w:rsidRPr="00B253A2">
        <w:rPr>
          <w:rFonts w:cs="Times New Roman"/>
          <w:szCs w:val="28"/>
          <w:shd w:val="clear" w:color="auto" w:fill="FFFFFF"/>
          <w:lang w:val="uk-UA"/>
        </w:rPr>
        <w:t>акладено її нормативну базу, продовжується формування системи органів, які здійснюють ліцензування. Однак цей процес йде досить складно і суперечливо, з невиправданими витратами і збоями, що відображає проблеми і труднощі української економіки.</w:t>
      </w:r>
    </w:p>
    <w:p w14:paraId="1712B79D" w14:textId="2E9C53FF" w:rsidR="00476470" w:rsidRPr="00B253A2" w:rsidRDefault="000719A5" w:rsidP="00B253A2">
      <w:pPr>
        <w:spacing w:before="0" w:beforeAutospacing="0" w:after="0" w:afterAutospacing="0"/>
        <w:rPr>
          <w:rFonts w:cs="Times New Roman"/>
          <w:szCs w:val="28"/>
          <w:lang w:val="uk-UA"/>
        </w:rPr>
      </w:pPr>
      <w:r w:rsidRPr="00B253A2">
        <w:rPr>
          <w:rFonts w:cs="Times New Roman"/>
          <w:b/>
          <w:bCs/>
          <w:szCs w:val="28"/>
          <w:lang w:val="uk-UA"/>
        </w:rPr>
        <w:t>Метою даної роботи є</w:t>
      </w:r>
      <w:r w:rsidRPr="00B253A2">
        <w:rPr>
          <w:rFonts w:cs="Times New Roman"/>
          <w:szCs w:val="28"/>
          <w:lang w:val="uk-UA"/>
        </w:rPr>
        <w:t xml:space="preserve"> дослідження ліцензування як елементу державного управління підприємств та аналіз останніх та актуальних змін у нормативно-правовому регулюванні ліцензування господарської діяльності, та висвітлення етапів на шляху до отримання ліцензії</w:t>
      </w:r>
      <w:r w:rsidR="00476470" w:rsidRPr="00B253A2">
        <w:rPr>
          <w:rFonts w:cs="Times New Roman"/>
          <w:szCs w:val="28"/>
          <w:lang w:val="uk-UA"/>
        </w:rPr>
        <w:t xml:space="preserve"> та певних особливостей цього процесу.</w:t>
      </w:r>
    </w:p>
    <w:p w14:paraId="74FA1B2E" w14:textId="03A13215" w:rsidR="001919F8" w:rsidRPr="00B253A2" w:rsidRDefault="001919F8" w:rsidP="00B253A2">
      <w:pPr>
        <w:spacing w:before="0" w:beforeAutospacing="0" w:after="0" w:afterAutospacing="0"/>
        <w:rPr>
          <w:rFonts w:cs="Times New Roman"/>
          <w:szCs w:val="28"/>
          <w:lang w:val="uk-UA"/>
        </w:rPr>
      </w:pPr>
      <w:r w:rsidRPr="00B253A2">
        <w:rPr>
          <w:rFonts w:cs="Times New Roman"/>
          <w:b/>
          <w:bCs/>
          <w:szCs w:val="28"/>
          <w:lang w:val="uk-UA"/>
        </w:rPr>
        <w:t>Об’єкт</w:t>
      </w:r>
      <w:r w:rsidR="00110A7A" w:rsidRPr="00B253A2">
        <w:rPr>
          <w:rFonts w:cs="Times New Roman"/>
          <w:b/>
          <w:bCs/>
          <w:szCs w:val="28"/>
          <w:lang w:val="uk-UA"/>
        </w:rPr>
        <w:t>ом</w:t>
      </w:r>
      <w:r w:rsidRPr="00B253A2">
        <w:rPr>
          <w:rFonts w:cs="Times New Roman"/>
          <w:b/>
          <w:bCs/>
          <w:szCs w:val="28"/>
          <w:lang w:val="uk-UA"/>
        </w:rPr>
        <w:t xml:space="preserve"> дослідження</w:t>
      </w:r>
      <w:r w:rsidRPr="00B253A2">
        <w:rPr>
          <w:rFonts w:cs="Times New Roman"/>
          <w:szCs w:val="28"/>
          <w:lang w:val="uk-UA"/>
        </w:rPr>
        <w:t xml:space="preserve"> в даній темі виступає ліцензування господарської діяльності</w:t>
      </w:r>
      <w:r w:rsidR="00D67E75" w:rsidRPr="00B253A2">
        <w:rPr>
          <w:rFonts w:cs="Times New Roman"/>
          <w:szCs w:val="28"/>
          <w:lang w:val="uk-UA"/>
        </w:rPr>
        <w:t xml:space="preserve">, а </w:t>
      </w:r>
      <w:r w:rsidR="00D67E75" w:rsidRPr="00B253A2">
        <w:rPr>
          <w:rFonts w:cs="Times New Roman"/>
          <w:b/>
          <w:bCs/>
          <w:szCs w:val="28"/>
          <w:lang w:val="uk-UA"/>
        </w:rPr>
        <w:t>п</w:t>
      </w:r>
      <w:r w:rsidRPr="00B253A2">
        <w:rPr>
          <w:rFonts w:cs="Times New Roman"/>
          <w:b/>
          <w:bCs/>
          <w:szCs w:val="28"/>
          <w:lang w:val="uk-UA"/>
        </w:rPr>
        <w:t>редмет</w:t>
      </w:r>
      <w:r w:rsidR="00D67E75" w:rsidRPr="00B253A2">
        <w:rPr>
          <w:rFonts w:cs="Times New Roman"/>
          <w:b/>
          <w:bCs/>
          <w:szCs w:val="28"/>
          <w:lang w:val="uk-UA"/>
        </w:rPr>
        <w:t>ом</w:t>
      </w:r>
      <w:r w:rsidRPr="00B253A2">
        <w:rPr>
          <w:rFonts w:cs="Times New Roman"/>
          <w:b/>
          <w:bCs/>
          <w:szCs w:val="28"/>
          <w:lang w:val="uk-UA"/>
        </w:rPr>
        <w:t xml:space="preserve"> дослідження</w:t>
      </w:r>
      <w:r w:rsidRPr="00B253A2">
        <w:rPr>
          <w:rFonts w:cs="Times New Roman"/>
          <w:szCs w:val="28"/>
          <w:lang w:val="uk-UA"/>
        </w:rPr>
        <w:t xml:space="preserve"> </w:t>
      </w:r>
      <w:r w:rsidR="00D67E75" w:rsidRPr="00B253A2">
        <w:rPr>
          <w:rFonts w:cs="Times New Roman"/>
          <w:b/>
          <w:bCs/>
          <w:szCs w:val="28"/>
          <w:lang w:val="uk-UA"/>
        </w:rPr>
        <w:t>є</w:t>
      </w:r>
      <w:r w:rsidRPr="00B253A2">
        <w:rPr>
          <w:rFonts w:cs="Times New Roman"/>
          <w:szCs w:val="28"/>
          <w:lang w:val="uk-UA"/>
        </w:rPr>
        <w:t xml:space="preserve"> сукупність нормативно-правових актів, що визначають специфіку ліцензування господарської діяльності в Україні.</w:t>
      </w:r>
    </w:p>
    <w:p w14:paraId="42B90C54" w14:textId="21F8CD9A" w:rsidR="00D67E75" w:rsidRPr="00B253A2" w:rsidRDefault="00D67E75" w:rsidP="00B253A2">
      <w:pPr>
        <w:spacing w:before="0" w:beforeAutospacing="0" w:after="0" w:afterAutospacing="0"/>
        <w:rPr>
          <w:rFonts w:cs="Times New Roman"/>
          <w:color w:val="000000" w:themeColor="text1"/>
          <w:szCs w:val="28"/>
          <w:lang w:val="uk-UA"/>
        </w:rPr>
      </w:pPr>
      <w:r w:rsidRPr="00B253A2">
        <w:rPr>
          <w:rFonts w:cs="Times New Roman"/>
          <w:b/>
          <w:bCs/>
          <w:szCs w:val="28"/>
          <w:lang w:val="uk-UA"/>
        </w:rPr>
        <w:t>За</w:t>
      </w:r>
      <w:r w:rsidRPr="00B253A2">
        <w:rPr>
          <w:rFonts w:cs="Times New Roman"/>
          <w:szCs w:val="28"/>
          <w:lang w:val="uk-UA"/>
        </w:rPr>
        <w:t xml:space="preserve"> </w:t>
      </w:r>
      <w:r w:rsidRPr="00B253A2">
        <w:rPr>
          <w:rFonts w:cs="Times New Roman"/>
          <w:b/>
          <w:szCs w:val="28"/>
          <w:lang w:val="uk-UA"/>
        </w:rPr>
        <w:t>структурою робота</w:t>
      </w:r>
      <w:r w:rsidRPr="00B253A2">
        <w:rPr>
          <w:rFonts w:cs="Times New Roman"/>
          <w:szCs w:val="28"/>
          <w:lang w:val="uk-UA"/>
        </w:rPr>
        <w:t xml:space="preserve"> складається зі вступу, двох основних розділів, які розділено на чотири підрозділи, що взаємопов’язані між собою, висновку та </w:t>
      </w:r>
      <w:r w:rsidRPr="00B253A2">
        <w:rPr>
          <w:rFonts w:cs="Times New Roman"/>
          <w:szCs w:val="28"/>
          <w:lang w:val="uk-UA"/>
        </w:rPr>
        <w:lastRenderedPageBreak/>
        <w:t xml:space="preserve">списку використаних джерел. Загальний обсяг роботи складається з </w:t>
      </w:r>
      <w:r w:rsidRPr="00B253A2">
        <w:rPr>
          <w:rFonts w:cs="Times New Roman"/>
          <w:color w:val="000000" w:themeColor="text1"/>
          <w:szCs w:val="28"/>
          <w:lang w:val="uk-UA"/>
        </w:rPr>
        <w:t>3</w:t>
      </w:r>
      <w:r w:rsidR="00827C8F" w:rsidRPr="00B253A2">
        <w:rPr>
          <w:rFonts w:cs="Times New Roman"/>
          <w:color w:val="000000" w:themeColor="text1"/>
          <w:szCs w:val="28"/>
          <w:lang w:val="uk-UA"/>
        </w:rPr>
        <w:t>0</w:t>
      </w:r>
      <w:r w:rsidRPr="00B253A2">
        <w:rPr>
          <w:rFonts w:cs="Times New Roman"/>
          <w:color w:val="FF0000"/>
          <w:szCs w:val="28"/>
          <w:lang w:val="uk-UA"/>
        </w:rPr>
        <w:t> </w:t>
      </w:r>
      <w:r w:rsidRPr="00B253A2">
        <w:rPr>
          <w:rFonts w:cs="Times New Roman"/>
          <w:color w:val="000000" w:themeColor="text1"/>
          <w:szCs w:val="28"/>
          <w:lang w:val="uk-UA"/>
        </w:rPr>
        <w:t>сторінок. Список використаних джерел має 2</w:t>
      </w:r>
      <w:r w:rsidR="00827C8F" w:rsidRPr="00B253A2">
        <w:rPr>
          <w:rFonts w:cs="Times New Roman"/>
          <w:color w:val="000000" w:themeColor="text1"/>
          <w:szCs w:val="28"/>
          <w:lang w:val="uk-UA"/>
        </w:rPr>
        <w:t>6</w:t>
      </w:r>
      <w:r w:rsidRPr="00B253A2">
        <w:rPr>
          <w:rFonts w:cs="Times New Roman"/>
          <w:color w:val="FF0000"/>
          <w:szCs w:val="28"/>
          <w:lang w:val="uk-UA"/>
        </w:rPr>
        <w:t xml:space="preserve"> </w:t>
      </w:r>
      <w:r w:rsidRPr="00B253A2">
        <w:rPr>
          <w:rFonts w:cs="Times New Roman"/>
          <w:color w:val="000000" w:themeColor="text1"/>
          <w:szCs w:val="28"/>
          <w:lang w:val="uk-UA"/>
        </w:rPr>
        <w:t>найменуван</w:t>
      </w:r>
      <w:r w:rsidR="00827C8F" w:rsidRPr="00B253A2">
        <w:rPr>
          <w:rFonts w:cs="Times New Roman"/>
          <w:color w:val="000000" w:themeColor="text1"/>
          <w:szCs w:val="28"/>
          <w:lang w:val="uk-UA"/>
        </w:rPr>
        <w:t>ь</w:t>
      </w:r>
      <w:r w:rsidRPr="00B253A2">
        <w:rPr>
          <w:rFonts w:cs="Times New Roman"/>
          <w:color w:val="000000" w:themeColor="text1"/>
          <w:szCs w:val="28"/>
          <w:lang w:val="uk-UA"/>
        </w:rPr>
        <w:t>.</w:t>
      </w:r>
    </w:p>
    <w:p w14:paraId="373F85BC" w14:textId="63799399" w:rsidR="00EC54BD" w:rsidRPr="00B253A2" w:rsidRDefault="00B253A2" w:rsidP="00B253A2">
      <w:pPr>
        <w:pStyle w:val="a4"/>
        <w:ind w:firstLine="709"/>
        <w:jc w:val="center"/>
        <w:rPr>
          <w:rFonts w:cs="Times New Roman"/>
          <w:b/>
          <w:bCs/>
          <w:szCs w:val="28"/>
          <w:lang w:val="uk-UA"/>
        </w:rPr>
      </w:pPr>
      <w:r>
        <w:rPr>
          <w:rFonts w:cs="Times New Roman"/>
          <w:b/>
          <w:bCs/>
          <w:szCs w:val="28"/>
          <w:lang w:val="uk-UA"/>
        </w:rPr>
        <w:br w:type="column"/>
      </w:r>
      <w:r w:rsidR="00EC54BD" w:rsidRPr="00B253A2">
        <w:rPr>
          <w:rFonts w:cs="Times New Roman"/>
          <w:b/>
          <w:bCs/>
          <w:szCs w:val="28"/>
          <w:lang w:val="uk-UA"/>
        </w:rPr>
        <w:lastRenderedPageBreak/>
        <w:t>РОЗДІЛ 1</w:t>
      </w:r>
    </w:p>
    <w:p w14:paraId="4E2C186D" w14:textId="0FBA193A" w:rsidR="00EC54BD" w:rsidRPr="00B253A2" w:rsidRDefault="00EC54BD" w:rsidP="00B253A2">
      <w:pPr>
        <w:pStyle w:val="a4"/>
        <w:ind w:firstLine="709"/>
        <w:jc w:val="center"/>
        <w:rPr>
          <w:rFonts w:cs="Times New Roman"/>
          <w:b/>
          <w:bCs/>
          <w:szCs w:val="28"/>
          <w:lang w:val="uk-UA"/>
        </w:rPr>
      </w:pPr>
      <w:r w:rsidRPr="00B253A2">
        <w:rPr>
          <w:rFonts w:cs="Times New Roman"/>
          <w:b/>
          <w:bCs/>
          <w:szCs w:val="28"/>
          <w:lang w:val="uk-UA"/>
        </w:rPr>
        <w:t>ЛІЦЕНЗУВАННЯ ЯК ОДИН ІЗ ВАЖЕЛІВ ДЕРЖАВНОГО РЕГУЛЮВАННЯ ПІДПРИЄМНИЦЬКОЇ ДІЯЛЬНОСТІ</w:t>
      </w:r>
    </w:p>
    <w:p w14:paraId="71668C0D" w14:textId="77777777" w:rsidR="00EC54BD" w:rsidRPr="00B253A2" w:rsidRDefault="00EC54BD" w:rsidP="00B253A2">
      <w:pPr>
        <w:pStyle w:val="a4"/>
        <w:ind w:firstLine="709"/>
        <w:jc w:val="center"/>
        <w:rPr>
          <w:rFonts w:cs="Times New Roman"/>
          <w:b/>
          <w:bCs/>
          <w:szCs w:val="28"/>
          <w:lang w:val="uk-UA"/>
        </w:rPr>
      </w:pPr>
    </w:p>
    <w:p w14:paraId="64054D44" w14:textId="0617C197" w:rsidR="00D67E75" w:rsidRPr="00B253A2" w:rsidRDefault="00EC54BD" w:rsidP="00B253A2">
      <w:pPr>
        <w:spacing w:before="0" w:beforeAutospacing="0" w:after="0" w:afterAutospacing="0"/>
        <w:rPr>
          <w:rFonts w:cs="Times New Roman"/>
          <w:b/>
          <w:bCs/>
          <w:szCs w:val="28"/>
          <w:lang w:val="uk-UA"/>
        </w:rPr>
      </w:pPr>
      <w:r w:rsidRPr="00B253A2">
        <w:rPr>
          <w:rFonts w:cs="Times New Roman"/>
          <w:b/>
          <w:bCs/>
          <w:szCs w:val="28"/>
          <w:lang w:val="uk-UA"/>
        </w:rPr>
        <w:t>1.1. Поняття ліцензування та види діяльності, що підлягають ліцензуванню</w:t>
      </w:r>
    </w:p>
    <w:p w14:paraId="53DD6626" w14:textId="77777777" w:rsidR="00B253A2" w:rsidRDefault="00B253A2" w:rsidP="00B253A2">
      <w:pPr>
        <w:spacing w:before="0" w:beforeAutospacing="0" w:after="0" w:afterAutospacing="0"/>
        <w:rPr>
          <w:rFonts w:cs="Times New Roman"/>
          <w:szCs w:val="28"/>
          <w:lang w:val="uk-UA"/>
        </w:rPr>
      </w:pPr>
    </w:p>
    <w:p w14:paraId="586A82DD" w14:textId="4A204AAB" w:rsidR="00EC54BD" w:rsidRPr="00B253A2" w:rsidRDefault="00655877" w:rsidP="00B253A2">
      <w:pPr>
        <w:spacing w:before="0" w:beforeAutospacing="0" w:after="0" w:afterAutospacing="0"/>
        <w:rPr>
          <w:rFonts w:cs="Times New Roman"/>
          <w:szCs w:val="28"/>
          <w:lang w:val="uk-UA"/>
        </w:rPr>
      </w:pPr>
      <w:r w:rsidRPr="00B253A2">
        <w:rPr>
          <w:rFonts w:cs="Times New Roman"/>
          <w:szCs w:val="28"/>
          <w:lang w:val="uk-UA"/>
        </w:rPr>
        <w:t>Аналіз законодавчих актів як України, так і інших країн світу дозволяє умовно розділити легальні визначення поняття ліцензування господарської діяльності на дві групи: визначення, які роблять акцент на сутності питання, та ті, які зосереджують увагу на змісті ліцензування як сукупності процедур. Так, уособленням першої групи є визначення, що міститься в Законі України «Про ліцензування видів господарської діяльності»</w:t>
      </w:r>
      <w:r w:rsidR="00B253A2">
        <w:rPr>
          <w:rFonts w:cs="Times New Roman"/>
          <w:szCs w:val="28"/>
          <w:lang w:val="uk-UA"/>
        </w:rPr>
        <w:t xml:space="preserve"> </w:t>
      </w:r>
      <w:r w:rsidRPr="00B253A2">
        <w:rPr>
          <w:rFonts w:cs="Times New Roman"/>
          <w:szCs w:val="28"/>
          <w:lang w:val="uk-UA"/>
        </w:rPr>
        <w:t>(надалі – Закон про ліцензування). Стаття 1 Закону про ліцензування визначає, що ліцензування – це засіб державного регулювання провадження видів господарської діяльності, що підлягають ліцензуванню, спрямований на забезпечення реалізації єдиної державної політики у сфері ліцензування, захист економічних і соціальних інтересів держави, суспільства та окремих споживачів</w:t>
      </w:r>
      <w:r w:rsidR="005A480B" w:rsidRPr="00B253A2">
        <w:rPr>
          <w:rFonts w:cs="Times New Roman"/>
          <w:szCs w:val="28"/>
          <w:lang w:val="uk-UA"/>
        </w:rPr>
        <w:t xml:space="preserve"> [1]</w:t>
      </w:r>
      <w:r w:rsidRPr="00B253A2">
        <w:rPr>
          <w:rFonts w:cs="Times New Roman"/>
          <w:szCs w:val="28"/>
          <w:lang w:val="uk-UA"/>
        </w:rPr>
        <w:t>. Зазначене визначення повністю кореспондує зі статтею 14 Господарського кодексу України (ГКУ), яка закріплює, що ліцензування, патентування певних видів господарської діяльності та квотування є засобами державного регулювання у сфері господарювання, спрямованими на забезпечення єдиної державної політики у цій сфері та захист економічних і соціальних інтересів держави, суспільства та окремих споживачів</w:t>
      </w:r>
      <w:r w:rsidR="005A480B" w:rsidRPr="00B253A2">
        <w:rPr>
          <w:rFonts w:cs="Times New Roman"/>
          <w:szCs w:val="28"/>
          <w:lang w:val="uk-UA"/>
        </w:rPr>
        <w:t xml:space="preserve"> [2]</w:t>
      </w:r>
      <w:r w:rsidRPr="00B253A2">
        <w:rPr>
          <w:rFonts w:cs="Times New Roman"/>
          <w:szCs w:val="28"/>
          <w:lang w:val="uk-UA"/>
        </w:rPr>
        <w:t>.</w:t>
      </w:r>
    </w:p>
    <w:p w14:paraId="7DA4D30D" w14:textId="77777777" w:rsidR="00B253A2" w:rsidRPr="00B253A2" w:rsidRDefault="00B253A2" w:rsidP="00B253A2">
      <w:pPr>
        <w:spacing w:before="0" w:beforeAutospacing="0" w:after="0" w:afterAutospacing="0"/>
        <w:rPr>
          <w:rFonts w:cs="Times New Roman"/>
          <w:szCs w:val="28"/>
          <w:lang w:val="uk-UA"/>
        </w:rPr>
      </w:pPr>
    </w:p>
    <w:p w14:paraId="7919C424" w14:textId="1C8258C4" w:rsidR="000A279C" w:rsidRPr="00B253A2" w:rsidRDefault="0050056A" w:rsidP="00B253A2">
      <w:pPr>
        <w:spacing w:before="0" w:beforeAutospacing="0" w:after="0" w:afterAutospacing="0"/>
        <w:rPr>
          <w:rFonts w:cs="Times New Roman"/>
          <w:b/>
          <w:bCs/>
          <w:szCs w:val="28"/>
          <w:lang w:val="uk-UA"/>
        </w:rPr>
      </w:pPr>
      <w:r w:rsidRPr="00B253A2">
        <w:rPr>
          <w:rFonts w:cs="Times New Roman"/>
          <w:b/>
          <w:bCs/>
          <w:szCs w:val="28"/>
          <w:lang w:val="uk-UA"/>
        </w:rPr>
        <w:t>1.2. Законодавче регулювання ліцензування підприємств</w:t>
      </w:r>
    </w:p>
    <w:p w14:paraId="72E7037E" w14:textId="77777777" w:rsidR="00D82281" w:rsidRPr="00B253A2" w:rsidRDefault="00D82281" w:rsidP="00B253A2">
      <w:pPr>
        <w:spacing w:before="0" w:beforeAutospacing="0" w:after="0" w:afterAutospacing="0"/>
        <w:rPr>
          <w:rFonts w:cs="Times New Roman"/>
          <w:szCs w:val="28"/>
          <w:lang w:val="uk-UA"/>
        </w:rPr>
      </w:pPr>
    </w:p>
    <w:p w14:paraId="695A1B1E" w14:textId="33EBAA0A" w:rsidR="0050056A" w:rsidRPr="00B253A2" w:rsidRDefault="0050056A" w:rsidP="00B253A2">
      <w:pPr>
        <w:spacing w:before="0" w:beforeAutospacing="0" w:after="0" w:afterAutospacing="0"/>
        <w:rPr>
          <w:rFonts w:cs="Times New Roman"/>
          <w:szCs w:val="28"/>
          <w:lang w:val="uk-UA"/>
        </w:rPr>
      </w:pPr>
      <w:r w:rsidRPr="00B253A2">
        <w:rPr>
          <w:rFonts w:cs="Times New Roman"/>
          <w:szCs w:val="28"/>
          <w:lang w:val="uk-UA"/>
        </w:rPr>
        <w:t xml:space="preserve">Суттєвим важелем державного впливу на процес здійснення господарської діяльності є її ліцензування, що на законодавчому рівні врегульовує гарантоване </w:t>
      </w:r>
      <w:r w:rsidRPr="00B253A2">
        <w:rPr>
          <w:rFonts w:cs="Times New Roman"/>
          <w:szCs w:val="28"/>
          <w:lang w:val="uk-UA"/>
        </w:rPr>
        <w:lastRenderedPageBreak/>
        <w:t>Конституцією право на здійснення підприємницької діяльності, проте за умови отримання відповідної ліцензії.</w:t>
      </w:r>
    </w:p>
    <w:p w14:paraId="40CF3899" w14:textId="7EDA328B" w:rsidR="0050056A" w:rsidRPr="00B253A2" w:rsidRDefault="0050056A" w:rsidP="00B253A2">
      <w:pPr>
        <w:spacing w:before="0" w:beforeAutospacing="0" w:after="0" w:afterAutospacing="0"/>
        <w:rPr>
          <w:rFonts w:cs="Times New Roman"/>
          <w:szCs w:val="28"/>
          <w:lang w:val="uk-UA"/>
        </w:rPr>
      </w:pPr>
      <w:r w:rsidRPr="00B253A2">
        <w:rPr>
          <w:rFonts w:cs="Times New Roman"/>
          <w:szCs w:val="28"/>
          <w:lang w:val="uk-UA"/>
        </w:rPr>
        <w:t>Законодавчим фундаментом ліцензування став Закон України від 1 червня 2000 року № 1775-ІІІ "Про ліцензування певних видів господарської діяльності" (далі – Закон), який визначив види господарської діяльності, що підлягають ліцензуванню, порядок їх ліцензування, встановив державний контроль у цій сфері та передбачив відповідальність суб’єктів господарювання та органів ліцензування за порушення законодавства у сфері ліцензування</w:t>
      </w:r>
      <w:r w:rsidR="005A480B" w:rsidRPr="00B253A2">
        <w:rPr>
          <w:rFonts w:cs="Times New Roman"/>
          <w:szCs w:val="28"/>
          <w:lang w:val="uk-UA"/>
        </w:rPr>
        <w:t xml:space="preserve"> [1]</w:t>
      </w:r>
      <w:r w:rsidRPr="00B253A2">
        <w:rPr>
          <w:rFonts w:cs="Times New Roman"/>
          <w:szCs w:val="28"/>
          <w:lang w:val="uk-UA"/>
        </w:rPr>
        <w:t>.</w:t>
      </w:r>
    </w:p>
    <w:p w14:paraId="6C226AF1" w14:textId="77777777" w:rsidR="0050056A" w:rsidRPr="00B253A2" w:rsidRDefault="0050056A" w:rsidP="00B253A2">
      <w:pPr>
        <w:spacing w:before="0" w:beforeAutospacing="0" w:after="0" w:afterAutospacing="0"/>
        <w:rPr>
          <w:rFonts w:cs="Times New Roman"/>
          <w:szCs w:val="28"/>
          <w:lang w:val="uk-UA"/>
        </w:rPr>
      </w:pPr>
      <w:r w:rsidRPr="00B253A2">
        <w:rPr>
          <w:rFonts w:cs="Times New Roman"/>
          <w:szCs w:val="28"/>
          <w:lang w:val="uk-UA"/>
        </w:rPr>
        <w:t>Отже, в розумінні Закону України "Про ліцензування певних видів господарської діяльності" ліцензування є формою виконавчої діяльності, вираженої в санкціонуванні та офіційному визнанні державою за визначеними суб’єктами господарювання прав на заняття окремими видами господарської діяльності, коли потрібен високий професіоналізм і кваліфікація, а також здійсненні контролю за фактично здійснюваними діями.</w:t>
      </w:r>
    </w:p>
    <w:p w14:paraId="7F6D90D7" w14:textId="77777777" w:rsidR="0050056A" w:rsidRPr="00B253A2" w:rsidRDefault="0050056A" w:rsidP="00B253A2">
      <w:pPr>
        <w:spacing w:before="0" w:beforeAutospacing="0" w:after="0" w:afterAutospacing="0"/>
        <w:rPr>
          <w:rFonts w:cs="Times New Roman"/>
          <w:szCs w:val="28"/>
          <w:lang w:val="uk-UA"/>
        </w:rPr>
      </w:pPr>
      <w:r w:rsidRPr="00B253A2">
        <w:rPr>
          <w:rFonts w:cs="Times New Roman"/>
          <w:szCs w:val="28"/>
          <w:lang w:val="uk-UA"/>
        </w:rPr>
        <w:t>Основні напрямки державної політики у сфері ліцензування, законодавчі основи її проведення визначаються Верховною Радою; реалізація ж цієї політики покладена на Кабінет Міністрів та спеціально уповноважений орган з питань ліцензування, а також органи виконавчої влади, уповноважені Кабінетом Міністрів України здійснювати ліцензування певних видів господарської діяльності.</w:t>
      </w:r>
    </w:p>
    <w:p w14:paraId="7C9A38E6" w14:textId="77777777" w:rsidR="0004075D" w:rsidRPr="00B253A2" w:rsidRDefault="0004075D" w:rsidP="00B253A2">
      <w:pPr>
        <w:pStyle w:val="a4"/>
        <w:ind w:firstLine="709"/>
        <w:jc w:val="center"/>
        <w:rPr>
          <w:rFonts w:cs="Times New Roman"/>
          <w:b/>
          <w:bCs/>
          <w:szCs w:val="28"/>
          <w:lang w:val="uk-UA"/>
        </w:rPr>
      </w:pPr>
      <w:r w:rsidRPr="00B253A2">
        <w:rPr>
          <w:rFonts w:cs="Times New Roman"/>
          <w:b/>
          <w:bCs/>
          <w:szCs w:val="28"/>
          <w:lang w:val="uk-UA"/>
        </w:rPr>
        <w:t>РОЗДІЛ 2</w:t>
      </w:r>
    </w:p>
    <w:p w14:paraId="47B933C2" w14:textId="65E0E1C4" w:rsidR="0004075D" w:rsidRPr="00B253A2" w:rsidRDefault="0004075D" w:rsidP="00B253A2">
      <w:pPr>
        <w:pStyle w:val="a4"/>
        <w:ind w:firstLine="709"/>
        <w:jc w:val="center"/>
        <w:rPr>
          <w:rFonts w:cs="Times New Roman"/>
          <w:b/>
          <w:bCs/>
          <w:szCs w:val="28"/>
          <w:lang w:val="uk-UA"/>
        </w:rPr>
      </w:pPr>
      <w:r w:rsidRPr="00B253A2">
        <w:rPr>
          <w:rFonts w:cs="Times New Roman"/>
          <w:b/>
          <w:bCs/>
          <w:szCs w:val="28"/>
          <w:lang w:val="uk-UA"/>
        </w:rPr>
        <w:t xml:space="preserve">ПРОЦЕДУРИ ТА АНАЛІЗ ЛІЦЕНЗІЙНОЇ ДІЯЛЬНОСТІ І ШЛЯХИ </w:t>
      </w:r>
      <w:r w:rsidR="00E8639B" w:rsidRPr="00B253A2">
        <w:rPr>
          <w:rFonts w:cs="Times New Roman"/>
          <w:b/>
          <w:bCs/>
          <w:szCs w:val="28"/>
          <w:lang w:val="uk-UA"/>
        </w:rPr>
        <w:t xml:space="preserve">ЇЇ </w:t>
      </w:r>
      <w:r w:rsidRPr="00B253A2">
        <w:rPr>
          <w:rFonts w:cs="Times New Roman"/>
          <w:b/>
          <w:bCs/>
          <w:szCs w:val="28"/>
          <w:lang w:val="uk-UA"/>
        </w:rPr>
        <w:t xml:space="preserve">УДОСКОНАЛЕННЯ </w:t>
      </w:r>
    </w:p>
    <w:p w14:paraId="7B047670" w14:textId="77777777" w:rsidR="0004075D" w:rsidRPr="00B253A2" w:rsidRDefault="0004075D" w:rsidP="00B253A2">
      <w:pPr>
        <w:spacing w:before="0" w:beforeAutospacing="0" w:after="0" w:afterAutospacing="0"/>
        <w:jc w:val="left"/>
        <w:rPr>
          <w:rFonts w:cs="Times New Roman"/>
          <w:b/>
          <w:bCs/>
          <w:szCs w:val="28"/>
          <w:lang w:val="uk-UA"/>
        </w:rPr>
      </w:pPr>
    </w:p>
    <w:p w14:paraId="59F5E43B" w14:textId="52D2A383" w:rsidR="0004075D" w:rsidRPr="00B253A2" w:rsidRDefault="0004075D" w:rsidP="00B253A2">
      <w:pPr>
        <w:spacing w:before="0" w:beforeAutospacing="0" w:after="0" w:afterAutospacing="0"/>
        <w:rPr>
          <w:rFonts w:cs="Times New Roman"/>
          <w:b/>
          <w:bCs/>
          <w:szCs w:val="28"/>
          <w:lang w:val="uk-UA"/>
        </w:rPr>
      </w:pPr>
      <w:r w:rsidRPr="00B253A2">
        <w:rPr>
          <w:rFonts w:cs="Times New Roman"/>
          <w:b/>
          <w:bCs/>
          <w:szCs w:val="28"/>
          <w:lang w:val="uk-UA"/>
        </w:rPr>
        <w:t>2.1. Етапи отримання ліцензії для здійснення господарської діяльності</w:t>
      </w:r>
      <w:r w:rsidR="006B6257" w:rsidRPr="00B253A2">
        <w:rPr>
          <w:rFonts w:cs="Times New Roman"/>
          <w:b/>
          <w:bCs/>
          <w:szCs w:val="28"/>
          <w:lang w:val="uk-UA"/>
        </w:rPr>
        <w:t xml:space="preserve"> та контроль за дотриманням умов</w:t>
      </w:r>
    </w:p>
    <w:p w14:paraId="6CA0B4E9" w14:textId="77777777" w:rsidR="00B253A2" w:rsidRDefault="00B253A2" w:rsidP="00B253A2">
      <w:pPr>
        <w:spacing w:before="0" w:beforeAutospacing="0" w:after="0" w:afterAutospacing="0"/>
        <w:rPr>
          <w:rFonts w:cs="Times New Roman"/>
          <w:szCs w:val="28"/>
          <w:lang w:val="uk-UA"/>
        </w:rPr>
      </w:pPr>
    </w:p>
    <w:p w14:paraId="59A33135" w14:textId="3741A697" w:rsidR="006B6257" w:rsidRPr="00B253A2" w:rsidRDefault="006B6257" w:rsidP="00B253A2">
      <w:pPr>
        <w:spacing w:before="0" w:beforeAutospacing="0" w:after="0" w:afterAutospacing="0"/>
        <w:rPr>
          <w:rFonts w:cs="Times New Roman"/>
          <w:szCs w:val="28"/>
          <w:lang w:val="uk-UA"/>
        </w:rPr>
      </w:pPr>
      <w:r w:rsidRPr="00B253A2">
        <w:rPr>
          <w:rFonts w:cs="Times New Roman"/>
          <w:szCs w:val="28"/>
          <w:lang w:val="uk-UA"/>
        </w:rPr>
        <w:t xml:space="preserve">У Законі України «Про ліцензування певних видів господарської діяльності» встановлено не тільки єдиний перелік видів діяльності, що </w:t>
      </w:r>
      <w:r w:rsidRPr="00B253A2">
        <w:rPr>
          <w:rFonts w:cs="Times New Roman"/>
          <w:szCs w:val="28"/>
          <w:lang w:val="uk-UA"/>
        </w:rPr>
        <w:lastRenderedPageBreak/>
        <w:t>підлягають ліцензуванню, а й єдина, уніфікована дозвільна процедура ліцензування.</w:t>
      </w:r>
    </w:p>
    <w:p w14:paraId="64A3A5A7" w14:textId="7662650D" w:rsidR="006B6257" w:rsidRPr="00B253A2" w:rsidRDefault="006B6257" w:rsidP="00B253A2">
      <w:pPr>
        <w:spacing w:before="0" w:beforeAutospacing="0" w:after="0" w:afterAutospacing="0"/>
        <w:rPr>
          <w:rFonts w:cs="Times New Roman"/>
          <w:szCs w:val="28"/>
          <w:lang w:val="uk-UA"/>
        </w:rPr>
      </w:pPr>
      <w:r w:rsidRPr="00B253A2">
        <w:rPr>
          <w:rFonts w:cs="Times New Roman"/>
          <w:b/>
          <w:bCs/>
          <w:szCs w:val="28"/>
        </w:rPr>
        <w:t>Перший етап</w:t>
      </w:r>
      <w:r w:rsidR="00CA05EC" w:rsidRPr="00B253A2">
        <w:rPr>
          <w:rFonts w:cs="Times New Roman"/>
          <w:b/>
          <w:bCs/>
          <w:color w:val="3C3B3B"/>
          <w:szCs w:val="28"/>
          <w:bdr w:val="none" w:sz="0" w:space="0" w:color="auto" w:frame="1"/>
        </w:rPr>
        <w:t xml:space="preserve"> </w:t>
      </w:r>
      <w:r w:rsidRPr="00B253A2">
        <w:rPr>
          <w:rFonts w:cs="Times New Roman"/>
          <w:szCs w:val="28"/>
          <w:lang w:val="uk-UA"/>
        </w:rPr>
        <w:t>процедури ліцензування — звернення суб'єкта господарювання до органу ліцензування із заявою про видачу ліцензії.</w:t>
      </w:r>
    </w:p>
    <w:p w14:paraId="7516EAFB" w14:textId="19B3EF42" w:rsidR="006B6257" w:rsidRPr="00B253A2" w:rsidRDefault="006B6257" w:rsidP="00B253A2">
      <w:pPr>
        <w:spacing w:before="0" w:beforeAutospacing="0" w:after="0" w:afterAutospacing="0"/>
        <w:rPr>
          <w:rFonts w:cs="Times New Roman"/>
          <w:szCs w:val="28"/>
          <w:lang w:val="uk-UA"/>
        </w:rPr>
      </w:pPr>
      <w:r w:rsidRPr="00B253A2">
        <w:rPr>
          <w:rFonts w:cs="Times New Roman"/>
          <w:szCs w:val="28"/>
          <w:lang w:val="uk-UA"/>
        </w:rPr>
        <w:t>Іншими словами, це ініціювання процедури ліцензування, тобто добровільне волевиявлення суб'єкта господарювання. Регламентація цього етапу здійснюється Законом стосовно форми заяви, даних, Що містяться в ній, а також документів, що додаються до заяви</w:t>
      </w:r>
      <w:r w:rsidR="005A480B" w:rsidRPr="00B253A2">
        <w:rPr>
          <w:rFonts w:cs="Times New Roman"/>
          <w:szCs w:val="28"/>
          <w:lang w:val="uk-UA"/>
        </w:rPr>
        <w:t xml:space="preserve"> [7, </w:t>
      </w:r>
      <w:r w:rsidR="005A480B" w:rsidRPr="00B253A2">
        <w:rPr>
          <w:rFonts w:cs="Times New Roman"/>
          <w:szCs w:val="28"/>
          <w:lang w:val="en-US"/>
        </w:rPr>
        <w:t>c</w:t>
      </w:r>
      <w:r w:rsidR="005A480B" w:rsidRPr="00B253A2">
        <w:rPr>
          <w:rFonts w:cs="Times New Roman"/>
          <w:szCs w:val="28"/>
          <w:lang w:val="uk-UA"/>
        </w:rPr>
        <w:t>.109]</w:t>
      </w:r>
      <w:r w:rsidRPr="00B253A2">
        <w:rPr>
          <w:rFonts w:cs="Times New Roman"/>
          <w:szCs w:val="28"/>
          <w:lang w:val="uk-UA"/>
        </w:rPr>
        <w:t>.</w:t>
      </w:r>
    </w:p>
    <w:p w14:paraId="0B418DEE" w14:textId="77777777" w:rsidR="006B6257" w:rsidRPr="00B253A2" w:rsidRDefault="006B6257" w:rsidP="00B253A2">
      <w:pPr>
        <w:spacing w:before="0" w:beforeAutospacing="0" w:after="0" w:afterAutospacing="0"/>
        <w:rPr>
          <w:rFonts w:cs="Times New Roman"/>
          <w:szCs w:val="28"/>
          <w:lang w:val="uk-UA"/>
        </w:rPr>
      </w:pPr>
      <w:r w:rsidRPr="00B253A2">
        <w:rPr>
          <w:rFonts w:cs="Times New Roman"/>
          <w:szCs w:val="28"/>
          <w:lang w:val="uk-UA"/>
        </w:rPr>
        <w:t>Таким чином, для початку процедури ліцензування досить здійснення дій одним учасником ліцензійних відносин — суб'єктом господарювання. Закон не вимагає на цьому етапі видання яких-небудь актів з боку органу ліцензування.</w:t>
      </w:r>
    </w:p>
    <w:p w14:paraId="56F4FC37" w14:textId="0F7CA65F" w:rsidR="00CA604D" w:rsidRPr="00B253A2" w:rsidRDefault="00CA604D" w:rsidP="00B253A2">
      <w:pPr>
        <w:spacing w:before="0" w:beforeAutospacing="0" w:after="0" w:afterAutospacing="0"/>
        <w:rPr>
          <w:rFonts w:cs="Times New Roman"/>
          <w:szCs w:val="28"/>
          <w:shd w:val="clear" w:color="auto" w:fill="FFFFFF"/>
          <w:lang w:val="uk-UA"/>
        </w:rPr>
      </w:pPr>
    </w:p>
    <w:p w14:paraId="58FB4024" w14:textId="509B9C62" w:rsidR="0005373E" w:rsidRPr="00B253A2" w:rsidRDefault="0005373E" w:rsidP="00B253A2">
      <w:pPr>
        <w:pStyle w:val="a4"/>
        <w:ind w:firstLine="709"/>
        <w:rPr>
          <w:rFonts w:cs="Times New Roman"/>
          <w:b/>
          <w:bCs/>
          <w:szCs w:val="28"/>
          <w:lang w:val="uk-UA"/>
        </w:rPr>
      </w:pPr>
      <w:r w:rsidRPr="00B253A2">
        <w:rPr>
          <w:rFonts w:cs="Times New Roman"/>
          <w:b/>
          <w:bCs/>
          <w:szCs w:val="28"/>
          <w:lang w:val="uk-UA"/>
        </w:rPr>
        <w:t>2.2. Особливості та шляхи поліпшення процесу ліцензування в Україні</w:t>
      </w:r>
    </w:p>
    <w:p w14:paraId="26496042" w14:textId="77777777" w:rsidR="00B253A2" w:rsidRDefault="00B253A2" w:rsidP="00B253A2">
      <w:pPr>
        <w:spacing w:before="0" w:beforeAutospacing="0" w:after="0" w:afterAutospacing="0"/>
        <w:rPr>
          <w:rFonts w:cs="Times New Roman"/>
          <w:szCs w:val="28"/>
          <w:lang w:val="uk-UA"/>
        </w:rPr>
      </w:pPr>
    </w:p>
    <w:p w14:paraId="57D8BC71" w14:textId="6E25415C" w:rsidR="00651A8B" w:rsidRPr="00B253A2" w:rsidRDefault="009A5130" w:rsidP="00B253A2">
      <w:pPr>
        <w:spacing w:before="0" w:beforeAutospacing="0" w:after="0" w:afterAutospacing="0"/>
        <w:rPr>
          <w:rFonts w:cs="Times New Roman"/>
          <w:szCs w:val="28"/>
          <w:lang w:val="uk-UA"/>
        </w:rPr>
      </w:pPr>
      <w:r w:rsidRPr="00B253A2">
        <w:rPr>
          <w:rFonts w:cs="Times New Roman"/>
          <w:szCs w:val="28"/>
          <w:lang w:val="uk-UA"/>
        </w:rPr>
        <w:t>Ліцензія – це реалізація інструменту ліцензування та є записом у Єдиному державному реєстрі юридичних осіб, фізичних осіб - підприємців та громадських формувань (далі – ЄДР) про рішення органу ліцензування щодо наявності у суб’єкта господарювання права на провадження визначеного ним виду господарської діяльності, що підлягає ліцензуванню</w:t>
      </w:r>
      <w:r w:rsidR="005A480B" w:rsidRPr="00B253A2">
        <w:rPr>
          <w:rFonts w:cs="Times New Roman"/>
          <w:szCs w:val="28"/>
          <w:lang w:val="uk-UA"/>
        </w:rPr>
        <w:t xml:space="preserve"> </w:t>
      </w:r>
      <w:r w:rsidR="00F62AA1" w:rsidRPr="00B253A2">
        <w:rPr>
          <w:rFonts w:cs="Times New Roman"/>
          <w:szCs w:val="28"/>
          <w:lang w:val="en-US"/>
        </w:rPr>
        <w:t>[</w:t>
      </w:r>
      <w:r w:rsidR="000054D6" w:rsidRPr="00B253A2">
        <w:rPr>
          <w:rFonts w:cs="Times New Roman"/>
          <w:szCs w:val="28"/>
          <w:lang w:val="en-US"/>
        </w:rPr>
        <w:t>25, c.84</w:t>
      </w:r>
      <w:r w:rsidR="00F62AA1" w:rsidRPr="00B253A2">
        <w:rPr>
          <w:rFonts w:cs="Times New Roman"/>
          <w:szCs w:val="28"/>
          <w:lang w:val="en-US"/>
        </w:rPr>
        <w:t>]</w:t>
      </w:r>
      <w:r w:rsidRPr="00B253A2">
        <w:rPr>
          <w:rFonts w:cs="Times New Roman"/>
          <w:szCs w:val="28"/>
          <w:lang w:val="uk-UA"/>
        </w:rPr>
        <w:t xml:space="preserve">. </w:t>
      </w:r>
    </w:p>
    <w:p w14:paraId="1596E5D1" w14:textId="6282E947" w:rsidR="0005373E" w:rsidRPr="00B253A2" w:rsidRDefault="009A5130" w:rsidP="00B253A2">
      <w:pPr>
        <w:spacing w:before="0" w:beforeAutospacing="0" w:after="0" w:afterAutospacing="0"/>
        <w:rPr>
          <w:rFonts w:cs="Times New Roman"/>
          <w:szCs w:val="28"/>
          <w:lang w:val="uk-UA"/>
        </w:rPr>
      </w:pPr>
      <w:r w:rsidRPr="00B253A2">
        <w:rPr>
          <w:rFonts w:cs="Times New Roman"/>
          <w:szCs w:val="28"/>
          <w:lang w:val="uk-UA"/>
        </w:rPr>
        <w:t>Станом на 01 січня 2017 року загальна кількість суб’єктів господарювання (юридичних осіб та фізичних осіб - підприємців), які займаються видами господарської діяльності, що підлягають ліцензуванню, складає 162571 осіб, з них:</w:t>
      </w:r>
      <w:r w:rsidR="00651A8B" w:rsidRPr="00B253A2">
        <w:rPr>
          <w:rFonts w:cs="Times New Roman"/>
          <w:szCs w:val="28"/>
          <w:lang w:val="uk-UA"/>
        </w:rPr>
        <w:t xml:space="preserve"> (див. рис. 2.1.)</w:t>
      </w:r>
    </w:p>
    <w:p w14:paraId="21959123" w14:textId="0F926CD1" w:rsidR="0005373E" w:rsidRPr="00B253A2" w:rsidRDefault="0005373E" w:rsidP="00B253A2">
      <w:pPr>
        <w:spacing w:before="0" w:beforeAutospacing="0" w:after="0" w:afterAutospacing="0"/>
        <w:rPr>
          <w:rFonts w:cs="Times New Roman"/>
          <w:b/>
          <w:bCs/>
          <w:szCs w:val="28"/>
          <w:lang w:val="uk-UA"/>
        </w:rPr>
      </w:pPr>
    </w:p>
    <w:p w14:paraId="793C1DCC" w14:textId="5D0034C6" w:rsidR="00442789" w:rsidRPr="00B253A2" w:rsidRDefault="00442789" w:rsidP="00B253A2">
      <w:pPr>
        <w:spacing w:before="0" w:beforeAutospacing="0" w:after="0" w:afterAutospacing="0"/>
        <w:jc w:val="center"/>
        <w:rPr>
          <w:rFonts w:cs="Times New Roman"/>
          <w:b/>
          <w:bCs/>
          <w:szCs w:val="28"/>
          <w:shd w:val="clear" w:color="auto" w:fill="FFFFFF"/>
          <w:lang w:val="uk-UA"/>
        </w:rPr>
      </w:pPr>
      <w:r w:rsidRPr="00B253A2">
        <w:rPr>
          <w:rFonts w:cs="Times New Roman"/>
          <w:b/>
          <w:bCs/>
          <w:szCs w:val="28"/>
          <w:shd w:val="clear" w:color="auto" w:fill="FFFFFF"/>
          <w:lang w:val="uk-UA"/>
        </w:rPr>
        <w:t>ВИСНОВКИ</w:t>
      </w:r>
    </w:p>
    <w:p w14:paraId="5F06F636" w14:textId="77777777" w:rsidR="00C23272" w:rsidRPr="00B253A2" w:rsidRDefault="00C23272" w:rsidP="00B253A2">
      <w:pPr>
        <w:spacing w:before="0" w:beforeAutospacing="0" w:after="0" w:afterAutospacing="0"/>
        <w:rPr>
          <w:rFonts w:eastAsia="Times New Roman" w:cs="Times New Roman"/>
          <w:szCs w:val="28"/>
          <w:lang w:val="uk-UA"/>
        </w:rPr>
      </w:pPr>
    </w:p>
    <w:p w14:paraId="2648BCFB" w14:textId="7214C87C" w:rsidR="00442789" w:rsidRPr="00B253A2" w:rsidRDefault="00F90852" w:rsidP="00B253A2">
      <w:pPr>
        <w:spacing w:before="0" w:beforeAutospacing="0" w:after="0" w:afterAutospacing="0"/>
        <w:rPr>
          <w:rFonts w:cs="Times New Roman"/>
          <w:szCs w:val="28"/>
          <w:lang w:val="uk-UA"/>
        </w:rPr>
      </w:pPr>
      <w:r w:rsidRPr="00B253A2">
        <w:rPr>
          <w:rFonts w:eastAsia="Times New Roman" w:cs="Times New Roman"/>
          <w:szCs w:val="28"/>
          <w:lang w:val="uk-UA"/>
        </w:rPr>
        <w:t>Отже, в результаті виконання даної роботи, метою написання якої було</w:t>
      </w:r>
      <w:r w:rsidRPr="00B253A2">
        <w:rPr>
          <w:rFonts w:cs="Times New Roman"/>
          <w:b/>
          <w:bCs/>
          <w:szCs w:val="28"/>
          <w:lang w:val="uk-UA"/>
        </w:rPr>
        <w:t xml:space="preserve"> </w:t>
      </w:r>
      <w:r w:rsidRPr="00B253A2">
        <w:rPr>
          <w:rFonts w:cs="Times New Roman"/>
          <w:szCs w:val="28"/>
          <w:lang w:val="uk-UA"/>
        </w:rPr>
        <w:t xml:space="preserve">дослідження ліцензування як елементу державного управління підприємств та аналіз останніх та актуальних змін у нормативно-правовому регулюванні ліцензування господарської діяльності, та висвітлення етапів на шляху до </w:t>
      </w:r>
      <w:r w:rsidRPr="00B253A2">
        <w:rPr>
          <w:rFonts w:cs="Times New Roman"/>
          <w:szCs w:val="28"/>
          <w:lang w:val="uk-UA"/>
        </w:rPr>
        <w:lastRenderedPageBreak/>
        <w:t>отримання ліцензії та певних особливостей цього процесу можна зробити так</w:t>
      </w:r>
      <w:r w:rsidR="00F07033" w:rsidRPr="00B253A2">
        <w:rPr>
          <w:rFonts w:cs="Times New Roman"/>
          <w:szCs w:val="28"/>
          <w:lang w:val="uk-UA"/>
        </w:rPr>
        <w:t>і</w:t>
      </w:r>
      <w:r w:rsidRPr="00B253A2">
        <w:rPr>
          <w:rFonts w:cs="Times New Roman"/>
          <w:szCs w:val="28"/>
          <w:lang w:val="uk-UA"/>
        </w:rPr>
        <w:t xml:space="preserve"> висновки.</w:t>
      </w:r>
    </w:p>
    <w:p w14:paraId="7DA7495C" w14:textId="72DAE533" w:rsidR="00442789" w:rsidRPr="00B253A2" w:rsidRDefault="00EB2A46" w:rsidP="00B253A2">
      <w:pPr>
        <w:spacing w:before="0" w:beforeAutospacing="0" w:after="0" w:afterAutospacing="0"/>
        <w:rPr>
          <w:rFonts w:cs="Times New Roman"/>
          <w:szCs w:val="28"/>
          <w:shd w:val="clear" w:color="auto" w:fill="FFFFFF"/>
          <w:lang w:val="uk-UA"/>
        </w:rPr>
      </w:pPr>
      <w:r w:rsidRPr="00B253A2">
        <w:rPr>
          <w:rFonts w:cs="Times New Roman"/>
          <w:szCs w:val="28"/>
          <w:lang w:val="uk-UA"/>
        </w:rPr>
        <w:t>Згідно Закону України «Про ліцензування видів господарської діяльності»</w:t>
      </w:r>
      <w:r w:rsidR="00B253A2">
        <w:rPr>
          <w:rFonts w:cs="Times New Roman"/>
          <w:szCs w:val="28"/>
          <w:lang w:val="uk-UA"/>
        </w:rPr>
        <w:t xml:space="preserve"> </w:t>
      </w:r>
      <w:r w:rsidRPr="00B253A2">
        <w:rPr>
          <w:rFonts w:cs="Times New Roman"/>
          <w:szCs w:val="28"/>
          <w:lang w:val="uk-UA"/>
        </w:rPr>
        <w:t>статті 1 визначено, що ліцензування – це засіб державного регулювання провадження видів господарської діяльності, що підлягають ліцензуванню, спрямований на забезпечення реалізації єдиної державної політики у сфері ліцензування, захист економічних і соціальних інтересів держави, суспільства та окремих споживачів.</w:t>
      </w:r>
      <w:r w:rsidR="006C46CB" w:rsidRPr="00B253A2">
        <w:rPr>
          <w:rFonts w:cs="Times New Roman"/>
          <w:szCs w:val="28"/>
          <w:lang w:val="uk-UA"/>
        </w:rPr>
        <w:t xml:space="preserve"> Де </w:t>
      </w:r>
      <w:r w:rsidR="006C46CB" w:rsidRPr="00B253A2">
        <w:rPr>
          <w:rFonts w:cs="Times New Roman"/>
          <w:szCs w:val="28"/>
          <w:shd w:val="clear" w:color="auto" w:fill="FFFFFF"/>
          <w:lang w:val="uk-UA"/>
        </w:rPr>
        <w:t>суб'єктами господарювання виступає зареєстрована в установленому законодавством порядку юридична особа незалежно від її організаційно-правової форми та форми власності, яка провадить господарську діяльність, крім органів державної влади та органів місцевого самоврядування, а також фізична особа, яка суб'єктом підприємницької діяльності.</w:t>
      </w:r>
    </w:p>
    <w:p w14:paraId="46A6FB8A" w14:textId="0D3A24C9" w:rsidR="00442789" w:rsidRPr="00B253A2" w:rsidRDefault="004C7A69" w:rsidP="00B253A2">
      <w:pPr>
        <w:spacing w:before="0" w:beforeAutospacing="0" w:after="0" w:afterAutospacing="0"/>
        <w:jc w:val="center"/>
        <w:rPr>
          <w:rFonts w:cs="Times New Roman"/>
          <w:b/>
          <w:bCs/>
          <w:szCs w:val="28"/>
          <w:shd w:val="clear" w:color="auto" w:fill="FFFFFF"/>
          <w:lang w:val="uk-UA"/>
        </w:rPr>
      </w:pPr>
      <w:r w:rsidRPr="00B253A2">
        <w:rPr>
          <w:rFonts w:cs="Times New Roman"/>
          <w:b/>
          <w:bCs/>
          <w:szCs w:val="28"/>
          <w:shd w:val="clear" w:color="auto" w:fill="FFFFFF"/>
          <w:lang w:val="uk-UA"/>
        </w:rPr>
        <w:t>СПИСОК ВИКОРИСТАНИХ ДЖЕРЕЛ</w:t>
      </w:r>
    </w:p>
    <w:p w14:paraId="1D0B4852" w14:textId="77777777" w:rsidR="004C7A69" w:rsidRPr="00B253A2" w:rsidRDefault="004C7A69" w:rsidP="00B253A2">
      <w:pPr>
        <w:spacing w:before="0" w:beforeAutospacing="0" w:after="0" w:afterAutospacing="0"/>
        <w:rPr>
          <w:rFonts w:cs="Times New Roman"/>
          <w:szCs w:val="28"/>
          <w:shd w:val="clear" w:color="auto" w:fill="FFFFFF"/>
          <w:lang w:val="uk-UA"/>
        </w:rPr>
      </w:pPr>
    </w:p>
    <w:p w14:paraId="2165786A" w14:textId="1E960E61" w:rsidR="00DA797A" w:rsidRPr="00B253A2" w:rsidRDefault="004C7A69" w:rsidP="00B253A2">
      <w:pPr>
        <w:spacing w:before="0" w:beforeAutospacing="0" w:after="0" w:afterAutospacing="0"/>
        <w:rPr>
          <w:rFonts w:cs="Times New Roman"/>
          <w:szCs w:val="28"/>
          <w:shd w:val="clear" w:color="auto" w:fill="FFFFFF"/>
          <w:lang w:val="uk-UA"/>
        </w:rPr>
      </w:pPr>
      <w:r w:rsidRPr="00B253A2">
        <w:rPr>
          <w:rFonts w:cs="Times New Roman"/>
          <w:szCs w:val="28"/>
          <w:shd w:val="clear" w:color="auto" w:fill="FFFFFF"/>
          <w:lang w:val="uk-UA"/>
        </w:rPr>
        <w:t xml:space="preserve">1. </w:t>
      </w:r>
      <w:r w:rsidR="00DA797A" w:rsidRPr="00B253A2">
        <w:rPr>
          <w:rFonts w:cs="Times New Roman"/>
          <w:szCs w:val="28"/>
          <w:shd w:val="clear" w:color="auto" w:fill="FFFFFF"/>
          <w:lang w:val="uk-UA"/>
        </w:rPr>
        <w:t>Про ліцензування певних видів господарської діяльності</w:t>
      </w:r>
      <w:r w:rsidR="00815572" w:rsidRPr="00B253A2">
        <w:rPr>
          <w:rFonts w:cs="Times New Roman"/>
          <w:szCs w:val="28"/>
          <w:shd w:val="clear" w:color="auto" w:fill="FFFFFF"/>
          <w:lang w:val="uk-UA"/>
        </w:rPr>
        <w:t>: Закон України від 01.06.2000</w:t>
      </w:r>
      <w:r w:rsidR="00B253A2">
        <w:rPr>
          <w:rFonts w:cs="Times New Roman"/>
          <w:szCs w:val="28"/>
          <w:shd w:val="clear" w:color="auto" w:fill="FFFFFF"/>
          <w:lang w:val="uk-UA"/>
        </w:rPr>
        <w:t xml:space="preserve">. </w:t>
      </w:r>
      <w:r w:rsidR="00DA797A" w:rsidRPr="00B253A2">
        <w:rPr>
          <w:rFonts w:cs="Times New Roman"/>
          <w:i/>
          <w:iCs/>
          <w:szCs w:val="28"/>
          <w:shd w:val="clear" w:color="auto" w:fill="FFFFFF"/>
          <w:lang w:val="uk-UA"/>
        </w:rPr>
        <w:t>Відомості Верховної Ради України (ВВР</w:t>
      </w:r>
      <w:r w:rsidR="00DA797A" w:rsidRPr="00B253A2">
        <w:rPr>
          <w:rFonts w:cs="Times New Roman"/>
          <w:szCs w:val="28"/>
          <w:shd w:val="clear" w:color="auto" w:fill="FFFFFF"/>
          <w:lang w:val="uk-UA"/>
        </w:rPr>
        <w:t>)</w:t>
      </w:r>
      <w:r w:rsidR="00B253A2">
        <w:rPr>
          <w:rFonts w:cs="Times New Roman"/>
          <w:szCs w:val="28"/>
          <w:shd w:val="clear" w:color="auto" w:fill="FFFFFF"/>
          <w:lang w:val="uk-UA"/>
        </w:rPr>
        <w:t>.</w:t>
      </w:r>
      <w:r w:rsidR="00DA797A" w:rsidRPr="00B253A2">
        <w:rPr>
          <w:rFonts w:cs="Times New Roman"/>
          <w:szCs w:val="28"/>
          <w:shd w:val="clear" w:color="auto" w:fill="FFFFFF"/>
          <w:lang w:val="uk-UA"/>
        </w:rPr>
        <w:t xml:space="preserve"> 2000</w:t>
      </w:r>
      <w:r w:rsidR="00B253A2">
        <w:rPr>
          <w:rFonts w:cs="Times New Roman"/>
          <w:szCs w:val="28"/>
          <w:shd w:val="clear" w:color="auto" w:fill="FFFFFF"/>
          <w:lang w:val="uk-UA"/>
        </w:rPr>
        <w:t>.</w:t>
      </w:r>
      <w:r w:rsidR="00DA797A" w:rsidRPr="00B253A2">
        <w:rPr>
          <w:rFonts w:cs="Times New Roman"/>
          <w:szCs w:val="28"/>
          <w:shd w:val="clear" w:color="auto" w:fill="FFFFFF"/>
          <w:lang w:val="uk-UA"/>
        </w:rPr>
        <w:t xml:space="preserve"> N 36.</w:t>
      </w:r>
    </w:p>
    <w:p w14:paraId="6C719BF7" w14:textId="173C9186" w:rsidR="00DA797A" w:rsidRPr="00B253A2" w:rsidRDefault="004C7A69" w:rsidP="00B253A2">
      <w:pPr>
        <w:spacing w:before="0" w:beforeAutospacing="0" w:after="0" w:afterAutospacing="0"/>
        <w:rPr>
          <w:rFonts w:cs="Times New Roman"/>
          <w:szCs w:val="28"/>
          <w:lang w:val="uk-UA"/>
        </w:rPr>
      </w:pPr>
      <w:r w:rsidRPr="00B253A2">
        <w:rPr>
          <w:rFonts w:cs="Times New Roman"/>
          <w:szCs w:val="28"/>
          <w:lang w:val="uk-UA"/>
        </w:rPr>
        <w:t xml:space="preserve">2. </w:t>
      </w:r>
      <w:r w:rsidR="00CA53CD" w:rsidRPr="00B253A2">
        <w:rPr>
          <w:rFonts w:cs="Times New Roman"/>
          <w:szCs w:val="28"/>
          <w:lang w:val="uk-UA"/>
        </w:rPr>
        <w:t>П</w:t>
      </w:r>
      <w:r w:rsidR="00DA797A" w:rsidRPr="00B253A2">
        <w:rPr>
          <w:rFonts w:cs="Times New Roman"/>
          <w:szCs w:val="28"/>
          <w:lang w:val="uk-UA"/>
        </w:rPr>
        <w:t>ро термін дії ліцензії на провадження певних видів господарської діяльності, розміри і порядок зарахування плати за її видачу</w:t>
      </w:r>
      <w:r w:rsidR="00CA53CD" w:rsidRPr="00B253A2">
        <w:rPr>
          <w:rFonts w:cs="Times New Roman"/>
          <w:szCs w:val="28"/>
          <w:lang w:val="uk-UA"/>
        </w:rPr>
        <w:t>: Постанова Кабінету Міністрів України</w:t>
      </w:r>
      <w:r w:rsidR="00DA797A" w:rsidRPr="00B253A2">
        <w:rPr>
          <w:rFonts w:cs="Times New Roman"/>
          <w:szCs w:val="28"/>
          <w:lang w:val="uk-UA"/>
        </w:rPr>
        <w:t xml:space="preserve"> від 29.11.2000 р. № 1755</w:t>
      </w:r>
      <w:r w:rsidR="00CA53CD" w:rsidRPr="00B253A2">
        <w:rPr>
          <w:rFonts w:cs="Times New Roman"/>
          <w:szCs w:val="28"/>
          <w:lang w:val="uk-UA"/>
        </w:rPr>
        <w:t>.</w:t>
      </w:r>
    </w:p>
    <w:p w14:paraId="5D793C61" w14:textId="1962230D" w:rsidR="00DA797A" w:rsidRPr="00B253A2" w:rsidRDefault="004C7A69" w:rsidP="00B253A2">
      <w:pPr>
        <w:spacing w:before="0" w:beforeAutospacing="0" w:after="0" w:afterAutospacing="0"/>
        <w:rPr>
          <w:rFonts w:cs="Times New Roman"/>
          <w:szCs w:val="28"/>
          <w:lang w:val="uk-UA"/>
        </w:rPr>
      </w:pPr>
      <w:r w:rsidRPr="00B253A2">
        <w:rPr>
          <w:rFonts w:cs="Times New Roman"/>
          <w:szCs w:val="28"/>
          <w:lang w:val="uk-UA"/>
        </w:rPr>
        <w:t xml:space="preserve">3. </w:t>
      </w:r>
      <w:r w:rsidR="00DA797A" w:rsidRPr="00B253A2">
        <w:rPr>
          <w:rFonts w:cs="Times New Roman"/>
          <w:szCs w:val="28"/>
          <w:lang w:val="uk-UA"/>
        </w:rPr>
        <w:t>Про деякі заходи з дорегулювання підприємницької діяльності</w:t>
      </w:r>
      <w:r w:rsidR="00CA53CD" w:rsidRPr="00B253A2">
        <w:rPr>
          <w:rFonts w:cs="Times New Roman"/>
          <w:szCs w:val="28"/>
          <w:lang w:val="uk-UA"/>
        </w:rPr>
        <w:t xml:space="preserve">: Указ Президента України </w:t>
      </w:r>
      <w:r w:rsidR="00DA797A" w:rsidRPr="00B253A2">
        <w:rPr>
          <w:rFonts w:cs="Times New Roman"/>
          <w:szCs w:val="28"/>
          <w:lang w:val="uk-UA"/>
        </w:rPr>
        <w:t>від 23.07.1998 р.</w:t>
      </w:r>
    </w:p>
    <w:p w14:paraId="0C55D12F" w14:textId="7F99F913" w:rsidR="00960FFB" w:rsidRPr="00B253A2" w:rsidRDefault="004C7A69" w:rsidP="00B253A2">
      <w:pPr>
        <w:spacing w:before="0" w:beforeAutospacing="0" w:after="0" w:afterAutospacing="0"/>
        <w:rPr>
          <w:rFonts w:cs="Times New Roman"/>
          <w:szCs w:val="28"/>
          <w:lang w:val="uk-UA"/>
        </w:rPr>
      </w:pPr>
      <w:r w:rsidRPr="00B253A2">
        <w:rPr>
          <w:rFonts w:cs="Times New Roman"/>
          <w:szCs w:val="28"/>
          <w:lang w:val="uk-UA"/>
        </w:rPr>
        <w:t xml:space="preserve">4. </w:t>
      </w:r>
      <w:r w:rsidR="00960FFB" w:rsidRPr="00B253A2">
        <w:rPr>
          <w:rFonts w:cs="Times New Roman"/>
          <w:szCs w:val="28"/>
          <w:lang w:val="uk-UA"/>
        </w:rPr>
        <w:t>Господарський Кодекс України від 16 січня 2003 року, із наступними змінами та доповненнями</w:t>
      </w:r>
      <w:r w:rsidR="00CA53CD" w:rsidRPr="00B253A2">
        <w:rPr>
          <w:rFonts w:cs="Times New Roman"/>
          <w:szCs w:val="28"/>
          <w:lang w:val="uk-UA"/>
        </w:rPr>
        <w:t xml:space="preserve">. </w:t>
      </w:r>
      <w:r w:rsidR="00960FFB" w:rsidRPr="00B253A2">
        <w:rPr>
          <w:rFonts w:cs="Times New Roman"/>
          <w:i/>
          <w:iCs/>
          <w:szCs w:val="28"/>
          <w:lang w:val="uk-UA"/>
        </w:rPr>
        <w:t>Відомості Верховної Ради України</w:t>
      </w:r>
      <w:r w:rsidR="00960FFB" w:rsidRPr="00B253A2">
        <w:rPr>
          <w:rFonts w:cs="Times New Roman"/>
          <w:szCs w:val="28"/>
          <w:lang w:val="uk-UA"/>
        </w:rPr>
        <w:t xml:space="preserve"> </w:t>
      </w:r>
      <w:r w:rsidR="00CA53CD" w:rsidRPr="00B253A2">
        <w:rPr>
          <w:rFonts w:cs="Times New Roman"/>
          <w:szCs w:val="28"/>
          <w:lang w:val="en-US"/>
        </w:rPr>
        <w:t>URL</w:t>
      </w:r>
      <w:r w:rsidR="00960FFB" w:rsidRPr="00B253A2">
        <w:rPr>
          <w:rFonts w:cs="Times New Roman"/>
          <w:szCs w:val="28"/>
          <w:lang w:val="uk-UA"/>
        </w:rPr>
        <w:t xml:space="preserve">: </w:t>
      </w:r>
      <w:hyperlink r:id="rId8" w:history="1">
        <w:r w:rsidR="00CA53CD" w:rsidRPr="00B253A2">
          <w:rPr>
            <w:rStyle w:val="a8"/>
            <w:rFonts w:cs="Times New Roman"/>
            <w:szCs w:val="28"/>
            <w:lang w:val="uk-UA"/>
          </w:rPr>
          <w:t>http://zakon4.rada.gov.ua/laws/show/436-15</w:t>
        </w:r>
      </w:hyperlink>
      <w:r w:rsidR="00CA53CD" w:rsidRPr="00B253A2">
        <w:rPr>
          <w:rFonts w:cs="Times New Roman"/>
          <w:szCs w:val="28"/>
          <w:lang w:val="uk-UA"/>
        </w:rPr>
        <w:t xml:space="preserve"> </w:t>
      </w:r>
    </w:p>
    <w:p w14:paraId="5C2F8C90" w14:textId="00A96E85" w:rsidR="00960FFB" w:rsidRPr="00B253A2" w:rsidRDefault="004C7A69" w:rsidP="00B253A2">
      <w:pPr>
        <w:spacing w:before="0" w:beforeAutospacing="0" w:after="0" w:afterAutospacing="0"/>
        <w:rPr>
          <w:rFonts w:cs="Times New Roman"/>
          <w:szCs w:val="28"/>
          <w:lang w:val="en-US"/>
        </w:rPr>
      </w:pPr>
      <w:r w:rsidRPr="00B253A2">
        <w:rPr>
          <w:rFonts w:cs="Times New Roman"/>
          <w:szCs w:val="28"/>
          <w:lang w:val="uk-UA"/>
        </w:rPr>
        <w:t xml:space="preserve">5. </w:t>
      </w:r>
      <w:r w:rsidR="00960FFB" w:rsidRPr="00B253A2">
        <w:rPr>
          <w:rFonts w:cs="Times New Roman"/>
          <w:szCs w:val="28"/>
          <w:lang w:val="uk-UA"/>
        </w:rPr>
        <w:t xml:space="preserve">Про ліцензування видів господарської діяльності: Закон України від 02.03.2015 № 222-VIII із змін., внес. згідно із законами України: станом на 15.10.2017. URL: </w:t>
      </w:r>
      <w:hyperlink r:id="rId9" w:history="1">
        <w:r w:rsidR="00CA53CD" w:rsidRPr="00B253A2">
          <w:rPr>
            <w:rStyle w:val="a8"/>
            <w:rFonts w:cs="Times New Roman"/>
            <w:szCs w:val="28"/>
            <w:lang w:val="uk-UA"/>
          </w:rPr>
          <w:t>http://zakon3.rada.gov.ua/laws/show/222-19</w:t>
        </w:r>
      </w:hyperlink>
      <w:r w:rsidR="00CA53CD" w:rsidRPr="00B253A2">
        <w:rPr>
          <w:rFonts w:cs="Times New Roman"/>
          <w:szCs w:val="28"/>
          <w:lang w:val="en-US"/>
        </w:rPr>
        <w:t xml:space="preserve"> </w:t>
      </w:r>
    </w:p>
    <w:p w14:paraId="1A265F72" w14:textId="26440090" w:rsidR="00960FFB" w:rsidRPr="00B253A2" w:rsidRDefault="004C7A69" w:rsidP="00B253A2">
      <w:pPr>
        <w:spacing w:before="0" w:beforeAutospacing="0" w:after="0" w:afterAutospacing="0"/>
        <w:rPr>
          <w:rFonts w:cs="Times New Roman"/>
          <w:szCs w:val="28"/>
          <w:lang w:val="uk-UA"/>
        </w:rPr>
      </w:pPr>
      <w:r w:rsidRPr="00B253A2">
        <w:rPr>
          <w:rFonts w:cs="Times New Roman"/>
          <w:szCs w:val="28"/>
          <w:lang w:val="uk-UA"/>
        </w:rPr>
        <w:t xml:space="preserve">6. </w:t>
      </w:r>
      <w:r w:rsidR="00960FFB" w:rsidRPr="00B253A2">
        <w:rPr>
          <w:rFonts w:cs="Times New Roman"/>
          <w:szCs w:val="28"/>
          <w:lang w:val="uk-UA"/>
        </w:rPr>
        <w:t>Шапочкіна М.В. Санкції у структурі адміністративно-правового режиму ліцензування</w:t>
      </w:r>
      <w:r w:rsidR="00CA53CD" w:rsidRPr="00B253A2">
        <w:rPr>
          <w:rFonts w:cs="Times New Roman"/>
          <w:szCs w:val="28"/>
          <w:lang w:val="en-US"/>
        </w:rPr>
        <w:t>/</w:t>
      </w:r>
      <w:r w:rsidR="00960FFB" w:rsidRPr="00B253A2">
        <w:rPr>
          <w:rFonts w:cs="Times New Roman"/>
          <w:szCs w:val="28"/>
          <w:lang w:val="uk-UA"/>
        </w:rPr>
        <w:t xml:space="preserve">. Ірпінь, 2017. 215 с. </w:t>
      </w:r>
    </w:p>
    <w:p w14:paraId="0B38FA89" w14:textId="235176E4" w:rsidR="00DA797A" w:rsidRPr="00B253A2" w:rsidRDefault="004C7A69" w:rsidP="00B253A2">
      <w:pPr>
        <w:spacing w:before="0" w:beforeAutospacing="0" w:after="0" w:afterAutospacing="0"/>
        <w:rPr>
          <w:rFonts w:cs="Times New Roman"/>
          <w:szCs w:val="28"/>
          <w:lang w:val="uk-UA"/>
        </w:rPr>
      </w:pPr>
      <w:r w:rsidRPr="00B253A2">
        <w:rPr>
          <w:rFonts w:cs="Times New Roman"/>
          <w:szCs w:val="28"/>
          <w:lang w:val="uk-UA"/>
        </w:rPr>
        <w:lastRenderedPageBreak/>
        <w:t xml:space="preserve">7. </w:t>
      </w:r>
      <w:r w:rsidR="00960FFB" w:rsidRPr="00B253A2">
        <w:rPr>
          <w:rFonts w:cs="Times New Roman"/>
          <w:szCs w:val="28"/>
          <w:lang w:val="uk-UA"/>
        </w:rPr>
        <w:t>Баженова А. А. Реформування нормативно-правового регулювання ліцензування господарської діяльності.</w:t>
      </w:r>
      <w:r w:rsidR="00B253A2">
        <w:rPr>
          <w:rFonts w:cs="Times New Roman"/>
          <w:szCs w:val="28"/>
          <w:lang w:val="uk-UA"/>
        </w:rPr>
        <w:t xml:space="preserve"> </w:t>
      </w:r>
      <w:r w:rsidR="00CA53CD" w:rsidRPr="00B253A2">
        <w:rPr>
          <w:rFonts w:cs="Times New Roman"/>
          <w:szCs w:val="28"/>
          <w:lang w:val="en-US"/>
        </w:rPr>
        <w:t>2014</w:t>
      </w:r>
      <w:r w:rsidR="00CA53CD" w:rsidRPr="00B253A2">
        <w:rPr>
          <w:rFonts w:cs="Times New Roman"/>
          <w:szCs w:val="28"/>
          <w:lang w:val="uk-UA"/>
        </w:rPr>
        <w:t>. 312 с.</w:t>
      </w:r>
    </w:p>
    <w:p w14:paraId="2107D811" w14:textId="7862DA63" w:rsidR="00960FFB" w:rsidRPr="00B253A2" w:rsidRDefault="004C7A69" w:rsidP="00B253A2">
      <w:pPr>
        <w:spacing w:before="0" w:beforeAutospacing="0" w:after="0" w:afterAutospacing="0"/>
        <w:rPr>
          <w:rFonts w:cs="Times New Roman"/>
          <w:szCs w:val="28"/>
          <w:lang w:val="uk-UA"/>
        </w:rPr>
      </w:pPr>
      <w:r w:rsidRPr="00B253A2">
        <w:rPr>
          <w:rFonts w:cs="Times New Roman"/>
          <w:szCs w:val="28"/>
          <w:lang w:val="uk-UA"/>
        </w:rPr>
        <w:t xml:space="preserve">8. </w:t>
      </w:r>
      <w:r w:rsidR="00960FFB" w:rsidRPr="00B253A2">
        <w:rPr>
          <w:rFonts w:cs="Times New Roman"/>
          <w:szCs w:val="28"/>
          <w:lang w:val="uk-UA"/>
        </w:rPr>
        <w:t>Андрусів У. Б. Правовий статус організацій мовлення</w:t>
      </w:r>
      <w:r w:rsidR="00B253A2">
        <w:rPr>
          <w:rFonts w:cs="Times New Roman"/>
          <w:szCs w:val="28"/>
          <w:lang w:val="uk-UA"/>
        </w:rPr>
        <w:t>.</w:t>
      </w:r>
      <w:r w:rsidR="00CA53CD" w:rsidRPr="00B253A2">
        <w:rPr>
          <w:rFonts w:cs="Times New Roman"/>
          <w:szCs w:val="28"/>
          <w:lang w:val="uk-UA"/>
        </w:rPr>
        <w:t xml:space="preserve"> </w:t>
      </w:r>
      <w:r w:rsidR="00B253A2" w:rsidRPr="00B253A2">
        <w:rPr>
          <w:rFonts w:cs="Times New Roman"/>
          <w:i/>
          <w:iCs/>
          <w:szCs w:val="28"/>
          <w:lang w:val="uk-UA"/>
        </w:rPr>
        <w:t>Ч</w:t>
      </w:r>
      <w:r w:rsidR="00960FFB" w:rsidRPr="00B253A2">
        <w:rPr>
          <w:rFonts w:cs="Times New Roman"/>
          <w:i/>
          <w:iCs/>
          <w:szCs w:val="28"/>
          <w:lang w:val="uk-UA"/>
        </w:rPr>
        <w:t xml:space="preserve">асопис Київського університету права. </w:t>
      </w:r>
      <w:r w:rsidR="00960FFB" w:rsidRPr="00B253A2">
        <w:rPr>
          <w:rFonts w:cs="Times New Roman"/>
          <w:szCs w:val="28"/>
          <w:lang w:val="uk-UA"/>
        </w:rPr>
        <w:t>2014. № 4. С. 185-189.</w:t>
      </w:r>
    </w:p>
    <w:p w14:paraId="42891B09" w14:textId="3B2183D5" w:rsidR="00960FFB" w:rsidRPr="00B253A2" w:rsidRDefault="004C7A69" w:rsidP="00B253A2">
      <w:pPr>
        <w:spacing w:before="0" w:beforeAutospacing="0" w:after="0" w:afterAutospacing="0"/>
        <w:rPr>
          <w:rFonts w:cs="Times New Roman"/>
          <w:szCs w:val="28"/>
          <w:lang w:val="uk-UA"/>
        </w:rPr>
      </w:pPr>
      <w:r w:rsidRPr="00B253A2">
        <w:rPr>
          <w:rFonts w:cs="Times New Roman"/>
          <w:szCs w:val="28"/>
          <w:lang w:val="uk-UA"/>
        </w:rPr>
        <w:t xml:space="preserve">9. </w:t>
      </w:r>
      <w:r w:rsidR="00960FFB" w:rsidRPr="00B253A2">
        <w:rPr>
          <w:rFonts w:cs="Times New Roman"/>
          <w:szCs w:val="28"/>
          <w:lang w:val="uk-UA"/>
        </w:rPr>
        <w:t>Барахтян Н. В. Сучасний стан правового регулювання ліцензування господарської діяльності: проблеми і перспективи</w:t>
      </w:r>
      <w:r w:rsidR="00B253A2">
        <w:rPr>
          <w:rFonts w:cs="Times New Roman"/>
          <w:szCs w:val="28"/>
          <w:lang w:val="uk-UA"/>
        </w:rPr>
        <w:t xml:space="preserve">. </w:t>
      </w:r>
      <w:r w:rsidR="00B253A2" w:rsidRPr="00B253A2">
        <w:rPr>
          <w:rFonts w:cs="Times New Roman"/>
          <w:i/>
          <w:iCs/>
          <w:szCs w:val="28"/>
          <w:lang w:val="uk-UA"/>
        </w:rPr>
        <w:t>Н</w:t>
      </w:r>
      <w:r w:rsidR="00960FFB" w:rsidRPr="00B253A2">
        <w:rPr>
          <w:rFonts w:cs="Times New Roman"/>
          <w:i/>
          <w:iCs/>
          <w:szCs w:val="28"/>
          <w:lang w:val="uk-UA"/>
        </w:rPr>
        <w:t>ауковий вісник Дніпропетровського державного університету внутрішніх справ.</w:t>
      </w:r>
      <w:r w:rsidR="00960FFB" w:rsidRPr="00B253A2">
        <w:rPr>
          <w:rFonts w:cs="Times New Roman"/>
          <w:szCs w:val="28"/>
          <w:lang w:val="uk-UA"/>
        </w:rPr>
        <w:t xml:space="preserve"> 2012. № 2. С.</w:t>
      </w:r>
      <w:r w:rsidR="00B253A2">
        <w:rPr>
          <w:rFonts w:cs="Times New Roman"/>
          <w:szCs w:val="28"/>
          <w:lang w:val="uk-UA"/>
        </w:rPr>
        <w:t> </w:t>
      </w:r>
      <w:r w:rsidR="00960FFB" w:rsidRPr="00B253A2">
        <w:rPr>
          <w:rFonts w:cs="Times New Roman"/>
          <w:szCs w:val="28"/>
          <w:lang w:val="uk-UA"/>
        </w:rPr>
        <w:t>166-172.</w:t>
      </w:r>
    </w:p>
    <w:p w14:paraId="2D11DB2D" w14:textId="7FC82CBE" w:rsidR="00960FFB" w:rsidRPr="00B253A2" w:rsidRDefault="00CA53CD" w:rsidP="00B253A2">
      <w:pPr>
        <w:spacing w:before="0" w:beforeAutospacing="0" w:after="0" w:afterAutospacing="0"/>
        <w:rPr>
          <w:rFonts w:cs="Times New Roman"/>
          <w:szCs w:val="28"/>
          <w:lang w:val="uk-UA"/>
        </w:rPr>
      </w:pPr>
      <w:r w:rsidRPr="00B253A2">
        <w:rPr>
          <w:rFonts w:cs="Times New Roman"/>
          <w:szCs w:val="28"/>
          <w:lang w:val="uk-UA"/>
        </w:rPr>
        <w:t xml:space="preserve">10. </w:t>
      </w:r>
      <w:r w:rsidR="00960FFB" w:rsidRPr="00B253A2">
        <w:rPr>
          <w:rFonts w:cs="Times New Roman"/>
          <w:szCs w:val="28"/>
          <w:lang w:val="uk-UA"/>
        </w:rPr>
        <w:t>Актуальні проблеми господарського права</w:t>
      </w:r>
      <w:r w:rsidRPr="00B253A2">
        <w:rPr>
          <w:rFonts w:cs="Times New Roman"/>
          <w:szCs w:val="28"/>
          <w:lang w:val="uk-UA"/>
        </w:rPr>
        <w:t>.</w:t>
      </w:r>
      <w:r w:rsidR="00960FFB" w:rsidRPr="00B253A2">
        <w:rPr>
          <w:rFonts w:cs="Times New Roman"/>
          <w:szCs w:val="28"/>
          <w:lang w:val="uk-UA"/>
        </w:rPr>
        <w:t xml:space="preserve"> Інтер</w:t>
      </w:r>
      <w:r w:rsidRPr="00B253A2">
        <w:rPr>
          <w:rFonts w:cs="Times New Roman"/>
          <w:szCs w:val="28"/>
          <w:lang w:val="uk-UA"/>
        </w:rPr>
        <w:t>.</w:t>
      </w:r>
      <w:r w:rsidR="00960FFB" w:rsidRPr="00B253A2">
        <w:rPr>
          <w:rFonts w:cs="Times New Roman"/>
          <w:szCs w:val="28"/>
          <w:lang w:val="uk-UA"/>
        </w:rPr>
        <w:t xml:space="preserve"> 2012. 528 с.</w:t>
      </w:r>
    </w:p>
    <w:p w14:paraId="16687A23" w14:textId="05339DD3" w:rsidR="00960FFB" w:rsidRPr="00B253A2" w:rsidRDefault="004C7A69" w:rsidP="00B253A2">
      <w:pPr>
        <w:spacing w:before="0" w:beforeAutospacing="0" w:after="0" w:afterAutospacing="0"/>
        <w:rPr>
          <w:rFonts w:cs="Times New Roman"/>
          <w:szCs w:val="28"/>
          <w:lang w:val="uk-UA"/>
        </w:rPr>
      </w:pPr>
      <w:r w:rsidRPr="00B253A2">
        <w:rPr>
          <w:rFonts w:cs="Times New Roman"/>
          <w:szCs w:val="28"/>
          <w:lang w:val="uk-UA"/>
        </w:rPr>
        <w:t xml:space="preserve">11. </w:t>
      </w:r>
      <w:r w:rsidR="00960FFB" w:rsidRPr="00B253A2">
        <w:rPr>
          <w:rFonts w:cs="Times New Roman"/>
          <w:szCs w:val="28"/>
          <w:lang w:val="uk-UA"/>
        </w:rPr>
        <w:t>Вінник О. М. Господарське право: навч. посіб.</w:t>
      </w:r>
      <w:r w:rsidR="00B253A2">
        <w:rPr>
          <w:rFonts w:cs="Times New Roman"/>
          <w:szCs w:val="28"/>
          <w:lang w:val="uk-UA"/>
        </w:rPr>
        <w:t xml:space="preserve"> </w:t>
      </w:r>
      <w:r w:rsidR="00960FFB" w:rsidRPr="00B253A2">
        <w:rPr>
          <w:rFonts w:cs="Times New Roman"/>
          <w:szCs w:val="28"/>
          <w:lang w:val="uk-UA"/>
        </w:rPr>
        <w:t>Правова єдність</w:t>
      </w:r>
      <w:r w:rsidR="00CA53CD" w:rsidRPr="00B253A2">
        <w:rPr>
          <w:rFonts w:cs="Times New Roman"/>
          <w:szCs w:val="28"/>
          <w:lang w:val="uk-UA"/>
        </w:rPr>
        <w:t xml:space="preserve">. Київ, </w:t>
      </w:r>
      <w:r w:rsidR="00960FFB" w:rsidRPr="00B253A2">
        <w:rPr>
          <w:rFonts w:cs="Times New Roman"/>
          <w:szCs w:val="28"/>
          <w:lang w:val="uk-UA"/>
        </w:rPr>
        <w:t>2016. 768 с.</w:t>
      </w:r>
    </w:p>
    <w:p w14:paraId="3AF6C6F3" w14:textId="0E4252A8" w:rsidR="00960FFB" w:rsidRPr="00B253A2" w:rsidRDefault="004C7A69" w:rsidP="00B253A2">
      <w:pPr>
        <w:spacing w:before="0" w:beforeAutospacing="0" w:after="0" w:afterAutospacing="0"/>
        <w:rPr>
          <w:rFonts w:cs="Times New Roman"/>
          <w:szCs w:val="28"/>
          <w:lang w:val="uk-UA"/>
        </w:rPr>
      </w:pPr>
      <w:r w:rsidRPr="00B253A2">
        <w:rPr>
          <w:rFonts w:cs="Times New Roman"/>
          <w:szCs w:val="28"/>
          <w:lang w:val="uk-UA"/>
        </w:rPr>
        <w:t xml:space="preserve">12. </w:t>
      </w:r>
      <w:r w:rsidR="00960FFB" w:rsidRPr="00B253A2">
        <w:rPr>
          <w:rFonts w:cs="Times New Roman"/>
          <w:szCs w:val="28"/>
          <w:lang w:val="uk-UA"/>
        </w:rPr>
        <w:t xml:space="preserve">Господарське право України: </w:t>
      </w:r>
      <w:r w:rsidR="00CA53CD" w:rsidRPr="00B253A2">
        <w:rPr>
          <w:rFonts w:cs="Times New Roman"/>
          <w:szCs w:val="28"/>
          <w:lang w:val="uk-UA"/>
        </w:rPr>
        <w:t>ц</w:t>
      </w:r>
      <w:r w:rsidR="00960FFB" w:rsidRPr="00B253A2">
        <w:rPr>
          <w:rFonts w:cs="Times New Roman"/>
          <w:szCs w:val="28"/>
          <w:lang w:val="uk-UA"/>
        </w:rPr>
        <w:t>ентр учбової 36 літератури, 2012. 564 с.</w:t>
      </w:r>
    </w:p>
    <w:p w14:paraId="6DA82CE2" w14:textId="77777777" w:rsidR="00DE420E" w:rsidRPr="00B253A2" w:rsidRDefault="004C7A69" w:rsidP="00B253A2">
      <w:pPr>
        <w:spacing w:before="0" w:beforeAutospacing="0" w:after="0" w:afterAutospacing="0"/>
        <w:rPr>
          <w:rFonts w:cs="Times New Roman"/>
          <w:szCs w:val="28"/>
          <w:lang w:val="uk-UA"/>
        </w:rPr>
      </w:pPr>
      <w:r w:rsidRPr="00B253A2">
        <w:rPr>
          <w:rFonts w:cs="Times New Roman"/>
          <w:szCs w:val="28"/>
          <w:lang w:val="uk-UA"/>
        </w:rPr>
        <w:t xml:space="preserve">13. </w:t>
      </w:r>
      <w:r w:rsidR="00960FFB" w:rsidRPr="00B253A2">
        <w:rPr>
          <w:rFonts w:cs="Times New Roman"/>
          <w:szCs w:val="28"/>
          <w:lang w:val="uk-UA"/>
        </w:rPr>
        <w:t>Господарське право: підруч.</w:t>
      </w:r>
      <w:r w:rsidR="00DE420E" w:rsidRPr="00B253A2">
        <w:rPr>
          <w:rFonts w:cs="Times New Roman"/>
          <w:szCs w:val="28"/>
          <w:lang w:val="uk-UA"/>
        </w:rPr>
        <w:t xml:space="preserve"> </w:t>
      </w:r>
      <w:r w:rsidR="00960FFB" w:rsidRPr="00B253A2">
        <w:rPr>
          <w:rFonts w:cs="Times New Roman"/>
          <w:szCs w:val="28"/>
          <w:lang w:val="uk-UA"/>
        </w:rPr>
        <w:t xml:space="preserve">Право, 2015. 696 с. </w:t>
      </w:r>
    </w:p>
    <w:p w14:paraId="00B11737" w14:textId="5437C4DA" w:rsidR="00960FFB" w:rsidRPr="00B253A2" w:rsidRDefault="00DE420E" w:rsidP="00B253A2">
      <w:pPr>
        <w:spacing w:before="0" w:beforeAutospacing="0" w:after="0" w:afterAutospacing="0"/>
        <w:rPr>
          <w:rFonts w:cs="Times New Roman"/>
          <w:szCs w:val="28"/>
          <w:lang w:val="uk-UA"/>
        </w:rPr>
      </w:pPr>
      <w:r w:rsidRPr="00B253A2">
        <w:rPr>
          <w:rFonts w:cs="Times New Roman"/>
          <w:szCs w:val="28"/>
          <w:lang w:val="uk-UA"/>
        </w:rPr>
        <w:t>14</w:t>
      </w:r>
      <w:r w:rsidR="00960FFB" w:rsidRPr="00B253A2">
        <w:rPr>
          <w:rFonts w:cs="Times New Roman"/>
          <w:szCs w:val="28"/>
          <w:lang w:val="uk-UA"/>
        </w:rPr>
        <w:t>. Кикоть О. О. Поняття господарсько-правової відповідальності та її місце в системі права</w:t>
      </w:r>
      <w:r w:rsidR="00B253A2">
        <w:rPr>
          <w:rFonts w:cs="Times New Roman"/>
          <w:szCs w:val="28"/>
          <w:lang w:val="uk-UA"/>
        </w:rPr>
        <w:t xml:space="preserve">. </w:t>
      </w:r>
      <w:r w:rsidR="00B253A2" w:rsidRPr="00B253A2">
        <w:rPr>
          <w:rFonts w:cs="Times New Roman"/>
          <w:i/>
          <w:iCs/>
          <w:szCs w:val="28"/>
          <w:lang w:val="uk-UA"/>
        </w:rPr>
        <w:t>Ч</w:t>
      </w:r>
      <w:r w:rsidR="00960FFB" w:rsidRPr="00B253A2">
        <w:rPr>
          <w:rFonts w:cs="Times New Roman"/>
          <w:i/>
          <w:iCs/>
          <w:szCs w:val="28"/>
          <w:lang w:val="uk-UA"/>
        </w:rPr>
        <w:t>асопис Київського університету права.</w:t>
      </w:r>
      <w:r w:rsidR="00960FFB" w:rsidRPr="00B253A2">
        <w:rPr>
          <w:rFonts w:cs="Times New Roman"/>
          <w:szCs w:val="28"/>
          <w:lang w:val="uk-UA"/>
        </w:rPr>
        <w:t xml:space="preserve"> 2012. № 4. С. 229-232.</w:t>
      </w:r>
    </w:p>
    <w:p w14:paraId="7CB196C3" w14:textId="190E2904" w:rsidR="00960FFB" w:rsidRPr="00B253A2" w:rsidRDefault="004C7A69" w:rsidP="00B253A2">
      <w:pPr>
        <w:spacing w:before="0" w:beforeAutospacing="0" w:after="0" w:afterAutospacing="0"/>
        <w:rPr>
          <w:rFonts w:cs="Times New Roman"/>
          <w:szCs w:val="28"/>
          <w:lang w:val="uk-UA"/>
        </w:rPr>
      </w:pPr>
      <w:r w:rsidRPr="00B253A2">
        <w:rPr>
          <w:rFonts w:cs="Times New Roman"/>
          <w:szCs w:val="28"/>
          <w:lang w:val="uk-UA"/>
        </w:rPr>
        <w:t xml:space="preserve">14. </w:t>
      </w:r>
      <w:r w:rsidR="00960FFB" w:rsidRPr="00B253A2">
        <w:rPr>
          <w:rFonts w:cs="Times New Roman"/>
          <w:szCs w:val="28"/>
          <w:lang w:val="uk-UA"/>
        </w:rPr>
        <w:t>Круглова О. В. Функції господарсько-правової відповідальності як виду юридичної відповідальності</w:t>
      </w:r>
      <w:r w:rsidR="00DE420E" w:rsidRPr="00B253A2">
        <w:rPr>
          <w:rFonts w:cs="Times New Roman"/>
          <w:szCs w:val="28"/>
          <w:lang w:val="uk-UA"/>
        </w:rPr>
        <w:t>: с</w:t>
      </w:r>
      <w:r w:rsidR="00960FFB" w:rsidRPr="00B253A2">
        <w:rPr>
          <w:rFonts w:cs="Times New Roman"/>
          <w:szCs w:val="28"/>
          <w:lang w:val="uk-UA"/>
        </w:rPr>
        <w:t xml:space="preserve">учасні тенденції в юридичній науці України. </w:t>
      </w:r>
      <w:r w:rsidR="00DE420E" w:rsidRPr="00B253A2">
        <w:rPr>
          <w:rFonts w:cs="Times New Roman"/>
          <w:szCs w:val="28"/>
          <w:lang w:val="uk-UA"/>
        </w:rPr>
        <w:t>Х</w:t>
      </w:r>
      <w:r w:rsidR="00960FFB" w:rsidRPr="00B253A2">
        <w:rPr>
          <w:rFonts w:cs="Times New Roman"/>
          <w:szCs w:val="28"/>
          <w:lang w:val="uk-UA"/>
        </w:rPr>
        <w:t>мельницький,</w:t>
      </w:r>
      <w:r w:rsidR="00DE420E" w:rsidRPr="00B253A2">
        <w:rPr>
          <w:rFonts w:cs="Times New Roman"/>
          <w:szCs w:val="28"/>
          <w:lang w:val="uk-UA"/>
        </w:rPr>
        <w:t xml:space="preserve"> 2012</w:t>
      </w:r>
      <w:r w:rsidR="00960FFB" w:rsidRPr="00B253A2">
        <w:rPr>
          <w:rFonts w:cs="Times New Roman"/>
          <w:szCs w:val="28"/>
          <w:lang w:val="uk-UA"/>
        </w:rPr>
        <w:t xml:space="preserve"> С. 91-94.</w:t>
      </w:r>
    </w:p>
    <w:p w14:paraId="1E2BF31E" w14:textId="049D46E8" w:rsidR="00960FFB" w:rsidRPr="00B253A2" w:rsidRDefault="004C7A69" w:rsidP="00B253A2">
      <w:pPr>
        <w:spacing w:before="0" w:beforeAutospacing="0" w:after="0" w:afterAutospacing="0"/>
        <w:rPr>
          <w:rFonts w:cs="Times New Roman"/>
          <w:szCs w:val="28"/>
          <w:lang w:val="uk-UA"/>
        </w:rPr>
      </w:pPr>
      <w:r w:rsidRPr="00B253A2">
        <w:rPr>
          <w:rFonts w:cs="Times New Roman"/>
          <w:szCs w:val="28"/>
          <w:lang w:val="uk-UA"/>
        </w:rPr>
        <w:t xml:space="preserve">15. </w:t>
      </w:r>
      <w:r w:rsidR="00960FFB" w:rsidRPr="00B253A2">
        <w:rPr>
          <w:rFonts w:cs="Times New Roman"/>
          <w:szCs w:val="28"/>
          <w:lang w:val="uk-UA"/>
        </w:rPr>
        <w:t>Лебідь В. І. Господарське право</w:t>
      </w:r>
      <w:r w:rsidR="00B253A2">
        <w:rPr>
          <w:rFonts w:cs="Times New Roman"/>
          <w:szCs w:val="28"/>
          <w:lang w:val="uk-UA"/>
        </w:rPr>
        <w:t xml:space="preserve">. </w:t>
      </w:r>
      <w:r w:rsidR="00960FFB" w:rsidRPr="00B253A2">
        <w:rPr>
          <w:rFonts w:cs="Times New Roman"/>
          <w:szCs w:val="28"/>
          <w:lang w:val="uk-UA"/>
        </w:rPr>
        <w:t xml:space="preserve">Алерта, 2014. 416 с. </w:t>
      </w:r>
    </w:p>
    <w:p w14:paraId="2D176B0D" w14:textId="4F61C554" w:rsidR="00960FFB" w:rsidRPr="00B253A2" w:rsidRDefault="004C7A69" w:rsidP="00B253A2">
      <w:pPr>
        <w:spacing w:before="0" w:beforeAutospacing="0" w:after="0" w:afterAutospacing="0"/>
        <w:rPr>
          <w:rFonts w:cs="Times New Roman"/>
          <w:szCs w:val="28"/>
          <w:lang w:val="uk-UA"/>
        </w:rPr>
      </w:pPr>
      <w:r w:rsidRPr="00B253A2">
        <w:rPr>
          <w:rFonts w:cs="Times New Roman"/>
          <w:szCs w:val="28"/>
          <w:lang w:val="uk-UA"/>
        </w:rPr>
        <w:t>16.</w:t>
      </w:r>
      <w:r w:rsidR="00960FFB" w:rsidRPr="00B253A2">
        <w:rPr>
          <w:rFonts w:cs="Times New Roman"/>
          <w:szCs w:val="28"/>
          <w:lang w:val="uk-UA"/>
        </w:rPr>
        <w:t xml:space="preserve"> Науково-практичний коментар Господарського кодексу України</w:t>
      </w:r>
      <w:r w:rsidR="00DE420E" w:rsidRPr="00B253A2">
        <w:rPr>
          <w:rFonts w:cs="Times New Roman"/>
          <w:szCs w:val="28"/>
          <w:lang w:val="uk-UA"/>
        </w:rPr>
        <w:t xml:space="preserve">. </w:t>
      </w:r>
      <w:r w:rsidR="00960FFB" w:rsidRPr="00B253A2">
        <w:rPr>
          <w:rFonts w:cs="Times New Roman"/>
          <w:szCs w:val="28"/>
          <w:lang w:val="uk-UA"/>
        </w:rPr>
        <w:t>Юрінком Інтер, 2016. 354</w:t>
      </w:r>
      <w:r w:rsidR="00DE420E" w:rsidRPr="00B253A2">
        <w:rPr>
          <w:rFonts w:cs="Times New Roman"/>
          <w:szCs w:val="28"/>
          <w:lang w:val="uk-UA"/>
        </w:rPr>
        <w:t xml:space="preserve"> с.</w:t>
      </w:r>
    </w:p>
    <w:p w14:paraId="164554FC" w14:textId="32D8BC4A" w:rsidR="00960FFB" w:rsidRPr="00B253A2" w:rsidRDefault="004C7A69" w:rsidP="00B253A2">
      <w:pPr>
        <w:spacing w:before="0" w:beforeAutospacing="0" w:after="0" w:afterAutospacing="0"/>
        <w:rPr>
          <w:rFonts w:cs="Times New Roman"/>
          <w:szCs w:val="28"/>
          <w:lang w:val="uk-UA"/>
        </w:rPr>
      </w:pPr>
      <w:r w:rsidRPr="00B253A2">
        <w:rPr>
          <w:rFonts w:cs="Times New Roman"/>
          <w:szCs w:val="28"/>
          <w:lang w:val="uk-UA"/>
        </w:rPr>
        <w:t xml:space="preserve">17. </w:t>
      </w:r>
      <w:r w:rsidR="00960FFB" w:rsidRPr="00B253A2">
        <w:rPr>
          <w:rFonts w:cs="Times New Roman"/>
          <w:szCs w:val="28"/>
          <w:lang w:val="uk-UA"/>
        </w:rPr>
        <w:t>Шишка Р. Б. Окремі аспекти господарсько-правової відповідальності</w:t>
      </w:r>
      <w:r w:rsidR="00B253A2">
        <w:rPr>
          <w:rFonts w:cs="Times New Roman"/>
          <w:szCs w:val="28"/>
          <w:lang w:val="uk-UA"/>
        </w:rPr>
        <w:t>. Ю</w:t>
      </w:r>
      <w:r w:rsidR="00960FFB" w:rsidRPr="00B253A2">
        <w:rPr>
          <w:rFonts w:cs="Times New Roman"/>
          <w:i/>
          <w:iCs/>
          <w:szCs w:val="28"/>
          <w:lang w:val="uk-UA"/>
        </w:rPr>
        <w:t>ридичний вісник.</w:t>
      </w:r>
      <w:r w:rsidR="00960FFB" w:rsidRPr="00B253A2">
        <w:rPr>
          <w:rFonts w:cs="Times New Roman"/>
          <w:szCs w:val="28"/>
          <w:lang w:val="uk-UA"/>
        </w:rPr>
        <w:t xml:space="preserve"> 2015.</w:t>
      </w:r>
      <w:r w:rsidR="00B253A2">
        <w:rPr>
          <w:rFonts w:cs="Times New Roman"/>
          <w:szCs w:val="28"/>
          <w:lang w:val="uk-UA"/>
        </w:rPr>
        <w:t xml:space="preserve"> </w:t>
      </w:r>
      <w:r w:rsidR="00960FFB" w:rsidRPr="00B253A2">
        <w:rPr>
          <w:rFonts w:cs="Times New Roman"/>
          <w:szCs w:val="28"/>
          <w:lang w:val="uk-UA"/>
        </w:rPr>
        <w:t>№ 1 (34).</w:t>
      </w:r>
      <w:r w:rsidR="00B253A2">
        <w:rPr>
          <w:rFonts w:cs="Times New Roman"/>
          <w:szCs w:val="28"/>
          <w:lang w:val="uk-UA"/>
        </w:rPr>
        <w:t xml:space="preserve"> </w:t>
      </w:r>
      <w:r w:rsidR="00960FFB" w:rsidRPr="00B253A2">
        <w:rPr>
          <w:rFonts w:cs="Times New Roman"/>
          <w:szCs w:val="28"/>
          <w:lang w:val="uk-UA"/>
        </w:rPr>
        <w:t xml:space="preserve">С. 129-133. </w:t>
      </w:r>
    </w:p>
    <w:p w14:paraId="6A6BADC5" w14:textId="6A35B659" w:rsidR="00960FFB" w:rsidRPr="00B253A2" w:rsidRDefault="00960FFB" w:rsidP="00B253A2">
      <w:pPr>
        <w:spacing w:before="0" w:beforeAutospacing="0" w:after="0" w:afterAutospacing="0"/>
        <w:rPr>
          <w:rFonts w:cs="Times New Roman"/>
          <w:szCs w:val="28"/>
          <w:lang w:val="uk-UA"/>
        </w:rPr>
      </w:pPr>
      <w:r w:rsidRPr="00B253A2">
        <w:rPr>
          <w:rFonts w:cs="Times New Roman"/>
          <w:szCs w:val="28"/>
          <w:lang w:val="uk-UA"/>
        </w:rPr>
        <w:t>18. Шпомер А. Особливості господарської відповідальності у сфері економіки</w:t>
      </w:r>
      <w:r w:rsidR="00B253A2">
        <w:rPr>
          <w:rFonts w:cs="Times New Roman"/>
          <w:szCs w:val="28"/>
          <w:lang w:val="uk-UA"/>
        </w:rPr>
        <w:t xml:space="preserve">. </w:t>
      </w:r>
      <w:r w:rsidR="00B253A2">
        <w:rPr>
          <w:rFonts w:cs="Times New Roman"/>
          <w:i/>
          <w:iCs/>
          <w:szCs w:val="28"/>
          <w:lang w:val="uk-UA"/>
        </w:rPr>
        <w:t>П</w:t>
      </w:r>
      <w:r w:rsidRPr="00B253A2">
        <w:rPr>
          <w:rFonts w:cs="Times New Roman"/>
          <w:i/>
          <w:iCs/>
          <w:szCs w:val="28"/>
          <w:lang w:val="uk-UA"/>
        </w:rPr>
        <w:t>ідприємництво, господарство і право.</w:t>
      </w:r>
      <w:r w:rsidRPr="00B253A2">
        <w:rPr>
          <w:rFonts w:cs="Times New Roman"/>
          <w:szCs w:val="28"/>
          <w:lang w:val="uk-UA"/>
        </w:rPr>
        <w:t xml:space="preserve"> </w:t>
      </w:r>
      <w:r w:rsidR="00DE420E" w:rsidRPr="00B253A2">
        <w:rPr>
          <w:rFonts w:cs="Times New Roman"/>
          <w:szCs w:val="28"/>
          <w:lang w:val="uk-UA"/>
        </w:rPr>
        <w:t>2</w:t>
      </w:r>
      <w:r w:rsidRPr="00B253A2">
        <w:rPr>
          <w:rFonts w:cs="Times New Roman"/>
          <w:szCs w:val="28"/>
          <w:lang w:val="uk-UA"/>
        </w:rPr>
        <w:t>012. С. 6</w:t>
      </w:r>
      <w:r w:rsidR="00DE420E" w:rsidRPr="00B253A2">
        <w:rPr>
          <w:rFonts w:cs="Times New Roman"/>
          <w:szCs w:val="28"/>
          <w:lang w:val="uk-UA"/>
        </w:rPr>
        <w:t>-12.</w:t>
      </w:r>
    </w:p>
    <w:p w14:paraId="259482DC" w14:textId="333039DB" w:rsidR="00960FFB" w:rsidRPr="00B253A2" w:rsidRDefault="00960FFB" w:rsidP="00B253A2">
      <w:pPr>
        <w:spacing w:before="0" w:beforeAutospacing="0" w:after="0" w:afterAutospacing="0"/>
        <w:rPr>
          <w:rFonts w:cs="Times New Roman"/>
          <w:szCs w:val="28"/>
          <w:lang w:val="uk-UA"/>
        </w:rPr>
      </w:pPr>
      <w:r w:rsidRPr="00B253A2">
        <w:rPr>
          <w:rFonts w:cs="Times New Roman"/>
          <w:szCs w:val="28"/>
          <w:lang w:val="uk-UA"/>
        </w:rPr>
        <w:t>19. Щербина В. Господарсько-правова відповідальність: галузевий підхід, особливості застосування та напрямки подальших наукових досліджень</w:t>
      </w:r>
      <w:r w:rsidR="00DE420E" w:rsidRPr="00B253A2">
        <w:rPr>
          <w:rFonts w:cs="Times New Roman"/>
          <w:szCs w:val="28"/>
          <w:lang w:val="uk-UA"/>
        </w:rPr>
        <w:t>.</w:t>
      </w:r>
      <w:r w:rsidRPr="00B253A2">
        <w:rPr>
          <w:rFonts w:cs="Times New Roman"/>
          <w:szCs w:val="28"/>
          <w:lang w:val="uk-UA"/>
        </w:rPr>
        <w:t xml:space="preserve"> 2013.</w:t>
      </w:r>
      <w:r w:rsidR="00B253A2">
        <w:rPr>
          <w:rFonts w:cs="Times New Roman"/>
          <w:szCs w:val="28"/>
          <w:lang w:val="uk-UA"/>
        </w:rPr>
        <w:t xml:space="preserve"> </w:t>
      </w:r>
      <w:r w:rsidR="00DE420E" w:rsidRPr="00B253A2">
        <w:rPr>
          <w:rFonts w:cs="Times New Roman"/>
          <w:szCs w:val="28"/>
          <w:lang w:val="uk-UA"/>
        </w:rPr>
        <w:t>С.</w:t>
      </w:r>
      <w:r w:rsidR="00B253A2">
        <w:rPr>
          <w:rFonts w:cs="Times New Roman"/>
          <w:szCs w:val="28"/>
          <w:lang w:val="uk-UA"/>
        </w:rPr>
        <w:t> </w:t>
      </w:r>
      <w:r w:rsidRPr="00B253A2">
        <w:rPr>
          <w:rFonts w:cs="Times New Roman"/>
          <w:szCs w:val="28"/>
          <w:lang w:val="uk-UA"/>
        </w:rPr>
        <w:t>10-16.</w:t>
      </w:r>
    </w:p>
    <w:p w14:paraId="22E84065" w14:textId="1DB15778" w:rsidR="004C7A69" w:rsidRPr="00B253A2" w:rsidRDefault="00286FA2" w:rsidP="00B253A2">
      <w:pPr>
        <w:spacing w:before="0" w:beforeAutospacing="0" w:after="0" w:afterAutospacing="0"/>
        <w:rPr>
          <w:rFonts w:cs="Times New Roman"/>
          <w:szCs w:val="28"/>
          <w:lang w:val="uk-UA"/>
        </w:rPr>
      </w:pPr>
      <w:r w:rsidRPr="00B253A2">
        <w:rPr>
          <w:rFonts w:cs="Times New Roman"/>
          <w:szCs w:val="28"/>
          <w:shd w:val="clear" w:color="auto" w:fill="FFFFFF"/>
          <w:lang w:val="uk-UA"/>
        </w:rPr>
        <w:lastRenderedPageBreak/>
        <w:t xml:space="preserve">20. </w:t>
      </w:r>
      <w:r w:rsidR="004C7A69" w:rsidRPr="00B253A2">
        <w:rPr>
          <w:rFonts w:cs="Times New Roman"/>
          <w:szCs w:val="28"/>
          <w:shd w:val="clear" w:color="auto" w:fill="FFFFFF"/>
          <w:lang w:val="uk-UA"/>
        </w:rPr>
        <w:t>Ковтуненко Ю. В. Особливості організації процесу комерціалізації інноваційних розробок високотехнологічних підприємств</w:t>
      </w:r>
      <w:r w:rsidR="00DE420E" w:rsidRPr="00B253A2">
        <w:rPr>
          <w:rFonts w:cs="Times New Roman"/>
          <w:szCs w:val="28"/>
          <w:shd w:val="clear" w:color="auto" w:fill="FFFFFF"/>
          <w:lang w:val="uk-UA"/>
        </w:rPr>
        <w:t>: п</w:t>
      </w:r>
      <w:r w:rsidR="004C7A69" w:rsidRPr="00B253A2">
        <w:rPr>
          <w:rFonts w:cs="Times New Roman"/>
          <w:szCs w:val="28"/>
          <w:shd w:val="clear" w:color="auto" w:fill="FFFFFF"/>
          <w:lang w:val="uk-UA"/>
        </w:rPr>
        <w:t>раці Одеського політехнічного університету.</w:t>
      </w:r>
      <w:r w:rsidR="00DE420E" w:rsidRPr="00B253A2">
        <w:rPr>
          <w:rFonts w:cs="Times New Roman"/>
          <w:szCs w:val="28"/>
          <w:shd w:val="clear" w:color="auto" w:fill="FFFFFF"/>
          <w:lang w:val="uk-UA"/>
        </w:rPr>
        <w:t xml:space="preserve"> </w:t>
      </w:r>
      <w:r w:rsidR="004C7A69" w:rsidRPr="00B253A2">
        <w:rPr>
          <w:rFonts w:cs="Times New Roman"/>
          <w:szCs w:val="28"/>
          <w:shd w:val="clear" w:color="auto" w:fill="FFFFFF"/>
          <w:lang w:val="uk-UA"/>
        </w:rPr>
        <w:t>2012.</w:t>
      </w:r>
      <w:r w:rsidR="00B253A2">
        <w:rPr>
          <w:rFonts w:cs="Times New Roman"/>
          <w:szCs w:val="28"/>
          <w:shd w:val="clear" w:color="auto" w:fill="FFFFFF"/>
          <w:lang w:val="uk-UA"/>
        </w:rPr>
        <w:t xml:space="preserve"> </w:t>
      </w:r>
      <w:r w:rsidR="004C7A69" w:rsidRPr="00B253A2">
        <w:rPr>
          <w:rFonts w:cs="Times New Roman"/>
          <w:szCs w:val="28"/>
          <w:shd w:val="clear" w:color="auto" w:fill="FFFFFF"/>
          <w:lang w:val="uk-UA"/>
        </w:rPr>
        <w:t>С. 313-317.</w:t>
      </w:r>
    </w:p>
    <w:p w14:paraId="6A499671" w14:textId="1F628F12" w:rsidR="00960FFB" w:rsidRPr="00B253A2" w:rsidRDefault="00286FA2" w:rsidP="00B253A2">
      <w:pPr>
        <w:spacing w:before="0" w:beforeAutospacing="0" w:after="0" w:afterAutospacing="0"/>
        <w:rPr>
          <w:rFonts w:cs="Times New Roman"/>
          <w:szCs w:val="28"/>
          <w:lang w:val="uk-UA"/>
        </w:rPr>
      </w:pPr>
      <w:r w:rsidRPr="00B253A2">
        <w:rPr>
          <w:rFonts w:cs="Times New Roman"/>
          <w:szCs w:val="28"/>
          <w:shd w:val="clear" w:color="auto" w:fill="FFFFFF"/>
          <w:lang w:val="uk-UA"/>
        </w:rPr>
        <w:t xml:space="preserve">21. </w:t>
      </w:r>
      <w:r w:rsidR="004C7A69" w:rsidRPr="00B253A2">
        <w:rPr>
          <w:rFonts w:cs="Times New Roman"/>
          <w:szCs w:val="28"/>
          <w:shd w:val="clear" w:color="auto" w:fill="FFFFFF"/>
          <w:lang w:val="uk-UA"/>
        </w:rPr>
        <w:t>Медвідь І. Б., Долішня Т. І. Окремі аспекти ліцензування: нормативно-правова база, облік ліцензій</w:t>
      </w:r>
      <w:r w:rsidR="00DE420E" w:rsidRPr="00B253A2">
        <w:rPr>
          <w:rFonts w:cs="Times New Roman"/>
          <w:szCs w:val="28"/>
          <w:shd w:val="clear" w:color="auto" w:fill="FFFFFF"/>
          <w:lang w:val="uk-UA"/>
        </w:rPr>
        <w:t>: е</w:t>
      </w:r>
      <w:r w:rsidR="004C7A69" w:rsidRPr="00B253A2">
        <w:rPr>
          <w:rFonts w:cs="Times New Roman"/>
          <w:szCs w:val="28"/>
          <w:shd w:val="clear" w:color="auto" w:fill="FFFFFF"/>
          <w:lang w:val="uk-UA"/>
        </w:rPr>
        <w:t>кономічні науки. 2019. С. 57-61.</w:t>
      </w:r>
    </w:p>
    <w:p w14:paraId="525F9139" w14:textId="79A29714" w:rsidR="00960FFB" w:rsidRPr="00B253A2" w:rsidRDefault="00286FA2" w:rsidP="00B253A2">
      <w:pPr>
        <w:spacing w:before="0" w:beforeAutospacing="0" w:after="0" w:afterAutospacing="0"/>
        <w:rPr>
          <w:rFonts w:cs="Times New Roman"/>
          <w:szCs w:val="28"/>
          <w:shd w:val="clear" w:color="auto" w:fill="FFFFFF"/>
          <w:lang w:val="uk-UA"/>
        </w:rPr>
      </w:pPr>
      <w:r w:rsidRPr="00B253A2">
        <w:rPr>
          <w:rFonts w:cs="Times New Roman"/>
          <w:szCs w:val="28"/>
          <w:shd w:val="clear" w:color="auto" w:fill="FFFFFF"/>
          <w:lang w:val="uk-UA"/>
        </w:rPr>
        <w:t>22. Баула О. В., Сачук А. В. Особливості розробки стратегії та організації зовнішньоекономічної діяльності підприємства в сучасних глобалізаційних умовах господарювання</w:t>
      </w:r>
      <w:r w:rsidR="00B253A2">
        <w:rPr>
          <w:rFonts w:cs="Times New Roman"/>
          <w:szCs w:val="28"/>
          <w:shd w:val="clear" w:color="auto" w:fill="FFFFFF"/>
          <w:lang w:val="uk-UA"/>
        </w:rPr>
        <w:t xml:space="preserve">. </w:t>
      </w:r>
      <w:r w:rsidR="00B253A2">
        <w:rPr>
          <w:rFonts w:cs="Times New Roman"/>
          <w:i/>
          <w:iCs/>
          <w:szCs w:val="28"/>
          <w:shd w:val="clear" w:color="auto" w:fill="FFFFFF"/>
          <w:lang w:val="uk-UA"/>
        </w:rPr>
        <w:t>Е</w:t>
      </w:r>
      <w:r w:rsidRPr="00B253A2">
        <w:rPr>
          <w:rFonts w:cs="Times New Roman"/>
          <w:i/>
          <w:iCs/>
          <w:szCs w:val="28"/>
          <w:shd w:val="clear" w:color="auto" w:fill="FFFFFF"/>
          <w:lang w:val="uk-UA"/>
        </w:rPr>
        <w:t>кономічні науки.</w:t>
      </w:r>
      <w:r w:rsidRPr="00B253A2">
        <w:rPr>
          <w:rFonts w:cs="Times New Roman"/>
          <w:szCs w:val="28"/>
          <w:shd w:val="clear" w:color="auto" w:fill="FFFFFF"/>
          <w:lang w:val="uk-UA"/>
        </w:rPr>
        <w:t xml:space="preserve"> 2013.</w:t>
      </w:r>
      <w:r w:rsidR="00B253A2">
        <w:rPr>
          <w:rFonts w:cs="Times New Roman"/>
          <w:szCs w:val="28"/>
          <w:shd w:val="clear" w:color="auto" w:fill="FFFFFF"/>
          <w:lang w:val="uk-UA"/>
        </w:rPr>
        <w:t xml:space="preserve"> </w:t>
      </w:r>
      <w:r w:rsidRPr="00B253A2">
        <w:rPr>
          <w:rFonts w:cs="Times New Roman"/>
          <w:szCs w:val="28"/>
          <w:shd w:val="clear" w:color="auto" w:fill="FFFFFF"/>
          <w:lang w:val="uk-UA"/>
        </w:rPr>
        <w:t>№. 10 (2). С. 16-25.</w:t>
      </w:r>
    </w:p>
    <w:p w14:paraId="22FA9F00" w14:textId="5E55CE18" w:rsidR="00286FA2" w:rsidRPr="00B253A2" w:rsidRDefault="00286FA2" w:rsidP="00B253A2">
      <w:pPr>
        <w:spacing w:before="0" w:beforeAutospacing="0" w:after="0" w:afterAutospacing="0"/>
        <w:rPr>
          <w:rFonts w:cs="Times New Roman"/>
          <w:szCs w:val="28"/>
          <w:shd w:val="clear" w:color="auto" w:fill="FFFFFF"/>
          <w:lang w:val="uk-UA"/>
        </w:rPr>
      </w:pPr>
      <w:r w:rsidRPr="00B253A2">
        <w:rPr>
          <w:rFonts w:cs="Times New Roman"/>
          <w:szCs w:val="28"/>
          <w:shd w:val="clear" w:color="auto" w:fill="FFFFFF"/>
          <w:lang w:val="uk-UA"/>
        </w:rPr>
        <w:t>23. Яненкова І. Г. Законодавче забезпечення діяльності підприємств</w:t>
      </w:r>
      <w:r w:rsidR="00B253A2">
        <w:rPr>
          <w:rFonts w:cs="Times New Roman"/>
          <w:szCs w:val="28"/>
          <w:shd w:val="clear" w:color="auto" w:fill="FFFFFF"/>
          <w:lang w:val="uk-UA"/>
        </w:rPr>
        <w:t xml:space="preserve">. </w:t>
      </w:r>
      <w:r w:rsidR="00B253A2" w:rsidRPr="00B253A2">
        <w:rPr>
          <w:rFonts w:cs="Times New Roman"/>
          <w:i/>
          <w:iCs/>
          <w:szCs w:val="28"/>
          <w:shd w:val="clear" w:color="auto" w:fill="FFFFFF"/>
          <w:lang w:val="uk-UA"/>
        </w:rPr>
        <w:t>Н</w:t>
      </w:r>
      <w:r w:rsidRPr="00B253A2">
        <w:rPr>
          <w:rFonts w:cs="Times New Roman"/>
          <w:i/>
          <w:iCs/>
          <w:szCs w:val="28"/>
          <w:shd w:val="clear" w:color="auto" w:fill="FFFFFF"/>
          <w:lang w:val="uk-UA"/>
        </w:rPr>
        <w:t xml:space="preserve">аукові </w:t>
      </w:r>
      <w:r w:rsidR="00185CFA" w:rsidRPr="00B253A2">
        <w:rPr>
          <w:rFonts w:cs="Times New Roman"/>
          <w:i/>
          <w:iCs/>
          <w:szCs w:val="28"/>
          <w:shd w:val="clear" w:color="auto" w:fill="FFFFFF"/>
          <w:lang w:val="uk-UA"/>
        </w:rPr>
        <w:t>праці.</w:t>
      </w:r>
      <w:r w:rsidRPr="00B253A2">
        <w:rPr>
          <w:rFonts w:cs="Times New Roman"/>
          <w:szCs w:val="28"/>
          <w:shd w:val="clear" w:color="auto" w:fill="FFFFFF"/>
          <w:lang w:val="uk-UA"/>
        </w:rPr>
        <w:t xml:space="preserve"> 2012.</w:t>
      </w:r>
      <w:r w:rsidR="00B253A2">
        <w:rPr>
          <w:rFonts w:cs="Times New Roman"/>
          <w:szCs w:val="28"/>
          <w:shd w:val="clear" w:color="auto" w:fill="FFFFFF"/>
          <w:lang w:val="uk-UA"/>
        </w:rPr>
        <w:t xml:space="preserve"> </w:t>
      </w:r>
      <w:r w:rsidRPr="00B253A2">
        <w:rPr>
          <w:rFonts w:cs="Times New Roman"/>
          <w:szCs w:val="28"/>
          <w:shd w:val="clear" w:color="auto" w:fill="FFFFFF"/>
          <w:lang w:val="uk-UA"/>
        </w:rPr>
        <w:t>№. 189</w:t>
      </w:r>
      <w:r w:rsidR="00B253A2">
        <w:rPr>
          <w:rFonts w:cs="Times New Roman"/>
          <w:szCs w:val="28"/>
          <w:shd w:val="clear" w:color="auto" w:fill="FFFFFF"/>
          <w:lang w:val="uk-UA"/>
        </w:rPr>
        <w:t>.</w:t>
      </w:r>
      <w:r w:rsidRPr="00B253A2">
        <w:rPr>
          <w:rFonts w:cs="Times New Roman"/>
          <w:szCs w:val="28"/>
          <w:shd w:val="clear" w:color="auto" w:fill="FFFFFF"/>
          <w:lang w:val="uk-UA"/>
        </w:rPr>
        <w:t xml:space="preserve"> Вип. 177.</w:t>
      </w:r>
      <w:r w:rsidR="00B253A2">
        <w:rPr>
          <w:rFonts w:cs="Times New Roman"/>
          <w:szCs w:val="28"/>
          <w:shd w:val="clear" w:color="auto" w:fill="FFFFFF"/>
          <w:lang w:val="uk-UA"/>
        </w:rPr>
        <w:t xml:space="preserve"> </w:t>
      </w:r>
      <w:r w:rsidRPr="00B253A2">
        <w:rPr>
          <w:rFonts w:cs="Times New Roman"/>
          <w:szCs w:val="28"/>
          <w:shd w:val="clear" w:color="auto" w:fill="FFFFFF"/>
          <w:lang w:val="uk-UA"/>
        </w:rPr>
        <w:t>С. 81-86.</w:t>
      </w:r>
    </w:p>
    <w:p w14:paraId="46A8140E" w14:textId="5E1B74E3" w:rsidR="00286FA2" w:rsidRPr="00B253A2" w:rsidRDefault="00286FA2" w:rsidP="00B253A2">
      <w:pPr>
        <w:spacing w:before="0" w:beforeAutospacing="0" w:after="0" w:afterAutospacing="0"/>
        <w:rPr>
          <w:rFonts w:cs="Times New Roman"/>
          <w:szCs w:val="28"/>
          <w:shd w:val="clear" w:color="auto" w:fill="FFFFFF"/>
          <w:lang w:val="uk-UA"/>
        </w:rPr>
      </w:pPr>
      <w:r w:rsidRPr="00B253A2">
        <w:rPr>
          <w:rFonts w:cs="Times New Roman"/>
          <w:szCs w:val="28"/>
          <w:shd w:val="clear" w:color="auto" w:fill="FFFFFF"/>
          <w:lang w:val="uk-UA"/>
        </w:rPr>
        <w:t>24. Баженова А. А. Предмет ліцензування господарської діяльності</w:t>
      </w:r>
      <w:r w:rsidR="00185CFA" w:rsidRPr="00B253A2">
        <w:rPr>
          <w:rFonts w:cs="Times New Roman"/>
          <w:szCs w:val="28"/>
          <w:shd w:val="clear" w:color="auto" w:fill="FFFFFF"/>
          <w:lang w:val="uk-UA"/>
        </w:rPr>
        <w:t>.</w:t>
      </w:r>
      <w:r w:rsidRPr="00B253A2">
        <w:rPr>
          <w:rFonts w:cs="Times New Roman"/>
          <w:szCs w:val="28"/>
          <w:shd w:val="clear" w:color="auto" w:fill="FFFFFF"/>
          <w:lang w:val="uk-UA"/>
        </w:rPr>
        <w:t xml:space="preserve"> Юриспруденція</w:t>
      </w:r>
      <w:r w:rsidR="00185CFA" w:rsidRPr="00B253A2">
        <w:rPr>
          <w:rFonts w:cs="Times New Roman"/>
          <w:szCs w:val="28"/>
          <w:shd w:val="clear" w:color="auto" w:fill="FFFFFF"/>
          <w:lang w:val="uk-UA"/>
        </w:rPr>
        <w:t>,</w:t>
      </w:r>
      <w:r w:rsidRPr="00B253A2">
        <w:rPr>
          <w:rFonts w:cs="Times New Roman"/>
          <w:szCs w:val="28"/>
          <w:shd w:val="clear" w:color="auto" w:fill="FFFFFF"/>
          <w:lang w:val="uk-UA"/>
        </w:rPr>
        <w:t xml:space="preserve"> 2014. С. 139-142.</w:t>
      </w:r>
    </w:p>
    <w:p w14:paraId="1FC9ADC8" w14:textId="0234BD13" w:rsidR="00286FA2" w:rsidRPr="00B253A2" w:rsidRDefault="00286FA2" w:rsidP="00B253A2">
      <w:pPr>
        <w:spacing w:before="0" w:beforeAutospacing="0" w:after="0" w:afterAutospacing="0"/>
        <w:rPr>
          <w:rFonts w:cs="Times New Roman"/>
          <w:szCs w:val="28"/>
          <w:shd w:val="clear" w:color="auto" w:fill="FFFFFF"/>
          <w:lang w:val="uk-UA"/>
        </w:rPr>
      </w:pPr>
      <w:r w:rsidRPr="00B253A2">
        <w:rPr>
          <w:rFonts w:cs="Times New Roman"/>
          <w:szCs w:val="28"/>
          <w:shd w:val="clear" w:color="auto" w:fill="FFFFFF"/>
          <w:lang w:val="uk-UA"/>
        </w:rPr>
        <w:t>25. Авер’янова Є. В. Правове регулювання ліцензування господарської діяльності</w:t>
      </w:r>
      <w:r w:rsidR="00185CFA" w:rsidRPr="00B253A2">
        <w:rPr>
          <w:rFonts w:cs="Times New Roman"/>
          <w:szCs w:val="28"/>
          <w:shd w:val="clear" w:color="auto" w:fill="FFFFFF"/>
          <w:lang w:val="uk-UA"/>
        </w:rPr>
        <w:t xml:space="preserve">. </w:t>
      </w:r>
      <w:r w:rsidRPr="00B253A2">
        <w:rPr>
          <w:rFonts w:cs="Times New Roman"/>
          <w:szCs w:val="28"/>
          <w:shd w:val="clear" w:color="auto" w:fill="FFFFFF"/>
          <w:lang w:val="uk-UA"/>
        </w:rPr>
        <w:t>Київ,</w:t>
      </w:r>
      <w:r w:rsidRPr="00B253A2">
        <w:rPr>
          <w:rFonts w:cs="Times New Roman"/>
          <w:szCs w:val="28"/>
          <w:shd w:val="clear" w:color="auto" w:fill="FFFFFF"/>
        </w:rPr>
        <w:t xml:space="preserve"> 2018.</w:t>
      </w:r>
      <w:r w:rsidR="00185CFA" w:rsidRPr="00B253A2">
        <w:rPr>
          <w:rFonts w:cs="Times New Roman"/>
          <w:szCs w:val="28"/>
          <w:shd w:val="clear" w:color="auto" w:fill="FFFFFF"/>
          <w:lang w:val="uk-UA"/>
        </w:rPr>
        <w:t xml:space="preserve"> 145 с.</w:t>
      </w:r>
    </w:p>
    <w:p w14:paraId="525CD0AB" w14:textId="5805BA63" w:rsidR="00286FA2" w:rsidRPr="00B253A2" w:rsidRDefault="00286FA2" w:rsidP="00B253A2">
      <w:pPr>
        <w:spacing w:before="0" w:beforeAutospacing="0" w:after="0" w:afterAutospacing="0"/>
        <w:rPr>
          <w:rFonts w:cs="Times New Roman"/>
          <w:b/>
          <w:bCs/>
          <w:szCs w:val="28"/>
          <w:lang w:val="uk-UA"/>
        </w:rPr>
      </w:pPr>
      <w:r w:rsidRPr="00B253A2">
        <w:rPr>
          <w:rFonts w:cs="Times New Roman"/>
          <w:szCs w:val="28"/>
          <w:shd w:val="clear" w:color="auto" w:fill="FFFFFF"/>
          <w:lang w:val="uk-UA"/>
        </w:rPr>
        <w:t>26. Апанасенко К. І. Дозвільні відносини у сфері державної митної справи і ліцензування зовнішньоекономічної діяльності</w:t>
      </w:r>
      <w:r w:rsidR="00B253A2">
        <w:rPr>
          <w:rFonts w:cs="Times New Roman"/>
          <w:szCs w:val="28"/>
          <w:shd w:val="clear" w:color="auto" w:fill="FFFFFF"/>
          <w:lang w:val="uk-UA"/>
        </w:rPr>
        <w:t xml:space="preserve">. </w:t>
      </w:r>
      <w:r w:rsidR="00B253A2" w:rsidRPr="00B253A2">
        <w:rPr>
          <w:rFonts w:cs="Times New Roman"/>
          <w:i/>
          <w:iCs/>
          <w:szCs w:val="28"/>
          <w:shd w:val="clear" w:color="auto" w:fill="FFFFFF"/>
          <w:lang w:val="uk-UA"/>
        </w:rPr>
        <w:t>Е</w:t>
      </w:r>
      <w:r w:rsidRPr="00B253A2">
        <w:rPr>
          <w:rFonts w:cs="Times New Roman"/>
          <w:i/>
          <w:iCs/>
          <w:szCs w:val="28"/>
          <w:shd w:val="clear" w:color="auto" w:fill="FFFFFF"/>
          <w:lang w:val="uk-UA"/>
        </w:rPr>
        <w:t>кономіка та право</w:t>
      </w:r>
      <w:r w:rsidRPr="00B253A2">
        <w:rPr>
          <w:rFonts w:cs="Times New Roman"/>
          <w:szCs w:val="28"/>
          <w:shd w:val="clear" w:color="auto" w:fill="FFFFFF"/>
          <w:lang w:val="uk-UA"/>
        </w:rPr>
        <w:t>. 2018. С.</w:t>
      </w:r>
      <w:r w:rsidR="00B253A2">
        <w:rPr>
          <w:rFonts w:cs="Times New Roman"/>
          <w:szCs w:val="28"/>
          <w:shd w:val="clear" w:color="auto" w:fill="FFFFFF"/>
          <w:lang w:val="uk-UA"/>
        </w:rPr>
        <w:t> </w:t>
      </w:r>
      <w:r w:rsidRPr="00B253A2">
        <w:rPr>
          <w:rFonts w:cs="Times New Roman"/>
          <w:szCs w:val="28"/>
          <w:shd w:val="clear" w:color="auto" w:fill="FFFFFF"/>
          <w:lang w:val="uk-UA"/>
        </w:rPr>
        <w:t>38-51.</w:t>
      </w:r>
    </w:p>
    <w:sectPr w:rsidR="00286FA2" w:rsidRPr="00B253A2" w:rsidSect="00B253A2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E6D2C" w14:textId="77777777" w:rsidR="00B03DAA" w:rsidRDefault="00B03DAA" w:rsidP="001A0318">
      <w:pPr>
        <w:spacing w:before="0" w:after="0" w:line="240" w:lineRule="auto"/>
      </w:pPr>
      <w:r>
        <w:separator/>
      </w:r>
    </w:p>
  </w:endnote>
  <w:endnote w:type="continuationSeparator" w:id="0">
    <w:p w14:paraId="29880F1C" w14:textId="77777777" w:rsidR="00B03DAA" w:rsidRDefault="00B03DAA" w:rsidP="001A031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7AA8A" w14:textId="77777777" w:rsidR="00B03DAA" w:rsidRDefault="00B03DAA" w:rsidP="001A0318">
      <w:pPr>
        <w:spacing w:before="0" w:after="0" w:line="240" w:lineRule="auto"/>
      </w:pPr>
      <w:r>
        <w:separator/>
      </w:r>
    </w:p>
  </w:footnote>
  <w:footnote w:type="continuationSeparator" w:id="0">
    <w:p w14:paraId="1F5A0370" w14:textId="77777777" w:rsidR="00B03DAA" w:rsidRDefault="00B03DAA" w:rsidP="001A031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3502159"/>
      <w:docPartObj>
        <w:docPartGallery w:val="Page Numbers (Top of Page)"/>
        <w:docPartUnique/>
      </w:docPartObj>
    </w:sdtPr>
    <w:sdtEndPr/>
    <w:sdtContent>
      <w:p w14:paraId="764354B1" w14:textId="493F4F13" w:rsidR="001A0318" w:rsidRDefault="001A0318" w:rsidP="001A031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269EB"/>
    <w:multiLevelType w:val="hybridMultilevel"/>
    <w:tmpl w:val="400432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85D5190"/>
    <w:multiLevelType w:val="hybridMultilevel"/>
    <w:tmpl w:val="781AF8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1079C3"/>
    <w:multiLevelType w:val="multilevel"/>
    <w:tmpl w:val="0038C1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E2E2D37"/>
    <w:multiLevelType w:val="hybridMultilevel"/>
    <w:tmpl w:val="8B62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9535E"/>
    <w:multiLevelType w:val="hybridMultilevel"/>
    <w:tmpl w:val="EDBA9B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9BF3556"/>
    <w:multiLevelType w:val="hybridMultilevel"/>
    <w:tmpl w:val="AFCE00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2451568"/>
    <w:multiLevelType w:val="hybridMultilevel"/>
    <w:tmpl w:val="D7C679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506322D"/>
    <w:multiLevelType w:val="multilevel"/>
    <w:tmpl w:val="3FDE88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9C54F9B"/>
    <w:multiLevelType w:val="hybridMultilevel"/>
    <w:tmpl w:val="001EDECE"/>
    <w:lvl w:ilvl="0" w:tplc="A7723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F5"/>
    <w:rsid w:val="000054D6"/>
    <w:rsid w:val="0004075D"/>
    <w:rsid w:val="0005373E"/>
    <w:rsid w:val="000719A5"/>
    <w:rsid w:val="000A279C"/>
    <w:rsid w:val="00110A7A"/>
    <w:rsid w:val="0013635F"/>
    <w:rsid w:val="00185CFA"/>
    <w:rsid w:val="00187B45"/>
    <w:rsid w:val="001919F8"/>
    <w:rsid w:val="00191DA9"/>
    <w:rsid w:val="001A0318"/>
    <w:rsid w:val="00286FA2"/>
    <w:rsid w:val="0037158F"/>
    <w:rsid w:val="003720B1"/>
    <w:rsid w:val="003A6FA6"/>
    <w:rsid w:val="003F7FB1"/>
    <w:rsid w:val="00442789"/>
    <w:rsid w:val="00476470"/>
    <w:rsid w:val="004C7A69"/>
    <w:rsid w:val="004D49F6"/>
    <w:rsid w:val="0050056A"/>
    <w:rsid w:val="0051390D"/>
    <w:rsid w:val="0051506D"/>
    <w:rsid w:val="00556F96"/>
    <w:rsid w:val="00561205"/>
    <w:rsid w:val="005A480B"/>
    <w:rsid w:val="005A4ED4"/>
    <w:rsid w:val="005B47B1"/>
    <w:rsid w:val="005F236E"/>
    <w:rsid w:val="00624D22"/>
    <w:rsid w:val="00634F06"/>
    <w:rsid w:val="0065179E"/>
    <w:rsid w:val="00651A8B"/>
    <w:rsid w:val="00655877"/>
    <w:rsid w:val="006620F3"/>
    <w:rsid w:val="00682FF5"/>
    <w:rsid w:val="006B6257"/>
    <w:rsid w:val="006C46CB"/>
    <w:rsid w:val="006D2413"/>
    <w:rsid w:val="00752CA1"/>
    <w:rsid w:val="00752D06"/>
    <w:rsid w:val="00764F98"/>
    <w:rsid w:val="007D45E0"/>
    <w:rsid w:val="008124C1"/>
    <w:rsid w:val="00815572"/>
    <w:rsid w:val="00827C8F"/>
    <w:rsid w:val="00864EA5"/>
    <w:rsid w:val="00955E1E"/>
    <w:rsid w:val="00960FFB"/>
    <w:rsid w:val="009A5130"/>
    <w:rsid w:val="00A17B87"/>
    <w:rsid w:val="00B03DAA"/>
    <w:rsid w:val="00B253A2"/>
    <w:rsid w:val="00C23272"/>
    <w:rsid w:val="00C36A2A"/>
    <w:rsid w:val="00C6641C"/>
    <w:rsid w:val="00CA05EC"/>
    <w:rsid w:val="00CA53CD"/>
    <w:rsid w:val="00CA604D"/>
    <w:rsid w:val="00CC5930"/>
    <w:rsid w:val="00D67E75"/>
    <w:rsid w:val="00D82281"/>
    <w:rsid w:val="00DA797A"/>
    <w:rsid w:val="00DB3198"/>
    <w:rsid w:val="00DB32E5"/>
    <w:rsid w:val="00DE420E"/>
    <w:rsid w:val="00E21D10"/>
    <w:rsid w:val="00E8639B"/>
    <w:rsid w:val="00EB2A46"/>
    <w:rsid w:val="00EC54BD"/>
    <w:rsid w:val="00F07033"/>
    <w:rsid w:val="00F62AA1"/>
    <w:rsid w:val="00F90852"/>
    <w:rsid w:val="00F933BC"/>
    <w:rsid w:val="00FC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98D80"/>
  <w15:chartTrackingRefBased/>
  <w15:docId w15:val="{21143ADC-305D-4D8D-9479-5E245628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9F6"/>
    <w:pPr>
      <w:spacing w:before="100" w:beforeAutospacing="1" w:after="100" w:afterAutospacing="1"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FF5"/>
    <w:pPr>
      <w:ind w:left="720"/>
    </w:pPr>
  </w:style>
  <w:style w:type="paragraph" w:styleId="a4">
    <w:name w:val="No Spacing"/>
    <w:uiPriority w:val="1"/>
    <w:qFormat/>
    <w:rsid w:val="005A4ED4"/>
    <w:pPr>
      <w:spacing w:after="0" w:line="360" w:lineRule="auto"/>
      <w:contextualSpacing/>
      <w:jc w:val="both"/>
    </w:pPr>
    <w:rPr>
      <w:rFonts w:ascii="Times New Roman" w:hAnsi="Times New Roman"/>
      <w:sz w:val="28"/>
    </w:rPr>
  </w:style>
  <w:style w:type="paragraph" w:styleId="a5">
    <w:name w:val="Normal (Web)"/>
    <w:basedOn w:val="a"/>
    <w:uiPriority w:val="99"/>
    <w:semiHidden/>
    <w:unhideWhenUsed/>
    <w:rsid w:val="000A279C"/>
    <w:pPr>
      <w:spacing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A279C"/>
    <w:rPr>
      <w:b/>
      <w:bCs/>
    </w:rPr>
  </w:style>
  <w:style w:type="character" w:styleId="a7">
    <w:name w:val="Emphasis"/>
    <w:basedOn w:val="a0"/>
    <w:uiPriority w:val="20"/>
    <w:qFormat/>
    <w:rsid w:val="000A279C"/>
    <w:rPr>
      <w:i/>
      <w:iCs/>
    </w:rPr>
  </w:style>
  <w:style w:type="character" w:styleId="a8">
    <w:name w:val="Hyperlink"/>
    <w:basedOn w:val="a0"/>
    <w:uiPriority w:val="99"/>
    <w:unhideWhenUsed/>
    <w:rsid w:val="00960FF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60FFB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1A031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A0318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1A031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A031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436-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zakon3.rada.gov.ua/laws/show/222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13F24-5FAD-4C7F-B477-6FF4EBA71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1821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tutova</dc:creator>
  <cp:keywords/>
  <dc:description/>
  <cp:lastModifiedBy>Viktoriia</cp:lastModifiedBy>
  <cp:revision>40</cp:revision>
  <dcterms:created xsi:type="dcterms:W3CDTF">2021-11-18T10:30:00Z</dcterms:created>
  <dcterms:modified xsi:type="dcterms:W3CDTF">2021-11-18T22:06:00Z</dcterms:modified>
</cp:coreProperties>
</file>