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FCE2E2" w14:textId="77777777" w:rsidR="00A51315" w:rsidRPr="003608C9" w:rsidRDefault="002169E3"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ЗМІСТ</w:t>
      </w:r>
    </w:p>
    <w:p w14:paraId="3B98E3A0" w14:textId="77777777" w:rsidR="002169E3" w:rsidRPr="003608C9" w:rsidRDefault="002169E3" w:rsidP="008B0F6C">
      <w:pPr>
        <w:spacing w:after="0" w:line="360" w:lineRule="auto"/>
        <w:ind w:firstLine="709"/>
        <w:contextualSpacing/>
        <w:jc w:val="both"/>
        <w:rPr>
          <w:rFonts w:ascii="Times New Roman" w:hAnsi="Times New Roman" w:cs="Times New Roman"/>
          <w:b/>
          <w:sz w:val="28"/>
          <w:szCs w:val="28"/>
        </w:rPr>
      </w:pPr>
    </w:p>
    <w:p w14:paraId="73613DC6" w14:textId="77777777" w:rsidR="002169E3" w:rsidRPr="008B0F6C" w:rsidRDefault="002169E3" w:rsidP="008B0F6C">
      <w:pPr>
        <w:spacing w:after="0" w:line="360" w:lineRule="auto"/>
        <w:ind w:firstLine="709"/>
        <w:contextualSpacing/>
        <w:jc w:val="both"/>
        <w:rPr>
          <w:rFonts w:ascii="Times New Roman" w:hAnsi="Times New Roman" w:cs="Times New Roman"/>
          <w:b/>
          <w:sz w:val="28"/>
          <w:szCs w:val="28"/>
        </w:rPr>
      </w:pPr>
      <w:r w:rsidRPr="003608C9">
        <w:rPr>
          <w:rFonts w:ascii="Times New Roman" w:hAnsi="Times New Roman" w:cs="Times New Roman"/>
          <w:b/>
          <w:sz w:val="28"/>
          <w:szCs w:val="28"/>
        </w:rPr>
        <w:t>ВСТУП</w:t>
      </w:r>
      <w:r w:rsidR="008B0F6C">
        <w:rPr>
          <w:rFonts w:ascii="Times New Roman" w:hAnsi="Times New Roman" w:cs="Times New Roman"/>
          <w:b/>
          <w:sz w:val="28"/>
          <w:szCs w:val="28"/>
        </w:rPr>
        <w:t>………………………………………………………………………...3</w:t>
      </w:r>
    </w:p>
    <w:p w14:paraId="748BCE29" w14:textId="77777777" w:rsidR="002169E3" w:rsidRPr="003608C9" w:rsidRDefault="002169E3" w:rsidP="008B0F6C">
      <w:pPr>
        <w:spacing w:after="0" w:line="360" w:lineRule="auto"/>
        <w:ind w:firstLine="709"/>
        <w:contextualSpacing/>
        <w:jc w:val="both"/>
        <w:rPr>
          <w:rFonts w:ascii="Times New Roman" w:hAnsi="Times New Roman" w:cs="Times New Roman"/>
          <w:b/>
          <w:sz w:val="28"/>
          <w:szCs w:val="28"/>
        </w:rPr>
      </w:pPr>
      <w:r w:rsidRPr="003608C9">
        <w:rPr>
          <w:rFonts w:ascii="Times New Roman" w:hAnsi="Times New Roman" w:cs="Times New Roman"/>
          <w:b/>
          <w:sz w:val="28"/>
          <w:szCs w:val="28"/>
        </w:rPr>
        <w:t>РОЗДІЛ 1. ЗАГАЛЬНА ХАРАКТЕРИСТИКА ЗВЕРНЕНЬ, ЗАПИТІВ ТА ОТРИМАННЯ ПУБЛІЧНОЇ ІНФОРМАЦІЇ В УКРАЇНІ</w:t>
      </w:r>
      <w:r w:rsidR="008B0F6C">
        <w:rPr>
          <w:rFonts w:ascii="Times New Roman" w:hAnsi="Times New Roman" w:cs="Times New Roman"/>
          <w:b/>
          <w:sz w:val="28"/>
          <w:szCs w:val="28"/>
        </w:rPr>
        <w:t>………………...5</w:t>
      </w:r>
    </w:p>
    <w:p w14:paraId="3270F734" w14:textId="77777777" w:rsidR="003608C9" w:rsidRDefault="003608C9" w:rsidP="008B0F6C">
      <w:pPr>
        <w:pStyle w:val="a3"/>
        <w:numPr>
          <w:ilvl w:val="1"/>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Звернення громадян як важлива складова захисту прав і свобод людини та громадянина в Україні</w:t>
      </w:r>
      <w:r w:rsidR="008B0F6C">
        <w:rPr>
          <w:rFonts w:ascii="Times New Roman" w:hAnsi="Times New Roman" w:cs="Times New Roman"/>
          <w:b/>
          <w:sz w:val="28"/>
          <w:szCs w:val="28"/>
        </w:rPr>
        <w:t>………………………………………………….5</w:t>
      </w:r>
    </w:p>
    <w:p w14:paraId="32C8468E" w14:textId="77777777" w:rsidR="003608C9" w:rsidRPr="003608C9" w:rsidRDefault="003608C9" w:rsidP="008B0F6C">
      <w:pPr>
        <w:pStyle w:val="a3"/>
        <w:numPr>
          <w:ilvl w:val="1"/>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Нормативно-правове та організаційне забезпечення доступу до публічної інформації в Україні</w:t>
      </w:r>
      <w:r w:rsidR="008B0F6C">
        <w:rPr>
          <w:rFonts w:ascii="Times New Roman" w:hAnsi="Times New Roman" w:cs="Times New Roman"/>
          <w:b/>
          <w:sz w:val="28"/>
          <w:szCs w:val="28"/>
        </w:rPr>
        <w:t>……………………………………………………10</w:t>
      </w:r>
    </w:p>
    <w:p w14:paraId="4847860F" w14:textId="77777777" w:rsidR="002169E3" w:rsidRPr="003608C9" w:rsidRDefault="003608C9" w:rsidP="008B0F6C">
      <w:pPr>
        <w:spacing w:after="0" w:line="360" w:lineRule="auto"/>
        <w:ind w:firstLine="709"/>
        <w:contextualSpacing/>
        <w:jc w:val="both"/>
        <w:rPr>
          <w:rFonts w:ascii="Times New Roman" w:hAnsi="Times New Roman" w:cs="Times New Roman"/>
          <w:b/>
          <w:sz w:val="28"/>
          <w:szCs w:val="28"/>
        </w:rPr>
      </w:pPr>
      <w:r w:rsidRPr="003608C9">
        <w:rPr>
          <w:rFonts w:ascii="Times New Roman" w:hAnsi="Times New Roman" w:cs="Times New Roman"/>
          <w:b/>
          <w:sz w:val="28"/>
          <w:szCs w:val="28"/>
        </w:rPr>
        <w:t>РОЗДІЛ 2. ОСОБЛИВОСТІ ОРГАНІЗАЦІЇ ТА ПОРЯДКУ РОЗГЛЯДУ ЗВЕРНЕНЬ, ЗАПИТІВ ТА ОДЕРЖАННЯ ПУБЛІЧНОЇ ІНФОРМАЦІЇ В НАЦІОНАЛЬНІЙ ПОЛІЦІЇ УКРАЇНИ</w:t>
      </w:r>
      <w:r w:rsidR="008B0F6C">
        <w:rPr>
          <w:rFonts w:ascii="Times New Roman" w:hAnsi="Times New Roman" w:cs="Times New Roman"/>
          <w:b/>
          <w:sz w:val="28"/>
          <w:szCs w:val="28"/>
        </w:rPr>
        <w:t>…………………...15</w:t>
      </w:r>
    </w:p>
    <w:p w14:paraId="7AEECA6F" w14:textId="77777777" w:rsidR="003608C9" w:rsidRDefault="003608C9" w:rsidP="008B0F6C">
      <w:pPr>
        <w:pStyle w:val="a3"/>
        <w:numPr>
          <w:ilvl w:val="1"/>
          <w:numId w:val="3"/>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Відкритість та прозорість як принципи діяльності Національної поліції України та доступ до публічної інформації</w:t>
      </w:r>
      <w:r w:rsidR="008B0F6C">
        <w:rPr>
          <w:rFonts w:ascii="Times New Roman" w:hAnsi="Times New Roman" w:cs="Times New Roman"/>
          <w:b/>
          <w:sz w:val="28"/>
          <w:szCs w:val="28"/>
        </w:rPr>
        <w:t>……………………………...15</w:t>
      </w:r>
    </w:p>
    <w:p w14:paraId="35D8EE20" w14:textId="77777777" w:rsidR="003608C9" w:rsidRDefault="003608C9" w:rsidP="008B0F6C">
      <w:pPr>
        <w:pStyle w:val="a3"/>
        <w:numPr>
          <w:ilvl w:val="1"/>
          <w:numId w:val="3"/>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Особливості подання та розгляду запиту на отримання інформації про діяльність поліції як форми громадського контролю за її діяльністю</w:t>
      </w:r>
      <w:r w:rsidR="008B0F6C">
        <w:rPr>
          <w:rFonts w:ascii="Times New Roman" w:hAnsi="Times New Roman" w:cs="Times New Roman"/>
          <w:b/>
          <w:sz w:val="28"/>
          <w:szCs w:val="28"/>
        </w:rPr>
        <w:t>……..18</w:t>
      </w:r>
    </w:p>
    <w:p w14:paraId="5E340762" w14:textId="77777777" w:rsidR="003608C9" w:rsidRPr="003608C9" w:rsidRDefault="003608C9" w:rsidP="008B0F6C">
      <w:pPr>
        <w:pStyle w:val="a3"/>
        <w:numPr>
          <w:ilvl w:val="1"/>
          <w:numId w:val="3"/>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Порядок прийняття та розгляду звернень, запитів в органах Національної поліції України</w:t>
      </w:r>
      <w:r w:rsidR="008B0F6C">
        <w:rPr>
          <w:rFonts w:ascii="Times New Roman" w:hAnsi="Times New Roman" w:cs="Times New Roman"/>
          <w:b/>
          <w:sz w:val="28"/>
          <w:szCs w:val="28"/>
        </w:rPr>
        <w:t>…………………………………………….………..22</w:t>
      </w:r>
    </w:p>
    <w:p w14:paraId="0D0C1891" w14:textId="77777777" w:rsidR="003608C9" w:rsidRPr="003608C9" w:rsidRDefault="003608C9" w:rsidP="008B0F6C">
      <w:pPr>
        <w:spacing w:after="0" w:line="360" w:lineRule="auto"/>
        <w:ind w:firstLine="709"/>
        <w:contextualSpacing/>
        <w:jc w:val="both"/>
        <w:rPr>
          <w:rFonts w:ascii="Times New Roman" w:hAnsi="Times New Roman" w:cs="Times New Roman"/>
          <w:b/>
          <w:sz w:val="28"/>
          <w:szCs w:val="28"/>
        </w:rPr>
      </w:pPr>
      <w:r w:rsidRPr="003608C9">
        <w:rPr>
          <w:rFonts w:ascii="Times New Roman" w:hAnsi="Times New Roman" w:cs="Times New Roman"/>
          <w:b/>
          <w:sz w:val="28"/>
          <w:szCs w:val="28"/>
        </w:rPr>
        <w:t>ВИСНОВКИ</w:t>
      </w:r>
      <w:r w:rsidR="008B0F6C">
        <w:rPr>
          <w:rFonts w:ascii="Times New Roman" w:hAnsi="Times New Roman" w:cs="Times New Roman"/>
          <w:b/>
          <w:sz w:val="28"/>
          <w:szCs w:val="28"/>
        </w:rPr>
        <w:t>………………………………………………………………...25</w:t>
      </w:r>
    </w:p>
    <w:p w14:paraId="24171D9D" w14:textId="77777777" w:rsidR="003608C9" w:rsidRDefault="003608C9" w:rsidP="008B0F6C">
      <w:pPr>
        <w:spacing w:after="0" w:line="360" w:lineRule="auto"/>
        <w:ind w:firstLine="709"/>
        <w:contextualSpacing/>
        <w:jc w:val="both"/>
        <w:rPr>
          <w:rFonts w:ascii="Times New Roman" w:hAnsi="Times New Roman" w:cs="Times New Roman"/>
          <w:b/>
          <w:sz w:val="28"/>
          <w:szCs w:val="28"/>
        </w:rPr>
      </w:pPr>
      <w:r w:rsidRPr="003608C9">
        <w:rPr>
          <w:rFonts w:ascii="Times New Roman" w:hAnsi="Times New Roman" w:cs="Times New Roman"/>
          <w:b/>
          <w:sz w:val="28"/>
          <w:szCs w:val="28"/>
        </w:rPr>
        <w:t>СПИСОК ВИКОРИСТАНИХ ДЖЕРЕЛ</w:t>
      </w:r>
      <w:r w:rsidR="008B0F6C">
        <w:rPr>
          <w:rFonts w:ascii="Times New Roman" w:hAnsi="Times New Roman" w:cs="Times New Roman"/>
          <w:b/>
          <w:sz w:val="28"/>
          <w:szCs w:val="28"/>
        </w:rPr>
        <w:t>………………………………...27</w:t>
      </w:r>
    </w:p>
    <w:p w14:paraId="25D7C696"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61EA24F5"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6E98BB3E"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74543D78"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5EC71FD9"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181DC065"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486AA022"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3D8E1018" w14:textId="77777777" w:rsidR="000C6BD2" w:rsidRDefault="000C6BD2" w:rsidP="002169E3">
      <w:pPr>
        <w:spacing w:after="0" w:line="360" w:lineRule="auto"/>
        <w:ind w:firstLine="709"/>
        <w:contextualSpacing/>
        <w:jc w:val="both"/>
        <w:rPr>
          <w:rFonts w:ascii="Times New Roman" w:hAnsi="Times New Roman" w:cs="Times New Roman"/>
          <w:b/>
          <w:sz w:val="28"/>
          <w:szCs w:val="28"/>
        </w:rPr>
      </w:pPr>
    </w:p>
    <w:p w14:paraId="0E0C3719" w14:textId="77777777" w:rsidR="003608C9" w:rsidRDefault="003608C9" w:rsidP="002169E3">
      <w:pPr>
        <w:spacing w:after="0" w:line="360" w:lineRule="auto"/>
        <w:ind w:firstLine="709"/>
        <w:contextualSpacing/>
        <w:jc w:val="both"/>
        <w:rPr>
          <w:rFonts w:ascii="Times New Roman" w:hAnsi="Times New Roman" w:cs="Times New Roman"/>
          <w:b/>
          <w:sz w:val="28"/>
          <w:szCs w:val="28"/>
        </w:rPr>
      </w:pPr>
    </w:p>
    <w:p w14:paraId="05AA6D69" w14:textId="77777777" w:rsidR="008B0F6C" w:rsidRDefault="008B0F6C" w:rsidP="002169E3">
      <w:pPr>
        <w:spacing w:after="0" w:line="360" w:lineRule="auto"/>
        <w:ind w:firstLine="709"/>
        <w:contextualSpacing/>
        <w:jc w:val="both"/>
        <w:rPr>
          <w:rFonts w:ascii="Times New Roman" w:hAnsi="Times New Roman" w:cs="Times New Roman"/>
          <w:b/>
          <w:sz w:val="28"/>
          <w:szCs w:val="28"/>
        </w:rPr>
      </w:pPr>
    </w:p>
    <w:p w14:paraId="763418E0"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lastRenderedPageBreak/>
        <w:t>ВСТУП</w:t>
      </w:r>
    </w:p>
    <w:p w14:paraId="47AB515F" w14:textId="77777777" w:rsidR="000C6BD2" w:rsidRDefault="000C6BD2" w:rsidP="003608C9">
      <w:pPr>
        <w:spacing w:after="0" w:line="360" w:lineRule="auto"/>
        <w:ind w:firstLine="709"/>
        <w:contextualSpacing/>
        <w:jc w:val="both"/>
        <w:rPr>
          <w:rFonts w:ascii="Times New Roman" w:hAnsi="Times New Roman" w:cs="Times New Roman"/>
          <w:b/>
          <w:sz w:val="28"/>
          <w:szCs w:val="28"/>
        </w:rPr>
      </w:pPr>
    </w:p>
    <w:p w14:paraId="125D7711" w14:textId="77777777" w:rsidR="000C6BD2" w:rsidRPr="00AE3BA7" w:rsidRDefault="000C6BD2" w:rsidP="000C6BD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Актуальність теми. </w:t>
      </w:r>
      <w:r w:rsidRPr="00AE3BA7">
        <w:rPr>
          <w:rFonts w:ascii="Times New Roman" w:hAnsi="Times New Roman" w:cs="Times New Roman"/>
          <w:sz w:val="28"/>
          <w:szCs w:val="28"/>
        </w:rPr>
        <w:t xml:space="preserve">Одним із найбільш пріоритетних завдань держави є здійснення захисту прав та свобод людини і громадянина. </w:t>
      </w:r>
      <w:r>
        <w:rPr>
          <w:rFonts w:ascii="Times New Roman" w:hAnsi="Times New Roman" w:cs="Times New Roman"/>
          <w:sz w:val="28"/>
          <w:szCs w:val="28"/>
        </w:rPr>
        <w:t>Основні права та свободи закріплені в Конституції України, тобто Законі, що має найвищу юридичну силу, а тому їх дотримання має пріоритетне значення для держави. Серед таких прав можна виокремити і право на звернення, яке гарантує можливість отримання доступу до інформації фізичними та юридичними особами, а також засобами масової інформації, які сприяють доступу до публічної інформації. Одним із органів, до якого може бути направлене відповідне звернення, є Національна поліція України.</w:t>
      </w:r>
    </w:p>
    <w:p w14:paraId="26AD7A94" w14:textId="77777777" w:rsidR="000C6BD2" w:rsidRPr="00AE3BA7" w:rsidRDefault="000C6BD2" w:rsidP="000C6BD2">
      <w:pPr>
        <w:spacing w:after="0" w:line="360" w:lineRule="auto"/>
        <w:ind w:firstLine="709"/>
        <w:contextualSpacing/>
        <w:jc w:val="both"/>
        <w:rPr>
          <w:rFonts w:ascii="Times New Roman" w:hAnsi="Times New Roman" w:cs="Times New Roman"/>
          <w:sz w:val="28"/>
          <w:szCs w:val="28"/>
        </w:rPr>
      </w:pPr>
      <w:r w:rsidRPr="00AE3BA7">
        <w:rPr>
          <w:rFonts w:ascii="Times New Roman" w:hAnsi="Times New Roman" w:cs="Times New Roman"/>
          <w:sz w:val="28"/>
          <w:szCs w:val="28"/>
        </w:rPr>
        <w:t>Актуальність обраної теми</w:t>
      </w:r>
      <w:r w:rsidRPr="00AE3BA7">
        <w:rPr>
          <w:rFonts w:ascii="Times New Roman" w:hAnsi="Times New Roman" w:cs="Times New Roman"/>
          <w:b/>
          <w:i/>
          <w:sz w:val="28"/>
          <w:szCs w:val="28"/>
        </w:rPr>
        <w:t xml:space="preserve"> </w:t>
      </w:r>
      <w:r w:rsidRPr="00AE3BA7">
        <w:rPr>
          <w:rFonts w:ascii="Times New Roman" w:hAnsi="Times New Roman" w:cs="Times New Roman"/>
          <w:sz w:val="28"/>
          <w:szCs w:val="28"/>
        </w:rPr>
        <w:t xml:space="preserve">полягає в тому, що </w:t>
      </w:r>
      <w:r>
        <w:rPr>
          <w:rFonts w:ascii="Times New Roman" w:hAnsi="Times New Roman" w:cs="Times New Roman"/>
          <w:sz w:val="28"/>
          <w:szCs w:val="28"/>
        </w:rPr>
        <w:t>на Національну поліцію України покладено специфічні завдання з приводу забезпечення правопорядку та законності, тобто здійснення правоохоронної функції, а</w:t>
      </w:r>
      <w:r w:rsidR="002D0963">
        <w:rPr>
          <w:rFonts w:ascii="Times New Roman" w:hAnsi="Times New Roman" w:cs="Times New Roman"/>
          <w:sz w:val="28"/>
          <w:szCs w:val="28"/>
        </w:rPr>
        <w:t xml:space="preserve"> його</w:t>
      </w:r>
      <w:r>
        <w:rPr>
          <w:rFonts w:ascii="Times New Roman" w:hAnsi="Times New Roman" w:cs="Times New Roman"/>
          <w:sz w:val="28"/>
          <w:szCs w:val="28"/>
        </w:rPr>
        <w:t xml:space="preserve"> створення передбачало формування органу, на який буде покладено «обслуговуючу» функцію.</w:t>
      </w:r>
      <w:r w:rsidR="002D0963">
        <w:rPr>
          <w:rFonts w:ascii="Times New Roman" w:hAnsi="Times New Roman" w:cs="Times New Roman"/>
          <w:sz w:val="28"/>
          <w:szCs w:val="28"/>
        </w:rPr>
        <w:t xml:space="preserve"> Все </w:t>
      </w:r>
      <w:r w:rsidRPr="00AE3BA7">
        <w:rPr>
          <w:rFonts w:ascii="Times New Roman" w:hAnsi="Times New Roman" w:cs="Times New Roman"/>
          <w:sz w:val="28"/>
          <w:szCs w:val="28"/>
        </w:rPr>
        <w:t xml:space="preserve">це зумовлює необхідність </w:t>
      </w:r>
      <w:r w:rsidR="002D0963">
        <w:rPr>
          <w:rFonts w:ascii="Times New Roman" w:hAnsi="Times New Roman" w:cs="Times New Roman"/>
          <w:sz w:val="28"/>
          <w:szCs w:val="28"/>
        </w:rPr>
        <w:t>у наданні можливості звернення до цього органу з метою отримання необхідної інформації та реалізації права на доступ до інформації. Така діяльність повинна бути перш за все, врегульована на законодавчому рівні, з метою її практичної реалізації. Тобто, актуальність обраної теми зумовлена теоретичними та практичними потребами суспільства та держави.</w:t>
      </w:r>
    </w:p>
    <w:p w14:paraId="68444A78" w14:textId="77777777" w:rsidR="000C6BD2" w:rsidRPr="00AE3BA7" w:rsidRDefault="000C6BD2" w:rsidP="000C6BD2">
      <w:pPr>
        <w:spacing w:after="0" w:line="360" w:lineRule="auto"/>
        <w:ind w:firstLine="709"/>
        <w:contextualSpacing/>
        <w:jc w:val="both"/>
        <w:rPr>
          <w:rFonts w:ascii="Times New Roman" w:hAnsi="Times New Roman" w:cs="Times New Roman"/>
          <w:sz w:val="28"/>
          <w:szCs w:val="28"/>
        </w:rPr>
      </w:pPr>
      <w:r w:rsidRPr="00AE3BA7">
        <w:rPr>
          <w:rFonts w:ascii="Times New Roman" w:hAnsi="Times New Roman" w:cs="Times New Roman"/>
          <w:sz w:val="28"/>
          <w:szCs w:val="28"/>
        </w:rPr>
        <w:t>Дослідженням цієї теми займаю</w:t>
      </w:r>
      <w:r w:rsidR="002D0963">
        <w:rPr>
          <w:rFonts w:ascii="Times New Roman" w:hAnsi="Times New Roman" w:cs="Times New Roman"/>
          <w:sz w:val="28"/>
          <w:szCs w:val="28"/>
        </w:rPr>
        <w:t xml:space="preserve">ться окремі науковці, зокрема, Т.М. Слінько, Л.І. Рудник, В.К. Міхрін, О.Ю. Волкович, В.І. Цимбалюк, К.О. Кісілевич, М.В. Ковалів, С.С. Єсімов, Ю.Р. Лозинський, Г. Шевчук, С.М. Зеленіна, Л.Р. Наливайко, В.А. Бондаренко, Р. Миронюк та інші. </w:t>
      </w:r>
      <w:r w:rsidRPr="00AE3BA7">
        <w:rPr>
          <w:rFonts w:ascii="Times New Roman" w:hAnsi="Times New Roman" w:cs="Times New Roman"/>
          <w:sz w:val="28"/>
          <w:szCs w:val="28"/>
        </w:rPr>
        <w:t xml:space="preserve">Щодо стану наукових досліджень, то загалом можна зазначити, що </w:t>
      </w:r>
      <w:r w:rsidR="002D0963">
        <w:rPr>
          <w:rFonts w:ascii="Times New Roman" w:hAnsi="Times New Roman" w:cs="Times New Roman"/>
          <w:sz w:val="28"/>
          <w:szCs w:val="28"/>
        </w:rPr>
        <w:t xml:space="preserve">дане питання </w:t>
      </w:r>
      <w:r w:rsidRPr="00AE3BA7">
        <w:rPr>
          <w:rFonts w:ascii="Times New Roman" w:hAnsi="Times New Roman" w:cs="Times New Roman"/>
          <w:sz w:val="28"/>
          <w:szCs w:val="28"/>
        </w:rPr>
        <w:t>є досить поширеним серед науковців. Проте, зважаючи на динамічність даної теми та недос</w:t>
      </w:r>
      <w:r w:rsidR="002D0963">
        <w:rPr>
          <w:rFonts w:ascii="Times New Roman" w:hAnsi="Times New Roman" w:cs="Times New Roman"/>
          <w:sz w:val="28"/>
          <w:szCs w:val="28"/>
        </w:rPr>
        <w:t>татність</w:t>
      </w:r>
      <w:r w:rsidRPr="00AE3BA7">
        <w:rPr>
          <w:rFonts w:ascii="Times New Roman" w:hAnsi="Times New Roman" w:cs="Times New Roman"/>
          <w:sz w:val="28"/>
          <w:szCs w:val="28"/>
        </w:rPr>
        <w:t xml:space="preserve"> правового регулювання, вважаємо, що існує необхідність у здійсненні подальших наукових пошуків.</w:t>
      </w:r>
    </w:p>
    <w:p w14:paraId="1EE9BB1B" w14:textId="77777777" w:rsidR="000C6BD2" w:rsidRPr="00AE3BA7" w:rsidRDefault="000C6BD2" w:rsidP="000C6BD2">
      <w:pPr>
        <w:pStyle w:val="ab"/>
        <w:spacing w:before="0" w:beforeAutospacing="0" w:after="0" w:afterAutospacing="0" w:line="360" w:lineRule="auto"/>
        <w:ind w:firstLine="709"/>
        <w:contextualSpacing/>
        <w:jc w:val="both"/>
        <w:rPr>
          <w:color w:val="000000"/>
          <w:sz w:val="28"/>
          <w:szCs w:val="28"/>
          <w:lang w:val="uk-UA"/>
        </w:rPr>
      </w:pPr>
      <w:r w:rsidRPr="00AE3BA7">
        <w:rPr>
          <w:color w:val="000000"/>
          <w:sz w:val="28"/>
          <w:szCs w:val="28"/>
          <w:lang w:val="uk-UA"/>
        </w:rPr>
        <w:lastRenderedPageBreak/>
        <w:t>Метою роботи є комплек</w:t>
      </w:r>
      <w:r w:rsidR="0095185E">
        <w:rPr>
          <w:color w:val="000000"/>
          <w:sz w:val="28"/>
          <w:szCs w:val="28"/>
          <w:lang w:val="uk-UA"/>
        </w:rPr>
        <w:t>сний аналіз</w:t>
      </w:r>
      <w:r w:rsidR="002D0963">
        <w:rPr>
          <w:color w:val="000000"/>
          <w:sz w:val="28"/>
          <w:szCs w:val="28"/>
          <w:lang w:val="uk-UA"/>
        </w:rPr>
        <w:t xml:space="preserve"> положень права на інформацію та реалізації права на звернення, зокрема до органів Національної поліції України.</w:t>
      </w:r>
    </w:p>
    <w:p w14:paraId="07BBC8AA" w14:textId="77777777" w:rsidR="000C6BD2" w:rsidRPr="00AE3BA7" w:rsidRDefault="002D0963" w:rsidP="000C6BD2">
      <w:pPr>
        <w:pStyle w:val="ab"/>
        <w:spacing w:before="0" w:beforeAutospacing="0" w:after="0" w:afterAutospacing="0" w:line="360" w:lineRule="auto"/>
        <w:ind w:firstLine="709"/>
        <w:contextualSpacing/>
        <w:jc w:val="both"/>
        <w:rPr>
          <w:color w:val="000000"/>
          <w:sz w:val="28"/>
          <w:szCs w:val="28"/>
          <w:lang w:val="uk-UA"/>
        </w:rPr>
      </w:pPr>
      <w:r>
        <w:rPr>
          <w:color w:val="000000"/>
          <w:sz w:val="28"/>
          <w:szCs w:val="28"/>
          <w:lang w:val="uk-UA"/>
        </w:rPr>
        <w:t>Для досягнення даної мети</w:t>
      </w:r>
      <w:r w:rsidR="000C6BD2" w:rsidRPr="00AE3BA7">
        <w:rPr>
          <w:color w:val="000000"/>
          <w:sz w:val="28"/>
          <w:szCs w:val="28"/>
          <w:lang w:val="uk-UA"/>
        </w:rPr>
        <w:t xml:space="preserve"> в роботі поставлено такі завдання:</w:t>
      </w:r>
    </w:p>
    <w:p w14:paraId="65F59F7D" w14:textId="06609A83" w:rsidR="000C6BD2" w:rsidRPr="002D0963" w:rsidRDefault="000C6BD2" w:rsidP="004A32EA">
      <w:pPr>
        <w:pStyle w:val="ab"/>
        <w:numPr>
          <w:ilvl w:val="0"/>
          <w:numId w:val="14"/>
        </w:numPr>
        <w:spacing w:before="0" w:beforeAutospacing="0" w:after="0" w:afterAutospacing="0" w:line="360" w:lineRule="auto"/>
        <w:ind w:left="0" w:firstLine="709"/>
        <w:contextualSpacing/>
        <w:jc w:val="both"/>
        <w:rPr>
          <w:sz w:val="28"/>
          <w:szCs w:val="28"/>
          <w:shd w:val="clear" w:color="auto" w:fill="FFFFFF"/>
        </w:rPr>
      </w:pPr>
      <w:r w:rsidRPr="00AE3BA7">
        <w:rPr>
          <w:color w:val="000000"/>
          <w:sz w:val="28"/>
          <w:szCs w:val="28"/>
          <w:lang w:val="uk-UA"/>
        </w:rPr>
        <w:t xml:space="preserve">розглянути </w:t>
      </w:r>
      <w:r w:rsidR="002D0963">
        <w:rPr>
          <w:color w:val="000000"/>
          <w:sz w:val="28"/>
          <w:szCs w:val="28"/>
          <w:lang w:val="uk-UA"/>
        </w:rPr>
        <w:t xml:space="preserve">звернення громадян як важливу складову захисту прав і свобод людини </w:t>
      </w:r>
      <w:r w:rsidR="004A32EA">
        <w:rPr>
          <w:color w:val="000000"/>
          <w:sz w:val="28"/>
          <w:szCs w:val="28"/>
          <w:lang w:val="uk-UA"/>
        </w:rPr>
        <w:t>….</w:t>
      </w:r>
    </w:p>
    <w:p w14:paraId="1AF46DD5" w14:textId="77777777" w:rsidR="000C6BD2" w:rsidRPr="00AE3BA7" w:rsidRDefault="000C6BD2" w:rsidP="000C6BD2">
      <w:pPr>
        <w:tabs>
          <w:tab w:val="left" w:pos="142"/>
        </w:tabs>
        <w:spacing w:after="0" w:line="360" w:lineRule="auto"/>
        <w:ind w:firstLine="709"/>
        <w:contextualSpacing/>
        <w:jc w:val="both"/>
        <w:rPr>
          <w:rFonts w:ascii="Times New Roman" w:hAnsi="Times New Roman" w:cs="Times New Roman"/>
          <w:sz w:val="28"/>
          <w:szCs w:val="28"/>
          <w:shd w:val="clear" w:color="auto" w:fill="FFFFFF"/>
        </w:rPr>
      </w:pPr>
      <w:r w:rsidRPr="00AE3BA7">
        <w:rPr>
          <w:rFonts w:ascii="Times New Roman" w:hAnsi="Times New Roman" w:cs="Times New Roman"/>
          <w:sz w:val="28"/>
          <w:szCs w:val="28"/>
          <w:shd w:val="clear" w:color="auto" w:fill="FFFFFF"/>
        </w:rPr>
        <w:t>Практичне значення полягає в тому, що сформульовані в роботі положення можуть бути використані як основа для проведення подальшого дослідження та вдосконалення чинного законодавства..</w:t>
      </w:r>
    </w:p>
    <w:p w14:paraId="2E263BAD" w14:textId="211D7C63" w:rsidR="000C6BD2" w:rsidRPr="00AE3BA7" w:rsidRDefault="000C6BD2" w:rsidP="000C6BD2">
      <w:pPr>
        <w:tabs>
          <w:tab w:val="left" w:pos="142"/>
        </w:tabs>
        <w:spacing w:after="0" w:line="360" w:lineRule="auto"/>
        <w:ind w:firstLine="709"/>
        <w:contextualSpacing/>
        <w:jc w:val="both"/>
        <w:rPr>
          <w:rFonts w:ascii="Times New Roman" w:hAnsi="Times New Roman" w:cs="Times New Roman"/>
          <w:sz w:val="28"/>
          <w:szCs w:val="28"/>
          <w:shd w:val="clear" w:color="auto" w:fill="FFFFFF"/>
        </w:rPr>
      </w:pPr>
      <w:r w:rsidRPr="00AE3BA7">
        <w:rPr>
          <w:rFonts w:ascii="Times New Roman" w:hAnsi="Times New Roman" w:cs="Times New Roman"/>
          <w:sz w:val="28"/>
          <w:szCs w:val="28"/>
          <w:shd w:val="clear" w:color="auto" w:fill="FFFFFF"/>
        </w:rPr>
        <w:t xml:space="preserve">Робота </w:t>
      </w:r>
      <w:r w:rsidR="004A32EA">
        <w:rPr>
          <w:rFonts w:ascii="Times New Roman" w:hAnsi="Times New Roman" w:cs="Times New Roman"/>
          <w:sz w:val="28"/>
          <w:szCs w:val="28"/>
          <w:shd w:val="clear" w:color="auto" w:fill="FFFFFF"/>
          <w:lang w:val="ru-RU"/>
        </w:rPr>
        <w:t>..</w:t>
      </w:r>
      <w:r w:rsidRPr="00AE3BA7">
        <w:rPr>
          <w:rFonts w:ascii="Times New Roman" w:hAnsi="Times New Roman" w:cs="Times New Roman"/>
          <w:sz w:val="28"/>
          <w:szCs w:val="28"/>
          <w:shd w:val="clear" w:color="auto" w:fill="FFFFFF"/>
        </w:rPr>
        <w:t>иску використаних джерел.</w:t>
      </w:r>
    </w:p>
    <w:p w14:paraId="0BCC37A3"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РОЗДІЛ 1</w:t>
      </w:r>
    </w:p>
    <w:p w14:paraId="347F2F3F"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ЗАГАЛЬНА ХАРАКТЕРИСТИКА ЗВЕРНЕНЬ, ЗАПИТІВ ТА ОТРИМАННЯ ПУБЛІЧНОЇ ІНФОРМАЦІЇ В УКРАЇНІ</w:t>
      </w:r>
    </w:p>
    <w:p w14:paraId="0E446539" w14:textId="77777777" w:rsidR="003608C9" w:rsidRPr="003608C9" w:rsidRDefault="003608C9" w:rsidP="003608C9">
      <w:pPr>
        <w:spacing w:after="0" w:line="360" w:lineRule="auto"/>
        <w:ind w:firstLine="709"/>
        <w:contextualSpacing/>
        <w:jc w:val="both"/>
        <w:rPr>
          <w:rFonts w:ascii="Times New Roman" w:hAnsi="Times New Roman" w:cs="Times New Roman"/>
          <w:b/>
          <w:sz w:val="28"/>
          <w:szCs w:val="28"/>
        </w:rPr>
      </w:pPr>
    </w:p>
    <w:p w14:paraId="70EBED4F" w14:textId="77777777" w:rsidR="003608C9" w:rsidRDefault="003608C9" w:rsidP="008B0F6C">
      <w:pPr>
        <w:pStyle w:val="a3"/>
        <w:numPr>
          <w:ilvl w:val="1"/>
          <w:numId w:val="4"/>
        </w:numPr>
        <w:spacing w:after="0" w:line="360" w:lineRule="auto"/>
        <w:ind w:left="0" w:firstLine="709"/>
        <w:jc w:val="both"/>
        <w:rPr>
          <w:rFonts w:ascii="Times New Roman" w:hAnsi="Times New Roman" w:cs="Times New Roman"/>
          <w:b/>
          <w:sz w:val="28"/>
          <w:szCs w:val="28"/>
        </w:rPr>
      </w:pPr>
      <w:r w:rsidRPr="003608C9">
        <w:rPr>
          <w:rFonts w:ascii="Times New Roman" w:hAnsi="Times New Roman" w:cs="Times New Roman"/>
          <w:b/>
          <w:sz w:val="28"/>
          <w:szCs w:val="28"/>
        </w:rPr>
        <w:t>Звернення громадян як важлива складова захисту прав і свобод людини та громадянина в Україні</w:t>
      </w:r>
    </w:p>
    <w:p w14:paraId="25FBD2FB" w14:textId="77777777" w:rsidR="003608C9" w:rsidRDefault="003608C9" w:rsidP="008B0F6C">
      <w:pPr>
        <w:spacing w:after="0" w:line="360" w:lineRule="auto"/>
        <w:ind w:firstLine="709"/>
        <w:jc w:val="both"/>
        <w:rPr>
          <w:rFonts w:ascii="Times New Roman" w:hAnsi="Times New Roman" w:cs="Times New Roman"/>
          <w:b/>
          <w:sz w:val="28"/>
          <w:szCs w:val="28"/>
        </w:rPr>
      </w:pPr>
    </w:p>
    <w:p w14:paraId="48D9B496" w14:textId="77777777" w:rsidR="003608C9" w:rsidRDefault="00522E9A" w:rsidP="008B0F6C">
      <w:pPr>
        <w:spacing w:after="0" w:line="360" w:lineRule="auto"/>
        <w:ind w:firstLine="709"/>
        <w:jc w:val="both"/>
        <w:rPr>
          <w:rFonts w:ascii="Times New Roman" w:hAnsi="Times New Roman" w:cs="Times New Roman"/>
          <w:sz w:val="28"/>
          <w:szCs w:val="28"/>
        </w:rPr>
      </w:pPr>
      <w:r w:rsidRPr="00522E9A">
        <w:rPr>
          <w:rFonts w:ascii="Times New Roman" w:hAnsi="Times New Roman" w:cs="Times New Roman"/>
          <w:sz w:val="28"/>
          <w:szCs w:val="28"/>
        </w:rPr>
        <w:t>Звернення громадян є формою безпосереднього управління справами держави і одним із способів контролю над публічним управлінням, здійснюваним державними органами, органами місцевого самоврядування, посадовими особами. Право громадян на звернення закріплює Конституція України</w:t>
      </w:r>
      <w:r>
        <w:rPr>
          <w:rFonts w:ascii="Times New Roman" w:hAnsi="Times New Roman" w:cs="Times New Roman"/>
          <w:sz w:val="28"/>
          <w:szCs w:val="28"/>
        </w:rPr>
        <w:t>. Так, в</w:t>
      </w:r>
      <w:r w:rsidR="00397387">
        <w:rPr>
          <w:rFonts w:ascii="Times New Roman" w:hAnsi="Times New Roman" w:cs="Times New Roman"/>
          <w:sz w:val="28"/>
          <w:szCs w:val="28"/>
        </w:rPr>
        <w:t>ідповідно до статті 40 Конституції України, у</w:t>
      </w:r>
      <w:r w:rsidR="00A05A84" w:rsidRPr="00A05A84">
        <w:rPr>
          <w:rFonts w:ascii="Times New Roman" w:hAnsi="Times New Roman" w:cs="Times New Roman"/>
          <w:sz w:val="28"/>
          <w:szCs w:val="28"/>
        </w:rPr>
        <w:t>сі мають право направляти індивідуальні чи колективні письмові звернення або особисто звертатися до органів державної влади, органів місцевого самоврядування та посадових і службових осіб цих органів, що зобов</w:t>
      </w:r>
      <w:r w:rsidR="008B0F6C">
        <w:rPr>
          <w:rFonts w:ascii="Times New Roman" w:hAnsi="Times New Roman" w:cs="Times New Roman"/>
          <w:sz w:val="28"/>
          <w:szCs w:val="28"/>
        </w:rPr>
        <w:t>’</w:t>
      </w:r>
      <w:r w:rsidR="00A05A84" w:rsidRPr="00A05A84">
        <w:rPr>
          <w:rFonts w:ascii="Times New Roman" w:hAnsi="Times New Roman" w:cs="Times New Roman"/>
          <w:sz w:val="28"/>
          <w:szCs w:val="28"/>
        </w:rPr>
        <w:t>язані розглянути звернення і дати обґрунтовану відповідь у встановлений законом строк</w:t>
      </w:r>
      <w:r w:rsidR="00397387">
        <w:rPr>
          <w:rFonts w:ascii="Times New Roman" w:hAnsi="Times New Roman" w:cs="Times New Roman"/>
          <w:sz w:val="28"/>
          <w:szCs w:val="28"/>
        </w:rPr>
        <w:t xml:space="preserve"> </w:t>
      </w:r>
      <w:r w:rsidR="00397387" w:rsidRPr="00397387">
        <w:rPr>
          <w:rFonts w:ascii="Times New Roman" w:hAnsi="Times New Roman" w:cs="Times New Roman"/>
          <w:sz w:val="28"/>
          <w:szCs w:val="28"/>
        </w:rPr>
        <w:t>[</w:t>
      </w:r>
      <w:r w:rsidR="00397387">
        <w:rPr>
          <w:rFonts w:ascii="Times New Roman" w:hAnsi="Times New Roman" w:cs="Times New Roman"/>
          <w:sz w:val="28"/>
          <w:szCs w:val="28"/>
        </w:rPr>
        <w:t>3</w:t>
      </w:r>
      <w:r w:rsidR="00397387" w:rsidRPr="00397387">
        <w:rPr>
          <w:rFonts w:ascii="Times New Roman" w:hAnsi="Times New Roman" w:cs="Times New Roman"/>
          <w:sz w:val="28"/>
          <w:szCs w:val="28"/>
        </w:rPr>
        <w:t>]</w:t>
      </w:r>
      <w:r w:rsidR="00A05A84" w:rsidRPr="00A05A84">
        <w:rPr>
          <w:rFonts w:ascii="Times New Roman" w:hAnsi="Times New Roman" w:cs="Times New Roman"/>
          <w:sz w:val="28"/>
          <w:szCs w:val="28"/>
        </w:rPr>
        <w:t>.</w:t>
      </w:r>
    </w:p>
    <w:p w14:paraId="62B053AB" w14:textId="0ABD330E" w:rsidR="00E81645" w:rsidRPr="004A32EA" w:rsidRDefault="008B69FA" w:rsidP="004A32EA">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 xml:space="preserve">Отже, право на звернення є важливим </w:t>
      </w:r>
      <w:r w:rsidR="009C262A" w:rsidRPr="009C262A">
        <w:rPr>
          <w:rFonts w:ascii="Times New Roman" w:hAnsi="Times New Roman" w:cs="Times New Roman"/>
          <w:sz w:val="28"/>
          <w:szCs w:val="28"/>
        </w:rPr>
        <w:t>конституційно-</w:t>
      </w:r>
      <w:r>
        <w:rPr>
          <w:rFonts w:ascii="Times New Roman" w:hAnsi="Times New Roman" w:cs="Times New Roman"/>
          <w:sz w:val="28"/>
          <w:szCs w:val="28"/>
        </w:rPr>
        <w:t>правовим засобом захисту та од</w:t>
      </w:r>
      <w:r w:rsidR="009C262A" w:rsidRPr="009C262A">
        <w:rPr>
          <w:rFonts w:ascii="Times New Roman" w:hAnsi="Times New Roman" w:cs="Times New Roman"/>
          <w:sz w:val="28"/>
          <w:szCs w:val="28"/>
        </w:rPr>
        <w:t>нією з гаранті</w:t>
      </w:r>
      <w:r>
        <w:rPr>
          <w:rFonts w:ascii="Times New Roman" w:hAnsi="Times New Roman" w:cs="Times New Roman"/>
          <w:sz w:val="28"/>
          <w:szCs w:val="28"/>
        </w:rPr>
        <w:t>й дотримання прав і свобод гро</w:t>
      </w:r>
      <w:r w:rsidR="009C262A" w:rsidRPr="009C262A">
        <w:rPr>
          <w:rFonts w:ascii="Times New Roman" w:hAnsi="Times New Roman" w:cs="Times New Roman"/>
          <w:sz w:val="28"/>
          <w:szCs w:val="28"/>
        </w:rPr>
        <w:t>мадян. Адж</w:t>
      </w:r>
      <w:r>
        <w:rPr>
          <w:rFonts w:ascii="Times New Roman" w:hAnsi="Times New Roman" w:cs="Times New Roman"/>
          <w:sz w:val="28"/>
          <w:szCs w:val="28"/>
        </w:rPr>
        <w:t xml:space="preserve">е, звернення громадян є однією </w:t>
      </w:r>
      <w:r w:rsidR="009C262A" w:rsidRPr="009C262A">
        <w:rPr>
          <w:rFonts w:ascii="Times New Roman" w:hAnsi="Times New Roman" w:cs="Times New Roman"/>
          <w:sz w:val="28"/>
          <w:szCs w:val="28"/>
        </w:rPr>
        <w:t>з форм участ</w:t>
      </w:r>
      <w:r>
        <w:rPr>
          <w:rFonts w:ascii="Times New Roman" w:hAnsi="Times New Roman" w:cs="Times New Roman"/>
          <w:sz w:val="28"/>
          <w:szCs w:val="28"/>
        </w:rPr>
        <w:t>і населення в державному управ</w:t>
      </w:r>
      <w:r w:rsidR="009C262A" w:rsidRPr="009C262A">
        <w:rPr>
          <w:rFonts w:ascii="Times New Roman" w:hAnsi="Times New Roman" w:cs="Times New Roman"/>
          <w:sz w:val="28"/>
          <w:szCs w:val="28"/>
        </w:rPr>
        <w:t>лінні, у вирішенні</w:t>
      </w:r>
      <w:r>
        <w:rPr>
          <w:rFonts w:ascii="Times New Roman" w:hAnsi="Times New Roman" w:cs="Times New Roman"/>
          <w:sz w:val="28"/>
          <w:szCs w:val="28"/>
        </w:rPr>
        <w:t xml:space="preserve"> державних і суспільних справ, </w:t>
      </w:r>
      <w:r w:rsidR="009C262A" w:rsidRPr="009C262A">
        <w:rPr>
          <w:rFonts w:ascii="Times New Roman" w:hAnsi="Times New Roman" w:cs="Times New Roman"/>
          <w:sz w:val="28"/>
          <w:szCs w:val="28"/>
        </w:rPr>
        <w:t>можливістю а</w:t>
      </w:r>
      <w:r>
        <w:rPr>
          <w:rFonts w:ascii="Times New Roman" w:hAnsi="Times New Roman" w:cs="Times New Roman"/>
          <w:sz w:val="28"/>
          <w:szCs w:val="28"/>
        </w:rPr>
        <w:t xml:space="preserve">ктивного впливу громадянина на </w:t>
      </w:r>
      <w:r w:rsidR="009C262A" w:rsidRPr="009C262A">
        <w:rPr>
          <w:rFonts w:ascii="Times New Roman" w:hAnsi="Times New Roman" w:cs="Times New Roman"/>
          <w:sz w:val="28"/>
          <w:szCs w:val="28"/>
        </w:rPr>
        <w:t>діяльність органі</w:t>
      </w:r>
      <w:r>
        <w:rPr>
          <w:rFonts w:ascii="Times New Roman" w:hAnsi="Times New Roman" w:cs="Times New Roman"/>
          <w:sz w:val="28"/>
          <w:szCs w:val="28"/>
        </w:rPr>
        <w:t xml:space="preserve">в державної влади та місцевого </w:t>
      </w:r>
      <w:r>
        <w:rPr>
          <w:rFonts w:ascii="Times New Roman" w:hAnsi="Times New Roman" w:cs="Times New Roman"/>
          <w:sz w:val="28"/>
          <w:szCs w:val="28"/>
        </w:rPr>
        <w:lastRenderedPageBreak/>
        <w:t xml:space="preserve">самоврядування. </w:t>
      </w:r>
      <w:r w:rsidR="009C262A" w:rsidRPr="009C262A">
        <w:rPr>
          <w:rFonts w:ascii="Times New Roman" w:hAnsi="Times New Roman" w:cs="Times New Roman"/>
          <w:sz w:val="28"/>
          <w:szCs w:val="28"/>
        </w:rPr>
        <w:t>Звернення г</w:t>
      </w:r>
      <w:r>
        <w:rPr>
          <w:rFonts w:ascii="Times New Roman" w:hAnsi="Times New Roman" w:cs="Times New Roman"/>
          <w:sz w:val="28"/>
          <w:szCs w:val="28"/>
        </w:rPr>
        <w:t>ромадян є також ефективним спо</w:t>
      </w:r>
      <w:r w:rsidR="009C262A" w:rsidRPr="009C262A">
        <w:rPr>
          <w:rFonts w:ascii="Times New Roman" w:hAnsi="Times New Roman" w:cs="Times New Roman"/>
          <w:sz w:val="28"/>
          <w:szCs w:val="28"/>
        </w:rPr>
        <w:t>собом віднов</w:t>
      </w:r>
      <w:r>
        <w:rPr>
          <w:rFonts w:ascii="Times New Roman" w:hAnsi="Times New Roman" w:cs="Times New Roman"/>
          <w:sz w:val="28"/>
          <w:szCs w:val="28"/>
        </w:rPr>
        <w:t>лення порушеного права громадя</w:t>
      </w:r>
      <w:r w:rsidR="009C262A" w:rsidRPr="009C262A">
        <w:rPr>
          <w:rFonts w:ascii="Times New Roman" w:hAnsi="Times New Roman" w:cs="Times New Roman"/>
          <w:sz w:val="28"/>
          <w:szCs w:val="28"/>
        </w:rPr>
        <w:t>нина через пода</w:t>
      </w:r>
      <w:r>
        <w:rPr>
          <w:rFonts w:ascii="Times New Roman" w:hAnsi="Times New Roman" w:cs="Times New Roman"/>
          <w:sz w:val="28"/>
          <w:szCs w:val="28"/>
        </w:rPr>
        <w:t xml:space="preserve">ння до органів державної влади </w:t>
      </w:r>
      <w:r w:rsidR="009C262A" w:rsidRPr="009C262A">
        <w:rPr>
          <w:rFonts w:ascii="Times New Roman" w:hAnsi="Times New Roman" w:cs="Times New Roman"/>
          <w:sz w:val="28"/>
          <w:szCs w:val="28"/>
        </w:rPr>
        <w:t>скарг, заяв і клопотань.</w:t>
      </w:r>
      <w:r>
        <w:rPr>
          <w:rFonts w:ascii="Times New Roman" w:hAnsi="Times New Roman" w:cs="Times New Roman"/>
          <w:sz w:val="28"/>
          <w:szCs w:val="28"/>
        </w:rPr>
        <w:t xml:space="preserve"> </w:t>
      </w:r>
      <w:r w:rsidR="004A32EA">
        <w:rPr>
          <w:rFonts w:ascii="Times New Roman" w:hAnsi="Times New Roman" w:cs="Times New Roman"/>
          <w:sz w:val="28"/>
          <w:szCs w:val="28"/>
          <w:lang w:val="ru-RU"/>
        </w:rPr>
        <w:t>….</w:t>
      </w:r>
    </w:p>
    <w:p w14:paraId="2186B425" w14:textId="77777777" w:rsidR="00EB7CEE" w:rsidRDefault="00EB7CEE" w:rsidP="008B0F6C">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 xml:space="preserve">Окрім того, можна виокремити ще один вид звернення – запит на інформацію. Так, відповідно до статті 19 Закону України «Про доступ до публічної інформації», запит на інформацію – це прохання особи </w:t>
      </w:r>
      <w:r w:rsidRPr="00EB7CEE">
        <w:rPr>
          <w:rFonts w:ascii="Times New Roman" w:hAnsi="Times New Roman" w:cs="Times New Roman"/>
          <w:sz w:val="28"/>
          <w:szCs w:val="28"/>
        </w:rPr>
        <w:t>до розпорядника інформації надати публічну інформацію, що знаходиться у його в</w:t>
      </w:r>
      <w:r>
        <w:rPr>
          <w:rFonts w:ascii="Times New Roman" w:hAnsi="Times New Roman" w:cs="Times New Roman"/>
          <w:sz w:val="28"/>
          <w:szCs w:val="28"/>
        </w:rPr>
        <w:t xml:space="preserve">олодінні </w:t>
      </w:r>
      <w:r w:rsidRPr="00EB7CEE">
        <w:rPr>
          <w:rFonts w:ascii="Times New Roman" w:hAnsi="Times New Roman" w:cs="Times New Roman"/>
          <w:sz w:val="28"/>
          <w:szCs w:val="28"/>
          <w:lang w:val="ru-RU"/>
        </w:rPr>
        <w:t>[</w:t>
      </w:r>
      <w:r w:rsidR="008B0F6C">
        <w:rPr>
          <w:rFonts w:ascii="Times New Roman" w:hAnsi="Times New Roman" w:cs="Times New Roman"/>
          <w:sz w:val="28"/>
          <w:szCs w:val="28"/>
          <w:lang w:val="ru-RU"/>
        </w:rPr>
        <w:t>5</w:t>
      </w:r>
      <w:r w:rsidRPr="00EB7CEE">
        <w:rPr>
          <w:rFonts w:ascii="Times New Roman" w:hAnsi="Times New Roman" w:cs="Times New Roman"/>
          <w:sz w:val="28"/>
          <w:szCs w:val="28"/>
          <w:lang w:val="ru-RU"/>
        </w:rPr>
        <w:t>]</w:t>
      </w:r>
      <w:r>
        <w:rPr>
          <w:rFonts w:ascii="Times New Roman" w:hAnsi="Times New Roman" w:cs="Times New Roman"/>
          <w:sz w:val="28"/>
          <w:szCs w:val="28"/>
          <w:lang w:val="ru-RU"/>
        </w:rPr>
        <w:t>.</w:t>
      </w:r>
    </w:p>
    <w:p w14:paraId="47B9ADEE" w14:textId="11125FDA" w:rsidR="00C0681A" w:rsidRPr="004A32EA" w:rsidRDefault="00C0681A" w:rsidP="008B0F6C">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 xml:space="preserve">Отже, </w:t>
      </w:r>
      <w:r w:rsidR="004A32EA">
        <w:rPr>
          <w:rFonts w:ascii="Times New Roman" w:hAnsi="Times New Roman" w:cs="Times New Roman"/>
          <w:sz w:val="28"/>
          <w:szCs w:val="28"/>
          <w:lang w:val="ru-RU"/>
        </w:rPr>
        <w:t>…</w:t>
      </w:r>
    </w:p>
    <w:p w14:paraId="39527008" w14:textId="77777777" w:rsidR="003608C9" w:rsidRDefault="003608C9" w:rsidP="008B0F6C">
      <w:pPr>
        <w:spacing w:after="0" w:line="360" w:lineRule="auto"/>
        <w:ind w:firstLine="709"/>
        <w:jc w:val="both"/>
        <w:rPr>
          <w:rFonts w:ascii="Times New Roman" w:hAnsi="Times New Roman" w:cs="Times New Roman"/>
          <w:b/>
          <w:sz w:val="28"/>
          <w:szCs w:val="28"/>
        </w:rPr>
      </w:pPr>
    </w:p>
    <w:p w14:paraId="2AA0C451" w14:textId="77777777" w:rsidR="003608C9" w:rsidRDefault="003608C9" w:rsidP="008B0F6C">
      <w:pPr>
        <w:pStyle w:val="a3"/>
        <w:numPr>
          <w:ilvl w:val="1"/>
          <w:numId w:val="4"/>
        </w:numPr>
        <w:spacing w:after="0" w:line="360" w:lineRule="auto"/>
        <w:ind w:left="0" w:firstLine="709"/>
        <w:jc w:val="both"/>
        <w:rPr>
          <w:rFonts w:ascii="Times New Roman" w:hAnsi="Times New Roman" w:cs="Times New Roman"/>
          <w:b/>
          <w:sz w:val="28"/>
          <w:szCs w:val="28"/>
        </w:rPr>
      </w:pPr>
      <w:r w:rsidRPr="003608C9">
        <w:rPr>
          <w:rFonts w:ascii="Times New Roman" w:hAnsi="Times New Roman" w:cs="Times New Roman"/>
          <w:b/>
          <w:sz w:val="28"/>
          <w:szCs w:val="28"/>
        </w:rPr>
        <w:t>Нормативно-правове та організаційне забезпечення доступу до публічної інформації в Україні</w:t>
      </w:r>
    </w:p>
    <w:p w14:paraId="74980FFE" w14:textId="77777777" w:rsidR="003608C9" w:rsidRDefault="003608C9" w:rsidP="008B0F6C">
      <w:pPr>
        <w:spacing w:after="0" w:line="360" w:lineRule="auto"/>
        <w:ind w:firstLine="709"/>
        <w:jc w:val="both"/>
        <w:rPr>
          <w:rFonts w:ascii="Times New Roman" w:hAnsi="Times New Roman" w:cs="Times New Roman"/>
          <w:b/>
          <w:sz w:val="28"/>
          <w:szCs w:val="28"/>
        </w:rPr>
      </w:pPr>
    </w:p>
    <w:p w14:paraId="08AA88CD" w14:textId="77777777" w:rsidR="00585082" w:rsidRPr="00795F93" w:rsidRDefault="00585082" w:rsidP="008B0F6C">
      <w:pPr>
        <w:pStyle w:val="rvps2"/>
        <w:shd w:val="clear" w:color="auto" w:fill="FFFFFF"/>
        <w:spacing w:before="0" w:beforeAutospacing="0" w:after="0" w:afterAutospacing="0" w:line="360" w:lineRule="auto"/>
        <w:ind w:firstLine="709"/>
        <w:contextualSpacing/>
        <w:jc w:val="both"/>
        <w:rPr>
          <w:color w:val="000000"/>
          <w:sz w:val="28"/>
          <w:szCs w:val="28"/>
        </w:rPr>
      </w:pPr>
      <w:r w:rsidRPr="00795F93">
        <w:rPr>
          <w:color w:val="000000"/>
          <w:sz w:val="28"/>
          <w:szCs w:val="28"/>
        </w:rPr>
        <w:t>Стаття 5 Закону України «Про інформацію» визначає, що кожен має право на інформацію, що передбачає можливість вільного одержання, використання, поширення, зберігання та захисту інформації, необхідної для реалізації своїх прав, свобод і законних інтересів.</w:t>
      </w:r>
      <w:bookmarkStart w:id="0" w:name="n51"/>
      <w:bookmarkEnd w:id="0"/>
      <w:r w:rsidRPr="00795F93">
        <w:rPr>
          <w:color w:val="000000"/>
          <w:sz w:val="28"/>
          <w:szCs w:val="28"/>
        </w:rPr>
        <w:t xml:space="preserve"> Реалізація права на інформацію не повинна порушувати громадські, політичні, економічні, соціальні, духовні, екологічні та інші права, свободи і законні інтереси інших громадян, права та інтереси юридичних осіб [</w:t>
      </w:r>
      <w:r w:rsidR="008B0F6C">
        <w:rPr>
          <w:color w:val="000000"/>
          <w:sz w:val="28"/>
          <w:szCs w:val="28"/>
        </w:rPr>
        <w:t>8</w:t>
      </w:r>
      <w:r w:rsidRPr="00795F93">
        <w:rPr>
          <w:color w:val="000000"/>
          <w:sz w:val="28"/>
          <w:szCs w:val="28"/>
        </w:rPr>
        <w:t>].</w:t>
      </w:r>
    </w:p>
    <w:p w14:paraId="114EC7F7" w14:textId="77777777" w:rsidR="00585082" w:rsidRPr="00795F93" w:rsidRDefault="00585082" w:rsidP="008B0F6C">
      <w:pPr>
        <w:pStyle w:val="rvps2"/>
        <w:shd w:val="clear" w:color="auto" w:fill="FFFFFF"/>
        <w:spacing w:before="0" w:beforeAutospacing="0" w:after="0" w:afterAutospacing="0" w:line="360" w:lineRule="auto"/>
        <w:ind w:firstLine="709"/>
        <w:contextualSpacing/>
        <w:jc w:val="both"/>
        <w:rPr>
          <w:sz w:val="28"/>
          <w:szCs w:val="28"/>
        </w:rPr>
      </w:pPr>
      <w:r w:rsidRPr="00795F93">
        <w:rPr>
          <w:sz w:val="28"/>
          <w:szCs w:val="28"/>
        </w:rPr>
        <w:t>Реалізація права громадян на інформацію та на доступ до інформації, у тому числі й щодо діяльності органів державної влади, прослідковується через систему гарантій, встановлених державою з метою забезпечення зазначених прав. Недостатньо лише декларування права громадян на інформацію та на доступ до інформації, зокрема щодо діяльності органів державної влади, важливим є встановлення певних гарантій їх реалізації, тобто закріплення певних умов та засобів, що забезпечують існування свободи слова й інформації</w:t>
      </w:r>
      <w:r w:rsidR="008B0F6C">
        <w:rPr>
          <w:sz w:val="28"/>
          <w:szCs w:val="28"/>
        </w:rPr>
        <w:t xml:space="preserve"> в демократичному суспільстві [18</w:t>
      </w:r>
      <w:r w:rsidRPr="00795F93">
        <w:rPr>
          <w:sz w:val="28"/>
          <w:szCs w:val="28"/>
        </w:rPr>
        <w:t>, с. 142-143].</w:t>
      </w:r>
    </w:p>
    <w:p w14:paraId="1659F7A5" w14:textId="77777777" w:rsidR="00585082" w:rsidRPr="00795F93" w:rsidRDefault="00585082" w:rsidP="008B0F6C">
      <w:pPr>
        <w:pStyle w:val="rvps2"/>
        <w:shd w:val="clear" w:color="auto" w:fill="FFFFFF"/>
        <w:spacing w:before="0" w:beforeAutospacing="0" w:after="0" w:afterAutospacing="0" w:line="360" w:lineRule="auto"/>
        <w:ind w:firstLine="709"/>
        <w:contextualSpacing/>
        <w:jc w:val="both"/>
        <w:rPr>
          <w:color w:val="000000"/>
          <w:sz w:val="28"/>
          <w:szCs w:val="28"/>
        </w:rPr>
      </w:pPr>
      <w:r w:rsidRPr="00795F93">
        <w:rPr>
          <w:sz w:val="28"/>
          <w:szCs w:val="28"/>
        </w:rPr>
        <w:t>Право на інформацію в Україні регламентується інформаційним законодавством та гарантується Конституцією України.</w:t>
      </w:r>
      <w:r w:rsidRPr="00795F93">
        <w:rPr>
          <w:color w:val="000000"/>
          <w:sz w:val="28"/>
          <w:szCs w:val="28"/>
        </w:rPr>
        <w:t xml:space="preserve"> Так, відповідно до статті </w:t>
      </w:r>
      <w:r w:rsidRPr="00795F93">
        <w:rPr>
          <w:color w:val="000000"/>
          <w:sz w:val="28"/>
          <w:szCs w:val="28"/>
        </w:rPr>
        <w:lastRenderedPageBreak/>
        <w:t xml:space="preserve">34 Конституції </w:t>
      </w:r>
      <w:r w:rsidRPr="00795F93">
        <w:rPr>
          <w:color w:val="000000"/>
          <w:sz w:val="28"/>
          <w:szCs w:val="28"/>
          <w:shd w:val="clear" w:color="auto" w:fill="FFFFFF"/>
        </w:rPr>
        <w:t>України, кожен має право вільно збирати, зберігати, використовувати і поширювати інформацію усно, письмово або в інший спосіб - на свій вибір.</w:t>
      </w:r>
      <w:r w:rsidRPr="00795F93">
        <w:rPr>
          <w:color w:val="000000"/>
          <w:sz w:val="28"/>
          <w:szCs w:val="28"/>
        </w:rPr>
        <w:t xml:space="preserve"> Згідно зі статтею 32 Основного Закону нашої держави, к</w:t>
      </w:r>
      <w:r w:rsidRPr="00795F93">
        <w:rPr>
          <w:color w:val="000000"/>
          <w:sz w:val="28"/>
          <w:szCs w:val="28"/>
          <w:shd w:val="clear" w:color="auto" w:fill="FFFFFF"/>
        </w:rPr>
        <w:t>ожний громадянин має право знайомитися в органах державної влади, органах місцевого самоврядування, установах і організаціях з відомостями про себе, які не є державною або іншою захищеною законом таємницею. Кожному гарантується судовий захист права спростовувати недостовірну інформацію про себе і членів своєї сім</w:t>
      </w:r>
      <w:r w:rsidR="008B0F6C">
        <w:rPr>
          <w:color w:val="000000"/>
          <w:sz w:val="28"/>
          <w:szCs w:val="28"/>
          <w:shd w:val="clear" w:color="auto" w:fill="FFFFFF"/>
        </w:rPr>
        <w:t>’</w:t>
      </w:r>
      <w:r w:rsidRPr="00795F93">
        <w:rPr>
          <w:color w:val="000000"/>
          <w:sz w:val="28"/>
          <w:szCs w:val="28"/>
          <w:shd w:val="clear" w:color="auto" w:fill="FFFFFF"/>
        </w:rPr>
        <w:t xml:space="preserve">ї та права вимагати вилучення будь-якої інформації, а також право на відшкодування матеріальної і моральної шкоди, завданої збиранням, зберіганням, використанням та поширенням такої недостовірної </w:t>
      </w:r>
      <w:r w:rsidR="00A05A84">
        <w:rPr>
          <w:color w:val="000000"/>
          <w:sz w:val="28"/>
          <w:szCs w:val="28"/>
          <w:shd w:val="clear" w:color="auto" w:fill="FFFFFF"/>
        </w:rPr>
        <w:t>інформації [3</w:t>
      </w:r>
      <w:r w:rsidRPr="00795F93">
        <w:rPr>
          <w:color w:val="000000"/>
          <w:sz w:val="28"/>
          <w:szCs w:val="28"/>
          <w:shd w:val="clear" w:color="auto" w:fill="FFFFFF"/>
        </w:rPr>
        <w:t>].</w:t>
      </w:r>
    </w:p>
    <w:p w14:paraId="7504E44D" w14:textId="7E34A131" w:rsidR="00F80AED" w:rsidRPr="00795F93" w:rsidRDefault="00585082" w:rsidP="004A32EA">
      <w:pPr>
        <w:pStyle w:val="rvps2"/>
        <w:shd w:val="clear" w:color="auto" w:fill="FFFFFF"/>
        <w:spacing w:before="0" w:beforeAutospacing="0" w:after="0" w:afterAutospacing="0" w:line="360" w:lineRule="auto"/>
        <w:ind w:firstLine="709"/>
        <w:contextualSpacing/>
        <w:jc w:val="both"/>
        <w:rPr>
          <w:sz w:val="28"/>
          <w:szCs w:val="28"/>
        </w:rPr>
      </w:pPr>
      <w:r w:rsidRPr="00795F93">
        <w:rPr>
          <w:color w:val="000000"/>
          <w:sz w:val="28"/>
          <w:szCs w:val="28"/>
        </w:rPr>
        <w:t xml:space="preserve">На підставі аналізу Конституції України та різноманітних нормативно-правових актів, що регулюють </w:t>
      </w:r>
      <w:r w:rsidR="004A32EA">
        <w:rPr>
          <w:color w:val="000000"/>
          <w:sz w:val="28"/>
          <w:szCs w:val="28"/>
        </w:rPr>
        <w:t>…</w:t>
      </w:r>
      <w:r w:rsidR="004A32EA" w:rsidRPr="004A32EA">
        <w:rPr>
          <w:color w:val="000000"/>
          <w:sz w:val="28"/>
          <w:szCs w:val="28"/>
        </w:rPr>
        <w:t>.</w:t>
      </w:r>
      <w:r w:rsidR="00F80AED" w:rsidRPr="00795F93">
        <w:rPr>
          <w:sz w:val="28"/>
          <w:szCs w:val="28"/>
        </w:rPr>
        <w:t xml:space="preserve"> наявністю відповідних правових та інших механізмів його забезпечення, якими є гарантії, встановлені нормами національного та міжнародного права </w:t>
      </w:r>
      <w:r w:rsidR="00F80AED" w:rsidRPr="004A32EA">
        <w:rPr>
          <w:sz w:val="28"/>
          <w:szCs w:val="28"/>
        </w:rPr>
        <w:t>[</w:t>
      </w:r>
      <w:r w:rsidR="008B0F6C" w:rsidRPr="004A32EA">
        <w:rPr>
          <w:sz w:val="28"/>
          <w:szCs w:val="28"/>
        </w:rPr>
        <w:t>15</w:t>
      </w:r>
      <w:r w:rsidR="00F80AED" w:rsidRPr="004A32EA">
        <w:rPr>
          <w:sz w:val="28"/>
          <w:szCs w:val="28"/>
        </w:rPr>
        <w:t>, с. 48].</w:t>
      </w:r>
    </w:p>
    <w:p w14:paraId="57B76717" w14:textId="7ACF658B" w:rsidR="00C0681A" w:rsidRPr="00C0681A" w:rsidRDefault="00C0681A" w:rsidP="008B0F6C">
      <w:pPr>
        <w:spacing w:after="0" w:line="360" w:lineRule="auto"/>
        <w:ind w:firstLine="709"/>
        <w:jc w:val="both"/>
        <w:rPr>
          <w:rFonts w:ascii="Times New Roman" w:hAnsi="Times New Roman" w:cs="Times New Roman"/>
          <w:sz w:val="28"/>
          <w:szCs w:val="28"/>
        </w:rPr>
      </w:pPr>
      <w:r w:rsidRPr="00C0681A">
        <w:rPr>
          <w:rFonts w:ascii="Times New Roman" w:hAnsi="Times New Roman" w:cs="Times New Roman"/>
          <w:sz w:val="28"/>
          <w:szCs w:val="28"/>
        </w:rPr>
        <w:t>Сьогодні практ</w:t>
      </w:r>
      <w:r>
        <w:rPr>
          <w:rFonts w:ascii="Times New Roman" w:hAnsi="Times New Roman" w:cs="Times New Roman"/>
          <w:sz w:val="28"/>
          <w:szCs w:val="28"/>
        </w:rPr>
        <w:t>ично в усіх центральних та міс</w:t>
      </w:r>
      <w:r w:rsidRPr="00C0681A">
        <w:rPr>
          <w:rFonts w:ascii="Times New Roman" w:hAnsi="Times New Roman" w:cs="Times New Roman"/>
          <w:sz w:val="28"/>
          <w:szCs w:val="28"/>
        </w:rPr>
        <w:t>цевих органах вик</w:t>
      </w:r>
      <w:r>
        <w:rPr>
          <w:rFonts w:ascii="Times New Roman" w:hAnsi="Times New Roman" w:cs="Times New Roman"/>
          <w:sz w:val="28"/>
          <w:szCs w:val="28"/>
        </w:rPr>
        <w:t xml:space="preserve">онавчої влади, </w:t>
      </w:r>
      <w:r w:rsidR="004A32EA">
        <w:rPr>
          <w:rFonts w:ascii="Times New Roman" w:hAnsi="Times New Roman" w:cs="Times New Roman"/>
          <w:sz w:val="28"/>
          <w:szCs w:val="28"/>
          <w:lang w:val="ru-RU"/>
        </w:rPr>
        <w:t>…</w:t>
      </w:r>
      <w:r w:rsidRPr="00C0681A">
        <w:rPr>
          <w:rFonts w:ascii="Times New Roman" w:hAnsi="Times New Roman" w:cs="Times New Roman"/>
          <w:sz w:val="28"/>
          <w:szCs w:val="28"/>
        </w:rPr>
        <w:t xml:space="preserve"> діз</w:t>
      </w:r>
      <w:r>
        <w:rPr>
          <w:rFonts w:ascii="Times New Roman" w:hAnsi="Times New Roman" w:cs="Times New Roman"/>
          <w:sz w:val="28"/>
          <w:szCs w:val="28"/>
        </w:rPr>
        <w:t xml:space="preserve">натися інформацію та відповіді </w:t>
      </w:r>
      <w:r w:rsidRPr="00C0681A">
        <w:rPr>
          <w:rFonts w:ascii="Times New Roman" w:hAnsi="Times New Roman" w:cs="Times New Roman"/>
          <w:sz w:val="28"/>
          <w:szCs w:val="28"/>
        </w:rPr>
        <w:t>на ті чи інші питання</w:t>
      </w:r>
      <w:r>
        <w:rPr>
          <w:rFonts w:ascii="Times New Roman" w:hAnsi="Times New Roman" w:cs="Times New Roman"/>
          <w:sz w:val="28"/>
          <w:szCs w:val="28"/>
        </w:rPr>
        <w:t xml:space="preserve"> </w:t>
      </w:r>
      <w:r w:rsidRPr="00C0681A">
        <w:rPr>
          <w:rFonts w:ascii="Times New Roman" w:hAnsi="Times New Roman" w:cs="Times New Roman"/>
          <w:sz w:val="28"/>
          <w:szCs w:val="28"/>
        </w:rPr>
        <w:t>[</w:t>
      </w:r>
      <w:r>
        <w:rPr>
          <w:rFonts w:ascii="Times New Roman" w:hAnsi="Times New Roman" w:cs="Times New Roman"/>
          <w:sz w:val="28"/>
          <w:szCs w:val="28"/>
        </w:rPr>
        <w:t>1</w:t>
      </w:r>
      <w:r w:rsidR="008B0F6C">
        <w:rPr>
          <w:rFonts w:ascii="Times New Roman" w:hAnsi="Times New Roman" w:cs="Times New Roman"/>
          <w:sz w:val="28"/>
          <w:szCs w:val="28"/>
        </w:rPr>
        <w:t>9</w:t>
      </w:r>
      <w:r>
        <w:rPr>
          <w:rFonts w:ascii="Times New Roman" w:hAnsi="Times New Roman" w:cs="Times New Roman"/>
          <w:sz w:val="28"/>
          <w:szCs w:val="28"/>
        </w:rPr>
        <w:t>, с. 152</w:t>
      </w:r>
      <w:r w:rsidRPr="00C0681A">
        <w:rPr>
          <w:rFonts w:ascii="Times New Roman" w:hAnsi="Times New Roman" w:cs="Times New Roman"/>
          <w:sz w:val="28"/>
          <w:szCs w:val="28"/>
        </w:rPr>
        <w:t>]</w:t>
      </w:r>
      <w:r>
        <w:rPr>
          <w:rFonts w:ascii="Times New Roman" w:hAnsi="Times New Roman" w:cs="Times New Roman"/>
          <w:sz w:val="28"/>
          <w:szCs w:val="28"/>
        </w:rPr>
        <w:t>.</w:t>
      </w:r>
    </w:p>
    <w:p w14:paraId="7CA8AFEF" w14:textId="6247F0A5" w:rsidR="00F80AED" w:rsidRPr="004A32EA" w:rsidRDefault="00F80AED" w:rsidP="008B0F6C">
      <w:pPr>
        <w:spacing w:after="0" w:line="360" w:lineRule="auto"/>
        <w:ind w:firstLine="709"/>
        <w:jc w:val="both"/>
        <w:rPr>
          <w:rFonts w:ascii="Times New Roman" w:hAnsi="Times New Roman" w:cs="Times New Roman"/>
          <w:sz w:val="28"/>
          <w:szCs w:val="28"/>
          <w:lang w:val="ru-RU"/>
        </w:rPr>
      </w:pPr>
      <w:r w:rsidRPr="00F80AED">
        <w:rPr>
          <w:rFonts w:ascii="Times New Roman" w:hAnsi="Times New Roman" w:cs="Times New Roman"/>
          <w:sz w:val="28"/>
          <w:szCs w:val="28"/>
        </w:rPr>
        <w:t xml:space="preserve">Отже, чинним законодавством передбачено можливість доступу до інформації. Він </w:t>
      </w:r>
      <w:r w:rsidR="004A32EA">
        <w:rPr>
          <w:rFonts w:ascii="Times New Roman" w:hAnsi="Times New Roman" w:cs="Times New Roman"/>
          <w:sz w:val="28"/>
          <w:szCs w:val="28"/>
          <w:lang w:val="ru-RU"/>
        </w:rPr>
        <w:t>..</w:t>
      </w:r>
    </w:p>
    <w:p w14:paraId="6E725663"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РОЗДІЛ 2</w:t>
      </w:r>
    </w:p>
    <w:p w14:paraId="336909D4"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ОСОБЛИВОСТІ ОРГАНІЗАЦІЇ ТА ПОРЯДКУ РОЗГЛЯДУ ЗВЕРНЕНЬ, ЗАПИТІВ ТА ОДЕРЖАННЯ ПУБЛІЧНОЇ ІНФОРМАЦІЇ В НАЦІОНАЛЬНІЙ ПОЛІЦІЇ УКРАЇНИ</w:t>
      </w:r>
    </w:p>
    <w:p w14:paraId="5FAAD937" w14:textId="77777777" w:rsidR="003608C9" w:rsidRPr="003608C9" w:rsidRDefault="003608C9" w:rsidP="008B0F6C">
      <w:pPr>
        <w:spacing w:after="0" w:line="360" w:lineRule="auto"/>
        <w:ind w:firstLine="709"/>
        <w:contextualSpacing/>
        <w:jc w:val="both"/>
        <w:rPr>
          <w:rFonts w:ascii="Times New Roman" w:hAnsi="Times New Roman" w:cs="Times New Roman"/>
          <w:b/>
          <w:sz w:val="28"/>
          <w:szCs w:val="28"/>
        </w:rPr>
      </w:pPr>
    </w:p>
    <w:p w14:paraId="385BEC98" w14:textId="77777777" w:rsidR="003608C9" w:rsidRDefault="003608C9" w:rsidP="008B0F6C">
      <w:pPr>
        <w:pStyle w:val="a3"/>
        <w:numPr>
          <w:ilvl w:val="1"/>
          <w:numId w:val="5"/>
        </w:numPr>
        <w:spacing w:after="0" w:line="360" w:lineRule="auto"/>
        <w:ind w:left="0" w:firstLine="709"/>
        <w:jc w:val="both"/>
        <w:rPr>
          <w:rFonts w:ascii="Times New Roman" w:hAnsi="Times New Roman" w:cs="Times New Roman"/>
          <w:b/>
          <w:sz w:val="28"/>
          <w:szCs w:val="28"/>
        </w:rPr>
      </w:pPr>
      <w:r w:rsidRPr="003608C9">
        <w:rPr>
          <w:rFonts w:ascii="Times New Roman" w:hAnsi="Times New Roman" w:cs="Times New Roman"/>
          <w:b/>
          <w:sz w:val="28"/>
          <w:szCs w:val="28"/>
        </w:rPr>
        <w:t>Відкритість та прозорість як принципи діяльності Національної поліції України та доступ до публічної інформації</w:t>
      </w:r>
    </w:p>
    <w:p w14:paraId="39906659" w14:textId="77777777" w:rsidR="003608C9" w:rsidRDefault="003608C9" w:rsidP="008B0F6C">
      <w:pPr>
        <w:spacing w:after="0" w:line="360" w:lineRule="auto"/>
        <w:ind w:firstLine="709"/>
        <w:jc w:val="both"/>
        <w:rPr>
          <w:rFonts w:ascii="Times New Roman" w:hAnsi="Times New Roman" w:cs="Times New Roman"/>
          <w:b/>
          <w:sz w:val="28"/>
          <w:szCs w:val="28"/>
        </w:rPr>
      </w:pPr>
    </w:p>
    <w:p w14:paraId="73B34A15" w14:textId="77777777" w:rsidR="003821A2" w:rsidRPr="00D562D6" w:rsidRDefault="003821A2" w:rsidP="008B0F6C">
      <w:pPr>
        <w:spacing w:after="0" w:line="360" w:lineRule="auto"/>
        <w:ind w:firstLine="709"/>
        <w:contextualSpacing/>
        <w:jc w:val="both"/>
        <w:rPr>
          <w:rFonts w:ascii="Times New Roman" w:hAnsi="Times New Roman" w:cs="Times New Roman"/>
          <w:sz w:val="28"/>
          <w:szCs w:val="28"/>
        </w:rPr>
      </w:pPr>
      <w:r w:rsidRPr="00D562D6">
        <w:rPr>
          <w:rFonts w:ascii="Times New Roman" w:hAnsi="Times New Roman" w:cs="Times New Roman"/>
          <w:sz w:val="28"/>
          <w:szCs w:val="28"/>
        </w:rPr>
        <w:t>Національна поліція призначена для захисту життя, здоров</w:t>
      </w:r>
      <w:r w:rsidR="008B0F6C">
        <w:rPr>
          <w:rFonts w:ascii="Times New Roman" w:hAnsi="Times New Roman" w:cs="Times New Roman"/>
          <w:sz w:val="28"/>
          <w:szCs w:val="28"/>
        </w:rPr>
        <w:t>’</w:t>
      </w:r>
      <w:r w:rsidRPr="00D562D6">
        <w:rPr>
          <w:rFonts w:ascii="Times New Roman" w:hAnsi="Times New Roman" w:cs="Times New Roman"/>
          <w:sz w:val="28"/>
          <w:szCs w:val="28"/>
        </w:rPr>
        <w:t xml:space="preserve">я, прав і свобод громадян України, іноземних громадян, осіб без громадянства, для протидії злочинності, охорони громадського порядку, власності та для забезпечення </w:t>
      </w:r>
      <w:r w:rsidRPr="00D562D6">
        <w:rPr>
          <w:rFonts w:ascii="Times New Roman" w:hAnsi="Times New Roman" w:cs="Times New Roman"/>
          <w:sz w:val="28"/>
          <w:szCs w:val="28"/>
        </w:rPr>
        <w:lastRenderedPageBreak/>
        <w:t>публічної безпеки. У межах своїх повноважень поліція сприяє органам державної влади, місцевим органам державної влади адміністративно-територіальних одиниць України, автономної республіки Крим, іншим державним органам, органам місцевого самоврядування, іншим державним органам, громадським об</w:t>
      </w:r>
      <w:r w:rsidR="008B0F6C">
        <w:rPr>
          <w:rFonts w:ascii="Times New Roman" w:hAnsi="Times New Roman" w:cs="Times New Roman"/>
          <w:sz w:val="28"/>
          <w:szCs w:val="28"/>
        </w:rPr>
        <w:t>’</w:t>
      </w:r>
      <w:r w:rsidRPr="00D562D6">
        <w:rPr>
          <w:rFonts w:ascii="Times New Roman" w:hAnsi="Times New Roman" w:cs="Times New Roman"/>
          <w:sz w:val="28"/>
          <w:szCs w:val="28"/>
        </w:rPr>
        <w:t>єднанням, організаціям незалежно від форм власності, посадових осіб цих органів і організацій в охороні і захисту їх прав і свобод [</w:t>
      </w:r>
      <w:r w:rsidR="00D76BE3">
        <w:rPr>
          <w:rFonts w:ascii="Times New Roman" w:hAnsi="Times New Roman" w:cs="Times New Roman"/>
          <w:sz w:val="28"/>
          <w:szCs w:val="28"/>
        </w:rPr>
        <w:t>1</w:t>
      </w:r>
      <w:r w:rsidR="008B0F6C">
        <w:rPr>
          <w:rFonts w:ascii="Times New Roman" w:hAnsi="Times New Roman" w:cs="Times New Roman"/>
          <w:sz w:val="28"/>
          <w:szCs w:val="28"/>
        </w:rPr>
        <w:t>3</w:t>
      </w:r>
      <w:r w:rsidRPr="00D562D6">
        <w:rPr>
          <w:rFonts w:ascii="Times New Roman" w:hAnsi="Times New Roman" w:cs="Times New Roman"/>
          <w:sz w:val="28"/>
          <w:szCs w:val="28"/>
        </w:rPr>
        <w:t>, с. 247].</w:t>
      </w:r>
    </w:p>
    <w:p w14:paraId="1F3CEE97" w14:textId="3C4EBEC2" w:rsidR="00060B5E" w:rsidRDefault="003821A2" w:rsidP="004A32EA">
      <w:pPr>
        <w:spacing w:after="0" w:line="360" w:lineRule="auto"/>
        <w:ind w:firstLine="709"/>
        <w:contextualSpacing/>
        <w:jc w:val="both"/>
        <w:rPr>
          <w:rFonts w:ascii="Times New Roman" w:hAnsi="Times New Roman" w:cs="Times New Roman"/>
          <w:sz w:val="28"/>
          <w:szCs w:val="28"/>
        </w:rPr>
      </w:pPr>
      <w:r w:rsidRPr="00D562D6">
        <w:rPr>
          <w:rFonts w:ascii="Times New Roman" w:hAnsi="Times New Roman" w:cs="Times New Roman"/>
          <w:sz w:val="28"/>
          <w:szCs w:val="28"/>
        </w:rPr>
        <w:t xml:space="preserve">Діяльність будь-якого державного органу повинна реалізовуватися відповідно до покладених на нього завдань, а ті своєю чергою повинні базуватися на основних ідеях (принципах) функціонування органу державної влади. У сучасному розумінні принципи організації й діяльності органів державної влади – це законодавчі, відправні засади, ідеї, положення, які виступають основою формування, організації та функціонування органів публічної влади. Отже, принципами діяльності Національної поліції України є сукупність основоположних, керівних ідей, що закладені в сутність діяльності поліції як </w:t>
      </w:r>
      <w:r w:rsidR="004A32EA">
        <w:rPr>
          <w:rFonts w:ascii="Times New Roman" w:hAnsi="Times New Roman" w:cs="Times New Roman"/>
          <w:sz w:val="28"/>
          <w:szCs w:val="28"/>
        </w:rPr>
        <w:t>…</w:t>
      </w:r>
      <w:r w:rsidR="004A32EA" w:rsidRPr="004A32EA">
        <w:rPr>
          <w:rFonts w:ascii="Times New Roman" w:hAnsi="Times New Roman" w:cs="Times New Roman"/>
          <w:sz w:val="28"/>
          <w:szCs w:val="28"/>
        </w:rPr>
        <w:t>.</w:t>
      </w:r>
      <w:r w:rsidR="00BA6836" w:rsidRPr="00BA6836">
        <w:rPr>
          <w:rFonts w:ascii="Times New Roman" w:hAnsi="Times New Roman" w:cs="Times New Roman"/>
          <w:sz w:val="28"/>
          <w:szCs w:val="28"/>
        </w:rPr>
        <w:t xml:space="preserve"> необхідну підтримку, допомогу та інформацію для жертв злочинів без будь-якої дискримінації; збирання, зберігання і використання персональних даних поліцією повинно здійснюватися відповідно до міжнародних принципів захисту даних і, зокрема, повинно бути обмежене в обсязі, необхідному для досягнення правових, легітимних і конкретних цілей</w:t>
      </w:r>
      <w:r w:rsidR="00060B5E">
        <w:rPr>
          <w:rFonts w:ascii="Times New Roman" w:hAnsi="Times New Roman" w:cs="Times New Roman"/>
          <w:sz w:val="28"/>
          <w:szCs w:val="28"/>
        </w:rPr>
        <w:t xml:space="preserve"> </w:t>
      </w:r>
      <w:r w:rsidR="008B0F6C">
        <w:rPr>
          <w:rFonts w:ascii="Times New Roman" w:hAnsi="Times New Roman" w:cs="Times New Roman"/>
          <w:sz w:val="28"/>
          <w:szCs w:val="28"/>
        </w:rPr>
        <w:t>[16</w:t>
      </w:r>
      <w:r w:rsidR="00060B5E" w:rsidRPr="00060B5E">
        <w:rPr>
          <w:rFonts w:ascii="Times New Roman" w:hAnsi="Times New Roman" w:cs="Times New Roman"/>
          <w:sz w:val="28"/>
          <w:szCs w:val="28"/>
        </w:rPr>
        <w:t>, с. 3]</w:t>
      </w:r>
      <w:r w:rsidR="00BA6836" w:rsidRPr="00BA6836">
        <w:rPr>
          <w:rFonts w:ascii="Times New Roman" w:hAnsi="Times New Roman" w:cs="Times New Roman"/>
          <w:sz w:val="28"/>
          <w:szCs w:val="28"/>
        </w:rPr>
        <w:t xml:space="preserve">. </w:t>
      </w:r>
    </w:p>
    <w:p w14:paraId="49A933EA" w14:textId="0859541F" w:rsidR="003608C9" w:rsidRPr="004A32EA" w:rsidRDefault="00C82634" w:rsidP="008B0F6C">
      <w:pPr>
        <w:spacing w:after="0" w:line="360" w:lineRule="auto"/>
        <w:ind w:firstLine="709"/>
        <w:jc w:val="both"/>
        <w:rPr>
          <w:rFonts w:ascii="Times New Roman" w:hAnsi="Times New Roman" w:cs="Times New Roman"/>
          <w:b/>
          <w:sz w:val="28"/>
          <w:szCs w:val="28"/>
          <w:lang w:val="ru-RU"/>
        </w:rPr>
      </w:pPr>
      <w:r>
        <w:rPr>
          <w:rFonts w:ascii="Times New Roman" w:hAnsi="Times New Roman" w:cs="Times New Roman"/>
          <w:sz w:val="28"/>
          <w:szCs w:val="28"/>
        </w:rPr>
        <w:t xml:space="preserve">Отже, </w:t>
      </w:r>
      <w:r w:rsidR="004A32EA">
        <w:rPr>
          <w:rFonts w:ascii="Times New Roman" w:hAnsi="Times New Roman" w:cs="Times New Roman"/>
          <w:sz w:val="28"/>
          <w:szCs w:val="28"/>
          <w:lang w:val="ru-RU"/>
        </w:rPr>
        <w:t>…</w:t>
      </w:r>
    </w:p>
    <w:p w14:paraId="7B396974" w14:textId="77777777" w:rsidR="003608C9" w:rsidRDefault="003608C9" w:rsidP="008B0F6C">
      <w:pPr>
        <w:pStyle w:val="a3"/>
        <w:numPr>
          <w:ilvl w:val="1"/>
          <w:numId w:val="5"/>
        </w:numPr>
        <w:spacing w:after="0" w:line="360" w:lineRule="auto"/>
        <w:ind w:left="0" w:firstLine="709"/>
        <w:jc w:val="both"/>
        <w:rPr>
          <w:rFonts w:ascii="Times New Roman" w:hAnsi="Times New Roman" w:cs="Times New Roman"/>
          <w:b/>
          <w:sz w:val="28"/>
          <w:szCs w:val="28"/>
        </w:rPr>
      </w:pPr>
      <w:r w:rsidRPr="003608C9">
        <w:rPr>
          <w:rFonts w:ascii="Times New Roman" w:hAnsi="Times New Roman" w:cs="Times New Roman"/>
          <w:b/>
          <w:sz w:val="28"/>
          <w:szCs w:val="28"/>
        </w:rPr>
        <w:t>Особливості подання та розгляду запиту на отримання інформації про діяльність поліції як форми громадського контролю за її діяльністю</w:t>
      </w:r>
    </w:p>
    <w:p w14:paraId="648F71FD" w14:textId="77777777" w:rsidR="003608C9" w:rsidRDefault="003608C9" w:rsidP="008B0F6C">
      <w:pPr>
        <w:spacing w:after="0" w:line="360" w:lineRule="auto"/>
        <w:ind w:firstLine="709"/>
        <w:jc w:val="both"/>
        <w:rPr>
          <w:rFonts w:ascii="Times New Roman" w:hAnsi="Times New Roman" w:cs="Times New Roman"/>
          <w:b/>
          <w:sz w:val="28"/>
          <w:szCs w:val="28"/>
        </w:rPr>
      </w:pPr>
    </w:p>
    <w:p w14:paraId="6E14D1A5" w14:textId="77777777" w:rsidR="005715BD" w:rsidRDefault="005715BD" w:rsidP="008B0F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Україні забезпечення прав і свобод людини і громадянина є одним із основних завдань процесу реформування українського суспільства, що набуває особливого значення в контексті європейської інтеграції України.</w:t>
      </w:r>
      <w:r w:rsidR="00C82634">
        <w:rPr>
          <w:rFonts w:ascii="Times New Roman" w:hAnsi="Times New Roman" w:cs="Times New Roman"/>
          <w:sz w:val="28"/>
          <w:szCs w:val="28"/>
        </w:rPr>
        <w:t xml:space="preserve"> Відповідно до статті 2 Закону України «Про Національну поліцію», завданнями поліції є надання поліцейських послуг, зокрема,  у сферах </w:t>
      </w:r>
      <w:r w:rsidR="00C82634" w:rsidRPr="00C82634">
        <w:rPr>
          <w:rFonts w:ascii="Times New Roman" w:hAnsi="Times New Roman" w:cs="Times New Roman"/>
          <w:sz w:val="28"/>
          <w:szCs w:val="28"/>
        </w:rPr>
        <w:t xml:space="preserve">хорони прав і свобод людини, </w:t>
      </w:r>
      <w:r w:rsidR="00C82634" w:rsidRPr="00C82634">
        <w:rPr>
          <w:rFonts w:ascii="Times New Roman" w:hAnsi="Times New Roman" w:cs="Times New Roman"/>
          <w:sz w:val="28"/>
          <w:szCs w:val="28"/>
        </w:rPr>
        <w:lastRenderedPageBreak/>
        <w:t>а також інтересів суспільства і держави</w:t>
      </w:r>
      <w:r w:rsidR="00C82634">
        <w:rPr>
          <w:rFonts w:ascii="Times New Roman" w:hAnsi="Times New Roman" w:cs="Times New Roman"/>
          <w:sz w:val="28"/>
          <w:szCs w:val="28"/>
        </w:rPr>
        <w:t xml:space="preserve"> та </w:t>
      </w:r>
      <w:r w:rsidR="00C82634" w:rsidRPr="00C82634">
        <w:rPr>
          <w:rFonts w:ascii="Times New Roman" w:hAnsi="Times New Roman" w:cs="Times New Roman"/>
          <w:sz w:val="28"/>
          <w:szCs w:val="28"/>
        </w:rPr>
        <w:t>надання в межах, визначених законом, послуг з допомоги особам, які з особистих, економічних, соціальних причин або внаслідок надзвичайних сит</w:t>
      </w:r>
      <w:r w:rsidR="00C82634">
        <w:rPr>
          <w:rFonts w:ascii="Times New Roman" w:hAnsi="Times New Roman" w:cs="Times New Roman"/>
          <w:sz w:val="28"/>
          <w:szCs w:val="28"/>
        </w:rPr>
        <w:t xml:space="preserve">уацій потребують такої допомоги </w:t>
      </w:r>
      <w:r w:rsidR="00C82634" w:rsidRPr="00C82634">
        <w:rPr>
          <w:rFonts w:ascii="Times New Roman" w:hAnsi="Times New Roman" w:cs="Times New Roman"/>
          <w:sz w:val="28"/>
          <w:szCs w:val="28"/>
        </w:rPr>
        <w:t>[</w:t>
      </w:r>
      <w:r w:rsidR="008B0F6C">
        <w:rPr>
          <w:rFonts w:ascii="Times New Roman" w:hAnsi="Times New Roman" w:cs="Times New Roman"/>
          <w:sz w:val="28"/>
          <w:szCs w:val="28"/>
        </w:rPr>
        <w:t>9</w:t>
      </w:r>
      <w:r w:rsidR="00C82634" w:rsidRPr="00C82634">
        <w:rPr>
          <w:rFonts w:ascii="Times New Roman" w:hAnsi="Times New Roman" w:cs="Times New Roman"/>
          <w:sz w:val="28"/>
          <w:szCs w:val="28"/>
        </w:rPr>
        <w:t>]</w:t>
      </w:r>
      <w:r w:rsidR="00C82634">
        <w:rPr>
          <w:rFonts w:ascii="Times New Roman" w:hAnsi="Times New Roman" w:cs="Times New Roman"/>
          <w:sz w:val="28"/>
          <w:szCs w:val="28"/>
        </w:rPr>
        <w:t>.</w:t>
      </w:r>
    </w:p>
    <w:p w14:paraId="0366E7A9" w14:textId="5D3C0D80" w:rsidR="00AB2B92" w:rsidRDefault="00C82634" w:rsidP="004A32E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Тобто, основною метою діяльності Національної поліції України є служіння суспільству шляхом забезпечення охорони прав і свобод людини, протидії злочинності, підтримання правопорядку. Виходячи з нової «обслуговуючої»</w:t>
      </w:r>
      <w:r w:rsidR="00350CE8">
        <w:rPr>
          <w:rFonts w:ascii="Times New Roman" w:hAnsi="Times New Roman" w:cs="Times New Roman"/>
          <w:sz w:val="28"/>
          <w:szCs w:val="28"/>
        </w:rPr>
        <w:t xml:space="preserve"> функції поліції, основним замовником поліцейських послуг є народ України, її громадяни, а тому повинні мати законодавчо визначені гарантії контролю за її діяльністю. Сучасне новітнє законодавство України, як регулює систему прав громадян в цілому і дотримання і захисту їх поліцією надає певні можливості для громадського контролю за діяльністю поліції, однією із форм якого є подання </w:t>
      </w:r>
      <w:r w:rsidR="004A32EA">
        <w:rPr>
          <w:rFonts w:ascii="Times New Roman" w:hAnsi="Times New Roman" w:cs="Times New Roman"/>
          <w:sz w:val="28"/>
          <w:szCs w:val="28"/>
        </w:rPr>
        <w:t>…</w:t>
      </w:r>
      <w:r w:rsidR="003A5021" w:rsidRPr="003A5021">
        <w:rPr>
          <w:rFonts w:ascii="Times New Roman" w:hAnsi="Times New Roman" w:cs="Times New Roman"/>
          <w:sz w:val="28"/>
          <w:szCs w:val="28"/>
        </w:rPr>
        <w:t xml:space="preserve"> конфліктні ситуації у відносинах поліції та громадськості, не сприяє налагодженню взаємодії між </w:t>
      </w:r>
      <w:r w:rsidR="003A5021">
        <w:rPr>
          <w:rFonts w:ascii="Times New Roman" w:hAnsi="Times New Roman" w:cs="Times New Roman"/>
          <w:sz w:val="28"/>
          <w:szCs w:val="28"/>
        </w:rPr>
        <w:t xml:space="preserve">ними </w:t>
      </w:r>
      <w:r w:rsidR="003A5021" w:rsidRPr="003A5021">
        <w:rPr>
          <w:rFonts w:ascii="Times New Roman" w:hAnsi="Times New Roman" w:cs="Times New Roman"/>
          <w:sz w:val="28"/>
          <w:szCs w:val="28"/>
        </w:rPr>
        <w:t>[</w:t>
      </w:r>
      <w:r w:rsidR="008B0F6C">
        <w:rPr>
          <w:rFonts w:ascii="Times New Roman" w:hAnsi="Times New Roman" w:cs="Times New Roman"/>
          <w:sz w:val="28"/>
          <w:szCs w:val="28"/>
        </w:rPr>
        <w:t>14</w:t>
      </w:r>
      <w:r w:rsidR="003A5021">
        <w:rPr>
          <w:rFonts w:ascii="Times New Roman" w:hAnsi="Times New Roman" w:cs="Times New Roman"/>
          <w:sz w:val="28"/>
          <w:szCs w:val="28"/>
        </w:rPr>
        <w:t>, с. 69-70</w:t>
      </w:r>
      <w:r w:rsidR="003A5021" w:rsidRPr="003A5021">
        <w:rPr>
          <w:rFonts w:ascii="Times New Roman" w:hAnsi="Times New Roman" w:cs="Times New Roman"/>
          <w:sz w:val="28"/>
          <w:szCs w:val="28"/>
        </w:rPr>
        <w:t>]</w:t>
      </w:r>
      <w:r w:rsidR="003A5021">
        <w:rPr>
          <w:rFonts w:ascii="Times New Roman" w:hAnsi="Times New Roman" w:cs="Times New Roman"/>
          <w:sz w:val="28"/>
          <w:szCs w:val="28"/>
        </w:rPr>
        <w:t>.</w:t>
      </w:r>
    </w:p>
    <w:p w14:paraId="1DD1FA1D" w14:textId="31AB7E0C" w:rsidR="00BB41FF" w:rsidRPr="00BB41FF" w:rsidRDefault="00BB41FF" w:rsidP="008B0F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Окремо слід звернути увагу на можливість поширення інформації, пов</w:t>
      </w:r>
      <w:r w:rsidR="008B0F6C">
        <w:rPr>
          <w:rFonts w:ascii="Times New Roman" w:hAnsi="Times New Roman" w:cs="Times New Roman"/>
          <w:sz w:val="28"/>
          <w:szCs w:val="28"/>
        </w:rPr>
        <w:t>’</w:t>
      </w:r>
      <w:r>
        <w:rPr>
          <w:rFonts w:ascii="Times New Roman" w:hAnsi="Times New Roman" w:cs="Times New Roman"/>
          <w:sz w:val="28"/>
          <w:szCs w:val="28"/>
        </w:rPr>
        <w:t>язаної із розслідуванням кримінальних правопорушень. Відповідно до статті 29 Закону України «Про інформацію», і</w:t>
      </w:r>
      <w:r w:rsidRPr="00BB41FF">
        <w:rPr>
          <w:rFonts w:ascii="Times New Roman" w:hAnsi="Times New Roman" w:cs="Times New Roman"/>
          <w:sz w:val="28"/>
          <w:szCs w:val="28"/>
        </w:rPr>
        <w:t xml:space="preserve">нформація з обмеженим доступом може бути поширена, якщо вона є суспільно необхідною, тобто є предметом суспільного інтересу, і право громадськості знати цю інформацію переважає потенційну шкоду від її </w:t>
      </w:r>
      <w:r w:rsidR="004A32EA">
        <w:rPr>
          <w:rFonts w:ascii="Times New Roman" w:hAnsi="Times New Roman" w:cs="Times New Roman"/>
          <w:sz w:val="28"/>
          <w:szCs w:val="28"/>
        </w:rPr>
        <w:t>…</w:t>
      </w:r>
      <w:r w:rsidRPr="00BB41FF">
        <w:rPr>
          <w:rFonts w:ascii="Times New Roman" w:hAnsi="Times New Roman" w:cs="Times New Roman"/>
          <w:sz w:val="28"/>
          <w:szCs w:val="28"/>
        </w:rPr>
        <w:t xml:space="preserve"> порушення прав людини, введення громадськості в оману, шкідливі екологічні та інші негативні наслідки діяльності (бездіяльності) ф</w:t>
      </w:r>
      <w:r>
        <w:rPr>
          <w:rFonts w:ascii="Times New Roman" w:hAnsi="Times New Roman" w:cs="Times New Roman"/>
          <w:sz w:val="28"/>
          <w:szCs w:val="28"/>
        </w:rPr>
        <w:t xml:space="preserve">ізичних або юридичних осіб тощо </w:t>
      </w:r>
      <w:r w:rsidRPr="00BB41FF">
        <w:rPr>
          <w:rFonts w:ascii="Times New Roman" w:hAnsi="Times New Roman" w:cs="Times New Roman"/>
          <w:sz w:val="28"/>
          <w:szCs w:val="28"/>
        </w:rPr>
        <w:t>[</w:t>
      </w:r>
      <w:r w:rsidR="008B0F6C">
        <w:rPr>
          <w:rFonts w:ascii="Times New Roman" w:hAnsi="Times New Roman" w:cs="Times New Roman"/>
          <w:sz w:val="28"/>
          <w:szCs w:val="28"/>
        </w:rPr>
        <w:t>8</w:t>
      </w:r>
      <w:r w:rsidRPr="00BB41FF">
        <w:rPr>
          <w:rFonts w:ascii="Times New Roman" w:hAnsi="Times New Roman" w:cs="Times New Roman"/>
          <w:sz w:val="28"/>
          <w:szCs w:val="28"/>
        </w:rPr>
        <w:t>]</w:t>
      </w:r>
      <w:r>
        <w:rPr>
          <w:rFonts w:ascii="Times New Roman" w:hAnsi="Times New Roman" w:cs="Times New Roman"/>
          <w:sz w:val="28"/>
          <w:szCs w:val="28"/>
        </w:rPr>
        <w:t>.</w:t>
      </w:r>
    </w:p>
    <w:p w14:paraId="1B74FB76" w14:textId="1CFDAE8E" w:rsidR="00BB41FF" w:rsidRPr="004A32EA" w:rsidRDefault="00BB41FF" w:rsidP="008B0F6C">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 xml:space="preserve">Виходячи з викладеного, інформація щодо розслідування кримінальних правопорушень, з одного боку, становить суспільний інтерес, </w:t>
      </w:r>
      <w:r w:rsidRPr="00BB41FF">
        <w:rPr>
          <w:rFonts w:ascii="Times New Roman" w:hAnsi="Times New Roman" w:cs="Times New Roman"/>
          <w:sz w:val="28"/>
          <w:szCs w:val="28"/>
        </w:rPr>
        <w:t>а з іншо</w:t>
      </w:r>
      <w:r>
        <w:rPr>
          <w:rFonts w:ascii="Times New Roman" w:hAnsi="Times New Roman" w:cs="Times New Roman"/>
          <w:sz w:val="28"/>
          <w:szCs w:val="28"/>
        </w:rPr>
        <w:t xml:space="preserve">го </w:t>
      </w:r>
      <w:r w:rsidRPr="00BB41FF">
        <w:rPr>
          <w:rFonts w:ascii="Times New Roman" w:hAnsi="Times New Roman" w:cs="Times New Roman"/>
          <w:sz w:val="28"/>
          <w:szCs w:val="28"/>
        </w:rPr>
        <w:t xml:space="preserve">стосується прав осіб, </w:t>
      </w:r>
      <w:r w:rsidR="004A32EA">
        <w:rPr>
          <w:rFonts w:ascii="Times New Roman" w:hAnsi="Times New Roman" w:cs="Times New Roman"/>
          <w:sz w:val="28"/>
          <w:szCs w:val="28"/>
          <w:lang w:val="ru-RU"/>
        </w:rPr>
        <w:t>…</w:t>
      </w:r>
    </w:p>
    <w:p w14:paraId="71DF97EF" w14:textId="771AB4A2" w:rsidR="00AB2B92" w:rsidRPr="004A32EA" w:rsidRDefault="00BB41FF" w:rsidP="008B0F6C">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Отже</w:t>
      </w:r>
      <w:r w:rsidR="004A32EA">
        <w:rPr>
          <w:rFonts w:ascii="Times New Roman" w:hAnsi="Times New Roman" w:cs="Times New Roman"/>
          <w:sz w:val="28"/>
          <w:szCs w:val="28"/>
          <w:lang w:val="ru-RU"/>
        </w:rPr>
        <w:t>…</w:t>
      </w:r>
    </w:p>
    <w:p w14:paraId="29D4A343" w14:textId="77777777" w:rsidR="003608C9" w:rsidRDefault="003608C9" w:rsidP="008B0F6C">
      <w:pPr>
        <w:pStyle w:val="a3"/>
        <w:numPr>
          <w:ilvl w:val="1"/>
          <w:numId w:val="5"/>
        </w:numPr>
        <w:spacing w:after="0" w:line="360" w:lineRule="auto"/>
        <w:ind w:left="0" w:firstLine="709"/>
        <w:jc w:val="both"/>
        <w:rPr>
          <w:rFonts w:ascii="Times New Roman" w:hAnsi="Times New Roman" w:cs="Times New Roman"/>
          <w:b/>
          <w:sz w:val="28"/>
          <w:szCs w:val="28"/>
        </w:rPr>
      </w:pPr>
      <w:r w:rsidRPr="003608C9">
        <w:rPr>
          <w:rFonts w:ascii="Times New Roman" w:hAnsi="Times New Roman" w:cs="Times New Roman"/>
          <w:b/>
          <w:sz w:val="28"/>
          <w:szCs w:val="28"/>
        </w:rPr>
        <w:t>Порядок прийняття та розгляду звернень, запитів в органах Національної поліції України</w:t>
      </w:r>
    </w:p>
    <w:p w14:paraId="5D88097F" w14:textId="77777777" w:rsidR="003608C9" w:rsidRDefault="003608C9" w:rsidP="008B0F6C">
      <w:pPr>
        <w:spacing w:after="0" w:line="360" w:lineRule="auto"/>
        <w:ind w:firstLine="709"/>
        <w:jc w:val="both"/>
        <w:rPr>
          <w:rFonts w:ascii="Times New Roman" w:hAnsi="Times New Roman" w:cs="Times New Roman"/>
          <w:b/>
          <w:sz w:val="28"/>
          <w:szCs w:val="28"/>
        </w:rPr>
      </w:pPr>
    </w:p>
    <w:p w14:paraId="46E123E7" w14:textId="77777777" w:rsidR="003608C9" w:rsidRDefault="00401590" w:rsidP="008B0F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Ефективність здійснення діяльності щодо розгляду звернень залежить не лише від встановлення вимог щодо форми та змісту звернень та запитів, а й від визначення правил щодо порядку їх прийняття та розгляду.</w:t>
      </w:r>
    </w:p>
    <w:p w14:paraId="462B3BCB" w14:textId="77777777" w:rsidR="00401590" w:rsidRDefault="00401590" w:rsidP="008B0F6C">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Порядок розгляду звернень в органах Національної поліції України визначений Положенням про порядок роботи зі зверненнями громадян і організації їх особистого прийому в системі Міністерств внутрішніх справ України</w:t>
      </w:r>
      <w:r w:rsidR="006B2798">
        <w:rPr>
          <w:rFonts w:ascii="Times New Roman" w:hAnsi="Times New Roman" w:cs="Times New Roman"/>
          <w:sz w:val="28"/>
          <w:szCs w:val="28"/>
        </w:rPr>
        <w:t xml:space="preserve">. Як визначено пунктом 1.1. цього Положення, останній </w:t>
      </w:r>
      <w:r w:rsidR="006B2798" w:rsidRPr="006B2798">
        <w:rPr>
          <w:rFonts w:ascii="Times New Roman" w:hAnsi="Times New Roman" w:cs="Times New Roman"/>
          <w:sz w:val="28"/>
          <w:szCs w:val="28"/>
        </w:rPr>
        <w:t>встановлює єдиний порядок приймання, реєстрації, розгляду, узагальнення та аналізу звернень громадян в апараті МВС, закладах, установах і підприємствах, що належать до сфери управління МВС, а також визначає поряд</w:t>
      </w:r>
      <w:r w:rsidR="006B2798">
        <w:rPr>
          <w:rFonts w:ascii="Times New Roman" w:hAnsi="Times New Roman" w:cs="Times New Roman"/>
          <w:sz w:val="28"/>
          <w:szCs w:val="28"/>
        </w:rPr>
        <w:t xml:space="preserve">ок контролю за його дотриманням </w:t>
      </w:r>
      <w:r w:rsidR="006B2798" w:rsidRPr="006B2798">
        <w:rPr>
          <w:rFonts w:ascii="Times New Roman" w:hAnsi="Times New Roman" w:cs="Times New Roman"/>
          <w:sz w:val="28"/>
          <w:szCs w:val="28"/>
          <w:lang w:val="ru-RU"/>
        </w:rPr>
        <w:t>[</w:t>
      </w:r>
      <w:r w:rsidR="008B0F6C">
        <w:rPr>
          <w:rFonts w:ascii="Times New Roman" w:hAnsi="Times New Roman" w:cs="Times New Roman"/>
          <w:sz w:val="28"/>
          <w:szCs w:val="28"/>
          <w:lang w:val="ru-RU"/>
        </w:rPr>
        <w:t>6</w:t>
      </w:r>
      <w:r w:rsidR="006B2798" w:rsidRPr="006B2798">
        <w:rPr>
          <w:rFonts w:ascii="Times New Roman" w:hAnsi="Times New Roman" w:cs="Times New Roman"/>
          <w:sz w:val="28"/>
          <w:szCs w:val="28"/>
          <w:lang w:val="ru-RU"/>
        </w:rPr>
        <w:t>]</w:t>
      </w:r>
      <w:r w:rsidR="006B2798">
        <w:rPr>
          <w:rFonts w:ascii="Times New Roman" w:hAnsi="Times New Roman" w:cs="Times New Roman"/>
          <w:sz w:val="28"/>
          <w:szCs w:val="28"/>
          <w:lang w:val="ru-RU"/>
        </w:rPr>
        <w:t>.</w:t>
      </w:r>
    </w:p>
    <w:p w14:paraId="03A1C3A6" w14:textId="77777777" w:rsidR="006B2798" w:rsidRDefault="006B2798" w:rsidP="008B0F6C">
      <w:pPr>
        <w:spacing w:after="0" w:line="360" w:lineRule="auto"/>
        <w:ind w:firstLine="709"/>
        <w:jc w:val="both"/>
        <w:rPr>
          <w:rFonts w:ascii="Times New Roman" w:hAnsi="Times New Roman" w:cs="Times New Roman"/>
          <w:sz w:val="28"/>
          <w:szCs w:val="28"/>
        </w:rPr>
      </w:pPr>
      <w:r w:rsidRPr="006B2798">
        <w:rPr>
          <w:rFonts w:ascii="Times New Roman" w:hAnsi="Times New Roman" w:cs="Times New Roman"/>
          <w:sz w:val="28"/>
          <w:szCs w:val="28"/>
        </w:rPr>
        <w:t xml:space="preserve">Безпосередня організація і забезпечення доступу до публічної інформації та організація спеціальних місць для роботи запитувачів з документами чи їх копіями покладається: </w:t>
      </w:r>
    </w:p>
    <w:p w14:paraId="6FDB762B" w14:textId="77777777" w:rsidR="006B2798" w:rsidRPr="006B2798" w:rsidRDefault="006B2798" w:rsidP="008B0F6C">
      <w:pPr>
        <w:pStyle w:val="a3"/>
        <w:numPr>
          <w:ilvl w:val="0"/>
          <w:numId w:val="13"/>
        </w:numPr>
        <w:spacing w:after="0" w:line="360" w:lineRule="auto"/>
        <w:ind w:left="0" w:firstLine="709"/>
        <w:jc w:val="both"/>
        <w:rPr>
          <w:rFonts w:ascii="Times New Roman" w:hAnsi="Times New Roman" w:cs="Times New Roman"/>
          <w:sz w:val="28"/>
          <w:szCs w:val="28"/>
        </w:rPr>
      </w:pPr>
      <w:r w:rsidRPr="006B2798">
        <w:rPr>
          <w:rFonts w:ascii="Times New Roman" w:hAnsi="Times New Roman" w:cs="Times New Roman"/>
          <w:sz w:val="28"/>
          <w:szCs w:val="28"/>
        </w:rPr>
        <w:t xml:space="preserve">у центральному органі управління поліцією – на відділ забезпечення доступу до публічної інформації Департаменту документального забезпечення; </w:t>
      </w:r>
    </w:p>
    <w:p w14:paraId="515138AB" w14:textId="77777777" w:rsidR="006B2798" w:rsidRPr="006B2798" w:rsidRDefault="006B2798" w:rsidP="008B0F6C">
      <w:pPr>
        <w:pStyle w:val="a3"/>
        <w:numPr>
          <w:ilvl w:val="0"/>
          <w:numId w:val="13"/>
        </w:numPr>
        <w:spacing w:after="0" w:line="360" w:lineRule="auto"/>
        <w:ind w:left="0" w:firstLine="709"/>
        <w:jc w:val="both"/>
        <w:rPr>
          <w:rFonts w:ascii="Times New Roman" w:hAnsi="Times New Roman" w:cs="Times New Roman"/>
          <w:sz w:val="28"/>
          <w:szCs w:val="28"/>
        </w:rPr>
      </w:pPr>
      <w:r w:rsidRPr="006B2798">
        <w:rPr>
          <w:rFonts w:ascii="Times New Roman" w:hAnsi="Times New Roman" w:cs="Times New Roman"/>
          <w:sz w:val="28"/>
          <w:szCs w:val="28"/>
        </w:rPr>
        <w:t>в органах та підрозділах поліції – на посадових осіб, відповідальних за організацію доступу до публічної інформації</w:t>
      </w:r>
      <w:r>
        <w:rPr>
          <w:rFonts w:ascii="Times New Roman" w:hAnsi="Times New Roman" w:cs="Times New Roman"/>
          <w:sz w:val="28"/>
          <w:szCs w:val="28"/>
        </w:rPr>
        <w:t xml:space="preserve"> </w:t>
      </w:r>
      <w:r w:rsidRPr="006B2798">
        <w:rPr>
          <w:rFonts w:ascii="Times New Roman" w:hAnsi="Times New Roman" w:cs="Times New Roman"/>
          <w:sz w:val="28"/>
          <w:szCs w:val="28"/>
          <w:lang w:val="ru-RU"/>
        </w:rPr>
        <w:t>[</w:t>
      </w:r>
      <w:r w:rsidR="008B0F6C">
        <w:rPr>
          <w:rFonts w:ascii="Times New Roman" w:hAnsi="Times New Roman" w:cs="Times New Roman"/>
          <w:sz w:val="28"/>
          <w:szCs w:val="28"/>
          <w:lang w:val="ru-RU"/>
        </w:rPr>
        <w:t>14</w:t>
      </w:r>
      <w:r>
        <w:rPr>
          <w:rFonts w:ascii="Times New Roman" w:hAnsi="Times New Roman" w:cs="Times New Roman"/>
          <w:sz w:val="28"/>
          <w:szCs w:val="28"/>
          <w:lang w:val="ru-RU"/>
        </w:rPr>
        <w:t>, с. 72-73</w:t>
      </w:r>
      <w:r w:rsidRPr="006B2798">
        <w:rPr>
          <w:rFonts w:ascii="Times New Roman" w:hAnsi="Times New Roman" w:cs="Times New Roman"/>
          <w:sz w:val="28"/>
          <w:szCs w:val="28"/>
          <w:lang w:val="ru-RU"/>
        </w:rPr>
        <w:t>]</w:t>
      </w:r>
      <w:r w:rsidRPr="006B2798">
        <w:rPr>
          <w:rFonts w:ascii="Times New Roman" w:hAnsi="Times New Roman" w:cs="Times New Roman"/>
          <w:sz w:val="28"/>
          <w:szCs w:val="28"/>
        </w:rPr>
        <w:t>.</w:t>
      </w:r>
    </w:p>
    <w:p w14:paraId="33F7EB70" w14:textId="77777777" w:rsidR="00763762" w:rsidRDefault="00763762" w:rsidP="008B0F6C">
      <w:pPr>
        <w:spacing w:after="0" w:line="360" w:lineRule="auto"/>
        <w:ind w:firstLine="709"/>
        <w:jc w:val="both"/>
        <w:rPr>
          <w:rFonts w:ascii="Times New Roman" w:hAnsi="Times New Roman" w:cs="Times New Roman"/>
          <w:sz w:val="28"/>
          <w:szCs w:val="28"/>
        </w:rPr>
      </w:pPr>
      <w:r w:rsidRPr="00763762">
        <w:rPr>
          <w:rFonts w:ascii="Times New Roman" w:hAnsi="Times New Roman" w:cs="Times New Roman"/>
          <w:sz w:val="28"/>
          <w:szCs w:val="28"/>
        </w:rPr>
        <w:t xml:space="preserve">Робота зі зверненнями громадян і їх особистий прийом є важливими напрямами діяльності </w:t>
      </w:r>
      <w:r w:rsidR="008D1260">
        <w:rPr>
          <w:rFonts w:ascii="Times New Roman" w:hAnsi="Times New Roman" w:cs="Times New Roman"/>
          <w:sz w:val="28"/>
          <w:szCs w:val="28"/>
        </w:rPr>
        <w:t xml:space="preserve">Національної поліції </w:t>
      </w:r>
      <w:r w:rsidRPr="00763762">
        <w:rPr>
          <w:rFonts w:ascii="Times New Roman" w:hAnsi="Times New Roman" w:cs="Times New Roman"/>
          <w:sz w:val="28"/>
          <w:szCs w:val="28"/>
        </w:rPr>
        <w:t>та містять такі складові елементи:</w:t>
      </w:r>
      <w:r>
        <w:rPr>
          <w:rFonts w:ascii="Times New Roman" w:hAnsi="Times New Roman" w:cs="Times New Roman"/>
          <w:sz w:val="28"/>
          <w:szCs w:val="28"/>
        </w:rPr>
        <w:t xml:space="preserve"> </w:t>
      </w:r>
      <w:r w:rsidRPr="00763762">
        <w:rPr>
          <w:rFonts w:ascii="Times New Roman" w:hAnsi="Times New Roman" w:cs="Times New Roman"/>
          <w:sz w:val="28"/>
          <w:szCs w:val="28"/>
        </w:rPr>
        <w:t>приймання, реєстрація і первинний розгляд звернень громадян;</w:t>
      </w:r>
      <w:r>
        <w:rPr>
          <w:rFonts w:ascii="Times New Roman" w:hAnsi="Times New Roman" w:cs="Times New Roman"/>
          <w:sz w:val="28"/>
          <w:szCs w:val="28"/>
        </w:rPr>
        <w:t xml:space="preserve"> </w:t>
      </w:r>
      <w:r w:rsidRPr="00763762">
        <w:rPr>
          <w:rFonts w:ascii="Times New Roman" w:hAnsi="Times New Roman" w:cs="Times New Roman"/>
          <w:sz w:val="28"/>
          <w:szCs w:val="28"/>
        </w:rPr>
        <w:t>вирішення звернень та надання відповідей авторам;</w:t>
      </w:r>
      <w:r>
        <w:rPr>
          <w:rFonts w:ascii="Times New Roman" w:hAnsi="Times New Roman" w:cs="Times New Roman"/>
          <w:sz w:val="28"/>
          <w:szCs w:val="28"/>
        </w:rPr>
        <w:t xml:space="preserve"> </w:t>
      </w:r>
      <w:r w:rsidRPr="00763762">
        <w:rPr>
          <w:rFonts w:ascii="Times New Roman" w:hAnsi="Times New Roman" w:cs="Times New Roman"/>
          <w:sz w:val="28"/>
          <w:szCs w:val="28"/>
        </w:rPr>
        <w:t>контроль за станом роботи зі зверненнями;</w:t>
      </w:r>
      <w:r>
        <w:rPr>
          <w:rFonts w:ascii="Times New Roman" w:hAnsi="Times New Roman" w:cs="Times New Roman"/>
          <w:sz w:val="28"/>
          <w:szCs w:val="28"/>
        </w:rPr>
        <w:t xml:space="preserve"> </w:t>
      </w:r>
      <w:r w:rsidRPr="00763762">
        <w:rPr>
          <w:rFonts w:ascii="Times New Roman" w:hAnsi="Times New Roman" w:cs="Times New Roman"/>
          <w:sz w:val="28"/>
          <w:szCs w:val="28"/>
        </w:rPr>
        <w:t>узагальнення та аналіз звернень громадян;</w:t>
      </w:r>
      <w:r>
        <w:rPr>
          <w:rFonts w:ascii="Times New Roman" w:hAnsi="Times New Roman" w:cs="Times New Roman"/>
          <w:sz w:val="28"/>
          <w:szCs w:val="28"/>
        </w:rPr>
        <w:t xml:space="preserve"> </w:t>
      </w:r>
      <w:r w:rsidRPr="00763762">
        <w:rPr>
          <w:rFonts w:ascii="Times New Roman" w:hAnsi="Times New Roman" w:cs="Times New Roman"/>
          <w:sz w:val="28"/>
          <w:szCs w:val="28"/>
        </w:rPr>
        <w:t>використання результатів аналізу в практичній діяльності</w:t>
      </w:r>
      <w:r>
        <w:rPr>
          <w:rFonts w:ascii="Times New Roman" w:hAnsi="Times New Roman" w:cs="Times New Roman"/>
          <w:sz w:val="28"/>
          <w:szCs w:val="28"/>
        </w:rPr>
        <w:t xml:space="preserve"> </w:t>
      </w:r>
      <w:r w:rsidRPr="00763762">
        <w:rPr>
          <w:rFonts w:ascii="Times New Roman" w:hAnsi="Times New Roman" w:cs="Times New Roman"/>
          <w:sz w:val="28"/>
          <w:szCs w:val="28"/>
        </w:rPr>
        <w:t>[</w:t>
      </w:r>
      <w:r w:rsidR="008B0F6C">
        <w:rPr>
          <w:rFonts w:ascii="Times New Roman" w:hAnsi="Times New Roman" w:cs="Times New Roman"/>
          <w:sz w:val="28"/>
          <w:szCs w:val="28"/>
        </w:rPr>
        <w:t>6</w:t>
      </w:r>
      <w:r w:rsidRPr="00763762">
        <w:rPr>
          <w:rFonts w:ascii="Times New Roman" w:hAnsi="Times New Roman" w:cs="Times New Roman"/>
          <w:sz w:val="28"/>
          <w:szCs w:val="28"/>
        </w:rPr>
        <w:t>].</w:t>
      </w:r>
    </w:p>
    <w:p w14:paraId="0379A7DA" w14:textId="5B07F1B7" w:rsidR="006B2798" w:rsidRDefault="00B60DEA" w:rsidP="004A32E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Можна визначити загальні правила подання та прийняття звернень. </w:t>
      </w:r>
      <w:r w:rsidR="004A32EA">
        <w:rPr>
          <w:rFonts w:ascii="Times New Roman" w:hAnsi="Times New Roman" w:cs="Times New Roman"/>
          <w:sz w:val="28"/>
          <w:szCs w:val="28"/>
          <w:lang w:val="ru-RU"/>
        </w:rPr>
        <w:t>….</w:t>
      </w:r>
      <w:r w:rsidR="008D1260">
        <w:rPr>
          <w:rFonts w:ascii="Times New Roman" w:hAnsi="Times New Roman" w:cs="Times New Roman"/>
          <w:sz w:val="28"/>
          <w:szCs w:val="28"/>
        </w:rPr>
        <w:t xml:space="preserve">. Такі звіти, зокрема, містять інформацію і про стан розгляду звернень громадян </w:t>
      </w:r>
      <w:r w:rsidR="008D1260" w:rsidRPr="008D1260">
        <w:rPr>
          <w:rFonts w:ascii="Times New Roman" w:hAnsi="Times New Roman" w:cs="Times New Roman"/>
          <w:sz w:val="28"/>
          <w:szCs w:val="28"/>
        </w:rPr>
        <w:t>[</w:t>
      </w:r>
      <w:r w:rsidR="008D1260">
        <w:rPr>
          <w:rFonts w:ascii="Times New Roman" w:hAnsi="Times New Roman" w:cs="Times New Roman"/>
          <w:sz w:val="28"/>
          <w:szCs w:val="28"/>
        </w:rPr>
        <w:t>1</w:t>
      </w:r>
      <w:r w:rsidR="008B0F6C">
        <w:rPr>
          <w:rFonts w:ascii="Times New Roman" w:hAnsi="Times New Roman" w:cs="Times New Roman"/>
          <w:sz w:val="28"/>
          <w:szCs w:val="28"/>
        </w:rPr>
        <w:t>4</w:t>
      </w:r>
      <w:r w:rsidR="008D1260">
        <w:rPr>
          <w:rFonts w:ascii="Times New Roman" w:hAnsi="Times New Roman" w:cs="Times New Roman"/>
          <w:sz w:val="28"/>
          <w:szCs w:val="28"/>
        </w:rPr>
        <w:t>, с. 78</w:t>
      </w:r>
      <w:r w:rsidR="008D1260" w:rsidRPr="008D1260">
        <w:rPr>
          <w:rFonts w:ascii="Times New Roman" w:hAnsi="Times New Roman" w:cs="Times New Roman"/>
          <w:sz w:val="28"/>
          <w:szCs w:val="28"/>
        </w:rPr>
        <w:t>]</w:t>
      </w:r>
      <w:r w:rsidR="008D1260">
        <w:rPr>
          <w:rFonts w:ascii="Times New Roman" w:hAnsi="Times New Roman" w:cs="Times New Roman"/>
          <w:sz w:val="28"/>
          <w:szCs w:val="28"/>
        </w:rPr>
        <w:t>.</w:t>
      </w:r>
    </w:p>
    <w:p w14:paraId="4AFEDA03" w14:textId="79DD5507" w:rsidR="003608C9" w:rsidRPr="004A32EA" w:rsidRDefault="008D1260" w:rsidP="008B0F6C">
      <w:pPr>
        <w:spacing w:after="0" w:line="360" w:lineRule="auto"/>
        <w:ind w:firstLine="709"/>
        <w:jc w:val="both"/>
        <w:rPr>
          <w:rFonts w:ascii="Times New Roman" w:hAnsi="Times New Roman" w:cs="Times New Roman"/>
          <w:b/>
          <w:sz w:val="28"/>
          <w:szCs w:val="28"/>
          <w:lang w:val="ru-RU"/>
        </w:rPr>
      </w:pPr>
      <w:r>
        <w:rPr>
          <w:rFonts w:ascii="Times New Roman" w:hAnsi="Times New Roman" w:cs="Times New Roman"/>
          <w:sz w:val="28"/>
          <w:szCs w:val="28"/>
        </w:rPr>
        <w:t xml:space="preserve">Отже, </w:t>
      </w:r>
      <w:r w:rsidR="004A32EA">
        <w:rPr>
          <w:rFonts w:ascii="Times New Roman" w:hAnsi="Times New Roman" w:cs="Times New Roman"/>
          <w:sz w:val="28"/>
          <w:szCs w:val="28"/>
          <w:lang w:val="ru-RU"/>
        </w:rPr>
        <w:t>…</w:t>
      </w:r>
    </w:p>
    <w:p w14:paraId="2DFE7DA8" w14:textId="77777777" w:rsidR="0071740C" w:rsidRDefault="0071740C" w:rsidP="008B0F6C">
      <w:pPr>
        <w:spacing w:after="0" w:line="360" w:lineRule="auto"/>
        <w:ind w:firstLine="709"/>
        <w:jc w:val="both"/>
        <w:rPr>
          <w:rFonts w:ascii="Times New Roman" w:hAnsi="Times New Roman" w:cs="Times New Roman"/>
          <w:b/>
          <w:sz w:val="28"/>
          <w:szCs w:val="28"/>
        </w:rPr>
      </w:pPr>
    </w:p>
    <w:p w14:paraId="17276456" w14:textId="77777777" w:rsidR="0071740C" w:rsidRDefault="0071740C" w:rsidP="008B0F6C">
      <w:pPr>
        <w:spacing w:after="0" w:line="360" w:lineRule="auto"/>
        <w:ind w:firstLine="709"/>
        <w:jc w:val="both"/>
        <w:rPr>
          <w:rFonts w:ascii="Times New Roman" w:hAnsi="Times New Roman" w:cs="Times New Roman"/>
          <w:b/>
          <w:sz w:val="28"/>
          <w:szCs w:val="28"/>
        </w:rPr>
      </w:pPr>
    </w:p>
    <w:p w14:paraId="5D40E399" w14:textId="77777777" w:rsidR="0071740C" w:rsidRDefault="0071740C" w:rsidP="008B0F6C">
      <w:pPr>
        <w:spacing w:after="0" w:line="360" w:lineRule="auto"/>
        <w:ind w:firstLine="709"/>
        <w:jc w:val="both"/>
        <w:rPr>
          <w:rFonts w:ascii="Times New Roman" w:hAnsi="Times New Roman" w:cs="Times New Roman"/>
          <w:b/>
          <w:sz w:val="28"/>
          <w:szCs w:val="28"/>
        </w:rPr>
      </w:pPr>
    </w:p>
    <w:p w14:paraId="1D6852CE" w14:textId="77777777" w:rsidR="0071740C" w:rsidRDefault="0071740C" w:rsidP="008B0F6C">
      <w:pPr>
        <w:spacing w:after="0" w:line="360" w:lineRule="auto"/>
        <w:ind w:firstLine="709"/>
        <w:jc w:val="both"/>
        <w:rPr>
          <w:rFonts w:ascii="Times New Roman" w:hAnsi="Times New Roman" w:cs="Times New Roman"/>
          <w:b/>
          <w:sz w:val="28"/>
          <w:szCs w:val="28"/>
        </w:rPr>
      </w:pPr>
    </w:p>
    <w:p w14:paraId="463D63BB" w14:textId="77777777" w:rsidR="0071740C" w:rsidRDefault="0071740C" w:rsidP="008B0F6C">
      <w:pPr>
        <w:spacing w:after="0" w:line="360" w:lineRule="auto"/>
        <w:ind w:firstLine="709"/>
        <w:jc w:val="both"/>
        <w:rPr>
          <w:rFonts w:ascii="Times New Roman" w:hAnsi="Times New Roman" w:cs="Times New Roman"/>
          <w:b/>
          <w:sz w:val="28"/>
          <w:szCs w:val="28"/>
        </w:rPr>
      </w:pPr>
    </w:p>
    <w:p w14:paraId="3C27CDEE" w14:textId="77777777" w:rsidR="0071740C" w:rsidRDefault="0071740C" w:rsidP="008B0F6C">
      <w:pPr>
        <w:spacing w:after="0" w:line="360" w:lineRule="auto"/>
        <w:ind w:firstLine="709"/>
        <w:jc w:val="both"/>
        <w:rPr>
          <w:rFonts w:ascii="Times New Roman" w:hAnsi="Times New Roman" w:cs="Times New Roman"/>
          <w:b/>
          <w:sz w:val="28"/>
          <w:szCs w:val="28"/>
        </w:rPr>
      </w:pPr>
    </w:p>
    <w:p w14:paraId="5E140ADC" w14:textId="77777777" w:rsidR="0071740C" w:rsidRDefault="0071740C" w:rsidP="008B0F6C">
      <w:pPr>
        <w:spacing w:after="0" w:line="360" w:lineRule="auto"/>
        <w:ind w:firstLine="709"/>
        <w:jc w:val="both"/>
        <w:rPr>
          <w:rFonts w:ascii="Times New Roman" w:hAnsi="Times New Roman" w:cs="Times New Roman"/>
          <w:b/>
          <w:sz w:val="28"/>
          <w:szCs w:val="28"/>
        </w:rPr>
      </w:pPr>
    </w:p>
    <w:p w14:paraId="41F18D3D" w14:textId="77777777" w:rsidR="0071740C" w:rsidRPr="003608C9" w:rsidRDefault="0071740C" w:rsidP="008B0F6C">
      <w:pPr>
        <w:spacing w:after="0" w:line="360" w:lineRule="auto"/>
        <w:ind w:firstLine="709"/>
        <w:jc w:val="both"/>
        <w:rPr>
          <w:rFonts w:ascii="Times New Roman" w:hAnsi="Times New Roman" w:cs="Times New Roman"/>
          <w:b/>
          <w:sz w:val="28"/>
          <w:szCs w:val="28"/>
        </w:rPr>
      </w:pPr>
    </w:p>
    <w:p w14:paraId="6AC4258A"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ВИСНОВКИ</w:t>
      </w:r>
    </w:p>
    <w:p w14:paraId="01E10ACF" w14:textId="77777777" w:rsidR="0071740C" w:rsidRDefault="0071740C" w:rsidP="008B0F6C">
      <w:pPr>
        <w:spacing w:after="0" w:line="360" w:lineRule="auto"/>
        <w:ind w:firstLine="709"/>
        <w:contextualSpacing/>
        <w:jc w:val="both"/>
        <w:rPr>
          <w:rFonts w:ascii="Times New Roman" w:hAnsi="Times New Roman" w:cs="Times New Roman"/>
          <w:b/>
          <w:sz w:val="28"/>
          <w:szCs w:val="28"/>
        </w:rPr>
      </w:pPr>
    </w:p>
    <w:p w14:paraId="31685B6D" w14:textId="77777777" w:rsidR="0071740C" w:rsidRDefault="0071740C" w:rsidP="008B0F6C">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Таким чином, на підставі проведеного дослідження питання з приводу адміністративно-правових</w:t>
      </w:r>
      <w:r w:rsidRPr="0071740C">
        <w:rPr>
          <w:rFonts w:ascii="Times New Roman" w:hAnsi="Times New Roman" w:cs="Times New Roman"/>
          <w:sz w:val="28"/>
          <w:szCs w:val="28"/>
        </w:rPr>
        <w:t xml:space="preserve"> засад діяльності поліції щодо розгляду звернень громадян</w:t>
      </w:r>
      <w:r>
        <w:rPr>
          <w:rFonts w:ascii="Times New Roman" w:hAnsi="Times New Roman" w:cs="Times New Roman"/>
          <w:sz w:val="28"/>
          <w:szCs w:val="28"/>
        </w:rPr>
        <w:t>, можна сформулювати наступні висновки.</w:t>
      </w:r>
    </w:p>
    <w:p w14:paraId="0D5CF595" w14:textId="5FFA2A49" w:rsidR="000C6BD2" w:rsidRPr="004A32EA" w:rsidRDefault="0071740C" w:rsidP="004A32EA">
      <w:pPr>
        <w:spacing w:after="0" w:line="360" w:lineRule="auto"/>
        <w:ind w:firstLine="709"/>
        <w:contextualSpacing/>
        <w:jc w:val="both"/>
        <w:rPr>
          <w:rFonts w:ascii="Times New Roman" w:hAnsi="Times New Roman" w:cs="Times New Roman"/>
          <w:sz w:val="28"/>
          <w:szCs w:val="28"/>
          <w:lang w:val="ru-RU"/>
        </w:rPr>
      </w:pPr>
      <w:r>
        <w:rPr>
          <w:rFonts w:ascii="Times New Roman" w:hAnsi="Times New Roman" w:cs="Times New Roman"/>
          <w:sz w:val="28"/>
          <w:szCs w:val="28"/>
        </w:rPr>
        <w:t>Одним із основних прав людини та громадянина, закріпленого в Конституції України, є право на звернення. І</w:t>
      </w:r>
      <w:r w:rsidRPr="0071740C">
        <w:rPr>
          <w:rFonts w:ascii="Times New Roman" w:hAnsi="Times New Roman" w:cs="Times New Roman"/>
          <w:sz w:val="28"/>
          <w:szCs w:val="28"/>
        </w:rPr>
        <w:t xml:space="preserve">нститут звернень громадян є своєрідною формою участі громадян у соціально-економічних, політичних процесах, які в свою чергу є складовою публічної влади. Звернення громадян забезпечують взаємодію суспільства й держави, а також сприяють ефективному вирішенню </w:t>
      </w:r>
      <w:r w:rsidR="004A32EA">
        <w:rPr>
          <w:rFonts w:ascii="Times New Roman" w:hAnsi="Times New Roman" w:cs="Times New Roman"/>
          <w:sz w:val="28"/>
          <w:szCs w:val="28"/>
          <w:lang w:val="ru-RU"/>
        </w:rPr>
        <w:t>….</w:t>
      </w:r>
    </w:p>
    <w:p w14:paraId="4245FD11" w14:textId="77777777" w:rsidR="0071740C" w:rsidRPr="003608C9" w:rsidRDefault="0071740C" w:rsidP="003608C9">
      <w:pPr>
        <w:spacing w:after="0" w:line="360" w:lineRule="auto"/>
        <w:ind w:firstLine="709"/>
        <w:contextualSpacing/>
        <w:jc w:val="both"/>
        <w:rPr>
          <w:rFonts w:ascii="Times New Roman" w:hAnsi="Times New Roman" w:cs="Times New Roman"/>
          <w:b/>
          <w:sz w:val="28"/>
          <w:szCs w:val="28"/>
        </w:rPr>
      </w:pPr>
    </w:p>
    <w:p w14:paraId="120A47E6" w14:textId="77777777" w:rsidR="003608C9" w:rsidRDefault="003608C9" w:rsidP="008B0F6C">
      <w:pPr>
        <w:spacing w:after="0" w:line="360" w:lineRule="auto"/>
        <w:contextualSpacing/>
        <w:jc w:val="center"/>
        <w:rPr>
          <w:rFonts w:ascii="Times New Roman" w:hAnsi="Times New Roman" w:cs="Times New Roman"/>
          <w:b/>
          <w:sz w:val="28"/>
          <w:szCs w:val="28"/>
        </w:rPr>
      </w:pPr>
      <w:r w:rsidRPr="003608C9">
        <w:rPr>
          <w:rFonts w:ascii="Times New Roman" w:hAnsi="Times New Roman" w:cs="Times New Roman"/>
          <w:b/>
          <w:sz w:val="28"/>
          <w:szCs w:val="28"/>
        </w:rPr>
        <w:t>СПИСОК ВИКОРИСТАНИХ ДЖЕРЕЛ</w:t>
      </w:r>
    </w:p>
    <w:p w14:paraId="2F750A6A" w14:textId="77777777" w:rsidR="00BF1FA7" w:rsidRDefault="00BF1FA7" w:rsidP="003608C9">
      <w:pPr>
        <w:spacing w:after="0" w:line="360" w:lineRule="auto"/>
        <w:ind w:firstLine="709"/>
        <w:contextualSpacing/>
        <w:jc w:val="both"/>
        <w:rPr>
          <w:rFonts w:ascii="Times New Roman" w:hAnsi="Times New Roman" w:cs="Times New Roman"/>
          <w:b/>
          <w:sz w:val="28"/>
          <w:szCs w:val="28"/>
        </w:rPr>
      </w:pPr>
    </w:p>
    <w:p w14:paraId="381D3F67"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Загальна декларація прав людини, прийнята і проголошена резолюцією 217 А (ІІІ) Генеральної Асамблеї ООН від 10.12.1948.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8" w:anchor="Text" w:history="1">
        <w:r w:rsidRPr="00BF1FA7">
          <w:rPr>
            <w:rStyle w:val="aa"/>
            <w:rFonts w:ascii="Times New Roman" w:hAnsi="Times New Roman" w:cs="Times New Roman"/>
            <w:color w:val="auto"/>
            <w:sz w:val="28"/>
            <w:szCs w:val="28"/>
            <w:u w:val="none"/>
          </w:rPr>
          <w:t>https://zakon.rada.gov.ua/laws/show/995_015#Text</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5516236A"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Конвенція про захист прав людини і основоположних свобод від 04.11.1950, ратифікована Законом України від 17.07.1997. Дата оновлення: 02.10.2013.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9" w:history="1">
        <w:r w:rsidRPr="00BF1FA7">
          <w:rPr>
            <w:rStyle w:val="aa"/>
            <w:rFonts w:ascii="Times New Roman" w:hAnsi="Times New Roman" w:cs="Times New Roman"/>
            <w:color w:val="auto"/>
            <w:sz w:val="28"/>
            <w:szCs w:val="28"/>
            <w:u w:val="none"/>
          </w:rPr>
          <w:t>https://zakon.rada.gov.ua/laws/show/995_004</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4D5980E9"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Конституція України від 28 червня 1996 року. Дата оновлення: 01.01.2020.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0" w:history="1">
        <w:r w:rsidRPr="00BF1FA7">
          <w:rPr>
            <w:rStyle w:val="aa"/>
            <w:rFonts w:ascii="Times New Roman" w:hAnsi="Times New Roman" w:cs="Times New Roman"/>
            <w:color w:val="auto"/>
            <w:sz w:val="28"/>
            <w:szCs w:val="28"/>
            <w:u w:val="none"/>
          </w:rPr>
          <w:t>https://zakon.rada.gov.ua/laws/show/254к/96-вр</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7DB33798" w14:textId="77777777" w:rsidR="00BF1FA7" w:rsidRPr="00BF1FA7" w:rsidRDefault="00BF1FA7" w:rsidP="00BF1FA7">
      <w:pPr>
        <w:pStyle w:val="a3"/>
        <w:numPr>
          <w:ilvl w:val="0"/>
          <w:numId w:val="16"/>
        </w:numPr>
        <w:spacing w:after="0" w:line="360" w:lineRule="auto"/>
        <w:ind w:left="0" w:firstLine="709"/>
        <w:jc w:val="both"/>
        <w:rPr>
          <w:rStyle w:val="aa"/>
          <w:rFonts w:ascii="Times New Roman" w:hAnsi="Times New Roman" w:cs="Times New Roman"/>
          <w:color w:val="auto"/>
          <w:sz w:val="28"/>
          <w:szCs w:val="28"/>
          <w:u w:val="none"/>
        </w:rPr>
      </w:pPr>
      <w:r w:rsidRPr="00BF1FA7">
        <w:rPr>
          <w:rFonts w:ascii="Times New Roman" w:hAnsi="Times New Roman" w:cs="Times New Roman"/>
          <w:sz w:val="28"/>
          <w:szCs w:val="28"/>
        </w:rPr>
        <w:lastRenderedPageBreak/>
        <w:t>Про державну службу: Закон України від 10.12.2015 № 889-</w:t>
      </w:r>
      <w:r w:rsidRPr="00BF1FA7">
        <w:rPr>
          <w:rFonts w:ascii="Times New Roman" w:hAnsi="Times New Roman" w:cs="Times New Roman"/>
          <w:sz w:val="28"/>
          <w:szCs w:val="28"/>
          <w:lang w:val="en-US"/>
        </w:rPr>
        <w:t>V</w:t>
      </w:r>
      <w:r w:rsidRPr="00BF1FA7">
        <w:rPr>
          <w:rFonts w:ascii="Times New Roman" w:hAnsi="Times New Roman" w:cs="Times New Roman"/>
          <w:sz w:val="28"/>
          <w:szCs w:val="28"/>
        </w:rPr>
        <w:t xml:space="preserve">ІІІ. Дата оновлення: 06.03.2021.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1" w:anchor="Text" w:history="1">
        <w:r w:rsidRPr="00BF1FA7">
          <w:rPr>
            <w:rStyle w:val="aa"/>
            <w:rFonts w:ascii="Times New Roman" w:hAnsi="Times New Roman" w:cs="Times New Roman"/>
            <w:color w:val="auto"/>
            <w:sz w:val="28"/>
            <w:szCs w:val="28"/>
            <w:u w:val="none"/>
          </w:rPr>
          <w:t>https://zakon.rada.gov.ua/laws/show/889-19#Text</w:t>
        </w:r>
      </w:hyperlink>
      <w:r w:rsidRPr="00BF1FA7">
        <w:rPr>
          <w:rStyle w:val="aa"/>
          <w:rFonts w:ascii="Times New Roman" w:hAnsi="Times New Roman" w:cs="Times New Roman"/>
          <w:color w:val="auto"/>
          <w:sz w:val="28"/>
          <w:szCs w:val="28"/>
          <w:u w:val="none"/>
        </w:rPr>
        <w:t xml:space="preserve"> (дата звернення: 17.04.2021)</w:t>
      </w:r>
    </w:p>
    <w:p w14:paraId="5F68B0F6" w14:textId="77777777" w:rsidR="00BF1FA7" w:rsidRPr="00BF1FA7" w:rsidRDefault="00BF1FA7" w:rsidP="00BF1FA7">
      <w:pPr>
        <w:pStyle w:val="a3"/>
        <w:numPr>
          <w:ilvl w:val="0"/>
          <w:numId w:val="16"/>
        </w:numPr>
        <w:spacing w:after="0" w:line="360" w:lineRule="auto"/>
        <w:ind w:left="0" w:firstLine="709"/>
        <w:jc w:val="both"/>
        <w:rPr>
          <w:rStyle w:val="aa"/>
          <w:rFonts w:ascii="Times New Roman" w:hAnsi="Times New Roman" w:cs="Times New Roman"/>
          <w:color w:val="auto"/>
          <w:sz w:val="28"/>
          <w:szCs w:val="28"/>
          <w:u w:val="none"/>
        </w:rPr>
      </w:pPr>
      <w:r w:rsidRPr="00BF1FA7">
        <w:rPr>
          <w:rFonts w:ascii="Times New Roman" w:hAnsi="Times New Roman" w:cs="Times New Roman"/>
          <w:sz w:val="28"/>
          <w:szCs w:val="28"/>
        </w:rPr>
        <w:t>Про доступ до публічної інформації: Закон України від 13.01.2011 № 2939-</w:t>
      </w:r>
      <w:r w:rsidRPr="00BF1FA7">
        <w:rPr>
          <w:rFonts w:ascii="Times New Roman" w:hAnsi="Times New Roman" w:cs="Times New Roman"/>
          <w:sz w:val="28"/>
          <w:szCs w:val="28"/>
          <w:lang w:val="en-US"/>
        </w:rPr>
        <w:t>V</w:t>
      </w:r>
      <w:r w:rsidRPr="00BF1FA7">
        <w:rPr>
          <w:rFonts w:ascii="Times New Roman" w:hAnsi="Times New Roman" w:cs="Times New Roman"/>
          <w:sz w:val="28"/>
          <w:szCs w:val="28"/>
        </w:rPr>
        <w:t xml:space="preserve">І. Дата оновлення: 24.10.2020.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2" w:anchor="Text" w:history="1">
        <w:r w:rsidRPr="00BF1FA7">
          <w:rPr>
            <w:rStyle w:val="aa"/>
            <w:rFonts w:ascii="Times New Roman" w:hAnsi="Times New Roman" w:cs="Times New Roman"/>
            <w:color w:val="auto"/>
            <w:sz w:val="28"/>
            <w:szCs w:val="28"/>
            <w:u w:val="none"/>
          </w:rPr>
          <w:t>https://zakon.rada.gov.ua/laws/show/2939-17#Text</w:t>
        </w:r>
      </w:hyperlink>
      <w:r w:rsidRPr="00BF1FA7">
        <w:rPr>
          <w:rStyle w:val="aa"/>
          <w:rFonts w:ascii="Times New Roman" w:hAnsi="Times New Roman" w:cs="Times New Roman"/>
          <w:color w:val="auto"/>
          <w:sz w:val="28"/>
          <w:szCs w:val="28"/>
          <w:u w:val="none"/>
        </w:rPr>
        <w:t xml:space="preserve"> (дата звернення: 17.04.2021)</w:t>
      </w:r>
    </w:p>
    <w:p w14:paraId="4E59B930"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Про затвердження Положення про порядок роботи зі зверненнями громадян і організації їх особистого прийому в системі Міністерства внутрішніх справ України: Наказ Міністерства внутрішніх справ України від 10.10.2004 № 1177. Дата оновлення: 06.12.2016.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3" w:anchor="Text" w:history="1">
        <w:r w:rsidRPr="00BF1FA7">
          <w:rPr>
            <w:rStyle w:val="aa"/>
            <w:rFonts w:ascii="Times New Roman" w:hAnsi="Times New Roman" w:cs="Times New Roman"/>
            <w:color w:val="auto"/>
            <w:sz w:val="28"/>
            <w:szCs w:val="28"/>
            <w:u w:val="none"/>
          </w:rPr>
          <w:t>https://zakon.rada.gov.ua/laws/show/z1361-04#Text</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63224EE3"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Про звернення громадян: Закон України від 02.10.1996 № 393/96-ВР. Дата оновлення: 01.01.2020.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4" w:anchor="top" w:history="1">
        <w:r w:rsidRPr="00BF1FA7">
          <w:rPr>
            <w:rStyle w:val="aa"/>
            <w:rFonts w:ascii="Times New Roman" w:hAnsi="Times New Roman" w:cs="Times New Roman"/>
            <w:color w:val="auto"/>
            <w:sz w:val="28"/>
            <w:szCs w:val="28"/>
            <w:u w:val="none"/>
          </w:rPr>
          <w:t>https://zakon.rada.gov.ua/laws/show/393/96-вр#top</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36393C3F" w14:textId="77777777" w:rsidR="00BF1FA7" w:rsidRPr="00BF1FA7" w:rsidRDefault="00BF1FA7" w:rsidP="00BF1FA7">
      <w:pPr>
        <w:pStyle w:val="a3"/>
        <w:numPr>
          <w:ilvl w:val="0"/>
          <w:numId w:val="16"/>
        </w:numPr>
        <w:spacing w:after="0" w:line="360" w:lineRule="auto"/>
        <w:ind w:left="0" w:firstLine="709"/>
        <w:jc w:val="both"/>
        <w:rPr>
          <w:rStyle w:val="aa"/>
          <w:rFonts w:ascii="Times New Roman" w:hAnsi="Times New Roman" w:cs="Times New Roman"/>
          <w:color w:val="auto"/>
          <w:sz w:val="28"/>
          <w:szCs w:val="28"/>
          <w:u w:val="none"/>
        </w:rPr>
      </w:pPr>
      <w:r w:rsidRPr="00BF1FA7">
        <w:rPr>
          <w:rFonts w:ascii="Times New Roman" w:hAnsi="Times New Roman" w:cs="Times New Roman"/>
          <w:sz w:val="28"/>
          <w:szCs w:val="28"/>
        </w:rPr>
        <w:t xml:space="preserve">Про інформацію: Закон України від 02.10.1992 № 2657-ХІІ. Дата оновлення: 16.07.2020.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5" w:anchor="Text" w:history="1">
        <w:r w:rsidRPr="00BF1FA7">
          <w:rPr>
            <w:rStyle w:val="aa"/>
            <w:rFonts w:ascii="Times New Roman" w:hAnsi="Times New Roman" w:cs="Times New Roman"/>
            <w:color w:val="auto"/>
            <w:sz w:val="28"/>
            <w:szCs w:val="28"/>
            <w:u w:val="none"/>
          </w:rPr>
          <w:t>https://zakon.rada.gov.ua/laws/show/2657-12#Text</w:t>
        </w:r>
      </w:hyperlink>
      <w:r w:rsidRPr="00BF1FA7">
        <w:rPr>
          <w:rStyle w:val="aa"/>
          <w:rFonts w:ascii="Times New Roman" w:hAnsi="Times New Roman" w:cs="Times New Roman"/>
          <w:color w:val="auto"/>
          <w:sz w:val="28"/>
          <w:szCs w:val="28"/>
          <w:u w:val="none"/>
        </w:rPr>
        <w:t xml:space="preserve"> (дата звернення: 17.04.2021)</w:t>
      </w:r>
    </w:p>
    <w:p w14:paraId="4CC9184C" w14:textId="77777777" w:rsidR="00BF1FA7" w:rsidRPr="00BF1FA7" w:rsidRDefault="00BF1FA7" w:rsidP="00BF1FA7">
      <w:pPr>
        <w:pStyle w:val="a3"/>
        <w:numPr>
          <w:ilvl w:val="0"/>
          <w:numId w:val="16"/>
        </w:numPr>
        <w:spacing w:after="0" w:line="360" w:lineRule="auto"/>
        <w:ind w:left="0" w:firstLine="709"/>
        <w:jc w:val="both"/>
        <w:rPr>
          <w:rStyle w:val="aa"/>
          <w:rFonts w:ascii="Times New Roman" w:hAnsi="Times New Roman" w:cs="Times New Roman"/>
          <w:color w:val="auto"/>
          <w:sz w:val="28"/>
          <w:szCs w:val="28"/>
          <w:u w:val="none"/>
        </w:rPr>
      </w:pPr>
      <w:r w:rsidRPr="00BF1FA7">
        <w:rPr>
          <w:rFonts w:ascii="Times New Roman" w:hAnsi="Times New Roman" w:cs="Times New Roman"/>
          <w:sz w:val="28"/>
          <w:szCs w:val="28"/>
        </w:rPr>
        <w:t>Про Національну поліцію: Закон України від 02.07.2015 № 580-</w:t>
      </w:r>
      <w:r w:rsidRPr="00BF1FA7">
        <w:rPr>
          <w:rFonts w:ascii="Times New Roman" w:hAnsi="Times New Roman" w:cs="Times New Roman"/>
          <w:sz w:val="28"/>
          <w:szCs w:val="28"/>
          <w:lang w:val="en-US"/>
        </w:rPr>
        <w:t>V</w:t>
      </w:r>
      <w:r w:rsidRPr="00BF1FA7">
        <w:rPr>
          <w:rFonts w:ascii="Times New Roman" w:hAnsi="Times New Roman" w:cs="Times New Roman"/>
          <w:sz w:val="28"/>
          <w:szCs w:val="28"/>
        </w:rPr>
        <w:t xml:space="preserve">ІІІ. Дата оновлення: 17.03.2021.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6" w:anchor="Text" w:history="1">
        <w:r w:rsidRPr="00BF1FA7">
          <w:rPr>
            <w:rStyle w:val="aa"/>
            <w:rFonts w:ascii="Times New Roman" w:hAnsi="Times New Roman" w:cs="Times New Roman"/>
            <w:color w:val="auto"/>
            <w:sz w:val="28"/>
            <w:szCs w:val="28"/>
            <w:u w:val="none"/>
          </w:rPr>
          <w:t>https://zakon.rada.gov.ua/laws/show/580-19#Text</w:t>
        </w:r>
      </w:hyperlink>
      <w:r w:rsidRPr="00BF1FA7">
        <w:rPr>
          <w:rStyle w:val="aa"/>
          <w:rFonts w:ascii="Times New Roman" w:hAnsi="Times New Roman" w:cs="Times New Roman"/>
          <w:color w:val="auto"/>
          <w:sz w:val="28"/>
          <w:szCs w:val="28"/>
          <w:u w:val="none"/>
        </w:rPr>
        <w:t xml:space="preserve"> (дата звернення: 17.04.2021)</w:t>
      </w:r>
    </w:p>
    <w:p w14:paraId="59B60C86"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Рекомендація Кабінету міністрів Ради Європи № R (81) 19 «Про доступ до інформації, що знаходиться у розпорядженні державних органів», прийнята Кабінетом Міністрів 25.11.1981.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7" w:history="1">
        <w:r w:rsidRPr="00BF1FA7">
          <w:rPr>
            <w:rStyle w:val="aa"/>
            <w:rFonts w:ascii="Times New Roman" w:hAnsi="Times New Roman" w:cs="Times New Roman"/>
            <w:color w:val="auto"/>
            <w:sz w:val="28"/>
            <w:szCs w:val="28"/>
            <w:u w:val="none"/>
          </w:rPr>
          <w:t>https://cedem.org.ua/library/rekomendatsiya-r-81-19-pro-dostup-do-informatsiyi-shho-znahodytsya-u-rozporyadzhenni-derzhavnyh-organiv/</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r w:rsidRPr="00BF1FA7">
        <w:rPr>
          <w:rFonts w:ascii="Times New Roman" w:hAnsi="Times New Roman" w:cs="Times New Roman"/>
          <w:sz w:val="28"/>
          <w:szCs w:val="28"/>
        </w:rPr>
        <w:t xml:space="preserve"> </w:t>
      </w:r>
    </w:p>
    <w:p w14:paraId="380B669E"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Бондаренко В.А. Звернення громадян України: конституційно-правовий вимір. Соціально-правові студії. 2020. Випуск 3 (9). С. 56-62.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8" w:history="1">
        <w:r w:rsidRPr="00BF1FA7">
          <w:rPr>
            <w:rStyle w:val="aa"/>
            <w:rFonts w:ascii="Times New Roman" w:hAnsi="Times New Roman" w:cs="Times New Roman"/>
            <w:color w:val="auto"/>
            <w:sz w:val="28"/>
            <w:szCs w:val="28"/>
            <w:u w:val="none"/>
          </w:rPr>
          <w:t>http://dspace.lvduvs.edu.ua/bitstream/1234567890/3239/1/09.pdf</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286C917E"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lastRenderedPageBreak/>
        <w:t xml:space="preserve">Зеленіна С.М. Визначення поняття «звернення громадян» до органів державної влади. Право і суспільство. 2013. № 2. С. 122-128.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19" w:history="1">
        <w:r w:rsidRPr="00BF1FA7">
          <w:rPr>
            <w:rStyle w:val="aa"/>
            <w:rFonts w:ascii="Times New Roman" w:hAnsi="Times New Roman" w:cs="Times New Roman"/>
            <w:color w:val="auto"/>
            <w:sz w:val="28"/>
            <w:szCs w:val="28"/>
            <w:u w:val="none"/>
          </w:rPr>
          <w:t>http://www.pravoisuspilstvo.org.ua/archive/2013/2_2013/20.pdf</w:t>
        </w:r>
      </w:hyperlink>
      <w:r w:rsidRPr="00BF1FA7">
        <w:rPr>
          <w:rStyle w:val="aa"/>
          <w:rFonts w:ascii="Times New Roman" w:hAnsi="Times New Roman" w:cs="Times New Roman"/>
          <w:color w:val="auto"/>
          <w:sz w:val="28"/>
          <w:szCs w:val="28"/>
          <w:u w:val="none"/>
        </w:rPr>
        <w:t xml:space="preserve"> (дата звернення: 17.04.2021)</w:t>
      </w:r>
    </w:p>
    <w:p w14:paraId="68165D4C" w14:textId="77777777" w:rsidR="00BF1FA7" w:rsidRPr="00BF1FA7" w:rsidRDefault="00BF1FA7" w:rsidP="00BF1FA7">
      <w:pPr>
        <w:pStyle w:val="a3"/>
        <w:numPr>
          <w:ilvl w:val="0"/>
          <w:numId w:val="16"/>
        </w:numPr>
        <w:spacing w:after="0" w:line="360" w:lineRule="auto"/>
        <w:ind w:left="0" w:firstLine="709"/>
        <w:jc w:val="both"/>
        <w:rPr>
          <w:rStyle w:val="aa"/>
          <w:rFonts w:ascii="Times New Roman" w:hAnsi="Times New Roman" w:cs="Times New Roman"/>
          <w:color w:val="auto"/>
          <w:sz w:val="28"/>
          <w:szCs w:val="28"/>
          <w:u w:val="none"/>
        </w:rPr>
      </w:pPr>
      <w:r w:rsidRPr="00BF1FA7">
        <w:rPr>
          <w:rFonts w:ascii="Times New Roman" w:hAnsi="Times New Roman" w:cs="Times New Roman"/>
          <w:sz w:val="28"/>
          <w:szCs w:val="28"/>
        </w:rPr>
        <w:t xml:space="preserve">Ковалів М.В., Єсімов С.С., Лозинський Ю.Р. Правове регулювання правоохоронної діяльності: навчальний посібник. Львів. 2018. 365с.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20" w:history="1">
        <w:r w:rsidRPr="00BF1FA7">
          <w:rPr>
            <w:rStyle w:val="aa"/>
            <w:rFonts w:ascii="Times New Roman" w:hAnsi="Times New Roman" w:cs="Times New Roman"/>
            <w:color w:val="auto"/>
            <w:sz w:val="28"/>
            <w:szCs w:val="28"/>
            <w:u w:val="none"/>
          </w:rPr>
          <w:t>http://dspace.lvduvs.edu.ua/bitstream/1234567890/73/1/kovaliv.%20esimov.pdf</w:t>
        </w:r>
      </w:hyperlink>
      <w:r w:rsidRPr="00BF1FA7">
        <w:rPr>
          <w:rStyle w:val="aa"/>
          <w:rFonts w:ascii="Times New Roman" w:hAnsi="Times New Roman" w:cs="Times New Roman"/>
          <w:color w:val="auto"/>
          <w:sz w:val="28"/>
          <w:szCs w:val="28"/>
          <w:u w:val="none"/>
        </w:rPr>
        <w:t xml:space="preserve"> (дата звернення: 17.04.2021)</w:t>
      </w:r>
    </w:p>
    <w:p w14:paraId="3D06143C"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Миронюк Р. Громадський контроль за діяльністю поліції: монографія. Дніпро. 2020. 134 с.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21" w:history="1">
        <w:r w:rsidRPr="00BF1FA7">
          <w:rPr>
            <w:rStyle w:val="aa"/>
            <w:rFonts w:ascii="Times New Roman" w:hAnsi="Times New Roman" w:cs="Times New Roman"/>
            <w:color w:val="auto"/>
            <w:sz w:val="28"/>
            <w:szCs w:val="28"/>
            <w:u w:val="none"/>
          </w:rPr>
          <w:t>https://er.dduvs.in.ua/bitstream/123456789/3953/1/Монографія_Громадський_%20контроль_Миронюк%20Р.В.%2B%2B.pdf</w:t>
        </w:r>
      </w:hyperlink>
      <w:r w:rsidRPr="00BF1FA7">
        <w:rPr>
          <w:rFonts w:ascii="Times New Roman" w:hAnsi="Times New Roman" w:cs="Times New Roman"/>
          <w:sz w:val="28"/>
          <w:szCs w:val="28"/>
        </w:rPr>
        <w:t xml:space="preserve"> </w:t>
      </w:r>
      <w:r w:rsidRPr="00BF1FA7">
        <w:rPr>
          <w:rStyle w:val="aa"/>
          <w:rFonts w:ascii="Times New Roman" w:hAnsi="Times New Roman" w:cs="Times New Roman"/>
          <w:color w:val="auto"/>
          <w:sz w:val="28"/>
          <w:szCs w:val="28"/>
          <w:u w:val="none"/>
        </w:rPr>
        <w:t>(дата звернення: 17.04.2021)</w:t>
      </w:r>
    </w:p>
    <w:p w14:paraId="2D4323A8"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Міхрін В.К., Волкович О.Ю. Актуальні проблеми правового забезпечення реалізації права громадян на доступ до публічної інформації в Україні. Науковий вісник Ужгородського національного університету. Серія ПРАВО. 2015. Випуск 30. Том 2. С. 46-49. </w:t>
      </w:r>
    </w:p>
    <w:p w14:paraId="03BBA00E"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Наливайко Л.Р. Принцип відкритості та прозорості у діяльності Національної поліції України. Соціологія права. 2015. № 3-4 (14-15). С. 74-79 (1-13).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22" w:history="1">
        <w:r w:rsidRPr="00BF1FA7">
          <w:rPr>
            <w:rStyle w:val="aa"/>
            <w:rFonts w:ascii="Times New Roman" w:hAnsi="Times New Roman" w:cs="Times New Roman"/>
            <w:color w:val="auto"/>
            <w:sz w:val="28"/>
            <w:szCs w:val="28"/>
            <w:u w:val="none"/>
          </w:rPr>
          <w:t>https://er.dduvs.in.ua/bitstream/123456789/2033/1/17.1.pdf</w:t>
        </w:r>
      </w:hyperlink>
      <w:r w:rsidRPr="00BF1FA7">
        <w:rPr>
          <w:rStyle w:val="aa"/>
          <w:rFonts w:ascii="Times New Roman" w:hAnsi="Times New Roman" w:cs="Times New Roman"/>
          <w:color w:val="auto"/>
          <w:sz w:val="28"/>
          <w:szCs w:val="28"/>
          <w:u w:val="none"/>
        </w:rPr>
        <w:t xml:space="preserve"> (дата звернення: 17.04.2021)</w:t>
      </w:r>
    </w:p>
    <w:p w14:paraId="4FF7D928"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Рудник Л.І. Право на доступ до інформації: автореферат дисертації на здобуття наукового ступеня кандидата юридичних наук: 12.00.07. Київ. 2015. 18с.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23" w:history="1">
        <w:r w:rsidRPr="00BF1FA7">
          <w:rPr>
            <w:rStyle w:val="aa"/>
            <w:rFonts w:ascii="Times New Roman" w:hAnsi="Times New Roman" w:cs="Times New Roman"/>
            <w:color w:val="auto"/>
            <w:sz w:val="28"/>
            <w:szCs w:val="28"/>
            <w:u w:val="none"/>
          </w:rPr>
          <w:t>http://dglib.nubip.edu.ua:8080/bitstream/123456789/441/1/Rudnuk_L.I.pdf</w:t>
        </w:r>
      </w:hyperlink>
      <w:r w:rsidRPr="00BF1FA7">
        <w:rPr>
          <w:rStyle w:val="aa"/>
          <w:rFonts w:ascii="Times New Roman" w:hAnsi="Times New Roman" w:cs="Times New Roman"/>
          <w:color w:val="auto"/>
          <w:sz w:val="28"/>
          <w:szCs w:val="28"/>
          <w:u w:val="none"/>
        </w:rPr>
        <w:t xml:space="preserve"> (дата звернення: 17.04.2021)</w:t>
      </w:r>
    </w:p>
    <w:p w14:paraId="7252A37A"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Слінько Т.М. Міжнародно-правові гарантії реалізації права людини і громадянина на інформацію. Наше право. 2013. № 12. С. 142-148.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w:t>
      </w:r>
      <w:hyperlink r:id="rId24" w:history="1">
        <w:r w:rsidRPr="00BF1FA7">
          <w:rPr>
            <w:rStyle w:val="aa"/>
            <w:rFonts w:ascii="Times New Roman" w:hAnsi="Times New Roman" w:cs="Times New Roman"/>
            <w:color w:val="auto"/>
            <w:sz w:val="28"/>
            <w:szCs w:val="28"/>
            <w:u w:val="none"/>
          </w:rPr>
          <w:t>http://dspace.nlu.edu.ua/bitstream/123456789/10544/1/Slinko_142-148.pdf</w:t>
        </w:r>
      </w:hyperlink>
      <w:r w:rsidRPr="00BF1FA7">
        <w:rPr>
          <w:rStyle w:val="aa"/>
          <w:rFonts w:ascii="Times New Roman" w:hAnsi="Times New Roman" w:cs="Times New Roman"/>
          <w:color w:val="auto"/>
          <w:sz w:val="28"/>
          <w:szCs w:val="28"/>
          <w:u w:val="none"/>
        </w:rPr>
        <w:t xml:space="preserve"> (дата звернення: 17.04.2021)</w:t>
      </w:r>
    </w:p>
    <w:p w14:paraId="67567841"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lastRenderedPageBreak/>
        <w:t>Цимбалюк В.І., Кісілевич К.О. Звернення громадян як важлива складова захисту прав і свобод людини та громадянина в Україні. Молодий вчений. 2017. № 5.1 (45.1). С. 149-154.</w:t>
      </w:r>
    </w:p>
    <w:p w14:paraId="7B50360B" w14:textId="77777777" w:rsidR="00BF1FA7" w:rsidRPr="00BF1FA7" w:rsidRDefault="00BF1FA7" w:rsidP="00BF1FA7">
      <w:pPr>
        <w:pStyle w:val="a3"/>
        <w:numPr>
          <w:ilvl w:val="0"/>
          <w:numId w:val="16"/>
        </w:numPr>
        <w:spacing w:after="0" w:line="360" w:lineRule="auto"/>
        <w:ind w:left="0" w:firstLine="709"/>
        <w:jc w:val="both"/>
        <w:rPr>
          <w:rFonts w:ascii="Times New Roman" w:hAnsi="Times New Roman" w:cs="Times New Roman"/>
          <w:sz w:val="28"/>
          <w:szCs w:val="28"/>
        </w:rPr>
      </w:pPr>
      <w:r w:rsidRPr="00BF1FA7">
        <w:rPr>
          <w:rFonts w:ascii="Times New Roman" w:hAnsi="Times New Roman" w:cs="Times New Roman"/>
          <w:sz w:val="28"/>
          <w:szCs w:val="28"/>
        </w:rPr>
        <w:t xml:space="preserve">Шевчук Г. Принципи та завдання діяльності Національної поліції України. Підприємництво, господарство і право. 2019. № 7. С. 120-124. </w:t>
      </w:r>
      <w:r w:rsidRPr="00BF1FA7">
        <w:rPr>
          <w:rFonts w:ascii="Times New Roman" w:hAnsi="Times New Roman" w:cs="Times New Roman"/>
          <w:sz w:val="28"/>
          <w:szCs w:val="28"/>
          <w:lang w:val="en-US"/>
        </w:rPr>
        <w:t>URL</w:t>
      </w:r>
      <w:r w:rsidRPr="00BF1FA7">
        <w:rPr>
          <w:rFonts w:ascii="Times New Roman" w:hAnsi="Times New Roman" w:cs="Times New Roman"/>
          <w:sz w:val="28"/>
          <w:szCs w:val="28"/>
        </w:rPr>
        <w:t xml:space="preserve">: http://www.pgp-journal.kiev.ua/archive/2019/7/22.pdf  </w:t>
      </w:r>
      <w:r w:rsidRPr="00BF1FA7">
        <w:rPr>
          <w:rStyle w:val="aa"/>
          <w:rFonts w:ascii="Times New Roman" w:hAnsi="Times New Roman" w:cs="Times New Roman"/>
          <w:color w:val="auto"/>
          <w:sz w:val="28"/>
          <w:szCs w:val="28"/>
          <w:u w:val="none"/>
        </w:rPr>
        <w:t>(дата звернення: 17.04.2021)</w:t>
      </w:r>
    </w:p>
    <w:p w14:paraId="4F363B6E" w14:textId="77777777" w:rsidR="00BF1FA7" w:rsidRPr="00BF1FA7" w:rsidRDefault="00BF1FA7" w:rsidP="00BF1FA7">
      <w:pPr>
        <w:spacing w:after="0" w:line="360" w:lineRule="auto"/>
        <w:ind w:firstLine="709"/>
        <w:contextualSpacing/>
        <w:jc w:val="both"/>
        <w:rPr>
          <w:rFonts w:ascii="Times New Roman" w:hAnsi="Times New Roman" w:cs="Times New Roman"/>
          <w:sz w:val="28"/>
          <w:szCs w:val="28"/>
        </w:rPr>
      </w:pPr>
    </w:p>
    <w:p w14:paraId="6E92D97A" w14:textId="77777777" w:rsidR="003608C9" w:rsidRPr="003608C9" w:rsidRDefault="003608C9" w:rsidP="002169E3">
      <w:pPr>
        <w:spacing w:after="0" w:line="360" w:lineRule="auto"/>
        <w:ind w:firstLine="709"/>
        <w:contextualSpacing/>
        <w:jc w:val="both"/>
        <w:rPr>
          <w:rFonts w:ascii="Times New Roman" w:hAnsi="Times New Roman" w:cs="Times New Roman"/>
          <w:b/>
          <w:sz w:val="28"/>
          <w:szCs w:val="28"/>
        </w:rPr>
      </w:pPr>
    </w:p>
    <w:sectPr w:rsidR="003608C9" w:rsidRPr="003608C9" w:rsidSect="003821A2">
      <w:headerReference w:type="default" r:id="rId25"/>
      <w:pgSz w:w="11906" w:h="16838"/>
      <w:pgMar w:top="1134" w:right="567"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25320" w14:textId="77777777" w:rsidR="00606953" w:rsidRDefault="00606953" w:rsidP="00BC6EC6">
      <w:pPr>
        <w:spacing w:after="0" w:line="240" w:lineRule="auto"/>
      </w:pPr>
      <w:r>
        <w:separator/>
      </w:r>
    </w:p>
  </w:endnote>
  <w:endnote w:type="continuationSeparator" w:id="0">
    <w:p w14:paraId="09E712BD" w14:textId="77777777" w:rsidR="00606953" w:rsidRDefault="00606953" w:rsidP="00BC6E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F6716" w14:textId="77777777" w:rsidR="00606953" w:rsidRDefault="00606953" w:rsidP="00BC6EC6">
      <w:pPr>
        <w:spacing w:after="0" w:line="240" w:lineRule="auto"/>
      </w:pPr>
      <w:r>
        <w:separator/>
      </w:r>
    </w:p>
  </w:footnote>
  <w:footnote w:type="continuationSeparator" w:id="0">
    <w:p w14:paraId="07286D93" w14:textId="77777777" w:rsidR="00606953" w:rsidRDefault="00606953" w:rsidP="00BC6E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5739113"/>
      <w:docPartObj>
        <w:docPartGallery w:val="Page Numbers (Top of Page)"/>
        <w:docPartUnique/>
      </w:docPartObj>
    </w:sdtPr>
    <w:sdtEndPr/>
    <w:sdtContent>
      <w:p w14:paraId="4348F1E8" w14:textId="77777777" w:rsidR="00BF1FA7" w:rsidRDefault="00BF1FA7">
        <w:pPr>
          <w:pStyle w:val="a4"/>
          <w:jc w:val="right"/>
        </w:pPr>
        <w:r>
          <w:fldChar w:fldCharType="begin"/>
        </w:r>
        <w:r>
          <w:instrText>PAGE   \* MERGEFORMAT</w:instrText>
        </w:r>
        <w:r>
          <w:fldChar w:fldCharType="separate"/>
        </w:r>
        <w:r w:rsidR="008B0F6C" w:rsidRPr="008B0F6C">
          <w:rPr>
            <w:noProof/>
            <w:lang w:val="ru-RU"/>
          </w:rPr>
          <w:t>6</w:t>
        </w:r>
        <w:r>
          <w:fldChar w:fldCharType="end"/>
        </w:r>
      </w:p>
    </w:sdtContent>
  </w:sdt>
  <w:p w14:paraId="60753B14" w14:textId="77777777" w:rsidR="00BF1FA7" w:rsidRDefault="00BF1FA7">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35554"/>
    <w:multiLevelType w:val="multilevel"/>
    <w:tmpl w:val="E626C534"/>
    <w:lvl w:ilvl="0">
      <w:start w:val="2"/>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0F170969"/>
    <w:multiLevelType w:val="hybridMultilevel"/>
    <w:tmpl w:val="5370820C"/>
    <w:lvl w:ilvl="0" w:tplc="CE7CFF14">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 w15:restartNumberingAfterBreak="0">
    <w:nsid w:val="1FEC54EC"/>
    <w:multiLevelType w:val="hybridMultilevel"/>
    <w:tmpl w:val="47E8E792"/>
    <w:lvl w:ilvl="0" w:tplc="0419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3" w15:restartNumberingAfterBreak="0">
    <w:nsid w:val="2B034EA8"/>
    <w:multiLevelType w:val="multilevel"/>
    <w:tmpl w:val="E626C534"/>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E7C1A46"/>
    <w:multiLevelType w:val="hybridMultilevel"/>
    <w:tmpl w:val="8F6E0144"/>
    <w:lvl w:ilvl="0" w:tplc="29367CFE">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5" w15:restartNumberingAfterBreak="0">
    <w:nsid w:val="357212C4"/>
    <w:multiLevelType w:val="multilevel"/>
    <w:tmpl w:val="E626C534"/>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15:restartNumberingAfterBreak="0">
    <w:nsid w:val="38EF5B55"/>
    <w:multiLevelType w:val="hybridMultilevel"/>
    <w:tmpl w:val="87F08CB8"/>
    <w:lvl w:ilvl="0" w:tplc="9F422F2E">
      <w:numFmt w:val="bullet"/>
      <w:lvlText w:val="-"/>
      <w:lvlJc w:val="left"/>
      <w:pPr>
        <w:ind w:left="1069" w:hanging="360"/>
      </w:pPr>
      <w:rPr>
        <w:rFonts w:ascii="Times New Roman" w:eastAsiaTheme="minorHAns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7" w15:restartNumberingAfterBreak="0">
    <w:nsid w:val="39732321"/>
    <w:multiLevelType w:val="hybridMultilevel"/>
    <w:tmpl w:val="7182FEEC"/>
    <w:lvl w:ilvl="0" w:tplc="07AA6CCC">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8" w15:restartNumberingAfterBreak="0">
    <w:nsid w:val="43182EDC"/>
    <w:multiLevelType w:val="multilevel"/>
    <w:tmpl w:val="E626C534"/>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15:restartNumberingAfterBreak="0">
    <w:nsid w:val="43C8213F"/>
    <w:multiLevelType w:val="hybridMultilevel"/>
    <w:tmpl w:val="F0B6F712"/>
    <w:lvl w:ilvl="0" w:tplc="57B43168">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0" w15:restartNumberingAfterBreak="0">
    <w:nsid w:val="49BE3563"/>
    <w:multiLevelType w:val="hybridMultilevel"/>
    <w:tmpl w:val="5B60EFF0"/>
    <w:lvl w:ilvl="0" w:tplc="8F2AB342">
      <w:start w:val="1"/>
      <w:numFmt w:val="bullet"/>
      <w:lvlText w:val="-"/>
      <w:lvlJc w:val="left"/>
      <w:pPr>
        <w:ind w:left="1069" w:hanging="360"/>
      </w:pPr>
      <w:rPr>
        <w:rFonts w:ascii="Times New Roman" w:eastAsiaTheme="minorHAnsi" w:hAnsi="Times New Roman" w:cs="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11" w15:restartNumberingAfterBreak="0">
    <w:nsid w:val="50256A09"/>
    <w:multiLevelType w:val="hybridMultilevel"/>
    <w:tmpl w:val="D39EFC8E"/>
    <w:lvl w:ilvl="0" w:tplc="9BD6D1E0">
      <w:start w:val="1"/>
      <w:numFmt w:val="decimal"/>
      <w:lvlText w:val="%1."/>
      <w:lvlJc w:val="left"/>
      <w:pPr>
        <w:ind w:left="720" w:hanging="360"/>
      </w:pPr>
      <w:rPr>
        <w:rFonts w:hint="default"/>
        <w:color w:val="auto"/>
        <w:sz w:val="28"/>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52402F0D"/>
    <w:multiLevelType w:val="hybridMultilevel"/>
    <w:tmpl w:val="0F4ACC04"/>
    <w:lvl w:ilvl="0" w:tplc="729C4CA6">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3" w15:restartNumberingAfterBreak="0">
    <w:nsid w:val="5E8E3B4B"/>
    <w:multiLevelType w:val="hybridMultilevel"/>
    <w:tmpl w:val="3134FA28"/>
    <w:lvl w:ilvl="0" w:tplc="72FA6D26">
      <w:start w:val="1"/>
      <w:numFmt w:val="decimal"/>
      <w:lvlText w:val="%1)"/>
      <w:lvlJc w:val="left"/>
      <w:pPr>
        <w:ind w:left="1069" w:hanging="360"/>
      </w:pPr>
      <w:rPr>
        <w:rFonts w:hint="default"/>
        <w:b w:val="0"/>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4" w15:restartNumberingAfterBreak="0">
    <w:nsid w:val="71F75B31"/>
    <w:multiLevelType w:val="hybridMultilevel"/>
    <w:tmpl w:val="CB26E840"/>
    <w:lvl w:ilvl="0" w:tplc="8DFEE626">
      <w:start w:val="1"/>
      <w:numFmt w:val="decimal"/>
      <w:lvlText w:val="%1)"/>
      <w:lvlJc w:val="left"/>
      <w:pPr>
        <w:ind w:left="1069" w:hanging="360"/>
      </w:pPr>
      <w:rPr>
        <w:rFonts w:hint="default"/>
        <w:color w:val="auto"/>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5" w15:restartNumberingAfterBreak="0">
    <w:nsid w:val="78DF544E"/>
    <w:multiLevelType w:val="multilevel"/>
    <w:tmpl w:val="E626C534"/>
    <w:lvl w:ilvl="0">
      <w:start w:val="2"/>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8"/>
  </w:num>
  <w:num w:numId="2">
    <w:abstractNumId w:val="3"/>
  </w:num>
  <w:num w:numId="3">
    <w:abstractNumId w:val="0"/>
  </w:num>
  <w:num w:numId="4">
    <w:abstractNumId w:val="5"/>
  </w:num>
  <w:num w:numId="5">
    <w:abstractNumId w:val="15"/>
  </w:num>
  <w:num w:numId="6">
    <w:abstractNumId w:val="14"/>
  </w:num>
  <w:num w:numId="7">
    <w:abstractNumId w:val="1"/>
  </w:num>
  <w:num w:numId="8">
    <w:abstractNumId w:val="13"/>
  </w:num>
  <w:num w:numId="9">
    <w:abstractNumId w:val="12"/>
  </w:num>
  <w:num w:numId="10">
    <w:abstractNumId w:val="7"/>
  </w:num>
  <w:num w:numId="11">
    <w:abstractNumId w:val="4"/>
  </w:num>
  <w:num w:numId="12">
    <w:abstractNumId w:val="6"/>
  </w:num>
  <w:num w:numId="13">
    <w:abstractNumId w:val="2"/>
  </w:num>
  <w:num w:numId="14">
    <w:abstractNumId w:val="9"/>
  </w:num>
  <w:num w:numId="15">
    <w:abstractNumId w:val="1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963"/>
    <w:rsid w:val="00001AA0"/>
    <w:rsid w:val="00002B23"/>
    <w:rsid w:val="00003ACB"/>
    <w:rsid w:val="00004E74"/>
    <w:rsid w:val="00004EC6"/>
    <w:rsid w:val="0000693B"/>
    <w:rsid w:val="00007290"/>
    <w:rsid w:val="00007915"/>
    <w:rsid w:val="00007B31"/>
    <w:rsid w:val="000102A6"/>
    <w:rsid w:val="00011886"/>
    <w:rsid w:val="000129D4"/>
    <w:rsid w:val="00012E33"/>
    <w:rsid w:val="00013F15"/>
    <w:rsid w:val="0001504E"/>
    <w:rsid w:val="00016170"/>
    <w:rsid w:val="0001747C"/>
    <w:rsid w:val="000211F8"/>
    <w:rsid w:val="000214AB"/>
    <w:rsid w:val="00022AA4"/>
    <w:rsid w:val="000231B6"/>
    <w:rsid w:val="00023EE1"/>
    <w:rsid w:val="000247DB"/>
    <w:rsid w:val="00024AA1"/>
    <w:rsid w:val="000256BC"/>
    <w:rsid w:val="00025B08"/>
    <w:rsid w:val="00025C5E"/>
    <w:rsid w:val="00030E1B"/>
    <w:rsid w:val="0003233C"/>
    <w:rsid w:val="00033417"/>
    <w:rsid w:val="00034414"/>
    <w:rsid w:val="00036DFB"/>
    <w:rsid w:val="00037E5E"/>
    <w:rsid w:val="00040976"/>
    <w:rsid w:val="00040FFE"/>
    <w:rsid w:val="00042575"/>
    <w:rsid w:val="00044A66"/>
    <w:rsid w:val="00044B85"/>
    <w:rsid w:val="00045D19"/>
    <w:rsid w:val="00046546"/>
    <w:rsid w:val="00046840"/>
    <w:rsid w:val="00046AF2"/>
    <w:rsid w:val="0004703F"/>
    <w:rsid w:val="0004794F"/>
    <w:rsid w:val="00050AC4"/>
    <w:rsid w:val="00050BFC"/>
    <w:rsid w:val="00052036"/>
    <w:rsid w:val="000525BD"/>
    <w:rsid w:val="000527A0"/>
    <w:rsid w:val="00052BE3"/>
    <w:rsid w:val="00053598"/>
    <w:rsid w:val="00053C66"/>
    <w:rsid w:val="00054859"/>
    <w:rsid w:val="00055D9A"/>
    <w:rsid w:val="000560AC"/>
    <w:rsid w:val="000567B2"/>
    <w:rsid w:val="0005756B"/>
    <w:rsid w:val="000602FB"/>
    <w:rsid w:val="00060B5E"/>
    <w:rsid w:val="00060E45"/>
    <w:rsid w:val="00061126"/>
    <w:rsid w:val="0006191B"/>
    <w:rsid w:val="00061D3A"/>
    <w:rsid w:val="0006274E"/>
    <w:rsid w:val="00063E91"/>
    <w:rsid w:val="0006479E"/>
    <w:rsid w:val="00065BD4"/>
    <w:rsid w:val="00065CE6"/>
    <w:rsid w:val="0006654D"/>
    <w:rsid w:val="00066E36"/>
    <w:rsid w:val="00066E49"/>
    <w:rsid w:val="00067F2D"/>
    <w:rsid w:val="0007021E"/>
    <w:rsid w:val="00070666"/>
    <w:rsid w:val="0007069F"/>
    <w:rsid w:val="00070CB3"/>
    <w:rsid w:val="00071462"/>
    <w:rsid w:val="00071D97"/>
    <w:rsid w:val="00072E5E"/>
    <w:rsid w:val="00073333"/>
    <w:rsid w:val="00073482"/>
    <w:rsid w:val="0007429C"/>
    <w:rsid w:val="00074384"/>
    <w:rsid w:val="00074CF3"/>
    <w:rsid w:val="00074E98"/>
    <w:rsid w:val="00077710"/>
    <w:rsid w:val="000779A2"/>
    <w:rsid w:val="00080388"/>
    <w:rsid w:val="00080812"/>
    <w:rsid w:val="00080D42"/>
    <w:rsid w:val="000814F8"/>
    <w:rsid w:val="00082266"/>
    <w:rsid w:val="0008337B"/>
    <w:rsid w:val="00083EA0"/>
    <w:rsid w:val="00084084"/>
    <w:rsid w:val="000841C9"/>
    <w:rsid w:val="000853BE"/>
    <w:rsid w:val="00085F62"/>
    <w:rsid w:val="00086587"/>
    <w:rsid w:val="000866F9"/>
    <w:rsid w:val="0008679E"/>
    <w:rsid w:val="00087118"/>
    <w:rsid w:val="0008768B"/>
    <w:rsid w:val="00087CBA"/>
    <w:rsid w:val="00090871"/>
    <w:rsid w:val="000918CD"/>
    <w:rsid w:val="00092D59"/>
    <w:rsid w:val="00093263"/>
    <w:rsid w:val="00094350"/>
    <w:rsid w:val="00094ED7"/>
    <w:rsid w:val="00094F7E"/>
    <w:rsid w:val="000968AD"/>
    <w:rsid w:val="00097B66"/>
    <w:rsid w:val="00097D33"/>
    <w:rsid w:val="000A0AFF"/>
    <w:rsid w:val="000A0B98"/>
    <w:rsid w:val="000A14F9"/>
    <w:rsid w:val="000A1FAF"/>
    <w:rsid w:val="000A287D"/>
    <w:rsid w:val="000A2BDB"/>
    <w:rsid w:val="000A3476"/>
    <w:rsid w:val="000A41B7"/>
    <w:rsid w:val="000A4356"/>
    <w:rsid w:val="000A5DFA"/>
    <w:rsid w:val="000A6225"/>
    <w:rsid w:val="000A6F0B"/>
    <w:rsid w:val="000A7107"/>
    <w:rsid w:val="000A74FE"/>
    <w:rsid w:val="000A7742"/>
    <w:rsid w:val="000A77DF"/>
    <w:rsid w:val="000A7DEC"/>
    <w:rsid w:val="000A7E3C"/>
    <w:rsid w:val="000B01A4"/>
    <w:rsid w:val="000B0435"/>
    <w:rsid w:val="000B1150"/>
    <w:rsid w:val="000B19D2"/>
    <w:rsid w:val="000B253B"/>
    <w:rsid w:val="000B399D"/>
    <w:rsid w:val="000B45E6"/>
    <w:rsid w:val="000B464B"/>
    <w:rsid w:val="000B46F4"/>
    <w:rsid w:val="000B738C"/>
    <w:rsid w:val="000C09D1"/>
    <w:rsid w:val="000C462A"/>
    <w:rsid w:val="000C4DCE"/>
    <w:rsid w:val="000C65BB"/>
    <w:rsid w:val="000C6BD2"/>
    <w:rsid w:val="000C7172"/>
    <w:rsid w:val="000C75C3"/>
    <w:rsid w:val="000C7AC2"/>
    <w:rsid w:val="000D10C4"/>
    <w:rsid w:val="000D186C"/>
    <w:rsid w:val="000D20AF"/>
    <w:rsid w:val="000D2B52"/>
    <w:rsid w:val="000D2F9C"/>
    <w:rsid w:val="000D320D"/>
    <w:rsid w:val="000D44BA"/>
    <w:rsid w:val="000D5DAE"/>
    <w:rsid w:val="000D691D"/>
    <w:rsid w:val="000D783A"/>
    <w:rsid w:val="000D7888"/>
    <w:rsid w:val="000E10F5"/>
    <w:rsid w:val="000E1895"/>
    <w:rsid w:val="000E2253"/>
    <w:rsid w:val="000E25E7"/>
    <w:rsid w:val="000E2EAC"/>
    <w:rsid w:val="000E342A"/>
    <w:rsid w:val="000E3988"/>
    <w:rsid w:val="000E406C"/>
    <w:rsid w:val="000E4A08"/>
    <w:rsid w:val="000E4B1B"/>
    <w:rsid w:val="000E4FA2"/>
    <w:rsid w:val="000E528D"/>
    <w:rsid w:val="000E65D1"/>
    <w:rsid w:val="000E6A30"/>
    <w:rsid w:val="000E720D"/>
    <w:rsid w:val="000F05E4"/>
    <w:rsid w:val="000F1624"/>
    <w:rsid w:val="000F204F"/>
    <w:rsid w:val="000F398D"/>
    <w:rsid w:val="000F3BA0"/>
    <w:rsid w:val="000F4687"/>
    <w:rsid w:val="000F4858"/>
    <w:rsid w:val="000F4A36"/>
    <w:rsid w:val="000F5384"/>
    <w:rsid w:val="000F5A62"/>
    <w:rsid w:val="000F5CF6"/>
    <w:rsid w:val="000F60C5"/>
    <w:rsid w:val="000F655D"/>
    <w:rsid w:val="000F6CE2"/>
    <w:rsid w:val="000F6E1C"/>
    <w:rsid w:val="000F7AAB"/>
    <w:rsid w:val="00100694"/>
    <w:rsid w:val="001016F4"/>
    <w:rsid w:val="00102BD5"/>
    <w:rsid w:val="00102FF7"/>
    <w:rsid w:val="00103966"/>
    <w:rsid w:val="00103BF9"/>
    <w:rsid w:val="00104799"/>
    <w:rsid w:val="001047FE"/>
    <w:rsid w:val="0010487F"/>
    <w:rsid w:val="00105B41"/>
    <w:rsid w:val="001065AC"/>
    <w:rsid w:val="00107263"/>
    <w:rsid w:val="0011056F"/>
    <w:rsid w:val="0011069C"/>
    <w:rsid w:val="00110DEE"/>
    <w:rsid w:val="00111C84"/>
    <w:rsid w:val="001128F2"/>
    <w:rsid w:val="00113EDD"/>
    <w:rsid w:val="00113FA3"/>
    <w:rsid w:val="0011439F"/>
    <w:rsid w:val="001145EA"/>
    <w:rsid w:val="00114C82"/>
    <w:rsid w:val="001155E6"/>
    <w:rsid w:val="00115D3D"/>
    <w:rsid w:val="001170CC"/>
    <w:rsid w:val="00117125"/>
    <w:rsid w:val="001174EA"/>
    <w:rsid w:val="00117EC0"/>
    <w:rsid w:val="0012004A"/>
    <w:rsid w:val="0012032A"/>
    <w:rsid w:val="001207E2"/>
    <w:rsid w:val="00120DAF"/>
    <w:rsid w:val="0012137A"/>
    <w:rsid w:val="0012151D"/>
    <w:rsid w:val="00122829"/>
    <w:rsid w:val="00123B26"/>
    <w:rsid w:val="0012465E"/>
    <w:rsid w:val="00125445"/>
    <w:rsid w:val="00126B54"/>
    <w:rsid w:val="00130086"/>
    <w:rsid w:val="001300E6"/>
    <w:rsid w:val="00130356"/>
    <w:rsid w:val="001309D6"/>
    <w:rsid w:val="00130B2F"/>
    <w:rsid w:val="00130B79"/>
    <w:rsid w:val="00131009"/>
    <w:rsid w:val="001313F4"/>
    <w:rsid w:val="0013148B"/>
    <w:rsid w:val="00131C44"/>
    <w:rsid w:val="00132C91"/>
    <w:rsid w:val="0013349F"/>
    <w:rsid w:val="001348AD"/>
    <w:rsid w:val="00134AA1"/>
    <w:rsid w:val="00135900"/>
    <w:rsid w:val="00137148"/>
    <w:rsid w:val="001376B6"/>
    <w:rsid w:val="00137740"/>
    <w:rsid w:val="00137D36"/>
    <w:rsid w:val="00141219"/>
    <w:rsid w:val="0014174D"/>
    <w:rsid w:val="00141C49"/>
    <w:rsid w:val="00142419"/>
    <w:rsid w:val="0014279C"/>
    <w:rsid w:val="00142E75"/>
    <w:rsid w:val="00144FC3"/>
    <w:rsid w:val="001451D2"/>
    <w:rsid w:val="001474CE"/>
    <w:rsid w:val="00150D00"/>
    <w:rsid w:val="0015104D"/>
    <w:rsid w:val="00152540"/>
    <w:rsid w:val="001530BC"/>
    <w:rsid w:val="001535A0"/>
    <w:rsid w:val="00153618"/>
    <w:rsid w:val="00153FE8"/>
    <w:rsid w:val="00155558"/>
    <w:rsid w:val="00155F14"/>
    <w:rsid w:val="0015676B"/>
    <w:rsid w:val="001570DE"/>
    <w:rsid w:val="001578D6"/>
    <w:rsid w:val="001608C6"/>
    <w:rsid w:val="00161C64"/>
    <w:rsid w:val="00161DE2"/>
    <w:rsid w:val="001625AC"/>
    <w:rsid w:val="00162B9A"/>
    <w:rsid w:val="0016306A"/>
    <w:rsid w:val="00163719"/>
    <w:rsid w:val="00164635"/>
    <w:rsid w:val="0016597A"/>
    <w:rsid w:val="00165ACF"/>
    <w:rsid w:val="001665E7"/>
    <w:rsid w:val="0016683F"/>
    <w:rsid w:val="00167A61"/>
    <w:rsid w:val="00170E0E"/>
    <w:rsid w:val="00172DDA"/>
    <w:rsid w:val="0017467B"/>
    <w:rsid w:val="001751A0"/>
    <w:rsid w:val="00175769"/>
    <w:rsid w:val="00177283"/>
    <w:rsid w:val="00177A4F"/>
    <w:rsid w:val="001805AF"/>
    <w:rsid w:val="00180A2D"/>
    <w:rsid w:val="00181108"/>
    <w:rsid w:val="00181B0B"/>
    <w:rsid w:val="00182C3C"/>
    <w:rsid w:val="00182E25"/>
    <w:rsid w:val="00183B59"/>
    <w:rsid w:val="00183FE7"/>
    <w:rsid w:val="001842D2"/>
    <w:rsid w:val="00184351"/>
    <w:rsid w:val="00184CEE"/>
    <w:rsid w:val="00185A34"/>
    <w:rsid w:val="00185DF3"/>
    <w:rsid w:val="00186082"/>
    <w:rsid w:val="001861F3"/>
    <w:rsid w:val="00186321"/>
    <w:rsid w:val="00187010"/>
    <w:rsid w:val="001875EA"/>
    <w:rsid w:val="00190ED0"/>
    <w:rsid w:val="001916BA"/>
    <w:rsid w:val="00191C16"/>
    <w:rsid w:val="00192805"/>
    <w:rsid w:val="0019312C"/>
    <w:rsid w:val="00194533"/>
    <w:rsid w:val="0019467B"/>
    <w:rsid w:val="00195947"/>
    <w:rsid w:val="00195C76"/>
    <w:rsid w:val="00195FB4"/>
    <w:rsid w:val="00196BFA"/>
    <w:rsid w:val="00196BFC"/>
    <w:rsid w:val="00196C03"/>
    <w:rsid w:val="001970BA"/>
    <w:rsid w:val="00197C15"/>
    <w:rsid w:val="00197C5F"/>
    <w:rsid w:val="00197E7A"/>
    <w:rsid w:val="001A14E7"/>
    <w:rsid w:val="001A193F"/>
    <w:rsid w:val="001A325C"/>
    <w:rsid w:val="001A3D1E"/>
    <w:rsid w:val="001A3FA2"/>
    <w:rsid w:val="001A4C37"/>
    <w:rsid w:val="001A4E89"/>
    <w:rsid w:val="001A4F16"/>
    <w:rsid w:val="001A65C1"/>
    <w:rsid w:val="001A67FE"/>
    <w:rsid w:val="001A6FD2"/>
    <w:rsid w:val="001B037C"/>
    <w:rsid w:val="001B09DA"/>
    <w:rsid w:val="001B0B18"/>
    <w:rsid w:val="001B1382"/>
    <w:rsid w:val="001B144F"/>
    <w:rsid w:val="001B2F9B"/>
    <w:rsid w:val="001B319B"/>
    <w:rsid w:val="001B3DCC"/>
    <w:rsid w:val="001B41D7"/>
    <w:rsid w:val="001B5AC5"/>
    <w:rsid w:val="001B60E9"/>
    <w:rsid w:val="001B72FC"/>
    <w:rsid w:val="001B750B"/>
    <w:rsid w:val="001C1340"/>
    <w:rsid w:val="001C218D"/>
    <w:rsid w:val="001C234E"/>
    <w:rsid w:val="001C2A84"/>
    <w:rsid w:val="001C2F67"/>
    <w:rsid w:val="001C3152"/>
    <w:rsid w:val="001C3725"/>
    <w:rsid w:val="001C3C52"/>
    <w:rsid w:val="001C4935"/>
    <w:rsid w:val="001C5AC8"/>
    <w:rsid w:val="001C5FD1"/>
    <w:rsid w:val="001C781F"/>
    <w:rsid w:val="001C7E26"/>
    <w:rsid w:val="001D0EEB"/>
    <w:rsid w:val="001D1B30"/>
    <w:rsid w:val="001D2CF2"/>
    <w:rsid w:val="001D3EEF"/>
    <w:rsid w:val="001D42A6"/>
    <w:rsid w:val="001D4537"/>
    <w:rsid w:val="001D480F"/>
    <w:rsid w:val="001D4870"/>
    <w:rsid w:val="001D4B08"/>
    <w:rsid w:val="001D58A5"/>
    <w:rsid w:val="001D6851"/>
    <w:rsid w:val="001D6A11"/>
    <w:rsid w:val="001D6D90"/>
    <w:rsid w:val="001D6F2C"/>
    <w:rsid w:val="001D6FDF"/>
    <w:rsid w:val="001D7077"/>
    <w:rsid w:val="001E0024"/>
    <w:rsid w:val="001E2662"/>
    <w:rsid w:val="001E29B4"/>
    <w:rsid w:val="001E4012"/>
    <w:rsid w:val="001E4B35"/>
    <w:rsid w:val="001E58B2"/>
    <w:rsid w:val="001E6893"/>
    <w:rsid w:val="001E73AB"/>
    <w:rsid w:val="001E7919"/>
    <w:rsid w:val="001F0186"/>
    <w:rsid w:val="001F0BC9"/>
    <w:rsid w:val="001F26A5"/>
    <w:rsid w:val="001F2B9A"/>
    <w:rsid w:val="001F357C"/>
    <w:rsid w:val="001F4D5B"/>
    <w:rsid w:val="001F5395"/>
    <w:rsid w:val="001F5B5C"/>
    <w:rsid w:val="001F5C1D"/>
    <w:rsid w:val="001F73B0"/>
    <w:rsid w:val="002009CC"/>
    <w:rsid w:val="00200EB6"/>
    <w:rsid w:val="00201759"/>
    <w:rsid w:val="002018D9"/>
    <w:rsid w:val="002024F7"/>
    <w:rsid w:val="002029F7"/>
    <w:rsid w:val="00202D8A"/>
    <w:rsid w:val="0020359A"/>
    <w:rsid w:val="00203D98"/>
    <w:rsid w:val="00204716"/>
    <w:rsid w:val="0020471A"/>
    <w:rsid w:val="00206211"/>
    <w:rsid w:val="002101D0"/>
    <w:rsid w:val="0021072E"/>
    <w:rsid w:val="00210BB2"/>
    <w:rsid w:val="00212C41"/>
    <w:rsid w:val="00212D81"/>
    <w:rsid w:val="00214024"/>
    <w:rsid w:val="002143DE"/>
    <w:rsid w:val="002147E8"/>
    <w:rsid w:val="00214B31"/>
    <w:rsid w:val="00214C0B"/>
    <w:rsid w:val="002160B5"/>
    <w:rsid w:val="002169E3"/>
    <w:rsid w:val="002174FE"/>
    <w:rsid w:val="002200A7"/>
    <w:rsid w:val="002202BA"/>
    <w:rsid w:val="00220365"/>
    <w:rsid w:val="00220453"/>
    <w:rsid w:val="002204BF"/>
    <w:rsid w:val="00220BBF"/>
    <w:rsid w:val="00220D89"/>
    <w:rsid w:val="002232A9"/>
    <w:rsid w:val="002240AE"/>
    <w:rsid w:val="00224140"/>
    <w:rsid w:val="00224B59"/>
    <w:rsid w:val="00225A06"/>
    <w:rsid w:val="002260F3"/>
    <w:rsid w:val="002262DB"/>
    <w:rsid w:val="002279D4"/>
    <w:rsid w:val="00231934"/>
    <w:rsid w:val="00231D50"/>
    <w:rsid w:val="002324E2"/>
    <w:rsid w:val="002336A6"/>
    <w:rsid w:val="00233FFB"/>
    <w:rsid w:val="00234DEF"/>
    <w:rsid w:val="00235942"/>
    <w:rsid w:val="00236CB4"/>
    <w:rsid w:val="00236E2F"/>
    <w:rsid w:val="002377E8"/>
    <w:rsid w:val="00237DAD"/>
    <w:rsid w:val="00237F2A"/>
    <w:rsid w:val="002405D8"/>
    <w:rsid w:val="002408BD"/>
    <w:rsid w:val="00241CD3"/>
    <w:rsid w:val="002433A4"/>
    <w:rsid w:val="00245064"/>
    <w:rsid w:val="002506D4"/>
    <w:rsid w:val="00250D58"/>
    <w:rsid w:val="00252170"/>
    <w:rsid w:val="0025316B"/>
    <w:rsid w:val="00253A1A"/>
    <w:rsid w:val="002544F7"/>
    <w:rsid w:val="002546FA"/>
    <w:rsid w:val="00255021"/>
    <w:rsid w:val="002556A8"/>
    <w:rsid w:val="00255848"/>
    <w:rsid w:val="00255E4E"/>
    <w:rsid w:val="00256293"/>
    <w:rsid w:val="002563D8"/>
    <w:rsid w:val="00256988"/>
    <w:rsid w:val="00260898"/>
    <w:rsid w:val="00260CFE"/>
    <w:rsid w:val="002611F2"/>
    <w:rsid w:val="00261EFB"/>
    <w:rsid w:val="00262D93"/>
    <w:rsid w:val="002636B9"/>
    <w:rsid w:val="002645C9"/>
    <w:rsid w:val="002652CA"/>
    <w:rsid w:val="0026549E"/>
    <w:rsid w:val="00265E90"/>
    <w:rsid w:val="00266694"/>
    <w:rsid w:val="002669C7"/>
    <w:rsid w:val="00267787"/>
    <w:rsid w:val="00267BC6"/>
    <w:rsid w:val="002704B6"/>
    <w:rsid w:val="002707E4"/>
    <w:rsid w:val="00270811"/>
    <w:rsid w:val="00272707"/>
    <w:rsid w:val="00272B5A"/>
    <w:rsid w:val="00273F69"/>
    <w:rsid w:val="0027459B"/>
    <w:rsid w:val="00277160"/>
    <w:rsid w:val="00277D63"/>
    <w:rsid w:val="00280549"/>
    <w:rsid w:val="00282410"/>
    <w:rsid w:val="00282A99"/>
    <w:rsid w:val="00282C0F"/>
    <w:rsid w:val="00282D73"/>
    <w:rsid w:val="002832E1"/>
    <w:rsid w:val="0028408A"/>
    <w:rsid w:val="002841C5"/>
    <w:rsid w:val="0028477B"/>
    <w:rsid w:val="00284F0E"/>
    <w:rsid w:val="002858D4"/>
    <w:rsid w:val="0028619F"/>
    <w:rsid w:val="0028716A"/>
    <w:rsid w:val="002873AB"/>
    <w:rsid w:val="002874A4"/>
    <w:rsid w:val="00287783"/>
    <w:rsid w:val="002901EC"/>
    <w:rsid w:val="002906F1"/>
    <w:rsid w:val="00290A6E"/>
    <w:rsid w:val="00291F4E"/>
    <w:rsid w:val="002928CC"/>
    <w:rsid w:val="00292EFE"/>
    <w:rsid w:val="00292F16"/>
    <w:rsid w:val="00294303"/>
    <w:rsid w:val="00294D24"/>
    <w:rsid w:val="00295367"/>
    <w:rsid w:val="00295F8A"/>
    <w:rsid w:val="00296B5A"/>
    <w:rsid w:val="002978B1"/>
    <w:rsid w:val="00297D34"/>
    <w:rsid w:val="002A05F6"/>
    <w:rsid w:val="002A103E"/>
    <w:rsid w:val="002A1787"/>
    <w:rsid w:val="002A286E"/>
    <w:rsid w:val="002A4E2F"/>
    <w:rsid w:val="002A50A2"/>
    <w:rsid w:val="002A5844"/>
    <w:rsid w:val="002A610E"/>
    <w:rsid w:val="002A620B"/>
    <w:rsid w:val="002A6CE0"/>
    <w:rsid w:val="002A71E9"/>
    <w:rsid w:val="002A73AB"/>
    <w:rsid w:val="002B1446"/>
    <w:rsid w:val="002B1AC7"/>
    <w:rsid w:val="002B26DE"/>
    <w:rsid w:val="002B2B41"/>
    <w:rsid w:val="002B3EFD"/>
    <w:rsid w:val="002B4234"/>
    <w:rsid w:val="002B5FD9"/>
    <w:rsid w:val="002B6080"/>
    <w:rsid w:val="002B68F1"/>
    <w:rsid w:val="002B77C4"/>
    <w:rsid w:val="002C004D"/>
    <w:rsid w:val="002C09F5"/>
    <w:rsid w:val="002C1375"/>
    <w:rsid w:val="002C1966"/>
    <w:rsid w:val="002C29D6"/>
    <w:rsid w:val="002C36D5"/>
    <w:rsid w:val="002C383D"/>
    <w:rsid w:val="002C3EBF"/>
    <w:rsid w:val="002C4A93"/>
    <w:rsid w:val="002C4AB0"/>
    <w:rsid w:val="002C4DC0"/>
    <w:rsid w:val="002C4DD5"/>
    <w:rsid w:val="002C61AC"/>
    <w:rsid w:val="002C64A9"/>
    <w:rsid w:val="002C7C63"/>
    <w:rsid w:val="002D0963"/>
    <w:rsid w:val="002D0D62"/>
    <w:rsid w:val="002D104F"/>
    <w:rsid w:val="002D1D7E"/>
    <w:rsid w:val="002D21E2"/>
    <w:rsid w:val="002D22E0"/>
    <w:rsid w:val="002D2BFA"/>
    <w:rsid w:val="002D342C"/>
    <w:rsid w:val="002D3FDC"/>
    <w:rsid w:val="002D4821"/>
    <w:rsid w:val="002D4E4F"/>
    <w:rsid w:val="002D6CFE"/>
    <w:rsid w:val="002D7785"/>
    <w:rsid w:val="002E06E3"/>
    <w:rsid w:val="002E118B"/>
    <w:rsid w:val="002E129F"/>
    <w:rsid w:val="002E1329"/>
    <w:rsid w:val="002E151A"/>
    <w:rsid w:val="002E17E9"/>
    <w:rsid w:val="002E2D7A"/>
    <w:rsid w:val="002E308C"/>
    <w:rsid w:val="002E43CB"/>
    <w:rsid w:val="002E493F"/>
    <w:rsid w:val="002E5728"/>
    <w:rsid w:val="002E68E6"/>
    <w:rsid w:val="002E6B6F"/>
    <w:rsid w:val="002E6E15"/>
    <w:rsid w:val="002E7153"/>
    <w:rsid w:val="002E79DC"/>
    <w:rsid w:val="002E7AF2"/>
    <w:rsid w:val="002F056C"/>
    <w:rsid w:val="002F1421"/>
    <w:rsid w:val="002F3D5C"/>
    <w:rsid w:val="002F4101"/>
    <w:rsid w:val="002F484F"/>
    <w:rsid w:val="002F5DBD"/>
    <w:rsid w:val="002F6EC8"/>
    <w:rsid w:val="002F783D"/>
    <w:rsid w:val="002F7B40"/>
    <w:rsid w:val="00301970"/>
    <w:rsid w:val="00301B36"/>
    <w:rsid w:val="00303AE1"/>
    <w:rsid w:val="00304194"/>
    <w:rsid w:val="003053D1"/>
    <w:rsid w:val="0030555B"/>
    <w:rsid w:val="00305621"/>
    <w:rsid w:val="00306424"/>
    <w:rsid w:val="00306BC7"/>
    <w:rsid w:val="00312545"/>
    <w:rsid w:val="003128EA"/>
    <w:rsid w:val="00312EBF"/>
    <w:rsid w:val="0031308A"/>
    <w:rsid w:val="003130BC"/>
    <w:rsid w:val="003136B8"/>
    <w:rsid w:val="0031379C"/>
    <w:rsid w:val="00315ADC"/>
    <w:rsid w:val="00315B96"/>
    <w:rsid w:val="003164F5"/>
    <w:rsid w:val="003170B7"/>
    <w:rsid w:val="00317B15"/>
    <w:rsid w:val="00317D45"/>
    <w:rsid w:val="00317DFF"/>
    <w:rsid w:val="00317E0B"/>
    <w:rsid w:val="00320142"/>
    <w:rsid w:val="0032052C"/>
    <w:rsid w:val="00321000"/>
    <w:rsid w:val="00321BB6"/>
    <w:rsid w:val="00321EBA"/>
    <w:rsid w:val="003225A3"/>
    <w:rsid w:val="00323170"/>
    <w:rsid w:val="00323B94"/>
    <w:rsid w:val="00324A78"/>
    <w:rsid w:val="00324EB9"/>
    <w:rsid w:val="0032584E"/>
    <w:rsid w:val="003272B0"/>
    <w:rsid w:val="003273B8"/>
    <w:rsid w:val="00327654"/>
    <w:rsid w:val="00327F73"/>
    <w:rsid w:val="003305C3"/>
    <w:rsid w:val="003316C6"/>
    <w:rsid w:val="00331820"/>
    <w:rsid w:val="00332469"/>
    <w:rsid w:val="003330D4"/>
    <w:rsid w:val="00333959"/>
    <w:rsid w:val="0033494B"/>
    <w:rsid w:val="00335064"/>
    <w:rsid w:val="003354A7"/>
    <w:rsid w:val="0033588E"/>
    <w:rsid w:val="003364BE"/>
    <w:rsid w:val="00336B9D"/>
    <w:rsid w:val="00336EFB"/>
    <w:rsid w:val="00340051"/>
    <w:rsid w:val="00340F3B"/>
    <w:rsid w:val="00341A03"/>
    <w:rsid w:val="00341A09"/>
    <w:rsid w:val="00341D71"/>
    <w:rsid w:val="00342438"/>
    <w:rsid w:val="00342E84"/>
    <w:rsid w:val="00343A72"/>
    <w:rsid w:val="0034469F"/>
    <w:rsid w:val="003468E2"/>
    <w:rsid w:val="00346969"/>
    <w:rsid w:val="00350CE8"/>
    <w:rsid w:val="0035176D"/>
    <w:rsid w:val="003518C8"/>
    <w:rsid w:val="00352689"/>
    <w:rsid w:val="00352953"/>
    <w:rsid w:val="00352EBB"/>
    <w:rsid w:val="00353BC3"/>
    <w:rsid w:val="00354665"/>
    <w:rsid w:val="00354D5E"/>
    <w:rsid w:val="00355158"/>
    <w:rsid w:val="00356230"/>
    <w:rsid w:val="0035693D"/>
    <w:rsid w:val="00356BF5"/>
    <w:rsid w:val="003608C9"/>
    <w:rsid w:val="00362945"/>
    <w:rsid w:val="00364414"/>
    <w:rsid w:val="0036555A"/>
    <w:rsid w:val="0036623D"/>
    <w:rsid w:val="0036680D"/>
    <w:rsid w:val="003711CE"/>
    <w:rsid w:val="003712E8"/>
    <w:rsid w:val="00371A6B"/>
    <w:rsid w:val="00371D79"/>
    <w:rsid w:val="003725E3"/>
    <w:rsid w:val="00373AEB"/>
    <w:rsid w:val="00374ACA"/>
    <w:rsid w:val="00375AA7"/>
    <w:rsid w:val="00375FB3"/>
    <w:rsid w:val="003763BB"/>
    <w:rsid w:val="00376759"/>
    <w:rsid w:val="00376D26"/>
    <w:rsid w:val="00377238"/>
    <w:rsid w:val="00377416"/>
    <w:rsid w:val="0037757A"/>
    <w:rsid w:val="00377B60"/>
    <w:rsid w:val="00380340"/>
    <w:rsid w:val="0038064F"/>
    <w:rsid w:val="00381A48"/>
    <w:rsid w:val="003821A2"/>
    <w:rsid w:val="003831CA"/>
    <w:rsid w:val="0038384F"/>
    <w:rsid w:val="003845B4"/>
    <w:rsid w:val="00384AEE"/>
    <w:rsid w:val="003855A7"/>
    <w:rsid w:val="00385AC1"/>
    <w:rsid w:val="00385ACA"/>
    <w:rsid w:val="00385E3C"/>
    <w:rsid w:val="003860EB"/>
    <w:rsid w:val="00386E51"/>
    <w:rsid w:val="0039329D"/>
    <w:rsid w:val="0039343F"/>
    <w:rsid w:val="003936B2"/>
    <w:rsid w:val="003951F5"/>
    <w:rsid w:val="00395E64"/>
    <w:rsid w:val="0039606C"/>
    <w:rsid w:val="00397387"/>
    <w:rsid w:val="00397BCD"/>
    <w:rsid w:val="00397C18"/>
    <w:rsid w:val="003A0C4C"/>
    <w:rsid w:val="003A1D4B"/>
    <w:rsid w:val="003A2433"/>
    <w:rsid w:val="003A3B50"/>
    <w:rsid w:val="003A3EF1"/>
    <w:rsid w:val="003A42DD"/>
    <w:rsid w:val="003A4521"/>
    <w:rsid w:val="003A5021"/>
    <w:rsid w:val="003A5778"/>
    <w:rsid w:val="003A5B43"/>
    <w:rsid w:val="003A6222"/>
    <w:rsid w:val="003A71F9"/>
    <w:rsid w:val="003B07F8"/>
    <w:rsid w:val="003B0808"/>
    <w:rsid w:val="003B230E"/>
    <w:rsid w:val="003B25E4"/>
    <w:rsid w:val="003B292B"/>
    <w:rsid w:val="003B311A"/>
    <w:rsid w:val="003B413A"/>
    <w:rsid w:val="003B4EE2"/>
    <w:rsid w:val="003B50F2"/>
    <w:rsid w:val="003B56AC"/>
    <w:rsid w:val="003B587B"/>
    <w:rsid w:val="003B58CB"/>
    <w:rsid w:val="003B60E0"/>
    <w:rsid w:val="003B72FF"/>
    <w:rsid w:val="003B79DB"/>
    <w:rsid w:val="003C031D"/>
    <w:rsid w:val="003C0798"/>
    <w:rsid w:val="003C08D5"/>
    <w:rsid w:val="003C1173"/>
    <w:rsid w:val="003C1210"/>
    <w:rsid w:val="003C13AA"/>
    <w:rsid w:val="003C1817"/>
    <w:rsid w:val="003C2FEA"/>
    <w:rsid w:val="003C45A9"/>
    <w:rsid w:val="003C4AE1"/>
    <w:rsid w:val="003C4B20"/>
    <w:rsid w:val="003C4D4A"/>
    <w:rsid w:val="003C5AF4"/>
    <w:rsid w:val="003C637E"/>
    <w:rsid w:val="003C66B1"/>
    <w:rsid w:val="003C6C2A"/>
    <w:rsid w:val="003C6D50"/>
    <w:rsid w:val="003D11DA"/>
    <w:rsid w:val="003D12DA"/>
    <w:rsid w:val="003D1A0B"/>
    <w:rsid w:val="003D3E87"/>
    <w:rsid w:val="003D3ECD"/>
    <w:rsid w:val="003D41C6"/>
    <w:rsid w:val="003D4321"/>
    <w:rsid w:val="003D5BD4"/>
    <w:rsid w:val="003D5C8E"/>
    <w:rsid w:val="003D6910"/>
    <w:rsid w:val="003D6D0D"/>
    <w:rsid w:val="003D76D6"/>
    <w:rsid w:val="003E0146"/>
    <w:rsid w:val="003E130F"/>
    <w:rsid w:val="003E16DF"/>
    <w:rsid w:val="003E1D01"/>
    <w:rsid w:val="003E234D"/>
    <w:rsid w:val="003E3914"/>
    <w:rsid w:val="003E3970"/>
    <w:rsid w:val="003E3EAD"/>
    <w:rsid w:val="003E541D"/>
    <w:rsid w:val="003E6074"/>
    <w:rsid w:val="003E686A"/>
    <w:rsid w:val="003E75B9"/>
    <w:rsid w:val="003F0FF0"/>
    <w:rsid w:val="003F1136"/>
    <w:rsid w:val="003F1629"/>
    <w:rsid w:val="003F22CA"/>
    <w:rsid w:val="003F26EF"/>
    <w:rsid w:val="003F2BEF"/>
    <w:rsid w:val="003F3872"/>
    <w:rsid w:val="003F3A4F"/>
    <w:rsid w:val="003F3E7A"/>
    <w:rsid w:val="003F409B"/>
    <w:rsid w:val="003F4653"/>
    <w:rsid w:val="003F4A82"/>
    <w:rsid w:val="003F515F"/>
    <w:rsid w:val="003F55FD"/>
    <w:rsid w:val="003F646F"/>
    <w:rsid w:val="003F724A"/>
    <w:rsid w:val="00400226"/>
    <w:rsid w:val="00400249"/>
    <w:rsid w:val="00400D55"/>
    <w:rsid w:val="00401273"/>
    <w:rsid w:val="0040150E"/>
    <w:rsid w:val="00401590"/>
    <w:rsid w:val="00401A8C"/>
    <w:rsid w:val="00401AC3"/>
    <w:rsid w:val="00401AD7"/>
    <w:rsid w:val="00401D1F"/>
    <w:rsid w:val="00401E66"/>
    <w:rsid w:val="004022F7"/>
    <w:rsid w:val="00403EE5"/>
    <w:rsid w:val="004044EB"/>
    <w:rsid w:val="00406E78"/>
    <w:rsid w:val="004119D6"/>
    <w:rsid w:val="0041201A"/>
    <w:rsid w:val="0041202B"/>
    <w:rsid w:val="004125FF"/>
    <w:rsid w:val="0041293C"/>
    <w:rsid w:val="00414364"/>
    <w:rsid w:val="004151D7"/>
    <w:rsid w:val="004152E1"/>
    <w:rsid w:val="00415989"/>
    <w:rsid w:val="00415CAD"/>
    <w:rsid w:val="0041676E"/>
    <w:rsid w:val="004169D1"/>
    <w:rsid w:val="00416ACD"/>
    <w:rsid w:val="00416BEC"/>
    <w:rsid w:val="00417005"/>
    <w:rsid w:val="004170D2"/>
    <w:rsid w:val="0041710A"/>
    <w:rsid w:val="00417DF4"/>
    <w:rsid w:val="004202D0"/>
    <w:rsid w:val="00420FC1"/>
    <w:rsid w:val="0042288A"/>
    <w:rsid w:val="004229DD"/>
    <w:rsid w:val="00423510"/>
    <w:rsid w:val="004243B7"/>
    <w:rsid w:val="00425B73"/>
    <w:rsid w:val="004264B7"/>
    <w:rsid w:val="0042686C"/>
    <w:rsid w:val="0042708F"/>
    <w:rsid w:val="00427F6E"/>
    <w:rsid w:val="0043121A"/>
    <w:rsid w:val="00431DBE"/>
    <w:rsid w:val="0043438C"/>
    <w:rsid w:val="00434EE2"/>
    <w:rsid w:val="004351E7"/>
    <w:rsid w:val="00435B7B"/>
    <w:rsid w:val="00436D98"/>
    <w:rsid w:val="00440630"/>
    <w:rsid w:val="00440B87"/>
    <w:rsid w:val="00441776"/>
    <w:rsid w:val="00442A2B"/>
    <w:rsid w:val="004430D8"/>
    <w:rsid w:val="0044380F"/>
    <w:rsid w:val="00444DD3"/>
    <w:rsid w:val="004454F2"/>
    <w:rsid w:val="004464D1"/>
    <w:rsid w:val="00446640"/>
    <w:rsid w:val="004473F5"/>
    <w:rsid w:val="00447496"/>
    <w:rsid w:val="00450A90"/>
    <w:rsid w:val="00450F92"/>
    <w:rsid w:val="004516F7"/>
    <w:rsid w:val="004522AC"/>
    <w:rsid w:val="00452496"/>
    <w:rsid w:val="00452A55"/>
    <w:rsid w:val="00454302"/>
    <w:rsid w:val="004549FB"/>
    <w:rsid w:val="00454EC1"/>
    <w:rsid w:val="004552FB"/>
    <w:rsid w:val="00456436"/>
    <w:rsid w:val="004568EF"/>
    <w:rsid w:val="004569A8"/>
    <w:rsid w:val="00456F2C"/>
    <w:rsid w:val="00457686"/>
    <w:rsid w:val="00460880"/>
    <w:rsid w:val="00460CDC"/>
    <w:rsid w:val="00461553"/>
    <w:rsid w:val="0046181A"/>
    <w:rsid w:val="00461CF2"/>
    <w:rsid w:val="00462C50"/>
    <w:rsid w:val="00462EB8"/>
    <w:rsid w:val="00462FE8"/>
    <w:rsid w:val="004639B1"/>
    <w:rsid w:val="004669A3"/>
    <w:rsid w:val="00466FBC"/>
    <w:rsid w:val="00467BD0"/>
    <w:rsid w:val="0047023D"/>
    <w:rsid w:val="00470D17"/>
    <w:rsid w:val="00470D7A"/>
    <w:rsid w:val="00472BF8"/>
    <w:rsid w:val="004744BD"/>
    <w:rsid w:val="004746B9"/>
    <w:rsid w:val="004757BB"/>
    <w:rsid w:val="00475977"/>
    <w:rsid w:val="004759C0"/>
    <w:rsid w:val="00476E10"/>
    <w:rsid w:val="00477BA0"/>
    <w:rsid w:val="004800BC"/>
    <w:rsid w:val="004803A5"/>
    <w:rsid w:val="0048067C"/>
    <w:rsid w:val="00480A49"/>
    <w:rsid w:val="00481093"/>
    <w:rsid w:val="004824E4"/>
    <w:rsid w:val="00482F1B"/>
    <w:rsid w:val="00483608"/>
    <w:rsid w:val="004844F3"/>
    <w:rsid w:val="00485B98"/>
    <w:rsid w:val="00486A40"/>
    <w:rsid w:val="00486C6C"/>
    <w:rsid w:val="00486DC8"/>
    <w:rsid w:val="00487AE7"/>
    <w:rsid w:val="004902C4"/>
    <w:rsid w:val="00491367"/>
    <w:rsid w:val="0049196F"/>
    <w:rsid w:val="004922A0"/>
    <w:rsid w:val="004922FD"/>
    <w:rsid w:val="0049278F"/>
    <w:rsid w:val="004940B8"/>
    <w:rsid w:val="004941C4"/>
    <w:rsid w:val="00494383"/>
    <w:rsid w:val="00494433"/>
    <w:rsid w:val="00494942"/>
    <w:rsid w:val="00494E13"/>
    <w:rsid w:val="00495778"/>
    <w:rsid w:val="004970A3"/>
    <w:rsid w:val="00497AA7"/>
    <w:rsid w:val="00497F39"/>
    <w:rsid w:val="004A0360"/>
    <w:rsid w:val="004A15CD"/>
    <w:rsid w:val="004A1E44"/>
    <w:rsid w:val="004A2B6C"/>
    <w:rsid w:val="004A2F9B"/>
    <w:rsid w:val="004A3249"/>
    <w:rsid w:val="004A32EA"/>
    <w:rsid w:val="004A3743"/>
    <w:rsid w:val="004A42E0"/>
    <w:rsid w:val="004A693E"/>
    <w:rsid w:val="004A6D23"/>
    <w:rsid w:val="004A707E"/>
    <w:rsid w:val="004A70CD"/>
    <w:rsid w:val="004A7389"/>
    <w:rsid w:val="004A773F"/>
    <w:rsid w:val="004A7990"/>
    <w:rsid w:val="004A7B66"/>
    <w:rsid w:val="004A7B8E"/>
    <w:rsid w:val="004A7FC8"/>
    <w:rsid w:val="004B0989"/>
    <w:rsid w:val="004B0F04"/>
    <w:rsid w:val="004B1741"/>
    <w:rsid w:val="004B2BAE"/>
    <w:rsid w:val="004B32EA"/>
    <w:rsid w:val="004B3C9C"/>
    <w:rsid w:val="004B4699"/>
    <w:rsid w:val="004B4A6B"/>
    <w:rsid w:val="004B4FE1"/>
    <w:rsid w:val="004B677D"/>
    <w:rsid w:val="004B7C12"/>
    <w:rsid w:val="004C007D"/>
    <w:rsid w:val="004C0373"/>
    <w:rsid w:val="004C2130"/>
    <w:rsid w:val="004C246D"/>
    <w:rsid w:val="004C24D8"/>
    <w:rsid w:val="004C3295"/>
    <w:rsid w:val="004C38E6"/>
    <w:rsid w:val="004C4026"/>
    <w:rsid w:val="004C428F"/>
    <w:rsid w:val="004C449F"/>
    <w:rsid w:val="004C5F1A"/>
    <w:rsid w:val="004C7E55"/>
    <w:rsid w:val="004D02C5"/>
    <w:rsid w:val="004D0EDD"/>
    <w:rsid w:val="004D2ACF"/>
    <w:rsid w:val="004D3693"/>
    <w:rsid w:val="004D71D3"/>
    <w:rsid w:val="004D7976"/>
    <w:rsid w:val="004D7AC2"/>
    <w:rsid w:val="004E07D5"/>
    <w:rsid w:val="004E0A22"/>
    <w:rsid w:val="004E158B"/>
    <w:rsid w:val="004E1663"/>
    <w:rsid w:val="004E1F0C"/>
    <w:rsid w:val="004E2564"/>
    <w:rsid w:val="004E3869"/>
    <w:rsid w:val="004E397F"/>
    <w:rsid w:val="004E3D40"/>
    <w:rsid w:val="004E499B"/>
    <w:rsid w:val="004E5F22"/>
    <w:rsid w:val="004F00CD"/>
    <w:rsid w:val="004F0597"/>
    <w:rsid w:val="004F1C4A"/>
    <w:rsid w:val="004F2383"/>
    <w:rsid w:val="004F2599"/>
    <w:rsid w:val="004F2F4C"/>
    <w:rsid w:val="004F2FB7"/>
    <w:rsid w:val="004F3C9B"/>
    <w:rsid w:val="004F4701"/>
    <w:rsid w:val="004F50BE"/>
    <w:rsid w:val="004F62FA"/>
    <w:rsid w:val="004F6A41"/>
    <w:rsid w:val="004F7BF9"/>
    <w:rsid w:val="0050053A"/>
    <w:rsid w:val="0050088E"/>
    <w:rsid w:val="00500BD0"/>
    <w:rsid w:val="00501ED3"/>
    <w:rsid w:val="00505F54"/>
    <w:rsid w:val="00506553"/>
    <w:rsid w:val="00506F86"/>
    <w:rsid w:val="00507109"/>
    <w:rsid w:val="00507CC2"/>
    <w:rsid w:val="00510537"/>
    <w:rsid w:val="00510543"/>
    <w:rsid w:val="00510A5B"/>
    <w:rsid w:val="005117F5"/>
    <w:rsid w:val="00512187"/>
    <w:rsid w:val="0051358E"/>
    <w:rsid w:val="00513B47"/>
    <w:rsid w:val="00514104"/>
    <w:rsid w:val="005142F8"/>
    <w:rsid w:val="00514728"/>
    <w:rsid w:val="005160C9"/>
    <w:rsid w:val="0051613B"/>
    <w:rsid w:val="00516915"/>
    <w:rsid w:val="00516A51"/>
    <w:rsid w:val="00516B00"/>
    <w:rsid w:val="00517962"/>
    <w:rsid w:val="00520AEA"/>
    <w:rsid w:val="00521D51"/>
    <w:rsid w:val="005229AC"/>
    <w:rsid w:val="00522E9A"/>
    <w:rsid w:val="00523385"/>
    <w:rsid w:val="0052349B"/>
    <w:rsid w:val="005249B6"/>
    <w:rsid w:val="00525B56"/>
    <w:rsid w:val="00526659"/>
    <w:rsid w:val="0052772E"/>
    <w:rsid w:val="00527E7C"/>
    <w:rsid w:val="00530F02"/>
    <w:rsid w:val="00533114"/>
    <w:rsid w:val="00534F9B"/>
    <w:rsid w:val="00535AC6"/>
    <w:rsid w:val="00535C23"/>
    <w:rsid w:val="00537624"/>
    <w:rsid w:val="00537EB3"/>
    <w:rsid w:val="00541685"/>
    <w:rsid w:val="00541FDF"/>
    <w:rsid w:val="00542600"/>
    <w:rsid w:val="00543166"/>
    <w:rsid w:val="005434DB"/>
    <w:rsid w:val="00543953"/>
    <w:rsid w:val="005459D8"/>
    <w:rsid w:val="00545DBB"/>
    <w:rsid w:val="00547FC4"/>
    <w:rsid w:val="00550198"/>
    <w:rsid w:val="005514A2"/>
    <w:rsid w:val="005534FD"/>
    <w:rsid w:val="00553510"/>
    <w:rsid w:val="00553DC6"/>
    <w:rsid w:val="00554CE8"/>
    <w:rsid w:val="00555B2D"/>
    <w:rsid w:val="005613D5"/>
    <w:rsid w:val="0056191A"/>
    <w:rsid w:val="00561C4A"/>
    <w:rsid w:val="00563093"/>
    <w:rsid w:val="0056318D"/>
    <w:rsid w:val="005631AB"/>
    <w:rsid w:val="00563976"/>
    <w:rsid w:val="00563C87"/>
    <w:rsid w:val="00563E9B"/>
    <w:rsid w:val="00565E4D"/>
    <w:rsid w:val="00567BA1"/>
    <w:rsid w:val="00567E45"/>
    <w:rsid w:val="00570A25"/>
    <w:rsid w:val="00570E23"/>
    <w:rsid w:val="005715BD"/>
    <w:rsid w:val="00571680"/>
    <w:rsid w:val="00572874"/>
    <w:rsid w:val="005734CE"/>
    <w:rsid w:val="0057384E"/>
    <w:rsid w:val="00573C40"/>
    <w:rsid w:val="00573E36"/>
    <w:rsid w:val="005774AD"/>
    <w:rsid w:val="00577908"/>
    <w:rsid w:val="00577C2F"/>
    <w:rsid w:val="00577F6A"/>
    <w:rsid w:val="00580733"/>
    <w:rsid w:val="00584AFF"/>
    <w:rsid w:val="00585082"/>
    <w:rsid w:val="00585FC9"/>
    <w:rsid w:val="00586099"/>
    <w:rsid w:val="00586AC2"/>
    <w:rsid w:val="00586ADC"/>
    <w:rsid w:val="00587289"/>
    <w:rsid w:val="0058771C"/>
    <w:rsid w:val="0059108B"/>
    <w:rsid w:val="00591BAA"/>
    <w:rsid w:val="00592CC2"/>
    <w:rsid w:val="00593532"/>
    <w:rsid w:val="00593D44"/>
    <w:rsid w:val="00593F93"/>
    <w:rsid w:val="0059460A"/>
    <w:rsid w:val="00594FCF"/>
    <w:rsid w:val="0059591B"/>
    <w:rsid w:val="00595FB0"/>
    <w:rsid w:val="0059755E"/>
    <w:rsid w:val="005A15EC"/>
    <w:rsid w:val="005A2737"/>
    <w:rsid w:val="005A354F"/>
    <w:rsid w:val="005A3685"/>
    <w:rsid w:val="005A44F8"/>
    <w:rsid w:val="005A47C9"/>
    <w:rsid w:val="005A4C0C"/>
    <w:rsid w:val="005A4F5F"/>
    <w:rsid w:val="005A4F63"/>
    <w:rsid w:val="005A4F87"/>
    <w:rsid w:val="005A5537"/>
    <w:rsid w:val="005A5DAA"/>
    <w:rsid w:val="005A64A4"/>
    <w:rsid w:val="005B0120"/>
    <w:rsid w:val="005B06BD"/>
    <w:rsid w:val="005B0D88"/>
    <w:rsid w:val="005B117C"/>
    <w:rsid w:val="005B13AA"/>
    <w:rsid w:val="005B1613"/>
    <w:rsid w:val="005B30E7"/>
    <w:rsid w:val="005B35F6"/>
    <w:rsid w:val="005B3E93"/>
    <w:rsid w:val="005B4A40"/>
    <w:rsid w:val="005B616B"/>
    <w:rsid w:val="005B7045"/>
    <w:rsid w:val="005B70E2"/>
    <w:rsid w:val="005B71B2"/>
    <w:rsid w:val="005B7875"/>
    <w:rsid w:val="005B7DBB"/>
    <w:rsid w:val="005C0273"/>
    <w:rsid w:val="005C0DD1"/>
    <w:rsid w:val="005C0FC7"/>
    <w:rsid w:val="005C1871"/>
    <w:rsid w:val="005C2105"/>
    <w:rsid w:val="005C23D7"/>
    <w:rsid w:val="005C300F"/>
    <w:rsid w:val="005C33AE"/>
    <w:rsid w:val="005C3945"/>
    <w:rsid w:val="005C3DBE"/>
    <w:rsid w:val="005C3DC0"/>
    <w:rsid w:val="005C41F3"/>
    <w:rsid w:val="005C4770"/>
    <w:rsid w:val="005C4F3D"/>
    <w:rsid w:val="005C5639"/>
    <w:rsid w:val="005C61E5"/>
    <w:rsid w:val="005C6EA3"/>
    <w:rsid w:val="005C739A"/>
    <w:rsid w:val="005C77DE"/>
    <w:rsid w:val="005D0BAB"/>
    <w:rsid w:val="005D0D9C"/>
    <w:rsid w:val="005D1C85"/>
    <w:rsid w:val="005D251B"/>
    <w:rsid w:val="005D31AC"/>
    <w:rsid w:val="005D4D19"/>
    <w:rsid w:val="005D50BF"/>
    <w:rsid w:val="005D57D2"/>
    <w:rsid w:val="005D5820"/>
    <w:rsid w:val="005D6D9F"/>
    <w:rsid w:val="005D7FBD"/>
    <w:rsid w:val="005E0232"/>
    <w:rsid w:val="005E09C1"/>
    <w:rsid w:val="005E09D1"/>
    <w:rsid w:val="005E1AAE"/>
    <w:rsid w:val="005E1BAA"/>
    <w:rsid w:val="005E38ED"/>
    <w:rsid w:val="005E4414"/>
    <w:rsid w:val="005E5626"/>
    <w:rsid w:val="005E6862"/>
    <w:rsid w:val="005E6B27"/>
    <w:rsid w:val="005E7204"/>
    <w:rsid w:val="005E77CD"/>
    <w:rsid w:val="005F0688"/>
    <w:rsid w:val="005F0F83"/>
    <w:rsid w:val="005F1B25"/>
    <w:rsid w:val="005F2588"/>
    <w:rsid w:val="005F2963"/>
    <w:rsid w:val="005F2D30"/>
    <w:rsid w:val="005F3169"/>
    <w:rsid w:val="005F32ED"/>
    <w:rsid w:val="005F4D49"/>
    <w:rsid w:val="005F582C"/>
    <w:rsid w:val="005F64EB"/>
    <w:rsid w:val="005F7455"/>
    <w:rsid w:val="005F7567"/>
    <w:rsid w:val="005F7FB1"/>
    <w:rsid w:val="00600426"/>
    <w:rsid w:val="006009C1"/>
    <w:rsid w:val="00600A77"/>
    <w:rsid w:val="0060152C"/>
    <w:rsid w:val="00601EB3"/>
    <w:rsid w:val="00604471"/>
    <w:rsid w:val="00604E95"/>
    <w:rsid w:val="00605AC8"/>
    <w:rsid w:val="00606953"/>
    <w:rsid w:val="00607418"/>
    <w:rsid w:val="00610041"/>
    <w:rsid w:val="00610123"/>
    <w:rsid w:val="006101C2"/>
    <w:rsid w:val="0061087B"/>
    <w:rsid w:val="00611F5E"/>
    <w:rsid w:val="00612292"/>
    <w:rsid w:val="00612FC4"/>
    <w:rsid w:val="0061367D"/>
    <w:rsid w:val="00614399"/>
    <w:rsid w:val="006145AD"/>
    <w:rsid w:val="00614B69"/>
    <w:rsid w:val="00614E1B"/>
    <w:rsid w:val="00614E81"/>
    <w:rsid w:val="006151BA"/>
    <w:rsid w:val="0061536C"/>
    <w:rsid w:val="00615551"/>
    <w:rsid w:val="00615A91"/>
    <w:rsid w:val="006166DE"/>
    <w:rsid w:val="006172FD"/>
    <w:rsid w:val="00617FB7"/>
    <w:rsid w:val="006201CC"/>
    <w:rsid w:val="006205CA"/>
    <w:rsid w:val="00620A15"/>
    <w:rsid w:val="00620DA1"/>
    <w:rsid w:val="00621212"/>
    <w:rsid w:val="0062127C"/>
    <w:rsid w:val="0062211D"/>
    <w:rsid w:val="00622EE2"/>
    <w:rsid w:val="0062395A"/>
    <w:rsid w:val="00623B68"/>
    <w:rsid w:val="00623FE0"/>
    <w:rsid w:val="0062411A"/>
    <w:rsid w:val="006242D4"/>
    <w:rsid w:val="0062511C"/>
    <w:rsid w:val="006259C9"/>
    <w:rsid w:val="00625F21"/>
    <w:rsid w:val="0062659F"/>
    <w:rsid w:val="00630B55"/>
    <w:rsid w:val="00630C1C"/>
    <w:rsid w:val="00630F73"/>
    <w:rsid w:val="006311A8"/>
    <w:rsid w:val="00631CCB"/>
    <w:rsid w:val="00632D37"/>
    <w:rsid w:val="00632DF6"/>
    <w:rsid w:val="00633A67"/>
    <w:rsid w:val="00633F55"/>
    <w:rsid w:val="006346B3"/>
    <w:rsid w:val="006348F4"/>
    <w:rsid w:val="00634919"/>
    <w:rsid w:val="00635E0B"/>
    <w:rsid w:val="0063685E"/>
    <w:rsid w:val="00636D93"/>
    <w:rsid w:val="00636EBA"/>
    <w:rsid w:val="00640417"/>
    <w:rsid w:val="00641907"/>
    <w:rsid w:val="00641B97"/>
    <w:rsid w:val="0064237F"/>
    <w:rsid w:val="006424F0"/>
    <w:rsid w:val="006430ED"/>
    <w:rsid w:val="00643674"/>
    <w:rsid w:val="00643DDB"/>
    <w:rsid w:val="00643F4D"/>
    <w:rsid w:val="00644003"/>
    <w:rsid w:val="00646908"/>
    <w:rsid w:val="00650DD5"/>
    <w:rsid w:val="006510D6"/>
    <w:rsid w:val="0065143E"/>
    <w:rsid w:val="0065205D"/>
    <w:rsid w:val="00652C4A"/>
    <w:rsid w:val="00653CAC"/>
    <w:rsid w:val="006563B9"/>
    <w:rsid w:val="00656A77"/>
    <w:rsid w:val="006577B9"/>
    <w:rsid w:val="006609EF"/>
    <w:rsid w:val="00660A63"/>
    <w:rsid w:val="00662340"/>
    <w:rsid w:val="006625F1"/>
    <w:rsid w:val="0066313F"/>
    <w:rsid w:val="0066314D"/>
    <w:rsid w:val="0066365B"/>
    <w:rsid w:val="00664985"/>
    <w:rsid w:val="00664FC1"/>
    <w:rsid w:val="006657D9"/>
    <w:rsid w:val="00665998"/>
    <w:rsid w:val="00665EAC"/>
    <w:rsid w:val="006664E5"/>
    <w:rsid w:val="00666DD0"/>
    <w:rsid w:val="006672EC"/>
    <w:rsid w:val="006701EF"/>
    <w:rsid w:val="006705F9"/>
    <w:rsid w:val="006706D3"/>
    <w:rsid w:val="00670C5D"/>
    <w:rsid w:val="006716D2"/>
    <w:rsid w:val="006718B5"/>
    <w:rsid w:val="00671BE0"/>
    <w:rsid w:val="00671EE4"/>
    <w:rsid w:val="0067274B"/>
    <w:rsid w:val="0067346A"/>
    <w:rsid w:val="006764F0"/>
    <w:rsid w:val="00676C56"/>
    <w:rsid w:val="00676E39"/>
    <w:rsid w:val="00676FFD"/>
    <w:rsid w:val="0067744E"/>
    <w:rsid w:val="00677E31"/>
    <w:rsid w:val="006804A0"/>
    <w:rsid w:val="00680C82"/>
    <w:rsid w:val="006825B2"/>
    <w:rsid w:val="00682DFE"/>
    <w:rsid w:val="0068568E"/>
    <w:rsid w:val="00685D6D"/>
    <w:rsid w:val="006865C6"/>
    <w:rsid w:val="00686749"/>
    <w:rsid w:val="0068685C"/>
    <w:rsid w:val="006869B0"/>
    <w:rsid w:val="00686DD9"/>
    <w:rsid w:val="0068731F"/>
    <w:rsid w:val="00687A3E"/>
    <w:rsid w:val="00691276"/>
    <w:rsid w:val="00691F8C"/>
    <w:rsid w:val="00692BCC"/>
    <w:rsid w:val="006930F7"/>
    <w:rsid w:val="006931D0"/>
    <w:rsid w:val="00693DB0"/>
    <w:rsid w:val="006946CD"/>
    <w:rsid w:val="00694914"/>
    <w:rsid w:val="00695917"/>
    <w:rsid w:val="00695BBD"/>
    <w:rsid w:val="00697BDE"/>
    <w:rsid w:val="006A0B9C"/>
    <w:rsid w:val="006A12BC"/>
    <w:rsid w:val="006A1712"/>
    <w:rsid w:val="006A1743"/>
    <w:rsid w:val="006A18A2"/>
    <w:rsid w:val="006A2698"/>
    <w:rsid w:val="006A2D58"/>
    <w:rsid w:val="006A41AA"/>
    <w:rsid w:val="006A55BD"/>
    <w:rsid w:val="006A5607"/>
    <w:rsid w:val="006B09B3"/>
    <w:rsid w:val="006B2031"/>
    <w:rsid w:val="006B2798"/>
    <w:rsid w:val="006B450C"/>
    <w:rsid w:val="006B500C"/>
    <w:rsid w:val="006B5727"/>
    <w:rsid w:val="006B62C2"/>
    <w:rsid w:val="006B6A3E"/>
    <w:rsid w:val="006C0C19"/>
    <w:rsid w:val="006C246C"/>
    <w:rsid w:val="006C38A5"/>
    <w:rsid w:val="006C41B3"/>
    <w:rsid w:val="006C4411"/>
    <w:rsid w:val="006C467B"/>
    <w:rsid w:val="006C5B46"/>
    <w:rsid w:val="006C6EB6"/>
    <w:rsid w:val="006C739B"/>
    <w:rsid w:val="006C792E"/>
    <w:rsid w:val="006D0F5D"/>
    <w:rsid w:val="006D1034"/>
    <w:rsid w:val="006D2328"/>
    <w:rsid w:val="006D24A8"/>
    <w:rsid w:val="006D2765"/>
    <w:rsid w:val="006D3FD1"/>
    <w:rsid w:val="006D4317"/>
    <w:rsid w:val="006D4929"/>
    <w:rsid w:val="006D512D"/>
    <w:rsid w:val="006D5600"/>
    <w:rsid w:val="006D5646"/>
    <w:rsid w:val="006D60EB"/>
    <w:rsid w:val="006D71AE"/>
    <w:rsid w:val="006D7A26"/>
    <w:rsid w:val="006D7F65"/>
    <w:rsid w:val="006E05D6"/>
    <w:rsid w:val="006E12A8"/>
    <w:rsid w:val="006E1D26"/>
    <w:rsid w:val="006E1D7C"/>
    <w:rsid w:val="006E2778"/>
    <w:rsid w:val="006E6260"/>
    <w:rsid w:val="006E71C7"/>
    <w:rsid w:val="006E7DD3"/>
    <w:rsid w:val="006F0F59"/>
    <w:rsid w:val="006F21E4"/>
    <w:rsid w:val="006F2A22"/>
    <w:rsid w:val="006F45C6"/>
    <w:rsid w:val="006F47A3"/>
    <w:rsid w:val="006F4BD2"/>
    <w:rsid w:val="006F5389"/>
    <w:rsid w:val="006F542E"/>
    <w:rsid w:val="006F6715"/>
    <w:rsid w:val="006F7DC5"/>
    <w:rsid w:val="006F7F0B"/>
    <w:rsid w:val="007002E8"/>
    <w:rsid w:val="00700424"/>
    <w:rsid w:val="00700C31"/>
    <w:rsid w:val="007012ED"/>
    <w:rsid w:val="00701386"/>
    <w:rsid w:val="007014D5"/>
    <w:rsid w:val="0070166C"/>
    <w:rsid w:val="00701856"/>
    <w:rsid w:val="00702D25"/>
    <w:rsid w:val="00702DE3"/>
    <w:rsid w:val="00703375"/>
    <w:rsid w:val="00704E8A"/>
    <w:rsid w:val="00704F13"/>
    <w:rsid w:val="00705AD0"/>
    <w:rsid w:val="00705B45"/>
    <w:rsid w:val="00705EBB"/>
    <w:rsid w:val="00710F13"/>
    <w:rsid w:val="0071163B"/>
    <w:rsid w:val="007136E8"/>
    <w:rsid w:val="00713836"/>
    <w:rsid w:val="00714592"/>
    <w:rsid w:val="007147E0"/>
    <w:rsid w:val="00715663"/>
    <w:rsid w:val="00716437"/>
    <w:rsid w:val="0071740C"/>
    <w:rsid w:val="00720157"/>
    <w:rsid w:val="007202FB"/>
    <w:rsid w:val="00720EB3"/>
    <w:rsid w:val="00721FAA"/>
    <w:rsid w:val="00722301"/>
    <w:rsid w:val="007229DF"/>
    <w:rsid w:val="00722AA7"/>
    <w:rsid w:val="00722C94"/>
    <w:rsid w:val="007237C4"/>
    <w:rsid w:val="00723DD1"/>
    <w:rsid w:val="00724335"/>
    <w:rsid w:val="007247BC"/>
    <w:rsid w:val="00725788"/>
    <w:rsid w:val="0072680E"/>
    <w:rsid w:val="00730304"/>
    <w:rsid w:val="0073145B"/>
    <w:rsid w:val="007329BE"/>
    <w:rsid w:val="00733764"/>
    <w:rsid w:val="00733C5C"/>
    <w:rsid w:val="007359DF"/>
    <w:rsid w:val="00736A82"/>
    <w:rsid w:val="007416AA"/>
    <w:rsid w:val="007418C8"/>
    <w:rsid w:val="00741A44"/>
    <w:rsid w:val="007461A8"/>
    <w:rsid w:val="00746E32"/>
    <w:rsid w:val="00747E61"/>
    <w:rsid w:val="00750986"/>
    <w:rsid w:val="007514D9"/>
    <w:rsid w:val="007518CE"/>
    <w:rsid w:val="00751A35"/>
    <w:rsid w:val="00751A36"/>
    <w:rsid w:val="00752139"/>
    <w:rsid w:val="00753A22"/>
    <w:rsid w:val="00753ED6"/>
    <w:rsid w:val="007544F8"/>
    <w:rsid w:val="00754A06"/>
    <w:rsid w:val="0075500E"/>
    <w:rsid w:val="0075631B"/>
    <w:rsid w:val="007564E4"/>
    <w:rsid w:val="00756926"/>
    <w:rsid w:val="007572C4"/>
    <w:rsid w:val="00757380"/>
    <w:rsid w:val="00757768"/>
    <w:rsid w:val="00760974"/>
    <w:rsid w:val="00762282"/>
    <w:rsid w:val="00762C09"/>
    <w:rsid w:val="00762F9F"/>
    <w:rsid w:val="00763256"/>
    <w:rsid w:val="00763369"/>
    <w:rsid w:val="0076373F"/>
    <w:rsid w:val="00763762"/>
    <w:rsid w:val="007639E4"/>
    <w:rsid w:val="007651BD"/>
    <w:rsid w:val="0076621B"/>
    <w:rsid w:val="00767856"/>
    <w:rsid w:val="007708D4"/>
    <w:rsid w:val="00771301"/>
    <w:rsid w:val="00771A5B"/>
    <w:rsid w:val="007720A2"/>
    <w:rsid w:val="00773069"/>
    <w:rsid w:val="007736D7"/>
    <w:rsid w:val="00773909"/>
    <w:rsid w:val="00773A9C"/>
    <w:rsid w:val="00773E66"/>
    <w:rsid w:val="00774AC6"/>
    <w:rsid w:val="00775F7D"/>
    <w:rsid w:val="007763CF"/>
    <w:rsid w:val="007770A2"/>
    <w:rsid w:val="00777305"/>
    <w:rsid w:val="00780045"/>
    <w:rsid w:val="007800E3"/>
    <w:rsid w:val="007802E4"/>
    <w:rsid w:val="00780C94"/>
    <w:rsid w:val="00781186"/>
    <w:rsid w:val="00782115"/>
    <w:rsid w:val="00783CD7"/>
    <w:rsid w:val="007848EA"/>
    <w:rsid w:val="00784DEA"/>
    <w:rsid w:val="00784FF6"/>
    <w:rsid w:val="00785810"/>
    <w:rsid w:val="007858D7"/>
    <w:rsid w:val="00785999"/>
    <w:rsid w:val="00786537"/>
    <w:rsid w:val="0078738D"/>
    <w:rsid w:val="007873D3"/>
    <w:rsid w:val="0078755E"/>
    <w:rsid w:val="0079060A"/>
    <w:rsid w:val="00790C4D"/>
    <w:rsid w:val="00791DAE"/>
    <w:rsid w:val="0079283D"/>
    <w:rsid w:val="00792914"/>
    <w:rsid w:val="00792C99"/>
    <w:rsid w:val="00792E95"/>
    <w:rsid w:val="00793239"/>
    <w:rsid w:val="00793D84"/>
    <w:rsid w:val="00793F1C"/>
    <w:rsid w:val="00793F74"/>
    <w:rsid w:val="00794200"/>
    <w:rsid w:val="00794367"/>
    <w:rsid w:val="007947DF"/>
    <w:rsid w:val="007955CC"/>
    <w:rsid w:val="0079686E"/>
    <w:rsid w:val="007974A2"/>
    <w:rsid w:val="00797E50"/>
    <w:rsid w:val="007A0628"/>
    <w:rsid w:val="007A187C"/>
    <w:rsid w:val="007A19C2"/>
    <w:rsid w:val="007A2A69"/>
    <w:rsid w:val="007A2F86"/>
    <w:rsid w:val="007A319B"/>
    <w:rsid w:val="007A53B3"/>
    <w:rsid w:val="007A5743"/>
    <w:rsid w:val="007A6003"/>
    <w:rsid w:val="007A6FEC"/>
    <w:rsid w:val="007B0529"/>
    <w:rsid w:val="007B0AF4"/>
    <w:rsid w:val="007B0F6A"/>
    <w:rsid w:val="007B0F94"/>
    <w:rsid w:val="007B27C4"/>
    <w:rsid w:val="007B2E96"/>
    <w:rsid w:val="007B38DA"/>
    <w:rsid w:val="007B3E45"/>
    <w:rsid w:val="007B5B5D"/>
    <w:rsid w:val="007B648F"/>
    <w:rsid w:val="007B67E5"/>
    <w:rsid w:val="007B69B6"/>
    <w:rsid w:val="007C0016"/>
    <w:rsid w:val="007C090F"/>
    <w:rsid w:val="007C1984"/>
    <w:rsid w:val="007C1EF6"/>
    <w:rsid w:val="007C23F0"/>
    <w:rsid w:val="007C3E75"/>
    <w:rsid w:val="007C4C39"/>
    <w:rsid w:val="007C5D83"/>
    <w:rsid w:val="007C6473"/>
    <w:rsid w:val="007C6B39"/>
    <w:rsid w:val="007D074E"/>
    <w:rsid w:val="007D084C"/>
    <w:rsid w:val="007D153A"/>
    <w:rsid w:val="007D167A"/>
    <w:rsid w:val="007D18A5"/>
    <w:rsid w:val="007D1926"/>
    <w:rsid w:val="007D1A75"/>
    <w:rsid w:val="007D1F11"/>
    <w:rsid w:val="007D26D7"/>
    <w:rsid w:val="007D27DD"/>
    <w:rsid w:val="007D284B"/>
    <w:rsid w:val="007D3D41"/>
    <w:rsid w:val="007D44C5"/>
    <w:rsid w:val="007D6793"/>
    <w:rsid w:val="007D7CC5"/>
    <w:rsid w:val="007E0703"/>
    <w:rsid w:val="007E0C14"/>
    <w:rsid w:val="007E18C0"/>
    <w:rsid w:val="007E3232"/>
    <w:rsid w:val="007E3CDF"/>
    <w:rsid w:val="007E4817"/>
    <w:rsid w:val="007E4AE5"/>
    <w:rsid w:val="007E4B58"/>
    <w:rsid w:val="007E5D2A"/>
    <w:rsid w:val="007E5E58"/>
    <w:rsid w:val="007E6138"/>
    <w:rsid w:val="007E6917"/>
    <w:rsid w:val="007E7700"/>
    <w:rsid w:val="007F0458"/>
    <w:rsid w:val="007F086D"/>
    <w:rsid w:val="007F1843"/>
    <w:rsid w:val="007F1A2C"/>
    <w:rsid w:val="007F2809"/>
    <w:rsid w:val="007F2EC3"/>
    <w:rsid w:val="007F34F4"/>
    <w:rsid w:val="007F3905"/>
    <w:rsid w:val="007F3DD8"/>
    <w:rsid w:val="007F3EB1"/>
    <w:rsid w:val="007F43D1"/>
    <w:rsid w:val="007F4810"/>
    <w:rsid w:val="007F51A9"/>
    <w:rsid w:val="007F6C30"/>
    <w:rsid w:val="007F6D52"/>
    <w:rsid w:val="007F7F87"/>
    <w:rsid w:val="00801818"/>
    <w:rsid w:val="00802CFD"/>
    <w:rsid w:val="008039A0"/>
    <w:rsid w:val="00803AF6"/>
    <w:rsid w:val="00804069"/>
    <w:rsid w:val="00805669"/>
    <w:rsid w:val="008056B8"/>
    <w:rsid w:val="008061EE"/>
    <w:rsid w:val="00806B3B"/>
    <w:rsid w:val="008101CF"/>
    <w:rsid w:val="00811B65"/>
    <w:rsid w:val="00811BC4"/>
    <w:rsid w:val="0081202B"/>
    <w:rsid w:val="0081202D"/>
    <w:rsid w:val="008125DA"/>
    <w:rsid w:val="0081397F"/>
    <w:rsid w:val="00814CCD"/>
    <w:rsid w:val="00815A70"/>
    <w:rsid w:val="00815F90"/>
    <w:rsid w:val="00816A8A"/>
    <w:rsid w:val="00816F41"/>
    <w:rsid w:val="00817EDB"/>
    <w:rsid w:val="00820104"/>
    <w:rsid w:val="008204A6"/>
    <w:rsid w:val="00820ED5"/>
    <w:rsid w:val="008218B2"/>
    <w:rsid w:val="00821E14"/>
    <w:rsid w:val="0082292A"/>
    <w:rsid w:val="008230E7"/>
    <w:rsid w:val="00823B3B"/>
    <w:rsid w:val="0082526F"/>
    <w:rsid w:val="00825EA8"/>
    <w:rsid w:val="008260F5"/>
    <w:rsid w:val="00830795"/>
    <w:rsid w:val="00830FD0"/>
    <w:rsid w:val="008311E9"/>
    <w:rsid w:val="0083170C"/>
    <w:rsid w:val="00831951"/>
    <w:rsid w:val="008332F8"/>
    <w:rsid w:val="0083350F"/>
    <w:rsid w:val="00833767"/>
    <w:rsid w:val="00834281"/>
    <w:rsid w:val="0083566D"/>
    <w:rsid w:val="00836055"/>
    <w:rsid w:val="008364E0"/>
    <w:rsid w:val="00836AC9"/>
    <w:rsid w:val="00836F75"/>
    <w:rsid w:val="008372FA"/>
    <w:rsid w:val="0083790B"/>
    <w:rsid w:val="00840162"/>
    <w:rsid w:val="00840544"/>
    <w:rsid w:val="008408B1"/>
    <w:rsid w:val="008425FB"/>
    <w:rsid w:val="008426DE"/>
    <w:rsid w:val="008428BA"/>
    <w:rsid w:val="00843081"/>
    <w:rsid w:val="00843476"/>
    <w:rsid w:val="008438AF"/>
    <w:rsid w:val="00843EF8"/>
    <w:rsid w:val="00845211"/>
    <w:rsid w:val="008457FD"/>
    <w:rsid w:val="00845E03"/>
    <w:rsid w:val="008469CC"/>
    <w:rsid w:val="008471D3"/>
    <w:rsid w:val="00850146"/>
    <w:rsid w:val="00852265"/>
    <w:rsid w:val="008523C5"/>
    <w:rsid w:val="00852A15"/>
    <w:rsid w:val="00853443"/>
    <w:rsid w:val="00853F11"/>
    <w:rsid w:val="00854260"/>
    <w:rsid w:val="00854E47"/>
    <w:rsid w:val="00855568"/>
    <w:rsid w:val="00855D89"/>
    <w:rsid w:val="00856782"/>
    <w:rsid w:val="00856F69"/>
    <w:rsid w:val="008570C0"/>
    <w:rsid w:val="0086011F"/>
    <w:rsid w:val="00861165"/>
    <w:rsid w:val="00862C6E"/>
    <w:rsid w:val="00863160"/>
    <w:rsid w:val="0086556E"/>
    <w:rsid w:val="00866383"/>
    <w:rsid w:val="0086661F"/>
    <w:rsid w:val="008666D7"/>
    <w:rsid w:val="00866947"/>
    <w:rsid w:val="0086742B"/>
    <w:rsid w:val="00867639"/>
    <w:rsid w:val="008676AA"/>
    <w:rsid w:val="008678DE"/>
    <w:rsid w:val="0087073E"/>
    <w:rsid w:val="00870F47"/>
    <w:rsid w:val="0087143E"/>
    <w:rsid w:val="008715FA"/>
    <w:rsid w:val="0087164A"/>
    <w:rsid w:val="008723BF"/>
    <w:rsid w:val="008726EB"/>
    <w:rsid w:val="008726FF"/>
    <w:rsid w:val="008727D0"/>
    <w:rsid w:val="008733F3"/>
    <w:rsid w:val="00873FEB"/>
    <w:rsid w:val="00874EF7"/>
    <w:rsid w:val="00875C61"/>
    <w:rsid w:val="00876ED7"/>
    <w:rsid w:val="008773BE"/>
    <w:rsid w:val="00881172"/>
    <w:rsid w:val="00881B85"/>
    <w:rsid w:val="00882CB3"/>
    <w:rsid w:val="00883764"/>
    <w:rsid w:val="00883863"/>
    <w:rsid w:val="00883DDA"/>
    <w:rsid w:val="00884210"/>
    <w:rsid w:val="0088561E"/>
    <w:rsid w:val="00886268"/>
    <w:rsid w:val="008869B5"/>
    <w:rsid w:val="00887356"/>
    <w:rsid w:val="00887B9E"/>
    <w:rsid w:val="00890A4E"/>
    <w:rsid w:val="00891560"/>
    <w:rsid w:val="00892A88"/>
    <w:rsid w:val="0089361B"/>
    <w:rsid w:val="00893905"/>
    <w:rsid w:val="008943B9"/>
    <w:rsid w:val="0089445A"/>
    <w:rsid w:val="00894E4E"/>
    <w:rsid w:val="008955FC"/>
    <w:rsid w:val="0089651B"/>
    <w:rsid w:val="00896529"/>
    <w:rsid w:val="00897733"/>
    <w:rsid w:val="00897CCE"/>
    <w:rsid w:val="008A0A9D"/>
    <w:rsid w:val="008A1809"/>
    <w:rsid w:val="008A1AD4"/>
    <w:rsid w:val="008A20A9"/>
    <w:rsid w:val="008A2B55"/>
    <w:rsid w:val="008A3E79"/>
    <w:rsid w:val="008A4A8B"/>
    <w:rsid w:val="008A69F8"/>
    <w:rsid w:val="008A6A87"/>
    <w:rsid w:val="008A6F5D"/>
    <w:rsid w:val="008A7587"/>
    <w:rsid w:val="008A781A"/>
    <w:rsid w:val="008A797E"/>
    <w:rsid w:val="008B0280"/>
    <w:rsid w:val="008B0BDB"/>
    <w:rsid w:val="008B0F6C"/>
    <w:rsid w:val="008B2180"/>
    <w:rsid w:val="008B30B4"/>
    <w:rsid w:val="008B5578"/>
    <w:rsid w:val="008B5AE4"/>
    <w:rsid w:val="008B652D"/>
    <w:rsid w:val="008B69D7"/>
    <w:rsid w:val="008B69FA"/>
    <w:rsid w:val="008B6D3D"/>
    <w:rsid w:val="008B710E"/>
    <w:rsid w:val="008B771E"/>
    <w:rsid w:val="008B79E5"/>
    <w:rsid w:val="008B7EE3"/>
    <w:rsid w:val="008B7F1F"/>
    <w:rsid w:val="008C1CFC"/>
    <w:rsid w:val="008C200B"/>
    <w:rsid w:val="008C31C5"/>
    <w:rsid w:val="008C4400"/>
    <w:rsid w:val="008C592A"/>
    <w:rsid w:val="008C5AD0"/>
    <w:rsid w:val="008D0984"/>
    <w:rsid w:val="008D0CFC"/>
    <w:rsid w:val="008D1260"/>
    <w:rsid w:val="008D1EC3"/>
    <w:rsid w:val="008D1F8F"/>
    <w:rsid w:val="008D53BB"/>
    <w:rsid w:val="008D53E2"/>
    <w:rsid w:val="008D66F0"/>
    <w:rsid w:val="008D68D4"/>
    <w:rsid w:val="008D6DEE"/>
    <w:rsid w:val="008D7310"/>
    <w:rsid w:val="008D7A16"/>
    <w:rsid w:val="008E0522"/>
    <w:rsid w:val="008E0571"/>
    <w:rsid w:val="008E0670"/>
    <w:rsid w:val="008E0F57"/>
    <w:rsid w:val="008E1543"/>
    <w:rsid w:val="008E1564"/>
    <w:rsid w:val="008E2B94"/>
    <w:rsid w:val="008E314A"/>
    <w:rsid w:val="008E3521"/>
    <w:rsid w:val="008E3804"/>
    <w:rsid w:val="008E4476"/>
    <w:rsid w:val="008E555E"/>
    <w:rsid w:val="008E68E2"/>
    <w:rsid w:val="008E79A6"/>
    <w:rsid w:val="008E7C89"/>
    <w:rsid w:val="008F1FAB"/>
    <w:rsid w:val="008F4085"/>
    <w:rsid w:val="008F4BAC"/>
    <w:rsid w:val="008F4FEB"/>
    <w:rsid w:val="008F5D36"/>
    <w:rsid w:val="008F6000"/>
    <w:rsid w:val="008F62B8"/>
    <w:rsid w:val="008F65A7"/>
    <w:rsid w:val="00900D0D"/>
    <w:rsid w:val="009015AB"/>
    <w:rsid w:val="00901F3C"/>
    <w:rsid w:val="00902985"/>
    <w:rsid w:val="00902A4C"/>
    <w:rsid w:val="0090495D"/>
    <w:rsid w:val="00904CBB"/>
    <w:rsid w:val="0090527E"/>
    <w:rsid w:val="0090536D"/>
    <w:rsid w:val="00905B0A"/>
    <w:rsid w:val="009073C4"/>
    <w:rsid w:val="00907462"/>
    <w:rsid w:val="00907E3E"/>
    <w:rsid w:val="009100CF"/>
    <w:rsid w:val="00910F95"/>
    <w:rsid w:val="009126C1"/>
    <w:rsid w:val="00913028"/>
    <w:rsid w:val="009131FD"/>
    <w:rsid w:val="00913952"/>
    <w:rsid w:val="00913FE0"/>
    <w:rsid w:val="00915336"/>
    <w:rsid w:val="00915903"/>
    <w:rsid w:val="0091597D"/>
    <w:rsid w:val="009159E9"/>
    <w:rsid w:val="0091742E"/>
    <w:rsid w:val="009176A8"/>
    <w:rsid w:val="009179D4"/>
    <w:rsid w:val="00917B00"/>
    <w:rsid w:val="00920914"/>
    <w:rsid w:val="00921A6F"/>
    <w:rsid w:val="009222F3"/>
    <w:rsid w:val="0092244A"/>
    <w:rsid w:val="00922F35"/>
    <w:rsid w:val="009254DE"/>
    <w:rsid w:val="009303A4"/>
    <w:rsid w:val="00930525"/>
    <w:rsid w:val="009305F3"/>
    <w:rsid w:val="009307B7"/>
    <w:rsid w:val="00930A3A"/>
    <w:rsid w:val="00930CAD"/>
    <w:rsid w:val="00930F6B"/>
    <w:rsid w:val="00932510"/>
    <w:rsid w:val="00932ACC"/>
    <w:rsid w:val="009348A8"/>
    <w:rsid w:val="00934BFA"/>
    <w:rsid w:val="00935B05"/>
    <w:rsid w:val="00935F9A"/>
    <w:rsid w:val="00937326"/>
    <w:rsid w:val="009373CD"/>
    <w:rsid w:val="00940CD2"/>
    <w:rsid w:val="00940FEF"/>
    <w:rsid w:val="00941C1D"/>
    <w:rsid w:val="00942183"/>
    <w:rsid w:val="009426D6"/>
    <w:rsid w:val="009432F1"/>
    <w:rsid w:val="00943564"/>
    <w:rsid w:val="009436CA"/>
    <w:rsid w:val="00944483"/>
    <w:rsid w:val="00945F7A"/>
    <w:rsid w:val="00946DF5"/>
    <w:rsid w:val="00947155"/>
    <w:rsid w:val="00950B5E"/>
    <w:rsid w:val="0095185E"/>
    <w:rsid w:val="00952E1D"/>
    <w:rsid w:val="0095337C"/>
    <w:rsid w:val="00953E9E"/>
    <w:rsid w:val="00954E48"/>
    <w:rsid w:val="00955C30"/>
    <w:rsid w:val="00956512"/>
    <w:rsid w:val="0095762E"/>
    <w:rsid w:val="009600EE"/>
    <w:rsid w:val="00960F2E"/>
    <w:rsid w:val="009616F0"/>
    <w:rsid w:val="009622B4"/>
    <w:rsid w:val="00962523"/>
    <w:rsid w:val="00962B22"/>
    <w:rsid w:val="00963703"/>
    <w:rsid w:val="00964D16"/>
    <w:rsid w:val="00964E84"/>
    <w:rsid w:val="0096524E"/>
    <w:rsid w:val="00971121"/>
    <w:rsid w:val="0097146A"/>
    <w:rsid w:val="00972007"/>
    <w:rsid w:val="009727B0"/>
    <w:rsid w:val="00972D6B"/>
    <w:rsid w:val="009738EB"/>
    <w:rsid w:val="009745F7"/>
    <w:rsid w:val="00974796"/>
    <w:rsid w:val="00976045"/>
    <w:rsid w:val="00976134"/>
    <w:rsid w:val="00976EA4"/>
    <w:rsid w:val="009775C6"/>
    <w:rsid w:val="00980210"/>
    <w:rsid w:val="00980E71"/>
    <w:rsid w:val="00981257"/>
    <w:rsid w:val="009814D0"/>
    <w:rsid w:val="00981F92"/>
    <w:rsid w:val="00982A21"/>
    <w:rsid w:val="009830CD"/>
    <w:rsid w:val="0098317F"/>
    <w:rsid w:val="00983540"/>
    <w:rsid w:val="00984093"/>
    <w:rsid w:val="00984177"/>
    <w:rsid w:val="009853F3"/>
    <w:rsid w:val="00985FF0"/>
    <w:rsid w:val="00990210"/>
    <w:rsid w:val="00990CA2"/>
    <w:rsid w:val="00991525"/>
    <w:rsid w:val="009917F0"/>
    <w:rsid w:val="00991812"/>
    <w:rsid w:val="00991BE8"/>
    <w:rsid w:val="009959CA"/>
    <w:rsid w:val="00995ADD"/>
    <w:rsid w:val="00996070"/>
    <w:rsid w:val="00996AEC"/>
    <w:rsid w:val="00997ACD"/>
    <w:rsid w:val="009A07E2"/>
    <w:rsid w:val="009A0BFD"/>
    <w:rsid w:val="009A1406"/>
    <w:rsid w:val="009A36DD"/>
    <w:rsid w:val="009A3F9B"/>
    <w:rsid w:val="009A683E"/>
    <w:rsid w:val="009B0089"/>
    <w:rsid w:val="009B017A"/>
    <w:rsid w:val="009B03FB"/>
    <w:rsid w:val="009B0526"/>
    <w:rsid w:val="009B3AD0"/>
    <w:rsid w:val="009B3B98"/>
    <w:rsid w:val="009B3C89"/>
    <w:rsid w:val="009B4318"/>
    <w:rsid w:val="009B5484"/>
    <w:rsid w:val="009B5E7A"/>
    <w:rsid w:val="009B6B83"/>
    <w:rsid w:val="009B73B8"/>
    <w:rsid w:val="009B7D11"/>
    <w:rsid w:val="009C042A"/>
    <w:rsid w:val="009C140C"/>
    <w:rsid w:val="009C262A"/>
    <w:rsid w:val="009C2D20"/>
    <w:rsid w:val="009C371D"/>
    <w:rsid w:val="009C3BCC"/>
    <w:rsid w:val="009C54BD"/>
    <w:rsid w:val="009C5A8B"/>
    <w:rsid w:val="009C6D11"/>
    <w:rsid w:val="009C6D27"/>
    <w:rsid w:val="009C71A0"/>
    <w:rsid w:val="009C7736"/>
    <w:rsid w:val="009C77E5"/>
    <w:rsid w:val="009C7A54"/>
    <w:rsid w:val="009C7AA8"/>
    <w:rsid w:val="009D0118"/>
    <w:rsid w:val="009D1210"/>
    <w:rsid w:val="009D150E"/>
    <w:rsid w:val="009D1A59"/>
    <w:rsid w:val="009D1C9A"/>
    <w:rsid w:val="009D2F76"/>
    <w:rsid w:val="009D3208"/>
    <w:rsid w:val="009D3FDE"/>
    <w:rsid w:val="009D4341"/>
    <w:rsid w:val="009D58EC"/>
    <w:rsid w:val="009D5FB6"/>
    <w:rsid w:val="009D6F2F"/>
    <w:rsid w:val="009D6F34"/>
    <w:rsid w:val="009D6F75"/>
    <w:rsid w:val="009D71C9"/>
    <w:rsid w:val="009D72D5"/>
    <w:rsid w:val="009E2041"/>
    <w:rsid w:val="009E2751"/>
    <w:rsid w:val="009E2AF2"/>
    <w:rsid w:val="009E2F76"/>
    <w:rsid w:val="009E36B9"/>
    <w:rsid w:val="009E393B"/>
    <w:rsid w:val="009E3E83"/>
    <w:rsid w:val="009E42A5"/>
    <w:rsid w:val="009E5214"/>
    <w:rsid w:val="009E5CBA"/>
    <w:rsid w:val="009E5ECC"/>
    <w:rsid w:val="009E5FE2"/>
    <w:rsid w:val="009E78E3"/>
    <w:rsid w:val="009F0926"/>
    <w:rsid w:val="009F0C34"/>
    <w:rsid w:val="009F0F86"/>
    <w:rsid w:val="009F13F6"/>
    <w:rsid w:val="009F16AE"/>
    <w:rsid w:val="009F2FB9"/>
    <w:rsid w:val="009F3ABF"/>
    <w:rsid w:val="009F412C"/>
    <w:rsid w:val="009F6DA0"/>
    <w:rsid w:val="009F70C1"/>
    <w:rsid w:val="009F7B0F"/>
    <w:rsid w:val="009F7DD3"/>
    <w:rsid w:val="00A00014"/>
    <w:rsid w:val="00A01280"/>
    <w:rsid w:val="00A01C7C"/>
    <w:rsid w:val="00A029CD"/>
    <w:rsid w:val="00A02CEB"/>
    <w:rsid w:val="00A03709"/>
    <w:rsid w:val="00A03E05"/>
    <w:rsid w:val="00A03E9F"/>
    <w:rsid w:val="00A04DB7"/>
    <w:rsid w:val="00A05A84"/>
    <w:rsid w:val="00A05D19"/>
    <w:rsid w:val="00A05D41"/>
    <w:rsid w:val="00A061BC"/>
    <w:rsid w:val="00A07196"/>
    <w:rsid w:val="00A071BF"/>
    <w:rsid w:val="00A07B7F"/>
    <w:rsid w:val="00A100C2"/>
    <w:rsid w:val="00A10668"/>
    <w:rsid w:val="00A11E7B"/>
    <w:rsid w:val="00A121C5"/>
    <w:rsid w:val="00A12AF9"/>
    <w:rsid w:val="00A1467A"/>
    <w:rsid w:val="00A15746"/>
    <w:rsid w:val="00A1619F"/>
    <w:rsid w:val="00A16EC8"/>
    <w:rsid w:val="00A17EC5"/>
    <w:rsid w:val="00A17F2C"/>
    <w:rsid w:val="00A20112"/>
    <w:rsid w:val="00A20DB8"/>
    <w:rsid w:val="00A2271F"/>
    <w:rsid w:val="00A22B30"/>
    <w:rsid w:val="00A22C48"/>
    <w:rsid w:val="00A23A53"/>
    <w:rsid w:val="00A23E7C"/>
    <w:rsid w:val="00A24026"/>
    <w:rsid w:val="00A24107"/>
    <w:rsid w:val="00A242C2"/>
    <w:rsid w:val="00A26300"/>
    <w:rsid w:val="00A27471"/>
    <w:rsid w:val="00A276D9"/>
    <w:rsid w:val="00A277B9"/>
    <w:rsid w:val="00A30AAF"/>
    <w:rsid w:val="00A30C98"/>
    <w:rsid w:val="00A30CD5"/>
    <w:rsid w:val="00A30CF7"/>
    <w:rsid w:val="00A3134D"/>
    <w:rsid w:val="00A31CE0"/>
    <w:rsid w:val="00A31D6F"/>
    <w:rsid w:val="00A3252B"/>
    <w:rsid w:val="00A32691"/>
    <w:rsid w:val="00A32F25"/>
    <w:rsid w:val="00A33290"/>
    <w:rsid w:val="00A33D71"/>
    <w:rsid w:val="00A33E2C"/>
    <w:rsid w:val="00A34F21"/>
    <w:rsid w:val="00A3615B"/>
    <w:rsid w:val="00A404EB"/>
    <w:rsid w:val="00A40551"/>
    <w:rsid w:val="00A41AAC"/>
    <w:rsid w:val="00A41C77"/>
    <w:rsid w:val="00A428A5"/>
    <w:rsid w:val="00A4298E"/>
    <w:rsid w:val="00A42E66"/>
    <w:rsid w:val="00A435A7"/>
    <w:rsid w:val="00A44249"/>
    <w:rsid w:val="00A463D8"/>
    <w:rsid w:val="00A466A3"/>
    <w:rsid w:val="00A475F7"/>
    <w:rsid w:val="00A47FC6"/>
    <w:rsid w:val="00A51315"/>
    <w:rsid w:val="00A51438"/>
    <w:rsid w:val="00A5194E"/>
    <w:rsid w:val="00A51C12"/>
    <w:rsid w:val="00A51DB6"/>
    <w:rsid w:val="00A5206D"/>
    <w:rsid w:val="00A52CBA"/>
    <w:rsid w:val="00A5350D"/>
    <w:rsid w:val="00A54199"/>
    <w:rsid w:val="00A54FEE"/>
    <w:rsid w:val="00A56399"/>
    <w:rsid w:val="00A56409"/>
    <w:rsid w:val="00A56A78"/>
    <w:rsid w:val="00A60B7D"/>
    <w:rsid w:val="00A60D0E"/>
    <w:rsid w:val="00A60D1D"/>
    <w:rsid w:val="00A63D5E"/>
    <w:rsid w:val="00A65EC8"/>
    <w:rsid w:val="00A662C6"/>
    <w:rsid w:val="00A66E73"/>
    <w:rsid w:val="00A67B7E"/>
    <w:rsid w:val="00A70831"/>
    <w:rsid w:val="00A70E16"/>
    <w:rsid w:val="00A70E5A"/>
    <w:rsid w:val="00A70FD1"/>
    <w:rsid w:val="00A72671"/>
    <w:rsid w:val="00A72A4E"/>
    <w:rsid w:val="00A735BF"/>
    <w:rsid w:val="00A73833"/>
    <w:rsid w:val="00A7480B"/>
    <w:rsid w:val="00A749A1"/>
    <w:rsid w:val="00A7539E"/>
    <w:rsid w:val="00A755AC"/>
    <w:rsid w:val="00A7613B"/>
    <w:rsid w:val="00A7668E"/>
    <w:rsid w:val="00A76CF2"/>
    <w:rsid w:val="00A76E3C"/>
    <w:rsid w:val="00A8051C"/>
    <w:rsid w:val="00A808CE"/>
    <w:rsid w:val="00A81060"/>
    <w:rsid w:val="00A82920"/>
    <w:rsid w:val="00A82C99"/>
    <w:rsid w:val="00A82EBC"/>
    <w:rsid w:val="00A84041"/>
    <w:rsid w:val="00A847E6"/>
    <w:rsid w:val="00A8512D"/>
    <w:rsid w:val="00A8583F"/>
    <w:rsid w:val="00A86343"/>
    <w:rsid w:val="00A86AF2"/>
    <w:rsid w:val="00A86E30"/>
    <w:rsid w:val="00A8737E"/>
    <w:rsid w:val="00A87812"/>
    <w:rsid w:val="00A87B07"/>
    <w:rsid w:val="00A87FBF"/>
    <w:rsid w:val="00A90167"/>
    <w:rsid w:val="00A90D2F"/>
    <w:rsid w:val="00A91F80"/>
    <w:rsid w:val="00A938EF"/>
    <w:rsid w:val="00A93BE0"/>
    <w:rsid w:val="00A943A0"/>
    <w:rsid w:val="00A94ACD"/>
    <w:rsid w:val="00A958C6"/>
    <w:rsid w:val="00A96CB2"/>
    <w:rsid w:val="00A9763F"/>
    <w:rsid w:val="00AA0F4B"/>
    <w:rsid w:val="00AA2FEB"/>
    <w:rsid w:val="00AA442B"/>
    <w:rsid w:val="00AA46E8"/>
    <w:rsid w:val="00AA4FA8"/>
    <w:rsid w:val="00AA6483"/>
    <w:rsid w:val="00AA6ABA"/>
    <w:rsid w:val="00AA7255"/>
    <w:rsid w:val="00AA7745"/>
    <w:rsid w:val="00AA796F"/>
    <w:rsid w:val="00AB0CDA"/>
    <w:rsid w:val="00AB0D40"/>
    <w:rsid w:val="00AB25E5"/>
    <w:rsid w:val="00AB2B92"/>
    <w:rsid w:val="00AB2BFF"/>
    <w:rsid w:val="00AB2CAE"/>
    <w:rsid w:val="00AB2DEE"/>
    <w:rsid w:val="00AB32E5"/>
    <w:rsid w:val="00AB3362"/>
    <w:rsid w:val="00AB3B5F"/>
    <w:rsid w:val="00AB50F9"/>
    <w:rsid w:val="00AB5F36"/>
    <w:rsid w:val="00AB62E5"/>
    <w:rsid w:val="00AB6598"/>
    <w:rsid w:val="00AB721F"/>
    <w:rsid w:val="00AB7C0D"/>
    <w:rsid w:val="00AC14B7"/>
    <w:rsid w:val="00AC1F2F"/>
    <w:rsid w:val="00AC31BA"/>
    <w:rsid w:val="00AC486F"/>
    <w:rsid w:val="00AC7E02"/>
    <w:rsid w:val="00AD00A7"/>
    <w:rsid w:val="00AD126F"/>
    <w:rsid w:val="00AD20BB"/>
    <w:rsid w:val="00AD2492"/>
    <w:rsid w:val="00AD2CD3"/>
    <w:rsid w:val="00AD2EB3"/>
    <w:rsid w:val="00AD32F8"/>
    <w:rsid w:val="00AD3F9B"/>
    <w:rsid w:val="00AD4A5B"/>
    <w:rsid w:val="00AD4BF5"/>
    <w:rsid w:val="00AD5C56"/>
    <w:rsid w:val="00AD5D51"/>
    <w:rsid w:val="00AD75B4"/>
    <w:rsid w:val="00AE004D"/>
    <w:rsid w:val="00AE08EB"/>
    <w:rsid w:val="00AE1589"/>
    <w:rsid w:val="00AE19E6"/>
    <w:rsid w:val="00AE2594"/>
    <w:rsid w:val="00AE29C9"/>
    <w:rsid w:val="00AE382F"/>
    <w:rsid w:val="00AE3D41"/>
    <w:rsid w:val="00AE5E4B"/>
    <w:rsid w:val="00AE6601"/>
    <w:rsid w:val="00AE7131"/>
    <w:rsid w:val="00AE76F7"/>
    <w:rsid w:val="00AE7984"/>
    <w:rsid w:val="00AF1CD5"/>
    <w:rsid w:val="00AF2897"/>
    <w:rsid w:val="00AF2E2B"/>
    <w:rsid w:val="00AF3C87"/>
    <w:rsid w:val="00AF3FED"/>
    <w:rsid w:val="00AF40D7"/>
    <w:rsid w:val="00AF482D"/>
    <w:rsid w:val="00AF5BC8"/>
    <w:rsid w:val="00AF5C53"/>
    <w:rsid w:val="00AF6C5E"/>
    <w:rsid w:val="00B00373"/>
    <w:rsid w:val="00B0059A"/>
    <w:rsid w:val="00B005D8"/>
    <w:rsid w:val="00B01B84"/>
    <w:rsid w:val="00B02276"/>
    <w:rsid w:val="00B052FD"/>
    <w:rsid w:val="00B05517"/>
    <w:rsid w:val="00B05E5C"/>
    <w:rsid w:val="00B05E8C"/>
    <w:rsid w:val="00B0683B"/>
    <w:rsid w:val="00B07395"/>
    <w:rsid w:val="00B07A00"/>
    <w:rsid w:val="00B103CB"/>
    <w:rsid w:val="00B1081F"/>
    <w:rsid w:val="00B10AC8"/>
    <w:rsid w:val="00B10AD9"/>
    <w:rsid w:val="00B11066"/>
    <w:rsid w:val="00B124F2"/>
    <w:rsid w:val="00B12887"/>
    <w:rsid w:val="00B1542D"/>
    <w:rsid w:val="00B15743"/>
    <w:rsid w:val="00B162AA"/>
    <w:rsid w:val="00B16429"/>
    <w:rsid w:val="00B17022"/>
    <w:rsid w:val="00B1791A"/>
    <w:rsid w:val="00B20B93"/>
    <w:rsid w:val="00B21826"/>
    <w:rsid w:val="00B219C9"/>
    <w:rsid w:val="00B21A7C"/>
    <w:rsid w:val="00B21F95"/>
    <w:rsid w:val="00B2236A"/>
    <w:rsid w:val="00B225F5"/>
    <w:rsid w:val="00B2271C"/>
    <w:rsid w:val="00B238A0"/>
    <w:rsid w:val="00B24A4E"/>
    <w:rsid w:val="00B24FCC"/>
    <w:rsid w:val="00B25A61"/>
    <w:rsid w:val="00B26247"/>
    <w:rsid w:val="00B27790"/>
    <w:rsid w:val="00B277FA"/>
    <w:rsid w:val="00B27A2D"/>
    <w:rsid w:val="00B303F5"/>
    <w:rsid w:val="00B305FD"/>
    <w:rsid w:val="00B312E6"/>
    <w:rsid w:val="00B31B73"/>
    <w:rsid w:val="00B31FBF"/>
    <w:rsid w:val="00B32DE3"/>
    <w:rsid w:val="00B33D7C"/>
    <w:rsid w:val="00B35041"/>
    <w:rsid w:val="00B36DE8"/>
    <w:rsid w:val="00B37D8A"/>
    <w:rsid w:val="00B37DCA"/>
    <w:rsid w:val="00B40084"/>
    <w:rsid w:val="00B40C65"/>
    <w:rsid w:val="00B418AF"/>
    <w:rsid w:val="00B41D06"/>
    <w:rsid w:val="00B43279"/>
    <w:rsid w:val="00B4396D"/>
    <w:rsid w:val="00B44BBB"/>
    <w:rsid w:val="00B452DD"/>
    <w:rsid w:val="00B45452"/>
    <w:rsid w:val="00B4560D"/>
    <w:rsid w:val="00B45CE5"/>
    <w:rsid w:val="00B4669D"/>
    <w:rsid w:val="00B46EBA"/>
    <w:rsid w:val="00B46F79"/>
    <w:rsid w:val="00B47736"/>
    <w:rsid w:val="00B47B3E"/>
    <w:rsid w:val="00B515A4"/>
    <w:rsid w:val="00B525BA"/>
    <w:rsid w:val="00B526B5"/>
    <w:rsid w:val="00B527B9"/>
    <w:rsid w:val="00B527C4"/>
    <w:rsid w:val="00B528D6"/>
    <w:rsid w:val="00B52942"/>
    <w:rsid w:val="00B532AA"/>
    <w:rsid w:val="00B53437"/>
    <w:rsid w:val="00B5346B"/>
    <w:rsid w:val="00B60DEA"/>
    <w:rsid w:val="00B61FBC"/>
    <w:rsid w:val="00B624B7"/>
    <w:rsid w:val="00B62C35"/>
    <w:rsid w:val="00B62FF0"/>
    <w:rsid w:val="00B6371F"/>
    <w:rsid w:val="00B63BF1"/>
    <w:rsid w:val="00B65024"/>
    <w:rsid w:val="00B65949"/>
    <w:rsid w:val="00B6635D"/>
    <w:rsid w:val="00B66B54"/>
    <w:rsid w:val="00B70973"/>
    <w:rsid w:val="00B70BB9"/>
    <w:rsid w:val="00B70DFD"/>
    <w:rsid w:val="00B71114"/>
    <w:rsid w:val="00B71C80"/>
    <w:rsid w:val="00B724B1"/>
    <w:rsid w:val="00B72876"/>
    <w:rsid w:val="00B72E96"/>
    <w:rsid w:val="00B738EA"/>
    <w:rsid w:val="00B73FC5"/>
    <w:rsid w:val="00B74572"/>
    <w:rsid w:val="00B74C58"/>
    <w:rsid w:val="00B74D44"/>
    <w:rsid w:val="00B74E23"/>
    <w:rsid w:val="00B75139"/>
    <w:rsid w:val="00B7572B"/>
    <w:rsid w:val="00B76484"/>
    <w:rsid w:val="00B77BE4"/>
    <w:rsid w:val="00B816D8"/>
    <w:rsid w:val="00B81FFB"/>
    <w:rsid w:val="00B83111"/>
    <w:rsid w:val="00B867E5"/>
    <w:rsid w:val="00B870F3"/>
    <w:rsid w:val="00B87818"/>
    <w:rsid w:val="00B91677"/>
    <w:rsid w:val="00B919E1"/>
    <w:rsid w:val="00B91E12"/>
    <w:rsid w:val="00B9235B"/>
    <w:rsid w:val="00B926AF"/>
    <w:rsid w:val="00B92D00"/>
    <w:rsid w:val="00B931CF"/>
    <w:rsid w:val="00B94516"/>
    <w:rsid w:val="00B962EC"/>
    <w:rsid w:val="00B979C7"/>
    <w:rsid w:val="00B97ACF"/>
    <w:rsid w:val="00BA03CE"/>
    <w:rsid w:val="00BA10CA"/>
    <w:rsid w:val="00BA1D9E"/>
    <w:rsid w:val="00BA3043"/>
    <w:rsid w:val="00BA5627"/>
    <w:rsid w:val="00BA56E4"/>
    <w:rsid w:val="00BA5E1C"/>
    <w:rsid w:val="00BA5E57"/>
    <w:rsid w:val="00BA5E99"/>
    <w:rsid w:val="00BA6028"/>
    <w:rsid w:val="00BA6630"/>
    <w:rsid w:val="00BA6836"/>
    <w:rsid w:val="00BA6FF0"/>
    <w:rsid w:val="00BA75E5"/>
    <w:rsid w:val="00BB08CE"/>
    <w:rsid w:val="00BB0E62"/>
    <w:rsid w:val="00BB1972"/>
    <w:rsid w:val="00BB2820"/>
    <w:rsid w:val="00BB2A85"/>
    <w:rsid w:val="00BB308F"/>
    <w:rsid w:val="00BB41FF"/>
    <w:rsid w:val="00BB6A53"/>
    <w:rsid w:val="00BB6AE8"/>
    <w:rsid w:val="00BB7BB5"/>
    <w:rsid w:val="00BC083B"/>
    <w:rsid w:val="00BC10B0"/>
    <w:rsid w:val="00BC1210"/>
    <w:rsid w:val="00BC1709"/>
    <w:rsid w:val="00BC1A7D"/>
    <w:rsid w:val="00BC1F32"/>
    <w:rsid w:val="00BC23FA"/>
    <w:rsid w:val="00BC27EE"/>
    <w:rsid w:val="00BC297E"/>
    <w:rsid w:val="00BC2FA4"/>
    <w:rsid w:val="00BC3168"/>
    <w:rsid w:val="00BC3758"/>
    <w:rsid w:val="00BC3785"/>
    <w:rsid w:val="00BC39C4"/>
    <w:rsid w:val="00BC3D2A"/>
    <w:rsid w:val="00BC5723"/>
    <w:rsid w:val="00BC678D"/>
    <w:rsid w:val="00BC6A1E"/>
    <w:rsid w:val="00BC6EC6"/>
    <w:rsid w:val="00BD165D"/>
    <w:rsid w:val="00BD2206"/>
    <w:rsid w:val="00BD3433"/>
    <w:rsid w:val="00BD47C7"/>
    <w:rsid w:val="00BD4E07"/>
    <w:rsid w:val="00BD4F25"/>
    <w:rsid w:val="00BD4F57"/>
    <w:rsid w:val="00BD5718"/>
    <w:rsid w:val="00BD59D5"/>
    <w:rsid w:val="00BD6223"/>
    <w:rsid w:val="00BD6462"/>
    <w:rsid w:val="00BD6906"/>
    <w:rsid w:val="00BD69CE"/>
    <w:rsid w:val="00BD7815"/>
    <w:rsid w:val="00BE0830"/>
    <w:rsid w:val="00BE0957"/>
    <w:rsid w:val="00BE1A77"/>
    <w:rsid w:val="00BE1B00"/>
    <w:rsid w:val="00BE394C"/>
    <w:rsid w:val="00BE4949"/>
    <w:rsid w:val="00BE503A"/>
    <w:rsid w:val="00BE5580"/>
    <w:rsid w:val="00BE6655"/>
    <w:rsid w:val="00BE6A00"/>
    <w:rsid w:val="00BE728A"/>
    <w:rsid w:val="00BE76D8"/>
    <w:rsid w:val="00BE7AD0"/>
    <w:rsid w:val="00BE7B2D"/>
    <w:rsid w:val="00BF072F"/>
    <w:rsid w:val="00BF1E47"/>
    <w:rsid w:val="00BF1FA7"/>
    <w:rsid w:val="00BF1FD2"/>
    <w:rsid w:val="00BF223B"/>
    <w:rsid w:val="00BF2844"/>
    <w:rsid w:val="00BF2B00"/>
    <w:rsid w:val="00BF30FB"/>
    <w:rsid w:val="00BF3A0E"/>
    <w:rsid w:val="00BF410D"/>
    <w:rsid w:val="00BF4502"/>
    <w:rsid w:val="00BF4BE2"/>
    <w:rsid w:val="00BF4E31"/>
    <w:rsid w:val="00BF6815"/>
    <w:rsid w:val="00BF6C04"/>
    <w:rsid w:val="00BF6E1D"/>
    <w:rsid w:val="00BF73A8"/>
    <w:rsid w:val="00BF7A27"/>
    <w:rsid w:val="00C01138"/>
    <w:rsid w:val="00C01CD2"/>
    <w:rsid w:val="00C028F5"/>
    <w:rsid w:val="00C02D02"/>
    <w:rsid w:val="00C0366F"/>
    <w:rsid w:val="00C03D29"/>
    <w:rsid w:val="00C04A08"/>
    <w:rsid w:val="00C04E3C"/>
    <w:rsid w:val="00C056B7"/>
    <w:rsid w:val="00C0681A"/>
    <w:rsid w:val="00C072F1"/>
    <w:rsid w:val="00C07C3F"/>
    <w:rsid w:val="00C1068E"/>
    <w:rsid w:val="00C1135F"/>
    <w:rsid w:val="00C11374"/>
    <w:rsid w:val="00C113FE"/>
    <w:rsid w:val="00C1167A"/>
    <w:rsid w:val="00C11F20"/>
    <w:rsid w:val="00C126E3"/>
    <w:rsid w:val="00C12C46"/>
    <w:rsid w:val="00C13068"/>
    <w:rsid w:val="00C132AB"/>
    <w:rsid w:val="00C13FBD"/>
    <w:rsid w:val="00C14A02"/>
    <w:rsid w:val="00C14D07"/>
    <w:rsid w:val="00C15592"/>
    <w:rsid w:val="00C15FFF"/>
    <w:rsid w:val="00C1637E"/>
    <w:rsid w:val="00C1733B"/>
    <w:rsid w:val="00C17546"/>
    <w:rsid w:val="00C17D34"/>
    <w:rsid w:val="00C2014F"/>
    <w:rsid w:val="00C21722"/>
    <w:rsid w:val="00C22AA0"/>
    <w:rsid w:val="00C23424"/>
    <w:rsid w:val="00C25303"/>
    <w:rsid w:val="00C254DC"/>
    <w:rsid w:val="00C257EB"/>
    <w:rsid w:val="00C26B7B"/>
    <w:rsid w:val="00C26BB2"/>
    <w:rsid w:val="00C26DA9"/>
    <w:rsid w:val="00C274FA"/>
    <w:rsid w:val="00C30772"/>
    <w:rsid w:val="00C30C32"/>
    <w:rsid w:val="00C30D16"/>
    <w:rsid w:val="00C30D73"/>
    <w:rsid w:val="00C31370"/>
    <w:rsid w:val="00C32223"/>
    <w:rsid w:val="00C32637"/>
    <w:rsid w:val="00C33D96"/>
    <w:rsid w:val="00C34613"/>
    <w:rsid w:val="00C3522E"/>
    <w:rsid w:val="00C355A0"/>
    <w:rsid w:val="00C35D5F"/>
    <w:rsid w:val="00C36076"/>
    <w:rsid w:val="00C366E8"/>
    <w:rsid w:val="00C3773D"/>
    <w:rsid w:val="00C37C1B"/>
    <w:rsid w:val="00C40022"/>
    <w:rsid w:val="00C4013B"/>
    <w:rsid w:val="00C40AE9"/>
    <w:rsid w:val="00C420B0"/>
    <w:rsid w:val="00C42BAC"/>
    <w:rsid w:val="00C42D22"/>
    <w:rsid w:val="00C453C1"/>
    <w:rsid w:val="00C45AED"/>
    <w:rsid w:val="00C46A97"/>
    <w:rsid w:val="00C50013"/>
    <w:rsid w:val="00C5029E"/>
    <w:rsid w:val="00C506D7"/>
    <w:rsid w:val="00C50AE2"/>
    <w:rsid w:val="00C50ECC"/>
    <w:rsid w:val="00C51163"/>
    <w:rsid w:val="00C519D4"/>
    <w:rsid w:val="00C52263"/>
    <w:rsid w:val="00C524BF"/>
    <w:rsid w:val="00C548EB"/>
    <w:rsid w:val="00C5498A"/>
    <w:rsid w:val="00C54ABD"/>
    <w:rsid w:val="00C54B27"/>
    <w:rsid w:val="00C54B75"/>
    <w:rsid w:val="00C55606"/>
    <w:rsid w:val="00C5772A"/>
    <w:rsid w:val="00C57A33"/>
    <w:rsid w:val="00C60766"/>
    <w:rsid w:val="00C623FB"/>
    <w:rsid w:val="00C629F5"/>
    <w:rsid w:val="00C63B43"/>
    <w:rsid w:val="00C63C43"/>
    <w:rsid w:val="00C64507"/>
    <w:rsid w:val="00C6539E"/>
    <w:rsid w:val="00C65AA1"/>
    <w:rsid w:val="00C65CE9"/>
    <w:rsid w:val="00C65E02"/>
    <w:rsid w:val="00C670AE"/>
    <w:rsid w:val="00C7006B"/>
    <w:rsid w:val="00C70599"/>
    <w:rsid w:val="00C714FF"/>
    <w:rsid w:val="00C73BFB"/>
    <w:rsid w:val="00C7459E"/>
    <w:rsid w:val="00C76646"/>
    <w:rsid w:val="00C80B5F"/>
    <w:rsid w:val="00C80C8E"/>
    <w:rsid w:val="00C8118B"/>
    <w:rsid w:val="00C81758"/>
    <w:rsid w:val="00C819C6"/>
    <w:rsid w:val="00C82634"/>
    <w:rsid w:val="00C82CB5"/>
    <w:rsid w:val="00C82DE4"/>
    <w:rsid w:val="00C83021"/>
    <w:rsid w:val="00C84479"/>
    <w:rsid w:val="00C85348"/>
    <w:rsid w:val="00C85895"/>
    <w:rsid w:val="00C85ED3"/>
    <w:rsid w:val="00C8601D"/>
    <w:rsid w:val="00C8708F"/>
    <w:rsid w:val="00C87B93"/>
    <w:rsid w:val="00C921C8"/>
    <w:rsid w:val="00C923A2"/>
    <w:rsid w:val="00C93516"/>
    <w:rsid w:val="00C93C2D"/>
    <w:rsid w:val="00C9458E"/>
    <w:rsid w:val="00C946AB"/>
    <w:rsid w:val="00C95D33"/>
    <w:rsid w:val="00C96258"/>
    <w:rsid w:val="00C96408"/>
    <w:rsid w:val="00C97803"/>
    <w:rsid w:val="00C97C36"/>
    <w:rsid w:val="00CA04E1"/>
    <w:rsid w:val="00CA0832"/>
    <w:rsid w:val="00CA12EE"/>
    <w:rsid w:val="00CA1989"/>
    <w:rsid w:val="00CA1BE4"/>
    <w:rsid w:val="00CA1D5A"/>
    <w:rsid w:val="00CA2DFF"/>
    <w:rsid w:val="00CA3D42"/>
    <w:rsid w:val="00CA4511"/>
    <w:rsid w:val="00CA4928"/>
    <w:rsid w:val="00CB0C9F"/>
    <w:rsid w:val="00CB0DA5"/>
    <w:rsid w:val="00CB107D"/>
    <w:rsid w:val="00CB19E7"/>
    <w:rsid w:val="00CB205F"/>
    <w:rsid w:val="00CB2D04"/>
    <w:rsid w:val="00CB3629"/>
    <w:rsid w:val="00CB375C"/>
    <w:rsid w:val="00CB3C46"/>
    <w:rsid w:val="00CB41C9"/>
    <w:rsid w:val="00CB4639"/>
    <w:rsid w:val="00CB522C"/>
    <w:rsid w:val="00CB5396"/>
    <w:rsid w:val="00CB58CF"/>
    <w:rsid w:val="00CB5931"/>
    <w:rsid w:val="00CB5B4F"/>
    <w:rsid w:val="00CB5BA1"/>
    <w:rsid w:val="00CB5F55"/>
    <w:rsid w:val="00CB68EC"/>
    <w:rsid w:val="00CB6B9C"/>
    <w:rsid w:val="00CC088E"/>
    <w:rsid w:val="00CC0ADC"/>
    <w:rsid w:val="00CC230A"/>
    <w:rsid w:val="00CC294F"/>
    <w:rsid w:val="00CC2D5C"/>
    <w:rsid w:val="00CC2E12"/>
    <w:rsid w:val="00CC3F3A"/>
    <w:rsid w:val="00CC4523"/>
    <w:rsid w:val="00CC4839"/>
    <w:rsid w:val="00CC4B21"/>
    <w:rsid w:val="00CC4FC4"/>
    <w:rsid w:val="00CC50DF"/>
    <w:rsid w:val="00CC62F7"/>
    <w:rsid w:val="00CC71AD"/>
    <w:rsid w:val="00CC7742"/>
    <w:rsid w:val="00CC7D32"/>
    <w:rsid w:val="00CC7E00"/>
    <w:rsid w:val="00CC7F2F"/>
    <w:rsid w:val="00CD0764"/>
    <w:rsid w:val="00CD0796"/>
    <w:rsid w:val="00CD14B2"/>
    <w:rsid w:val="00CD1933"/>
    <w:rsid w:val="00CD1CD0"/>
    <w:rsid w:val="00CD1DDA"/>
    <w:rsid w:val="00CD2911"/>
    <w:rsid w:val="00CD3B5D"/>
    <w:rsid w:val="00CD4D95"/>
    <w:rsid w:val="00CD58EE"/>
    <w:rsid w:val="00CD63F7"/>
    <w:rsid w:val="00CD6DAE"/>
    <w:rsid w:val="00CE05A9"/>
    <w:rsid w:val="00CE08AE"/>
    <w:rsid w:val="00CE1991"/>
    <w:rsid w:val="00CE3195"/>
    <w:rsid w:val="00CE3491"/>
    <w:rsid w:val="00CE43C5"/>
    <w:rsid w:val="00CE4540"/>
    <w:rsid w:val="00CE4B77"/>
    <w:rsid w:val="00CE58EB"/>
    <w:rsid w:val="00CE7353"/>
    <w:rsid w:val="00CE741D"/>
    <w:rsid w:val="00CE7B2A"/>
    <w:rsid w:val="00CF0157"/>
    <w:rsid w:val="00CF053E"/>
    <w:rsid w:val="00CF13C8"/>
    <w:rsid w:val="00CF26F7"/>
    <w:rsid w:val="00CF31E5"/>
    <w:rsid w:val="00CF384D"/>
    <w:rsid w:val="00CF3AD8"/>
    <w:rsid w:val="00CF4461"/>
    <w:rsid w:val="00CF569B"/>
    <w:rsid w:val="00D00B7E"/>
    <w:rsid w:val="00D00D15"/>
    <w:rsid w:val="00D00D24"/>
    <w:rsid w:val="00D017FC"/>
    <w:rsid w:val="00D01FD3"/>
    <w:rsid w:val="00D0211F"/>
    <w:rsid w:val="00D025E7"/>
    <w:rsid w:val="00D03595"/>
    <w:rsid w:val="00D03F30"/>
    <w:rsid w:val="00D041B6"/>
    <w:rsid w:val="00D04BFB"/>
    <w:rsid w:val="00D05E45"/>
    <w:rsid w:val="00D06523"/>
    <w:rsid w:val="00D071E4"/>
    <w:rsid w:val="00D074E2"/>
    <w:rsid w:val="00D10025"/>
    <w:rsid w:val="00D107F2"/>
    <w:rsid w:val="00D11F58"/>
    <w:rsid w:val="00D123F4"/>
    <w:rsid w:val="00D124B6"/>
    <w:rsid w:val="00D12B96"/>
    <w:rsid w:val="00D13864"/>
    <w:rsid w:val="00D14402"/>
    <w:rsid w:val="00D14E9F"/>
    <w:rsid w:val="00D160F2"/>
    <w:rsid w:val="00D16C6A"/>
    <w:rsid w:val="00D16D4D"/>
    <w:rsid w:val="00D17903"/>
    <w:rsid w:val="00D20030"/>
    <w:rsid w:val="00D2034E"/>
    <w:rsid w:val="00D21059"/>
    <w:rsid w:val="00D212A5"/>
    <w:rsid w:val="00D216B4"/>
    <w:rsid w:val="00D22125"/>
    <w:rsid w:val="00D22345"/>
    <w:rsid w:val="00D23B12"/>
    <w:rsid w:val="00D23FED"/>
    <w:rsid w:val="00D24CC1"/>
    <w:rsid w:val="00D2525A"/>
    <w:rsid w:val="00D252AB"/>
    <w:rsid w:val="00D26365"/>
    <w:rsid w:val="00D26422"/>
    <w:rsid w:val="00D26566"/>
    <w:rsid w:val="00D26603"/>
    <w:rsid w:val="00D2721E"/>
    <w:rsid w:val="00D30256"/>
    <w:rsid w:val="00D32AB3"/>
    <w:rsid w:val="00D3317E"/>
    <w:rsid w:val="00D33829"/>
    <w:rsid w:val="00D36087"/>
    <w:rsid w:val="00D3627B"/>
    <w:rsid w:val="00D36346"/>
    <w:rsid w:val="00D366F6"/>
    <w:rsid w:val="00D400A9"/>
    <w:rsid w:val="00D40FA3"/>
    <w:rsid w:val="00D41240"/>
    <w:rsid w:val="00D417FA"/>
    <w:rsid w:val="00D42311"/>
    <w:rsid w:val="00D4363D"/>
    <w:rsid w:val="00D43CE8"/>
    <w:rsid w:val="00D43FA9"/>
    <w:rsid w:val="00D44ABD"/>
    <w:rsid w:val="00D452B6"/>
    <w:rsid w:val="00D47233"/>
    <w:rsid w:val="00D47857"/>
    <w:rsid w:val="00D47A51"/>
    <w:rsid w:val="00D5109D"/>
    <w:rsid w:val="00D510A1"/>
    <w:rsid w:val="00D511D6"/>
    <w:rsid w:val="00D5120A"/>
    <w:rsid w:val="00D51A9F"/>
    <w:rsid w:val="00D52DB3"/>
    <w:rsid w:val="00D52E46"/>
    <w:rsid w:val="00D531B6"/>
    <w:rsid w:val="00D53913"/>
    <w:rsid w:val="00D53EF8"/>
    <w:rsid w:val="00D542DA"/>
    <w:rsid w:val="00D546D6"/>
    <w:rsid w:val="00D54B9F"/>
    <w:rsid w:val="00D550B2"/>
    <w:rsid w:val="00D5626E"/>
    <w:rsid w:val="00D5677D"/>
    <w:rsid w:val="00D56D3F"/>
    <w:rsid w:val="00D603B2"/>
    <w:rsid w:val="00D6176E"/>
    <w:rsid w:val="00D6199B"/>
    <w:rsid w:val="00D619DD"/>
    <w:rsid w:val="00D620D5"/>
    <w:rsid w:val="00D621C0"/>
    <w:rsid w:val="00D621C1"/>
    <w:rsid w:val="00D62F6F"/>
    <w:rsid w:val="00D634C6"/>
    <w:rsid w:val="00D63968"/>
    <w:rsid w:val="00D649D4"/>
    <w:rsid w:val="00D650EB"/>
    <w:rsid w:val="00D65F3B"/>
    <w:rsid w:val="00D67883"/>
    <w:rsid w:val="00D67DFC"/>
    <w:rsid w:val="00D708C2"/>
    <w:rsid w:val="00D70B69"/>
    <w:rsid w:val="00D71108"/>
    <w:rsid w:val="00D72040"/>
    <w:rsid w:val="00D72313"/>
    <w:rsid w:val="00D7289D"/>
    <w:rsid w:val="00D72BDC"/>
    <w:rsid w:val="00D74141"/>
    <w:rsid w:val="00D748C6"/>
    <w:rsid w:val="00D74A16"/>
    <w:rsid w:val="00D74A94"/>
    <w:rsid w:val="00D74F1A"/>
    <w:rsid w:val="00D76A51"/>
    <w:rsid w:val="00D76BE3"/>
    <w:rsid w:val="00D77130"/>
    <w:rsid w:val="00D800EC"/>
    <w:rsid w:val="00D8034E"/>
    <w:rsid w:val="00D80623"/>
    <w:rsid w:val="00D827D2"/>
    <w:rsid w:val="00D82B0C"/>
    <w:rsid w:val="00D83685"/>
    <w:rsid w:val="00D84FEB"/>
    <w:rsid w:val="00D85EBD"/>
    <w:rsid w:val="00D86169"/>
    <w:rsid w:val="00D87273"/>
    <w:rsid w:val="00D9059D"/>
    <w:rsid w:val="00D90D01"/>
    <w:rsid w:val="00D9260F"/>
    <w:rsid w:val="00D92868"/>
    <w:rsid w:val="00D92C0A"/>
    <w:rsid w:val="00D932B4"/>
    <w:rsid w:val="00D9368C"/>
    <w:rsid w:val="00D941FD"/>
    <w:rsid w:val="00D95051"/>
    <w:rsid w:val="00D9524E"/>
    <w:rsid w:val="00D957F1"/>
    <w:rsid w:val="00D95D4A"/>
    <w:rsid w:val="00D962D9"/>
    <w:rsid w:val="00D96442"/>
    <w:rsid w:val="00D96E51"/>
    <w:rsid w:val="00D96EB0"/>
    <w:rsid w:val="00D975D4"/>
    <w:rsid w:val="00D97CC0"/>
    <w:rsid w:val="00DA0311"/>
    <w:rsid w:val="00DA0419"/>
    <w:rsid w:val="00DA0470"/>
    <w:rsid w:val="00DA0786"/>
    <w:rsid w:val="00DA0DDA"/>
    <w:rsid w:val="00DA0F52"/>
    <w:rsid w:val="00DA160F"/>
    <w:rsid w:val="00DA1A21"/>
    <w:rsid w:val="00DA2108"/>
    <w:rsid w:val="00DA245E"/>
    <w:rsid w:val="00DA24FC"/>
    <w:rsid w:val="00DA3295"/>
    <w:rsid w:val="00DA4084"/>
    <w:rsid w:val="00DA4FD9"/>
    <w:rsid w:val="00DA55A5"/>
    <w:rsid w:val="00DA6C16"/>
    <w:rsid w:val="00DA7704"/>
    <w:rsid w:val="00DB002B"/>
    <w:rsid w:val="00DB021A"/>
    <w:rsid w:val="00DB0DE1"/>
    <w:rsid w:val="00DB1157"/>
    <w:rsid w:val="00DB143D"/>
    <w:rsid w:val="00DB15A5"/>
    <w:rsid w:val="00DB32EE"/>
    <w:rsid w:val="00DB356E"/>
    <w:rsid w:val="00DB4214"/>
    <w:rsid w:val="00DB52C4"/>
    <w:rsid w:val="00DB6650"/>
    <w:rsid w:val="00DB6DCB"/>
    <w:rsid w:val="00DB70E1"/>
    <w:rsid w:val="00DB713D"/>
    <w:rsid w:val="00DB7158"/>
    <w:rsid w:val="00DB73CE"/>
    <w:rsid w:val="00DB778D"/>
    <w:rsid w:val="00DB7EA4"/>
    <w:rsid w:val="00DC0586"/>
    <w:rsid w:val="00DC09FF"/>
    <w:rsid w:val="00DC1788"/>
    <w:rsid w:val="00DC26C0"/>
    <w:rsid w:val="00DC3B20"/>
    <w:rsid w:val="00DC3DEB"/>
    <w:rsid w:val="00DC4829"/>
    <w:rsid w:val="00DC525E"/>
    <w:rsid w:val="00DC5E0F"/>
    <w:rsid w:val="00DC7890"/>
    <w:rsid w:val="00DD0079"/>
    <w:rsid w:val="00DD0259"/>
    <w:rsid w:val="00DD031F"/>
    <w:rsid w:val="00DD166D"/>
    <w:rsid w:val="00DD2097"/>
    <w:rsid w:val="00DD2DB5"/>
    <w:rsid w:val="00DD300A"/>
    <w:rsid w:val="00DD3377"/>
    <w:rsid w:val="00DD37B3"/>
    <w:rsid w:val="00DD3EAE"/>
    <w:rsid w:val="00DD537B"/>
    <w:rsid w:val="00DD660E"/>
    <w:rsid w:val="00DD77F7"/>
    <w:rsid w:val="00DE0260"/>
    <w:rsid w:val="00DE0BDA"/>
    <w:rsid w:val="00DE1088"/>
    <w:rsid w:val="00DE1600"/>
    <w:rsid w:val="00DE1654"/>
    <w:rsid w:val="00DE1D48"/>
    <w:rsid w:val="00DE2821"/>
    <w:rsid w:val="00DE29A2"/>
    <w:rsid w:val="00DE3237"/>
    <w:rsid w:val="00DE3AC8"/>
    <w:rsid w:val="00DE3F28"/>
    <w:rsid w:val="00DE3FF2"/>
    <w:rsid w:val="00DE4045"/>
    <w:rsid w:val="00DE4777"/>
    <w:rsid w:val="00DE55F0"/>
    <w:rsid w:val="00DE602D"/>
    <w:rsid w:val="00DE6ADB"/>
    <w:rsid w:val="00DE71A5"/>
    <w:rsid w:val="00DF056F"/>
    <w:rsid w:val="00DF0763"/>
    <w:rsid w:val="00DF5775"/>
    <w:rsid w:val="00DF65D8"/>
    <w:rsid w:val="00DF678F"/>
    <w:rsid w:val="00DF7ED9"/>
    <w:rsid w:val="00E002D5"/>
    <w:rsid w:val="00E00433"/>
    <w:rsid w:val="00E00445"/>
    <w:rsid w:val="00E00E07"/>
    <w:rsid w:val="00E013C5"/>
    <w:rsid w:val="00E01E7A"/>
    <w:rsid w:val="00E01F44"/>
    <w:rsid w:val="00E023D7"/>
    <w:rsid w:val="00E03F03"/>
    <w:rsid w:val="00E04864"/>
    <w:rsid w:val="00E052BB"/>
    <w:rsid w:val="00E05E38"/>
    <w:rsid w:val="00E069CA"/>
    <w:rsid w:val="00E06BA0"/>
    <w:rsid w:val="00E06EED"/>
    <w:rsid w:val="00E07155"/>
    <w:rsid w:val="00E10A9A"/>
    <w:rsid w:val="00E12778"/>
    <w:rsid w:val="00E12863"/>
    <w:rsid w:val="00E12FFD"/>
    <w:rsid w:val="00E13480"/>
    <w:rsid w:val="00E14C1E"/>
    <w:rsid w:val="00E15290"/>
    <w:rsid w:val="00E15347"/>
    <w:rsid w:val="00E1579B"/>
    <w:rsid w:val="00E15D52"/>
    <w:rsid w:val="00E15DE5"/>
    <w:rsid w:val="00E174A8"/>
    <w:rsid w:val="00E2024B"/>
    <w:rsid w:val="00E21DD8"/>
    <w:rsid w:val="00E234B4"/>
    <w:rsid w:val="00E235E1"/>
    <w:rsid w:val="00E25273"/>
    <w:rsid w:val="00E25D64"/>
    <w:rsid w:val="00E26847"/>
    <w:rsid w:val="00E26BF0"/>
    <w:rsid w:val="00E2797D"/>
    <w:rsid w:val="00E30E04"/>
    <w:rsid w:val="00E312CC"/>
    <w:rsid w:val="00E31D3B"/>
    <w:rsid w:val="00E3328C"/>
    <w:rsid w:val="00E352BD"/>
    <w:rsid w:val="00E35C1F"/>
    <w:rsid w:val="00E376AA"/>
    <w:rsid w:val="00E37E63"/>
    <w:rsid w:val="00E40073"/>
    <w:rsid w:val="00E40288"/>
    <w:rsid w:val="00E40691"/>
    <w:rsid w:val="00E419F9"/>
    <w:rsid w:val="00E42320"/>
    <w:rsid w:val="00E436F5"/>
    <w:rsid w:val="00E436F9"/>
    <w:rsid w:val="00E437FF"/>
    <w:rsid w:val="00E44492"/>
    <w:rsid w:val="00E453BE"/>
    <w:rsid w:val="00E45A68"/>
    <w:rsid w:val="00E4646E"/>
    <w:rsid w:val="00E47B18"/>
    <w:rsid w:val="00E51316"/>
    <w:rsid w:val="00E514EE"/>
    <w:rsid w:val="00E523A1"/>
    <w:rsid w:val="00E527CD"/>
    <w:rsid w:val="00E52A6F"/>
    <w:rsid w:val="00E5516B"/>
    <w:rsid w:val="00E55B6A"/>
    <w:rsid w:val="00E55F19"/>
    <w:rsid w:val="00E55FC2"/>
    <w:rsid w:val="00E56271"/>
    <w:rsid w:val="00E5641F"/>
    <w:rsid w:val="00E570A1"/>
    <w:rsid w:val="00E571DC"/>
    <w:rsid w:val="00E6005C"/>
    <w:rsid w:val="00E6034A"/>
    <w:rsid w:val="00E609EF"/>
    <w:rsid w:val="00E61783"/>
    <w:rsid w:val="00E6182E"/>
    <w:rsid w:val="00E619CD"/>
    <w:rsid w:val="00E62467"/>
    <w:rsid w:val="00E629A6"/>
    <w:rsid w:val="00E62A78"/>
    <w:rsid w:val="00E652A4"/>
    <w:rsid w:val="00E65620"/>
    <w:rsid w:val="00E664EA"/>
    <w:rsid w:val="00E67FD2"/>
    <w:rsid w:val="00E70068"/>
    <w:rsid w:val="00E71483"/>
    <w:rsid w:val="00E71D62"/>
    <w:rsid w:val="00E7254B"/>
    <w:rsid w:val="00E7314C"/>
    <w:rsid w:val="00E73D91"/>
    <w:rsid w:val="00E753C2"/>
    <w:rsid w:val="00E76307"/>
    <w:rsid w:val="00E76815"/>
    <w:rsid w:val="00E77332"/>
    <w:rsid w:val="00E77738"/>
    <w:rsid w:val="00E81625"/>
    <w:rsid w:val="00E81645"/>
    <w:rsid w:val="00E82E59"/>
    <w:rsid w:val="00E83A5D"/>
    <w:rsid w:val="00E84EE9"/>
    <w:rsid w:val="00E850D6"/>
    <w:rsid w:val="00E856FE"/>
    <w:rsid w:val="00E85C06"/>
    <w:rsid w:val="00E86DED"/>
    <w:rsid w:val="00E874B9"/>
    <w:rsid w:val="00E8797A"/>
    <w:rsid w:val="00E90DBC"/>
    <w:rsid w:val="00E91715"/>
    <w:rsid w:val="00E9246B"/>
    <w:rsid w:val="00E92F20"/>
    <w:rsid w:val="00E93BD6"/>
    <w:rsid w:val="00E93DD7"/>
    <w:rsid w:val="00E94397"/>
    <w:rsid w:val="00E96179"/>
    <w:rsid w:val="00E961D0"/>
    <w:rsid w:val="00E9659A"/>
    <w:rsid w:val="00EA1E55"/>
    <w:rsid w:val="00EA28FA"/>
    <w:rsid w:val="00EA2EEA"/>
    <w:rsid w:val="00EA2F58"/>
    <w:rsid w:val="00EA4B84"/>
    <w:rsid w:val="00EA4E51"/>
    <w:rsid w:val="00EA526E"/>
    <w:rsid w:val="00EA5777"/>
    <w:rsid w:val="00EA5833"/>
    <w:rsid w:val="00EA68F4"/>
    <w:rsid w:val="00EA70B7"/>
    <w:rsid w:val="00EA7106"/>
    <w:rsid w:val="00EA7238"/>
    <w:rsid w:val="00EA781E"/>
    <w:rsid w:val="00EB0B0E"/>
    <w:rsid w:val="00EB1822"/>
    <w:rsid w:val="00EB2681"/>
    <w:rsid w:val="00EB28B8"/>
    <w:rsid w:val="00EB37C9"/>
    <w:rsid w:val="00EB538B"/>
    <w:rsid w:val="00EB735E"/>
    <w:rsid w:val="00EB7C4F"/>
    <w:rsid w:val="00EB7CEE"/>
    <w:rsid w:val="00EB7E36"/>
    <w:rsid w:val="00EC02BD"/>
    <w:rsid w:val="00EC0AE4"/>
    <w:rsid w:val="00EC1186"/>
    <w:rsid w:val="00EC16E8"/>
    <w:rsid w:val="00EC27C6"/>
    <w:rsid w:val="00EC31E9"/>
    <w:rsid w:val="00EC3224"/>
    <w:rsid w:val="00EC33CE"/>
    <w:rsid w:val="00EC451B"/>
    <w:rsid w:val="00EC4878"/>
    <w:rsid w:val="00EC495E"/>
    <w:rsid w:val="00EC53BC"/>
    <w:rsid w:val="00EC53E4"/>
    <w:rsid w:val="00EC5504"/>
    <w:rsid w:val="00EC5A0B"/>
    <w:rsid w:val="00EC68E7"/>
    <w:rsid w:val="00EC6B08"/>
    <w:rsid w:val="00ED01A6"/>
    <w:rsid w:val="00ED075A"/>
    <w:rsid w:val="00ED0828"/>
    <w:rsid w:val="00ED2BE1"/>
    <w:rsid w:val="00ED397C"/>
    <w:rsid w:val="00ED551B"/>
    <w:rsid w:val="00ED579A"/>
    <w:rsid w:val="00ED6204"/>
    <w:rsid w:val="00ED6765"/>
    <w:rsid w:val="00ED6E63"/>
    <w:rsid w:val="00ED75A5"/>
    <w:rsid w:val="00ED771F"/>
    <w:rsid w:val="00EE0411"/>
    <w:rsid w:val="00EE0613"/>
    <w:rsid w:val="00EE0AA9"/>
    <w:rsid w:val="00EE15E6"/>
    <w:rsid w:val="00EE1802"/>
    <w:rsid w:val="00EE1B83"/>
    <w:rsid w:val="00EE2BE0"/>
    <w:rsid w:val="00EE41BE"/>
    <w:rsid w:val="00EE46EB"/>
    <w:rsid w:val="00EE5C28"/>
    <w:rsid w:val="00EE62C5"/>
    <w:rsid w:val="00EE6673"/>
    <w:rsid w:val="00EE6F34"/>
    <w:rsid w:val="00EF081D"/>
    <w:rsid w:val="00EF09EB"/>
    <w:rsid w:val="00EF15B4"/>
    <w:rsid w:val="00EF18FA"/>
    <w:rsid w:val="00EF332E"/>
    <w:rsid w:val="00EF34E4"/>
    <w:rsid w:val="00EF39B6"/>
    <w:rsid w:val="00EF3F4C"/>
    <w:rsid w:val="00EF421E"/>
    <w:rsid w:val="00EF5A05"/>
    <w:rsid w:val="00EF5D37"/>
    <w:rsid w:val="00EF626A"/>
    <w:rsid w:val="00EF6D84"/>
    <w:rsid w:val="00EF7EB0"/>
    <w:rsid w:val="00F0006D"/>
    <w:rsid w:val="00F0043B"/>
    <w:rsid w:val="00F02F77"/>
    <w:rsid w:val="00F03AC7"/>
    <w:rsid w:val="00F05271"/>
    <w:rsid w:val="00F0759C"/>
    <w:rsid w:val="00F102EA"/>
    <w:rsid w:val="00F109CC"/>
    <w:rsid w:val="00F10B7D"/>
    <w:rsid w:val="00F10F87"/>
    <w:rsid w:val="00F1165F"/>
    <w:rsid w:val="00F127B1"/>
    <w:rsid w:val="00F14894"/>
    <w:rsid w:val="00F14F57"/>
    <w:rsid w:val="00F15F2C"/>
    <w:rsid w:val="00F16118"/>
    <w:rsid w:val="00F171C5"/>
    <w:rsid w:val="00F17369"/>
    <w:rsid w:val="00F174E8"/>
    <w:rsid w:val="00F17826"/>
    <w:rsid w:val="00F20305"/>
    <w:rsid w:val="00F206BB"/>
    <w:rsid w:val="00F209C3"/>
    <w:rsid w:val="00F20AE4"/>
    <w:rsid w:val="00F21597"/>
    <w:rsid w:val="00F224C1"/>
    <w:rsid w:val="00F23067"/>
    <w:rsid w:val="00F23B12"/>
    <w:rsid w:val="00F23B47"/>
    <w:rsid w:val="00F23CA8"/>
    <w:rsid w:val="00F2408E"/>
    <w:rsid w:val="00F243B7"/>
    <w:rsid w:val="00F24CBB"/>
    <w:rsid w:val="00F25568"/>
    <w:rsid w:val="00F25911"/>
    <w:rsid w:val="00F2598A"/>
    <w:rsid w:val="00F26E29"/>
    <w:rsid w:val="00F276BB"/>
    <w:rsid w:val="00F306B9"/>
    <w:rsid w:val="00F30B2F"/>
    <w:rsid w:val="00F321F1"/>
    <w:rsid w:val="00F32E15"/>
    <w:rsid w:val="00F34C24"/>
    <w:rsid w:val="00F34F8F"/>
    <w:rsid w:val="00F36C97"/>
    <w:rsid w:val="00F36F4B"/>
    <w:rsid w:val="00F37007"/>
    <w:rsid w:val="00F40C77"/>
    <w:rsid w:val="00F41790"/>
    <w:rsid w:val="00F42B0F"/>
    <w:rsid w:val="00F4352B"/>
    <w:rsid w:val="00F43D7C"/>
    <w:rsid w:val="00F445C7"/>
    <w:rsid w:val="00F447B9"/>
    <w:rsid w:val="00F451F7"/>
    <w:rsid w:val="00F45306"/>
    <w:rsid w:val="00F45420"/>
    <w:rsid w:val="00F4584E"/>
    <w:rsid w:val="00F46B88"/>
    <w:rsid w:val="00F474A5"/>
    <w:rsid w:val="00F4787D"/>
    <w:rsid w:val="00F47F28"/>
    <w:rsid w:val="00F5040D"/>
    <w:rsid w:val="00F5086F"/>
    <w:rsid w:val="00F50C2C"/>
    <w:rsid w:val="00F50FBC"/>
    <w:rsid w:val="00F51CAE"/>
    <w:rsid w:val="00F51D8E"/>
    <w:rsid w:val="00F534E9"/>
    <w:rsid w:val="00F53D02"/>
    <w:rsid w:val="00F540EA"/>
    <w:rsid w:val="00F547E5"/>
    <w:rsid w:val="00F54B89"/>
    <w:rsid w:val="00F55060"/>
    <w:rsid w:val="00F563B9"/>
    <w:rsid w:val="00F600C0"/>
    <w:rsid w:val="00F603F6"/>
    <w:rsid w:val="00F6105A"/>
    <w:rsid w:val="00F61CD0"/>
    <w:rsid w:val="00F621A5"/>
    <w:rsid w:val="00F64DBD"/>
    <w:rsid w:val="00F650CC"/>
    <w:rsid w:val="00F65937"/>
    <w:rsid w:val="00F65D40"/>
    <w:rsid w:val="00F6618B"/>
    <w:rsid w:val="00F66D96"/>
    <w:rsid w:val="00F701B4"/>
    <w:rsid w:val="00F7035E"/>
    <w:rsid w:val="00F70967"/>
    <w:rsid w:val="00F71D6B"/>
    <w:rsid w:val="00F72CCF"/>
    <w:rsid w:val="00F72FEA"/>
    <w:rsid w:val="00F7307E"/>
    <w:rsid w:val="00F731E3"/>
    <w:rsid w:val="00F74D8D"/>
    <w:rsid w:val="00F74F39"/>
    <w:rsid w:val="00F7644B"/>
    <w:rsid w:val="00F80AED"/>
    <w:rsid w:val="00F812AF"/>
    <w:rsid w:val="00F8144B"/>
    <w:rsid w:val="00F817CC"/>
    <w:rsid w:val="00F81EAF"/>
    <w:rsid w:val="00F822EA"/>
    <w:rsid w:val="00F82A7A"/>
    <w:rsid w:val="00F83855"/>
    <w:rsid w:val="00F83999"/>
    <w:rsid w:val="00F83ABB"/>
    <w:rsid w:val="00F83E0A"/>
    <w:rsid w:val="00F84496"/>
    <w:rsid w:val="00F847FD"/>
    <w:rsid w:val="00F84BDC"/>
    <w:rsid w:val="00F84F2B"/>
    <w:rsid w:val="00F85E85"/>
    <w:rsid w:val="00F85EB9"/>
    <w:rsid w:val="00F862C6"/>
    <w:rsid w:val="00F9062A"/>
    <w:rsid w:val="00F91684"/>
    <w:rsid w:val="00F9261E"/>
    <w:rsid w:val="00F93501"/>
    <w:rsid w:val="00F939D6"/>
    <w:rsid w:val="00F93BA9"/>
    <w:rsid w:val="00F943E6"/>
    <w:rsid w:val="00F9497B"/>
    <w:rsid w:val="00F949F2"/>
    <w:rsid w:val="00F94BCB"/>
    <w:rsid w:val="00F94E4A"/>
    <w:rsid w:val="00F96AB4"/>
    <w:rsid w:val="00F97823"/>
    <w:rsid w:val="00FA11DC"/>
    <w:rsid w:val="00FA1F54"/>
    <w:rsid w:val="00FA2350"/>
    <w:rsid w:val="00FA32C2"/>
    <w:rsid w:val="00FA34AD"/>
    <w:rsid w:val="00FA4A6F"/>
    <w:rsid w:val="00FA5AAA"/>
    <w:rsid w:val="00FA629F"/>
    <w:rsid w:val="00FA66BE"/>
    <w:rsid w:val="00FA6870"/>
    <w:rsid w:val="00FA6B7C"/>
    <w:rsid w:val="00FA7271"/>
    <w:rsid w:val="00FA7620"/>
    <w:rsid w:val="00FA77C4"/>
    <w:rsid w:val="00FA7B19"/>
    <w:rsid w:val="00FA7E14"/>
    <w:rsid w:val="00FB1D75"/>
    <w:rsid w:val="00FB2814"/>
    <w:rsid w:val="00FB3791"/>
    <w:rsid w:val="00FB3BE7"/>
    <w:rsid w:val="00FB3BF3"/>
    <w:rsid w:val="00FB4B0F"/>
    <w:rsid w:val="00FB4F9D"/>
    <w:rsid w:val="00FB5518"/>
    <w:rsid w:val="00FB5D8C"/>
    <w:rsid w:val="00FB6B5B"/>
    <w:rsid w:val="00FB742A"/>
    <w:rsid w:val="00FB7B69"/>
    <w:rsid w:val="00FB7D0E"/>
    <w:rsid w:val="00FC0647"/>
    <w:rsid w:val="00FC12E0"/>
    <w:rsid w:val="00FC1DF0"/>
    <w:rsid w:val="00FC2F86"/>
    <w:rsid w:val="00FC3050"/>
    <w:rsid w:val="00FC4BAD"/>
    <w:rsid w:val="00FC4E97"/>
    <w:rsid w:val="00FC6137"/>
    <w:rsid w:val="00FD1173"/>
    <w:rsid w:val="00FD2424"/>
    <w:rsid w:val="00FD3315"/>
    <w:rsid w:val="00FD398F"/>
    <w:rsid w:val="00FD3A47"/>
    <w:rsid w:val="00FD5135"/>
    <w:rsid w:val="00FD53EE"/>
    <w:rsid w:val="00FD54A9"/>
    <w:rsid w:val="00FD5983"/>
    <w:rsid w:val="00FD5CCA"/>
    <w:rsid w:val="00FD6D8C"/>
    <w:rsid w:val="00FD7886"/>
    <w:rsid w:val="00FE00C2"/>
    <w:rsid w:val="00FE00D1"/>
    <w:rsid w:val="00FE054B"/>
    <w:rsid w:val="00FE39FD"/>
    <w:rsid w:val="00FE53D6"/>
    <w:rsid w:val="00FE5EB0"/>
    <w:rsid w:val="00FE647E"/>
    <w:rsid w:val="00FE7090"/>
    <w:rsid w:val="00FE7510"/>
    <w:rsid w:val="00FF096A"/>
    <w:rsid w:val="00FF0B7F"/>
    <w:rsid w:val="00FF10BE"/>
    <w:rsid w:val="00FF116A"/>
    <w:rsid w:val="00FF165B"/>
    <w:rsid w:val="00FF189D"/>
    <w:rsid w:val="00FF278B"/>
    <w:rsid w:val="00FF2C4B"/>
    <w:rsid w:val="00FF2E40"/>
    <w:rsid w:val="00FF34EF"/>
    <w:rsid w:val="00FF385C"/>
    <w:rsid w:val="00FF4CC9"/>
    <w:rsid w:val="00FF5B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92D9A"/>
  <w15:docId w15:val="{456314EB-322F-4E5E-8B06-41C29328F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08C9"/>
    <w:pPr>
      <w:ind w:left="720"/>
      <w:contextualSpacing/>
    </w:pPr>
  </w:style>
  <w:style w:type="paragraph" w:customStyle="1" w:styleId="rvps2">
    <w:name w:val="rvps2"/>
    <w:basedOn w:val="a"/>
    <w:rsid w:val="0058508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BC6EC6"/>
    <w:pPr>
      <w:tabs>
        <w:tab w:val="center" w:pos="4819"/>
        <w:tab w:val="right" w:pos="9639"/>
      </w:tabs>
      <w:spacing w:after="0" w:line="240" w:lineRule="auto"/>
    </w:pPr>
  </w:style>
  <w:style w:type="character" w:customStyle="1" w:styleId="a5">
    <w:name w:val="Верхний колонтитул Знак"/>
    <w:basedOn w:val="a0"/>
    <w:link w:val="a4"/>
    <w:uiPriority w:val="99"/>
    <w:rsid w:val="00BC6EC6"/>
  </w:style>
  <w:style w:type="paragraph" w:styleId="a6">
    <w:name w:val="footer"/>
    <w:basedOn w:val="a"/>
    <w:link w:val="a7"/>
    <w:uiPriority w:val="99"/>
    <w:unhideWhenUsed/>
    <w:rsid w:val="00BC6EC6"/>
    <w:pPr>
      <w:tabs>
        <w:tab w:val="center" w:pos="4819"/>
        <w:tab w:val="right" w:pos="9639"/>
      </w:tabs>
      <w:spacing w:after="0" w:line="240" w:lineRule="auto"/>
    </w:pPr>
  </w:style>
  <w:style w:type="character" w:customStyle="1" w:styleId="a7">
    <w:name w:val="Нижний колонтитул Знак"/>
    <w:basedOn w:val="a0"/>
    <w:link w:val="a6"/>
    <w:uiPriority w:val="99"/>
    <w:rsid w:val="00BC6EC6"/>
  </w:style>
  <w:style w:type="paragraph" w:styleId="a8">
    <w:name w:val="Body Text"/>
    <w:basedOn w:val="a"/>
    <w:link w:val="a9"/>
    <w:uiPriority w:val="99"/>
    <w:semiHidden/>
    <w:unhideWhenUsed/>
    <w:rsid w:val="00AB2B92"/>
    <w:pPr>
      <w:spacing w:after="120"/>
    </w:pPr>
  </w:style>
  <w:style w:type="character" w:customStyle="1" w:styleId="a9">
    <w:name w:val="Основной текст Знак"/>
    <w:basedOn w:val="a0"/>
    <w:link w:val="a8"/>
    <w:uiPriority w:val="99"/>
    <w:semiHidden/>
    <w:rsid w:val="00AB2B92"/>
  </w:style>
  <w:style w:type="character" w:styleId="aa">
    <w:name w:val="Hyperlink"/>
    <w:basedOn w:val="a0"/>
    <w:uiPriority w:val="99"/>
    <w:unhideWhenUsed/>
    <w:rsid w:val="008D1260"/>
    <w:rPr>
      <w:color w:val="0000FF" w:themeColor="hyperlink"/>
      <w:u w:val="single"/>
    </w:rPr>
  </w:style>
  <w:style w:type="paragraph" w:styleId="ab">
    <w:name w:val="Normal (Web)"/>
    <w:basedOn w:val="a"/>
    <w:uiPriority w:val="99"/>
    <w:unhideWhenUsed/>
    <w:rsid w:val="000C6BD2"/>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487645">
      <w:bodyDiv w:val="1"/>
      <w:marLeft w:val="0"/>
      <w:marRight w:val="0"/>
      <w:marTop w:val="0"/>
      <w:marBottom w:val="0"/>
      <w:divBdr>
        <w:top w:val="none" w:sz="0" w:space="0" w:color="auto"/>
        <w:left w:val="none" w:sz="0" w:space="0" w:color="auto"/>
        <w:bottom w:val="none" w:sz="0" w:space="0" w:color="auto"/>
        <w:right w:val="none" w:sz="0" w:space="0" w:color="auto"/>
      </w:divBdr>
    </w:div>
    <w:div w:id="486552985">
      <w:bodyDiv w:val="1"/>
      <w:marLeft w:val="0"/>
      <w:marRight w:val="0"/>
      <w:marTop w:val="0"/>
      <w:marBottom w:val="0"/>
      <w:divBdr>
        <w:top w:val="none" w:sz="0" w:space="0" w:color="auto"/>
        <w:left w:val="none" w:sz="0" w:space="0" w:color="auto"/>
        <w:bottom w:val="none" w:sz="0" w:space="0" w:color="auto"/>
        <w:right w:val="none" w:sz="0" w:space="0" w:color="auto"/>
      </w:divBdr>
    </w:div>
    <w:div w:id="190382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995_015" TargetMode="External"/><Relationship Id="rId13" Type="http://schemas.openxmlformats.org/officeDocument/2006/relationships/hyperlink" Target="https://zakon.rada.gov.ua/laws/show/z1361-04" TargetMode="External"/><Relationship Id="rId18" Type="http://schemas.openxmlformats.org/officeDocument/2006/relationships/hyperlink" Target="http://dspace.lvduvs.edu.ua/bitstream/1234567890/3239/1/09.pdf"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er.dduvs.in.ua/bitstream/123456789/3953/1/&#1052;&#1086;&#1085;&#1086;&#1075;&#1088;&#1072;&#1092;&#1110;&#1103;_&#1043;&#1088;&#1086;&#1084;&#1072;&#1076;&#1089;&#1100;&#1082;&#1080;&#1081;_%20&#1082;&#1086;&#1085;&#1090;&#1088;&#1086;&#1083;&#1100;_&#1052;&#1080;&#1088;&#1086;&#1085;&#1102;&#1082;%20&#1056;.&#1042;.%2B%2B.pdf" TargetMode="External"/><Relationship Id="rId7" Type="http://schemas.openxmlformats.org/officeDocument/2006/relationships/endnotes" Target="endnotes.xml"/><Relationship Id="rId12" Type="http://schemas.openxmlformats.org/officeDocument/2006/relationships/hyperlink" Target="https://zakon.rada.gov.ua/laws/show/2939-17" TargetMode="External"/><Relationship Id="rId17" Type="http://schemas.openxmlformats.org/officeDocument/2006/relationships/hyperlink" Target="https://cedem.org.ua/library/rekomendatsiya-r-81-19-pro-dostup-do-informatsiyi-shho-znahodytsya-u-rozporyadzhenni-derzhavnyh-organiv/"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zakon.rada.gov.ua/laws/show/580-19" TargetMode="External"/><Relationship Id="rId20" Type="http://schemas.openxmlformats.org/officeDocument/2006/relationships/hyperlink" Target="http://dspace.lvduvs.edu.ua/bitstream/1234567890/73/1/kovaliv.%20esimov.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889-19" TargetMode="External"/><Relationship Id="rId24" Type="http://schemas.openxmlformats.org/officeDocument/2006/relationships/hyperlink" Target="http://dspace.nlu.edu.ua/bitstream/123456789/10544/1/Slinko_142-148.pdf" TargetMode="External"/><Relationship Id="rId5" Type="http://schemas.openxmlformats.org/officeDocument/2006/relationships/webSettings" Target="webSettings.xml"/><Relationship Id="rId15" Type="http://schemas.openxmlformats.org/officeDocument/2006/relationships/hyperlink" Target="https://zakon.rada.gov.ua/laws/show/2657-12" TargetMode="External"/><Relationship Id="rId23" Type="http://schemas.openxmlformats.org/officeDocument/2006/relationships/hyperlink" Target="http://dglib.nubip.edu.ua:8080/bitstream/123456789/441/1/Rudnuk_L.I.pdf" TargetMode="External"/><Relationship Id="rId10" Type="http://schemas.openxmlformats.org/officeDocument/2006/relationships/hyperlink" Target="https://zakon.rada.gov.ua/laws/show/254&#1082;/96-&#1074;&#1088;" TargetMode="External"/><Relationship Id="rId19" Type="http://schemas.openxmlformats.org/officeDocument/2006/relationships/hyperlink" Target="http://www.pravoisuspilstvo.org.ua/archive/2013/2_2013/20.pdf" TargetMode="External"/><Relationship Id="rId4" Type="http://schemas.openxmlformats.org/officeDocument/2006/relationships/settings" Target="settings.xml"/><Relationship Id="rId9" Type="http://schemas.openxmlformats.org/officeDocument/2006/relationships/hyperlink" Target="https://zakon.rada.gov.ua/laws/show/995_004" TargetMode="External"/><Relationship Id="rId14" Type="http://schemas.openxmlformats.org/officeDocument/2006/relationships/hyperlink" Target="https://zakon.rada.gov.ua/laws/show/393/96-&#1074;&#1088;" TargetMode="External"/><Relationship Id="rId22" Type="http://schemas.openxmlformats.org/officeDocument/2006/relationships/hyperlink" Target="https://er.dduvs.in.ua/bitstream/123456789/2033/1/17.1.pdf"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8550A7-3613-4A3B-BD9D-D961FC04E9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2943</Words>
  <Characters>16777</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19681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Friend</dc:creator>
  <cp:keywords/>
  <dc:description/>
  <cp:lastModifiedBy>Оксана Смолярчук</cp:lastModifiedBy>
  <cp:revision>3</cp:revision>
  <dcterms:created xsi:type="dcterms:W3CDTF">2021-04-18T13:53:00Z</dcterms:created>
  <dcterms:modified xsi:type="dcterms:W3CDTF">2021-04-18T13:54:00Z</dcterms:modified>
</cp:coreProperties>
</file>