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3A" w:rsidRPr="00BE64F1" w:rsidRDefault="0078133A" w:rsidP="00BE64F1">
      <w:pPr>
        <w:spacing w:after="0" w:line="360" w:lineRule="auto"/>
        <w:ind w:firstLine="709"/>
        <w:contextualSpacing/>
        <w:jc w:val="center"/>
        <w:rPr>
          <w:rFonts w:ascii="Times New Roman" w:hAnsi="Times New Roman" w:cs="Times New Roman"/>
          <w:b/>
          <w:sz w:val="28"/>
          <w:szCs w:val="28"/>
        </w:rPr>
      </w:pPr>
      <w:r w:rsidRPr="00BE64F1">
        <w:rPr>
          <w:rFonts w:ascii="Times New Roman" w:hAnsi="Times New Roman" w:cs="Times New Roman"/>
          <w:b/>
          <w:sz w:val="28"/>
          <w:szCs w:val="28"/>
        </w:rPr>
        <w:t>ЗМІСТ</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b/>
          <w:sz w:val="28"/>
          <w:szCs w:val="28"/>
        </w:rPr>
        <w:t>ВСТУП</w:t>
      </w:r>
      <w:r w:rsidR="0017425C" w:rsidRPr="00BE64F1">
        <w:rPr>
          <w:rFonts w:ascii="Times New Roman" w:hAnsi="Times New Roman" w:cs="Times New Roman"/>
          <w:b/>
          <w:sz w:val="28"/>
          <w:szCs w:val="28"/>
        </w:rPr>
        <w:t>………………………………………………………………………...3</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b/>
          <w:sz w:val="28"/>
          <w:szCs w:val="28"/>
        </w:rPr>
        <w:t>РОЗДІЛ 1. ЗАГАЛЬНА ХАРАКТЕРИСТИКА СТРАХОВОЇ ДІЯЛЬНОСТІ</w:t>
      </w:r>
      <w:r w:rsidR="0017425C" w:rsidRPr="00BE64F1">
        <w:rPr>
          <w:rFonts w:ascii="Times New Roman" w:hAnsi="Times New Roman" w:cs="Times New Roman"/>
          <w:b/>
          <w:sz w:val="28"/>
          <w:szCs w:val="28"/>
        </w:rPr>
        <w:t>……………………………………………………………………….5</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sz w:val="28"/>
          <w:szCs w:val="28"/>
        </w:rPr>
        <w:t>1.1. Поняття страхування та страхової діяльності</w:t>
      </w:r>
      <w:r w:rsidR="0017425C" w:rsidRPr="00BE64F1">
        <w:rPr>
          <w:rFonts w:ascii="Times New Roman" w:hAnsi="Times New Roman" w:cs="Times New Roman"/>
          <w:b/>
          <w:sz w:val="28"/>
          <w:szCs w:val="28"/>
        </w:rPr>
        <w:t>………………………….5</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sz w:val="28"/>
          <w:szCs w:val="28"/>
        </w:rPr>
        <w:t>1.2. Нормативно-правове забезпечення страхової діяльності</w:t>
      </w:r>
      <w:r w:rsidR="0017425C" w:rsidRPr="00BE64F1">
        <w:rPr>
          <w:rFonts w:ascii="Times New Roman" w:hAnsi="Times New Roman" w:cs="Times New Roman"/>
          <w:b/>
          <w:sz w:val="28"/>
          <w:szCs w:val="28"/>
        </w:rPr>
        <w:t>…………….10</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b/>
          <w:sz w:val="28"/>
          <w:szCs w:val="28"/>
        </w:rPr>
        <w:t>РОЗДІЛ 2. ОСОБЛИВОСТІ ПРАВОВОГО РЕГУЛЮВАННЯ ЗДІЙСНЕННЯ СТРАХОВОЇ ДІЯЛЬНОСТІ</w:t>
      </w:r>
      <w:r w:rsidR="0017425C" w:rsidRPr="00BE64F1">
        <w:rPr>
          <w:rFonts w:ascii="Times New Roman" w:hAnsi="Times New Roman" w:cs="Times New Roman"/>
          <w:b/>
          <w:sz w:val="28"/>
          <w:szCs w:val="28"/>
        </w:rPr>
        <w:t>………………</w:t>
      </w:r>
      <w:r w:rsidR="00B5273F" w:rsidRPr="00BE64F1">
        <w:rPr>
          <w:rFonts w:ascii="Times New Roman" w:hAnsi="Times New Roman" w:cs="Times New Roman"/>
          <w:b/>
          <w:sz w:val="28"/>
          <w:szCs w:val="28"/>
          <w:lang w:val="ru-RU"/>
        </w:rPr>
        <w:t>...</w:t>
      </w:r>
      <w:r w:rsidR="0017425C" w:rsidRPr="00BE64F1">
        <w:rPr>
          <w:rFonts w:ascii="Times New Roman" w:hAnsi="Times New Roman" w:cs="Times New Roman"/>
          <w:b/>
          <w:sz w:val="28"/>
          <w:szCs w:val="28"/>
        </w:rPr>
        <w:t>………………..13</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sz w:val="28"/>
          <w:szCs w:val="28"/>
        </w:rPr>
        <w:t xml:space="preserve">2.1. </w:t>
      </w:r>
      <w:proofErr w:type="spellStart"/>
      <w:r w:rsidR="00846BC3" w:rsidRPr="00BE64F1">
        <w:rPr>
          <w:rFonts w:ascii="Times New Roman" w:hAnsi="Times New Roman" w:cs="Times New Roman"/>
          <w:sz w:val="28"/>
          <w:szCs w:val="28"/>
        </w:rPr>
        <w:t>Суб</w:t>
      </w:r>
      <w:proofErr w:type="spellEnd"/>
      <w:r w:rsidR="00B5273F" w:rsidRPr="00BE64F1">
        <w:rPr>
          <w:rFonts w:ascii="Times New Roman" w:hAnsi="Times New Roman" w:cs="Times New Roman"/>
          <w:sz w:val="28"/>
          <w:szCs w:val="28"/>
          <w:lang w:val="ru-RU"/>
        </w:rPr>
        <w:t>’</w:t>
      </w:r>
      <w:proofErr w:type="spellStart"/>
      <w:r w:rsidR="00846BC3" w:rsidRPr="00BE64F1">
        <w:rPr>
          <w:rFonts w:ascii="Times New Roman" w:hAnsi="Times New Roman" w:cs="Times New Roman"/>
          <w:sz w:val="28"/>
          <w:szCs w:val="28"/>
        </w:rPr>
        <w:t>єкти</w:t>
      </w:r>
      <w:proofErr w:type="spellEnd"/>
      <w:r w:rsidRPr="00BE64F1">
        <w:rPr>
          <w:rFonts w:ascii="Times New Roman" w:hAnsi="Times New Roman" w:cs="Times New Roman"/>
          <w:sz w:val="28"/>
          <w:szCs w:val="28"/>
        </w:rPr>
        <w:t xml:space="preserve"> страхової діяльності</w:t>
      </w:r>
      <w:r w:rsidR="0017425C" w:rsidRPr="00BE64F1">
        <w:rPr>
          <w:rFonts w:ascii="Times New Roman" w:hAnsi="Times New Roman" w:cs="Times New Roman"/>
          <w:b/>
          <w:sz w:val="28"/>
          <w:szCs w:val="28"/>
        </w:rPr>
        <w:t>………………………………………….13</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sz w:val="28"/>
          <w:szCs w:val="28"/>
        </w:rPr>
        <w:t>2.2. Особливості договору страхування</w:t>
      </w:r>
      <w:r w:rsidR="0017425C" w:rsidRPr="00BE64F1">
        <w:rPr>
          <w:rFonts w:ascii="Times New Roman" w:hAnsi="Times New Roman" w:cs="Times New Roman"/>
          <w:b/>
          <w:sz w:val="28"/>
          <w:szCs w:val="28"/>
        </w:rPr>
        <w:t>……………………………………19</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sz w:val="28"/>
          <w:szCs w:val="28"/>
        </w:rPr>
        <w:t>2.3. Здійснення державного нагляд</w:t>
      </w:r>
      <w:r w:rsidR="00B5273F" w:rsidRPr="00BE64F1">
        <w:rPr>
          <w:rFonts w:ascii="Times New Roman" w:hAnsi="Times New Roman" w:cs="Times New Roman"/>
          <w:sz w:val="28"/>
          <w:szCs w:val="28"/>
        </w:rPr>
        <w:t>у</w:t>
      </w:r>
      <w:r w:rsidRPr="00BE64F1">
        <w:rPr>
          <w:rFonts w:ascii="Times New Roman" w:hAnsi="Times New Roman" w:cs="Times New Roman"/>
          <w:sz w:val="28"/>
          <w:szCs w:val="28"/>
        </w:rPr>
        <w:t xml:space="preserve"> за страховою діяльністю</w:t>
      </w:r>
      <w:r w:rsidR="0017425C" w:rsidRPr="00BE64F1">
        <w:rPr>
          <w:rFonts w:ascii="Times New Roman" w:hAnsi="Times New Roman" w:cs="Times New Roman"/>
          <w:b/>
          <w:sz w:val="28"/>
          <w:szCs w:val="28"/>
        </w:rPr>
        <w:t>………</w:t>
      </w:r>
      <w:r w:rsidR="00B5273F" w:rsidRPr="00BE64F1">
        <w:rPr>
          <w:rFonts w:ascii="Times New Roman" w:hAnsi="Times New Roman" w:cs="Times New Roman"/>
          <w:b/>
          <w:sz w:val="28"/>
          <w:szCs w:val="28"/>
        </w:rPr>
        <w:t>..</w:t>
      </w:r>
      <w:r w:rsidR="0017425C" w:rsidRPr="00BE64F1">
        <w:rPr>
          <w:rFonts w:ascii="Times New Roman" w:hAnsi="Times New Roman" w:cs="Times New Roman"/>
          <w:b/>
          <w:sz w:val="28"/>
          <w:szCs w:val="28"/>
        </w:rPr>
        <w:t>…24</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b/>
          <w:sz w:val="28"/>
          <w:szCs w:val="28"/>
        </w:rPr>
        <w:t>ВИСНОВКИ</w:t>
      </w:r>
      <w:r w:rsidR="0017425C" w:rsidRPr="00BE64F1">
        <w:rPr>
          <w:rFonts w:ascii="Times New Roman" w:hAnsi="Times New Roman" w:cs="Times New Roman"/>
          <w:b/>
          <w:sz w:val="28"/>
          <w:szCs w:val="28"/>
        </w:rPr>
        <w:t>…………………………………………</w:t>
      </w:r>
      <w:r w:rsidR="00B5273F" w:rsidRPr="00BE64F1">
        <w:rPr>
          <w:rFonts w:ascii="Times New Roman" w:hAnsi="Times New Roman" w:cs="Times New Roman"/>
          <w:b/>
          <w:sz w:val="28"/>
          <w:szCs w:val="28"/>
        </w:rPr>
        <w:t>...</w:t>
      </w:r>
      <w:r w:rsidR="0017425C" w:rsidRPr="00BE64F1">
        <w:rPr>
          <w:rFonts w:ascii="Times New Roman" w:hAnsi="Times New Roman" w:cs="Times New Roman"/>
          <w:b/>
          <w:sz w:val="28"/>
          <w:szCs w:val="28"/>
        </w:rPr>
        <w:t>……………………29</w:t>
      </w:r>
    </w:p>
    <w:p w:rsidR="0078133A" w:rsidRPr="00BE64F1" w:rsidRDefault="0078133A" w:rsidP="00BE64F1">
      <w:pPr>
        <w:tabs>
          <w:tab w:val="left" w:pos="6900"/>
        </w:tabs>
        <w:spacing w:after="0" w:line="360" w:lineRule="auto"/>
        <w:ind w:firstLine="709"/>
        <w:contextualSpacing/>
        <w:jc w:val="both"/>
        <w:rPr>
          <w:rFonts w:ascii="Times New Roman" w:hAnsi="Times New Roman" w:cs="Times New Roman"/>
          <w:b/>
          <w:sz w:val="28"/>
          <w:szCs w:val="28"/>
        </w:rPr>
      </w:pPr>
      <w:r w:rsidRPr="00BE64F1">
        <w:rPr>
          <w:rFonts w:ascii="Times New Roman" w:hAnsi="Times New Roman" w:cs="Times New Roman"/>
          <w:b/>
          <w:sz w:val="28"/>
          <w:szCs w:val="28"/>
        </w:rPr>
        <w:t>СПИСОК ВИКОРИСТАНИХ ДЖЕРЕЛ</w:t>
      </w:r>
      <w:r w:rsidR="0017425C" w:rsidRPr="00BE64F1">
        <w:rPr>
          <w:rFonts w:ascii="Times New Roman" w:hAnsi="Times New Roman" w:cs="Times New Roman"/>
          <w:b/>
          <w:sz w:val="28"/>
          <w:szCs w:val="28"/>
        </w:rPr>
        <w:t>………………………………...31</w:t>
      </w:r>
    </w:p>
    <w:p w:rsidR="0078133A" w:rsidRPr="00BE64F1" w:rsidRDefault="00BE64F1" w:rsidP="00BE64F1">
      <w:pPr>
        <w:spacing w:after="0" w:line="360" w:lineRule="auto"/>
        <w:ind w:firstLine="709"/>
        <w:contextualSpacing/>
        <w:jc w:val="center"/>
        <w:rPr>
          <w:rFonts w:ascii="Times New Roman" w:hAnsi="Times New Roman" w:cs="Times New Roman"/>
          <w:b/>
          <w:sz w:val="28"/>
          <w:szCs w:val="28"/>
        </w:rPr>
      </w:pPr>
      <w:r w:rsidRPr="00BE64F1">
        <w:rPr>
          <w:rFonts w:ascii="Times New Roman" w:hAnsi="Times New Roman" w:cs="Times New Roman"/>
          <w:sz w:val="28"/>
          <w:szCs w:val="28"/>
          <w:lang w:val="ru-RU"/>
        </w:rPr>
        <w:br w:type="column"/>
      </w:r>
      <w:r w:rsidR="0078133A" w:rsidRPr="00BE64F1">
        <w:rPr>
          <w:rFonts w:ascii="Times New Roman" w:hAnsi="Times New Roman" w:cs="Times New Roman"/>
          <w:b/>
          <w:sz w:val="28"/>
          <w:szCs w:val="28"/>
        </w:rPr>
        <w:lastRenderedPageBreak/>
        <w:t>ВСТУП</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p>
    <w:p w:rsidR="00E97DC0" w:rsidRPr="00BE64F1" w:rsidRDefault="00E97DC0"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b/>
          <w:sz w:val="28"/>
          <w:szCs w:val="28"/>
        </w:rPr>
        <w:t>Актуальність теми.</w:t>
      </w:r>
      <w:r w:rsidRPr="00BE64F1">
        <w:rPr>
          <w:rFonts w:ascii="Times New Roman" w:hAnsi="Times New Roman" w:cs="Times New Roman"/>
          <w:sz w:val="28"/>
          <w:szCs w:val="28"/>
        </w:rPr>
        <w:t xml:space="preserve"> Одним із досить поширених категорій як в науці, законодавстві, так і на практиці, є поняття страхування. На сьогодні страхування набуває все більшого поширення, адже все частіше особи звертаються до відповідних страхових компаній, які здійснюють відповідну діяльність щодо можливості забезпечення певних прав та інтересів осіб шляхом отримання відповідних страхових послуг.</w:t>
      </w:r>
    </w:p>
    <w:p w:rsidR="00D67617" w:rsidRPr="00BE64F1" w:rsidRDefault="00E97DC0"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Актуальність даної</w:t>
      </w:r>
      <w:r w:rsidR="00BE64F1" w:rsidRPr="00BE64F1">
        <w:rPr>
          <w:rFonts w:ascii="Times New Roman" w:hAnsi="Times New Roman" w:cs="Times New Roman"/>
          <w:sz w:val="28"/>
          <w:szCs w:val="28"/>
        </w:rPr>
        <w:t xml:space="preserve"> </w:t>
      </w:r>
      <w:r w:rsidRPr="00BE64F1">
        <w:rPr>
          <w:rFonts w:ascii="Times New Roman" w:hAnsi="Times New Roman" w:cs="Times New Roman"/>
          <w:sz w:val="28"/>
          <w:szCs w:val="28"/>
        </w:rPr>
        <w:t>теми зумовлена теоретичними та практичними потребами. Перш за все, необхідним є вивчення даного питання задля вироблення ефективних теоретичних положень з приводу окремих аспектів здійснення страху вальної діяльності. В подальшому, такі положення повинні стати основою для вдосконалення чинного законодавства України, оскільки на сьогодні спостерігаються певні недоліки, суперечності та прогалини у правовому регулюванні питання щодо здійснення страхування. Удосконалення чинного законодавства позитивне вплине і на практичне застосування таких положень, так як від дієвості правового регулювання залежить ефективність його використання під час практичної діяльності.</w:t>
      </w:r>
    </w:p>
    <w:p w:rsidR="00E97DC0" w:rsidRPr="00BE64F1" w:rsidRDefault="00E97DC0" w:rsidP="00BE64F1">
      <w:pPr>
        <w:spacing w:after="0" w:line="360" w:lineRule="auto"/>
        <w:ind w:firstLine="709"/>
        <w:contextualSpacing/>
        <w:jc w:val="both"/>
        <w:rPr>
          <w:rFonts w:ascii="Times New Roman" w:hAnsi="Times New Roman" w:cs="Times New Roman"/>
          <w:sz w:val="28"/>
          <w:szCs w:val="28"/>
          <w:shd w:val="clear" w:color="auto" w:fill="FFFFFF"/>
        </w:rPr>
      </w:pPr>
      <w:r w:rsidRPr="00BE64F1">
        <w:rPr>
          <w:rFonts w:ascii="Times New Roman" w:hAnsi="Times New Roman" w:cs="Times New Roman"/>
          <w:b/>
          <w:sz w:val="28"/>
          <w:szCs w:val="28"/>
          <w:shd w:val="clear" w:color="auto" w:fill="FFFFFF"/>
        </w:rPr>
        <w:t>Метою дослідження</w:t>
      </w:r>
      <w:r w:rsidRPr="00BE64F1">
        <w:rPr>
          <w:rFonts w:ascii="Times New Roman" w:hAnsi="Times New Roman" w:cs="Times New Roman"/>
          <w:sz w:val="28"/>
          <w:szCs w:val="28"/>
          <w:shd w:val="clear" w:color="auto" w:fill="FFFFFF"/>
        </w:rPr>
        <w:t xml:space="preserve"> даної роботи є встановлення особливостей правового регулювання та здійснення страхової діяльності.</w:t>
      </w:r>
    </w:p>
    <w:p w:rsidR="00E97DC0" w:rsidRPr="00BE64F1" w:rsidRDefault="00E97DC0" w:rsidP="00BE64F1">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BE64F1">
        <w:rPr>
          <w:rFonts w:ascii="Times New Roman" w:hAnsi="Times New Roman" w:cs="Times New Roman"/>
          <w:b/>
          <w:sz w:val="28"/>
          <w:szCs w:val="28"/>
          <w:shd w:val="clear" w:color="auto" w:fill="FFFFFF"/>
        </w:rPr>
        <w:t>Об</w:t>
      </w:r>
      <w:r w:rsidR="00B5273F" w:rsidRPr="00BE64F1">
        <w:rPr>
          <w:rFonts w:ascii="Times New Roman" w:hAnsi="Times New Roman" w:cs="Times New Roman"/>
          <w:b/>
          <w:sz w:val="28"/>
          <w:szCs w:val="28"/>
          <w:shd w:val="clear" w:color="auto" w:fill="FFFFFF"/>
        </w:rPr>
        <w:t>’</w:t>
      </w:r>
      <w:r w:rsidRPr="00BE64F1">
        <w:rPr>
          <w:rFonts w:ascii="Times New Roman" w:hAnsi="Times New Roman" w:cs="Times New Roman"/>
          <w:b/>
          <w:sz w:val="28"/>
          <w:szCs w:val="28"/>
          <w:shd w:val="clear" w:color="auto" w:fill="FFFFFF"/>
        </w:rPr>
        <w:t>єктом дослідженням</w:t>
      </w:r>
      <w:r w:rsidRPr="00BE64F1">
        <w:rPr>
          <w:rFonts w:ascii="Times New Roman" w:hAnsi="Times New Roman" w:cs="Times New Roman"/>
          <w:sz w:val="28"/>
          <w:szCs w:val="28"/>
          <w:shd w:val="clear" w:color="auto" w:fill="FFFFFF"/>
        </w:rPr>
        <w:t xml:space="preserve"> є суспільні відносини, що виникають між відповідними суб</w:t>
      </w:r>
      <w:r w:rsidR="00B5273F" w:rsidRPr="00BE64F1">
        <w:rPr>
          <w:rFonts w:ascii="Times New Roman" w:hAnsi="Times New Roman" w:cs="Times New Roman"/>
          <w:sz w:val="28"/>
          <w:szCs w:val="28"/>
          <w:shd w:val="clear" w:color="auto" w:fill="FFFFFF"/>
        </w:rPr>
        <w:t>’</w:t>
      </w:r>
      <w:r w:rsidRPr="00BE64F1">
        <w:rPr>
          <w:rFonts w:ascii="Times New Roman" w:hAnsi="Times New Roman" w:cs="Times New Roman"/>
          <w:sz w:val="28"/>
          <w:szCs w:val="28"/>
          <w:shd w:val="clear" w:color="auto" w:fill="FFFFFF"/>
        </w:rPr>
        <w:t xml:space="preserve">єктами </w:t>
      </w:r>
      <w:r w:rsidR="000B6127" w:rsidRPr="00BE64F1">
        <w:rPr>
          <w:rFonts w:ascii="Times New Roman" w:hAnsi="Times New Roman" w:cs="Times New Roman"/>
          <w:sz w:val="28"/>
          <w:szCs w:val="28"/>
          <w:shd w:val="clear" w:color="auto" w:fill="FFFFFF"/>
        </w:rPr>
        <w:t>правових відносин у сфері здійснення страхової діяльності.</w:t>
      </w:r>
    </w:p>
    <w:p w:rsidR="00E97DC0" w:rsidRPr="00BE64F1" w:rsidRDefault="00E97DC0" w:rsidP="00BE64F1">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BE64F1">
        <w:rPr>
          <w:rFonts w:ascii="Times New Roman" w:hAnsi="Times New Roman" w:cs="Times New Roman"/>
          <w:b/>
          <w:sz w:val="28"/>
          <w:szCs w:val="28"/>
          <w:shd w:val="clear" w:color="auto" w:fill="FFFFFF"/>
        </w:rPr>
        <w:t>Предметом дослідження</w:t>
      </w:r>
      <w:r w:rsidRPr="00BE64F1">
        <w:rPr>
          <w:rFonts w:ascii="Times New Roman" w:hAnsi="Times New Roman" w:cs="Times New Roman"/>
          <w:sz w:val="28"/>
          <w:szCs w:val="28"/>
          <w:shd w:val="clear" w:color="auto" w:fill="FFFFFF"/>
        </w:rPr>
        <w:t xml:space="preserve"> є правове регулювання </w:t>
      </w:r>
      <w:r w:rsidR="000B6127" w:rsidRPr="00BE64F1">
        <w:rPr>
          <w:rFonts w:ascii="Times New Roman" w:hAnsi="Times New Roman" w:cs="Times New Roman"/>
          <w:sz w:val="28"/>
          <w:szCs w:val="28"/>
          <w:shd w:val="clear" w:color="auto" w:fill="FFFFFF"/>
        </w:rPr>
        <w:t>страхової діяльності в Україні.</w:t>
      </w:r>
    </w:p>
    <w:p w:rsidR="00E97DC0" w:rsidRPr="00BE64F1" w:rsidRDefault="00E97DC0" w:rsidP="00BE64F1">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BE64F1">
        <w:rPr>
          <w:rFonts w:ascii="Times New Roman" w:hAnsi="Times New Roman" w:cs="Times New Roman"/>
          <w:b/>
          <w:sz w:val="28"/>
          <w:szCs w:val="28"/>
          <w:shd w:val="clear" w:color="auto" w:fill="FFFFFF"/>
        </w:rPr>
        <w:t>Роб</w:t>
      </w:r>
      <w:r w:rsidR="000B6127" w:rsidRPr="00BE64F1">
        <w:rPr>
          <w:rFonts w:ascii="Times New Roman" w:hAnsi="Times New Roman" w:cs="Times New Roman"/>
          <w:b/>
          <w:sz w:val="28"/>
          <w:szCs w:val="28"/>
          <w:shd w:val="clear" w:color="auto" w:fill="FFFFFF"/>
        </w:rPr>
        <w:t xml:space="preserve">ота складається </w:t>
      </w:r>
      <w:r w:rsidR="000B6127" w:rsidRPr="00BE64F1">
        <w:rPr>
          <w:rFonts w:ascii="Times New Roman" w:hAnsi="Times New Roman" w:cs="Times New Roman"/>
          <w:sz w:val="28"/>
          <w:szCs w:val="28"/>
          <w:shd w:val="clear" w:color="auto" w:fill="FFFFFF"/>
        </w:rPr>
        <w:t>зі вступу, дв</w:t>
      </w:r>
      <w:r w:rsidRPr="00BE64F1">
        <w:rPr>
          <w:rFonts w:ascii="Times New Roman" w:hAnsi="Times New Roman" w:cs="Times New Roman"/>
          <w:sz w:val="28"/>
          <w:szCs w:val="28"/>
          <w:shd w:val="clear" w:color="auto" w:fill="FFFFFF"/>
        </w:rPr>
        <w:t xml:space="preserve">ох розділів, які поділяються на </w:t>
      </w:r>
      <w:proofErr w:type="spellStart"/>
      <w:r w:rsidR="000B6127" w:rsidRPr="00BE64F1">
        <w:rPr>
          <w:rFonts w:ascii="Times New Roman" w:hAnsi="Times New Roman" w:cs="Times New Roman"/>
          <w:sz w:val="28"/>
          <w:szCs w:val="28"/>
          <w:shd w:val="clear" w:color="auto" w:fill="FFFFFF"/>
        </w:rPr>
        <w:t>п</w:t>
      </w:r>
      <w:r w:rsidR="00B5273F" w:rsidRPr="00BE64F1">
        <w:rPr>
          <w:rFonts w:ascii="Times New Roman" w:hAnsi="Times New Roman" w:cs="Times New Roman"/>
          <w:sz w:val="28"/>
          <w:szCs w:val="28"/>
          <w:shd w:val="clear" w:color="auto" w:fill="FFFFFF"/>
        </w:rPr>
        <w:t>’</w:t>
      </w:r>
      <w:r w:rsidR="000B6127" w:rsidRPr="00BE64F1">
        <w:rPr>
          <w:rFonts w:ascii="Times New Roman" w:hAnsi="Times New Roman" w:cs="Times New Roman"/>
          <w:sz w:val="28"/>
          <w:szCs w:val="28"/>
          <w:shd w:val="clear" w:color="auto" w:fill="FFFFFF"/>
        </w:rPr>
        <w:t>ять</w:t>
      </w:r>
      <w:r w:rsidRPr="00BE64F1">
        <w:rPr>
          <w:rFonts w:ascii="Times New Roman" w:hAnsi="Times New Roman" w:cs="Times New Roman"/>
          <w:sz w:val="28"/>
          <w:szCs w:val="28"/>
          <w:shd w:val="clear" w:color="auto" w:fill="FFFFFF"/>
        </w:rPr>
        <w:t>підрозділів</w:t>
      </w:r>
      <w:proofErr w:type="spellEnd"/>
      <w:r w:rsidRPr="00BE64F1">
        <w:rPr>
          <w:rFonts w:ascii="Times New Roman" w:hAnsi="Times New Roman" w:cs="Times New Roman"/>
          <w:sz w:val="28"/>
          <w:szCs w:val="28"/>
          <w:shd w:val="clear" w:color="auto" w:fill="FFFFFF"/>
        </w:rPr>
        <w:t>, висновків, списку використаних джерел.</w:t>
      </w:r>
    </w:p>
    <w:p w:rsidR="0078133A" w:rsidRPr="00BE64F1" w:rsidRDefault="00BE64F1" w:rsidP="00BE64F1">
      <w:pPr>
        <w:spacing w:after="0" w:line="360" w:lineRule="auto"/>
        <w:ind w:firstLine="709"/>
        <w:contextualSpacing/>
        <w:jc w:val="center"/>
        <w:rPr>
          <w:rFonts w:ascii="Times New Roman" w:hAnsi="Times New Roman" w:cs="Times New Roman"/>
          <w:b/>
          <w:sz w:val="28"/>
          <w:szCs w:val="28"/>
          <w:lang w:val="ru-RU"/>
        </w:rPr>
      </w:pPr>
      <w:r>
        <w:rPr>
          <w:rFonts w:ascii="Times New Roman" w:hAnsi="Times New Roman" w:cs="Times New Roman"/>
          <w:b/>
          <w:sz w:val="28"/>
          <w:szCs w:val="28"/>
        </w:rPr>
        <w:br w:type="column"/>
      </w:r>
      <w:r w:rsidR="0078133A" w:rsidRPr="00BE64F1">
        <w:rPr>
          <w:rFonts w:ascii="Times New Roman" w:hAnsi="Times New Roman" w:cs="Times New Roman"/>
          <w:b/>
          <w:sz w:val="28"/>
          <w:szCs w:val="28"/>
        </w:rPr>
        <w:lastRenderedPageBreak/>
        <w:t>РОЗДІЛ 1</w:t>
      </w:r>
    </w:p>
    <w:p w:rsidR="0078133A" w:rsidRPr="00BE64F1" w:rsidRDefault="0078133A" w:rsidP="00BE64F1">
      <w:pPr>
        <w:spacing w:after="0" w:line="360" w:lineRule="auto"/>
        <w:ind w:firstLine="709"/>
        <w:contextualSpacing/>
        <w:jc w:val="center"/>
        <w:rPr>
          <w:rFonts w:ascii="Times New Roman" w:hAnsi="Times New Roman" w:cs="Times New Roman"/>
          <w:b/>
          <w:sz w:val="28"/>
          <w:szCs w:val="28"/>
          <w:lang w:val="en-US"/>
        </w:rPr>
      </w:pPr>
      <w:r w:rsidRPr="00BE64F1">
        <w:rPr>
          <w:rFonts w:ascii="Times New Roman" w:hAnsi="Times New Roman" w:cs="Times New Roman"/>
          <w:b/>
          <w:sz w:val="28"/>
          <w:szCs w:val="28"/>
        </w:rPr>
        <w:t>ЗАГАЛЬНА ХАРАКТЕРИСТИКА СТРАХОВОЇ ДІЯЛЬНОСТІ</w:t>
      </w:r>
    </w:p>
    <w:p w:rsidR="0017425C" w:rsidRPr="00BE64F1" w:rsidRDefault="0017425C" w:rsidP="00BE64F1">
      <w:pPr>
        <w:spacing w:after="0" w:line="360" w:lineRule="auto"/>
        <w:ind w:firstLine="709"/>
        <w:contextualSpacing/>
        <w:jc w:val="both"/>
        <w:rPr>
          <w:rFonts w:ascii="Times New Roman" w:hAnsi="Times New Roman" w:cs="Times New Roman"/>
          <w:b/>
          <w:sz w:val="28"/>
          <w:szCs w:val="28"/>
        </w:rPr>
      </w:pPr>
    </w:p>
    <w:p w:rsidR="0078133A" w:rsidRPr="00BE64F1" w:rsidRDefault="0078133A" w:rsidP="00BE64F1">
      <w:pPr>
        <w:pStyle w:val="a7"/>
        <w:numPr>
          <w:ilvl w:val="1"/>
          <w:numId w:val="1"/>
        </w:numPr>
        <w:spacing w:after="0" w:line="360" w:lineRule="auto"/>
        <w:ind w:left="0" w:firstLine="709"/>
        <w:jc w:val="both"/>
        <w:rPr>
          <w:rFonts w:ascii="Times New Roman" w:hAnsi="Times New Roman" w:cs="Times New Roman"/>
          <w:b/>
          <w:sz w:val="28"/>
          <w:szCs w:val="28"/>
          <w:lang w:val="ru-RU"/>
        </w:rPr>
      </w:pPr>
      <w:r w:rsidRPr="00BE64F1">
        <w:rPr>
          <w:rFonts w:ascii="Times New Roman" w:hAnsi="Times New Roman" w:cs="Times New Roman"/>
          <w:b/>
          <w:sz w:val="28"/>
          <w:szCs w:val="28"/>
        </w:rPr>
        <w:t>Поняття страхування та страхової діяльності</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041F1E" w:rsidRPr="00BE64F1" w:rsidRDefault="00041F1E"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Страхування – широка, багатоаспектна правова, економічна та соціальна категорія</w:t>
      </w:r>
      <w:r w:rsidRPr="00BE64F1">
        <w:rPr>
          <w:rFonts w:ascii="Times New Roman" w:hAnsi="Times New Roman" w:cs="Times New Roman"/>
          <w:sz w:val="28"/>
          <w:szCs w:val="28"/>
          <w:lang w:val="ru-RU"/>
        </w:rPr>
        <w:t xml:space="preserve">, яка </w:t>
      </w:r>
      <w:r w:rsidRPr="00BE64F1">
        <w:rPr>
          <w:rFonts w:ascii="Times New Roman" w:hAnsi="Times New Roman" w:cs="Times New Roman"/>
          <w:sz w:val="28"/>
          <w:szCs w:val="28"/>
        </w:rPr>
        <w:t>розглядається науковцями з різних точок зору, зокрема, вчені-економісти визначають страхування як сукупність особливих грошових перерозподільних відносин, пов</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язаних з подоланням наслідків стихійного лиха та надзвичайних подій, чи як відшкодування дії випадку через взаємність, організовану згідно з законом статистики. В юридичній літературі страхування розглядається як один із видів підприємницької чи господарської діяльності, у тому числі через об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єднання окремих страхувальників, як договір, або як спосіб захисту майнових інтересів громадян в умовах ринкової економіки , у тому числі шляхом відшкодування збитків [</w:t>
      </w:r>
      <w:r w:rsidR="0017425C" w:rsidRPr="00BE64F1">
        <w:rPr>
          <w:rFonts w:ascii="Times New Roman" w:hAnsi="Times New Roman" w:cs="Times New Roman"/>
          <w:sz w:val="28"/>
          <w:szCs w:val="28"/>
        </w:rPr>
        <w:t>1</w:t>
      </w:r>
      <w:r w:rsidRPr="00BE64F1">
        <w:rPr>
          <w:rFonts w:ascii="Times New Roman" w:hAnsi="Times New Roman" w:cs="Times New Roman"/>
          <w:sz w:val="28"/>
          <w:szCs w:val="28"/>
        </w:rPr>
        <w:t>, с. 160].</w:t>
      </w:r>
    </w:p>
    <w:p w:rsidR="00BE01CB" w:rsidRPr="00BE64F1" w:rsidRDefault="00BE01CB" w:rsidP="00BE64F1">
      <w:pPr>
        <w:spacing w:after="0" w:line="360" w:lineRule="auto"/>
        <w:ind w:firstLine="709"/>
        <w:contextualSpacing/>
        <w:jc w:val="both"/>
        <w:rPr>
          <w:rFonts w:ascii="Times New Roman" w:hAnsi="Times New Roman" w:cs="Times New Roman"/>
          <w:sz w:val="28"/>
          <w:szCs w:val="28"/>
        </w:rPr>
      </w:pPr>
    </w:p>
    <w:p w:rsidR="0078133A" w:rsidRPr="00BE64F1" w:rsidRDefault="0078133A" w:rsidP="00BE64F1">
      <w:pPr>
        <w:pStyle w:val="a7"/>
        <w:numPr>
          <w:ilvl w:val="1"/>
          <w:numId w:val="1"/>
        </w:numPr>
        <w:spacing w:after="0" w:line="360" w:lineRule="auto"/>
        <w:ind w:left="0" w:firstLine="709"/>
        <w:jc w:val="both"/>
        <w:rPr>
          <w:rFonts w:ascii="Times New Roman" w:hAnsi="Times New Roman" w:cs="Times New Roman"/>
          <w:b/>
          <w:sz w:val="28"/>
          <w:szCs w:val="28"/>
          <w:lang w:val="ru-RU"/>
        </w:rPr>
      </w:pPr>
      <w:r w:rsidRPr="00BE64F1">
        <w:rPr>
          <w:rFonts w:ascii="Times New Roman" w:hAnsi="Times New Roman" w:cs="Times New Roman"/>
          <w:b/>
          <w:sz w:val="28"/>
          <w:szCs w:val="28"/>
        </w:rPr>
        <w:t>Нормативно-правове забезпечення страхової діяльності</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BE01CB" w:rsidRPr="00BE64F1" w:rsidRDefault="00BE01CB"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Розвиток страхової діяльності переважно залежить від стану законодавства, що регулює страхові відносини. Для вирішення завдань, які стоять перед страховою діяльністю за допомогою правового регулювання, виявляється необхідним випрацювати підходи до страхової діяльності як виду господарськ</w:t>
      </w:r>
      <w:r w:rsidR="0017425C" w:rsidRPr="00BE64F1">
        <w:rPr>
          <w:rFonts w:ascii="Times New Roman" w:hAnsi="Times New Roman" w:cs="Times New Roman"/>
          <w:sz w:val="28"/>
          <w:szCs w:val="28"/>
        </w:rPr>
        <w:t>ої з надання страхових послуг [6</w:t>
      </w:r>
      <w:r w:rsidRPr="00BE64F1">
        <w:rPr>
          <w:rFonts w:ascii="Times New Roman" w:hAnsi="Times New Roman" w:cs="Times New Roman"/>
          <w:sz w:val="28"/>
          <w:szCs w:val="28"/>
        </w:rPr>
        <w:t xml:space="preserve">, с. 63]. </w:t>
      </w:r>
    </w:p>
    <w:p w:rsidR="003864BE" w:rsidRPr="00BE64F1" w:rsidRDefault="003864BE"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На сьогодні питання здійснення страхової діяльності регулюється сукупністю деяких нормативно-правових актів. Перш за все, слід зазначити, що основну роль в регулюванні будь-яких правових відносин відіграє Конституція України, яка є основою для інших нормативно-правових актів. Як Основний закон держави, Конституція України закріплю</w:t>
      </w:r>
      <w:r w:rsidR="00BA1DC1" w:rsidRPr="00BE64F1">
        <w:rPr>
          <w:rFonts w:ascii="Times New Roman" w:hAnsi="Times New Roman" w:cs="Times New Roman"/>
          <w:sz w:val="28"/>
          <w:szCs w:val="28"/>
        </w:rPr>
        <w:t>є основні права та інтереси осіб, на захист яких може бути спрямована страхова діяльність відповідно до договору страхування. Також важливим для суб</w:t>
      </w:r>
      <w:r w:rsidR="00B5273F" w:rsidRPr="00BE64F1">
        <w:rPr>
          <w:rFonts w:ascii="Times New Roman" w:hAnsi="Times New Roman" w:cs="Times New Roman"/>
          <w:sz w:val="28"/>
          <w:szCs w:val="28"/>
        </w:rPr>
        <w:t>’</w:t>
      </w:r>
      <w:r w:rsidR="00BA1DC1" w:rsidRPr="00BE64F1">
        <w:rPr>
          <w:rFonts w:ascii="Times New Roman" w:hAnsi="Times New Roman" w:cs="Times New Roman"/>
          <w:sz w:val="28"/>
          <w:szCs w:val="28"/>
        </w:rPr>
        <w:t xml:space="preserve">єктів, що надають страхові </w:t>
      </w:r>
      <w:r w:rsidR="00BA1DC1" w:rsidRPr="00BE64F1">
        <w:rPr>
          <w:rFonts w:ascii="Times New Roman" w:hAnsi="Times New Roman" w:cs="Times New Roman"/>
          <w:sz w:val="28"/>
          <w:szCs w:val="28"/>
        </w:rPr>
        <w:lastRenderedPageBreak/>
        <w:t>послуги, є положення статті 42 Конституції України, відповідно до якої кожен має право на підприємницьку діяльніст</w:t>
      </w:r>
      <w:r w:rsidR="0017425C" w:rsidRPr="00BE64F1">
        <w:rPr>
          <w:rFonts w:ascii="Times New Roman" w:hAnsi="Times New Roman" w:cs="Times New Roman"/>
          <w:sz w:val="28"/>
          <w:szCs w:val="28"/>
        </w:rPr>
        <w:t>ь, яка не заборонена законом [8</w:t>
      </w:r>
      <w:r w:rsidR="00BA1DC1" w:rsidRPr="00BE64F1">
        <w:rPr>
          <w:rFonts w:ascii="Times New Roman" w:hAnsi="Times New Roman" w:cs="Times New Roman"/>
          <w:sz w:val="28"/>
          <w:szCs w:val="28"/>
        </w:rPr>
        <w:t>].</w:t>
      </w:r>
    </w:p>
    <w:p w:rsidR="0078133A" w:rsidRPr="00BE64F1" w:rsidRDefault="0078133A" w:rsidP="00BE64F1">
      <w:pPr>
        <w:spacing w:after="0" w:line="360" w:lineRule="auto"/>
        <w:ind w:firstLine="709"/>
        <w:contextualSpacing/>
        <w:jc w:val="center"/>
        <w:rPr>
          <w:rFonts w:ascii="Times New Roman" w:hAnsi="Times New Roman" w:cs="Times New Roman"/>
          <w:b/>
          <w:sz w:val="28"/>
          <w:szCs w:val="28"/>
          <w:lang w:val="ru-RU"/>
        </w:rPr>
      </w:pPr>
      <w:r w:rsidRPr="00BE64F1">
        <w:rPr>
          <w:rFonts w:ascii="Times New Roman" w:hAnsi="Times New Roman" w:cs="Times New Roman"/>
          <w:b/>
          <w:sz w:val="28"/>
          <w:szCs w:val="28"/>
        </w:rPr>
        <w:t>РОЗДІЛ 2</w:t>
      </w:r>
    </w:p>
    <w:p w:rsidR="0078133A" w:rsidRPr="00BE64F1" w:rsidRDefault="0078133A" w:rsidP="00BE64F1">
      <w:pPr>
        <w:spacing w:after="0" w:line="360" w:lineRule="auto"/>
        <w:ind w:firstLine="709"/>
        <w:contextualSpacing/>
        <w:jc w:val="center"/>
        <w:rPr>
          <w:rFonts w:ascii="Times New Roman" w:hAnsi="Times New Roman" w:cs="Times New Roman"/>
          <w:b/>
          <w:sz w:val="28"/>
          <w:szCs w:val="28"/>
          <w:lang w:val="ru-RU"/>
        </w:rPr>
      </w:pPr>
      <w:r w:rsidRPr="00BE64F1">
        <w:rPr>
          <w:rFonts w:ascii="Times New Roman" w:hAnsi="Times New Roman" w:cs="Times New Roman"/>
          <w:b/>
          <w:sz w:val="28"/>
          <w:szCs w:val="28"/>
        </w:rPr>
        <w:t>ОСОБЛИВОСТІ ПРАВОВОГО Р</w:t>
      </w:r>
      <w:r w:rsidR="00BE64F1">
        <w:rPr>
          <w:rFonts w:ascii="Times New Roman" w:hAnsi="Times New Roman" w:cs="Times New Roman"/>
          <w:b/>
          <w:sz w:val="28"/>
          <w:szCs w:val="28"/>
        </w:rPr>
        <w:t xml:space="preserve">ЕГУЛЮВАННЯ ЗДІЙСНЕННЯ СТРАХОВОЇ </w:t>
      </w:r>
      <w:r w:rsidRPr="00BE64F1">
        <w:rPr>
          <w:rFonts w:ascii="Times New Roman" w:hAnsi="Times New Roman" w:cs="Times New Roman"/>
          <w:b/>
          <w:sz w:val="28"/>
          <w:szCs w:val="28"/>
        </w:rPr>
        <w:t>ДІЯЛЬНОСТІ</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r w:rsidRPr="00BE64F1">
        <w:rPr>
          <w:rFonts w:ascii="Times New Roman" w:hAnsi="Times New Roman" w:cs="Times New Roman"/>
          <w:b/>
          <w:sz w:val="28"/>
          <w:szCs w:val="28"/>
        </w:rPr>
        <w:t xml:space="preserve">2.1. </w:t>
      </w:r>
      <w:r w:rsidR="00846BC3" w:rsidRPr="00BE64F1">
        <w:rPr>
          <w:rFonts w:ascii="Times New Roman" w:hAnsi="Times New Roman" w:cs="Times New Roman"/>
          <w:b/>
          <w:sz w:val="28"/>
          <w:szCs w:val="28"/>
        </w:rPr>
        <w:t>Суб</w:t>
      </w:r>
      <w:r w:rsidR="00B5273F" w:rsidRPr="00BE64F1">
        <w:rPr>
          <w:rFonts w:ascii="Times New Roman" w:hAnsi="Times New Roman" w:cs="Times New Roman"/>
          <w:b/>
          <w:sz w:val="28"/>
          <w:szCs w:val="28"/>
        </w:rPr>
        <w:t>’</w:t>
      </w:r>
      <w:r w:rsidR="00846BC3" w:rsidRPr="00BE64F1">
        <w:rPr>
          <w:rFonts w:ascii="Times New Roman" w:hAnsi="Times New Roman" w:cs="Times New Roman"/>
          <w:b/>
          <w:sz w:val="28"/>
          <w:szCs w:val="28"/>
        </w:rPr>
        <w:t>єкти</w:t>
      </w:r>
      <w:r w:rsidRPr="00BE64F1">
        <w:rPr>
          <w:rFonts w:ascii="Times New Roman" w:hAnsi="Times New Roman" w:cs="Times New Roman"/>
          <w:b/>
          <w:sz w:val="28"/>
          <w:szCs w:val="28"/>
        </w:rPr>
        <w:t xml:space="preserve"> страхової діяльності</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78133A" w:rsidRPr="00BE64F1" w:rsidRDefault="00BE01CB"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Бути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єктом господарського права – означає мати встановлену законом можливість вступати в господарські правовідносини, бути учасником конкретних господарських правовідносин, мати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єктивні господарські права та обов</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язки. Проблематика розмежування наукових категорій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 та «учасник» господарських правовідносин є актуальною у науковій юридичній літературі і належить до дискусійних, що зумовлено існуванням різних доктринальних підходів до правового регулювання відносин у сфері господарювання [</w:t>
      </w:r>
      <w:r w:rsidR="0017425C" w:rsidRPr="00BE64F1">
        <w:rPr>
          <w:rFonts w:ascii="Times New Roman" w:hAnsi="Times New Roman" w:cs="Times New Roman"/>
          <w:sz w:val="28"/>
          <w:szCs w:val="28"/>
        </w:rPr>
        <w:t>6</w:t>
      </w:r>
      <w:r w:rsidR="00FE17A3" w:rsidRPr="00BE64F1">
        <w:rPr>
          <w:rFonts w:ascii="Times New Roman" w:hAnsi="Times New Roman" w:cs="Times New Roman"/>
          <w:sz w:val="28"/>
          <w:szCs w:val="28"/>
        </w:rPr>
        <w:t>, с. 64</w:t>
      </w:r>
      <w:r w:rsidRPr="00BE64F1">
        <w:rPr>
          <w:rFonts w:ascii="Times New Roman" w:hAnsi="Times New Roman" w:cs="Times New Roman"/>
          <w:sz w:val="28"/>
          <w:szCs w:val="28"/>
        </w:rPr>
        <w:t>]</w:t>
      </w:r>
      <w:r w:rsidR="00FE17A3" w:rsidRPr="00BE64F1">
        <w:rPr>
          <w:rFonts w:ascii="Times New Roman" w:hAnsi="Times New Roman" w:cs="Times New Roman"/>
          <w:sz w:val="28"/>
          <w:szCs w:val="28"/>
        </w:rPr>
        <w:t>.</w:t>
      </w:r>
    </w:p>
    <w:p w:rsidR="00FE17A3" w:rsidRPr="00BE64F1" w:rsidRDefault="00FE17A3"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Перш за все, слід зазначити, що оскільки страхова діяльність є різновидом господарської діяльності, а страхування передбачає собою відповідний вид відносин, учасники страхової діяльності є учасниками відносин у сфері господарювання. Відповідно до статті 2 Господарського кодексу України,</w:t>
      </w:r>
      <w:r w:rsidR="00BE64F1" w:rsidRPr="00BE64F1">
        <w:rPr>
          <w:rFonts w:ascii="Times New Roman" w:hAnsi="Times New Roman" w:cs="Times New Roman"/>
          <w:sz w:val="28"/>
          <w:szCs w:val="28"/>
        </w:rPr>
        <w:t xml:space="preserve"> </w:t>
      </w:r>
      <w:r w:rsidRPr="00BE64F1">
        <w:rPr>
          <w:rFonts w:ascii="Times New Roman" w:hAnsi="Times New Roman" w:cs="Times New Roman"/>
          <w:sz w:val="28"/>
          <w:szCs w:val="28"/>
        </w:rPr>
        <w:t>учасниками відносин у сфері господарювання є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єктів господарювання чи здійснюють щодо них організаційно-господарські повноваження на основі відносин власності</w:t>
      </w:r>
      <w:r w:rsidR="00BD0473" w:rsidRPr="00BE64F1">
        <w:rPr>
          <w:rFonts w:ascii="Times New Roman" w:hAnsi="Times New Roman" w:cs="Times New Roman"/>
          <w:sz w:val="28"/>
          <w:szCs w:val="28"/>
        </w:rPr>
        <w:t>. В свою чергу, частиною 1 статті 55 Кодексу встановлено, що суб</w:t>
      </w:r>
      <w:r w:rsidR="00B5273F" w:rsidRPr="00BE64F1">
        <w:rPr>
          <w:rFonts w:ascii="Times New Roman" w:hAnsi="Times New Roman" w:cs="Times New Roman"/>
          <w:sz w:val="28"/>
          <w:szCs w:val="28"/>
        </w:rPr>
        <w:t>’</w:t>
      </w:r>
      <w:r w:rsidR="00BD0473" w:rsidRPr="00BE64F1">
        <w:rPr>
          <w:rFonts w:ascii="Times New Roman" w:hAnsi="Times New Roman" w:cs="Times New Roman"/>
          <w:sz w:val="28"/>
          <w:szCs w:val="28"/>
        </w:rPr>
        <w:t>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w:t>
      </w:r>
      <w:r w:rsidR="00B5273F" w:rsidRPr="00BE64F1">
        <w:rPr>
          <w:rFonts w:ascii="Times New Roman" w:hAnsi="Times New Roman" w:cs="Times New Roman"/>
          <w:sz w:val="28"/>
          <w:szCs w:val="28"/>
        </w:rPr>
        <w:t>’</w:t>
      </w:r>
      <w:r w:rsidR="00BD0473" w:rsidRPr="00BE64F1">
        <w:rPr>
          <w:rFonts w:ascii="Times New Roman" w:hAnsi="Times New Roman" w:cs="Times New Roman"/>
          <w:sz w:val="28"/>
          <w:szCs w:val="28"/>
        </w:rPr>
        <w:t xml:space="preserve">язків), </w:t>
      </w:r>
      <w:r w:rsidR="00BD0473" w:rsidRPr="00BE64F1">
        <w:rPr>
          <w:rFonts w:ascii="Times New Roman" w:hAnsi="Times New Roman" w:cs="Times New Roman"/>
          <w:sz w:val="28"/>
          <w:szCs w:val="28"/>
        </w:rPr>
        <w:lastRenderedPageBreak/>
        <w:t>мають відокремлене майно і несуть відповідальність за своїми зобов</w:t>
      </w:r>
      <w:r w:rsidR="00B5273F" w:rsidRPr="00BE64F1">
        <w:rPr>
          <w:rFonts w:ascii="Times New Roman" w:hAnsi="Times New Roman" w:cs="Times New Roman"/>
          <w:sz w:val="28"/>
          <w:szCs w:val="28"/>
        </w:rPr>
        <w:t>’</w:t>
      </w:r>
      <w:r w:rsidR="00BD0473" w:rsidRPr="00BE64F1">
        <w:rPr>
          <w:rFonts w:ascii="Times New Roman" w:hAnsi="Times New Roman" w:cs="Times New Roman"/>
          <w:sz w:val="28"/>
          <w:szCs w:val="28"/>
        </w:rPr>
        <w:t>язаннями в межах цього майна, крім випадків, передбачених законодавством</w:t>
      </w:r>
      <w:r w:rsidRPr="00BE64F1">
        <w:rPr>
          <w:rFonts w:ascii="Times New Roman" w:hAnsi="Times New Roman" w:cs="Times New Roman"/>
          <w:sz w:val="28"/>
          <w:szCs w:val="28"/>
        </w:rPr>
        <w:t xml:space="preserve"> [</w:t>
      </w:r>
      <w:r w:rsidR="0017425C" w:rsidRPr="00BE64F1">
        <w:rPr>
          <w:rFonts w:ascii="Times New Roman" w:hAnsi="Times New Roman" w:cs="Times New Roman"/>
          <w:sz w:val="28"/>
          <w:szCs w:val="28"/>
        </w:rPr>
        <w:t>5</w:t>
      </w:r>
      <w:r w:rsidRPr="00BE64F1">
        <w:rPr>
          <w:rFonts w:ascii="Times New Roman" w:hAnsi="Times New Roman" w:cs="Times New Roman"/>
          <w:sz w:val="28"/>
          <w:szCs w:val="28"/>
        </w:rPr>
        <w:t>].</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r w:rsidRPr="00BE64F1">
        <w:rPr>
          <w:rFonts w:ascii="Times New Roman" w:hAnsi="Times New Roman" w:cs="Times New Roman"/>
          <w:b/>
          <w:sz w:val="28"/>
          <w:szCs w:val="28"/>
        </w:rPr>
        <w:t>2.2. Особливості договору страхування</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B317C7" w:rsidRPr="00BE64F1" w:rsidRDefault="00B317C7"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Відносини у сфері страхування</w:t>
      </w:r>
      <w:r w:rsidR="00161FC1" w:rsidRPr="00BE64F1">
        <w:rPr>
          <w:rFonts w:ascii="Times New Roman" w:hAnsi="Times New Roman" w:cs="Times New Roman"/>
          <w:sz w:val="28"/>
          <w:szCs w:val="28"/>
        </w:rPr>
        <w:t xml:space="preserve"> між конкретними учасниками страхової діяльності закріплюються у відповідному договорі страхування. Відповідно до статті 16 Закону України «Про страхування», договір страхування являє собою письмову угоду між страхувальником і страховиком, згідно з якою страховик бере на себе зобов</w:t>
      </w:r>
      <w:r w:rsidR="00B5273F" w:rsidRPr="00BE64F1">
        <w:rPr>
          <w:rFonts w:ascii="Times New Roman" w:hAnsi="Times New Roman" w:cs="Times New Roman"/>
          <w:sz w:val="28"/>
          <w:szCs w:val="28"/>
        </w:rPr>
        <w:t>’</w:t>
      </w:r>
      <w:r w:rsidR="00161FC1" w:rsidRPr="00BE64F1">
        <w:rPr>
          <w:rFonts w:ascii="Times New Roman" w:hAnsi="Times New Roman" w:cs="Times New Roman"/>
          <w:sz w:val="28"/>
          <w:szCs w:val="28"/>
        </w:rPr>
        <w:t>язання у разі настання страхового випадку здійснити страхову виплату страхувальнику або іншій особі, визначеній у договорі страхування страхувальником, на користь якої укладено договір страхування (подати допомогу, виконати послугу тощо), а страхувальник зобов</w:t>
      </w:r>
      <w:r w:rsidR="00B5273F" w:rsidRPr="00BE64F1">
        <w:rPr>
          <w:rFonts w:ascii="Times New Roman" w:hAnsi="Times New Roman" w:cs="Times New Roman"/>
          <w:sz w:val="28"/>
          <w:szCs w:val="28"/>
        </w:rPr>
        <w:t>’</w:t>
      </w:r>
      <w:r w:rsidR="00161FC1" w:rsidRPr="00BE64F1">
        <w:rPr>
          <w:rFonts w:ascii="Times New Roman" w:hAnsi="Times New Roman" w:cs="Times New Roman"/>
          <w:sz w:val="28"/>
          <w:szCs w:val="28"/>
        </w:rPr>
        <w:t xml:space="preserve">язується сплачувати страхові платежі у визначені строки та виконувати інші умови договору </w:t>
      </w:r>
      <w:r w:rsidR="00161FC1" w:rsidRPr="00BE64F1">
        <w:rPr>
          <w:rFonts w:ascii="Times New Roman" w:hAnsi="Times New Roman" w:cs="Times New Roman"/>
          <w:sz w:val="28"/>
          <w:szCs w:val="28"/>
          <w:lang w:val="ru-RU"/>
        </w:rPr>
        <w:t>[</w:t>
      </w:r>
      <w:r w:rsidR="0017425C" w:rsidRPr="00BE64F1">
        <w:rPr>
          <w:rFonts w:ascii="Times New Roman" w:hAnsi="Times New Roman" w:cs="Times New Roman"/>
          <w:sz w:val="28"/>
          <w:szCs w:val="28"/>
          <w:lang w:val="ru-RU"/>
        </w:rPr>
        <w:t>4</w:t>
      </w:r>
      <w:r w:rsidR="00161FC1" w:rsidRPr="00BE64F1">
        <w:rPr>
          <w:rFonts w:ascii="Times New Roman" w:hAnsi="Times New Roman" w:cs="Times New Roman"/>
          <w:sz w:val="28"/>
          <w:szCs w:val="28"/>
          <w:lang w:val="ru-RU"/>
        </w:rPr>
        <w:t>]</w:t>
      </w:r>
      <w:r w:rsidR="00161FC1" w:rsidRPr="00BE64F1">
        <w:rPr>
          <w:rFonts w:ascii="Times New Roman" w:hAnsi="Times New Roman" w:cs="Times New Roman"/>
          <w:sz w:val="28"/>
          <w:szCs w:val="28"/>
        </w:rPr>
        <w:t>.</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rPr>
      </w:pP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r w:rsidRPr="00BE64F1">
        <w:rPr>
          <w:rFonts w:ascii="Times New Roman" w:hAnsi="Times New Roman" w:cs="Times New Roman"/>
          <w:b/>
          <w:sz w:val="28"/>
          <w:szCs w:val="28"/>
        </w:rPr>
        <w:t>2.3. Здійснення державного нагляд за страховою діяльністю</w:t>
      </w:r>
    </w:p>
    <w:p w:rsidR="0078133A" w:rsidRPr="00BE64F1" w:rsidRDefault="0078133A" w:rsidP="00BE64F1">
      <w:pPr>
        <w:spacing w:after="0" w:line="360" w:lineRule="auto"/>
        <w:ind w:firstLine="709"/>
        <w:contextualSpacing/>
        <w:jc w:val="both"/>
        <w:rPr>
          <w:rFonts w:ascii="Times New Roman" w:hAnsi="Times New Roman" w:cs="Times New Roman"/>
          <w:b/>
          <w:sz w:val="28"/>
          <w:szCs w:val="28"/>
          <w:lang w:val="ru-RU"/>
        </w:rPr>
      </w:pPr>
    </w:p>
    <w:p w:rsidR="0078133A" w:rsidRPr="00BE64F1" w:rsidRDefault="00FF74DD"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Страхова діяльність являє собою особливий вид господарських відносин, що потребують здійснення нагляду з боку держави. Відповідно до статті 35 Закону України «Про страхування», державний нагляд за страховою діяльністю здійснюється з метою дотримання вимог законодавства України про страхування, ефективного розвитку страхових послуг, запобігання неплатоспроможності страховиків та захисту інтересів страхувальників [</w:t>
      </w:r>
      <w:r w:rsidR="0017425C" w:rsidRPr="00BE64F1">
        <w:rPr>
          <w:rFonts w:ascii="Times New Roman" w:hAnsi="Times New Roman" w:cs="Times New Roman"/>
          <w:sz w:val="28"/>
          <w:szCs w:val="28"/>
        </w:rPr>
        <w:t>4</w:t>
      </w:r>
      <w:r w:rsidRPr="00BE64F1">
        <w:rPr>
          <w:rFonts w:ascii="Times New Roman" w:hAnsi="Times New Roman" w:cs="Times New Roman"/>
          <w:sz w:val="28"/>
          <w:szCs w:val="28"/>
        </w:rPr>
        <w:t>].</w:t>
      </w:r>
    </w:p>
    <w:p w:rsidR="00FF74DD" w:rsidRPr="00BE64F1" w:rsidRDefault="00FF74DD"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 xml:space="preserve">До сфери державного нагляду за страховою діяльністю входить: розробка планів розвитку страхового бізнесу; аналіз фінансового становища засновників та їх частки в статутному капіталі страхових організацій; порядок реорганізації і ліквідації страхових організацій, їх платоспроможність і фінансова стійкість. Вказані положення цілком відповідають міжнародному досвіду й стандартам страхового нагляду. В цілях вдосконалення державного страхового нагляду за </w:t>
      </w:r>
      <w:r w:rsidRPr="00BE64F1">
        <w:rPr>
          <w:rFonts w:ascii="Times New Roman" w:hAnsi="Times New Roman" w:cs="Times New Roman"/>
          <w:sz w:val="28"/>
          <w:szCs w:val="28"/>
        </w:rPr>
        <w:lastRenderedPageBreak/>
        <w:t>діяльністю страхових організацій та інших професійних учасників ринку страхових послуг, а також захисту прав та інтересів його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 xml:space="preserve">єктів здійснюються наступні заходи: </w:t>
      </w:r>
    </w:p>
    <w:p w:rsidR="0078133A" w:rsidRPr="00BE64F1" w:rsidRDefault="0078133A" w:rsidP="00BE64F1">
      <w:pPr>
        <w:spacing w:after="0" w:line="360" w:lineRule="auto"/>
        <w:ind w:firstLine="709"/>
        <w:contextualSpacing/>
        <w:jc w:val="center"/>
        <w:rPr>
          <w:rFonts w:ascii="Times New Roman" w:hAnsi="Times New Roman" w:cs="Times New Roman"/>
          <w:b/>
          <w:sz w:val="28"/>
          <w:szCs w:val="28"/>
        </w:rPr>
      </w:pPr>
      <w:r w:rsidRPr="00BE64F1">
        <w:rPr>
          <w:rFonts w:ascii="Times New Roman" w:hAnsi="Times New Roman" w:cs="Times New Roman"/>
          <w:b/>
          <w:sz w:val="28"/>
          <w:szCs w:val="28"/>
        </w:rPr>
        <w:t>ВИСНОВКИ</w:t>
      </w:r>
    </w:p>
    <w:p w:rsidR="007C461A" w:rsidRPr="00BE64F1" w:rsidRDefault="007C461A" w:rsidP="00BE64F1">
      <w:pPr>
        <w:spacing w:after="0" w:line="360" w:lineRule="auto"/>
        <w:ind w:firstLine="709"/>
        <w:contextualSpacing/>
        <w:jc w:val="both"/>
        <w:rPr>
          <w:rFonts w:ascii="Times New Roman" w:hAnsi="Times New Roman" w:cs="Times New Roman"/>
          <w:b/>
          <w:sz w:val="28"/>
          <w:szCs w:val="28"/>
        </w:rPr>
      </w:pPr>
    </w:p>
    <w:p w:rsidR="007C461A" w:rsidRPr="00BE64F1" w:rsidRDefault="007C461A"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Підсумовуючи розгляд питання щодо правового регулювання та здійснення страхової діяльності, варто зазначити наступне.</w:t>
      </w:r>
    </w:p>
    <w:p w:rsidR="007C461A" w:rsidRPr="00BE64F1" w:rsidRDefault="004B5682" w:rsidP="00BE64F1">
      <w:pPr>
        <w:spacing w:after="0" w:line="360" w:lineRule="auto"/>
        <w:ind w:firstLine="709"/>
        <w:contextualSpacing/>
        <w:jc w:val="both"/>
        <w:rPr>
          <w:rFonts w:ascii="Times New Roman" w:hAnsi="Times New Roman" w:cs="Times New Roman"/>
          <w:sz w:val="28"/>
          <w:szCs w:val="28"/>
        </w:rPr>
      </w:pPr>
      <w:r w:rsidRPr="00BE64F1">
        <w:rPr>
          <w:rFonts w:ascii="Times New Roman" w:hAnsi="Times New Roman" w:cs="Times New Roman"/>
          <w:sz w:val="28"/>
          <w:szCs w:val="28"/>
        </w:rPr>
        <w:t>Страхування є досить поширеною категорією, яка зустрічається в різноманітних сферах та галузях, а також широко застосована в повсякденному житті. Страхування можна розглядати з точки зори економічної, фінансової, технічної, правової категорії. В рамках проведеного дослідження було здійснено аналіз питання страхування як правової категорії, що розглядається в межах господарського права.</w:t>
      </w:r>
    </w:p>
    <w:p w:rsidR="0078133A" w:rsidRPr="00BE64F1" w:rsidRDefault="0078133A" w:rsidP="00BE64F1">
      <w:pPr>
        <w:spacing w:after="0" w:line="360" w:lineRule="auto"/>
        <w:ind w:firstLine="709"/>
        <w:contextualSpacing/>
        <w:jc w:val="center"/>
        <w:rPr>
          <w:rFonts w:ascii="Times New Roman" w:hAnsi="Times New Roman" w:cs="Times New Roman"/>
          <w:b/>
          <w:sz w:val="28"/>
          <w:szCs w:val="28"/>
        </w:rPr>
      </w:pPr>
      <w:r w:rsidRPr="00BE64F1">
        <w:rPr>
          <w:rFonts w:ascii="Times New Roman" w:hAnsi="Times New Roman" w:cs="Times New Roman"/>
          <w:b/>
          <w:sz w:val="28"/>
          <w:szCs w:val="28"/>
        </w:rPr>
        <w:t>СПИСОК ВИКОРИСТАНИХ ДЖЕРЕЛ</w:t>
      </w:r>
    </w:p>
    <w:p w:rsidR="0017425C" w:rsidRPr="00BE64F1" w:rsidRDefault="0017425C" w:rsidP="00BE64F1">
      <w:pPr>
        <w:spacing w:after="0" w:line="360" w:lineRule="auto"/>
        <w:ind w:firstLine="709"/>
        <w:contextualSpacing/>
        <w:jc w:val="both"/>
        <w:rPr>
          <w:rFonts w:ascii="Times New Roman" w:hAnsi="Times New Roman" w:cs="Times New Roman"/>
          <w:b/>
          <w:sz w:val="28"/>
          <w:szCs w:val="28"/>
        </w:rPr>
      </w:pP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Шевчук О. Сутність страхування як інституту фінансового права. </w:t>
      </w:r>
      <w:r w:rsidRPr="00BE64F1">
        <w:rPr>
          <w:rFonts w:ascii="Times New Roman" w:hAnsi="Times New Roman" w:cs="Times New Roman"/>
          <w:i/>
          <w:sz w:val="28"/>
          <w:szCs w:val="28"/>
        </w:rPr>
        <w:t>Актуальні проблеми правознавства.</w:t>
      </w:r>
      <w:r w:rsidRPr="00BE64F1">
        <w:rPr>
          <w:rFonts w:ascii="Times New Roman" w:hAnsi="Times New Roman" w:cs="Times New Roman"/>
          <w:sz w:val="28"/>
          <w:szCs w:val="28"/>
        </w:rPr>
        <w:t xml:space="preserve"> 2017. Випуск 4 (12). С. 159-163.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7" w:history="1">
        <w:r w:rsidRPr="00BE64F1">
          <w:rPr>
            <w:rStyle w:val="a8"/>
            <w:rFonts w:ascii="Times New Roman" w:hAnsi="Times New Roman" w:cs="Times New Roman"/>
            <w:color w:val="auto"/>
            <w:sz w:val="28"/>
            <w:szCs w:val="28"/>
            <w:u w:val="none"/>
          </w:rPr>
          <w:t>http://journals.uran.ua/index.php/2524-0129/article/view/125504/119964</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rPr>
        <w:t>Воронков</w:t>
      </w:r>
      <w:proofErr w:type="spellEnd"/>
      <w:r w:rsidRPr="00BE64F1">
        <w:rPr>
          <w:rFonts w:ascii="Times New Roman" w:hAnsi="Times New Roman" w:cs="Times New Roman"/>
          <w:sz w:val="28"/>
          <w:szCs w:val="28"/>
        </w:rPr>
        <w:t xml:space="preserve"> О.О. Конспект лекцій з курсу «Страхування» (для студентів заочної форми навчання освітньо-кваліфікаційного рівня «бакалавр» напряму підготовки 6.030504 – Економіка підприємства і слухачів другої вищої освіти спеціальності 7.03050401 – Економіка підприємства). Харків: ХНУМГ ім. О.М. </w:t>
      </w:r>
      <w:proofErr w:type="spellStart"/>
      <w:r w:rsidRPr="00BE64F1">
        <w:rPr>
          <w:rFonts w:ascii="Times New Roman" w:hAnsi="Times New Roman" w:cs="Times New Roman"/>
          <w:sz w:val="28"/>
          <w:szCs w:val="28"/>
        </w:rPr>
        <w:t>Бекетова</w:t>
      </w:r>
      <w:proofErr w:type="spellEnd"/>
      <w:r w:rsidRPr="00BE64F1">
        <w:rPr>
          <w:rFonts w:ascii="Times New Roman" w:hAnsi="Times New Roman" w:cs="Times New Roman"/>
          <w:sz w:val="28"/>
          <w:szCs w:val="28"/>
        </w:rPr>
        <w:t xml:space="preserve">. 2017. 126 с.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8" w:history="1">
        <w:r w:rsidRPr="00BE64F1">
          <w:rPr>
            <w:rStyle w:val="a8"/>
            <w:rFonts w:ascii="Times New Roman" w:hAnsi="Times New Roman" w:cs="Times New Roman"/>
            <w:color w:val="auto"/>
            <w:sz w:val="28"/>
            <w:szCs w:val="28"/>
            <w:u w:val="none"/>
          </w:rPr>
          <w:t>https://core.ac.uk/download/pdf/83143874.pdf</w:t>
        </w:r>
      </w:hyperlink>
      <w:r w:rsidRPr="00BE64F1">
        <w:rPr>
          <w:rFonts w:ascii="Times New Roman" w:hAnsi="Times New Roman" w:cs="Times New Roman"/>
          <w:sz w:val="28"/>
          <w:szCs w:val="28"/>
        </w:rPr>
        <w:t xml:space="preserve"> (дата звернення: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rPr>
        <w:t>Димитрович</w:t>
      </w:r>
      <w:proofErr w:type="spellEnd"/>
      <w:r w:rsidRPr="00BE64F1">
        <w:rPr>
          <w:rFonts w:ascii="Times New Roman" w:hAnsi="Times New Roman" w:cs="Times New Roman"/>
          <w:sz w:val="28"/>
          <w:szCs w:val="28"/>
        </w:rPr>
        <w:t xml:space="preserve"> Я.О. Поняття страхування: </w:t>
      </w:r>
      <w:proofErr w:type="spellStart"/>
      <w:r w:rsidRPr="00BE64F1">
        <w:rPr>
          <w:rFonts w:ascii="Times New Roman" w:hAnsi="Times New Roman" w:cs="Times New Roman"/>
          <w:sz w:val="28"/>
          <w:szCs w:val="28"/>
        </w:rPr>
        <w:t>теоретико-правовий</w:t>
      </w:r>
      <w:proofErr w:type="spellEnd"/>
      <w:r w:rsidRPr="00BE64F1">
        <w:rPr>
          <w:rFonts w:ascii="Times New Roman" w:hAnsi="Times New Roman" w:cs="Times New Roman"/>
          <w:sz w:val="28"/>
          <w:szCs w:val="28"/>
        </w:rPr>
        <w:t xml:space="preserve"> аналіз. </w:t>
      </w:r>
      <w:r w:rsidRPr="00BE64F1">
        <w:rPr>
          <w:rFonts w:ascii="Times New Roman" w:hAnsi="Times New Roman" w:cs="Times New Roman"/>
          <w:i/>
          <w:sz w:val="28"/>
          <w:szCs w:val="28"/>
        </w:rPr>
        <w:t>Науковий вісник Академії муніципального управління:</w:t>
      </w:r>
      <w:r w:rsidRPr="00BE64F1">
        <w:rPr>
          <w:rFonts w:ascii="Times New Roman" w:hAnsi="Times New Roman" w:cs="Times New Roman"/>
          <w:sz w:val="28"/>
          <w:szCs w:val="28"/>
        </w:rPr>
        <w:t xml:space="preserve"> Серія «ПРАВО». 2015. Випуск 1. Ч. 2. С. 31-37.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9" w:history="1">
        <w:r w:rsidRPr="00BE64F1">
          <w:rPr>
            <w:rStyle w:val="a8"/>
            <w:rFonts w:ascii="Times New Roman" w:hAnsi="Times New Roman" w:cs="Times New Roman"/>
            <w:color w:val="auto"/>
            <w:sz w:val="28"/>
            <w:szCs w:val="28"/>
            <w:u w:val="none"/>
          </w:rPr>
          <w:t>http://nbuv.gov.ua/UJRN/Nvamu_pr_2015_1%282%29__7</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lastRenderedPageBreak/>
        <w:t xml:space="preserve">Про страхування: Закон України від 07.03.1996 № 85/96-ВР. Дата оновлення: 10.12.2020.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lang w:val="ru-RU"/>
        </w:rPr>
        <w:t xml:space="preserve">: </w:t>
      </w:r>
      <w:hyperlink r:id="rId10" w:anchor="Text" w:history="1">
        <w:r w:rsidRPr="00BE64F1">
          <w:rPr>
            <w:rStyle w:val="a8"/>
            <w:rFonts w:ascii="Times New Roman" w:hAnsi="Times New Roman" w:cs="Times New Roman"/>
            <w:color w:val="auto"/>
            <w:sz w:val="28"/>
            <w:szCs w:val="28"/>
            <w:u w:val="none"/>
            <w:lang w:val="ru-RU"/>
          </w:rPr>
          <w:t>https://zakon.rada.gov.ua/laws/show/85/96-вр#Text</w:t>
        </w:r>
      </w:hyperlink>
      <w:r w:rsidRPr="00BE64F1">
        <w:rPr>
          <w:rFonts w:ascii="Times New Roman" w:hAnsi="Times New Roman" w:cs="Times New Roman"/>
          <w:sz w:val="28"/>
          <w:szCs w:val="28"/>
          <w:lang w:val="ru-RU"/>
        </w:rPr>
        <w:t xml:space="preserve"> (дата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lang w:val="ru-RU"/>
        </w:rPr>
        <w:t>Господарський</w:t>
      </w:r>
      <w:proofErr w:type="spellEnd"/>
      <w:r w:rsidRPr="00BE64F1">
        <w:rPr>
          <w:rFonts w:ascii="Times New Roman" w:hAnsi="Times New Roman" w:cs="Times New Roman"/>
          <w:sz w:val="28"/>
          <w:szCs w:val="28"/>
          <w:lang w:val="ru-RU"/>
        </w:rPr>
        <w:t xml:space="preserve"> кодекс </w:t>
      </w:r>
      <w:proofErr w:type="spellStart"/>
      <w:r w:rsidRPr="00BE64F1">
        <w:rPr>
          <w:rFonts w:ascii="Times New Roman" w:hAnsi="Times New Roman" w:cs="Times New Roman"/>
          <w:sz w:val="28"/>
          <w:szCs w:val="28"/>
          <w:lang w:val="ru-RU"/>
        </w:rPr>
        <w:t>України</w:t>
      </w:r>
      <w:proofErr w:type="spellEnd"/>
      <w:r w:rsidRPr="00BE64F1">
        <w:rPr>
          <w:rFonts w:ascii="Times New Roman" w:hAnsi="Times New Roman" w:cs="Times New Roman"/>
          <w:sz w:val="28"/>
          <w:szCs w:val="28"/>
          <w:lang w:val="ru-RU"/>
        </w:rPr>
        <w:t xml:space="preserve"> </w:t>
      </w:r>
      <w:proofErr w:type="spellStart"/>
      <w:r w:rsidRPr="00BE64F1">
        <w:rPr>
          <w:rFonts w:ascii="Times New Roman" w:hAnsi="Times New Roman" w:cs="Times New Roman"/>
          <w:sz w:val="28"/>
          <w:szCs w:val="28"/>
          <w:lang w:val="ru-RU"/>
        </w:rPr>
        <w:t>від</w:t>
      </w:r>
      <w:proofErr w:type="spellEnd"/>
      <w:r w:rsidRPr="00BE64F1">
        <w:rPr>
          <w:rFonts w:ascii="Times New Roman" w:hAnsi="Times New Roman" w:cs="Times New Roman"/>
          <w:sz w:val="28"/>
          <w:szCs w:val="28"/>
          <w:lang w:val="ru-RU"/>
        </w:rPr>
        <w:t xml:space="preserve"> 16.01.2003 № 436-І</w:t>
      </w:r>
      <w:r w:rsidRPr="00BE64F1">
        <w:rPr>
          <w:rFonts w:ascii="Times New Roman" w:hAnsi="Times New Roman" w:cs="Times New Roman"/>
          <w:sz w:val="28"/>
          <w:szCs w:val="28"/>
          <w:lang w:val="en-US"/>
        </w:rPr>
        <w:t>V</w:t>
      </w:r>
      <w:r w:rsidRPr="00BE64F1">
        <w:rPr>
          <w:rFonts w:ascii="Times New Roman" w:hAnsi="Times New Roman" w:cs="Times New Roman"/>
          <w:sz w:val="28"/>
          <w:szCs w:val="28"/>
        </w:rPr>
        <w:t xml:space="preserve">. Дата оновлення: 16.10.2020.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1" w:anchor="Text" w:history="1">
        <w:r w:rsidRPr="00BE64F1">
          <w:rPr>
            <w:rStyle w:val="a8"/>
            <w:rFonts w:ascii="Times New Roman" w:hAnsi="Times New Roman" w:cs="Times New Roman"/>
            <w:color w:val="auto"/>
            <w:sz w:val="28"/>
            <w:szCs w:val="28"/>
            <w:u w:val="none"/>
          </w:rPr>
          <w:t>https://zakon.rada.gov.ua/laws/show/436-15#Text</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rPr>
        <w:t>Пацурія</w:t>
      </w:r>
      <w:proofErr w:type="spellEnd"/>
      <w:r w:rsidRPr="00BE64F1">
        <w:rPr>
          <w:rFonts w:ascii="Times New Roman" w:hAnsi="Times New Roman" w:cs="Times New Roman"/>
          <w:sz w:val="28"/>
          <w:szCs w:val="28"/>
        </w:rPr>
        <w:t xml:space="preserve"> Н.Б., </w:t>
      </w:r>
      <w:proofErr w:type="spellStart"/>
      <w:r w:rsidRPr="00BE64F1">
        <w:rPr>
          <w:rFonts w:ascii="Times New Roman" w:hAnsi="Times New Roman" w:cs="Times New Roman"/>
          <w:sz w:val="28"/>
          <w:szCs w:val="28"/>
        </w:rPr>
        <w:t>Войцеховська</w:t>
      </w:r>
      <w:proofErr w:type="spellEnd"/>
      <w:r w:rsidRPr="00BE64F1">
        <w:rPr>
          <w:rFonts w:ascii="Times New Roman" w:hAnsi="Times New Roman" w:cs="Times New Roman"/>
          <w:sz w:val="28"/>
          <w:szCs w:val="28"/>
        </w:rPr>
        <w:t xml:space="preserve"> І.М., </w:t>
      </w:r>
      <w:proofErr w:type="spellStart"/>
      <w:r w:rsidRPr="00BE64F1">
        <w:rPr>
          <w:rFonts w:ascii="Times New Roman" w:hAnsi="Times New Roman" w:cs="Times New Roman"/>
          <w:sz w:val="28"/>
          <w:szCs w:val="28"/>
        </w:rPr>
        <w:t>Головачова</w:t>
      </w:r>
      <w:proofErr w:type="spellEnd"/>
      <w:r w:rsidRPr="00BE64F1">
        <w:rPr>
          <w:rFonts w:ascii="Times New Roman" w:hAnsi="Times New Roman" w:cs="Times New Roman"/>
          <w:sz w:val="28"/>
          <w:szCs w:val="28"/>
        </w:rPr>
        <w:t xml:space="preserve"> А.С. Правове регулювання діяльності у сфері страхування та перестрахування: проблеми теорії та практики: монографія. Київ: Вид-во Ліра-К. 2017. 256 с.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2" w:history="1">
        <w:r w:rsidRPr="00BE64F1">
          <w:rPr>
            <w:rStyle w:val="a8"/>
            <w:rFonts w:ascii="Times New Roman" w:hAnsi="Times New Roman" w:cs="Times New Roman"/>
            <w:color w:val="auto"/>
            <w:sz w:val="28"/>
            <w:szCs w:val="28"/>
            <w:u w:val="none"/>
          </w:rPr>
          <w:t>http://elibrary.kubg.edu.ua/id/eprint/22963/1/N_Patsuriia_I_Voitsekhovska_N_Golovachova_FPMV.pdf</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rPr>
        <w:t>Пацурія</w:t>
      </w:r>
      <w:proofErr w:type="spellEnd"/>
      <w:r w:rsidRPr="00BE64F1">
        <w:rPr>
          <w:rFonts w:ascii="Times New Roman" w:hAnsi="Times New Roman" w:cs="Times New Roman"/>
          <w:sz w:val="28"/>
          <w:szCs w:val="28"/>
        </w:rPr>
        <w:t xml:space="preserve"> Н.Б. Господарська страхова діяльність: види, ознаки, поняття. </w:t>
      </w:r>
      <w:r w:rsidRPr="00BE64F1">
        <w:rPr>
          <w:rFonts w:ascii="Times New Roman" w:hAnsi="Times New Roman" w:cs="Times New Roman"/>
          <w:i/>
          <w:sz w:val="28"/>
          <w:szCs w:val="28"/>
        </w:rPr>
        <w:t>Вісник Київського національного університету імені Тараса Шевченка.</w:t>
      </w:r>
      <w:r w:rsidRPr="00BE64F1">
        <w:rPr>
          <w:rFonts w:ascii="Times New Roman" w:hAnsi="Times New Roman" w:cs="Times New Roman"/>
          <w:sz w:val="28"/>
          <w:szCs w:val="28"/>
        </w:rPr>
        <w:t xml:space="preserve"> Юридичні науки. 2010. № 83. С. 18-23.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3" w:history="1">
        <w:r w:rsidRPr="00BE64F1">
          <w:rPr>
            <w:rStyle w:val="a8"/>
            <w:rFonts w:ascii="Times New Roman" w:hAnsi="Times New Roman" w:cs="Times New Roman"/>
            <w:color w:val="auto"/>
            <w:sz w:val="28"/>
            <w:szCs w:val="28"/>
            <w:u w:val="none"/>
          </w:rPr>
          <w:t>http://visnyk.law.knu.ua/images/articles/N_83_2010_Patsuriya.pdf</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Конституція України: Закон України від 28.06.1996 № 254к/96-ВР. Дата оновлення: 01.01.2020.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4" w:anchor="top" w:history="1">
        <w:r w:rsidRPr="00BE64F1">
          <w:rPr>
            <w:rStyle w:val="a8"/>
            <w:rFonts w:ascii="Times New Roman" w:hAnsi="Times New Roman" w:cs="Times New Roman"/>
            <w:color w:val="auto"/>
            <w:sz w:val="28"/>
            <w:szCs w:val="28"/>
            <w:u w:val="none"/>
          </w:rPr>
          <w:t>https://zakon.rada.gov.ua/laws/show/254к/96-вр#top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Про господарські товариства: Закон України від 19.09.1991 № 1576-ХІІ. Дата оновлення: 03.07.2020. </w:t>
      </w:r>
      <w:r w:rsidRPr="00BE64F1">
        <w:rPr>
          <w:rFonts w:ascii="Times New Roman" w:hAnsi="Times New Roman" w:cs="Times New Roman"/>
          <w:sz w:val="28"/>
          <w:szCs w:val="28"/>
          <w:lang w:val="de-DE"/>
        </w:rPr>
        <w:t>URL</w:t>
      </w:r>
      <w:r w:rsidRPr="00BE64F1">
        <w:rPr>
          <w:rFonts w:ascii="Times New Roman" w:hAnsi="Times New Roman" w:cs="Times New Roman"/>
          <w:sz w:val="28"/>
          <w:szCs w:val="28"/>
        </w:rPr>
        <w:t xml:space="preserve">: </w:t>
      </w:r>
      <w:hyperlink r:id="rId15" w:anchor="top" w:history="1">
        <w:r w:rsidRPr="00BE64F1">
          <w:rPr>
            <w:rStyle w:val="a8"/>
            <w:rFonts w:ascii="Times New Roman" w:hAnsi="Times New Roman" w:cs="Times New Roman"/>
            <w:color w:val="auto"/>
            <w:sz w:val="28"/>
            <w:szCs w:val="28"/>
            <w:u w:val="none"/>
          </w:rPr>
          <w:t>https://zakon.rada.gov.ua/laws/show/1576-12#top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Про товариства з обмеженою та додатковою відповідальністю: Закон України від 06.02.2018 № 2275-</w:t>
      </w:r>
      <w:r w:rsidRPr="00BE64F1">
        <w:rPr>
          <w:rFonts w:ascii="Times New Roman" w:hAnsi="Times New Roman" w:cs="Times New Roman"/>
          <w:sz w:val="28"/>
          <w:szCs w:val="28"/>
          <w:lang w:val="en-US"/>
        </w:rPr>
        <w:t>V</w:t>
      </w:r>
      <w:r w:rsidRPr="00BE64F1">
        <w:rPr>
          <w:rFonts w:ascii="Times New Roman" w:hAnsi="Times New Roman" w:cs="Times New Roman"/>
          <w:sz w:val="28"/>
          <w:szCs w:val="28"/>
        </w:rPr>
        <w:t xml:space="preserve">ІІІ. Дата оновлення: 16.07.2020.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6" w:anchor="top" w:history="1">
        <w:r w:rsidRPr="00BE64F1">
          <w:rPr>
            <w:rStyle w:val="a8"/>
            <w:rFonts w:ascii="Times New Roman" w:hAnsi="Times New Roman" w:cs="Times New Roman"/>
            <w:color w:val="auto"/>
            <w:sz w:val="28"/>
            <w:szCs w:val="28"/>
            <w:u w:val="none"/>
          </w:rPr>
          <w:t>https://zakon.rada.gov.ua/laws/show/2275-19#top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Про фінансові послуги та державне регулювання ринку фінансових послуг: Закон України від 12.07.2001 № 2664-ІІІ. Дата оновлення: 04.10.2020.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7" w:anchor="top" w:history="1">
        <w:r w:rsidRPr="00BE64F1">
          <w:rPr>
            <w:rStyle w:val="a8"/>
            <w:rFonts w:ascii="Times New Roman" w:hAnsi="Times New Roman" w:cs="Times New Roman"/>
            <w:color w:val="auto"/>
            <w:sz w:val="28"/>
            <w:szCs w:val="28"/>
            <w:u w:val="none"/>
          </w:rPr>
          <w:t>https://zakon.rada.gov.ua/laws/show/2664-14#top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bCs/>
          <w:sz w:val="28"/>
          <w:szCs w:val="28"/>
        </w:rPr>
        <w:lastRenderedPageBreak/>
        <w:t xml:space="preserve">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Постанова Кабінету </w:t>
      </w:r>
      <w:proofErr w:type="spellStart"/>
      <w:r w:rsidRPr="00BE64F1">
        <w:rPr>
          <w:rFonts w:ascii="Times New Roman" w:hAnsi="Times New Roman" w:cs="Times New Roman"/>
          <w:bCs/>
          <w:sz w:val="28"/>
          <w:szCs w:val="28"/>
        </w:rPr>
        <w:t>МіністрівУкраїни</w:t>
      </w:r>
      <w:proofErr w:type="spellEnd"/>
      <w:r w:rsidRPr="00BE64F1">
        <w:rPr>
          <w:rFonts w:ascii="Times New Roman" w:hAnsi="Times New Roman" w:cs="Times New Roman"/>
          <w:bCs/>
          <w:sz w:val="28"/>
          <w:szCs w:val="28"/>
        </w:rPr>
        <w:t xml:space="preserve"> від 07.12.2016 № 913. Дата оновлення: 29.07.2019. </w:t>
      </w:r>
      <w:r w:rsidRPr="00BE64F1">
        <w:rPr>
          <w:rFonts w:ascii="Times New Roman" w:hAnsi="Times New Roman" w:cs="Times New Roman"/>
          <w:bCs/>
          <w:sz w:val="28"/>
          <w:szCs w:val="28"/>
          <w:lang w:val="en-US"/>
        </w:rPr>
        <w:t>URL</w:t>
      </w:r>
      <w:r w:rsidRPr="00BE64F1">
        <w:rPr>
          <w:rFonts w:ascii="Times New Roman" w:hAnsi="Times New Roman" w:cs="Times New Roman"/>
          <w:bCs/>
          <w:sz w:val="28"/>
          <w:szCs w:val="28"/>
        </w:rPr>
        <w:t xml:space="preserve">: </w:t>
      </w:r>
      <w:hyperlink r:id="rId18" w:anchor="top" w:history="1">
        <w:r w:rsidRPr="00BE64F1">
          <w:rPr>
            <w:rStyle w:val="a8"/>
            <w:rFonts w:ascii="Times New Roman" w:hAnsi="Times New Roman" w:cs="Times New Roman"/>
            <w:bCs/>
            <w:color w:val="auto"/>
            <w:sz w:val="28"/>
            <w:szCs w:val="28"/>
            <w:u w:val="none"/>
          </w:rPr>
          <w:t>https://zakon.rada.gov.ua/laws/show/913-2016-п#top</w:t>
        </w:r>
      </w:hyperlink>
      <w:r w:rsidRPr="00BE64F1">
        <w:rPr>
          <w:rFonts w:ascii="Times New Roman" w:hAnsi="Times New Roman" w:cs="Times New Roman"/>
          <w:bCs/>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proofErr w:type="spellStart"/>
      <w:r w:rsidRPr="00BE64F1">
        <w:rPr>
          <w:rFonts w:ascii="Times New Roman" w:hAnsi="Times New Roman" w:cs="Times New Roman"/>
          <w:sz w:val="28"/>
          <w:szCs w:val="28"/>
        </w:rPr>
        <w:t>Самілик</w:t>
      </w:r>
      <w:proofErr w:type="spellEnd"/>
      <w:r w:rsidRPr="00BE64F1">
        <w:rPr>
          <w:rFonts w:ascii="Times New Roman" w:hAnsi="Times New Roman" w:cs="Times New Roman"/>
          <w:sz w:val="28"/>
          <w:szCs w:val="28"/>
        </w:rPr>
        <w:t xml:space="preserve"> Л.О., </w:t>
      </w:r>
      <w:proofErr w:type="spellStart"/>
      <w:r w:rsidRPr="00BE64F1">
        <w:rPr>
          <w:rFonts w:ascii="Times New Roman" w:hAnsi="Times New Roman" w:cs="Times New Roman"/>
          <w:sz w:val="28"/>
          <w:szCs w:val="28"/>
        </w:rPr>
        <w:t>Корбут</w:t>
      </w:r>
      <w:proofErr w:type="spellEnd"/>
      <w:r w:rsidRPr="00BE64F1">
        <w:rPr>
          <w:rFonts w:ascii="Times New Roman" w:hAnsi="Times New Roman" w:cs="Times New Roman"/>
          <w:sz w:val="28"/>
          <w:szCs w:val="28"/>
        </w:rPr>
        <w:t xml:space="preserve"> Л.П. Співвідношення понять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єкт права», «особа», «суб</w:t>
      </w:r>
      <w:r w:rsidR="00B5273F" w:rsidRPr="00BE64F1">
        <w:rPr>
          <w:rFonts w:ascii="Times New Roman" w:hAnsi="Times New Roman" w:cs="Times New Roman"/>
          <w:sz w:val="28"/>
          <w:szCs w:val="28"/>
        </w:rPr>
        <w:t>’</w:t>
      </w:r>
      <w:r w:rsidRPr="00BE64F1">
        <w:rPr>
          <w:rFonts w:ascii="Times New Roman" w:hAnsi="Times New Roman" w:cs="Times New Roman"/>
          <w:sz w:val="28"/>
          <w:szCs w:val="28"/>
        </w:rPr>
        <w:t xml:space="preserve">єкт правовідносин», «учасник відносин». </w:t>
      </w:r>
      <w:r w:rsidRPr="00BE64F1">
        <w:rPr>
          <w:rFonts w:ascii="Times New Roman" w:hAnsi="Times New Roman" w:cs="Times New Roman"/>
          <w:i/>
          <w:sz w:val="28"/>
          <w:szCs w:val="28"/>
        </w:rPr>
        <w:t>Право і суспільство.</w:t>
      </w:r>
      <w:r w:rsidRPr="00BE64F1">
        <w:rPr>
          <w:rFonts w:ascii="Times New Roman" w:hAnsi="Times New Roman" w:cs="Times New Roman"/>
          <w:sz w:val="28"/>
          <w:szCs w:val="28"/>
        </w:rPr>
        <w:t xml:space="preserve"> 2016. № 1. С. 89-93.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19" w:history="1">
        <w:r w:rsidRPr="00BE64F1">
          <w:rPr>
            <w:rStyle w:val="a8"/>
            <w:rFonts w:ascii="Times New Roman" w:hAnsi="Times New Roman" w:cs="Times New Roman"/>
            <w:color w:val="auto"/>
            <w:sz w:val="28"/>
            <w:szCs w:val="28"/>
            <w:u w:val="none"/>
          </w:rPr>
          <w:t>http://www.pravoisuspilstvo.org.ua/archive/2016/1_2016/part_1/17.pdf</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Нікуліна Н.А. Договір страхування як підстава виникнення господарських правовідносин у сфері страхування. Роль та місце правоохоронних органів у розбудові демократичної правової держави: матеріали VIII </w:t>
      </w:r>
      <w:proofErr w:type="spellStart"/>
      <w:r w:rsidRPr="00BE64F1">
        <w:rPr>
          <w:rFonts w:ascii="Times New Roman" w:hAnsi="Times New Roman" w:cs="Times New Roman"/>
          <w:sz w:val="28"/>
          <w:szCs w:val="28"/>
        </w:rPr>
        <w:t>міжнар</w:t>
      </w:r>
      <w:proofErr w:type="spellEnd"/>
      <w:r w:rsidRPr="00BE64F1">
        <w:rPr>
          <w:rFonts w:ascii="Times New Roman" w:hAnsi="Times New Roman" w:cs="Times New Roman"/>
          <w:sz w:val="28"/>
          <w:szCs w:val="28"/>
        </w:rPr>
        <w:t xml:space="preserve">. </w:t>
      </w:r>
      <w:proofErr w:type="spellStart"/>
      <w:r w:rsidRPr="00BE64F1">
        <w:rPr>
          <w:rFonts w:ascii="Times New Roman" w:hAnsi="Times New Roman" w:cs="Times New Roman"/>
          <w:sz w:val="28"/>
          <w:szCs w:val="28"/>
        </w:rPr>
        <w:t>наук.-</w:t>
      </w:r>
      <w:proofErr w:type="spellEnd"/>
      <w:r w:rsidRPr="00BE64F1">
        <w:rPr>
          <w:rFonts w:ascii="Times New Roman" w:hAnsi="Times New Roman" w:cs="Times New Roman"/>
          <w:sz w:val="28"/>
          <w:szCs w:val="28"/>
        </w:rPr>
        <w:t xml:space="preserve"> </w:t>
      </w:r>
      <w:proofErr w:type="spellStart"/>
      <w:r w:rsidRPr="00BE64F1">
        <w:rPr>
          <w:rFonts w:ascii="Times New Roman" w:hAnsi="Times New Roman" w:cs="Times New Roman"/>
          <w:sz w:val="28"/>
          <w:szCs w:val="28"/>
        </w:rPr>
        <w:t>практ</w:t>
      </w:r>
      <w:proofErr w:type="spellEnd"/>
      <w:r w:rsidRPr="00BE64F1">
        <w:rPr>
          <w:rFonts w:ascii="Times New Roman" w:hAnsi="Times New Roman" w:cs="Times New Roman"/>
          <w:sz w:val="28"/>
          <w:szCs w:val="28"/>
        </w:rPr>
        <w:t xml:space="preserve">. </w:t>
      </w:r>
      <w:proofErr w:type="spellStart"/>
      <w:r w:rsidRPr="00BE64F1">
        <w:rPr>
          <w:rFonts w:ascii="Times New Roman" w:hAnsi="Times New Roman" w:cs="Times New Roman"/>
          <w:sz w:val="28"/>
          <w:szCs w:val="28"/>
        </w:rPr>
        <w:t>конф</w:t>
      </w:r>
      <w:proofErr w:type="spellEnd"/>
      <w:r w:rsidRPr="00BE64F1">
        <w:rPr>
          <w:rFonts w:ascii="Times New Roman" w:hAnsi="Times New Roman" w:cs="Times New Roman"/>
          <w:sz w:val="28"/>
          <w:szCs w:val="28"/>
        </w:rPr>
        <w:t xml:space="preserve">. (25 березня 2016 року). Одеса: ОДУВС. 2016. С. 133-134.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20" w:history="1">
        <w:r w:rsidRPr="00BE64F1">
          <w:rPr>
            <w:rStyle w:val="a8"/>
            <w:rFonts w:ascii="Times New Roman" w:hAnsi="Times New Roman" w:cs="Times New Roman"/>
            <w:color w:val="auto"/>
            <w:sz w:val="28"/>
            <w:szCs w:val="28"/>
            <w:u w:val="none"/>
          </w:rPr>
          <w:t>http://dspace.oduvs.edu.ua/bitstream/123456789/598/1/Нікуліна%20Н.А..pdf</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Про Національну комісію, що здійснює державне регулювання у сфері ринків фінансових послуг: Указ През</w:t>
      </w:r>
      <w:r w:rsidR="00BE64F1">
        <w:rPr>
          <w:rFonts w:ascii="Times New Roman" w:hAnsi="Times New Roman" w:cs="Times New Roman"/>
          <w:sz w:val="28"/>
          <w:szCs w:val="28"/>
        </w:rPr>
        <w:t>идента України від 23.11.2011 № </w:t>
      </w:r>
      <w:r w:rsidRPr="00BE64F1">
        <w:rPr>
          <w:rFonts w:ascii="Times New Roman" w:hAnsi="Times New Roman" w:cs="Times New Roman"/>
          <w:sz w:val="28"/>
          <w:szCs w:val="28"/>
        </w:rPr>
        <w:t xml:space="preserve">1070/2011. Втратив чинність.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21" w:anchor="top" w:history="1">
        <w:r w:rsidRPr="00BE64F1">
          <w:rPr>
            <w:rStyle w:val="a8"/>
            <w:rFonts w:ascii="Times New Roman" w:hAnsi="Times New Roman" w:cs="Times New Roman"/>
            <w:color w:val="auto"/>
            <w:sz w:val="28"/>
            <w:szCs w:val="28"/>
            <w:u w:val="none"/>
          </w:rPr>
          <w:t>https://zakon.rada.gov.ua/laws/show/1070/2011#top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sz w:val="28"/>
          <w:szCs w:val="28"/>
        </w:rPr>
        <w:t xml:space="preserve">Про припинення Національної комісії, що здійснює державне регулювання у сфері ринків фінансових послуг: Указ Президента України від 30.06.2020 № 259/2020. Дата оновлення: 30.06.2020. </w:t>
      </w:r>
      <w:r w:rsidRPr="00BE64F1">
        <w:rPr>
          <w:rFonts w:ascii="Times New Roman" w:hAnsi="Times New Roman" w:cs="Times New Roman"/>
          <w:sz w:val="28"/>
          <w:szCs w:val="28"/>
          <w:lang w:val="en-US"/>
        </w:rPr>
        <w:t>URL</w:t>
      </w:r>
      <w:r w:rsidRPr="00BE64F1">
        <w:rPr>
          <w:rFonts w:ascii="Times New Roman" w:hAnsi="Times New Roman" w:cs="Times New Roman"/>
          <w:sz w:val="28"/>
          <w:szCs w:val="28"/>
        </w:rPr>
        <w:t xml:space="preserve">: </w:t>
      </w:r>
      <w:hyperlink r:id="rId22" w:anchor="top" w:history="1">
        <w:r w:rsidRPr="00BE64F1">
          <w:rPr>
            <w:rStyle w:val="a8"/>
            <w:rFonts w:ascii="Times New Roman" w:hAnsi="Times New Roman" w:cs="Times New Roman"/>
            <w:color w:val="auto"/>
            <w:sz w:val="28"/>
            <w:szCs w:val="28"/>
            <w:u w:val="none"/>
          </w:rPr>
          <w:t>https://zakon.rada.gov.ua/laws/show/259/2020#top</w:t>
        </w:r>
      </w:hyperlink>
      <w:r w:rsidRPr="00BE64F1">
        <w:rPr>
          <w:rFonts w:ascii="Times New Roman" w:hAnsi="Times New Roman" w:cs="Times New Roman"/>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p w:rsidR="0017425C" w:rsidRPr="00BE64F1" w:rsidRDefault="0017425C" w:rsidP="00BE64F1">
      <w:pPr>
        <w:pStyle w:val="a7"/>
        <w:numPr>
          <w:ilvl w:val="0"/>
          <w:numId w:val="18"/>
        </w:numPr>
        <w:spacing w:after="0" w:line="360" w:lineRule="auto"/>
        <w:ind w:left="0" w:firstLine="709"/>
        <w:jc w:val="both"/>
        <w:rPr>
          <w:rFonts w:ascii="Times New Roman" w:hAnsi="Times New Roman" w:cs="Times New Roman"/>
          <w:sz w:val="28"/>
          <w:szCs w:val="28"/>
        </w:rPr>
      </w:pPr>
      <w:r w:rsidRPr="00BE64F1">
        <w:rPr>
          <w:rFonts w:ascii="Times New Roman" w:hAnsi="Times New Roman" w:cs="Times New Roman"/>
          <w:bCs/>
          <w:sz w:val="28"/>
          <w:szCs w:val="28"/>
        </w:rPr>
        <w:t xml:space="preserve">Про внесення змін до деяких законодавчих актів України щодо удосконалення функцій із державного регулювання ринків фінансових послуг: Закон України від 12.09.2019 № 79-ІХ. Дата оновлення: 28.04.2020. </w:t>
      </w:r>
      <w:r w:rsidRPr="00BE64F1">
        <w:rPr>
          <w:rFonts w:ascii="Times New Roman" w:hAnsi="Times New Roman" w:cs="Times New Roman"/>
          <w:bCs/>
          <w:sz w:val="28"/>
          <w:szCs w:val="28"/>
          <w:lang w:val="en-US"/>
        </w:rPr>
        <w:t>URL</w:t>
      </w:r>
      <w:r w:rsidRPr="00BE64F1">
        <w:rPr>
          <w:rFonts w:ascii="Times New Roman" w:hAnsi="Times New Roman" w:cs="Times New Roman"/>
          <w:bCs/>
          <w:sz w:val="28"/>
          <w:szCs w:val="28"/>
        </w:rPr>
        <w:t xml:space="preserve">: </w:t>
      </w:r>
      <w:hyperlink r:id="rId23" w:anchor="top" w:history="1">
        <w:r w:rsidRPr="00BE64F1">
          <w:rPr>
            <w:rStyle w:val="a8"/>
            <w:rFonts w:ascii="Times New Roman" w:hAnsi="Times New Roman" w:cs="Times New Roman"/>
            <w:bCs/>
            <w:color w:val="auto"/>
            <w:sz w:val="28"/>
            <w:szCs w:val="28"/>
            <w:u w:val="none"/>
          </w:rPr>
          <w:t>https://zakon.rada.gov.ua/laws/show/79-20#top</w:t>
        </w:r>
      </w:hyperlink>
      <w:r w:rsidRPr="00BE64F1">
        <w:rPr>
          <w:rFonts w:ascii="Times New Roman" w:hAnsi="Times New Roman" w:cs="Times New Roman"/>
          <w:bCs/>
          <w:sz w:val="28"/>
          <w:szCs w:val="28"/>
        </w:rPr>
        <w:t xml:space="preserve"> </w:t>
      </w:r>
      <w:r w:rsidRPr="00BE64F1">
        <w:rPr>
          <w:rFonts w:ascii="Times New Roman" w:hAnsi="Times New Roman" w:cs="Times New Roman"/>
          <w:sz w:val="28"/>
          <w:szCs w:val="28"/>
          <w:lang w:val="ru-RU"/>
        </w:rPr>
        <w:t xml:space="preserve">(дата </w:t>
      </w:r>
      <w:proofErr w:type="spellStart"/>
      <w:r w:rsidRPr="00BE64F1">
        <w:rPr>
          <w:rFonts w:ascii="Times New Roman" w:hAnsi="Times New Roman" w:cs="Times New Roman"/>
          <w:sz w:val="28"/>
          <w:szCs w:val="28"/>
          <w:lang w:val="ru-RU"/>
        </w:rPr>
        <w:t>звернення</w:t>
      </w:r>
      <w:proofErr w:type="spellEnd"/>
      <w:r w:rsidRPr="00BE64F1">
        <w:rPr>
          <w:rFonts w:ascii="Times New Roman" w:hAnsi="Times New Roman" w:cs="Times New Roman"/>
          <w:sz w:val="28"/>
          <w:szCs w:val="28"/>
          <w:lang w:val="ru-RU"/>
        </w:rPr>
        <w:t>: 23.12.2020).</w:t>
      </w:r>
    </w:p>
    <w:sectPr w:rsidR="0017425C" w:rsidRPr="00BE64F1" w:rsidSect="00BE64F1">
      <w:headerReference w:type="default" r:id="rId24"/>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DC" w:rsidRDefault="007129DC" w:rsidP="0078133A">
      <w:pPr>
        <w:spacing w:after="0" w:line="240" w:lineRule="auto"/>
      </w:pPr>
      <w:r>
        <w:separator/>
      </w:r>
    </w:p>
  </w:endnote>
  <w:endnote w:type="continuationSeparator" w:id="0">
    <w:p w:rsidR="007129DC" w:rsidRDefault="007129DC" w:rsidP="0078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DC" w:rsidRDefault="007129DC" w:rsidP="0078133A">
      <w:pPr>
        <w:spacing w:after="0" w:line="240" w:lineRule="auto"/>
      </w:pPr>
      <w:r>
        <w:separator/>
      </w:r>
    </w:p>
  </w:footnote>
  <w:footnote w:type="continuationSeparator" w:id="0">
    <w:p w:rsidR="007129DC" w:rsidRDefault="007129DC" w:rsidP="00781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79505"/>
      <w:docPartObj>
        <w:docPartGallery w:val="Page Numbers (Top of Page)"/>
        <w:docPartUnique/>
      </w:docPartObj>
    </w:sdtPr>
    <w:sdtContent>
      <w:p w:rsidR="00E97DC0" w:rsidRDefault="00E20E6D">
        <w:pPr>
          <w:pStyle w:val="a3"/>
          <w:jc w:val="right"/>
        </w:pPr>
        <w:r>
          <w:fldChar w:fldCharType="begin"/>
        </w:r>
        <w:r w:rsidR="00E97DC0">
          <w:instrText>PAGE   \* MERGEFORMAT</w:instrText>
        </w:r>
        <w:r>
          <w:fldChar w:fldCharType="separate"/>
        </w:r>
        <w:r w:rsidR="00310355" w:rsidRPr="00310355">
          <w:rPr>
            <w:noProof/>
            <w:lang w:val="ru-RU"/>
          </w:rPr>
          <w:t>7</w:t>
        </w:r>
        <w:r>
          <w:fldChar w:fldCharType="end"/>
        </w:r>
      </w:p>
    </w:sdtContent>
  </w:sdt>
  <w:p w:rsidR="00E97DC0" w:rsidRDefault="00E97D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03A"/>
    <w:multiLevelType w:val="hybridMultilevel"/>
    <w:tmpl w:val="FE04691A"/>
    <w:lvl w:ilvl="0" w:tplc="F676CD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83802DC"/>
    <w:multiLevelType w:val="hybridMultilevel"/>
    <w:tmpl w:val="DCA2C430"/>
    <w:lvl w:ilvl="0" w:tplc="45E242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33054E5"/>
    <w:multiLevelType w:val="hybridMultilevel"/>
    <w:tmpl w:val="CF964804"/>
    <w:lvl w:ilvl="0" w:tplc="1708E8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7A259F8"/>
    <w:multiLevelType w:val="multilevel"/>
    <w:tmpl w:val="A094F2D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D493D00"/>
    <w:multiLevelType w:val="hybridMultilevel"/>
    <w:tmpl w:val="EB385208"/>
    <w:lvl w:ilvl="0" w:tplc="04190011">
      <w:start w:val="1"/>
      <w:numFmt w:val="decimal"/>
      <w:lvlText w:val="%1)"/>
      <w:lvlJc w:val="left"/>
      <w:pPr>
        <w:ind w:left="2487"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522B0DA4"/>
    <w:multiLevelType w:val="hybridMultilevel"/>
    <w:tmpl w:val="D9AE8B6C"/>
    <w:lvl w:ilvl="0" w:tplc="0419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2A4173F"/>
    <w:multiLevelType w:val="hybridMultilevel"/>
    <w:tmpl w:val="20022F6A"/>
    <w:lvl w:ilvl="0" w:tplc="9F3E74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5474512"/>
    <w:multiLevelType w:val="hybridMultilevel"/>
    <w:tmpl w:val="2F16B6DA"/>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572C07EC"/>
    <w:multiLevelType w:val="hybridMultilevel"/>
    <w:tmpl w:val="48D452B2"/>
    <w:lvl w:ilvl="0" w:tplc="68002070">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A0F3E9F"/>
    <w:multiLevelType w:val="hybridMultilevel"/>
    <w:tmpl w:val="2188B010"/>
    <w:lvl w:ilvl="0" w:tplc="68002070">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FDD5DB1"/>
    <w:multiLevelType w:val="hybridMultilevel"/>
    <w:tmpl w:val="E0501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951C9D"/>
    <w:multiLevelType w:val="hybridMultilevel"/>
    <w:tmpl w:val="E75EB4EE"/>
    <w:lvl w:ilvl="0" w:tplc="C50629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E9464B2"/>
    <w:multiLevelType w:val="hybridMultilevel"/>
    <w:tmpl w:val="64D4A1B0"/>
    <w:lvl w:ilvl="0" w:tplc="FDB484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4AD5C70"/>
    <w:multiLevelType w:val="hybridMultilevel"/>
    <w:tmpl w:val="1F22CCCC"/>
    <w:lvl w:ilvl="0" w:tplc="68002070">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76C40B86"/>
    <w:multiLevelType w:val="hybridMultilevel"/>
    <w:tmpl w:val="DCDA3DDC"/>
    <w:lvl w:ilvl="0" w:tplc="6800207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7E834DB8"/>
    <w:multiLevelType w:val="hybridMultilevel"/>
    <w:tmpl w:val="A5B250D6"/>
    <w:lvl w:ilvl="0" w:tplc="68002070">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4"/>
  </w:num>
  <w:num w:numId="4">
    <w:abstractNumId w:val="16"/>
  </w:num>
  <w:num w:numId="5">
    <w:abstractNumId w:val="11"/>
  </w:num>
  <w:num w:numId="6">
    <w:abstractNumId w:val="8"/>
  </w:num>
  <w:num w:numId="7">
    <w:abstractNumId w:val="9"/>
  </w:num>
  <w:num w:numId="8">
    <w:abstractNumId w:val="15"/>
  </w:num>
  <w:num w:numId="9">
    <w:abstractNumId w:val="7"/>
  </w:num>
  <w:num w:numId="10">
    <w:abstractNumId w:val="10"/>
  </w:num>
  <w:num w:numId="11">
    <w:abstractNumId w:val="17"/>
  </w:num>
  <w:num w:numId="12">
    <w:abstractNumId w:val="2"/>
  </w:num>
  <w:num w:numId="13">
    <w:abstractNumId w:val="1"/>
  </w:num>
  <w:num w:numId="14">
    <w:abstractNumId w:val="0"/>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494B"/>
    <w:rsid w:val="00004E74"/>
    <w:rsid w:val="00004EC6"/>
    <w:rsid w:val="00007290"/>
    <w:rsid w:val="00007915"/>
    <w:rsid w:val="000102A6"/>
    <w:rsid w:val="00011886"/>
    <w:rsid w:val="000129D4"/>
    <w:rsid w:val="00012E33"/>
    <w:rsid w:val="00013F15"/>
    <w:rsid w:val="00016170"/>
    <w:rsid w:val="0001747C"/>
    <w:rsid w:val="000211F8"/>
    <w:rsid w:val="00022AA4"/>
    <w:rsid w:val="00023EE1"/>
    <w:rsid w:val="000247DB"/>
    <w:rsid w:val="00024AA1"/>
    <w:rsid w:val="00025B08"/>
    <w:rsid w:val="00034414"/>
    <w:rsid w:val="00037E5E"/>
    <w:rsid w:val="00040FFE"/>
    <w:rsid w:val="00041F1E"/>
    <w:rsid w:val="00044A66"/>
    <w:rsid w:val="00044B85"/>
    <w:rsid w:val="00046546"/>
    <w:rsid w:val="00046AF2"/>
    <w:rsid w:val="0004703F"/>
    <w:rsid w:val="0004794F"/>
    <w:rsid w:val="00050BFC"/>
    <w:rsid w:val="000527A0"/>
    <w:rsid w:val="00052BE3"/>
    <w:rsid w:val="00053598"/>
    <w:rsid w:val="00053C66"/>
    <w:rsid w:val="00054859"/>
    <w:rsid w:val="000560AC"/>
    <w:rsid w:val="000567B2"/>
    <w:rsid w:val="000602FB"/>
    <w:rsid w:val="00061126"/>
    <w:rsid w:val="0006191B"/>
    <w:rsid w:val="0006274E"/>
    <w:rsid w:val="00063E91"/>
    <w:rsid w:val="0006479E"/>
    <w:rsid w:val="00065CE6"/>
    <w:rsid w:val="0006654D"/>
    <w:rsid w:val="00066E36"/>
    <w:rsid w:val="00066E49"/>
    <w:rsid w:val="00067F2D"/>
    <w:rsid w:val="0007021E"/>
    <w:rsid w:val="00070CB3"/>
    <w:rsid w:val="00071D97"/>
    <w:rsid w:val="00072E5E"/>
    <w:rsid w:val="00073333"/>
    <w:rsid w:val="00073482"/>
    <w:rsid w:val="0007429C"/>
    <w:rsid w:val="00074384"/>
    <w:rsid w:val="00074E98"/>
    <w:rsid w:val="000779A2"/>
    <w:rsid w:val="00080388"/>
    <w:rsid w:val="00082266"/>
    <w:rsid w:val="00083EA0"/>
    <w:rsid w:val="00084084"/>
    <w:rsid w:val="000841C9"/>
    <w:rsid w:val="000853BE"/>
    <w:rsid w:val="00086587"/>
    <w:rsid w:val="000866F9"/>
    <w:rsid w:val="0008679E"/>
    <w:rsid w:val="00087118"/>
    <w:rsid w:val="0008768B"/>
    <w:rsid w:val="00087CBA"/>
    <w:rsid w:val="00093263"/>
    <w:rsid w:val="00094F7E"/>
    <w:rsid w:val="000968AD"/>
    <w:rsid w:val="00097B66"/>
    <w:rsid w:val="000A02BB"/>
    <w:rsid w:val="000A0B98"/>
    <w:rsid w:val="000A14F9"/>
    <w:rsid w:val="000A2BDB"/>
    <w:rsid w:val="000A5DFA"/>
    <w:rsid w:val="000A6225"/>
    <w:rsid w:val="000A6F0B"/>
    <w:rsid w:val="000A7107"/>
    <w:rsid w:val="000A7742"/>
    <w:rsid w:val="000A7DEC"/>
    <w:rsid w:val="000A7E3C"/>
    <w:rsid w:val="000B01A4"/>
    <w:rsid w:val="000B0435"/>
    <w:rsid w:val="000B1150"/>
    <w:rsid w:val="000B19D2"/>
    <w:rsid w:val="000B399D"/>
    <w:rsid w:val="000B46F4"/>
    <w:rsid w:val="000B6127"/>
    <w:rsid w:val="000B738C"/>
    <w:rsid w:val="000C4DCE"/>
    <w:rsid w:val="000C65BB"/>
    <w:rsid w:val="000C7172"/>
    <w:rsid w:val="000C75C3"/>
    <w:rsid w:val="000D10C4"/>
    <w:rsid w:val="000D20AF"/>
    <w:rsid w:val="000D2B52"/>
    <w:rsid w:val="000D320D"/>
    <w:rsid w:val="000D44BA"/>
    <w:rsid w:val="000D691D"/>
    <w:rsid w:val="000D783A"/>
    <w:rsid w:val="000D7888"/>
    <w:rsid w:val="000E2253"/>
    <w:rsid w:val="000E25E7"/>
    <w:rsid w:val="000E2EAC"/>
    <w:rsid w:val="000E342A"/>
    <w:rsid w:val="000E3988"/>
    <w:rsid w:val="000E406C"/>
    <w:rsid w:val="000E4A08"/>
    <w:rsid w:val="000E4FA2"/>
    <w:rsid w:val="000E528D"/>
    <w:rsid w:val="000E65D1"/>
    <w:rsid w:val="000E6A30"/>
    <w:rsid w:val="000F204F"/>
    <w:rsid w:val="000F398D"/>
    <w:rsid w:val="000F3BA0"/>
    <w:rsid w:val="000F4687"/>
    <w:rsid w:val="000F4858"/>
    <w:rsid w:val="000F4A36"/>
    <w:rsid w:val="000F5CF6"/>
    <w:rsid w:val="000F655D"/>
    <w:rsid w:val="000F6CE2"/>
    <w:rsid w:val="000F6E1C"/>
    <w:rsid w:val="000F7AAB"/>
    <w:rsid w:val="00100694"/>
    <w:rsid w:val="001016F4"/>
    <w:rsid w:val="00102BD5"/>
    <w:rsid w:val="00102FF7"/>
    <w:rsid w:val="00103966"/>
    <w:rsid w:val="00103BF9"/>
    <w:rsid w:val="00104799"/>
    <w:rsid w:val="001047FE"/>
    <w:rsid w:val="00105B41"/>
    <w:rsid w:val="001065AC"/>
    <w:rsid w:val="00107263"/>
    <w:rsid w:val="0011056F"/>
    <w:rsid w:val="0011069C"/>
    <w:rsid w:val="00110DEE"/>
    <w:rsid w:val="00111C84"/>
    <w:rsid w:val="001128F2"/>
    <w:rsid w:val="00113EDD"/>
    <w:rsid w:val="0011439F"/>
    <w:rsid w:val="001145EA"/>
    <w:rsid w:val="00114C82"/>
    <w:rsid w:val="001155E6"/>
    <w:rsid w:val="00115D3D"/>
    <w:rsid w:val="001170CC"/>
    <w:rsid w:val="00117125"/>
    <w:rsid w:val="001174EA"/>
    <w:rsid w:val="0012032A"/>
    <w:rsid w:val="001207E2"/>
    <w:rsid w:val="00120DAF"/>
    <w:rsid w:val="00123B26"/>
    <w:rsid w:val="0012465E"/>
    <w:rsid w:val="00126B54"/>
    <w:rsid w:val="00130086"/>
    <w:rsid w:val="00130356"/>
    <w:rsid w:val="001309D6"/>
    <w:rsid w:val="00130B79"/>
    <w:rsid w:val="00131009"/>
    <w:rsid w:val="001313F4"/>
    <w:rsid w:val="00131C44"/>
    <w:rsid w:val="00132C91"/>
    <w:rsid w:val="001348AD"/>
    <w:rsid w:val="00135900"/>
    <w:rsid w:val="00137148"/>
    <w:rsid w:val="001376B6"/>
    <w:rsid w:val="00137740"/>
    <w:rsid w:val="00137D36"/>
    <w:rsid w:val="00141C49"/>
    <w:rsid w:val="00142419"/>
    <w:rsid w:val="0014279C"/>
    <w:rsid w:val="00144FC3"/>
    <w:rsid w:val="00150D00"/>
    <w:rsid w:val="0015104D"/>
    <w:rsid w:val="001530BC"/>
    <w:rsid w:val="001535A0"/>
    <w:rsid w:val="00153618"/>
    <w:rsid w:val="00153FE8"/>
    <w:rsid w:val="00155F14"/>
    <w:rsid w:val="0015676B"/>
    <w:rsid w:val="001570DE"/>
    <w:rsid w:val="001578D6"/>
    <w:rsid w:val="001608C6"/>
    <w:rsid w:val="00161C64"/>
    <w:rsid w:val="00161DE2"/>
    <w:rsid w:val="00161FC1"/>
    <w:rsid w:val="001625AC"/>
    <w:rsid w:val="0016306A"/>
    <w:rsid w:val="00163719"/>
    <w:rsid w:val="0016597A"/>
    <w:rsid w:val="00165ACF"/>
    <w:rsid w:val="001665E7"/>
    <w:rsid w:val="0016683F"/>
    <w:rsid w:val="00170E0E"/>
    <w:rsid w:val="00172DDA"/>
    <w:rsid w:val="0017425C"/>
    <w:rsid w:val="0017467B"/>
    <w:rsid w:val="00175769"/>
    <w:rsid w:val="00177283"/>
    <w:rsid w:val="00177A4F"/>
    <w:rsid w:val="001805AF"/>
    <w:rsid w:val="00180A2D"/>
    <w:rsid w:val="00181108"/>
    <w:rsid w:val="00182C3C"/>
    <w:rsid w:val="00182E25"/>
    <w:rsid w:val="00183B59"/>
    <w:rsid w:val="001842D2"/>
    <w:rsid w:val="00184CEE"/>
    <w:rsid w:val="00185DF3"/>
    <w:rsid w:val="001861F3"/>
    <w:rsid w:val="00187010"/>
    <w:rsid w:val="001875EA"/>
    <w:rsid w:val="00192805"/>
    <w:rsid w:val="0019312C"/>
    <w:rsid w:val="00194533"/>
    <w:rsid w:val="0019467B"/>
    <w:rsid w:val="00195947"/>
    <w:rsid w:val="00195FB4"/>
    <w:rsid w:val="00196BFA"/>
    <w:rsid w:val="00196BFC"/>
    <w:rsid w:val="001970BA"/>
    <w:rsid w:val="001A193F"/>
    <w:rsid w:val="001A325C"/>
    <w:rsid w:val="001A3FA2"/>
    <w:rsid w:val="001A4C37"/>
    <w:rsid w:val="001A4E89"/>
    <w:rsid w:val="001A67FE"/>
    <w:rsid w:val="001A6FD2"/>
    <w:rsid w:val="001B037C"/>
    <w:rsid w:val="001B0C1B"/>
    <w:rsid w:val="001B1382"/>
    <w:rsid w:val="001B144F"/>
    <w:rsid w:val="001B319B"/>
    <w:rsid w:val="001B41D7"/>
    <w:rsid w:val="001B5AC5"/>
    <w:rsid w:val="001B60E9"/>
    <w:rsid w:val="001B72FC"/>
    <w:rsid w:val="001B750B"/>
    <w:rsid w:val="001C1340"/>
    <w:rsid w:val="001C2F67"/>
    <w:rsid w:val="001C3C52"/>
    <w:rsid w:val="001C4935"/>
    <w:rsid w:val="001C7E26"/>
    <w:rsid w:val="001D1B30"/>
    <w:rsid w:val="001D3EEF"/>
    <w:rsid w:val="001D42A6"/>
    <w:rsid w:val="001D4537"/>
    <w:rsid w:val="001D480F"/>
    <w:rsid w:val="001D58A5"/>
    <w:rsid w:val="001D6A11"/>
    <w:rsid w:val="001D6F2C"/>
    <w:rsid w:val="001E2662"/>
    <w:rsid w:val="001E29B4"/>
    <w:rsid w:val="001E4012"/>
    <w:rsid w:val="001E4B35"/>
    <w:rsid w:val="001E6893"/>
    <w:rsid w:val="001E7919"/>
    <w:rsid w:val="001F0186"/>
    <w:rsid w:val="001F0BC9"/>
    <w:rsid w:val="001F357C"/>
    <w:rsid w:val="001F4D5B"/>
    <w:rsid w:val="001F5395"/>
    <w:rsid w:val="001F5B5C"/>
    <w:rsid w:val="001F5C1D"/>
    <w:rsid w:val="002009CC"/>
    <w:rsid w:val="00201759"/>
    <w:rsid w:val="002018D9"/>
    <w:rsid w:val="002029F7"/>
    <w:rsid w:val="00202D8A"/>
    <w:rsid w:val="00203D98"/>
    <w:rsid w:val="00204716"/>
    <w:rsid w:val="00206211"/>
    <w:rsid w:val="0021072E"/>
    <w:rsid w:val="00210BB2"/>
    <w:rsid w:val="00212D81"/>
    <w:rsid w:val="002143DE"/>
    <w:rsid w:val="002147E8"/>
    <w:rsid w:val="00214B31"/>
    <w:rsid w:val="002160B5"/>
    <w:rsid w:val="002200A7"/>
    <w:rsid w:val="00220453"/>
    <w:rsid w:val="002204BF"/>
    <w:rsid w:val="00224140"/>
    <w:rsid w:val="00224B59"/>
    <w:rsid w:val="00225A06"/>
    <w:rsid w:val="002260F3"/>
    <w:rsid w:val="002279D4"/>
    <w:rsid w:val="00231934"/>
    <w:rsid w:val="00231D50"/>
    <w:rsid w:val="002324E2"/>
    <w:rsid w:val="002336A6"/>
    <w:rsid w:val="00233FFB"/>
    <w:rsid w:val="00236CB4"/>
    <w:rsid w:val="00237DAD"/>
    <w:rsid w:val="00237F2A"/>
    <w:rsid w:val="002405D8"/>
    <w:rsid w:val="002408BD"/>
    <w:rsid w:val="00241CD3"/>
    <w:rsid w:val="002433A4"/>
    <w:rsid w:val="002506D4"/>
    <w:rsid w:val="00250D58"/>
    <w:rsid w:val="00252170"/>
    <w:rsid w:val="0025316B"/>
    <w:rsid w:val="00255021"/>
    <w:rsid w:val="002556A8"/>
    <w:rsid w:val="00255848"/>
    <w:rsid w:val="00255E4E"/>
    <w:rsid w:val="00256293"/>
    <w:rsid w:val="002563D8"/>
    <w:rsid w:val="00256988"/>
    <w:rsid w:val="002652CA"/>
    <w:rsid w:val="0026549E"/>
    <w:rsid w:val="00265E90"/>
    <w:rsid w:val="002669C7"/>
    <w:rsid w:val="00267787"/>
    <w:rsid w:val="00267BC6"/>
    <w:rsid w:val="002704B6"/>
    <w:rsid w:val="002707E4"/>
    <w:rsid w:val="00270811"/>
    <w:rsid w:val="00272707"/>
    <w:rsid w:val="00277D63"/>
    <w:rsid w:val="00280549"/>
    <w:rsid w:val="00282A99"/>
    <w:rsid w:val="00282C0F"/>
    <w:rsid w:val="002832E1"/>
    <w:rsid w:val="0028408A"/>
    <w:rsid w:val="002841C5"/>
    <w:rsid w:val="0028477B"/>
    <w:rsid w:val="002858D4"/>
    <w:rsid w:val="002873AB"/>
    <w:rsid w:val="002874A4"/>
    <w:rsid w:val="00290A6E"/>
    <w:rsid w:val="00291F4E"/>
    <w:rsid w:val="00292EFE"/>
    <w:rsid w:val="00292F16"/>
    <w:rsid w:val="00294D24"/>
    <w:rsid w:val="00295367"/>
    <w:rsid w:val="00295F8A"/>
    <w:rsid w:val="002A103E"/>
    <w:rsid w:val="002A1787"/>
    <w:rsid w:val="002A4E2F"/>
    <w:rsid w:val="002A620B"/>
    <w:rsid w:val="002A71E9"/>
    <w:rsid w:val="002B1446"/>
    <w:rsid w:val="002B26DE"/>
    <w:rsid w:val="002B2B41"/>
    <w:rsid w:val="002B3EFD"/>
    <w:rsid w:val="002B4196"/>
    <w:rsid w:val="002B4234"/>
    <w:rsid w:val="002B66CD"/>
    <w:rsid w:val="002B68F1"/>
    <w:rsid w:val="002C09F5"/>
    <w:rsid w:val="002C29D6"/>
    <w:rsid w:val="002C36D5"/>
    <w:rsid w:val="002C383D"/>
    <w:rsid w:val="002C3EBF"/>
    <w:rsid w:val="002C4AB0"/>
    <w:rsid w:val="002C7C63"/>
    <w:rsid w:val="002D1D7E"/>
    <w:rsid w:val="002D21E2"/>
    <w:rsid w:val="002D342C"/>
    <w:rsid w:val="002D4E4F"/>
    <w:rsid w:val="002D6CFE"/>
    <w:rsid w:val="002E06E3"/>
    <w:rsid w:val="002E1329"/>
    <w:rsid w:val="002E17E9"/>
    <w:rsid w:val="002E2D7A"/>
    <w:rsid w:val="002E308C"/>
    <w:rsid w:val="002E5728"/>
    <w:rsid w:val="002E68E6"/>
    <w:rsid w:val="002E6E15"/>
    <w:rsid w:val="002E7153"/>
    <w:rsid w:val="002E79DC"/>
    <w:rsid w:val="002E7AF2"/>
    <w:rsid w:val="002F056C"/>
    <w:rsid w:val="002F3D5C"/>
    <w:rsid w:val="002F484F"/>
    <w:rsid w:val="002F783D"/>
    <w:rsid w:val="002F7B40"/>
    <w:rsid w:val="00301970"/>
    <w:rsid w:val="00303AE1"/>
    <w:rsid w:val="00303D82"/>
    <w:rsid w:val="00304194"/>
    <w:rsid w:val="003053D1"/>
    <w:rsid w:val="0030555B"/>
    <w:rsid w:val="00305621"/>
    <w:rsid w:val="00306424"/>
    <w:rsid w:val="00310355"/>
    <w:rsid w:val="003128EA"/>
    <w:rsid w:val="0031308A"/>
    <w:rsid w:val="003130BC"/>
    <w:rsid w:val="003136B8"/>
    <w:rsid w:val="0031379C"/>
    <w:rsid w:val="00315ADC"/>
    <w:rsid w:val="003170B7"/>
    <w:rsid w:val="00317B15"/>
    <w:rsid w:val="00317D45"/>
    <w:rsid w:val="00317E0B"/>
    <w:rsid w:val="00320142"/>
    <w:rsid w:val="00321EBA"/>
    <w:rsid w:val="00323170"/>
    <w:rsid w:val="00323B94"/>
    <w:rsid w:val="00324A78"/>
    <w:rsid w:val="00324EB9"/>
    <w:rsid w:val="003272B0"/>
    <w:rsid w:val="003273B8"/>
    <w:rsid w:val="00327654"/>
    <w:rsid w:val="00327F73"/>
    <w:rsid w:val="003305C3"/>
    <w:rsid w:val="003316C6"/>
    <w:rsid w:val="00331820"/>
    <w:rsid w:val="00332469"/>
    <w:rsid w:val="00333959"/>
    <w:rsid w:val="0033494B"/>
    <w:rsid w:val="00335064"/>
    <w:rsid w:val="003354A7"/>
    <w:rsid w:val="0033588E"/>
    <w:rsid w:val="00336EFB"/>
    <w:rsid w:val="00340051"/>
    <w:rsid w:val="00340F3B"/>
    <w:rsid w:val="00341A03"/>
    <w:rsid w:val="00341A09"/>
    <w:rsid w:val="00341D71"/>
    <w:rsid w:val="00342438"/>
    <w:rsid w:val="00342E84"/>
    <w:rsid w:val="00343A72"/>
    <w:rsid w:val="003468E2"/>
    <w:rsid w:val="00346969"/>
    <w:rsid w:val="0035176D"/>
    <w:rsid w:val="003518C8"/>
    <w:rsid w:val="00352953"/>
    <w:rsid w:val="00353BC3"/>
    <w:rsid w:val="00354D5E"/>
    <w:rsid w:val="00355158"/>
    <w:rsid w:val="00356230"/>
    <w:rsid w:val="0035693D"/>
    <w:rsid w:val="00364414"/>
    <w:rsid w:val="003711CE"/>
    <w:rsid w:val="003712E8"/>
    <w:rsid w:val="00371D79"/>
    <w:rsid w:val="003725E3"/>
    <w:rsid w:val="00373AEB"/>
    <w:rsid w:val="00375AA7"/>
    <w:rsid w:val="00376759"/>
    <w:rsid w:val="00376D26"/>
    <w:rsid w:val="0037757A"/>
    <w:rsid w:val="00380340"/>
    <w:rsid w:val="0038064F"/>
    <w:rsid w:val="00381A48"/>
    <w:rsid w:val="003831CA"/>
    <w:rsid w:val="0038384F"/>
    <w:rsid w:val="003845B4"/>
    <w:rsid w:val="003855A7"/>
    <w:rsid w:val="00385AC1"/>
    <w:rsid w:val="00385E3C"/>
    <w:rsid w:val="003864BE"/>
    <w:rsid w:val="00386E51"/>
    <w:rsid w:val="0039329D"/>
    <w:rsid w:val="0039343F"/>
    <w:rsid w:val="003936B2"/>
    <w:rsid w:val="00395E64"/>
    <w:rsid w:val="0039606C"/>
    <w:rsid w:val="0039659D"/>
    <w:rsid w:val="00397BCD"/>
    <w:rsid w:val="00397C18"/>
    <w:rsid w:val="003A0C4C"/>
    <w:rsid w:val="003A3EF1"/>
    <w:rsid w:val="003A42DD"/>
    <w:rsid w:val="003A4521"/>
    <w:rsid w:val="003A5B43"/>
    <w:rsid w:val="003A6222"/>
    <w:rsid w:val="003A71F9"/>
    <w:rsid w:val="003B0808"/>
    <w:rsid w:val="003B230E"/>
    <w:rsid w:val="003B25E4"/>
    <w:rsid w:val="003B292B"/>
    <w:rsid w:val="003B311A"/>
    <w:rsid w:val="003B4B77"/>
    <w:rsid w:val="003B4EE2"/>
    <w:rsid w:val="003B50F2"/>
    <w:rsid w:val="003B587B"/>
    <w:rsid w:val="003B60E0"/>
    <w:rsid w:val="003B72FF"/>
    <w:rsid w:val="003B79DB"/>
    <w:rsid w:val="003C031D"/>
    <w:rsid w:val="003C08D5"/>
    <w:rsid w:val="003C1210"/>
    <w:rsid w:val="003C13AA"/>
    <w:rsid w:val="003C1788"/>
    <w:rsid w:val="003C1817"/>
    <w:rsid w:val="003C2FEA"/>
    <w:rsid w:val="003C45A9"/>
    <w:rsid w:val="003C4AE1"/>
    <w:rsid w:val="003C4B20"/>
    <w:rsid w:val="003C5AF4"/>
    <w:rsid w:val="003C6C2A"/>
    <w:rsid w:val="003C6D50"/>
    <w:rsid w:val="003D12DA"/>
    <w:rsid w:val="003D3E87"/>
    <w:rsid w:val="003D4321"/>
    <w:rsid w:val="003D5BD4"/>
    <w:rsid w:val="003D5C8E"/>
    <w:rsid w:val="003D6D0D"/>
    <w:rsid w:val="003D76D6"/>
    <w:rsid w:val="003E0146"/>
    <w:rsid w:val="003E130F"/>
    <w:rsid w:val="003E16DF"/>
    <w:rsid w:val="003E1D01"/>
    <w:rsid w:val="003E3970"/>
    <w:rsid w:val="003E3EAD"/>
    <w:rsid w:val="003E46A9"/>
    <w:rsid w:val="003E541D"/>
    <w:rsid w:val="003E6074"/>
    <w:rsid w:val="003E75B9"/>
    <w:rsid w:val="003F1136"/>
    <w:rsid w:val="003F2BEF"/>
    <w:rsid w:val="003F3872"/>
    <w:rsid w:val="003F3E7A"/>
    <w:rsid w:val="003F515F"/>
    <w:rsid w:val="003F55FD"/>
    <w:rsid w:val="003F646F"/>
    <w:rsid w:val="003F724A"/>
    <w:rsid w:val="00400226"/>
    <w:rsid w:val="00400249"/>
    <w:rsid w:val="00400D55"/>
    <w:rsid w:val="0040150E"/>
    <w:rsid w:val="00401A8C"/>
    <w:rsid w:val="00401AC3"/>
    <w:rsid w:val="00401AD7"/>
    <w:rsid w:val="004022F7"/>
    <w:rsid w:val="004044EB"/>
    <w:rsid w:val="00406E78"/>
    <w:rsid w:val="004125FF"/>
    <w:rsid w:val="00414364"/>
    <w:rsid w:val="00415989"/>
    <w:rsid w:val="00415CAD"/>
    <w:rsid w:val="0041676E"/>
    <w:rsid w:val="004169D1"/>
    <w:rsid w:val="00416ACD"/>
    <w:rsid w:val="00416BEC"/>
    <w:rsid w:val="0041710A"/>
    <w:rsid w:val="004202D0"/>
    <w:rsid w:val="00420FC1"/>
    <w:rsid w:val="004229DD"/>
    <w:rsid w:val="00423510"/>
    <w:rsid w:val="004243B7"/>
    <w:rsid w:val="004264B7"/>
    <w:rsid w:val="0042686C"/>
    <w:rsid w:val="0042708F"/>
    <w:rsid w:val="00427F6E"/>
    <w:rsid w:val="0043438C"/>
    <w:rsid w:val="00434EE2"/>
    <w:rsid w:val="004351E7"/>
    <w:rsid w:val="00435B7B"/>
    <w:rsid w:val="00436D98"/>
    <w:rsid w:val="00440913"/>
    <w:rsid w:val="00440B87"/>
    <w:rsid w:val="00441776"/>
    <w:rsid w:val="00442A2B"/>
    <w:rsid w:val="004430D8"/>
    <w:rsid w:val="00444DD3"/>
    <w:rsid w:val="004454F2"/>
    <w:rsid w:val="004464D1"/>
    <w:rsid w:val="00447496"/>
    <w:rsid w:val="00450A90"/>
    <w:rsid w:val="004516F7"/>
    <w:rsid w:val="00452496"/>
    <w:rsid w:val="00452A55"/>
    <w:rsid w:val="00454302"/>
    <w:rsid w:val="00454EC1"/>
    <w:rsid w:val="00454FE6"/>
    <w:rsid w:val="004552FB"/>
    <w:rsid w:val="00456436"/>
    <w:rsid w:val="004568EF"/>
    <w:rsid w:val="00456F2C"/>
    <w:rsid w:val="00457686"/>
    <w:rsid w:val="00460880"/>
    <w:rsid w:val="00460CDC"/>
    <w:rsid w:val="00461CF2"/>
    <w:rsid w:val="00462C50"/>
    <w:rsid w:val="004639B1"/>
    <w:rsid w:val="004669A3"/>
    <w:rsid w:val="00467BD0"/>
    <w:rsid w:val="00470D17"/>
    <w:rsid w:val="004744BD"/>
    <w:rsid w:val="004746B9"/>
    <w:rsid w:val="00476E10"/>
    <w:rsid w:val="00477BA0"/>
    <w:rsid w:val="004800BC"/>
    <w:rsid w:val="00480A49"/>
    <w:rsid w:val="00481093"/>
    <w:rsid w:val="004824E4"/>
    <w:rsid w:val="00483608"/>
    <w:rsid w:val="004844F3"/>
    <w:rsid w:val="00485B98"/>
    <w:rsid w:val="00486A40"/>
    <w:rsid w:val="00486DC8"/>
    <w:rsid w:val="00487AE7"/>
    <w:rsid w:val="00491367"/>
    <w:rsid w:val="0049196F"/>
    <w:rsid w:val="004922A0"/>
    <w:rsid w:val="004922FD"/>
    <w:rsid w:val="0049278F"/>
    <w:rsid w:val="004940B8"/>
    <w:rsid w:val="00494383"/>
    <w:rsid w:val="00494433"/>
    <w:rsid w:val="00494E13"/>
    <w:rsid w:val="00495778"/>
    <w:rsid w:val="004970A3"/>
    <w:rsid w:val="00497AA7"/>
    <w:rsid w:val="004A0360"/>
    <w:rsid w:val="004A2B6C"/>
    <w:rsid w:val="004A2F9B"/>
    <w:rsid w:val="004A3249"/>
    <w:rsid w:val="004A42E0"/>
    <w:rsid w:val="004A54DD"/>
    <w:rsid w:val="004A693E"/>
    <w:rsid w:val="004A6D23"/>
    <w:rsid w:val="004A70CD"/>
    <w:rsid w:val="004A773F"/>
    <w:rsid w:val="004A7FC8"/>
    <w:rsid w:val="004B0989"/>
    <w:rsid w:val="004B3C9C"/>
    <w:rsid w:val="004B4A6B"/>
    <w:rsid w:val="004B4FE1"/>
    <w:rsid w:val="004B5682"/>
    <w:rsid w:val="004B677D"/>
    <w:rsid w:val="004B7C12"/>
    <w:rsid w:val="004C007D"/>
    <w:rsid w:val="004C0373"/>
    <w:rsid w:val="004C2130"/>
    <w:rsid w:val="004C246D"/>
    <w:rsid w:val="004C3295"/>
    <w:rsid w:val="004C428F"/>
    <w:rsid w:val="004C449F"/>
    <w:rsid w:val="004C7E55"/>
    <w:rsid w:val="004D0EDD"/>
    <w:rsid w:val="004D2ACF"/>
    <w:rsid w:val="004D3693"/>
    <w:rsid w:val="004D71D3"/>
    <w:rsid w:val="004D7976"/>
    <w:rsid w:val="004D7AC2"/>
    <w:rsid w:val="004E07D5"/>
    <w:rsid w:val="004E0A22"/>
    <w:rsid w:val="004E1663"/>
    <w:rsid w:val="004E1F0C"/>
    <w:rsid w:val="004E397F"/>
    <w:rsid w:val="004E3D40"/>
    <w:rsid w:val="004E499B"/>
    <w:rsid w:val="004E5F22"/>
    <w:rsid w:val="004F00CD"/>
    <w:rsid w:val="004F0597"/>
    <w:rsid w:val="004F1C4A"/>
    <w:rsid w:val="004F2383"/>
    <w:rsid w:val="004F2599"/>
    <w:rsid w:val="004F2F4C"/>
    <w:rsid w:val="004F2FB7"/>
    <w:rsid w:val="004F3C9B"/>
    <w:rsid w:val="004F4701"/>
    <w:rsid w:val="004F50BE"/>
    <w:rsid w:val="004F62FA"/>
    <w:rsid w:val="004F6A41"/>
    <w:rsid w:val="004F7BF9"/>
    <w:rsid w:val="00500BD0"/>
    <w:rsid w:val="00501ED3"/>
    <w:rsid w:val="00506553"/>
    <w:rsid w:val="00506F86"/>
    <w:rsid w:val="00507109"/>
    <w:rsid w:val="00510543"/>
    <w:rsid w:val="00510A5B"/>
    <w:rsid w:val="005117F5"/>
    <w:rsid w:val="0051358E"/>
    <w:rsid w:val="00514104"/>
    <w:rsid w:val="00514728"/>
    <w:rsid w:val="005160C9"/>
    <w:rsid w:val="0051613B"/>
    <w:rsid w:val="00516915"/>
    <w:rsid w:val="00516A51"/>
    <w:rsid w:val="00516B00"/>
    <w:rsid w:val="00517962"/>
    <w:rsid w:val="005229AC"/>
    <w:rsid w:val="00523385"/>
    <w:rsid w:val="0052349B"/>
    <w:rsid w:val="005249B6"/>
    <w:rsid w:val="00525B56"/>
    <w:rsid w:val="00526659"/>
    <w:rsid w:val="0052772E"/>
    <w:rsid w:val="00533114"/>
    <w:rsid w:val="00534F9B"/>
    <w:rsid w:val="00535C23"/>
    <w:rsid w:val="00542600"/>
    <w:rsid w:val="00543166"/>
    <w:rsid w:val="005434DB"/>
    <w:rsid w:val="00543953"/>
    <w:rsid w:val="005459D8"/>
    <w:rsid w:val="00545DBB"/>
    <w:rsid w:val="00547FC4"/>
    <w:rsid w:val="00550198"/>
    <w:rsid w:val="005514A2"/>
    <w:rsid w:val="00553DC6"/>
    <w:rsid w:val="00554CE8"/>
    <w:rsid w:val="00555B2D"/>
    <w:rsid w:val="005613D5"/>
    <w:rsid w:val="00561C4A"/>
    <w:rsid w:val="00563093"/>
    <w:rsid w:val="005631AB"/>
    <w:rsid w:val="00563976"/>
    <w:rsid w:val="00563C87"/>
    <w:rsid w:val="00565E4D"/>
    <w:rsid w:val="00567BA1"/>
    <w:rsid w:val="00567E45"/>
    <w:rsid w:val="00570A25"/>
    <w:rsid w:val="00570E23"/>
    <w:rsid w:val="00571680"/>
    <w:rsid w:val="00572874"/>
    <w:rsid w:val="0057384E"/>
    <w:rsid w:val="005774AD"/>
    <w:rsid w:val="00577C2F"/>
    <w:rsid w:val="00577F6A"/>
    <w:rsid w:val="00580733"/>
    <w:rsid w:val="00584AFF"/>
    <w:rsid w:val="00585FC9"/>
    <w:rsid w:val="00586099"/>
    <w:rsid w:val="00586AC2"/>
    <w:rsid w:val="0058771C"/>
    <w:rsid w:val="0059108B"/>
    <w:rsid w:val="00592CC2"/>
    <w:rsid w:val="00593532"/>
    <w:rsid w:val="00593D44"/>
    <w:rsid w:val="0059460A"/>
    <w:rsid w:val="00594FCF"/>
    <w:rsid w:val="0059591B"/>
    <w:rsid w:val="00595FB0"/>
    <w:rsid w:val="005A2737"/>
    <w:rsid w:val="005A354F"/>
    <w:rsid w:val="005A3685"/>
    <w:rsid w:val="005A4F5F"/>
    <w:rsid w:val="005A4F63"/>
    <w:rsid w:val="005A4F87"/>
    <w:rsid w:val="005A64A4"/>
    <w:rsid w:val="005B06BD"/>
    <w:rsid w:val="005B117C"/>
    <w:rsid w:val="005B13AA"/>
    <w:rsid w:val="005B1613"/>
    <w:rsid w:val="005B30E7"/>
    <w:rsid w:val="005B4A40"/>
    <w:rsid w:val="005B7045"/>
    <w:rsid w:val="005B70E2"/>
    <w:rsid w:val="005B71B2"/>
    <w:rsid w:val="005B7DBB"/>
    <w:rsid w:val="005C0273"/>
    <w:rsid w:val="005C0DD1"/>
    <w:rsid w:val="005C0FC7"/>
    <w:rsid w:val="005C1871"/>
    <w:rsid w:val="005C2105"/>
    <w:rsid w:val="005C300F"/>
    <w:rsid w:val="005C33AE"/>
    <w:rsid w:val="005C3945"/>
    <w:rsid w:val="005C4770"/>
    <w:rsid w:val="005C4F3D"/>
    <w:rsid w:val="005C5639"/>
    <w:rsid w:val="005C61E5"/>
    <w:rsid w:val="005C6EA3"/>
    <w:rsid w:val="005C739A"/>
    <w:rsid w:val="005C77DE"/>
    <w:rsid w:val="005D0D9C"/>
    <w:rsid w:val="005D1C85"/>
    <w:rsid w:val="005D251B"/>
    <w:rsid w:val="005D31AC"/>
    <w:rsid w:val="005D5820"/>
    <w:rsid w:val="005D6D9F"/>
    <w:rsid w:val="005E09D1"/>
    <w:rsid w:val="005E38ED"/>
    <w:rsid w:val="005E6862"/>
    <w:rsid w:val="005E6B27"/>
    <w:rsid w:val="005E7204"/>
    <w:rsid w:val="005E77CD"/>
    <w:rsid w:val="005F0F83"/>
    <w:rsid w:val="005F2588"/>
    <w:rsid w:val="005F3169"/>
    <w:rsid w:val="005F4D49"/>
    <w:rsid w:val="005F64EB"/>
    <w:rsid w:val="005F7FB1"/>
    <w:rsid w:val="00600426"/>
    <w:rsid w:val="006009C1"/>
    <w:rsid w:val="00600A77"/>
    <w:rsid w:val="00604471"/>
    <w:rsid w:val="00605AC8"/>
    <w:rsid w:val="00607418"/>
    <w:rsid w:val="00610041"/>
    <w:rsid w:val="00610123"/>
    <w:rsid w:val="006101C2"/>
    <w:rsid w:val="00611F5E"/>
    <w:rsid w:val="00612292"/>
    <w:rsid w:val="00612FC4"/>
    <w:rsid w:val="0061367D"/>
    <w:rsid w:val="00614399"/>
    <w:rsid w:val="006145AD"/>
    <w:rsid w:val="00614B69"/>
    <w:rsid w:val="00614E1B"/>
    <w:rsid w:val="00614E81"/>
    <w:rsid w:val="00615551"/>
    <w:rsid w:val="006166DE"/>
    <w:rsid w:val="006172FD"/>
    <w:rsid w:val="00617FB7"/>
    <w:rsid w:val="006201CC"/>
    <w:rsid w:val="006205CA"/>
    <w:rsid w:val="00621212"/>
    <w:rsid w:val="00622EE2"/>
    <w:rsid w:val="00623B68"/>
    <w:rsid w:val="006242D4"/>
    <w:rsid w:val="0062511C"/>
    <w:rsid w:val="00625F21"/>
    <w:rsid w:val="0062659F"/>
    <w:rsid w:val="00630B55"/>
    <w:rsid w:val="00630C1C"/>
    <w:rsid w:val="00631CCB"/>
    <w:rsid w:val="00632DF6"/>
    <w:rsid w:val="00633A67"/>
    <w:rsid w:val="006346B3"/>
    <w:rsid w:val="00634919"/>
    <w:rsid w:val="00635E0B"/>
    <w:rsid w:val="00640417"/>
    <w:rsid w:val="00641907"/>
    <w:rsid w:val="00641B97"/>
    <w:rsid w:val="0064237F"/>
    <w:rsid w:val="006424F0"/>
    <w:rsid w:val="00643674"/>
    <w:rsid w:val="00643DDB"/>
    <w:rsid w:val="00643F4D"/>
    <w:rsid w:val="00644003"/>
    <w:rsid w:val="00650DD5"/>
    <w:rsid w:val="006510D6"/>
    <w:rsid w:val="0065205D"/>
    <w:rsid w:val="006563B9"/>
    <w:rsid w:val="00656A77"/>
    <w:rsid w:val="006577B9"/>
    <w:rsid w:val="006609EF"/>
    <w:rsid w:val="00660A63"/>
    <w:rsid w:val="00662340"/>
    <w:rsid w:val="006625F1"/>
    <w:rsid w:val="0066365B"/>
    <w:rsid w:val="00664FC1"/>
    <w:rsid w:val="00665EAC"/>
    <w:rsid w:val="006664E5"/>
    <w:rsid w:val="00666DD0"/>
    <w:rsid w:val="006701EF"/>
    <w:rsid w:val="006705F9"/>
    <w:rsid w:val="006706D3"/>
    <w:rsid w:val="00670C5D"/>
    <w:rsid w:val="006718B5"/>
    <w:rsid w:val="00671BE0"/>
    <w:rsid w:val="00671EE4"/>
    <w:rsid w:val="0067274B"/>
    <w:rsid w:val="0067346A"/>
    <w:rsid w:val="00676C56"/>
    <w:rsid w:val="00676FFD"/>
    <w:rsid w:val="0067744E"/>
    <w:rsid w:val="00677E31"/>
    <w:rsid w:val="006804A0"/>
    <w:rsid w:val="00680C82"/>
    <w:rsid w:val="006825B2"/>
    <w:rsid w:val="00682DFE"/>
    <w:rsid w:val="0068568E"/>
    <w:rsid w:val="006865C6"/>
    <w:rsid w:val="00686749"/>
    <w:rsid w:val="0068685C"/>
    <w:rsid w:val="006869B0"/>
    <w:rsid w:val="00686DD9"/>
    <w:rsid w:val="006877DE"/>
    <w:rsid w:val="00687A3E"/>
    <w:rsid w:val="00691276"/>
    <w:rsid w:val="006931D0"/>
    <w:rsid w:val="00695BBD"/>
    <w:rsid w:val="006A1743"/>
    <w:rsid w:val="006A18A2"/>
    <w:rsid w:val="006A2698"/>
    <w:rsid w:val="006A5607"/>
    <w:rsid w:val="006B09B3"/>
    <w:rsid w:val="006B2031"/>
    <w:rsid w:val="006B500C"/>
    <w:rsid w:val="006B5727"/>
    <w:rsid w:val="006B62C2"/>
    <w:rsid w:val="006B6A3E"/>
    <w:rsid w:val="006C0C19"/>
    <w:rsid w:val="006C246C"/>
    <w:rsid w:val="006C38A5"/>
    <w:rsid w:val="006C41B3"/>
    <w:rsid w:val="006C4411"/>
    <w:rsid w:val="006C467B"/>
    <w:rsid w:val="006C5B46"/>
    <w:rsid w:val="006C6EB6"/>
    <w:rsid w:val="006C739B"/>
    <w:rsid w:val="006C792E"/>
    <w:rsid w:val="006D0F5D"/>
    <w:rsid w:val="006D2328"/>
    <w:rsid w:val="006D24A8"/>
    <w:rsid w:val="006D2F19"/>
    <w:rsid w:val="006D3FD1"/>
    <w:rsid w:val="006D4317"/>
    <w:rsid w:val="006D5646"/>
    <w:rsid w:val="006D60EB"/>
    <w:rsid w:val="006D71AE"/>
    <w:rsid w:val="006D7A26"/>
    <w:rsid w:val="006D7F65"/>
    <w:rsid w:val="006E05D6"/>
    <w:rsid w:val="006E12A8"/>
    <w:rsid w:val="006E1D26"/>
    <w:rsid w:val="006E1D7C"/>
    <w:rsid w:val="006E2778"/>
    <w:rsid w:val="006E6260"/>
    <w:rsid w:val="006E7DD3"/>
    <w:rsid w:val="006F0F59"/>
    <w:rsid w:val="006F21E4"/>
    <w:rsid w:val="006F45C6"/>
    <w:rsid w:val="006F47A3"/>
    <w:rsid w:val="006F5389"/>
    <w:rsid w:val="006F542E"/>
    <w:rsid w:val="006F56E4"/>
    <w:rsid w:val="006F6715"/>
    <w:rsid w:val="006F7DC5"/>
    <w:rsid w:val="006F7F0B"/>
    <w:rsid w:val="00700424"/>
    <w:rsid w:val="00700C31"/>
    <w:rsid w:val="00701386"/>
    <w:rsid w:val="007014D5"/>
    <w:rsid w:val="00701856"/>
    <w:rsid w:val="00702DE3"/>
    <w:rsid w:val="00703375"/>
    <w:rsid w:val="00704E8A"/>
    <w:rsid w:val="00705AD0"/>
    <w:rsid w:val="00705B45"/>
    <w:rsid w:val="00710F13"/>
    <w:rsid w:val="007129DC"/>
    <w:rsid w:val="00713836"/>
    <w:rsid w:val="00714592"/>
    <w:rsid w:val="00715663"/>
    <w:rsid w:val="00720157"/>
    <w:rsid w:val="007202FB"/>
    <w:rsid w:val="00720EB3"/>
    <w:rsid w:val="00721FAA"/>
    <w:rsid w:val="00722301"/>
    <w:rsid w:val="007229DF"/>
    <w:rsid w:val="00722C94"/>
    <w:rsid w:val="007237C4"/>
    <w:rsid w:val="00723DD1"/>
    <w:rsid w:val="00724335"/>
    <w:rsid w:val="007247BC"/>
    <w:rsid w:val="00725788"/>
    <w:rsid w:val="00725BB1"/>
    <w:rsid w:val="0072680E"/>
    <w:rsid w:val="00730304"/>
    <w:rsid w:val="007329BE"/>
    <w:rsid w:val="00733764"/>
    <w:rsid w:val="00733C5C"/>
    <w:rsid w:val="007359DF"/>
    <w:rsid w:val="00735D0E"/>
    <w:rsid w:val="00736A82"/>
    <w:rsid w:val="007416AA"/>
    <w:rsid w:val="007418C8"/>
    <w:rsid w:val="00746E32"/>
    <w:rsid w:val="00747E61"/>
    <w:rsid w:val="00750986"/>
    <w:rsid w:val="00751A36"/>
    <w:rsid w:val="00754A06"/>
    <w:rsid w:val="0075500E"/>
    <w:rsid w:val="0075631B"/>
    <w:rsid w:val="00756926"/>
    <w:rsid w:val="00757380"/>
    <w:rsid w:val="00757768"/>
    <w:rsid w:val="00760974"/>
    <w:rsid w:val="00762C09"/>
    <w:rsid w:val="00763369"/>
    <w:rsid w:val="007639E4"/>
    <w:rsid w:val="007651BD"/>
    <w:rsid w:val="0076621B"/>
    <w:rsid w:val="00771A5B"/>
    <w:rsid w:val="007720A2"/>
    <w:rsid w:val="00773069"/>
    <w:rsid w:val="007736D7"/>
    <w:rsid w:val="00773909"/>
    <w:rsid w:val="00773A9C"/>
    <w:rsid w:val="00774AC6"/>
    <w:rsid w:val="00775F7D"/>
    <w:rsid w:val="007770A2"/>
    <w:rsid w:val="00777305"/>
    <w:rsid w:val="00780045"/>
    <w:rsid w:val="007800E3"/>
    <w:rsid w:val="00780C94"/>
    <w:rsid w:val="00781186"/>
    <w:rsid w:val="0078133A"/>
    <w:rsid w:val="00784FF6"/>
    <w:rsid w:val="00785810"/>
    <w:rsid w:val="007858D7"/>
    <w:rsid w:val="00785999"/>
    <w:rsid w:val="00786537"/>
    <w:rsid w:val="007873D3"/>
    <w:rsid w:val="0078755E"/>
    <w:rsid w:val="0079060A"/>
    <w:rsid w:val="00790C4D"/>
    <w:rsid w:val="00791DAE"/>
    <w:rsid w:val="0079283D"/>
    <w:rsid w:val="00792E95"/>
    <w:rsid w:val="00793239"/>
    <w:rsid w:val="00793F1C"/>
    <w:rsid w:val="007947DF"/>
    <w:rsid w:val="007955CC"/>
    <w:rsid w:val="0079686E"/>
    <w:rsid w:val="007974A2"/>
    <w:rsid w:val="00797E50"/>
    <w:rsid w:val="007A187C"/>
    <w:rsid w:val="007A19C2"/>
    <w:rsid w:val="007A2A69"/>
    <w:rsid w:val="007A2F86"/>
    <w:rsid w:val="007A319B"/>
    <w:rsid w:val="007A5743"/>
    <w:rsid w:val="007A6003"/>
    <w:rsid w:val="007B0529"/>
    <w:rsid w:val="007B0AF4"/>
    <w:rsid w:val="007B0F6A"/>
    <w:rsid w:val="007B27C4"/>
    <w:rsid w:val="007B2E96"/>
    <w:rsid w:val="007B38DA"/>
    <w:rsid w:val="007B5B5D"/>
    <w:rsid w:val="007B648F"/>
    <w:rsid w:val="007B69B6"/>
    <w:rsid w:val="007C090F"/>
    <w:rsid w:val="007C1984"/>
    <w:rsid w:val="007C3E75"/>
    <w:rsid w:val="007C461A"/>
    <w:rsid w:val="007C4C39"/>
    <w:rsid w:val="007C5D83"/>
    <w:rsid w:val="007C6473"/>
    <w:rsid w:val="007C6B39"/>
    <w:rsid w:val="007D074E"/>
    <w:rsid w:val="007D084C"/>
    <w:rsid w:val="007D153A"/>
    <w:rsid w:val="007D167A"/>
    <w:rsid w:val="007D18A5"/>
    <w:rsid w:val="007D1F11"/>
    <w:rsid w:val="007D26D7"/>
    <w:rsid w:val="007D27DD"/>
    <w:rsid w:val="007D3D41"/>
    <w:rsid w:val="007D6793"/>
    <w:rsid w:val="007D7CC5"/>
    <w:rsid w:val="007E0703"/>
    <w:rsid w:val="007E18C0"/>
    <w:rsid w:val="007E3CDF"/>
    <w:rsid w:val="007E4AE5"/>
    <w:rsid w:val="007E5D2A"/>
    <w:rsid w:val="007E6917"/>
    <w:rsid w:val="007F0458"/>
    <w:rsid w:val="007F086D"/>
    <w:rsid w:val="007F1843"/>
    <w:rsid w:val="007F1A2C"/>
    <w:rsid w:val="007F2EC3"/>
    <w:rsid w:val="007F34F4"/>
    <w:rsid w:val="007F43D1"/>
    <w:rsid w:val="007F4810"/>
    <w:rsid w:val="007F51A9"/>
    <w:rsid w:val="007F6C30"/>
    <w:rsid w:val="007F6D52"/>
    <w:rsid w:val="007F7F87"/>
    <w:rsid w:val="00802CFD"/>
    <w:rsid w:val="008039A0"/>
    <w:rsid w:val="008056B8"/>
    <w:rsid w:val="008061EE"/>
    <w:rsid w:val="008101CF"/>
    <w:rsid w:val="00811B65"/>
    <w:rsid w:val="0081202D"/>
    <w:rsid w:val="0081397F"/>
    <w:rsid w:val="00814CCD"/>
    <w:rsid w:val="00815F90"/>
    <w:rsid w:val="00816A8A"/>
    <w:rsid w:val="00816F41"/>
    <w:rsid w:val="008204A6"/>
    <w:rsid w:val="00820ED5"/>
    <w:rsid w:val="008218B2"/>
    <w:rsid w:val="00821E14"/>
    <w:rsid w:val="0082292A"/>
    <w:rsid w:val="008230E7"/>
    <w:rsid w:val="00823B3B"/>
    <w:rsid w:val="0082526F"/>
    <w:rsid w:val="00825EA8"/>
    <w:rsid w:val="008260F5"/>
    <w:rsid w:val="00830795"/>
    <w:rsid w:val="00830FD0"/>
    <w:rsid w:val="008311E9"/>
    <w:rsid w:val="0083350F"/>
    <w:rsid w:val="00834281"/>
    <w:rsid w:val="008364E0"/>
    <w:rsid w:val="008372FA"/>
    <w:rsid w:val="0083790B"/>
    <w:rsid w:val="00840544"/>
    <w:rsid w:val="008425FB"/>
    <w:rsid w:val="00843081"/>
    <w:rsid w:val="008438AF"/>
    <w:rsid w:val="00843EF8"/>
    <w:rsid w:val="00845211"/>
    <w:rsid w:val="00845E03"/>
    <w:rsid w:val="008469CC"/>
    <w:rsid w:val="00846BC3"/>
    <w:rsid w:val="00850146"/>
    <w:rsid w:val="00852265"/>
    <w:rsid w:val="00852A15"/>
    <w:rsid w:val="00853443"/>
    <w:rsid w:val="00853F11"/>
    <w:rsid w:val="00854E47"/>
    <w:rsid w:val="00855568"/>
    <w:rsid w:val="00855D89"/>
    <w:rsid w:val="00856782"/>
    <w:rsid w:val="00856F69"/>
    <w:rsid w:val="008570C0"/>
    <w:rsid w:val="0086011F"/>
    <w:rsid w:val="00861165"/>
    <w:rsid w:val="00862C6E"/>
    <w:rsid w:val="008666D7"/>
    <w:rsid w:val="00866947"/>
    <w:rsid w:val="0086742B"/>
    <w:rsid w:val="00867639"/>
    <w:rsid w:val="008676AA"/>
    <w:rsid w:val="008678DE"/>
    <w:rsid w:val="0087073E"/>
    <w:rsid w:val="008715FA"/>
    <w:rsid w:val="008726EB"/>
    <w:rsid w:val="008726FF"/>
    <w:rsid w:val="00874EF7"/>
    <w:rsid w:val="00875C61"/>
    <w:rsid w:val="008773BE"/>
    <w:rsid w:val="00881172"/>
    <w:rsid w:val="00881B85"/>
    <w:rsid w:val="00882CB3"/>
    <w:rsid w:val="00883863"/>
    <w:rsid w:val="00883DDA"/>
    <w:rsid w:val="00884210"/>
    <w:rsid w:val="0088561E"/>
    <w:rsid w:val="00886268"/>
    <w:rsid w:val="008869B5"/>
    <w:rsid w:val="00887356"/>
    <w:rsid w:val="00887B9E"/>
    <w:rsid w:val="00891560"/>
    <w:rsid w:val="00892A88"/>
    <w:rsid w:val="0089361B"/>
    <w:rsid w:val="008943B9"/>
    <w:rsid w:val="0089445A"/>
    <w:rsid w:val="00894E4E"/>
    <w:rsid w:val="008955FC"/>
    <w:rsid w:val="0089651B"/>
    <w:rsid w:val="00896529"/>
    <w:rsid w:val="00897733"/>
    <w:rsid w:val="00897CCE"/>
    <w:rsid w:val="008A1809"/>
    <w:rsid w:val="008A1AD4"/>
    <w:rsid w:val="008A20A9"/>
    <w:rsid w:val="008A2B55"/>
    <w:rsid w:val="008A3E79"/>
    <w:rsid w:val="008A6F5D"/>
    <w:rsid w:val="008A781A"/>
    <w:rsid w:val="008A797E"/>
    <w:rsid w:val="008B0BDB"/>
    <w:rsid w:val="008B2180"/>
    <w:rsid w:val="008B5578"/>
    <w:rsid w:val="008B5AE4"/>
    <w:rsid w:val="008B652D"/>
    <w:rsid w:val="008B69D7"/>
    <w:rsid w:val="008B6D3D"/>
    <w:rsid w:val="008B771E"/>
    <w:rsid w:val="008B79E5"/>
    <w:rsid w:val="008B7EE3"/>
    <w:rsid w:val="008C1CFC"/>
    <w:rsid w:val="008C200B"/>
    <w:rsid w:val="008C31C5"/>
    <w:rsid w:val="008C4400"/>
    <w:rsid w:val="008C592A"/>
    <w:rsid w:val="008C5AD0"/>
    <w:rsid w:val="008D0984"/>
    <w:rsid w:val="008D0CFC"/>
    <w:rsid w:val="008D1EC3"/>
    <w:rsid w:val="008D53E2"/>
    <w:rsid w:val="008D7A16"/>
    <w:rsid w:val="008E0522"/>
    <w:rsid w:val="008E0571"/>
    <w:rsid w:val="008E0670"/>
    <w:rsid w:val="008E0F57"/>
    <w:rsid w:val="008E1564"/>
    <w:rsid w:val="008E2B94"/>
    <w:rsid w:val="008E314A"/>
    <w:rsid w:val="008E3804"/>
    <w:rsid w:val="008E4476"/>
    <w:rsid w:val="008E555E"/>
    <w:rsid w:val="008E68E2"/>
    <w:rsid w:val="008E7C89"/>
    <w:rsid w:val="008F4FEB"/>
    <w:rsid w:val="008F6000"/>
    <w:rsid w:val="00900D0D"/>
    <w:rsid w:val="00901F3C"/>
    <w:rsid w:val="00902985"/>
    <w:rsid w:val="00902A4C"/>
    <w:rsid w:val="0090495D"/>
    <w:rsid w:val="00904CBB"/>
    <w:rsid w:val="0090527E"/>
    <w:rsid w:val="0090536D"/>
    <w:rsid w:val="00905B0A"/>
    <w:rsid w:val="009073C4"/>
    <w:rsid w:val="009100CF"/>
    <w:rsid w:val="00910F95"/>
    <w:rsid w:val="009131FD"/>
    <w:rsid w:val="00913952"/>
    <w:rsid w:val="00913FE0"/>
    <w:rsid w:val="00915336"/>
    <w:rsid w:val="00915903"/>
    <w:rsid w:val="0091742E"/>
    <w:rsid w:val="009179D4"/>
    <w:rsid w:val="00917B00"/>
    <w:rsid w:val="009222F3"/>
    <w:rsid w:val="0092244A"/>
    <w:rsid w:val="00930525"/>
    <w:rsid w:val="009305F3"/>
    <w:rsid w:val="00930A3A"/>
    <w:rsid w:val="00930CAD"/>
    <w:rsid w:val="00930F6B"/>
    <w:rsid w:val="00932510"/>
    <w:rsid w:val="00932ACC"/>
    <w:rsid w:val="009348A8"/>
    <w:rsid w:val="00934BFA"/>
    <w:rsid w:val="00935B05"/>
    <w:rsid w:val="00935F9A"/>
    <w:rsid w:val="009373CD"/>
    <w:rsid w:val="00940CD2"/>
    <w:rsid w:val="00940FEF"/>
    <w:rsid w:val="009426D6"/>
    <w:rsid w:val="00943564"/>
    <w:rsid w:val="009436CA"/>
    <w:rsid w:val="00944483"/>
    <w:rsid w:val="00945F7A"/>
    <w:rsid w:val="00947155"/>
    <w:rsid w:val="00952E1D"/>
    <w:rsid w:val="0095337C"/>
    <w:rsid w:val="0095494B"/>
    <w:rsid w:val="00954E48"/>
    <w:rsid w:val="00955C30"/>
    <w:rsid w:val="00956512"/>
    <w:rsid w:val="009600EE"/>
    <w:rsid w:val="00960F2E"/>
    <w:rsid w:val="009616F0"/>
    <w:rsid w:val="00962B22"/>
    <w:rsid w:val="00963703"/>
    <w:rsid w:val="00964E84"/>
    <w:rsid w:val="0096524E"/>
    <w:rsid w:val="0097146A"/>
    <w:rsid w:val="009727B0"/>
    <w:rsid w:val="00972D6B"/>
    <w:rsid w:val="00974796"/>
    <w:rsid w:val="00976045"/>
    <w:rsid w:val="00976134"/>
    <w:rsid w:val="009775C6"/>
    <w:rsid w:val="00980210"/>
    <w:rsid w:val="00981257"/>
    <w:rsid w:val="00982A21"/>
    <w:rsid w:val="009830CD"/>
    <w:rsid w:val="00984093"/>
    <w:rsid w:val="00984177"/>
    <w:rsid w:val="009853F3"/>
    <w:rsid w:val="00985FF0"/>
    <w:rsid w:val="00990210"/>
    <w:rsid w:val="00990CA2"/>
    <w:rsid w:val="009917F0"/>
    <w:rsid w:val="00991812"/>
    <w:rsid w:val="00996070"/>
    <w:rsid w:val="00997ACD"/>
    <w:rsid w:val="009A07E2"/>
    <w:rsid w:val="009A0BFD"/>
    <w:rsid w:val="009A36DD"/>
    <w:rsid w:val="009A3F9B"/>
    <w:rsid w:val="009B0089"/>
    <w:rsid w:val="009B017A"/>
    <w:rsid w:val="009B03FB"/>
    <w:rsid w:val="009B3AD0"/>
    <w:rsid w:val="009B5E7A"/>
    <w:rsid w:val="009B6B83"/>
    <w:rsid w:val="009B73B8"/>
    <w:rsid w:val="009B7D11"/>
    <w:rsid w:val="009C2D20"/>
    <w:rsid w:val="009C371D"/>
    <w:rsid w:val="009C5A8B"/>
    <w:rsid w:val="009C6D27"/>
    <w:rsid w:val="009C71A0"/>
    <w:rsid w:val="009D1210"/>
    <w:rsid w:val="009D150E"/>
    <w:rsid w:val="009D1A59"/>
    <w:rsid w:val="009D2F76"/>
    <w:rsid w:val="009D3208"/>
    <w:rsid w:val="009D3FDE"/>
    <w:rsid w:val="009D4341"/>
    <w:rsid w:val="009D6F2F"/>
    <w:rsid w:val="009D6F34"/>
    <w:rsid w:val="009D6F75"/>
    <w:rsid w:val="009D71C9"/>
    <w:rsid w:val="009E2041"/>
    <w:rsid w:val="009E2751"/>
    <w:rsid w:val="009E2AF2"/>
    <w:rsid w:val="009E2F76"/>
    <w:rsid w:val="009E393B"/>
    <w:rsid w:val="009E3E83"/>
    <w:rsid w:val="009E42A5"/>
    <w:rsid w:val="009E5CBA"/>
    <w:rsid w:val="009E5ECC"/>
    <w:rsid w:val="009E5FE2"/>
    <w:rsid w:val="009F0926"/>
    <w:rsid w:val="009F13F6"/>
    <w:rsid w:val="009F16AE"/>
    <w:rsid w:val="009F3ABF"/>
    <w:rsid w:val="009F61B9"/>
    <w:rsid w:val="009F6DA0"/>
    <w:rsid w:val="009F70C1"/>
    <w:rsid w:val="009F7B0F"/>
    <w:rsid w:val="009F7DD3"/>
    <w:rsid w:val="00A00014"/>
    <w:rsid w:val="00A01280"/>
    <w:rsid w:val="00A029CD"/>
    <w:rsid w:val="00A02CEB"/>
    <w:rsid w:val="00A03E05"/>
    <w:rsid w:val="00A03E9F"/>
    <w:rsid w:val="00A05D41"/>
    <w:rsid w:val="00A100C2"/>
    <w:rsid w:val="00A10668"/>
    <w:rsid w:val="00A11E7B"/>
    <w:rsid w:val="00A121C5"/>
    <w:rsid w:val="00A12AF9"/>
    <w:rsid w:val="00A1467A"/>
    <w:rsid w:val="00A1619F"/>
    <w:rsid w:val="00A16EC8"/>
    <w:rsid w:val="00A17EC5"/>
    <w:rsid w:val="00A17F2C"/>
    <w:rsid w:val="00A20112"/>
    <w:rsid w:val="00A20DB8"/>
    <w:rsid w:val="00A2271F"/>
    <w:rsid w:val="00A22C48"/>
    <w:rsid w:val="00A23A53"/>
    <w:rsid w:val="00A23E7C"/>
    <w:rsid w:val="00A24026"/>
    <w:rsid w:val="00A242C2"/>
    <w:rsid w:val="00A27471"/>
    <w:rsid w:val="00A276D9"/>
    <w:rsid w:val="00A277B9"/>
    <w:rsid w:val="00A30AAF"/>
    <w:rsid w:val="00A30C98"/>
    <w:rsid w:val="00A30CD5"/>
    <w:rsid w:val="00A30CF7"/>
    <w:rsid w:val="00A3134D"/>
    <w:rsid w:val="00A31CE0"/>
    <w:rsid w:val="00A32691"/>
    <w:rsid w:val="00A32F25"/>
    <w:rsid w:val="00A33D71"/>
    <w:rsid w:val="00A33E2C"/>
    <w:rsid w:val="00A34F21"/>
    <w:rsid w:val="00A404EB"/>
    <w:rsid w:val="00A428A5"/>
    <w:rsid w:val="00A435A7"/>
    <w:rsid w:val="00A44249"/>
    <w:rsid w:val="00A463D8"/>
    <w:rsid w:val="00A466A3"/>
    <w:rsid w:val="00A475F7"/>
    <w:rsid w:val="00A47FC6"/>
    <w:rsid w:val="00A51315"/>
    <w:rsid w:val="00A51438"/>
    <w:rsid w:val="00A5194E"/>
    <w:rsid w:val="00A51C12"/>
    <w:rsid w:val="00A51DB6"/>
    <w:rsid w:val="00A52CBA"/>
    <w:rsid w:val="00A54199"/>
    <w:rsid w:val="00A56409"/>
    <w:rsid w:val="00A60B7D"/>
    <w:rsid w:val="00A60D0E"/>
    <w:rsid w:val="00A60D1D"/>
    <w:rsid w:val="00A662C6"/>
    <w:rsid w:val="00A66E73"/>
    <w:rsid w:val="00A70E16"/>
    <w:rsid w:val="00A70E5A"/>
    <w:rsid w:val="00A70FD1"/>
    <w:rsid w:val="00A72671"/>
    <w:rsid w:val="00A735BF"/>
    <w:rsid w:val="00A7480B"/>
    <w:rsid w:val="00A7613B"/>
    <w:rsid w:val="00A7668E"/>
    <w:rsid w:val="00A76CF2"/>
    <w:rsid w:val="00A8051C"/>
    <w:rsid w:val="00A808CE"/>
    <w:rsid w:val="00A81060"/>
    <w:rsid w:val="00A82920"/>
    <w:rsid w:val="00A82C99"/>
    <w:rsid w:val="00A847E6"/>
    <w:rsid w:val="00A86AF2"/>
    <w:rsid w:val="00A8737E"/>
    <w:rsid w:val="00A87B07"/>
    <w:rsid w:val="00A90167"/>
    <w:rsid w:val="00A938EF"/>
    <w:rsid w:val="00A93BE0"/>
    <w:rsid w:val="00A943A0"/>
    <w:rsid w:val="00A9593B"/>
    <w:rsid w:val="00A96CB2"/>
    <w:rsid w:val="00AA0F4B"/>
    <w:rsid w:val="00AA2FEB"/>
    <w:rsid w:val="00AA442B"/>
    <w:rsid w:val="00AA46E8"/>
    <w:rsid w:val="00AA4FA8"/>
    <w:rsid w:val="00AA6ABA"/>
    <w:rsid w:val="00AA7255"/>
    <w:rsid w:val="00AA7745"/>
    <w:rsid w:val="00AB0CDA"/>
    <w:rsid w:val="00AB2CAE"/>
    <w:rsid w:val="00AB3362"/>
    <w:rsid w:val="00AB3B5F"/>
    <w:rsid w:val="00AB50F9"/>
    <w:rsid w:val="00AB62E5"/>
    <w:rsid w:val="00AB6598"/>
    <w:rsid w:val="00AB721F"/>
    <w:rsid w:val="00AC14B7"/>
    <w:rsid w:val="00AC1F2F"/>
    <w:rsid w:val="00AC31BA"/>
    <w:rsid w:val="00AC486F"/>
    <w:rsid w:val="00AC7E02"/>
    <w:rsid w:val="00AD126F"/>
    <w:rsid w:val="00AD20BB"/>
    <w:rsid w:val="00AD2492"/>
    <w:rsid w:val="00AD2CD3"/>
    <w:rsid w:val="00AD2EB3"/>
    <w:rsid w:val="00AD32F8"/>
    <w:rsid w:val="00AD3F9B"/>
    <w:rsid w:val="00AD4BF5"/>
    <w:rsid w:val="00AD5C56"/>
    <w:rsid w:val="00AE004D"/>
    <w:rsid w:val="00AE08EB"/>
    <w:rsid w:val="00AE29C9"/>
    <w:rsid w:val="00AE382F"/>
    <w:rsid w:val="00AE3D41"/>
    <w:rsid w:val="00AE5E4B"/>
    <w:rsid w:val="00AE6601"/>
    <w:rsid w:val="00AF1CD5"/>
    <w:rsid w:val="00AF2897"/>
    <w:rsid w:val="00AF3C87"/>
    <w:rsid w:val="00AF3FED"/>
    <w:rsid w:val="00AF40D7"/>
    <w:rsid w:val="00AF482D"/>
    <w:rsid w:val="00AF5C53"/>
    <w:rsid w:val="00B00373"/>
    <w:rsid w:val="00B02276"/>
    <w:rsid w:val="00B052FD"/>
    <w:rsid w:val="00B05E5C"/>
    <w:rsid w:val="00B0683B"/>
    <w:rsid w:val="00B103CB"/>
    <w:rsid w:val="00B10AC8"/>
    <w:rsid w:val="00B10AD9"/>
    <w:rsid w:val="00B11066"/>
    <w:rsid w:val="00B1542D"/>
    <w:rsid w:val="00B15743"/>
    <w:rsid w:val="00B162AA"/>
    <w:rsid w:val="00B17022"/>
    <w:rsid w:val="00B1791A"/>
    <w:rsid w:val="00B20B93"/>
    <w:rsid w:val="00B21826"/>
    <w:rsid w:val="00B219C9"/>
    <w:rsid w:val="00B21F95"/>
    <w:rsid w:val="00B2236A"/>
    <w:rsid w:val="00B24A4E"/>
    <w:rsid w:val="00B25A61"/>
    <w:rsid w:val="00B26247"/>
    <w:rsid w:val="00B27A2D"/>
    <w:rsid w:val="00B303F5"/>
    <w:rsid w:val="00B3053F"/>
    <w:rsid w:val="00B305FD"/>
    <w:rsid w:val="00B312E6"/>
    <w:rsid w:val="00B317C7"/>
    <w:rsid w:val="00B31B73"/>
    <w:rsid w:val="00B31FBF"/>
    <w:rsid w:val="00B33D7C"/>
    <w:rsid w:val="00B37D8A"/>
    <w:rsid w:val="00B37DCA"/>
    <w:rsid w:val="00B40084"/>
    <w:rsid w:val="00B40C65"/>
    <w:rsid w:val="00B418AF"/>
    <w:rsid w:val="00B41D06"/>
    <w:rsid w:val="00B4396D"/>
    <w:rsid w:val="00B44BBB"/>
    <w:rsid w:val="00B452DD"/>
    <w:rsid w:val="00B46EBA"/>
    <w:rsid w:val="00B46F79"/>
    <w:rsid w:val="00B47B3E"/>
    <w:rsid w:val="00B515A4"/>
    <w:rsid w:val="00B526B5"/>
    <w:rsid w:val="00B5273F"/>
    <w:rsid w:val="00B527B9"/>
    <w:rsid w:val="00B528D6"/>
    <w:rsid w:val="00B52942"/>
    <w:rsid w:val="00B532AA"/>
    <w:rsid w:val="00B61FBC"/>
    <w:rsid w:val="00B624B7"/>
    <w:rsid w:val="00B62FF0"/>
    <w:rsid w:val="00B65024"/>
    <w:rsid w:val="00B65949"/>
    <w:rsid w:val="00B6635D"/>
    <w:rsid w:val="00B66B54"/>
    <w:rsid w:val="00B70973"/>
    <w:rsid w:val="00B70BB9"/>
    <w:rsid w:val="00B71114"/>
    <w:rsid w:val="00B71C80"/>
    <w:rsid w:val="00B724B1"/>
    <w:rsid w:val="00B72876"/>
    <w:rsid w:val="00B738EA"/>
    <w:rsid w:val="00B73FC5"/>
    <w:rsid w:val="00B74572"/>
    <w:rsid w:val="00B74C58"/>
    <w:rsid w:val="00B74D44"/>
    <w:rsid w:val="00B75139"/>
    <w:rsid w:val="00B77BE4"/>
    <w:rsid w:val="00B816D8"/>
    <w:rsid w:val="00B81FFB"/>
    <w:rsid w:val="00B83111"/>
    <w:rsid w:val="00B867E5"/>
    <w:rsid w:val="00B87818"/>
    <w:rsid w:val="00B91677"/>
    <w:rsid w:val="00B919E1"/>
    <w:rsid w:val="00B91E12"/>
    <w:rsid w:val="00B9235B"/>
    <w:rsid w:val="00B926AF"/>
    <w:rsid w:val="00B92D00"/>
    <w:rsid w:val="00B931CF"/>
    <w:rsid w:val="00B962EC"/>
    <w:rsid w:val="00BA10CA"/>
    <w:rsid w:val="00BA1D9E"/>
    <w:rsid w:val="00BA1DC1"/>
    <w:rsid w:val="00BA3043"/>
    <w:rsid w:val="00BA56E4"/>
    <w:rsid w:val="00BA5E1C"/>
    <w:rsid w:val="00BA5E57"/>
    <w:rsid w:val="00BA6630"/>
    <w:rsid w:val="00BA75E5"/>
    <w:rsid w:val="00BB08CE"/>
    <w:rsid w:val="00BB0E62"/>
    <w:rsid w:val="00BB1972"/>
    <w:rsid w:val="00BB2A85"/>
    <w:rsid w:val="00BB6A53"/>
    <w:rsid w:val="00BB6AE8"/>
    <w:rsid w:val="00BB7BB5"/>
    <w:rsid w:val="00BC083B"/>
    <w:rsid w:val="00BC1709"/>
    <w:rsid w:val="00BC1F32"/>
    <w:rsid w:val="00BC23FA"/>
    <w:rsid w:val="00BC27EE"/>
    <w:rsid w:val="00BC297E"/>
    <w:rsid w:val="00BC3758"/>
    <w:rsid w:val="00BC3785"/>
    <w:rsid w:val="00BC3D2A"/>
    <w:rsid w:val="00BC5723"/>
    <w:rsid w:val="00BC678D"/>
    <w:rsid w:val="00BC6A1E"/>
    <w:rsid w:val="00BD0473"/>
    <w:rsid w:val="00BD2206"/>
    <w:rsid w:val="00BD3433"/>
    <w:rsid w:val="00BD4E07"/>
    <w:rsid w:val="00BD4F25"/>
    <w:rsid w:val="00BD4F57"/>
    <w:rsid w:val="00BD5718"/>
    <w:rsid w:val="00BD6462"/>
    <w:rsid w:val="00BD6906"/>
    <w:rsid w:val="00BD69CE"/>
    <w:rsid w:val="00BE01CB"/>
    <w:rsid w:val="00BE0830"/>
    <w:rsid w:val="00BE1A77"/>
    <w:rsid w:val="00BE394C"/>
    <w:rsid w:val="00BE503A"/>
    <w:rsid w:val="00BE64F1"/>
    <w:rsid w:val="00BE6A00"/>
    <w:rsid w:val="00BE76D8"/>
    <w:rsid w:val="00BF1E47"/>
    <w:rsid w:val="00BF1FD2"/>
    <w:rsid w:val="00BF223B"/>
    <w:rsid w:val="00BF2844"/>
    <w:rsid w:val="00BF30FB"/>
    <w:rsid w:val="00BF410D"/>
    <w:rsid w:val="00BF4502"/>
    <w:rsid w:val="00BF4E31"/>
    <w:rsid w:val="00BF6815"/>
    <w:rsid w:val="00BF6E1D"/>
    <w:rsid w:val="00BF73A8"/>
    <w:rsid w:val="00C01138"/>
    <w:rsid w:val="00C01CD2"/>
    <w:rsid w:val="00C028F5"/>
    <w:rsid w:val="00C02D02"/>
    <w:rsid w:val="00C0366F"/>
    <w:rsid w:val="00C03D29"/>
    <w:rsid w:val="00C04A08"/>
    <w:rsid w:val="00C056B7"/>
    <w:rsid w:val="00C072F1"/>
    <w:rsid w:val="00C07C3F"/>
    <w:rsid w:val="00C1135F"/>
    <w:rsid w:val="00C113FE"/>
    <w:rsid w:val="00C1167A"/>
    <w:rsid w:val="00C11F20"/>
    <w:rsid w:val="00C126E3"/>
    <w:rsid w:val="00C12C46"/>
    <w:rsid w:val="00C13068"/>
    <w:rsid w:val="00C132AB"/>
    <w:rsid w:val="00C14A02"/>
    <w:rsid w:val="00C14D07"/>
    <w:rsid w:val="00C15592"/>
    <w:rsid w:val="00C15FFF"/>
    <w:rsid w:val="00C1637E"/>
    <w:rsid w:val="00C22AA0"/>
    <w:rsid w:val="00C25303"/>
    <w:rsid w:val="00C254DC"/>
    <w:rsid w:val="00C26B7B"/>
    <w:rsid w:val="00C26DA9"/>
    <w:rsid w:val="00C274FA"/>
    <w:rsid w:val="00C30772"/>
    <w:rsid w:val="00C30C32"/>
    <w:rsid w:val="00C30D16"/>
    <w:rsid w:val="00C31370"/>
    <w:rsid w:val="00C32223"/>
    <w:rsid w:val="00C32637"/>
    <w:rsid w:val="00C33D96"/>
    <w:rsid w:val="00C34613"/>
    <w:rsid w:val="00C3522E"/>
    <w:rsid w:val="00C355A0"/>
    <w:rsid w:val="00C35D5F"/>
    <w:rsid w:val="00C366E8"/>
    <w:rsid w:val="00C3773D"/>
    <w:rsid w:val="00C37C1B"/>
    <w:rsid w:val="00C40022"/>
    <w:rsid w:val="00C4013B"/>
    <w:rsid w:val="00C420B0"/>
    <w:rsid w:val="00C42BAC"/>
    <w:rsid w:val="00C453C1"/>
    <w:rsid w:val="00C45AED"/>
    <w:rsid w:val="00C46A97"/>
    <w:rsid w:val="00C5029E"/>
    <w:rsid w:val="00C506D7"/>
    <w:rsid w:val="00C50AE2"/>
    <w:rsid w:val="00C50ECC"/>
    <w:rsid w:val="00C519D4"/>
    <w:rsid w:val="00C524BF"/>
    <w:rsid w:val="00C53CA2"/>
    <w:rsid w:val="00C54ABD"/>
    <w:rsid w:val="00C54B27"/>
    <w:rsid w:val="00C54B75"/>
    <w:rsid w:val="00C55606"/>
    <w:rsid w:val="00C5772A"/>
    <w:rsid w:val="00C57A33"/>
    <w:rsid w:val="00C629F5"/>
    <w:rsid w:val="00C62E43"/>
    <w:rsid w:val="00C63C43"/>
    <w:rsid w:val="00C64507"/>
    <w:rsid w:val="00C66196"/>
    <w:rsid w:val="00C670AE"/>
    <w:rsid w:val="00C70599"/>
    <w:rsid w:val="00C714FF"/>
    <w:rsid w:val="00C7459E"/>
    <w:rsid w:val="00C76646"/>
    <w:rsid w:val="00C80C8E"/>
    <w:rsid w:val="00C8118B"/>
    <w:rsid w:val="00C819C6"/>
    <w:rsid w:val="00C82CB5"/>
    <w:rsid w:val="00C82DE4"/>
    <w:rsid w:val="00C85348"/>
    <w:rsid w:val="00C85895"/>
    <w:rsid w:val="00C8601D"/>
    <w:rsid w:val="00C8708F"/>
    <w:rsid w:val="00C923A2"/>
    <w:rsid w:val="00C93516"/>
    <w:rsid w:val="00C96258"/>
    <w:rsid w:val="00C96408"/>
    <w:rsid w:val="00C97803"/>
    <w:rsid w:val="00CA04E1"/>
    <w:rsid w:val="00CA0832"/>
    <w:rsid w:val="00CA12EE"/>
    <w:rsid w:val="00CA1989"/>
    <w:rsid w:val="00CA1BE4"/>
    <w:rsid w:val="00CA1D5A"/>
    <w:rsid w:val="00CB0DA5"/>
    <w:rsid w:val="00CB107D"/>
    <w:rsid w:val="00CB19E7"/>
    <w:rsid w:val="00CB205F"/>
    <w:rsid w:val="00CB375C"/>
    <w:rsid w:val="00CB3C46"/>
    <w:rsid w:val="00CB41C9"/>
    <w:rsid w:val="00CB4639"/>
    <w:rsid w:val="00CB522C"/>
    <w:rsid w:val="00CB5396"/>
    <w:rsid w:val="00CB58CF"/>
    <w:rsid w:val="00CB5BA1"/>
    <w:rsid w:val="00CB68EC"/>
    <w:rsid w:val="00CB6B9C"/>
    <w:rsid w:val="00CC230A"/>
    <w:rsid w:val="00CC294F"/>
    <w:rsid w:val="00CC4839"/>
    <w:rsid w:val="00CC4FC4"/>
    <w:rsid w:val="00CC62F7"/>
    <w:rsid w:val="00CC71AD"/>
    <w:rsid w:val="00CC7742"/>
    <w:rsid w:val="00CC7E00"/>
    <w:rsid w:val="00CD1933"/>
    <w:rsid w:val="00CD1CD0"/>
    <w:rsid w:val="00CD2911"/>
    <w:rsid w:val="00CD3B5D"/>
    <w:rsid w:val="00CD4D95"/>
    <w:rsid w:val="00CD58EE"/>
    <w:rsid w:val="00CD63F7"/>
    <w:rsid w:val="00CD6DAE"/>
    <w:rsid w:val="00CE05A9"/>
    <w:rsid w:val="00CE08AE"/>
    <w:rsid w:val="00CE1991"/>
    <w:rsid w:val="00CE3491"/>
    <w:rsid w:val="00CE43C5"/>
    <w:rsid w:val="00CE4B77"/>
    <w:rsid w:val="00CE7353"/>
    <w:rsid w:val="00CE741D"/>
    <w:rsid w:val="00CE7B2A"/>
    <w:rsid w:val="00CF053E"/>
    <w:rsid w:val="00CF13C8"/>
    <w:rsid w:val="00CF26F7"/>
    <w:rsid w:val="00CF31E5"/>
    <w:rsid w:val="00CF384D"/>
    <w:rsid w:val="00CF3AD8"/>
    <w:rsid w:val="00D00B7E"/>
    <w:rsid w:val="00D00D15"/>
    <w:rsid w:val="00D017FC"/>
    <w:rsid w:val="00D01FD3"/>
    <w:rsid w:val="00D0211F"/>
    <w:rsid w:val="00D03595"/>
    <w:rsid w:val="00D03F30"/>
    <w:rsid w:val="00D041B6"/>
    <w:rsid w:val="00D06523"/>
    <w:rsid w:val="00D074E2"/>
    <w:rsid w:val="00D10025"/>
    <w:rsid w:val="00D107F2"/>
    <w:rsid w:val="00D123F4"/>
    <w:rsid w:val="00D124B6"/>
    <w:rsid w:val="00D12B96"/>
    <w:rsid w:val="00D14E9F"/>
    <w:rsid w:val="00D20030"/>
    <w:rsid w:val="00D2034E"/>
    <w:rsid w:val="00D212A5"/>
    <w:rsid w:val="00D216B4"/>
    <w:rsid w:val="00D22125"/>
    <w:rsid w:val="00D22345"/>
    <w:rsid w:val="00D23B12"/>
    <w:rsid w:val="00D24CC1"/>
    <w:rsid w:val="00D2525A"/>
    <w:rsid w:val="00D252AB"/>
    <w:rsid w:val="00D26365"/>
    <w:rsid w:val="00D26422"/>
    <w:rsid w:val="00D26566"/>
    <w:rsid w:val="00D2721E"/>
    <w:rsid w:val="00D30256"/>
    <w:rsid w:val="00D3317E"/>
    <w:rsid w:val="00D33829"/>
    <w:rsid w:val="00D3627B"/>
    <w:rsid w:val="00D400A9"/>
    <w:rsid w:val="00D41240"/>
    <w:rsid w:val="00D417FA"/>
    <w:rsid w:val="00D42311"/>
    <w:rsid w:val="00D4363D"/>
    <w:rsid w:val="00D43FA9"/>
    <w:rsid w:val="00D44ABD"/>
    <w:rsid w:val="00D452B6"/>
    <w:rsid w:val="00D47233"/>
    <w:rsid w:val="00D47857"/>
    <w:rsid w:val="00D50132"/>
    <w:rsid w:val="00D5109D"/>
    <w:rsid w:val="00D511D6"/>
    <w:rsid w:val="00D5120A"/>
    <w:rsid w:val="00D51A9F"/>
    <w:rsid w:val="00D52E46"/>
    <w:rsid w:val="00D53913"/>
    <w:rsid w:val="00D542DA"/>
    <w:rsid w:val="00D546D6"/>
    <w:rsid w:val="00D54B9F"/>
    <w:rsid w:val="00D550B2"/>
    <w:rsid w:val="00D5626E"/>
    <w:rsid w:val="00D5677D"/>
    <w:rsid w:val="00D6199B"/>
    <w:rsid w:val="00D620D5"/>
    <w:rsid w:val="00D621C0"/>
    <w:rsid w:val="00D621C1"/>
    <w:rsid w:val="00D634C6"/>
    <w:rsid w:val="00D63968"/>
    <w:rsid w:val="00D649D4"/>
    <w:rsid w:val="00D650EB"/>
    <w:rsid w:val="00D67617"/>
    <w:rsid w:val="00D67DFC"/>
    <w:rsid w:val="00D70B69"/>
    <w:rsid w:val="00D71108"/>
    <w:rsid w:val="00D72313"/>
    <w:rsid w:val="00D7289D"/>
    <w:rsid w:val="00D72BDC"/>
    <w:rsid w:val="00D748C6"/>
    <w:rsid w:val="00D74A16"/>
    <w:rsid w:val="00D76A51"/>
    <w:rsid w:val="00D77130"/>
    <w:rsid w:val="00D800EC"/>
    <w:rsid w:val="00D8034E"/>
    <w:rsid w:val="00D80623"/>
    <w:rsid w:val="00D827D2"/>
    <w:rsid w:val="00D82B0C"/>
    <w:rsid w:val="00D83685"/>
    <w:rsid w:val="00D84FEB"/>
    <w:rsid w:val="00D85EBD"/>
    <w:rsid w:val="00D86169"/>
    <w:rsid w:val="00D87273"/>
    <w:rsid w:val="00D9059D"/>
    <w:rsid w:val="00D9260F"/>
    <w:rsid w:val="00D932B4"/>
    <w:rsid w:val="00D9368C"/>
    <w:rsid w:val="00D9524E"/>
    <w:rsid w:val="00D957F1"/>
    <w:rsid w:val="00D95D4A"/>
    <w:rsid w:val="00D962D9"/>
    <w:rsid w:val="00D96442"/>
    <w:rsid w:val="00D96E51"/>
    <w:rsid w:val="00D975D4"/>
    <w:rsid w:val="00D97CC0"/>
    <w:rsid w:val="00DA0311"/>
    <w:rsid w:val="00DA0419"/>
    <w:rsid w:val="00DA0786"/>
    <w:rsid w:val="00DA160F"/>
    <w:rsid w:val="00DA1A21"/>
    <w:rsid w:val="00DA2108"/>
    <w:rsid w:val="00DA245E"/>
    <w:rsid w:val="00DA24FC"/>
    <w:rsid w:val="00DA4084"/>
    <w:rsid w:val="00DA4FD9"/>
    <w:rsid w:val="00DA55A5"/>
    <w:rsid w:val="00DA6C16"/>
    <w:rsid w:val="00DB0DE1"/>
    <w:rsid w:val="00DB15A5"/>
    <w:rsid w:val="00DB32EE"/>
    <w:rsid w:val="00DB4214"/>
    <w:rsid w:val="00DB52C4"/>
    <w:rsid w:val="00DB6650"/>
    <w:rsid w:val="00DB6DCB"/>
    <w:rsid w:val="00DB70E1"/>
    <w:rsid w:val="00DB713D"/>
    <w:rsid w:val="00DB73CE"/>
    <w:rsid w:val="00DB7EA4"/>
    <w:rsid w:val="00DC09FF"/>
    <w:rsid w:val="00DC1788"/>
    <w:rsid w:val="00DC4829"/>
    <w:rsid w:val="00DC525E"/>
    <w:rsid w:val="00DC5E0F"/>
    <w:rsid w:val="00DD0079"/>
    <w:rsid w:val="00DD2097"/>
    <w:rsid w:val="00DD2DB5"/>
    <w:rsid w:val="00DD300A"/>
    <w:rsid w:val="00DD3377"/>
    <w:rsid w:val="00DD37B3"/>
    <w:rsid w:val="00DD3EAE"/>
    <w:rsid w:val="00DD537B"/>
    <w:rsid w:val="00DD711B"/>
    <w:rsid w:val="00DD77F7"/>
    <w:rsid w:val="00DE1654"/>
    <w:rsid w:val="00DE1D48"/>
    <w:rsid w:val="00DE3237"/>
    <w:rsid w:val="00DE3AC8"/>
    <w:rsid w:val="00DE4045"/>
    <w:rsid w:val="00DE4777"/>
    <w:rsid w:val="00DE55F0"/>
    <w:rsid w:val="00DE602D"/>
    <w:rsid w:val="00DE6ADB"/>
    <w:rsid w:val="00DE71A5"/>
    <w:rsid w:val="00DF056F"/>
    <w:rsid w:val="00DF0763"/>
    <w:rsid w:val="00DF5775"/>
    <w:rsid w:val="00E002D5"/>
    <w:rsid w:val="00E013C5"/>
    <w:rsid w:val="00E01F44"/>
    <w:rsid w:val="00E023D7"/>
    <w:rsid w:val="00E03F03"/>
    <w:rsid w:val="00E12863"/>
    <w:rsid w:val="00E12FFD"/>
    <w:rsid w:val="00E13480"/>
    <w:rsid w:val="00E15347"/>
    <w:rsid w:val="00E1579B"/>
    <w:rsid w:val="00E2024B"/>
    <w:rsid w:val="00E20E6D"/>
    <w:rsid w:val="00E234B4"/>
    <w:rsid w:val="00E235E1"/>
    <w:rsid w:val="00E25273"/>
    <w:rsid w:val="00E25D64"/>
    <w:rsid w:val="00E26BF0"/>
    <w:rsid w:val="00E2797D"/>
    <w:rsid w:val="00E30E04"/>
    <w:rsid w:val="00E312CC"/>
    <w:rsid w:val="00E3328C"/>
    <w:rsid w:val="00E337BF"/>
    <w:rsid w:val="00E35C1F"/>
    <w:rsid w:val="00E376AA"/>
    <w:rsid w:val="00E40073"/>
    <w:rsid w:val="00E40288"/>
    <w:rsid w:val="00E40691"/>
    <w:rsid w:val="00E419F9"/>
    <w:rsid w:val="00E42320"/>
    <w:rsid w:val="00E436F5"/>
    <w:rsid w:val="00E437FF"/>
    <w:rsid w:val="00E44492"/>
    <w:rsid w:val="00E45A68"/>
    <w:rsid w:val="00E47B18"/>
    <w:rsid w:val="00E523A1"/>
    <w:rsid w:val="00E52A6F"/>
    <w:rsid w:val="00E5516B"/>
    <w:rsid w:val="00E55B6A"/>
    <w:rsid w:val="00E55F19"/>
    <w:rsid w:val="00E55FC2"/>
    <w:rsid w:val="00E56271"/>
    <w:rsid w:val="00E5641F"/>
    <w:rsid w:val="00E570A1"/>
    <w:rsid w:val="00E6005C"/>
    <w:rsid w:val="00E609EF"/>
    <w:rsid w:val="00E61783"/>
    <w:rsid w:val="00E6182E"/>
    <w:rsid w:val="00E619CD"/>
    <w:rsid w:val="00E629A6"/>
    <w:rsid w:val="00E62A78"/>
    <w:rsid w:val="00E652A4"/>
    <w:rsid w:val="00E65620"/>
    <w:rsid w:val="00E664EA"/>
    <w:rsid w:val="00E67FD2"/>
    <w:rsid w:val="00E71483"/>
    <w:rsid w:val="00E71D62"/>
    <w:rsid w:val="00E7254B"/>
    <w:rsid w:val="00E7314C"/>
    <w:rsid w:val="00E73D91"/>
    <w:rsid w:val="00E753C2"/>
    <w:rsid w:val="00E76307"/>
    <w:rsid w:val="00E77738"/>
    <w:rsid w:val="00E82E59"/>
    <w:rsid w:val="00E83A5D"/>
    <w:rsid w:val="00E84EE9"/>
    <w:rsid w:val="00E850D6"/>
    <w:rsid w:val="00E856FE"/>
    <w:rsid w:val="00E85C06"/>
    <w:rsid w:val="00E8797A"/>
    <w:rsid w:val="00E91715"/>
    <w:rsid w:val="00E9246B"/>
    <w:rsid w:val="00E92F20"/>
    <w:rsid w:val="00E93DD7"/>
    <w:rsid w:val="00E94397"/>
    <w:rsid w:val="00E961D0"/>
    <w:rsid w:val="00E9659A"/>
    <w:rsid w:val="00E97DC0"/>
    <w:rsid w:val="00EA28FA"/>
    <w:rsid w:val="00EA2EEA"/>
    <w:rsid w:val="00EA2F58"/>
    <w:rsid w:val="00EA4B84"/>
    <w:rsid w:val="00EA526E"/>
    <w:rsid w:val="00EA5777"/>
    <w:rsid w:val="00EA5833"/>
    <w:rsid w:val="00EA70B7"/>
    <w:rsid w:val="00EA7106"/>
    <w:rsid w:val="00EA781E"/>
    <w:rsid w:val="00EB1822"/>
    <w:rsid w:val="00EB735E"/>
    <w:rsid w:val="00EC1186"/>
    <w:rsid w:val="00EC16E8"/>
    <w:rsid w:val="00EC27C6"/>
    <w:rsid w:val="00EC31E9"/>
    <w:rsid w:val="00EC451B"/>
    <w:rsid w:val="00EC4878"/>
    <w:rsid w:val="00EC53E4"/>
    <w:rsid w:val="00EC5504"/>
    <w:rsid w:val="00EC5A0B"/>
    <w:rsid w:val="00EC68E7"/>
    <w:rsid w:val="00EC6B08"/>
    <w:rsid w:val="00ED01A6"/>
    <w:rsid w:val="00ED075A"/>
    <w:rsid w:val="00ED0828"/>
    <w:rsid w:val="00ED2BE1"/>
    <w:rsid w:val="00ED397C"/>
    <w:rsid w:val="00ED551B"/>
    <w:rsid w:val="00ED771F"/>
    <w:rsid w:val="00EE0411"/>
    <w:rsid w:val="00EE0613"/>
    <w:rsid w:val="00EE15E6"/>
    <w:rsid w:val="00EE1B83"/>
    <w:rsid w:val="00EE2BE0"/>
    <w:rsid w:val="00EE5C28"/>
    <w:rsid w:val="00EE62C5"/>
    <w:rsid w:val="00EE6673"/>
    <w:rsid w:val="00EF081D"/>
    <w:rsid w:val="00EF15B4"/>
    <w:rsid w:val="00EF18FA"/>
    <w:rsid w:val="00EF34E4"/>
    <w:rsid w:val="00EF39B6"/>
    <w:rsid w:val="00EF3F4C"/>
    <w:rsid w:val="00EF626A"/>
    <w:rsid w:val="00EF6D84"/>
    <w:rsid w:val="00EF7EB0"/>
    <w:rsid w:val="00F0006D"/>
    <w:rsid w:val="00F0043B"/>
    <w:rsid w:val="00F02F77"/>
    <w:rsid w:val="00F03AC7"/>
    <w:rsid w:val="00F0759C"/>
    <w:rsid w:val="00F102EA"/>
    <w:rsid w:val="00F10B7D"/>
    <w:rsid w:val="00F10F87"/>
    <w:rsid w:val="00F15F2C"/>
    <w:rsid w:val="00F16118"/>
    <w:rsid w:val="00F17369"/>
    <w:rsid w:val="00F174E8"/>
    <w:rsid w:val="00F209C3"/>
    <w:rsid w:val="00F20AE4"/>
    <w:rsid w:val="00F21597"/>
    <w:rsid w:val="00F23067"/>
    <w:rsid w:val="00F23B47"/>
    <w:rsid w:val="00F23CA8"/>
    <w:rsid w:val="00F2408E"/>
    <w:rsid w:val="00F243B7"/>
    <w:rsid w:val="00F24CBB"/>
    <w:rsid w:val="00F276BB"/>
    <w:rsid w:val="00F306B9"/>
    <w:rsid w:val="00F30B2F"/>
    <w:rsid w:val="00F321F1"/>
    <w:rsid w:val="00F32E15"/>
    <w:rsid w:val="00F34F8F"/>
    <w:rsid w:val="00F36C97"/>
    <w:rsid w:val="00F37007"/>
    <w:rsid w:val="00F40C77"/>
    <w:rsid w:val="00F41790"/>
    <w:rsid w:val="00F42B0F"/>
    <w:rsid w:val="00F4352B"/>
    <w:rsid w:val="00F43D7C"/>
    <w:rsid w:val="00F445C7"/>
    <w:rsid w:val="00F447B9"/>
    <w:rsid w:val="00F451F7"/>
    <w:rsid w:val="00F45306"/>
    <w:rsid w:val="00F45420"/>
    <w:rsid w:val="00F474A5"/>
    <w:rsid w:val="00F4787D"/>
    <w:rsid w:val="00F47F28"/>
    <w:rsid w:val="00F5086F"/>
    <w:rsid w:val="00F50C2C"/>
    <w:rsid w:val="00F50FBC"/>
    <w:rsid w:val="00F51CAE"/>
    <w:rsid w:val="00F534E9"/>
    <w:rsid w:val="00F53D02"/>
    <w:rsid w:val="00F55060"/>
    <w:rsid w:val="00F600C0"/>
    <w:rsid w:val="00F6105A"/>
    <w:rsid w:val="00F61CD0"/>
    <w:rsid w:val="00F65937"/>
    <w:rsid w:val="00F66D96"/>
    <w:rsid w:val="00F701B4"/>
    <w:rsid w:val="00F71D6B"/>
    <w:rsid w:val="00F72CCF"/>
    <w:rsid w:val="00F72FEA"/>
    <w:rsid w:val="00F7307E"/>
    <w:rsid w:val="00F731E3"/>
    <w:rsid w:val="00F74D8D"/>
    <w:rsid w:val="00F8144B"/>
    <w:rsid w:val="00F822EA"/>
    <w:rsid w:val="00F83855"/>
    <w:rsid w:val="00F83ABB"/>
    <w:rsid w:val="00F83E0A"/>
    <w:rsid w:val="00F847FD"/>
    <w:rsid w:val="00F84BDC"/>
    <w:rsid w:val="00F84F2B"/>
    <w:rsid w:val="00F85EB9"/>
    <w:rsid w:val="00F862C6"/>
    <w:rsid w:val="00F9062A"/>
    <w:rsid w:val="00F91684"/>
    <w:rsid w:val="00F9261E"/>
    <w:rsid w:val="00F93501"/>
    <w:rsid w:val="00F939D6"/>
    <w:rsid w:val="00F93BA9"/>
    <w:rsid w:val="00F94E4A"/>
    <w:rsid w:val="00F96AB4"/>
    <w:rsid w:val="00F97823"/>
    <w:rsid w:val="00FA11DC"/>
    <w:rsid w:val="00FA1F54"/>
    <w:rsid w:val="00FA2350"/>
    <w:rsid w:val="00FA34AD"/>
    <w:rsid w:val="00FA4A6F"/>
    <w:rsid w:val="00FA7271"/>
    <w:rsid w:val="00FA7620"/>
    <w:rsid w:val="00FA77C4"/>
    <w:rsid w:val="00FA7B19"/>
    <w:rsid w:val="00FA7E14"/>
    <w:rsid w:val="00FB1D75"/>
    <w:rsid w:val="00FB2814"/>
    <w:rsid w:val="00FB3791"/>
    <w:rsid w:val="00FB3BF3"/>
    <w:rsid w:val="00FB4F9D"/>
    <w:rsid w:val="00FB5518"/>
    <w:rsid w:val="00FB6B5B"/>
    <w:rsid w:val="00FB742A"/>
    <w:rsid w:val="00FB7B69"/>
    <w:rsid w:val="00FB7D0E"/>
    <w:rsid w:val="00FC0647"/>
    <w:rsid w:val="00FC1DF0"/>
    <w:rsid w:val="00FC2F86"/>
    <w:rsid w:val="00FC3050"/>
    <w:rsid w:val="00FC4BAD"/>
    <w:rsid w:val="00FC4E97"/>
    <w:rsid w:val="00FC6137"/>
    <w:rsid w:val="00FD2424"/>
    <w:rsid w:val="00FD398F"/>
    <w:rsid w:val="00FD54A9"/>
    <w:rsid w:val="00FD5983"/>
    <w:rsid w:val="00FD5CCA"/>
    <w:rsid w:val="00FD6D8C"/>
    <w:rsid w:val="00FE00C2"/>
    <w:rsid w:val="00FE00D1"/>
    <w:rsid w:val="00FE054B"/>
    <w:rsid w:val="00FE17A3"/>
    <w:rsid w:val="00FE53D6"/>
    <w:rsid w:val="00FE5EB0"/>
    <w:rsid w:val="00FE647E"/>
    <w:rsid w:val="00FF096A"/>
    <w:rsid w:val="00FF0B7F"/>
    <w:rsid w:val="00FF116A"/>
    <w:rsid w:val="00FF189D"/>
    <w:rsid w:val="00FF278B"/>
    <w:rsid w:val="00FF2C4B"/>
    <w:rsid w:val="00FF2E40"/>
    <w:rsid w:val="00FF385C"/>
    <w:rsid w:val="00FF5BDD"/>
    <w:rsid w:val="00FF7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3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8133A"/>
  </w:style>
  <w:style w:type="paragraph" w:styleId="a5">
    <w:name w:val="footer"/>
    <w:basedOn w:val="a"/>
    <w:link w:val="a6"/>
    <w:uiPriority w:val="99"/>
    <w:unhideWhenUsed/>
    <w:rsid w:val="0078133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8133A"/>
  </w:style>
  <w:style w:type="paragraph" w:styleId="a7">
    <w:name w:val="List Paragraph"/>
    <w:basedOn w:val="a"/>
    <w:uiPriority w:val="34"/>
    <w:qFormat/>
    <w:rsid w:val="0078133A"/>
    <w:pPr>
      <w:ind w:left="720"/>
      <w:contextualSpacing/>
    </w:pPr>
  </w:style>
  <w:style w:type="character" w:styleId="a8">
    <w:name w:val="Hyperlink"/>
    <w:basedOn w:val="a0"/>
    <w:uiPriority w:val="99"/>
    <w:unhideWhenUsed/>
    <w:rsid w:val="00DD711B"/>
    <w:rPr>
      <w:color w:val="0000FF" w:themeColor="hyperlink"/>
      <w:u w:val="single"/>
    </w:rPr>
  </w:style>
  <w:style w:type="paragraph" w:styleId="HTML">
    <w:name w:val="HTML Preformatted"/>
    <w:basedOn w:val="a"/>
    <w:link w:val="HTML0"/>
    <w:uiPriority w:val="99"/>
    <w:semiHidden/>
    <w:unhideWhenUsed/>
    <w:rsid w:val="00FF74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F74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3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8133A"/>
  </w:style>
  <w:style w:type="paragraph" w:styleId="a5">
    <w:name w:val="footer"/>
    <w:basedOn w:val="a"/>
    <w:link w:val="a6"/>
    <w:uiPriority w:val="99"/>
    <w:unhideWhenUsed/>
    <w:rsid w:val="0078133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8133A"/>
  </w:style>
  <w:style w:type="paragraph" w:styleId="a7">
    <w:name w:val="List Paragraph"/>
    <w:basedOn w:val="a"/>
    <w:uiPriority w:val="34"/>
    <w:qFormat/>
    <w:rsid w:val="0078133A"/>
    <w:pPr>
      <w:ind w:left="720"/>
      <w:contextualSpacing/>
    </w:pPr>
  </w:style>
  <w:style w:type="character" w:styleId="a8">
    <w:name w:val="Hyperlink"/>
    <w:basedOn w:val="a0"/>
    <w:uiPriority w:val="99"/>
    <w:unhideWhenUsed/>
    <w:rsid w:val="00DD711B"/>
    <w:rPr>
      <w:color w:val="0000FF" w:themeColor="hyperlink"/>
      <w:u w:val="single"/>
    </w:rPr>
  </w:style>
  <w:style w:type="paragraph" w:styleId="HTML">
    <w:name w:val="HTML Preformatted"/>
    <w:basedOn w:val="a"/>
    <w:link w:val="HTML0"/>
    <w:uiPriority w:val="99"/>
    <w:semiHidden/>
    <w:unhideWhenUsed/>
    <w:rsid w:val="00FF74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F74DD"/>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406389782">
      <w:bodyDiv w:val="1"/>
      <w:marLeft w:val="0"/>
      <w:marRight w:val="0"/>
      <w:marTop w:val="0"/>
      <w:marBottom w:val="0"/>
      <w:divBdr>
        <w:top w:val="none" w:sz="0" w:space="0" w:color="auto"/>
        <w:left w:val="none" w:sz="0" w:space="0" w:color="auto"/>
        <w:bottom w:val="none" w:sz="0" w:space="0" w:color="auto"/>
        <w:right w:val="none" w:sz="0" w:space="0" w:color="auto"/>
      </w:divBdr>
    </w:div>
    <w:div w:id="497618647">
      <w:bodyDiv w:val="1"/>
      <w:marLeft w:val="0"/>
      <w:marRight w:val="0"/>
      <w:marTop w:val="0"/>
      <w:marBottom w:val="0"/>
      <w:divBdr>
        <w:top w:val="none" w:sz="0" w:space="0" w:color="auto"/>
        <w:left w:val="none" w:sz="0" w:space="0" w:color="auto"/>
        <w:bottom w:val="none" w:sz="0" w:space="0" w:color="auto"/>
        <w:right w:val="none" w:sz="0" w:space="0" w:color="auto"/>
      </w:divBdr>
      <w:divsChild>
        <w:div w:id="501434865">
          <w:marLeft w:val="0"/>
          <w:marRight w:val="0"/>
          <w:marTop w:val="0"/>
          <w:marBottom w:val="0"/>
          <w:divBdr>
            <w:top w:val="none" w:sz="0" w:space="0" w:color="auto"/>
            <w:left w:val="none" w:sz="0" w:space="0" w:color="auto"/>
            <w:bottom w:val="none" w:sz="0" w:space="0" w:color="auto"/>
            <w:right w:val="none" w:sz="0" w:space="0" w:color="auto"/>
          </w:divBdr>
        </w:div>
        <w:div w:id="873616901">
          <w:marLeft w:val="0"/>
          <w:marRight w:val="0"/>
          <w:marTop w:val="0"/>
          <w:marBottom w:val="0"/>
          <w:divBdr>
            <w:top w:val="none" w:sz="0" w:space="0" w:color="auto"/>
            <w:left w:val="none" w:sz="0" w:space="0" w:color="auto"/>
            <w:bottom w:val="none" w:sz="0" w:space="0" w:color="auto"/>
            <w:right w:val="none" w:sz="0" w:space="0" w:color="auto"/>
          </w:divBdr>
        </w:div>
        <w:div w:id="595746951">
          <w:marLeft w:val="0"/>
          <w:marRight w:val="0"/>
          <w:marTop w:val="0"/>
          <w:marBottom w:val="0"/>
          <w:divBdr>
            <w:top w:val="none" w:sz="0" w:space="0" w:color="auto"/>
            <w:left w:val="none" w:sz="0" w:space="0" w:color="auto"/>
            <w:bottom w:val="none" w:sz="0" w:space="0" w:color="auto"/>
            <w:right w:val="none" w:sz="0" w:space="0" w:color="auto"/>
          </w:divBdr>
        </w:div>
        <w:div w:id="753402989">
          <w:marLeft w:val="0"/>
          <w:marRight w:val="0"/>
          <w:marTop w:val="0"/>
          <w:marBottom w:val="0"/>
          <w:divBdr>
            <w:top w:val="none" w:sz="0" w:space="0" w:color="auto"/>
            <w:left w:val="none" w:sz="0" w:space="0" w:color="auto"/>
            <w:bottom w:val="none" w:sz="0" w:space="0" w:color="auto"/>
            <w:right w:val="none" w:sz="0" w:space="0" w:color="auto"/>
          </w:divBdr>
        </w:div>
        <w:div w:id="1482653025">
          <w:marLeft w:val="0"/>
          <w:marRight w:val="0"/>
          <w:marTop w:val="0"/>
          <w:marBottom w:val="0"/>
          <w:divBdr>
            <w:top w:val="none" w:sz="0" w:space="0" w:color="auto"/>
            <w:left w:val="none" w:sz="0" w:space="0" w:color="auto"/>
            <w:bottom w:val="none" w:sz="0" w:space="0" w:color="auto"/>
            <w:right w:val="none" w:sz="0" w:space="0" w:color="auto"/>
          </w:divBdr>
        </w:div>
        <w:div w:id="531694698">
          <w:marLeft w:val="0"/>
          <w:marRight w:val="0"/>
          <w:marTop w:val="0"/>
          <w:marBottom w:val="0"/>
          <w:divBdr>
            <w:top w:val="none" w:sz="0" w:space="0" w:color="auto"/>
            <w:left w:val="none" w:sz="0" w:space="0" w:color="auto"/>
            <w:bottom w:val="none" w:sz="0" w:space="0" w:color="auto"/>
            <w:right w:val="none" w:sz="0" w:space="0" w:color="auto"/>
          </w:divBdr>
        </w:div>
        <w:div w:id="1828790607">
          <w:marLeft w:val="0"/>
          <w:marRight w:val="0"/>
          <w:marTop w:val="0"/>
          <w:marBottom w:val="0"/>
          <w:divBdr>
            <w:top w:val="none" w:sz="0" w:space="0" w:color="auto"/>
            <w:left w:val="none" w:sz="0" w:space="0" w:color="auto"/>
            <w:bottom w:val="none" w:sz="0" w:space="0" w:color="auto"/>
            <w:right w:val="none" w:sz="0" w:space="0" w:color="auto"/>
          </w:divBdr>
        </w:div>
        <w:div w:id="1574120046">
          <w:marLeft w:val="0"/>
          <w:marRight w:val="0"/>
          <w:marTop w:val="0"/>
          <w:marBottom w:val="0"/>
          <w:divBdr>
            <w:top w:val="none" w:sz="0" w:space="0" w:color="auto"/>
            <w:left w:val="none" w:sz="0" w:space="0" w:color="auto"/>
            <w:bottom w:val="none" w:sz="0" w:space="0" w:color="auto"/>
            <w:right w:val="none" w:sz="0" w:space="0" w:color="auto"/>
          </w:divBdr>
        </w:div>
        <w:div w:id="1373117870">
          <w:marLeft w:val="0"/>
          <w:marRight w:val="0"/>
          <w:marTop w:val="0"/>
          <w:marBottom w:val="0"/>
          <w:divBdr>
            <w:top w:val="none" w:sz="0" w:space="0" w:color="auto"/>
            <w:left w:val="none" w:sz="0" w:space="0" w:color="auto"/>
            <w:bottom w:val="none" w:sz="0" w:space="0" w:color="auto"/>
            <w:right w:val="none" w:sz="0" w:space="0" w:color="auto"/>
          </w:divBdr>
        </w:div>
      </w:divsChild>
    </w:div>
    <w:div w:id="565528604">
      <w:bodyDiv w:val="1"/>
      <w:marLeft w:val="0"/>
      <w:marRight w:val="0"/>
      <w:marTop w:val="0"/>
      <w:marBottom w:val="0"/>
      <w:divBdr>
        <w:top w:val="none" w:sz="0" w:space="0" w:color="auto"/>
        <w:left w:val="none" w:sz="0" w:space="0" w:color="auto"/>
        <w:bottom w:val="none" w:sz="0" w:space="0" w:color="auto"/>
        <w:right w:val="none" w:sz="0" w:space="0" w:color="auto"/>
      </w:divBdr>
    </w:div>
    <w:div w:id="1188104601">
      <w:bodyDiv w:val="1"/>
      <w:marLeft w:val="0"/>
      <w:marRight w:val="0"/>
      <w:marTop w:val="0"/>
      <w:marBottom w:val="0"/>
      <w:divBdr>
        <w:top w:val="none" w:sz="0" w:space="0" w:color="auto"/>
        <w:left w:val="none" w:sz="0" w:space="0" w:color="auto"/>
        <w:bottom w:val="none" w:sz="0" w:space="0" w:color="auto"/>
        <w:right w:val="none" w:sz="0" w:space="0" w:color="auto"/>
      </w:divBdr>
    </w:div>
    <w:div w:id="1296449607">
      <w:bodyDiv w:val="1"/>
      <w:marLeft w:val="0"/>
      <w:marRight w:val="0"/>
      <w:marTop w:val="0"/>
      <w:marBottom w:val="0"/>
      <w:divBdr>
        <w:top w:val="none" w:sz="0" w:space="0" w:color="auto"/>
        <w:left w:val="none" w:sz="0" w:space="0" w:color="auto"/>
        <w:bottom w:val="none" w:sz="0" w:space="0" w:color="auto"/>
        <w:right w:val="none" w:sz="0" w:space="0" w:color="auto"/>
      </w:divBdr>
    </w:div>
    <w:div w:id="1329140100">
      <w:bodyDiv w:val="1"/>
      <w:marLeft w:val="0"/>
      <w:marRight w:val="0"/>
      <w:marTop w:val="0"/>
      <w:marBottom w:val="0"/>
      <w:divBdr>
        <w:top w:val="none" w:sz="0" w:space="0" w:color="auto"/>
        <w:left w:val="none" w:sz="0" w:space="0" w:color="auto"/>
        <w:bottom w:val="none" w:sz="0" w:space="0" w:color="auto"/>
        <w:right w:val="none" w:sz="0" w:space="0" w:color="auto"/>
      </w:divBdr>
    </w:div>
    <w:div w:id="1408461325">
      <w:bodyDiv w:val="1"/>
      <w:marLeft w:val="0"/>
      <w:marRight w:val="0"/>
      <w:marTop w:val="0"/>
      <w:marBottom w:val="0"/>
      <w:divBdr>
        <w:top w:val="none" w:sz="0" w:space="0" w:color="auto"/>
        <w:left w:val="none" w:sz="0" w:space="0" w:color="auto"/>
        <w:bottom w:val="none" w:sz="0" w:space="0" w:color="auto"/>
        <w:right w:val="none" w:sz="0" w:space="0" w:color="auto"/>
      </w:divBdr>
    </w:div>
    <w:div w:id="1445687527">
      <w:bodyDiv w:val="1"/>
      <w:marLeft w:val="0"/>
      <w:marRight w:val="0"/>
      <w:marTop w:val="0"/>
      <w:marBottom w:val="0"/>
      <w:divBdr>
        <w:top w:val="none" w:sz="0" w:space="0" w:color="auto"/>
        <w:left w:val="none" w:sz="0" w:space="0" w:color="auto"/>
        <w:bottom w:val="none" w:sz="0" w:space="0" w:color="auto"/>
        <w:right w:val="none" w:sz="0" w:space="0" w:color="auto"/>
      </w:divBdr>
    </w:div>
    <w:div w:id="1467090427">
      <w:bodyDiv w:val="1"/>
      <w:marLeft w:val="0"/>
      <w:marRight w:val="0"/>
      <w:marTop w:val="0"/>
      <w:marBottom w:val="0"/>
      <w:divBdr>
        <w:top w:val="none" w:sz="0" w:space="0" w:color="auto"/>
        <w:left w:val="none" w:sz="0" w:space="0" w:color="auto"/>
        <w:bottom w:val="none" w:sz="0" w:space="0" w:color="auto"/>
        <w:right w:val="none" w:sz="0" w:space="0" w:color="auto"/>
      </w:divBdr>
      <w:divsChild>
        <w:div w:id="1654139196">
          <w:marLeft w:val="0"/>
          <w:marRight w:val="0"/>
          <w:marTop w:val="0"/>
          <w:marBottom w:val="0"/>
          <w:divBdr>
            <w:top w:val="none" w:sz="0" w:space="0" w:color="auto"/>
            <w:left w:val="none" w:sz="0" w:space="0" w:color="auto"/>
            <w:bottom w:val="none" w:sz="0" w:space="0" w:color="auto"/>
            <w:right w:val="none" w:sz="0" w:space="0" w:color="auto"/>
          </w:divBdr>
        </w:div>
        <w:div w:id="2000696413">
          <w:marLeft w:val="0"/>
          <w:marRight w:val="0"/>
          <w:marTop w:val="0"/>
          <w:marBottom w:val="0"/>
          <w:divBdr>
            <w:top w:val="none" w:sz="0" w:space="0" w:color="auto"/>
            <w:left w:val="none" w:sz="0" w:space="0" w:color="auto"/>
            <w:bottom w:val="none" w:sz="0" w:space="0" w:color="auto"/>
            <w:right w:val="none" w:sz="0" w:space="0" w:color="auto"/>
          </w:divBdr>
        </w:div>
        <w:div w:id="1616062454">
          <w:marLeft w:val="0"/>
          <w:marRight w:val="0"/>
          <w:marTop w:val="0"/>
          <w:marBottom w:val="0"/>
          <w:divBdr>
            <w:top w:val="none" w:sz="0" w:space="0" w:color="auto"/>
            <w:left w:val="none" w:sz="0" w:space="0" w:color="auto"/>
            <w:bottom w:val="none" w:sz="0" w:space="0" w:color="auto"/>
            <w:right w:val="none" w:sz="0" w:space="0" w:color="auto"/>
          </w:divBdr>
        </w:div>
        <w:div w:id="402409429">
          <w:marLeft w:val="0"/>
          <w:marRight w:val="0"/>
          <w:marTop w:val="0"/>
          <w:marBottom w:val="0"/>
          <w:divBdr>
            <w:top w:val="none" w:sz="0" w:space="0" w:color="auto"/>
            <w:left w:val="none" w:sz="0" w:space="0" w:color="auto"/>
            <w:bottom w:val="none" w:sz="0" w:space="0" w:color="auto"/>
            <w:right w:val="none" w:sz="0" w:space="0" w:color="auto"/>
          </w:divBdr>
        </w:div>
        <w:div w:id="1662584691">
          <w:marLeft w:val="0"/>
          <w:marRight w:val="0"/>
          <w:marTop w:val="0"/>
          <w:marBottom w:val="0"/>
          <w:divBdr>
            <w:top w:val="none" w:sz="0" w:space="0" w:color="auto"/>
            <w:left w:val="none" w:sz="0" w:space="0" w:color="auto"/>
            <w:bottom w:val="none" w:sz="0" w:space="0" w:color="auto"/>
            <w:right w:val="none" w:sz="0" w:space="0" w:color="auto"/>
          </w:divBdr>
        </w:div>
        <w:div w:id="1475442873">
          <w:marLeft w:val="0"/>
          <w:marRight w:val="0"/>
          <w:marTop w:val="0"/>
          <w:marBottom w:val="0"/>
          <w:divBdr>
            <w:top w:val="none" w:sz="0" w:space="0" w:color="auto"/>
            <w:left w:val="none" w:sz="0" w:space="0" w:color="auto"/>
            <w:bottom w:val="none" w:sz="0" w:space="0" w:color="auto"/>
            <w:right w:val="none" w:sz="0" w:space="0" w:color="auto"/>
          </w:divBdr>
        </w:div>
        <w:div w:id="2097359602">
          <w:marLeft w:val="0"/>
          <w:marRight w:val="0"/>
          <w:marTop w:val="0"/>
          <w:marBottom w:val="0"/>
          <w:divBdr>
            <w:top w:val="none" w:sz="0" w:space="0" w:color="auto"/>
            <w:left w:val="none" w:sz="0" w:space="0" w:color="auto"/>
            <w:bottom w:val="none" w:sz="0" w:space="0" w:color="auto"/>
            <w:right w:val="none" w:sz="0" w:space="0" w:color="auto"/>
          </w:divBdr>
        </w:div>
        <w:div w:id="706494761">
          <w:marLeft w:val="0"/>
          <w:marRight w:val="0"/>
          <w:marTop w:val="0"/>
          <w:marBottom w:val="0"/>
          <w:divBdr>
            <w:top w:val="none" w:sz="0" w:space="0" w:color="auto"/>
            <w:left w:val="none" w:sz="0" w:space="0" w:color="auto"/>
            <w:bottom w:val="none" w:sz="0" w:space="0" w:color="auto"/>
            <w:right w:val="none" w:sz="0" w:space="0" w:color="auto"/>
          </w:divBdr>
        </w:div>
        <w:div w:id="1276903694">
          <w:marLeft w:val="0"/>
          <w:marRight w:val="0"/>
          <w:marTop w:val="0"/>
          <w:marBottom w:val="0"/>
          <w:divBdr>
            <w:top w:val="none" w:sz="0" w:space="0" w:color="auto"/>
            <w:left w:val="none" w:sz="0" w:space="0" w:color="auto"/>
            <w:bottom w:val="none" w:sz="0" w:space="0" w:color="auto"/>
            <w:right w:val="none" w:sz="0" w:space="0" w:color="auto"/>
          </w:divBdr>
        </w:div>
        <w:div w:id="1843231166">
          <w:marLeft w:val="0"/>
          <w:marRight w:val="0"/>
          <w:marTop w:val="0"/>
          <w:marBottom w:val="0"/>
          <w:divBdr>
            <w:top w:val="none" w:sz="0" w:space="0" w:color="auto"/>
            <w:left w:val="none" w:sz="0" w:space="0" w:color="auto"/>
            <w:bottom w:val="none" w:sz="0" w:space="0" w:color="auto"/>
            <w:right w:val="none" w:sz="0" w:space="0" w:color="auto"/>
          </w:divBdr>
        </w:div>
        <w:div w:id="684795255">
          <w:marLeft w:val="0"/>
          <w:marRight w:val="0"/>
          <w:marTop w:val="0"/>
          <w:marBottom w:val="0"/>
          <w:divBdr>
            <w:top w:val="none" w:sz="0" w:space="0" w:color="auto"/>
            <w:left w:val="none" w:sz="0" w:space="0" w:color="auto"/>
            <w:bottom w:val="none" w:sz="0" w:space="0" w:color="auto"/>
            <w:right w:val="none" w:sz="0" w:space="0" w:color="auto"/>
          </w:divBdr>
        </w:div>
      </w:divsChild>
    </w:div>
    <w:div w:id="1475294673">
      <w:bodyDiv w:val="1"/>
      <w:marLeft w:val="0"/>
      <w:marRight w:val="0"/>
      <w:marTop w:val="0"/>
      <w:marBottom w:val="0"/>
      <w:divBdr>
        <w:top w:val="none" w:sz="0" w:space="0" w:color="auto"/>
        <w:left w:val="none" w:sz="0" w:space="0" w:color="auto"/>
        <w:bottom w:val="none" w:sz="0" w:space="0" w:color="auto"/>
        <w:right w:val="none" w:sz="0" w:space="0" w:color="auto"/>
      </w:divBdr>
    </w:div>
    <w:div w:id="1566717393">
      <w:bodyDiv w:val="1"/>
      <w:marLeft w:val="0"/>
      <w:marRight w:val="0"/>
      <w:marTop w:val="0"/>
      <w:marBottom w:val="0"/>
      <w:divBdr>
        <w:top w:val="none" w:sz="0" w:space="0" w:color="auto"/>
        <w:left w:val="none" w:sz="0" w:space="0" w:color="auto"/>
        <w:bottom w:val="none" w:sz="0" w:space="0" w:color="auto"/>
        <w:right w:val="none" w:sz="0" w:space="0" w:color="auto"/>
      </w:divBdr>
    </w:div>
    <w:div w:id="18823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83143874.pdf" TargetMode="External"/><Relationship Id="rId13" Type="http://schemas.openxmlformats.org/officeDocument/2006/relationships/hyperlink" Target="http://visnyk.law.knu.ua/images/articles/N_83_2010_Patsuriya.pdf" TargetMode="External"/><Relationship Id="rId18" Type="http://schemas.openxmlformats.org/officeDocument/2006/relationships/hyperlink" Target="https://zakon.rada.gov.ua/laws/show/913-2016-&#10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070/2011" TargetMode="External"/><Relationship Id="rId7" Type="http://schemas.openxmlformats.org/officeDocument/2006/relationships/hyperlink" Target="http://journals.uran.ua/index.php/2524-0129/article/view/125504/119964" TargetMode="External"/><Relationship Id="rId12" Type="http://schemas.openxmlformats.org/officeDocument/2006/relationships/hyperlink" Target="http://elibrary.kubg.edu.ua/id/eprint/22963/1/N_Patsuriia_I_Voitsekhovska_N_Golovachova_FPMV.pdf" TargetMode="External"/><Relationship Id="rId17" Type="http://schemas.openxmlformats.org/officeDocument/2006/relationships/hyperlink" Target="https://zakon.rada.gov.ua/laws/show/2664-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275-19" TargetMode="External"/><Relationship Id="rId20" Type="http://schemas.openxmlformats.org/officeDocument/2006/relationships/hyperlink" Target="http://dspace.oduvs.edu.ua/bitstream/123456789/598/1/&#1053;&#1110;&#1082;&#1091;&#1083;&#1110;&#1085;&#1072;%20&#1053;.&#104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6-1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576-12" TargetMode="External"/><Relationship Id="rId23" Type="http://schemas.openxmlformats.org/officeDocument/2006/relationships/hyperlink" Target="https://zakon.rada.gov.ua/laws/show/79-20" TargetMode="External"/><Relationship Id="rId28" Type="http://schemas.microsoft.com/office/2007/relationships/stylesWithEffects" Target="stylesWithEffects.xml"/><Relationship Id="rId10" Type="http://schemas.openxmlformats.org/officeDocument/2006/relationships/hyperlink" Target="https://zakon.rada.gov.ua/laws/show/85/96-&#1074;&#1088;" TargetMode="External"/><Relationship Id="rId19" Type="http://schemas.openxmlformats.org/officeDocument/2006/relationships/hyperlink" Target="http://www.pravoisuspilstvo.org.ua/archive/2016/1_2016/part_1/17.pdf"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Nvamu_pr_2015_1%282%29__7" TargetMode="External"/><Relationship Id="rId14" Type="http://schemas.openxmlformats.org/officeDocument/2006/relationships/hyperlink" Target="https://zakon.rada.gov.ua/laws/show/254&#1082;/96-&#1074;&#1088;" TargetMode="External"/><Relationship Id="rId22" Type="http://schemas.openxmlformats.org/officeDocument/2006/relationships/hyperlink" Target="https://zakon.rada.gov.ua/laws/show/25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Ilienkova</cp:lastModifiedBy>
  <cp:revision>18</cp:revision>
  <dcterms:created xsi:type="dcterms:W3CDTF">2020-12-23T08:42:00Z</dcterms:created>
  <dcterms:modified xsi:type="dcterms:W3CDTF">2020-12-24T08:31:00Z</dcterms:modified>
</cp:coreProperties>
</file>