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C8E" w:rsidRPr="003315E9" w:rsidRDefault="0020534B" w:rsidP="003315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lang w:val="uk-UA"/>
        </w:rPr>
        <w:t>КУРСОВА РОБОТА НА ТЕМУ: «ДЖЕРЕЛА БЮДЖЕТНОГО ПРАВА УКРАЇНИ»</w:t>
      </w:r>
    </w:p>
    <w:p w:rsidR="006049C7" w:rsidRPr="003315E9" w:rsidRDefault="006049C7" w:rsidP="003315E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lang w:val="uk-UA"/>
        </w:rPr>
        <w:br w:type="page"/>
      </w:r>
    </w:p>
    <w:p w:rsidR="006049C7" w:rsidRPr="003315E9" w:rsidRDefault="006049C7" w:rsidP="003315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</w:t>
      </w:r>
    </w:p>
    <w:p w:rsidR="003315E9" w:rsidRPr="003315E9" w:rsidRDefault="003315E9" w:rsidP="003315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049C7" w:rsidRPr="003315E9" w:rsidRDefault="006049C7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ВСТУП</w:t>
      </w:r>
      <w:r w:rsidR="00FB5C24"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……………………………………………………………………….3</w:t>
      </w:r>
    </w:p>
    <w:p w:rsidR="006049C7" w:rsidRPr="003315E9" w:rsidRDefault="006049C7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РОЗДІЛ 1. ТЕОРЕТИЧНІ ПОЛОЖЕННЯ ПРО СИСТЕМУ ТА ДЖЕРЕЛА БЮДЖЕТНОГО ПРАВА УКРАЇНИ</w:t>
      </w:r>
      <w:r w:rsidR="00FB5C24"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…………………………</w:t>
      </w:r>
      <w:r w:rsid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..</w:t>
      </w:r>
      <w:r w:rsidR="00FB5C24"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…6</w:t>
      </w:r>
    </w:p>
    <w:p w:rsidR="006049C7" w:rsidRPr="003315E9" w:rsidRDefault="006049C7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1.1.Поняття, ознаки та види джерел фінансового права</w:t>
      </w:r>
      <w:r w:rsidR="00FB5C24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…………………..6</w:t>
      </w:r>
    </w:p>
    <w:p w:rsidR="006049C7" w:rsidRPr="003315E9" w:rsidRDefault="006049C7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1.2. Співвідношення категорій джерело права та форма права в бюджетному праві</w:t>
      </w:r>
      <w:r w:rsidR="004E453A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…………………………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</w:t>
      </w:r>
      <w:r w:rsidR="004E453A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……………………………………..9</w:t>
      </w:r>
    </w:p>
    <w:p w:rsidR="006049C7" w:rsidRPr="003315E9" w:rsidRDefault="006049C7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РОЗДІЛ 2. ОСНОВНІ ПОЛОЖЕННЯ ПРО ВИДИ ДЖЕРЕЛ БЮДЖЕТНОГО ПРАВА</w:t>
      </w:r>
      <w:r w:rsidR="004E453A"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……………………………………………………</w:t>
      </w:r>
      <w:r w:rsid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…</w:t>
      </w:r>
      <w:r w:rsidR="004E453A"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...13</w:t>
      </w:r>
    </w:p>
    <w:p w:rsidR="006049C7" w:rsidRPr="003315E9" w:rsidRDefault="006049C7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2.1. Нормативно-правові акти та нормативно-правові договори як джерела бюджетного права України</w:t>
      </w:r>
      <w:r w:rsidR="004E453A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……………………………………………………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…..</w:t>
      </w:r>
      <w:r w:rsidR="004E453A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13</w:t>
      </w:r>
    </w:p>
    <w:p w:rsidR="006049C7" w:rsidRPr="003315E9" w:rsidRDefault="006049C7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2.2.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Правові звичаї та правові прецеденти як джерела бюджетного права України</w:t>
      </w:r>
      <w:r w:rsidR="002D34AA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…………………………………………………………………………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…</w:t>
      </w:r>
      <w:r w:rsidR="002D34AA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...17</w:t>
      </w:r>
    </w:p>
    <w:p w:rsidR="006049C7" w:rsidRPr="003315E9" w:rsidRDefault="006049C7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ВИСНОВКИ</w:t>
      </w:r>
      <w:r w:rsidR="002D34AA"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……………………………………………………………</w:t>
      </w:r>
      <w:r w:rsid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2D34AA"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….20</w:t>
      </w:r>
    </w:p>
    <w:p w:rsidR="006049C7" w:rsidRPr="003315E9" w:rsidRDefault="006049C7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СПИСОК ВИКОРИСТАНИХ ДЖЕРЕЛ</w:t>
      </w:r>
      <w:r w:rsidR="002D34AA"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……………………………</w:t>
      </w:r>
      <w:r w:rsid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</w:t>
      </w:r>
      <w:r w:rsidR="002D34AA"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….23</w:t>
      </w:r>
    </w:p>
    <w:p w:rsidR="00F8568B" w:rsidRPr="003315E9" w:rsidRDefault="00F8568B" w:rsidP="003315E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br w:type="page"/>
      </w:r>
    </w:p>
    <w:p w:rsidR="00F8568B" w:rsidRDefault="00F8568B" w:rsidP="003315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ВСТУП</w:t>
      </w:r>
    </w:p>
    <w:p w:rsidR="003315E9" w:rsidRPr="003315E9" w:rsidRDefault="003315E9" w:rsidP="003315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568B" w:rsidRPr="003315E9" w:rsidRDefault="00F8568B" w:rsidP="003315E9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Актуальність.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Соціальний та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економічний розвиток держави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являється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результатом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реалізації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не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лише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її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ресурсн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потенціалу,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а і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певних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інструментів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державного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механізму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регулювання,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важливою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складовою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частиною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котрих являється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державний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місцеві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бюджети.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Розроб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лення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ефективних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форм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та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методів функціонування системи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бюджету та бюджетного законодавства держави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є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особливо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важлив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им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урахуванням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стратегічних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цілей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держави та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суспільства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є необхідною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базою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творення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сприятливих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умов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для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соціального та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економічного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розвитку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активним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механізмом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у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регулюванн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соціально-економічних</w:t>
      </w:r>
      <w:r w:rsidR="00883BF8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державних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процесів.</w:t>
      </w:r>
    </w:p>
    <w:p w:rsidR="00F8568B" w:rsidRPr="003315E9" w:rsidRDefault="00F8568B" w:rsidP="003315E9">
      <w:pPr>
        <w:shd w:val="clear" w:color="auto" w:fill="FFFFFF"/>
        <w:tabs>
          <w:tab w:val="left" w:pos="426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Мета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курсової роботи: всебічне дослідження джерел бюджетного права України.</w:t>
      </w:r>
    </w:p>
    <w:p w:rsidR="000F16DE" w:rsidRPr="003315E9" w:rsidRDefault="000F16DE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Об'єктом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дослідження є </w:t>
      </w:r>
      <w:r w:rsidR="0002397E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джерела бюджетного права України.</w:t>
      </w:r>
    </w:p>
    <w:p w:rsidR="000F16DE" w:rsidRPr="003315E9" w:rsidRDefault="000F16DE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Предметом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дослідження є сукупність понять та відносин, які характеризують </w:t>
      </w:r>
      <w:r w:rsidR="0002397E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джерела бюджетного права України.</w:t>
      </w:r>
    </w:p>
    <w:p w:rsidR="00F8568B" w:rsidRPr="003315E9" w:rsidRDefault="000F16DE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lang w:val="uk-UA"/>
        </w:rPr>
        <w:t>Структура курсової роботи</w:t>
      </w:r>
      <w:r w:rsidRPr="003315E9">
        <w:rPr>
          <w:rFonts w:ascii="Times New Roman" w:hAnsi="Times New Roman" w:cs="Times New Roman"/>
          <w:sz w:val="28"/>
          <w:szCs w:val="28"/>
          <w:lang w:val="uk-UA"/>
        </w:rPr>
        <w:t xml:space="preserve"> представлена введенням, </w:t>
      </w:r>
      <w:r w:rsidR="005006B4" w:rsidRPr="003315E9">
        <w:rPr>
          <w:rFonts w:ascii="Times New Roman" w:hAnsi="Times New Roman" w:cs="Times New Roman"/>
          <w:sz w:val="28"/>
          <w:szCs w:val="28"/>
          <w:lang w:val="uk-UA"/>
        </w:rPr>
        <w:t>двома</w:t>
      </w:r>
      <w:r w:rsidRPr="003315E9">
        <w:rPr>
          <w:rFonts w:ascii="Times New Roman" w:hAnsi="Times New Roman" w:cs="Times New Roman"/>
          <w:sz w:val="28"/>
          <w:szCs w:val="28"/>
          <w:lang w:val="uk-UA"/>
        </w:rPr>
        <w:t xml:space="preserve"> розділами змістовної частини, висновками та списком використаних джерел. У першому розділі роботи розглянуто </w:t>
      </w:r>
      <w:r w:rsidR="005006B4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теоретичні положення про систему та джерела бюджетного права України.</w:t>
      </w:r>
      <w:r w:rsidR="005006B4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315E9">
        <w:rPr>
          <w:rFonts w:ascii="Times New Roman" w:hAnsi="Times New Roman" w:cs="Times New Roman"/>
          <w:sz w:val="28"/>
          <w:szCs w:val="28"/>
          <w:lang w:val="uk-UA"/>
        </w:rPr>
        <w:t xml:space="preserve"> другому розділі представлені </w:t>
      </w:r>
      <w:r w:rsidR="005006B4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основні положення про види джерел бюджетного права.</w:t>
      </w:r>
    </w:p>
    <w:p w:rsidR="00B40C52" w:rsidRPr="003315E9" w:rsidRDefault="00B40C52" w:rsidP="003315E9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br w:type="page"/>
      </w:r>
    </w:p>
    <w:p w:rsidR="00B40C52" w:rsidRPr="003315E9" w:rsidRDefault="00B40C52" w:rsidP="003315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lastRenderedPageBreak/>
        <w:t>РОЗДІЛ 1</w:t>
      </w:r>
    </w:p>
    <w:p w:rsidR="00B40C52" w:rsidRPr="003315E9" w:rsidRDefault="00B40C52" w:rsidP="003315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ТЕОРЕТИЧНІ ПОЛОЖЕННЯ ПРО СИСТЕМУ ТА ДЖЕРЕЛА БЮДЖЕТНОГО ПРАВА УКРАЇНИ</w:t>
      </w:r>
    </w:p>
    <w:p w:rsidR="003315E9" w:rsidRDefault="003315E9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B40C52" w:rsidRPr="003315E9" w:rsidRDefault="00B40C52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1.1.Поняття, ознаки та види джерел фінансового права</w:t>
      </w:r>
    </w:p>
    <w:p w:rsidR="003315E9" w:rsidRDefault="003315E9" w:rsidP="00331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3765A3" w:rsidRPr="003315E9" w:rsidRDefault="003765A3" w:rsidP="00331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Головною ланкою фінансової системи являється бюджетна система, організація якої залежить від форми устрою держави і складається з місцевих бюджетів та державного. Їх взаємовідносини будуються на засаді єдності фінансової політики і бюджетної системи. </w:t>
      </w:r>
    </w:p>
    <w:p w:rsidR="00B40C52" w:rsidRPr="003315E9" w:rsidRDefault="003765A3" w:rsidP="00331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Бюджетним устроєм називають принципи будови та організацію діяльності бюджетної системи, її структуру, а також взаємовідносини між її складовими частинами. На бюджетний устрій впливає адміністративно-територіальний розподіл та державний лад. Не дивлячись на характер устрою, кожна країна має досить розгалужену у вертикальному і горизонтальному напрямі бюджетну систему</w:t>
      </w:r>
      <w:r w:rsidR="000C2891" w:rsidRPr="003315E9">
        <w:rPr>
          <w:rFonts w:ascii="Times New Roman" w:eastAsia="Times New Roman" w:hAnsi="Times New Roman" w:cs="Times New Roman"/>
          <w:sz w:val="28"/>
          <w:szCs w:val="28"/>
        </w:rPr>
        <w:t>[11]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3765A3" w:rsidRPr="003315E9" w:rsidRDefault="003765A3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lang w:val="uk-UA"/>
        </w:rPr>
        <w:t>Бюджетна система являє собою сукупність взаємопов'язаних, відокремлених і самостійних ланок,</w:t>
      </w:r>
      <w:r w:rsidR="00331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lang w:val="uk-UA"/>
        </w:rPr>
        <w:t xml:space="preserve">у границях котрих відбуваються бюджетні взаємовідносини. Головні основи даної системи, принцип будування, правові засади та характеристика структури зазначені у Бюджетному кодексі. </w:t>
      </w:r>
    </w:p>
    <w:p w:rsidR="003765A3" w:rsidRPr="003315E9" w:rsidRDefault="003765A3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lang w:val="uk-UA"/>
        </w:rPr>
        <w:t>В даному документі бюджетна система визначається як об'єднання двох ланок - бюджету держави та місцевих бюджетів, котре регулюється нормами права і враховує їх економічні взаємовідносини.</w:t>
      </w:r>
    </w:p>
    <w:p w:rsidR="000F23F5" w:rsidRPr="003315E9" w:rsidRDefault="000F23F5" w:rsidP="003315E9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0F23F5" w:rsidRPr="003315E9" w:rsidRDefault="000F23F5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1.2. Співвідношення категорій джерело права та форма права в бюджетному праві</w:t>
      </w:r>
    </w:p>
    <w:p w:rsidR="003315E9" w:rsidRDefault="003315E9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23F5" w:rsidRPr="003315E9" w:rsidRDefault="000F23F5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lang w:val="uk-UA"/>
        </w:rPr>
        <w:t xml:space="preserve">У сучасній науковій літературі дедалі частіше постає проблема співвідношення понять «форма права» і «джерело права». Спроби їх розмежування чи ототожнення неодноразово здійснювали як вітчизняні, так і </w:t>
      </w:r>
      <w:r w:rsidRPr="003315E9">
        <w:rPr>
          <w:rFonts w:ascii="Times New Roman" w:hAnsi="Times New Roman" w:cs="Times New Roman"/>
          <w:sz w:val="28"/>
          <w:szCs w:val="28"/>
          <w:lang w:val="uk-UA"/>
        </w:rPr>
        <w:lastRenderedPageBreak/>
        <w:t>зарубіжні науковці. Велике нагромадження теоретичного матеріалу свідчить про значну актуальність цієї проблематики</w:t>
      </w:r>
      <w:r w:rsidR="000C2891" w:rsidRPr="003315E9">
        <w:rPr>
          <w:rFonts w:ascii="Times New Roman" w:hAnsi="Times New Roman" w:cs="Times New Roman"/>
          <w:sz w:val="28"/>
          <w:szCs w:val="28"/>
        </w:rPr>
        <w:t xml:space="preserve"> [18]</w:t>
      </w:r>
      <w:r w:rsidRPr="003315E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F23F5" w:rsidRPr="003315E9" w:rsidRDefault="000F23F5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lang w:val="uk-UA"/>
        </w:rPr>
        <w:t xml:space="preserve">Огляд і аналіз юридичної літератури дає підстави стверджувати про існування кількох кардинально різних позицій щодо співвідношення понять «форма права» і «джерело права». Перша полягає в тому, що дослідники ототожнюють зазначені категорії. До прибічників цього підходу можна віднести таких науковців: С. </w:t>
      </w:r>
      <w:proofErr w:type="spellStart"/>
      <w:r w:rsidRPr="003315E9">
        <w:rPr>
          <w:rFonts w:ascii="Times New Roman" w:hAnsi="Times New Roman" w:cs="Times New Roman"/>
          <w:sz w:val="28"/>
          <w:szCs w:val="28"/>
          <w:lang w:val="uk-UA"/>
        </w:rPr>
        <w:t>Алєксєєв</w:t>
      </w:r>
      <w:proofErr w:type="spellEnd"/>
      <w:r w:rsidRPr="003315E9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Pr="003315E9">
        <w:rPr>
          <w:rFonts w:ascii="Times New Roman" w:hAnsi="Times New Roman" w:cs="Times New Roman"/>
          <w:sz w:val="28"/>
          <w:szCs w:val="28"/>
          <w:lang w:val="uk-UA"/>
        </w:rPr>
        <w:t>Голунський</w:t>
      </w:r>
      <w:proofErr w:type="spellEnd"/>
      <w:r w:rsidRPr="003315E9">
        <w:rPr>
          <w:rFonts w:ascii="Times New Roman" w:hAnsi="Times New Roman" w:cs="Times New Roman"/>
          <w:sz w:val="28"/>
          <w:szCs w:val="28"/>
          <w:lang w:val="uk-UA"/>
        </w:rPr>
        <w:t xml:space="preserve">, С. </w:t>
      </w:r>
      <w:proofErr w:type="spellStart"/>
      <w:r w:rsidRPr="003315E9">
        <w:rPr>
          <w:rFonts w:ascii="Times New Roman" w:hAnsi="Times New Roman" w:cs="Times New Roman"/>
          <w:sz w:val="28"/>
          <w:szCs w:val="28"/>
          <w:lang w:val="uk-UA"/>
        </w:rPr>
        <w:t>Гусарєв</w:t>
      </w:r>
      <w:proofErr w:type="spellEnd"/>
      <w:r w:rsidRPr="003315E9">
        <w:rPr>
          <w:rFonts w:ascii="Times New Roman" w:hAnsi="Times New Roman" w:cs="Times New Roman"/>
          <w:sz w:val="28"/>
          <w:szCs w:val="28"/>
          <w:lang w:val="uk-UA"/>
        </w:rPr>
        <w:t xml:space="preserve">, М. </w:t>
      </w:r>
      <w:proofErr w:type="spellStart"/>
      <w:r w:rsidRPr="003315E9">
        <w:rPr>
          <w:rFonts w:ascii="Times New Roman" w:hAnsi="Times New Roman" w:cs="Times New Roman"/>
          <w:sz w:val="28"/>
          <w:szCs w:val="28"/>
          <w:lang w:val="uk-UA"/>
        </w:rPr>
        <w:t>Кельман</w:t>
      </w:r>
      <w:proofErr w:type="spellEnd"/>
      <w:r w:rsidRPr="003315E9">
        <w:rPr>
          <w:rFonts w:ascii="Times New Roman" w:hAnsi="Times New Roman" w:cs="Times New Roman"/>
          <w:sz w:val="28"/>
          <w:szCs w:val="28"/>
          <w:lang w:val="uk-UA"/>
        </w:rPr>
        <w:t>, С.</w:t>
      </w:r>
      <w:proofErr w:type="spellStart"/>
      <w:r w:rsidRPr="003315E9">
        <w:rPr>
          <w:rFonts w:ascii="Times New Roman" w:hAnsi="Times New Roman" w:cs="Times New Roman"/>
          <w:sz w:val="28"/>
          <w:szCs w:val="28"/>
          <w:lang w:val="uk-UA"/>
        </w:rPr>
        <w:t>Кечек’ян</w:t>
      </w:r>
      <w:proofErr w:type="spellEnd"/>
      <w:r w:rsidRPr="003315E9">
        <w:rPr>
          <w:rFonts w:ascii="Times New Roman" w:hAnsi="Times New Roman" w:cs="Times New Roman"/>
          <w:sz w:val="28"/>
          <w:szCs w:val="28"/>
          <w:lang w:val="uk-UA"/>
        </w:rPr>
        <w:t xml:space="preserve">, А. Колодій, Л. </w:t>
      </w:r>
      <w:proofErr w:type="spellStart"/>
      <w:r w:rsidRPr="003315E9">
        <w:rPr>
          <w:rFonts w:ascii="Times New Roman" w:hAnsi="Times New Roman" w:cs="Times New Roman"/>
          <w:sz w:val="28"/>
          <w:szCs w:val="28"/>
          <w:lang w:val="uk-UA"/>
        </w:rPr>
        <w:t>Луць</w:t>
      </w:r>
      <w:proofErr w:type="spellEnd"/>
      <w:r w:rsidRPr="003315E9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3315E9">
        <w:rPr>
          <w:rFonts w:ascii="Times New Roman" w:hAnsi="Times New Roman" w:cs="Times New Roman"/>
          <w:sz w:val="28"/>
          <w:szCs w:val="28"/>
          <w:lang w:val="uk-UA"/>
        </w:rPr>
        <w:t>Перевал</w:t>
      </w:r>
      <w:r w:rsidR="003315E9">
        <w:rPr>
          <w:rFonts w:ascii="Times New Roman" w:hAnsi="Times New Roman" w:cs="Times New Roman"/>
          <w:sz w:val="28"/>
          <w:szCs w:val="28"/>
          <w:lang w:val="uk-UA"/>
        </w:rPr>
        <w:t>ов</w:t>
      </w:r>
      <w:proofErr w:type="spellEnd"/>
      <w:r w:rsidR="003315E9">
        <w:rPr>
          <w:rFonts w:ascii="Times New Roman" w:hAnsi="Times New Roman" w:cs="Times New Roman"/>
          <w:sz w:val="28"/>
          <w:szCs w:val="28"/>
          <w:lang w:val="uk-UA"/>
        </w:rPr>
        <w:t>, М. Сидоренко, О. Скакун, В. </w:t>
      </w:r>
      <w:proofErr w:type="spellStart"/>
      <w:r w:rsidRPr="003315E9">
        <w:rPr>
          <w:rFonts w:ascii="Times New Roman" w:hAnsi="Times New Roman" w:cs="Times New Roman"/>
          <w:sz w:val="28"/>
          <w:szCs w:val="28"/>
          <w:lang w:val="uk-UA"/>
        </w:rPr>
        <w:t>Смолярчук</w:t>
      </w:r>
      <w:proofErr w:type="spellEnd"/>
      <w:r w:rsidRPr="003315E9">
        <w:rPr>
          <w:rFonts w:ascii="Times New Roman" w:hAnsi="Times New Roman" w:cs="Times New Roman"/>
          <w:sz w:val="28"/>
          <w:szCs w:val="28"/>
          <w:lang w:val="uk-UA"/>
        </w:rPr>
        <w:t>, М.</w:t>
      </w:r>
      <w:proofErr w:type="spellStart"/>
      <w:r w:rsidRPr="003315E9">
        <w:rPr>
          <w:rFonts w:ascii="Times New Roman" w:hAnsi="Times New Roman" w:cs="Times New Roman"/>
          <w:sz w:val="28"/>
          <w:szCs w:val="28"/>
          <w:lang w:val="uk-UA"/>
        </w:rPr>
        <w:t>Строгович</w:t>
      </w:r>
      <w:proofErr w:type="spellEnd"/>
      <w:r w:rsidRPr="003315E9">
        <w:rPr>
          <w:rFonts w:ascii="Times New Roman" w:hAnsi="Times New Roman" w:cs="Times New Roman"/>
          <w:sz w:val="28"/>
          <w:szCs w:val="28"/>
          <w:lang w:val="uk-UA"/>
        </w:rPr>
        <w:t xml:space="preserve">, В. </w:t>
      </w:r>
      <w:proofErr w:type="spellStart"/>
      <w:r w:rsidRPr="003315E9">
        <w:rPr>
          <w:rFonts w:ascii="Times New Roman" w:hAnsi="Times New Roman" w:cs="Times New Roman"/>
          <w:sz w:val="28"/>
          <w:szCs w:val="28"/>
          <w:lang w:val="uk-UA"/>
        </w:rPr>
        <w:t>Хвостов</w:t>
      </w:r>
      <w:proofErr w:type="spellEnd"/>
      <w:r w:rsidRPr="003315E9">
        <w:rPr>
          <w:rFonts w:ascii="Times New Roman" w:hAnsi="Times New Roman" w:cs="Times New Roman"/>
          <w:sz w:val="28"/>
          <w:szCs w:val="28"/>
          <w:lang w:val="uk-UA"/>
        </w:rPr>
        <w:t xml:space="preserve"> та ін. Другий підхід до співвідношення джерел і форми права, на противагу першому, полягає в розмежуванні цих понять. </w:t>
      </w:r>
    </w:p>
    <w:p w:rsidR="00A5322F" w:rsidRPr="003315E9" w:rsidRDefault="00A5322F" w:rsidP="003315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РОЗДІЛ 2</w:t>
      </w:r>
    </w:p>
    <w:p w:rsidR="00A5322F" w:rsidRDefault="00A5322F" w:rsidP="003315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ОСНОВНІ ПОЛОЖЕННЯ ПРО ВИДИ ДЖЕРЕЛ БЮДЖЕТНОГО ПРАВА</w:t>
      </w:r>
    </w:p>
    <w:p w:rsidR="003315E9" w:rsidRPr="003315E9" w:rsidRDefault="003315E9" w:rsidP="003315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5322F" w:rsidRPr="003315E9" w:rsidRDefault="00A5322F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2.1. Нормативно-правові акти та нормативно-правові договори як джерела бюджетного права України</w:t>
      </w:r>
    </w:p>
    <w:p w:rsidR="003315E9" w:rsidRDefault="003315E9" w:rsidP="00331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</w:pPr>
    </w:p>
    <w:p w:rsidR="00A5322F" w:rsidRPr="003315E9" w:rsidRDefault="00A5322F" w:rsidP="00331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Нормативно-правовий договір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 розглядається як самостійне джерело права у міжнародному праві.</w:t>
      </w:r>
    </w:p>
    <w:p w:rsidR="00250DD3" w:rsidRPr="003315E9" w:rsidRDefault="00A5322F" w:rsidP="00331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eastAsia="Times New Roman" w:hAnsi="Times New Roman" w:cs="Times New Roman"/>
          <w:iCs/>
          <w:sz w:val="28"/>
          <w:szCs w:val="28"/>
          <w:lang w:val="uk-UA"/>
        </w:rPr>
        <w:t>Нормативно-правовий акт –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 це найбільш поширений документ як джерело права. До недавнього часу норми бюджетного права мали джерела, які були встановлені Конституцією України, Законом України "Про бюджетну систему України" і ще декількома іншими, але, як правило, норми права змінювалися під впливом постанов Верховної Ради України, Кабінету Міністрів України, рішень місцевих органів щодо організації бюджетного процесу</w:t>
      </w:r>
      <w:r w:rsidR="000C2891"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[11]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250DD3" w:rsidRPr="003315E9" w:rsidRDefault="00A5322F" w:rsidP="003315E9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Після проголошення незалежності України бюджетне законодавство, з одного боку, мало два нормативно-правових акти, які не встановлювали всіх необхідних повноважень суб'єктів бюджетної діяльності, мали багато пробілів, а з іншого – щорічно приймалась велика кількість підзаконних актів, без яких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неможливо було здійснювати бюджетний процес. Недоліки законодавства реалізувалися в негативний практиці бюджетування. </w:t>
      </w:r>
    </w:p>
    <w:p w:rsidR="001F452F" w:rsidRPr="003315E9" w:rsidRDefault="001F452F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1F452F" w:rsidRPr="003315E9" w:rsidRDefault="001F452F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2.2.</w:t>
      </w:r>
      <w:r w:rsid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Правові звичаї та правові прецеденти як джерела бюджетного права України</w:t>
      </w:r>
    </w:p>
    <w:p w:rsidR="003315E9" w:rsidRDefault="003315E9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4A7239" w:rsidRPr="003315E9" w:rsidRDefault="004A7239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Правов</w:t>
      </w:r>
      <w:r w:rsidR="00250DD3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ий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50DD3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звичай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50DD3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50DD3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найдавніший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50DD3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різ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новид джерел права. Під ним розуміється «правило,</w:t>
      </w:r>
      <w:r w:rsidR="00250DD3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що склалося на підставі постій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ного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одноманітного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повтору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даних фактичн</w:t>
      </w:r>
      <w:r w:rsidR="000C2891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их обставин»</w:t>
      </w:r>
      <w:r w:rsidR="000C2891" w:rsidRPr="003315E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50DD3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Водно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час, щоб стати джерелом права воно має бути с</w:t>
      </w:r>
      <w:r w:rsidR="000C2891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анкціоновано державою [4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]. </w:t>
      </w:r>
    </w:p>
    <w:p w:rsidR="004A7239" w:rsidRPr="003315E9" w:rsidRDefault="004A7239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lang w:val="uk-UA"/>
        </w:rPr>
        <w:t>Правовий звичай являється усталеним у певній галузі взаємовідносин обов'язковим для виконання правилом поведінки, котре не закріплене законодавчими актами [20].</w:t>
      </w:r>
    </w:p>
    <w:p w:rsidR="004A7239" w:rsidRPr="003315E9" w:rsidRDefault="004A7239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lang w:val="uk-UA"/>
        </w:rPr>
        <w:t>Різновидністю правового звичаю являється звичаї ділового обігу, іншими словами правила поведінки, котрі склалися й широко використовуються у певній сфері підприємництва.</w:t>
      </w:r>
    </w:p>
    <w:p w:rsidR="004A7239" w:rsidRPr="003315E9" w:rsidRDefault="004A7239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lang w:val="uk-UA"/>
        </w:rPr>
        <w:t>Правовий звичай не повинен суперечити жодному акту у бюджетному законодавстві або договору, що хоч й не регулює належні бюджетні відносини, однак установлює обмеження на використання звичаїв до їхнього регулювання.</w:t>
      </w:r>
    </w:p>
    <w:p w:rsidR="001F452F" w:rsidRDefault="006C5937" w:rsidP="003315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lang w:val="uk-UA"/>
        </w:rPr>
        <w:t>ВИСНОВКИ</w:t>
      </w:r>
    </w:p>
    <w:p w:rsidR="003315E9" w:rsidRPr="003315E9" w:rsidRDefault="003315E9" w:rsidP="003315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B5C24" w:rsidRPr="003315E9" w:rsidRDefault="00FB5C24" w:rsidP="003315E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Головною ланкою фінансової системи являється бюджетна система, організація якої залежить від форми устрою держави і складається з місцевих бюджетів та державного. Їх взаємовідносини будуються на засаді єдності фінансової політики і бюджетної системи. </w:t>
      </w:r>
    </w:p>
    <w:p w:rsidR="00FB5C24" w:rsidRPr="003315E9" w:rsidRDefault="00FB5C24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lang w:val="uk-UA"/>
        </w:rPr>
        <w:t>Бюджетна система являє собою сукупність взаємопов'язаних, відокремлених і самостійних ланок,</w:t>
      </w:r>
      <w:r w:rsidR="003315E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lang w:val="uk-UA"/>
        </w:rPr>
        <w:t xml:space="preserve">у границях котрих відбуваються бюджетні взаємовідносини. Головні основи даної системи, принцип будування, правові засади та характеристика структури зазначені у Бюджетному кодексі. </w:t>
      </w:r>
    </w:p>
    <w:p w:rsidR="006C5937" w:rsidRDefault="000550FB" w:rsidP="003315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b/>
          <w:sz w:val="28"/>
          <w:szCs w:val="28"/>
          <w:lang w:val="uk-UA"/>
        </w:rPr>
        <w:t>СПИСОК ВИКОРИСТАНИХ ДЖЕРЕЛ</w:t>
      </w:r>
    </w:p>
    <w:p w:rsidR="003315E9" w:rsidRPr="003315E9" w:rsidRDefault="003315E9" w:rsidP="003315E9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5E9" w:rsidRPr="003315E9" w:rsidRDefault="00286D77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Конституція України: прийнята на п’ятій сесії Верховної Ради України 28.06.1996 р. URL:: </w:t>
      </w:r>
      <w:hyperlink r:id="rId7" w:history="1">
        <w:r w:rsidR="003315E9" w:rsidRPr="00E5572F">
          <w:rPr>
            <w:rStyle w:val="aa"/>
            <w:rFonts w:ascii="Times New Roman" w:hAnsi="Times New Roman" w:cs="Times New Roman"/>
            <w:sz w:val="28"/>
            <w:szCs w:val="28"/>
            <w:lang w:val="uk-UA"/>
          </w:rPr>
          <w:t>http://zakon2.rada.gov.ua</w:t>
        </w:r>
      </w:hyperlink>
      <w:r w:rsidR="003315E9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12.04.2021).</w:t>
      </w:r>
    </w:p>
    <w:p w:rsidR="00286D77" w:rsidRPr="003315E9" w:rsidRDefault="00470B03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Бюджетний кодекс України : Закон України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від 08.07.2010 № 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2456-VI ( в редакції від 13.03.2015).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Відомості Верховної Ради України.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2001. № 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37-38. Ст. 189.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URL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hyperlink r:id="rId8" w:history="1">
        <w:r w:rsidR="003315E9" w:rsidRPr="00E5572F">
          <w:rPr>
            <w:rStyle w:val="aa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http://zakon0.rada.gov.ua/laws/show/80-19</w:t>
        </w:r>
      </w:hyperlink>
      <w:r w:rsidR="00286D77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315E9">
        <w:rPr>
          <w:rFonts w:ascii="Times New Roman" w:hAnsi="Times New Roman" w:cs="Times New Roman"/>
          <w:sz w:val="28"/>
          <w:szCs w:val="28"/>
          <w:lang w:val="uk-UA"/>
        </w:rPr>
        <w:t xml:space="preserve"> (дата звернення: 12.04.2021).</w:t>
      </w:r>
    </w:p>
    <w:p w:rsidR="00470B03" w:rsidRPr="003315E9" w:rsidRDefault="00470B03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Алексєєв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І.В.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Бюджетний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механізм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соціально-економічний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розвиток регіонів: </w:t>
      </w:r>
      <w:proofErr w:type="spellStart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монограф</w:t>
      </w:r>
      <w:proofErr w:type="spellEnd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 Львів: Ліга-Прес, 2014. –248 с.</w:t>
      </w:r>
    </w:p>
    <w:p w:rsidR="00470B03" w:rsidRPr="003315E9" w:rsidRDefault="00470B03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Базилевич</w:t>
      </w:r>
      <w:proofErr w:type="spellEnd"/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В.Д.Державні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фінанси: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К.: </w:t>
      </w:r>
      <w:proofErr w:type="spellStart"/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Атіка</w:t>
      </w:r>
      <w:proofErr w:type="spellEnd"/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2012.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348 с.</w:t>
      </w:r>
    </w:p>
    <w:p w:rsidR="00286D77" w:rsidRPr="003315E9" w:rsidRDefault="00286D77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Баранов В.Г. Бюджетна система: Навчальний посібник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Одеса: Видавництво </w:t>
      </w:r>
      <w:proofErr w:type="spellStart"/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Бартєнєва</w:t>
      </w:r>
      <w:proofErr w:type="spellEnd"/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, 2014. 392.с.</w:t>
      </w:r>
    </w:p>
    <w:p w:rsidR="00470B03" w:rsidRPr="003315E9" w:rsidRDefault="00470B03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Буковинський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С.А.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До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питання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про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Бюджетний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кодекс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Фінанси України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2013. № 4.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 3–13.</w:t>
      </w:r>
    </w:p>
    <w:p w:rsidR="00470B03" w:rsidRPr="003315E9" w:rsidRDefault="00470B03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Булгакова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Бюджетна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система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України: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посіб</w:t>
      </w:r>
      <w:proofErr w:type="spellEnd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К.: Київ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нац. </w:t>
      </w:r>
      <w:proofErr w:type="spellStart"/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торг.-екон</w:t>
      </w:r>
      <w:proofErr w:type="spellEnd"/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ун-т, 2012.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288 с.</w:t>
      </w:r>
    </w:p>
    <w:p w:rsidR="00470B03" w:rsidRPr="003315E9" w:rsidRDefault="00286D77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lang w:val="uk-UA"/>
        </w:rPr>
        <w:t>Василик О.Д. Державні фінанси України : підручник</w:t>
      </w:r>
      <w:r w:rsidR="003315E9">
        <w:rPr>
          <w:rFonts w:ascii="Times New Roman" w:hAnsi="Times New Roman" w:cs="Times New Roman"/>
          <w:sz w:val="28"/>
          <w:szCs w:val="28"/>
          <w:lang w:val="uk-UA"/>
        </w:rPr>
        <w:t xml:space="preserve">. Київ, 2014 р. </w:t>
      </w:r>
      <w:r w:rsidRPr="003315E9">
        <w:rPr>
          <w:rFonts w:ascii="Times New Roman" w:hAnsi="Times New Roman" w:cs="Times New Roman"/>
          <w:sz w:val="28"/>
          <w:szCs w:val="28"/>
          <w:lang w:val="uk-UA"/>
        </w:rPr>
        <w:t>608 с.</w:t>
      </w:r>
    </w:p>
    <w:p w:rsidR="00470B03" w:rsidRPr="003315E9" w:rsidRDefault="00470B03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Величко О.В. Бюджетний механізм забезпечення розв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итком соціальної інфраструктури.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Економічний вісник Донбасу.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2013. </w:t>
      </w:r>
      <w:proofErr w:type="spellStart"/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No</w:t>
      </w:r>
      <w:proofErr w:type="spellEnd"/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2(32). С. 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79–86.</w:t>
      </w:r>
    </w:p>
    <w:p w:rsidR="00470B03" w:rsidRPr="003315E9" w:rsidRDefault="00470B03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Волохов</w:t>
      </w:r>
      <w:proofErr w:type="spellEnd"/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 Прозорість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бюджету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запорука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розвитку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демократії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 Україні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Науковий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вісник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Міжнародного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гуманітарного університету.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2013. 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Т. 1.  </w:t>
      </w:r>
      <w:proofErr w:type="spellStart"/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No</w:t>
      </w:r>
      <w:proofErr w:type="spellEnd"/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6-2.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С. 96–100. </w:t>
      </w:r>
    </w:p>
    <w:p w:rsidR="00470B03" w:rsidRPr="003315E9" w:rsidRDefault="00470B03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Гончаренко</w:t>
      </w:r>
      <w:proofErr w:type="spellEnd"/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О.В.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Міжбюджетні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відносини на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місцевому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рівні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Україні: </w:t>
      </w:r>
      <w:proofErr w:type="spellStart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монограф</w:t>
      </w:r>
      <w:proofErr w:type="spellEnd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К: </w:t>
      </w:r>
      <w:proofErr w:type="spellStart"/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Алерта</w:t>
      </w:r>
      <w:proofErr w:type="spellEnd"/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2013.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222 с.</w:t>
      </w:r>
    </w:p>
    <w:p w:rsidR="00470B03" w:rsidRPr="003315E9" w:rsidRDefault="00470B03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Дем’янишин</w:t>
      </w:r>
      <w:proofErr w:type="spellEnd"/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Теоретична концептуалізація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практична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реалізація бюджетн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ої доктрини України: монографія. Тернопіль: ТНЕУ, 2018.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496 с.</w:t>
      </w:r>
    </w:p>
    <w:p w:rsidR="00470B03" w:rsidRPr="003315E9" w:rsidRDefault="00470B03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lastRenderedPageBreak/>
        <w:t>Джуринський</w:t>
      </w:r>
      <w:proofErr w:type="spellEnd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Звичаї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ділового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обороту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як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джерело бюджетного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права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України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Підприємництво, господарство і право.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2015. № 1.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 14-17.</w:t>
      </w:r>
    </w:p>
    <w:p w:rsidR="00470B03" w:rsidRPr="003315E9" w:rsidRDefault="00470B03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Джуринський</w:t>
      </w:r>
      <w:proofErr w:type="spellEnd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,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Нетрадиційні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джерела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бюджетного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права України.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Право і громадянське суспільство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2015. No2.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 40-56.</w:t>
      </w:r>
    </w:p>
    <w:p w:rsidR="00470B03" w:rsidRPr="003315E9" w:rsidRDefault="00470B03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Качур В. О. До розуміння та визначення поняття "джерела права"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Науковий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вісник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Міжнародного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гуманітарного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університету. Юриспруденція.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2013. No6.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 36-39</w:t>
      </w:r>
    </w:p>
    <w:p w:rsidR="00470B03" w:rsidRPr="003315E9" w:rsidRDefault="00470B03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Кириленко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О.П.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Нові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підходи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у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наданні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міжбюджетних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трансфертів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Збірник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тез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доповідей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Першої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інтернет-конференції</w:t>
      </w:r>
      <w:proofErr w:type="spellEnd"/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професорсько-викладацького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складу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кафедри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фінансів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ТНЕУ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«Управління фінансами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держави,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регіону,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підприємства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та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домогосподарств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а: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погляди науковців і практиків» (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Тернопіль, 14 квітня 2015 р.).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Тернопіль: 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Вектор. 2015.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 6–11.</w:t>
      </w:r>
    </w:p>
    <w:p w:rsidR="002C3EB4" w:rsidRPr="003315E9" w:rsidRDefault="009B3F66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Корольова Ю. </w:t>
      </w:r>
      <w:r w:rsidR="002C3EB4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C3EB4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Джерела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C3EB4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права: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C3EB4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багатоманітність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C3EB4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наукового розуміння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C3EB4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та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C3EB4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єдність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2C3EB4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сутності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="002C3EB4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Науковий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 </w:t>
      </w:r>
      <w:r w:rsidR="002C3EB4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вісник Ужгородського національного університету : </w:t>
      </w:r>
      <w:r w:rsidR="003315E9"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Серія: Право. 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2015. №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31. С. </w:t>
      </w:r>
      <w:r w:rsidR="002C3EB4"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10–13.</w:t>
      </w:r>
    </w:p>
    <w:p w:rsidR="00470B03" w:rsidRPr="003315E9" w:rsidRDefault="00470B03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Скуляк</w:t>
      </w:r>
      <w:proofErr w:type="spellEnd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М.В. Бюджетний процес на місцевому рівні. Автореферат дис..на здобуття наукового ступеня кандидата юридичних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наук за спеціальністю 12.00.07.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Запоріжжя, 2012. 24 с.</w:t>
      </w:r>
    </w:p>
    <w:p w:rsidR="00470B03" w:rsidRPr="003315E9" w:rsidRDefault="00470B03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Сорока Р.С.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Бюджет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на система: навчальний посібник. 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Львів: Львівський державний уніве</w:t>
      </w:r>
      <w:r w:rsid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рситет внутрішніх справ, 2013.</w:t>
      </w: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236 с. </w:t>
      </w:r>
    </w:p>
    <w:p w:rsidR="002C3EB4" w:rsidRPr="003315E9" w:rsidRDefault="002C3EB4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Хомюк</w:t>
      </w:r>
      <w:proofErr w:type="spellEnd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Н. Система джерел 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права: деякі теоретичні аспекти. </w:t>
      </w:r>
      <w:r w:rsidRPr="003315E9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Вісник Львівського університету. Сер. : Юридична.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2013. № 58.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С. 27-33</w:t>
      </w:r>
    </w:p>
    <w:p w:rsidR="00470B03" w:rsidRPr="003315E9" w:rsidRDefault="00470B03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Федоров В. Бюджетний менеджмент: </w:t>
      </w:r>
      <w:proofErr w:type="spellStart"/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підруч</w:t>
      </w:r>
      <w:proofErr w:type="spellEnd"/>
      <w:r w:rsidRPr="003315E9">
        <w:rPr>
          <w:rFonts w:ascii="Times New Roman" w:eastAsia="Times New Roman" w:hAnsi="Times New Roman" w:cs="Times New Roman"/>
          <w:sz w:val="28"/>
          <w:szCs w:val="28"/>
          <w:lang w:val="uk-UA"/>
        </w:rPr>
        <w:t>. К.: КНЕУ, 2014. 864 с.</w:t>
      </w:r>
    </w:p>
    <w:p w:rsidR="00470B03" w:rsidRPr="003315E9" w:rsidRDefault="00470B03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3315E9">
        <w:rPr>
          <w:rFonts w:ascii="Times New Roman" w:hAnsi="Times New Roman" w:cs="Times New Roman"/>
          <w:sz w:val="28"/>
          <w:szCs w:val="28"/>
          <w:lang w:val="uk-UA"/>
        </w:rPr>
        <w:t>Цвік</w:t>
      </w:r>
      <w:proofErr w:type="spellEnd"/>
      <w:r w:rsidRPr="003315E9">
        <w:rPr>
          <w:rFonts w:ascii="Times New Roman" w:hAnsi="Times New Roman" w:cs="Times New Roman"/>
          <w:sz w:val="28"/>
          <w:szCs w:val="28"/>
          <w:lang w:val="uk-UA"/>
        </w:rPr>
        <w:t xml:space="preserve"> М.В. З</w:t>
      </w:r>
      <w:r w:rsidR="003315E9">
        <w:rPr>
          <w:rFonts w:ascii="Times New Roman" w:hAnsi="Times New Roman" w:cs="Times New Roman"/>
          <w:sz w:val="28"/>
          <w:szCs w:val="28"/>
          <w:lang w:val="uk-UA"/>
        </w:rPr>
        <w:t>агальна теорія держави і права. Х.: Право, 2012.</w:t>
      </w:r>
      <w:r w:rsidRPr="003315E9">
        <w:rPr>
          <w:rFonts w:ascii="Times New Roman" w:hAnsi="Times New Roman" w:cs="Times New Roman"/>
          <w:sz w:val="28"/>
          <w:szCs w:val="28"/>
          <w:lang w:val="uk-UA"/>
        </w:rPr>
        <w:t xml:space="preserve"> 584 с.</w:t>
      </w:r>
    </w:p>
    <w:p w:rsidR="00286D77" w:rsidRPr="003315E9" w:rsidRDefault="00470B03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lang w:val="uk-UA"/>
        </w:rPr>
        <w:t xml:space="preserve">Юрій С.І.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Бюджетна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система.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Вишкіл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студії: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навч</w:t>
      </w:r>
      <w:proofErr w:type="spellEnd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.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посіб</w:t>
      </w:r>
      <w:proofErr w:type="spellEnd"/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Тернопіль: Економічна думка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, 2012.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424 с.</w:t>
      </w:r>
    </w:p>
    <w:p w:rsidR="00470B03" w:rsidRPr="003315E9" w:rsidRDefault="00470B03" w:rsidP="003315E9">
      <w:pPr>
        <w:pStyle w:val="a3"/>
        <w:numPr>
          <w:ilvl w:val="0"/>
          <w:numId w:val="8"/>
        </w:numPr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Юрій С.І. Бюджетна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система</w:t>
      </w:r>
      <w:r w:rsid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Тернопіль : ТНЕУ, 2013. </w:t>
      </w:r>
      <w:r w:rsidRPr="003315E9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624 с.</w:t>
      </w:r>
    </w:p>
    <w:p w:rsidR="000550FB" w:rsidRPr="003315E9" w:rsidRDefault="000550FB" w:rsidP="003315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550FB" w:rsidRPr="003315E9" w:rsidSect="003315E9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895" w:rsidRDefault="006A1895" w:rsidP="00B40C52">
      <w:pPr>
        <w:spacing w:after="0" w:line="240" w:lineRule="auto"/>
      </w:pPr>
      <w:r>
        <w:separator/>
      </w:r>
    </w:p>
  </w:endnote>
  <w:endnote w:type="continuationSeparator" w:id="0">
    <w:p w:rsidR="006A1895" w:rsidRDefault="006A1895" w:rsidP="00B40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895" w:rsidRDefault="006A1895" w:rsidP="00B40C52">
      <w:pPr>
        <w:spacing w:after="0" w:line="240" w:lineRule="auto"/>
      </w:pPr>
      <w:r>
        <w:separator/>
      </w:r>
    </w:p>
  </w:footnote>
  <w:footnote w:type="continuationSeparator" w:id="0">
    <w:p w:rsidR="006A1895" w:rsidRDefault="006A1895" w:rsidP="00B40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981063"/>
      <w:docPartObj>
        <w:docPartGallery w:val="Page Numbers (Top of Page)"/>
        <w:docPartUnique/>
      </w:docPartObj>
    </w:sdtPr>
    <w:sdtContent>
      <w:p w:rsidR="004E453A" w:rsidRDefault="00005D9B">
        <w:pPr>
          <w:pStyle w:val="a4"/>
          <w:jc w:val="right"/>
        </w:pPr>
        <w:fldSimple w:instr=" PAGE   \* MERGEFORMAT ">
          <w:r w:rsidR="00121375">
            <w:rPr>
              <w:noProof/>
            </w:rPr>
            <w:t>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B2193"/>
    <w:multiLevelType w:val="hybridMultilevel"/>
    <w:tmpl w:val="7C2E5842"/>
    <w:lvl w:ilvl="0" w:tplc="0419000F">
      <w:start w:val="1"/>
      <w:numFmt w:val="decimal"/>
      <w:lvlText w:val="%1."/>
      <w:lvlJc w:val="left"/>
      <w:pPr>
        <w:ind w:left="730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E62E6"/>
    <w:multiLevelType w:val="hybridMultilevel"/>
    <w:tmpl w:val="E10E59C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9D40163"/>
    <w:multiLevelType w:val="multilevel"/>
    <w:tmpl w:val="A502D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B391603"/>
    <w:multiLevelType w:val="multilevel"/>
    <w:tmpl w:val="25800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FA1204"/>
    <w:multiLevelType w:val="hybridMultilevel"/>
    <w:tmpl w:val="8946C1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32152E2"/>
    <w:multiLevelType w:val="multilevel"/>
    <w:tmpl w:val="D1FC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873F39"/>
    <w:multiLevelType w:val="hybridMultilevel"/>
    <w:tmpl w:val="5FDAA378"/>
    <w:lvl w:ilvl="0" w:tplc="9A0E82BA">
      <w:start w:val="1"/>
      <w:numFmt w:val="decimal"/>
      <w:lvlText w:val="%1."/>
      <w:lvlJc w:val="left"/>
      <w:pPr>
        <w:ind w:left="2487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15CFF"/>
    <w:multiLevelType w:val="hybridMultilevel"/>
    <w:tmpl w:val="F18C3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C68A9"/>
    <w:multiLevelType w:val="multilevel"/>
    <w:tmpl w:val="CB18F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7"/>
  </w:num>
  <w:num w:numId="5">
    <w:abstractNumId w:val="1"/>
  </w:num>
  <w:num w:numId="6">
    <w:abstractNumId w:val="8"/>
  </w:num>
  <w:num w:numId="7">
    <w:abstractNumId w:val="2"/>
  </w:num>
  <w:num w:numId="8">
    <w:abstractNumId w:val="0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0534B"/>
    <w:rsid w:val="00005D9B"/>
    <w:rsid w:val="0002397E"/>
    <w:rsid w:val="000550FB"/>
    <w:rsid w:val="000C2891"/>
    <w:rsid w:val="000F16DE"/>
    <w:rsid w:val="000F23F5"/>
    <w:rsid w:val="00121375"/>
    <w:rsid w:val="001A6DE9"/>
    <w:rsid w:val="001C3AC7"/>
    <w:rsid w:val="001F1A4C"/>
    <w:rsid w:val="001F452F"/>
    <w:rsid w:val="0020534B"/>
    <w:rsid w:val="00250DD3"/>
    <w:rsid w:val="00286D77"/>
    <w:rsid w:val="002B66F3"/>
    <w:rsid w:val="002C3EB4"/>
    <w:rsid w:val="002D34AA"/>
    <w:rsid w:val="003315E9"/>
    <w:rsid w:val="003765A3"/>
    <w:rsid w:val="003A0E5D"/>
    <w:rsid w:val="00470B03"/>
    <w:rsid w:val="004A7239"/>
    <w:rsid w:val="004C2FF1"/>
    <w:rsid w:val="004E453A"/>
    <w:rsid w:val="004F3313"/>
    <w:rsid w:val="005006B4"/>
    <w:rsid w:val="00507C8E"/>
    <w:rsid w:val="006049C7"/>
    <w:rsid w:val="006345C4"/>
    <w:rsid w:val="0066738B"/>
    <w:rsid w:val="0069765A"/>
    <w:rsid w:val="006A1895"/>
    <w:rsid w:val="006C5937"/>
    <w:rsid w:val="00737C24"/>
    <w:rsid w:val="00883BF8"/>
    <w:rsid w:val="008D2CD8"/>
    <w:rsid w:val="008D62E7"/>
    <w:rsid w:val="009B3F66"/>
    <w:rsid w:val="009B5530"/>
    <w:rsid w:val="009E3054"/>
    <w:rsid w:val="00A5322F"/>
    <w:rsid w:val="00B40C52"/>
    <w:rsid w:val="00D65523"/>
    <w:rsid w:val="00D73AF0"/>
    <w:rsid w:val="00DE4B8C"/>
    <w:rsid w:val="00E14905"/>
    <w:rsid w:val="00E75995"/>
    <w:rsid w:val="00F460BC"/>
    <w:rsid w:val="00F8568B"/>
    <w:rsid w:val="00FB5C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568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4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0C52"/>
  </w:style>
  <w:style w:type="paragraph" w:styleId="a6">
    <w:name w:val="footer"/>
    <w:basedOn w:val="a"/>
    <w:link w:val="a7"/>
    <w:uiPriority w:val="99"/>
    <w:semiHidden/>
    <w:unhideWhenUsed/>
    <w:rsid w:val="00B40C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40C52"/>
  </w:style>
  <w:style w:type="paragraph" w:styleId="a8">
    <w:name w:val="Normal (Web)"/>
    <w:basedOn w:val="a"/>
    <w:uiPriority w:val="99"/>
    <w:unhideWhenUsed/>
    <w:rsid w:val="003765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3765A3"/>
    <w:rPr>
      <w:b/>
      <w:bCs/>
    </w:rPr>
  </w:style>
  <w:style w:type="character" w:customStyle="1" w:styleId="apple-tab-span">
    <w:name w:val="apple-tab-span"/>
    <w:basedOn w:val="a0"/>
    <w:rsid w:val="000F23F5"/>
  </w:style>
  <w:style w:type="character" w:styleId="aa">
    <w:name w:val="Hyperlink"/>
    <w:basedOn w:val="a0"/>
    <w:uiPriority w:val="99"/>
    <w:unhideWhenUsed/>
    <w:rsid w:val="00A5322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7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81386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4260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51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882343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82755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3500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5357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465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80-1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akon2.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1478</Words>
  <Characters>8426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</dc:creator>
  <cp:keywords/>
  <dc:description/>
  <cp:lastModifiedBy>Ilienkova</cp:lastModifiedBy>
  <cp:revision>35</cp:revision>
  <dcterms:created xsi:type="dcterms:W3CDTF">2021-04-11T09:20:00Z</dcterms:created>
  <dcterms:modified xsi:type="dcterms:W3CDTF">2021-04-12T08:13:00Z</dcterms:modified>
</cp:coreProperties>
</file>