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C8" w:rsidRPr="001C0CBE" w:rsidRDefault="00E54AD6" w:rsidP="001C0CBE">
      <w:pPr>
        <w:spacing w:line="360" w:lineRule="auto"/>
        <w:ind w:firstLine="720"/>
        <w:jc w:val="center"/>
        <w:rPr>
          <w:rFonts w:ascii="Times New Roman" w:eastAsia="Times New Roman" w:hAnsi="Times New Roman" w:cs="Times New Roman"/>
          <w:b/>
          <w:sz w:val="28"/>
          <w:szCs w:val="28"/>
          <w:lang w:val="uk-UA"/>
        </w:rPr>
      </w:pPr>
      <w:r w:rsidRPr="001C0CBE">
        <w:rPr>
          <w:rFonts w:ascii="Times New Roman" w:eastAsia="Times New Roman" w:hAnsi="Times New Roman" w:cs="Times New Roman"/>
          <w:b/>
          <w:sz w:val="28"/>
          <w:szCs w:val="28"/>
          <w:lang w:val="uk-UA"/>
        </w:rPr>
        <w:t>ЗМІСТ</w:t>
      </w:r>
    </w:p>
    <w:p w:rsidR="003C7EC8" w:rsidRPr="001C0CBE" w:rsidRDefault="003C7EC8" w:rsidP="001C0CBE">
      <w:pPr>
        <w:spacing w:line="360" w:lineRule="auto"/>
        <w:ind w:firstLine="720"/>
        <w:jc w:val="both"/>
        <w:rPr>
          <w:rFonts w:ascii="Times New Roman" w:eastAsia="Times New Roman" w:hAnsi="Times New Roman" w:cs="Times New Roman"/>
          <w:sz w:val="28"/>
          <w:szCs w:val="28"/>
          <w:lang w:val="uk-UA"/>
        </w:rPr>
      </w:pPr>
    </w:p>
    <w:p w:rsidR="003C7EC8" w:rsidRPr="001C0CBE" w:rsidRDefault="001C0CBE" w:rsidP="001C0CBE">
      <w:pPr>
        <w:spacing w:line="360" w:lineRule="auto"/>
        <w:ind w:firstLine="72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ВСТУП……………………</w:t>
      </w:r>
      <w:r w:rsidR="00E54AD6" w:rsidRPr="001C0CBE">
        <w:rPr>
          <w:rFonts w:ascii="Times New Roman" w:eastAsia="Times New Roman" w:hAnsi="Times New Roman" w:cs="Times New Roman"/>
          <w:b/>
          <w:sz w:val="28"/>
          <w:szCs w:val="28"/>
          <w:lang w:val="uk-UA"/>
        </w:rPr>
        <w:t>…………………………………………</w:t>
      </w:r>
      <w:r w:rsidR="00D4055F" w:rsidRPr="001C0CBE">
        <w:rPr>
          <w:rFonts w:ascii="Times New Roman" w:eastAsia="Times New Roman" w:hAnsi="Times New Roman" w:cs="Times New Roman"/>
          <w:b/>
          <w:sz w:val="28"/>
          <w:szCs w:val="28"/>
          <w:lang w:val="uk-UA"/>
        </w:rPr>
        <w:t>………..</w:t>
      </w:r>
      <w:r w:rsidR="00E54AD6" w:rsidRPr="001C0CBE">
        <w:rPr>
          <w:rFonts w:ascii="Times New Roman" w:eastAsia="Times New Roman" w:hAnsi="Times New Roman" w:cs="Times New Roman"/>
          <w:b/>
          <w:sz w:val="28"/>
          <w:szCs w:val="28"/>
          <w:lang w:val="uk-UA"/>
        </w:rPr>
        <w:t>3</w:t>
      </w:r>
    </w:p>
    <w:p w:rsidR="003C7EC8" w:rsidRPr="001C0CBE" w:rsidRDefault="00E54AD6" w:rsidP="001C0CBE">
      <w:pPr>
        <w:spacing w:line="360" w:lineRule="auto"/>
        <w:ind w:firstLine="720"/>
        <w:jc w:val="both"/>
        <w:rPr>
          <w:rFonts w:ascii="Times New Roman" w:eastAsia="Times New Roman" w:hAnsi="Times New Roman" w:cs="Times New Roman"/>
          <w:b/>
          <w:sz w:val="28"/>
          <w:szCs w:val="28"/>
          <w:lang w:val="uk-UA"/>
        </w:rPr>
      </w:pPr>
      <w:r w:rsidRPr="001C0CBE">
        <w:rPr>
          <w:rFonts w:ascii="Times New Roman" w:eastAsia="Times New Roman" w:hAnsi="Times New Roman" w:cs="Times New Roman"/>
          <w:b/>
          <w:sz w:val="28"/>
          <w:szCs w:val="28"/>
          <w:lang w:val="uk-UA"/>
        </w:rPr>
        <w:t>РОЗДІЛ 1. ЗАГА</w:t>
      </w:r>
      <w:r w:rsidR="001C0CBE">
        <w:rPr>
          <w:rFonts w:ascii="Times New Roman" w:eastAsia="Times New Roman" w:hAnsi="Times New Roman" w:cs="Times New Roman"/>
          <w:b/>
          <w:sz w:val="28"/>
          <w:szCs w:val="28"/>
          <w:lang w:val="uk-UA"/>
        </w:rPr>
        <w:t>ЛЬНЕ ПОНЯТТЯ ПРО ТОПОНІМИ………</w:t>
      </w:r>
      <w:r w:rsidR="00D4055F" w:rsidRPr="001C0CBE">
        <w:rPr>
          <w:rFonts w:ascii="Times New Roman" w:eastAsia="Times New Roman" w:hAnsi="Times New Roman" w:cs="Times New Roman"/>
          <w:b/>
          <w:sz w:val="28"/>
          <w:szCs w:val="28"/>
          <w:lang w:val="uk-UA"/>
        </w:rPr>
        <w:t>…</w:t>
      </w:r>
      <w:r w:rsidR="001C0CBE">
        <w:rPr>
          <w:rFonts w:ascii="Times New Roman" w:eastAsia="Times New Roman" w:hAnsi="Times New Roman" w:cs="Times New Roman"/>
          <w:b/>
          <w:sz w:val="28"/>
          <w:szCs w:val="28"/>
          <w:lang w:val="uk-UA"/>
        </w:rPr>
        <w:t>….</w:t>
      </w:r>
      <w:r w:rsidR="00D4055F" w:rsidRPr="001C0CBE">
        <w:rPr>
          <w:rFonts w:ascii="Times New Roman" w:eastAsia="Times New Roman" w:hAnsi="Times New Roman" w:cs="Times New Roman"/>
          <w:b/>
          <w:sz w:val="28"/>
          <w:szCs w:val="28"/>
          <w:lang w:val="uk-UA"/>
        </w:rPr>
        <w:t>….</w:t>
      </w:r>
      <w:r w:rsidRPr="001C0CBE">
        <w:rPr>
          <w:rFonts w:ascii="Times New Roman" w:eastAsia="Times New Roman" w:hAnsi="Times New Roman" w:cs="Times New Roman"/>
          <w:b/>
          <w:sz w:val="28"/>
          <w:szCs w:val="28"/>
          <w:lang w:val="uk-UA"/>
        </w:rPr>
        <w:t>5</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1.1 Загальна характеристика топонімів………………………</w:t>
      </w:r>
      <w:r w:rsidR="00D4055F" w:rsidRPr="001C0CBE">
        <w:rPr>
          <w:rFonts w:ascii="Times New Roman" w:eastAsia="Times New Roman" w:hAnsi="Times New Roman" w:cs="Times New Roman"/>
          <w:sz w:val="28"/>
          <w:szCs w:val="28"/>
          <w:lang w:val="uk-UA"/>
        </w:rPr>
        <w:t>……</w:t>
      </w:r>
      <w:r w:rsidR="001C0CBE">
        <w:rPr>
          <w:rFonts w:ascii="Times New Roman" w:eastAsia="Times New Roman" w:hAnsi="Times New Roman" w:cs="Times New Roman"/>
          <w:sz w:val="28"/>
          <w:szCs w:val="28"/>
          <w:lang w:val="uk-UA"/>
        </w:rPr>
        <w:t>…</w:t>
      </w:r>
      <w:r w:rsidR="00D4055F" w:rsidRPr="001C0CBE">
        <w:rPr>
          <w:rFonts w:ascii="Times New Roman" w:eastAsia="Times New Roman" w:hAnsi="Times New Roman" w:cs="Times New Roman"/>
          <w:sz w:val="28"/>
          <w:szCs w:val="28"/>
          <w:lang w:val="uk-UA"/>
        </w:rPr>
        <w:t>……..5</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1.2 Підходи до класифікації топонімічної лексики………………...</w:t>
      </w:r>
      <w:r w:rsidR="001C0CBE">
        <w:rPr>
          <w:rFonts w:ascii="Times New Roman" w:eastAsia="Times New Roman" w:hAnsi="Times New Roman" w:cs="Times New Roman"/>
          <w:sz w:val="28"/>
          <w:szCs w:val="28"/>
          <w:lang w:val="uk-UA"/>
        </w:rPr>
        <w:t>............</w:t>
      </w:r>
      <w:r w:rsidRPr="001C0CBE">
        <w:rPr>
          <w:rFonts w:ascii="Times New Roman" w:eastAsia="Times New Roman" w:hAnsi="Times New Roman" w:cs="Times New Roman"/>
          <w:sz w:val="28"/>
          <w:szCs w:val="28"/>
          <w:lang w:val="uk-UA"/>
        </w:rPr>
        <w:t>.</w:t>
      </w:r>
      <w:r w:rsidR="007516A8" w:rsidRPr="001C0CBE">
        <w:rPr>
          <w:rFonts w:ascii="Times New Roman" w:eastAsia="Times New Roman" w:hAnsi="Times New Roman" w:cs="Times New Roman"/>
          <w:sz w:val="28"/>
          <w:szCs w:val="28"/>
          <w:lang w:val="uk-UA"/>
        </w:rPr>
        <w:t>8</w:t>
      </w:r>
    </w:p>
    <w:p w:rsidR="003C7EC8" w:rsidRPr="001C0CBE" w:rsidRDefault="00E54AD6" w:rsidP="001C0CBE">
      <w:pPr>
        <w:spacing w:line="360" w:lineRule="auto"/>
        <w:ind w:firstLine="720"/>
        <w:jc w:val="both"/>
        <w:rPr>
          <w:rFonts w:ascii="Times New Roman" w:eastAsia="Times New Roman" w:hAnsi="Times New Roman" w:cs="Times New Roman"/>
          <w:b/>
          <w:sz w:val="28"/>
          <w:szCs w:val="28"/>
          <w:lang w:val="uk-UA"/>
        </w:rPr>
      </w:pPr>
      <w:r w:rsidRPr="001C0CBE">
        <w:rPr>
          <w:rFonts w:ascii="Times New Roman" w:eastAsia="Times New Roman" w:hAnsi="Times New Roman" w:cs="Times New Roman"/>
          <w:b/>
          <w:sz w:val="28"/>
          <w:szCs w:val="28"/>
          <w:lang w:val="uk-UA"/>
        </w:rPr>
        <w:t>РОЗДІЛ 2. ТОПОНІМИ В АНГЛІЙСЬКІЙ ТА УКРАЇНСЬКІЙ МОВАХ……...</w:t>
      </w:r>
      <w:r w:rsidR="001C0CBE">
        <w:rPr>
          <w:rFonts w:ascii="Times New Roman" w:eastAsia="Times New Roman" w:hAnsi="Times New Roman" w:cs="Times New Roman"/>
          <w:b/>
          <w:sz w:val="28"/>
          <w:szCs w:val="28"/>
          <w:lang w:val="uk-UA"/>
        </w:rPr>
        <w:t>..............................................................................................</w:t>
      </w:r>
      <w:r w:rsidRPr="001C0CBE">
        <w:rPr>
          <w:rFonts w:ascii="Times New Roman" w:eastAsia="Times New Roman" w:hAnsi="Times New Roman" w:cs="Times New Roman"/>
          <w:b/>
          <w:sz w:val="28"/>
          <w:szCs w:val="28"/>
          <w:lang w:val="uk-UA"/>
        </w:rPr>
        <w:t>..</w:t>
      </w:r>
      <w:r w:rsidR="007516A8" w:rsidRPr="001C0CBE">
        <w:rPr>
          <w:rFonts w:ascii="Times New Roman" w:eastAsia="Times New Roman" w:hAnsi="Times New Roman" w:cs="Times New Roman"/>
          <w:b/>
          <w:sz w:val="28"/>
          <w:szCs w:val="28"/>
          <w:lang w:val="uk-UA"/>
        </w:rPr>
        <w:t>11</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2.1 Топоніми в</w:t>
      </w:r>
      <w:r w:rsidR="001C0CBE">
        <w:rPr>
          <w:rFonts w:ascii="Times New Roman" w:eastAsia="Times New Roman" w:hAnsi="Times New Roman" w:cs="Times New Roman"/>
          <w:sz w:val="28"/>
          <w:szCs w:val="28"/>
          <w:lang w:val="uk-UA"/>
        </w:rPr>
        <w:t xml:space="preserve"> англійській мові………………………………</w:t>
      </w:r>
      <w:r w:rsidRPr="001C0CBE">
        <w:rPr>
          <w:rFonts w:ascii="Times New Roman" w:eastAsia="Times New Roman" w:hAnsi="Times New Roman" w:cs="Times New Roman"/>
          <w:sz w:val="28"/>
          <w:szCs w:val="28"/>
          <w:lang w:val="uk-UA"/>
        </w:rPr>
        <w:t>……………</w:t>
      </w:r>
      <w:r w:rsidR="007516A8" w:rsidRPr="001C0CBE">
        <w:rPr>
          <w:rFonts w:ascii="Times New Roman" w:eastAsia="Times New Roman" w:hAnsi="Times New Roman" w:cs="Times New Roman"/>
          <w:sz w:val="28"/>
          <w:szCs w:val="28"/>
          <w:lang w:val="uk-UA"/>
        </w:rPr>
        <w:t>11</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2.2 Топоніми</w:t>
      </w:r>
      <w:r w:rsidR="001C0CBE">
        <w:rPr>
          <w:rFonts w:ascii="Times New Roman" w:eastAsia="Times New Roman" w:hAnsi="Times New Roman" w:cs="Times New Roman"/>
          <w:sz w:val="28"/>
          <w:szCs w:val="28"/>
          <w:lang w:val="uk-UA"/>
        </w:rPr>
        <w:t xml:space="preserve"> в українській мові…………………………</w:t>
      </w:r>
      <w:r w:rsidRPr="001C0CBE">
        <w:rPr>
          <w:rFonts w:ascii="Times New Roman" w:eastAsia="Times New Roman" w:hAnsi="Times New Roman" w:cs="Times New Roman"/>
          <w:sz w:val="28"/>
          <w:szCs w:val="28"/>
          <w:lang w:val="uk-UA"/>
        </w:rPr>
        <w:t>…………………</w:t>
      </w:r>
      <w:r w:rsidR="007516A8" w:rsidRPr="001C0CBE">
        <w:rPr>
          <w:rFonts w:ascii="Times New Roman" w:eastAsia="Times New Roman" w:hAnsi="Times New Roman" w:cs="Times New Roman"/>
          <w:sz w:val="28"/>
          <w:szCs w:val="28"/>
          <w:lang w:val="uk-UA"/>
        </w:rPr>
        <w:t>17</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2.3 Структура англійських та українських </w:t>
      </w:r>
      <w:r w:rsidR="001C0CBE">
        <w:rPr>
          <w:rFonts w:ascii="Times New Roman" w:eastAsia="Times New Roman" w:hAnsi="Times New Roman" w:cs="Times New Roman"/>
          <w:sz w:val="28"/>
          <w:szCs w:val="28"/>
          <w:lang w:val="uk-UA"/>
        </w:rPr>
        <w:t>топонімів………………….</w:t>
      </w:r>
      <w:r w:rsidRPr="001C0CBE">
        <w:rPr>
          <w:rFonts w:ascii="Times New Roman" w:eastAsia="Times New Roman" w:hAnsi="Times New Roman" w:cs="Times New Roman"/>
          <w:sz w:val="28"/>
          <w:szCs w:val="28"/>
          <w:lang w:val="uk-UA"/>
        </w:rPr>
        <w:t>....</w:t>
      </w:r>
      <w:r w:rsidR="007516A8" w:rsidRPr="001C0CBE">
        <w:rPr>
          <w:rFonts w:ascii="Times New Roman" w:eastAsia="Times New Roman" w:hAnsi="Times New Roman" w:cs="Times New Roman"/>
          <w:sz w:val="28"/>
          <w:szCs w:val="28"/>
          <w:lang w:val="uk-UA"/>
        </w:rPr>
        <w:t>23</w:t>
      </w:r>
    </w:p>
    <w:p w:rsidR="003C7EC8" w:rsidRPr="001C0CBE" w:rsidRDefault="001C0CBE" w:rsidP="001C0CBE">
      <w:pPr>
        <w:spacing w:line="360" w:lineRule="auto"/>
        <w:ind w:firstLine="720"/>
        <w:jc w:val="both"/>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ВИСНОВКИ………………………………</w:t>
      </w:r>
      <w:r w:rsidR="00E54AD6" w:rsidRPr="001C0CBE">
        <w:rPr>
          <w:rFonts w:ascii="Times New Roman" w:eastAsia="Times New Roman" w:hAnsi="Times New Roman" w:cs="Times New Roman"/>
          <w:b/>
          <w:sz w:val="28"/>
          <w:szCs w:val="28"/>
          <w:lang w:val="uk-UA"/>
        </w:rPr>
        <w:t>………………………………...</w:t>
      </w:r>
      <w:r w:rsidR="007516A8" w:rsidRPr="001C0CBE">
        <w:rPr>
          <w:rFonts w:ascii="Times New Roman" w:eastAsia="Times New Roman" w:hAnsi="Times New Roman" w:cs="Times New Roman"/>
          <w:b/>
          <w:sz w:val="28"/>
          <w:szCs w:val="28"/>
          <w:lang w:val="uk-UA"/>
        </w:rPr>
        <w:t>27</w:t>
      </w:r>
    </w:p>
    <w:p w:rsidR="003C7EC8" w:rsidRPr="001C0CBE" w:rsidRDefault="00E54AD6" w:rsidP="001C0CBE">
      <w:pPr>
        <w:spacing w:line="360" w:lineRule="auto"/>
        <w:ind w:firstLine="720"/>
        <w:jc w:val="both"/>
        <w:rPr>
          <w:rFonts w:ascii="Times New Roman" w:eastAsia="Times New Roman" w:hAnsi="Times New Roman" w:cs="Times New Roman"/>
          <w:b/>
          <w:sz w:val="28"/>
          <w:szCs w:val="28"/>
          <w:lang w:val="uk-UA"/>
        </w:rPr>
      </w:pPr>
      <w:r w:rsidRPr="001C0CBE">
        <w:rPr>
          <w:rFonts w:ascii="Times New Roman" w:eastAsia="Times New Roman" w:hAnsi="Times New Roman" w:cs="Times New Roman"/>
          <w:b/>
          <w:sz w:val="28"/>
          <w:szCs w:val="28"/>
          <w:lang w:val="uk-UA"/>
        </w:rPr>
        <w:t>СПИС</w:t>
      </w:r>
      <w:r w:rsidR="001C0CBE">
        <w:rPr>
          <w:rFonts w:ascii="Times New Roman" w:eastAsia="Times New Roman" w:hAnsi="Times New Roman" w:cs="Times New Roman"/>
          <w:b/>
          <w:sz w:val="28"/>
          <w:szCs w:val="28"/>
          <w:lang w:val="uk-UA"/>
        </w:rPr>
        <w:t>ОК ВИКОРИСТАНИХ ДЖЕРЕЛ………………</w:t>
      </w:r>
      <w:r w:rsidRPr="001C0CBE">
        <w:rPr>
          <w:rFonts w:ascii="Times New Roman" w:eastAsia="Times New Roman" w:hAnsi="Times New Roman" w:cs="Times New Roman"/>
          <w:b/>
          <w:sz w:val="28"/>
          <w:szCs w:val="28"/>
          <w:lang w:val="uk-UA"/>
        </w:rPr>
        <w:t>…......................</w:t>
      </w:r>
      <w:r w:rsidR="007516A8" w:rsidRPr="001C0CBE">
        <w:rPr>
          <w:rFonts w:ascii="Times New Roman" w:eastAsia="Times New Roman" w:hAnsi="Times New Roman" w:cs="Times New Roman"/>
          <w:b/>
          <w:sz w:val="28"/>
          <w:szCs w:val="28"/>
          <w:lang w:val="uk-UA"/>
        </w:rPr>
        <w:t>29</w:t>
      </w:r>
    </w:p>
    <w:p w:rsidR="003C7EC8" w:rsidRPr="001C0CBE" w:rsidRDefault="001C0CBE" w:rsidP="001C0CBE">
      <w:pPr>
        <w:spacing w:line="360" w:lineRule="auto"/>
        <w:ind w:firstLine="720"/>
        <w:jc w:val="center"/>
        <w:rPr>
          <w:rFonts w:ascii="Times New Roman" w:eastAsia="Times New Roman" w:hAnsi="Times New Roman" w:cs="Times New Roman"/>
          <w:b/>
          <w:sz w:val="28"/>
          <w:szCs w:val="28"/>
          <w:lang w:val="uk-UA"/>
        </w:rPr>
      </w:pPr>
      <w:r w:rsidRPr="001C0CBE">
        <w:rPr>
          <w:rFonts w:ascii="Times New Roman" w:eastAsia="Times New Roman" w:hAnsi="Times New Roman" w:cs="Times New Roman"/>
          <w:sz w:val="28"/>
          <w:szCs w:val="28"/>
          <w:lang w:val="uk-UA"/>
        </w:rPr>
        <w:br w:type="column"/>
      </w:r>
      <w:r w:rsidR="00E54AD6" w:rsidRPr="001C0CBE">
        <w:rPr>
          <w:rFonts w:ascii="Times New Roman" w:eastAsia="Times New Roman" w:hAnsi="Times New Roman" w:cs="Times New Roman"/>
          <w:b/>
          <w:sz w:val="28"/>
          <w:szCs w:val="28"/>
          <w:lang w:val="uk-UA"/>
        </w:rPr>
        <w:lastRenderedPageBreak/>
        <w:t>ВСТУП</w:t>
      </w:r>
    </w:p>
    <w:p w:rsidR="003C7EC8" w:rsidRPr="001C0CBE" w:rsidRDefault="003C7EC8" w:rsidP="001C0CBE">
      <w:pPr>
        <w:spacing w:line="360" w:lineRule="auto"/>
        <w:ind w:firstLine="720"/>
        <w:jc w:val="both"/>
        <w:rPr>
          <w:rFonts w:ascii="Times New Roman" w:eastAsia="Times New Roman" w:hAnsi="Times New Roman" w:cs="Times New Roman"/>
          <w:b/>
          <w:sz w:val="28"/>
          <w:szCs w:val="28"/>
          <w:lang w:val="uk-UA"/>
        </w:rPr>
      </w:pP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b/>
          <w:sz w:val="28"/>
          <w:szCs w:val="28"/>
          <w:lang w:val="uk-UA"/>
        </w:rPr>
        <w:t>Актуальність дослідження.</w:t>
      </w:r>
      <w:r w:rsidRPr="001C0CBE">
        <w:rPr>
          <w:rFonts w:ascii="Times New Roman" w:eastAsia="Times New Roman" w:hAnsi="Times New Roman" w:cs="Times New Roman"/>
          <w:sz w:val="28"/>
          <w:szCs w:val="28"/>
          <w:lang w:val="uk-UA"/>
        </w:rPr>
        <w:t xml:space="preserve"> Топоніміка є розділом ономастики, який вивчає топоніми (</w:t>
      </w:r>
      <w:proofErr w:type="spellStart"/>
      <w:r w:rsidRPr="001C0CBE">
        <w:rPr>
          <w:rFonts w:ascii="Times New Roman" w:eastAsia="Times New Roman" w:hAnsi="Times New Roman" w:cs="Times New Roman"/>
          <w:sz w:val="28"/>
          <w:szCs w:val="28"/>
          <w:lang w:val="uk-UA"/>
        </w:rPr>
        <w:t>грец</w:t>
      </w:r>
      <w:proofErr w:type="spellEnd"/>
      <w:r w:rsidRPr="001C0CBE">
        <w:rPr>
          <w:rFonts w:ascii="Times New Roman" w:eastAsia="Times New Roman" w:hAnsi="Times New Roman" w:cs="Times New Roman"/>
          <w:sz w:val="28"/>
          <w:szCs w:val="28"/>
          <w:lang w:val="uk-UA"/>
        </w:rPr>
        <w:t xml:space="preserve">. τόπος "місце; місцевість, область, країна, простір" й ὅνομα, ὅνυμα "ім’я, назва"), що об’єднують власні назви будь-яких географічних об’єктів. Залежно від типу позначуваних геогр. об’єктів у складі топонімів розрізняють: </w:t>
      </w:r>
      <w:proofErr w:type="spellStart"/>
      <w:r w:rsidRPr="001C0CBE">
        <w:rPr>
          <w:rFonts w:ascii="Times New Roman" w:eastAsia="Times New Roman" w:hAnsi="Times New Roman" w:cs="Times New Roman"/>
          <w:sz w:val="28"/>
          <w:szCs w:val="28"/>
          <w:lang w:val="uk-UA"/>
        </w:rPr>
        <w:t>ойконіми</w:t>
      </w:r>
      <w:proofErr w:type="spellEnd"/>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грец</w:t>
      </w:r>
      <w:proofErr w:type="spellEnd"/>
      <w:r w:rsidRPr="001C0CBE">
        <w:rPr>
          <w:rFonts w:ascii="Times New Roman" w:eastAsia="Times New Roman" w:hAnsi="Times New Roman" w:cs="Times New Roman"/>
          <w:sz w:val="28"/>
          <w:szCs w:val="28"/>
          <w:lang w:val="uk-UA"/>
        </w:rPr>
        <w:t>. οίκος "помешкання, дім, житло") — власні назви населених пунктів (м. Галич*, с. Мазепинці); гідроніми (</w:t>
      </w:r>
      <w:proofErr w:type="spellStart"/>
      <w:r w:rsidRPr="001C0CBE">
        <w:rPr>
          <w:rFonts w:ascii="Times New Roman" w:eastAsia="Times New Roman" w:hAnsi="Times New Roman" w:cs="Times New Roman"/>
          <w:sz w:val="28"/>
          <w:szCs w:val="28"/>
          <w:lang w:val="uk-UA"/>
        </w:rPr>
        <w:t>грец</w:t>
      </w:r>
      <w:proofErr w:type="spellEnd"/>
      <w:r w:rsidRPr="001C0CBE">
        <w:rPr>
          <w:rFonts w:ascii="Times New Roman" w:eastAsia="Times New Roman" w:hAnsi="Times New Roman" w:cs="Times New Roman"/>
          <w:sz w:val="28"/>
          <w:szCs w:val="28"/>
          <w:lang w:val="uk-UA"/>
        </w:rPr>
        <w:t xml:space="preserve">. ΰδωρ "вода") — власні назви природних або створених людиною водних об’єктів (р. Ворскла, оз. Світязь); </w:t>
      </w:r>
      <w:proofErr w:type="spellStart"/>
      <w:r w:rsidRPr="001C0CBE">
        <w:rPr>
          <w:rFonts w:ascii="Times New Roman" w:eastAsia="Times New Roman" w:hAnsi="Times New Roman" w:cs="Times New Roman"/>
          <w:sz w:val="28"/>
          <w:szCs w:val="28"/>
          <w:lang w:val="uk-UA"/>
        </w:rPr>
        <w:t>ороніми</w:t>
      </w:r>
      <w:proofErr w:type="spellEnd"/>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грец</w:t>
      </w:r>
      <w:proofErr w:type="spellEnd"/>
      <w:r w:rsidRPr="001C0CBE">
        <w:rPr>
          <w:rFonts w:ascii="Times New Roman" w:eastAsia="Times New Roman" w:hAnsi="Times New Roman" w:cs="Times New Roman"/>
          <w:sz w:val="28"/>
          <w:szCs w:val="28"/>
          <w:lang w:val="uk-UA"/>
        </w:rPr>
        <w:t xml:space="preserve">. ὅρος "гора") — власні назви підвищень, гірських утворень, у широкому розумінні — власні назви будь-яких об’єктів рельєфу земної поверхні (г. Говерла, Солдатська печера); </w:t>
      </w:r>
      <w:proofErr w:type="spellStart"/>
      <w:r w:rsidRPr="001C0CBE">
        <w:rPr>
          <w:rFonts w:ascii="Times New Roman" w:eastAsia="Times New Roman" w:hAnsi="Times New Roman" w:cs="Times New Roman"/>
          <w:sz w:val="28"/>
          <w:szCs w:val="28"/>
          <w:lang w:val="uk-UA"/>
        </w:rPr>
        <w:t>хороніми</w:t>
      </w:r>
      <w:proofErr w:type="spellEnd"/>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грец</w:t>
      </w:r>
      <w:proofErr w:type="spellEnd"/>
      <w:r w:rsidRPr="001C0CBE">
        <w:rPr>
          <w:rFonts w:ascii="Times New Roman" w:eastAsia="Times New Roman" w:hAnsi="Times New Roman" w:cs="Times New Roman"/>
          <w:sz w:val="28"/>
          <w:szCs w:val="28"/>
          <w:lang w:val="uk-UA"/>
        </w:rPr>
        <w:t xml:space="preserve">. χορος "межовий знак, кордон, рубіж") — власні назви будь-якої території, регіону, адм.-тер. одиниці (Буковина, Крим); </w:t>
      </w:r>
      <w:proofErr w:type="spellStart"/>
      <w:r w:rsidRPr="001C0CBE">
        <w:rPr>
          <w:rFonts w:ascii="Times New Roman" w:eastAsia="Times New Roman" w:hAnsi="Times New Roman" w:cs="Times New Roman"/>
          <w:sz w:val="28"/>
          <w:szCs w:val="28"/>
          <w:lang w:val="uk-UA"/>
        </w:rPr>
        <w:t>дрімоніми</w:t>
      </w:r>
      <w:proofErr w:type="spellEnd"/>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грец</w:t>
      </w:r>
      <w:proofErr w:type="spellEnd"/>
      <w:r w:rsidRPr="001C0CBE">
        <w:rPr>
          <w:rFonts w:ascii="Times New Roman" w:eastAsia="Times New Roman" w:hAnsi="Times New Roman" w:cs="Times New Roman"/>
          <w:sz w:val="28"/>
          <w:szCs w:val="28"/>
          <w:lang w:val="uk-UA"/>
        </w:rPr>
        <w:t xml:space="preserve">. δρυμός "діброва, ліс, гай") — власні назви будь-якої порослої деревами ділянки, лісу, лісопарку, бору, гаю, частини лісу (лісопарк Голосіївський, Чорний ліс) та ін. У межах цих розрядів топонімів виділяють різновиди: напр., </w:t>
      </w:r>
      <w:proofErr w:type="spellStart"/>
      <w:r w:rsidRPr="001C0CBE">
        <w:rPr>
          <w:rFonts w:ascii="Times New Roman" w:eastAsia="Times New Roman" w:hAnsi="Times New Roman" w:cs="Times New Roman"/>
          <w:sz w:val="28"/>
          <w:szCs w:val="28"/>
          <w:lang w:val="uk-UA"/>
        </w:rPr>
        <w:t>спелеоніми</w:t>
      </w:r>
      <w:proofErr w:type="spellEnd"/>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грец</w:t>
      </w:r>
      <w:proofErr w:type="spellEnd"/>
      <w:r w:rsidRPr="001C0CBE">
        <w:rPr>
          <w:rFonts w:ascii="Times New Roman" w:eastAsia="Times New Roman" w:hAnsi="Times New Roman" w:cs="Times New Roman"/>
          <w:sz w:val="28"/>
          <w:szCs w:val="28"/>
          <w:lang w:val="uk-UA"/>
        </w:rPr>
        <w:t xml:space="preserve">. σπήλαιον "печера, грот") — вид </w:t>
      </w:r>
      <w:proofErr w:type="spellStart"/>
      <w:r w:rsidRPr="001C0CBE">
        <w:rPr>
          <w:rFonts w:ascii="Times New Roman" w:eastAsia="Times New Roman" w:hAnsi="Times New Roman" w:cs="Times New Roman"/>
          <w:sz w:val="28"/>
          <w:szCs w:val="28"/>
          <w:lang w:val="uk-UA"/>
        </w:rPr>
        <w:t>оронімів</w:t>
      </w:r>
      <w:proofErr w:type="spellEnd"/>
      <w:r w:rsidRPr="001C0CBE">
        <w:rPr>
          <w:rFonts w:ascii="Times New Roman" w:eastAsia="Times New Roman" w:hAnsi="Times New Roman" w:cs="Times New Roman"/>
          <w:sz w:val="28"/>
          <w:szCs w:val="28"/>
          <w:lang w:val="uk-UA"/>
        </w:rPr>
        <w:t xml:space="preserve">, що називає будь-які природні підземні утворення (печера Буковинка, грот Вовчий); </w:t>
      </w:r>
      <w:proofErr w:type="spellStart"/>
      <w:r w:rsidRPr="001C0CBE">
        <w:rPr>
          <w:rFonts w:ascii="Times New Roman" w:eastAsia="Times New Roman" w:hAnsi="Times New Roman" w:cs="Times New Roman"/>
          <w:sz w:val="28"/>
          <w:szCs w:val="28"/>
          <w:lang w:val="uk-UA"/>
        </w:rPr>
        <w:t>урбаноніми</w:t>
      </w:r>
      <w:proofErr w:type="spellEnd"/>
      <w:r w:rsidRPr="001C0CBE">
        <w:rPr>
          <w:rFonts w:ascii="Times New Roman" w:eastAsia="Times New Roman" w:hAnsi="Times New Roman" w:cs="Times New Roman"/>
          <w:sz w:val="28"/>
          <w:szCs w:val="28"/>
          <w:lang w:val="uk-UA"/>
        </w:rPr>
        <w:t xml:space="preserve">, або </w:t>
      </w:r>
      <w:proofErr w:type="spellStart"/>
      <w:r w:rsidRPr="001C0CBE">
        <w:rPr>
          <w:rFonts w:ascii="Times New Roman" w:eastAsia="Times New Roman" w:hAnsi="Times New Roman" w:cs="Times New Roman"/>
          <w:sz w:val="28"/>
          <w:szCs w:val="28"/>
          <w:lang w:val="uk-UA"/>
        </w:rPr>
        <w:t>урбоніми</w:t>
      </w:r>
      <w:proofErr w:type="spellEnd"/>
      <w:r w:rsidRPr="001C0CBE">
        <w:rPr>
          <w:rFonts w:ascii="Times New Roman" w:eastAsia="Times New Roman" w:hAnsi="Times New Roman" w:cs="Times New Roman"/>
          <w:sz w:val="28"/>
          <w:szCs w:val="28"/>
          <w:lang w:val="uk-UA"/>
        </w:rPr>
        <w:t xml:space="preserve"> (лат. </w:t>
      </w:r>
      <w:proofErr w:type="spellStart"/>
      <w:r w:rsidRPr="001C0CBE">
        <w:rPr>
          <w:rFonts w:ascii="Times New Roman" w:eastAsia="Times New Roman" w:hAnsi="Times New Roman" w:cs="Times New Roman"/>
          <w:sz w:val="28"/>
          <w:szCs w:val="28"/>
          <w:lang w:val="uk-UA"/>
        </w:rPr>
        <w:t>urbanus</w:t>
      </w:r>
      <w:proofErr w:type="spellEnd"/>
      <w:r w:rsidRPr="001C0CBE">
        <w:rPr>
          <w:rFonts w:ascii="Times New Roman" w:eastAsia="Times New Roman" w:hAnsi="Times New Roman" w:cs="Times New Roman"/>
          <w:sz w:val="28"/>
          <w:szCs w:val="28"/>
          <w:lang w:val="uk-UA"/>
        </w:rPr>
        <w:t xml:space="preserve"> "міський") — власні назви міських топографічних об’єктів (вул. </w:t>
      </w:r>
      <w:proofErr w:type="spellStart"/>
      <w:r w:rsidRPr="001C0CBE">
        <w:rPr>
          <w:rFonts w:ascii="Times New Roman" w:eastAsia="Times New Roman" w:hAnsi="Times New Roman" w:cs="Times New Roman"/>
          <w:sz w:val="28"/>
          <w:szCs w:val="28"/>
          <w:lang w:val="uk-UA"/>
        </w:rPr>
        <w:t>Дерибасівська</w:t>
      </w:r>
      <w:proofErr w:type="spellEnd"/>
      <w:r w:rsidRPr="001C0CBE">
        <w:rPr>
          <w:rFonts w:ascii="Times New Roman" w:eastAsia="Times New Roman" w:hAnsi="Times New Roman" w:cs="Times New Roman"/>
          <w:sz w:val="28"/>
          <w:szCs w:val="28"/>
          <w:lang w:val="uk-UA"/>
        </w:rPr>
        <w:t xml:space="preserve">, Майдан Незалежності). Топоніміка </w:t>
      </w:r>
      <w:r w:rsidR="001C0CBE">
        <w:rPr>
          <w:rFonts w:ascii="Times New Roman" w:eastAsia="Times New Roman" w:hAnsi="Times New Roman" w:cs="Times New Roman"/>
          <w:sz w:val="28"/>
          <w:szCs w:val="28"/>
          <w:lang w:val="uk-UA"/>
        </w:rPr>
        <w:t>–</w:t>
      </w:r>
      <w:r w:rsidRPr="001C0CBE">
        <w:rPr>
          <w:rFonts w:ascii="Times New Roman" w:eastAsia="Times New Roman" w:hAnsi="Times New Roman" w:cs="Times New Roman"/>
          <w:sz w:val="28"/>
          <w:szCs w:val="28"/>
          <w:lang w:val="uk-UA"/>
        </w:rPr>
        <w:t xml:space="preserve"> одна з тих наукових галузей, де безпосередньо перетинаються мовознавство, історична наука, культурологія, етнографія, і географія. Вивчаючи склад географічних назв, ми відкриваємо не тільки старі та прадавні назви, але й спостерігаємо історію тої чи іншої місцевості, території, країни у комплексі, загалом. І в процесі вивчення англійської мови основний інтерес для нас становить, насамперед, англійська топоніміка та її зіставлення з українською.</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b/>
          <w:sz w:val="28"/>
          <w:szCs w:val="28"/>
          <w:lang w:val="uk-UA"/>
        </w:rPr>
        <w:t xml:space="preserve">Мета </w:t>
      </w:r>
      <w:r w:rsidRPr="001C0CBE">
        <w:rPr>
          <w:rFonts w:ascii="Times New Roman" w:eastAsia="Times New Roman" w:hAnsi="Times New Roman" w:cs="Times New Roman"/>
          <w:sz w:val="28"/>
          <w:szCs w:val="28"/>
          <w:lang w:val="uk-UA"/>
        </w:rPr>
        <w:t>дослідження полягає в аналізі топонімів в англійській та українській мові.</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b/>
          <w:sz w:val="28"/>
          <w:szCs w:val="28"/>
          <w:lang w:val="uk-UA"/>
        </w:rPr>
        <w:lastRenderedPageBreak/>
        <w:t>Об’єктом курсової роботи</w:t>
      </w:r>
      <w:r w:rsidRPr="001C0CBE">
        <w:rPr>
          <w:rFonts w:ascii="Times New Roman" w:eastAsia="Times New Roman" w:hAnsi="Times New Roman" w:cs="Times New Roman"/>
          <w:sz w:val="28"/>
          <w:szCs w:val="28"/>
          <w:lang w:val="uk-UA"/>
        </w:rPr>
        <w:t xml:space="preserve"> є суспільні відносини, які виникають під час</w:t>
      </w:r>
      <w:r w:rsidR="001C0CBE">
        <w:rPr>
          <w:rFonts w:ascii="Times New Roman" w:eastAsia="Times New Roman" w:hAnsi="Times New Roman" w:cs="Times New Roman"/>
          <w:sz w:val="28"/>
          <w:szCs w:val="28"/>
          <w:lang w:val="uk-UA"/>
        </w:rPr>
        <w:t xml:space="preserve"> </w:t>
      </w:r>
      <w:r w:rsidRPr="001C0CBE">
        <w:rPr>
          <w:rFonts w:ascii="Times New Roman" w:eastAsia="Times New Roman" w:hAnsi="Times New Roman" w:cs="Times New Roman"/>
          <w:sz w:val="28"/>
          <w:szCs w:val="28"/>
          <w:lang w:val="uk-UA"/>
        </w:rPr>
        <w:t>дослідження топонімів.</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b/>
          <w:sz w:val="28"/>
          <w:szCs w:val="28"/>
          <w:lang w:val="uk-UA"/>
        </w:rPr>
        <w:t>Предметом роботи</w:t>
      </w:r>
      <w:r w:rsidRPr="001C0CBE">
        <w:rPr>
          <w:rFonts w:ascii="Times New Roman" w:eastAsia="Times New Roman" w:hAnsi="Times New Roman" w:cs="Times New Roman"/>
          <w:sz w:val="28"/>
          <w:szCs w:val="28"/>
          <w:lang w:val="uk-UA"/>
        </w:rPr>
        <w:t xml:space="preserve"> є топоніми у словниковому складі англійської і української мови.</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b/>
          <w:sz w:val="28"/>
          <w:szCs w:val="28"/>
          <w:lang w:val="uk-UA"/>
        </w:rPr>
        <w:t>Структура та обсяг курсової роботи</w:t>
      </w:r>
      <w:r w:rsidRPr="001C0CBE">
        <w:rPr>
          <w:rFonts w:ascii="Times New Roman" w:eastAsia="Times New Roman" w:hAnsi="Times New Roman" w:cs="Times New Roman"/>
          <w:sz w:val="28"/>
          <w:szCs w:val="28"/>
          <w:lang w:val="uk-UA"/>
        </w:rPr>
        <w:t>, відповідно до мети, складається з 2 розділів, висновків та списку використаних джерел.</w:t>
      </w:r>
    </w:p>
    <w:p w:rsidR="003C7EC8" w:rsidRPr="001C0CBE" w:rsidRDefault="001C0CBE" w:rsidP="001C0CBE">
      <w:pPr>
        <w:spacing w:line="360" w:lineRule="auto"/>
        <w:ind w:firstLine="720"/>
        <w:jc w:val="center"/>
        <w:rPr>
          <w:rFonts w:ascii="Times New Roman" w:eastAsia="Times New Roman" w:hAnsi="Times New Roman" w:cs="Times New Roman"/>
          <w:b/>
          <w:sz w:val="28"/>
          <w:szCs w:val="28"/>
          <w:lang w:val="uk-UA"/>
        </w:rPr>
      </w:pPr>
      <w:r>
        <w:rPr>
          <w:rFonts w:ascii="Times New Roman" w:eastAsia="Times New Roman" w:hAnsi="Times New Roman" w:cs="Times New Roman"/>
          <w:sz w:val="28"/>
          <w:szCs w:val="28"/>
          <w:lang w:val="uk-UA"/>
        </w:rPr>
        <w:br w:type="column"/>
      </w:r>
      <w:r w:rsidR="00E54AD6" w:rsidRPr="001C0CBE">
        <w:rPr>
          <w:rFonts w:ascii="Times New Roman" w:eastAsia="Times New Roman" w:hAnsi="Times New Roman" w:cs="Times New Roman"/>
          <w:b/>
          <w:sz w:val="28"/>
          <w:szCs w:val="28"/>
          <w:lang w:val="uk-UA"/>
        </w:rPr>
        <w:lastRenderedPageBreak/>
        <w:t>РОЗДІЛ 1. ЗАГАЛЬНЕ ПОНЯТТЯ ПРО ТОПОНІМИ</w:t>
      </w:r>
    </w:p>
    <w:p w:rsidR="003C7EC8" w:rsidRPr="001C0CBE" w:rsidRDefault="003C7EC8" w:rsidP="001C0CBE">
      <w:pPr>
        <w:spacing w:line="360" w:lineRule="auto"/>
        <w:ind w:firstLine="720"/>
        <w:jc w:val="both"/>
        <w:rPr>
          <w:rFonts w:ascii="Times New Roman" w:eastAsia="Times New Roman" w:hAnsi="Times New Roman" w:cs="Times New Roman"/>
          <w:b/>
          <w:sz w:val="28"/>
          <w:szCs w:val="28"/>
          <w:lang w:val="uk-UA"/>
        </w:rPr>
      </w:pPr>
    </w:p>
    <w:p w:rsidR="003C7EC8" w:rsidRPr="001C0CBE" w:rsidRDefault="00E54AD6" w:rsidP="001C0CBE">
      <w:pPr>
        <w:spacing w:line="360" w:lineRule="auto"/>
        <w:ind w:firstLine="720"/>
        <w:jc w:val="both"/>
        <w:rPr>
          <w:rFonts w:ascii="Times New Roman" w:eastAsia="Times New Roman" w:hAnsi="Times New Roman" w:cs="Times New Roman"/>
          <w:b/>
          <w:sz w:val="28"/>
          <w:szCs w:val="28"/>
          <w:lang w:val="uk-UA"/>
        </w:rPr>
      </w:pPr>
      <w:r w:rsidRPr="001C0CBE">
        <w:rPr>
          <w:rFonts w:ascii="Times New Roman" w:eastAsia="Times New Roman" w:hAnsi="Times New Roman" w:cs="Times New Roman"/>
          <w:b/>
          <w:sz w:val="28"/>
          <w:szCs w:val="28"/>
          <w:lang w:val="uk-UA"/>
        </w:rPr>
        <w:t>1.1 Загальна характеристика топонімів</w:t>
      </w:r>
    </w:p>
    <w:p w:rsidR="003C7EC8" w:rsidRPr="001C0CBE" w:rsidRDefault="003C7EC8" w:rsidP="001C0CBE">
      <w:pPr>
        <w:spacing w:line="360" w:lineRule="auto"/>
        <w:ind w:firstLine="720"/>
        <w:jc w:val="both"/>
        <w:rPr>
          <w:rFonts w:ascii="Times New Roman" w:eastAsia="Times New Roman" w:hAnsi="Times New Roman" w:cs="Times New Roman"/>
          <w:b/>
          <w:sz w:val="28"/>
          <w:szCs w:val="28"/>
          <w:lang w:val="uk-UA"/>
        </w:rPr>
      </w:pP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Топонім (від </w:t>
      </w:r>
      <w:proofErr w:type="spellStart"/>
      <w:r w:rsidRPr="001C0CBE">
        <w:rPr>
          <w:rFonts w:ascii="Times New Roman" w:eastAsia="Times New Roman" w:hAnsi="Times New Roman" w:cs="Times New Roman"/>
          <w:sz w:val="28"/>
          <w:szCs w:val="28"/>
          <w:lang w:val="uk-UA"/>
        </w:rPr>
        <w:t>грец</w:t>
      </w:r>
      <w:proofErr w:type="spellEnd"/>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топоним</w:t>
      </w:r>
      <w:proofErr w:type="spellEnd"/>
      <w:r w:rsidRPr="001C0CBE">
        <w:rPr>
          <w:rFonts w:ascii="Times New Roman" w:eastAsia="Times New Roman" w:hAnsi="Times New Roman" w:cs="Times New Roman"/>
          <w:sz w:val="28"/>
          <w:szCs w:val="28"/>
          <w:lang w:val="uk-UA"/>
        </w:rPr>
        <w:t xml:space="preserve"> — місце і </w:t>
      </w:r>
      <w:proofErr w:type="spellStart"/>
      <w:r w:rsidRPr="001C0CBE">
        <w:rPr>
          <w:rFonts w:ascii="Times New Roman" w:eastAsia="Times New Roman" w:hAnsi="Times New Roman" w:cs="Times New Roman"/>
          <w:sz w:val="28"/>
          <w:szCs w:val="28"/>
          <w:lang w:val="uk-UA"/>
        </w:rPr>
        <w:t>грец</w:t>
      </w:r>
      <w:proofErr w:type="spellEnd"/>
      <w:r w:rsidRPr="001C0CBE">
        <w:rPr>
          <w:rFonts w:ascii="Times New Roman" w:eastAsia="Times New Roman" w:hAnsi="Times New Roman" w:cs="Times New Roman"/>
          <w:sz w:val="28"/>
          <w:szCs w:val="28"/>
          <w:lang w:val="uk-UA"/>
        </w:rPr>
        <w:t>. όνομα — назва) — назва місцевості, регіону, населеного пункту, об'єкту рельєфу, будь-якої частини поверхні Землі, тобто географічна назва.</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Для назв населених пунктів — міст, селищ, сіл тощо — прийнято крім загального терміна «топонім» вживати термін </w:t>
      </w:r>
      <w:proofErr w:type="spellStart"/>
      <w:r w:rsidRPr="001C0CBE">
        <w:rPr>
          <w:rFonts w:ascii="Times New Roman" w:eastAsia="Times New Roman" w:hAnsi="Times New Roman" w:cs="Times New Roman"/>
          <w:sz w:val="28"/>
          <w:szCs w:val="28"/>
          <w:lang w:val="uk-UA"/>
        </w:rPr>
        <w:t>ойконім</w:t>
      </w:r>
      <w:proofErr w:type="spellEnd"/>
      <w:r w:rsidRPr="001C0CBE">
        <w:rPr>
          <w:rFonts w:ascii="Times New Roman" w:eastAsia="Times New Roman" w:hAnsi="Times New Roman" w:cs="Times New Roman"/>
          <w:sz w:val="28"/>
          <w:szCs w:val="28"/>
          <w:lang w:val="uk-UA"/>
        </w:rPr>
        <w:t xml:space="preserve">; для назв водних об'єктів (річок, озер, морів) — термін гідронім; для об'єктів рельєфу, тобто об'єктів орографічних (гір, хребтів, горбів, долин, плато, низовин, гірських ущелин та інших) — </w:t>
      </w:r>
      <w:proofErr w:type="spellStart"/>
      <w:r w:rsidRPr="001C0CBE">
        <w:rPr>
          <w:rFonts w:ascii="Times New Roman" w:eastAsia="Times New Roman" w:hAnsi="Times New Roman" w:cs="Times New Roman"/>
          <w:sz w:val="28"/>
          <w:szCs w:val="28"/>
          <w:lang w:val="uk-UA"/>
        </w:rPr>
        <w:t>оронім</w:t>
      </w:r>
      <w:proofErr w:type="spellEnd"/>
      <w:r w:rsidRPr="001C0CBE">
        <w:rPr>
          <w:rFonts w:ascii="Times New Roman" w:eastAsia="Times New Roman" w:hAnsi="Times New Roman" w:cs="Times New Roman"/>
          <w:sz w:val="28"/>
          <w:szCs w:val="28"/>
          <w:lang w:val="uk-UA"/>
        </w:rPr>
        <w:t xml:space="preserve"> [1].</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Назви місць (тобто топоніми) часто даються автохтонним населенням певної території, для якої кожний з топонімів несе смислове значення. Завдяки цьому можна встановити, наприклад, що на певній території колись проживав народ, що відрізняється від того, який живе там на теперішній час. Тобто, топоніми часто характеризують територію з точки зору тих народів, які колись населяли ту чи іншу місцевість [1].</w:t>
      </w:r>
    </w:p>
    <w:p w:rsidR="003C7EC8" w:rsidRPr="001C0CBE" w:rsidRDefault="003C7EC8" w:rsidP="001C0CBE">
      <w:pPr>
        <w:spacing w:line="360" w:lineRule="auto"/>
        <w:ind w:firstLine="720"/>
        <w:jc w:val="both"/>
        <w:rPr>
          <w:rFonts w:ascii="Times New Roman" w:eastAsia="Times New Roman" w:hAnsi="Times New Roman" w:cs="Times New Roman"/>
          <w:sz w:val="28"/>
          <w:szCs w:val="28"/>
          <w:lang w:val="uk-UA"/>
        </w:rPr>
      </w:pPr>
    </w:p>
    <w:p w:rsidR="003C7EC8" w:rsidRPr="001C0CBE" w:rsidRDefault="00E54AD6" w:rsidP="001C0CBE">
      <w:pPr>
        <w:spacing w:line="360" w:lineRule="auto"/>
        <w:ind w:firstLine="720"/>
        <w:jc w:val="both"/>
        <w:rPr>
          <w:rFonts w:ascii="Times New Roman" w:eastAsia="Times New Roman" w:hAnsi="Times New Roman" w:cs="Times New Roman"/>
          <w:b/>
          <w:sz w:val="28"/>
          <w:szCs w:val="28"/>
          <w:lang w:val="uk-UA"/>
        </w:rPr>
      </w:pPr>
      <w:r w:rsidRPr="001C0CBE">
        <w:rPr>
          <w:rFonts w:ascii="Times New Roman" w:eastAsia="Times New Roman" w:hAnsi="Times New Roman" w:cs="Times New Roman"/>
          <w:b/>
          <w:sz w:val="28"/>
          <w:szCs w:val="28"/>
          <w:lang w:val="uk-UA"/>
        </w:rPr>
        <w:t>1.2 Підходи до класифікації топонімічної лексики</w:t>
      </w:r>
    </w:p>
    <w:p w:rsidR="003C7EC8" w:rsidRPr="001C0CBE" w:rsidRDefault="003C7EC8" w:rsidP="001C0CBE">
      <w:pPr>
        <w:spacing w:line="360" w:lineRule="auto"/>
        <w:ind w:firstLine="720"/>
        <w:jc w:val="both"/>
        <w:rPr>
          <w:rFonts w:ascii="Times New Roman" w:eastAsia="Times New Roman" w:hAnsi="Times New Roman" w:cs="Times New Roman"/>
          <w:b/>
          <w:sz w:val="28"/>
          <w:szCs w:val="28"/>
          <w:lang w:val="uk-UA"/>
        </w:rPr>
      </w:pP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Взагалі виокремлюють три основні класи топонімів: гідроніми (гідро ... + ὄνυμα) – назви водних об'єктів – річок, озер, струмків, заток, штучних водойм та ін. (напр., Сейм, </w:t>
      </w:r>
      <w:proofErr w:type="spellStart"/>
      <w:r w:rsidRPr="001C0CBE">
        <w:rPr>
          <w:rFonts w:ascii="Times New Roman" w:eastAsia="Times New Roman" w:hAnsi="Times New Roman" w:cs="Times New Roman"/>
          <w:sz w:val="28"/>
          <w:szCs w:val="28"/>
          <w:lang w:val="uk-UA"/>
        </w:rPr>
        <w:t>Косівщинське</w:t>
      </w:r>
      <w:proofErr w:type="spellEnd"/>
      <w:r w:rsidRPr="001C0CBE">
        <w:rPr>
          <w:rFonts w:ascii="Times New Roman" w:eastAsia="Times New Roman" w:hAnsi="Times New Roman" w:cs="Times New Roman"/>
          <w:sz w:val="28"/>
          <w:szCs w:val="28"/>
          <w:lang w:val="uk-UA"/>
        </w:rPr>
        <w:t xml:space="preserve"> море, Сумка, Сула, Кальміуське водосховище); </w:t>
      </w:r>
      <w:proofErr w:type="spellStart"/>
      <w:r w:rsidRPr="001C0CBE">
        <w:rPr>
          <w:rFonts w:ascii="Times New Roman" w:eastAsia="Times New Roman" w:hAnsi="Times New Roman" w:cs="Times New Roman"/>
          <w:sz w:val="28"/>
          <w:szCs w:val="28"/>
          <w:lang w:val="uk-UA"/>
        </w:rPr>
        <w:t>ороніми</w:t>
      </w:r>
      <w:proofErr w:type="spellEnd"/>
      <w:r w:rsidRPr="001C0CBE">
        <w:rPr>
          <w:rFonts w:ascii="Times New Roman" w:eastAsia="Times New Roman" w:hAnsi="Times New Roman" w:cs="Times New Roman"/>
          <w:sz w:val="28"/>
          <w:szCs w:val="28"/>
          <w:lang w:val="uk-UA"/>
        </w:rPr>
        <w:t xml:space="preserve"> (від </w:t>
      </w:r>
      <w:proofErr w:type="spellStart"/>
      <w:r w:rsidRPr="001C0CBE">
        <w:rPr>
          <w:rFonts w:ascii="Times New Roman" w:eastAsia="Times New Roman" w:hAnsi="Times New Roman" w:cs="Times New Roman"/>
          <w:sz w:val="28"/>
          <w:szCs w:val="28"/>
          <w:lang w:val="uk-UA"/>
        </w:rPr>
        <w:t>грец</w:t>
      </w:r>
      <w:proofErr w:type="spellEnd"/>
      <w:r w:rsidRPr="001C0CBE">
        <w:rPr>
          <w:rFonts w:ascii="Times New Roman" w:eastAsia="Times New Roman" w:hAnsi="Times New Roman" w:cs="Times New Roman"/>
          <w:sz w:val="28"/>
          <w:szCs w:val="28"/>
          <w:lang w:val="uk-UA"/>
        </w:rPr>
        <w:t>. ὄρος – гора) – назви височин – гір і гірських систем, пагорбів, сопок та ін. (</w:t>
      </w:r>
      <w:proofErr w:type="spellStart"/>
      <w:r w:rsidRPr="001C0CBE">
        <w:rPr>
          <w:rFonts w:ascii="Times New Roman" w:eastAsia="Times New Roman" w:hAnsi="Times New Roman" w:cs="Times New Roman"/>
          <w:sz w:val="28"/>
          <w:szCs w:val="28"/>
          <w:lang w:val="uk-UA"/>
        </w:rPr>
        <w:t>Савур-могила</w:t>
      </w:r>
      <w:proofErr w:type="spellEnd"/>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Менчу́</w:t>
      </w:r>
      <w:proofErr w:type="spellEnd"/>
      <w:r w:rsidRPr="001C0CBE">
        <w:rPr>
          <w:rFonts w:ascii="Times New Roman" w:eastAsia="Times New Roman" w:hAnsi="Times New Roman" w:cs="Times New Roman"/>
          <w:sz w:val="28"/>
          <w:szCs w:val="28"/>
          <w:lang w:val="uk-UA"/>
        </w:rPr>
        <w:t xml:space="preserve"> л, </w:t>
      </w:r>
      <w:proofErr w:type="spellStart"/>
      <w:r w:rsidRPr="001C0CBE">
        <w:rPr>
          <w:rFonts w:ascii="Times New Roman" w:eastAsia="Times New Roman" w:hAnsi="Times New Roman" w:cs="Times New Roman"/>
          <w:sz w:val="28"/>
          <w:szCs w:val="28"/>
          <w:lang w:val="uk-UA"/>
        </w:rPr>
        <w:t>Рома́</w:t>
      </w:r>
      <w:proofErr w:type="spellEnd"/>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н-Кош</w:t>
      </w:r>
      <w:proofErr w:type="spellEnd"/>
      <w:r w:rsidRPr="001C0CBE">
        <w:rPr>
          <w:rFonts w:ascii="Times New Roman" w:eastAsia="Times New Roman" w:hAnsi="Times New Roman" w:cs="Times New Roman"/>
          <w:sz w:val="28"/>
          <w:szCs w:val="28"/>
          <w:lang w:val="uk-UA"/>
        </w:rPr>
        <w:t xml:space="preserve">, Говерла, Холодна Гора); </w:t>
      </w:r>
      <w:proofErr w:type="spellStart"/>
      <w:r w:rsidRPr="001C0CBE">
        <w:rPr>
          <w:rFonts w:ascii="Times New Roman" w:eastAsia="Times New Roman" w:hAnsi="Times New Roman" w:cs="Times New Roman"/>
          <w:sz w:val="28"/>
          <w:szCs w:val="28"/>
          <w:lang w:val="uk-UA"/>
        </w:rPr>
        <w:t>ойконіми</w:t>
      </w:r>
      <w:proofErr w:type="spellEnd"/>
      <w:r w:rsidRPr="001C0CBE">
        <w:rPr>
          <w:rFonts w:ascii="Times New Roman" w:eastAsia="Times New Roman" w:hAnsi="Times New Roman" w:cs="Times New Roman"/>
          <w:sz w:val="28"/>
          <w:szCs w:val="28"/>
          <w:lang w:val="uk-UA"/>
        </w:rPr>
        <w:t xml:space="preserve"> (від </w:t>
      </w:r>
      <w:proofErr w:type="spellStart"/>
      <w:r w:rsidRPr="001C0CBE">
        <w:rPr>
          <w:rFonts w:ascii="Times New Roman" w:eastAsia="Times New Roman" w:hAnsi="Times New Roman" w:cs="Times New Roman"/>
          <w:sz w:val="28"/>
          <w:szCs w:val="28"/>
          <w:lang w:val="uk-UA"/>
        </w:rPr>
        <w:t>грец</w:t>
      </w:r>
      <w:proofErr w:type="spellEnd"/>
      <w:r w:rsidRPr="001C0CBE">
        <w:rPr>
          <w:rFonts w:ascii="Times New Roman" w:eastAsia="Times New Roman" w:hAnsi="Times New Roman" w:cs="Times New Roman"/>
          <w:sz w:val="28"/>
          <w:szCs w:val="28"/>
          <w:lang w:val="uk-UA"/>
        </w:rPr>
        <w:t>. οἶκος – будинок, житло) – назви населених пунктів – міст, сіл, селищ і ін. (Черкаси, Чернігів, Лебедин, Кролевець, Полтава, Диканька, Гадяч).</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lastRenderedPageBreak/>
        <w:t xml:space="preserve">З погляду походження топоніми поділяють на сформовані в процесі природно-історичного розвитку (напр., Суми, Карпати, Дунай, </w:t>
      </w:r>
      <w:proofErr w:type="spellStart"/>
      <w:r w:rsidRPr="001C0CBE">
        <w:rPr>
          <w:rFonts w:ascii="Times New Roman" w:eastAsia="Times New Roman" w:hAnsi="Times New Roman" w:cs="Times New Roman"/>
          <w:sz w:val="28"/>
          <w:szCs w:val="28"/>
          <w:lang w:val="uk-UA"/>
        </w:rPr>
        <w:t>Каланчак</w:t>
      </w:r>
      <w:proofErr w:type="spellEnd"/>
      <w:r w:rsidRPr="001C0CBE">
        <w:rPr>
          <w:rFonts w:ascii="Times New Roman" w:eastAsia="Times New Roman" w:hAnsi="Times New Roman" w:cs="Times New Roman"/>
          <w:sz w:val="28"/>
          <w:szCs w:val="28"/>
          <w:lang w:val="uk-UA"/>
        </w:rPr>
        <w:t xml:space="preserve">, Токмак, </w:t>
      </w:r>
      <w:proofErr w:type="spellStart"/>
      <w:r w:rsidRPr="001C0CBE">
        <w:rPr>
          <w:rFonts w:ascii="Times New Roman" w:eastAsia="Times New Roman" w:hAnsi="Times New Roman" w:cs="Times New Roman"/>
          <w:sz w:val="28"/>
          <w:szCs w:val="28"/>
          <w:lang w:val="uk-UA"/>
        </w:rPr>
        <w:t>Казантип</w:t>
      </w:r>
      <w:proofErr w:type="spellEnd"/>
      <w:r w:rsidRPr="001C0CBE">
        <w:rPr>
          <w:rFonts w:ascii="Times New Roman" w:eastAsia="Times New Roman" w:hAnsi="Times New Roman" w:cs="Times New Roman"/>
          <w:sz w:val="28"/>
          <w:szCs w:val="28"/>
          <w:lang w:val="uk-UA"/>
        </w:rPr>
        <w:t>) і створені свідомо (зазвичай меморіальні; напр., Кропивницький, Івано-Франківськ, Шевченкове, Шевченків Гай) [6].</w:t>
      </w:r>
    </w:p>
    <w:p w:rsidR="003C7EC8" w:rsidRPr="001C0CBE" w:rsidRDefault="00E54AD6" w:rsidP="001C0CBE">
      <w:pPr>
        <w:spacing w:line="360" w:lineRule="auto"/>
        <w:ind w:firstLine="720"/>
        <w:jc w:val="center"/>
        <w:rPr>
          <w:rFonts w:ascii="Times New Roman" w:eastAsia="Times New Roman" w:hAnsi="Times New Roman" w:cs="Times New Roman"/>
          <w:b/>
          <w:sz w:val="28"/>
          <w:szCs w:val="28"/>
          <w:lang w:val="uk-UA"/>
        </w:rPr>
      </w:pPr>
      <w:r w:rsidRPr="001C0CBE">
        <w:rPr>
          <w:rFonts w:ascii="Times New Roman" w:eastAsia="Times New Roman" w:hAnsi="Times New Roman" w:cs="Times New Roman"/>
          <w:b/>
          <w:sz w:val="28"/>
          <w:szCs w:val="28"/>
          <w:lang w:val="uk-UA"/>
        </w:rPr>
        <w:t>РОЗДІЛ 2. ТОПОНІМИ В АНГЛІЙСЬКІЙ ТА УКРАЇНСЬКІЙ МОВАХ</w:t>
      </w:r>
    </w:p>
    <w:p w:rsidR="003C7EC8" w:rsidRPr="001C0CBE" w:rsidRDefault="003C7EC8" w:rsidP="001C0CBE">
      <w:pPr>
        <w:spacing w:line="360" w:lineRule="auto"/>
        <w:ind w:firstLine="720"/>
        <w:jc w:val="center"/>
        <w:rPr>
          <w:rFonts w:ascii="Times New Roman" w:eastAsia="Times New Roman" w:hAnsi="Times New Roman" w:cs="Times New Roman"/>
          <w:b/>
          <w:sz w:val="28"/>
          <w:szCs w:val="28"/>
          <w:lang w:val="uk-UA"/>
        </w:rPr>
      </w:pPr>
    </w:p>
    <w:p w:rsidR="003C7EC8" w:rsidRPr="001C0CBE" w:rsidRDefault="00E54AD6" w:rsidP="001C0CBE">
      <w:pPr>
        <w:spacing w:line="360" w:lineRule="auto"/>
        <w:ind w:firstLine="720"/>
        <w:jc w:val="both"/>
        <w:rPr>
          <w:rFonts w:ascii="Times New Roman" w:eastAsia="Times New Roman" w:hAnsi="Times New Roman" w:cs="Times New Roman"/>
          <w:b/>
          <w:sz w:val="28"/>
          <w:szCs w:val="28"/>
          <w:lang w:val="uk-UA"/>
        </w:rPr>
      </w:pPr>
      <w:r w:rsidRPr="001C0CBE">
        <w:rPr>
          <w:rFonts w:ascii="Times New Roman" w:eastAsia="Times New Roman" w:hAnsi="Times New Roman" w:cs="Times New Roman"/>
          <w:b/>
          <w:sz w:val="28"/>
          <w:szCs w:val="28"/>
          <w:lang w:val="uk-UA"/>
        </w:rPr>
        <w:t>2.1 Топоніми в англійській мові</w:t>
      </w:r>
    </w:p>
    <w:p w:rsidR="003C7EC8" w:rsidRPr="001C0CBE" w:rsidRDefault="003C7EC8" w:rsidP="001C0CBE">
      <w:pPr>
        <w:spacing w:line="360" w:lineRule="auto"/>
        <w:ind w:firstLine="720"/>
        <w:jc w:val="both"/>
        <w:rPr>
          <w:rFonts w:ascii="Times New Roman" w:eastAsia="Times New Roman" w:hAnsi="Times New Roman" w:cs="Times New Roman"/>
          <w:b/>
          <w:sz w:val="28"/>
          <w:szCs w:val="28"/>
          <w:lang w:val="uk-UA"/>
        </w:rPr>
      </w:pP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Очевидно, що іноді важко визначити склад географічної назви, оскільки топоніми можуть бути різного походження. Досліджуваний матеріал показує, що деякі компоненти англійських найменувань є колишніми географічними термінами, які входять до складу власної назви. Більшість англійських топонімів є словосполучення. В якості ключової морфеми даної </w:t>
      </w:r>
      <w:proofErr w:type="spellStart"/>
      <w:r w:rsidRPr="001C0CBE">
        <w:rPr>
          <w:rFonts w:ascii="Times New Roman" w:eastAsia="Times New Roman" w:hAnsi="Times New Roman" w:cs="Times New Roman"/>
          <w:sz w:val="28"/>
          <w:szCs w:val="28"/>
          <w:lang w:val="uk-UA"/>
        </w:rPr>
        <w:t>топомоделі</w:t>
      </w:r>
      <w:proofErr w:type="spellEnd"/>
      <w:r w:rsidRPr="001C0CBE">
        <w:rPr>
          <w:rFonts w:ascii="Times New Roman" w:eastAsia="Times New Roman" w:hAnsi="Times New Roman" w:cs="Times New Roman"/>
          <w:sz w:val="28"/>
          <w:szCs w:val="28"/>
          <w:lang w:val="uk-UA"/>
        </w:rPr>
        <w:t xml:space="preserve"> може висуватися певний термін, що відображає реальні властивості вищеозначених об'єктів, тобто їх ознаки або параметри [2].</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В. Біленька в своїй роботі «Нариси англомовної топоніміки» приходить до висновку про те, що «терміни відіграють значну роль саме в англомовній топонімії на відміну від російської, беручи участь в назвах як самостійно, у вигляді простих топонімів, так і в складі складних і складених найменувань». Даний факт обумовлений існуванням назв, визначених характером позначання об'єкта. Виділення форманта без знання його основи не завжди можлива і вимагає обережності. Мовна приналежність основи топоніма і його формантного оформлення далеко не завжди збігається. Форманти в топонімії - один з джерел хронологічної прив'язки і етимологічного аналізу. Ареали формантів, що належать до тієї чи іншої мови, дозволяють говорити про поширення різних етнічних груп в минулому [2].</w:t>
      </w:r>
    </w:p>
    <w:p w:rsidR="003C7EC8" w:rsidRPr="001C0CBE" w:rsidRDefault="003C7EC8" w:rsidP="001C0CBE">
      <w:pPr>
        <w:spacing w:line="360" w:lineRule="auto"/>
        <w:ind w:firstLine="720"/>
        <w:jc w:val="both"/>
        <w:rPr>
          <w:rFonts w:ascii="Times New Roman" w:eastAsia="Times New Roman" w:hAnsi="Times New Roman" w:cs="Times New Roman"/>
          <w:b/>
          <w:sz w:val="28"/>
          <w:szCs w:val="28"/>
          <w:lang w:val="uk-UA"/>
        </w:rPr>
      </w:pPr>
    </w:p>
    <w:p w:rsidR="003C7EC8" w:rsidRPr="001C0CBE" w:rsidRDefault="00E54AD6" w:rsidP="001C0CBE">
      <w:pPr>
        <w:spacing w:line="360" w:lineRule="auto"/>
        <w:ind w:firstLine="720"/>
        <w:jc w:val="both"/>
        <w:rPr>
          <w:rFonts w:ascii="Times New Roman" w:eastAsia="Times New Roman" w:hAnsi="Times New Roman" w:cs="Times New Roman"/>
          <w:b/>
          <w:sz w:val="28"/>
          <w:szCs w:val="28"/>
          <w:lang w:val="uk-UA"/>
        </w:rPr>
      </w:pPr>
      <w:r w:rsidRPr="001C0CBE">
        <w:rPr>
          <w:rFonts w:ascii="Times New Roman" w:eastAsia="Times New Roman" w:hAnsi="Times New Roman" w:cs="Times New Roman"/>
          <w:b/>
          <w:sz w:val="28"/>
          <w:szCs w:val="28"/>
          <w:lang w:val="uk-UA"/>
        </w:rPr>
        <w:t>2.2 Топоніми в українській мові</w:t>
      </w:r>
    </w:p>
    <w:p w:rsidR="003C7EC8" w:rsidRPr="001C0CBE" w:rsidRDefault="003C7EC8" w:rsidP="001C0CBE">
      <w:pPr>
        <w:spacing w:line="360" w:lineRule="auto"/>
        <w:ind w:firstLine="720"/>
        <w:jc w:val="both"/>
        <w:rPr>
          <w:rFonts w:ascii="Times New Roman" w:eastAsia="Times New Roman" w:hAnsi="Times New Roman" w:cs="Times New Roman"/>
          <w:b/>
          <w:sz w:val="28"/>
          <w:szCs w:val="28"/>
          <w:lang w:val="uk-UA"/>
        </w:rPr>
      </w:pP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lastRenderedPageBreak/>
        <w:t xml:space="preserve">Топоніміка українських географічних назв говорить або про їхнє слов'янське походження (Біла Церква, Поділля, </w:t>
      </w:r>
      <w:proofErr w:type="spellStart"/>
      <w:r w:rsidRPr="001C0CBE">
        <w:rPr>
          <w:rFonts w:ascii="Times New Roman" w:eastAsia="Times New Roman" w:hAnsi="Times New Roman" w:cs="Times New Roman"/>
          <w:sz w:val="28"/>
          <w:szCs w:val="28"/>
          <w:lang w:val="uk-UA"/>
        </w:rPr>
        <w:t>Монастирище</w:t>
      </w:r>
      <w:proofErr w:type="spellEnd"/>
      <w:r w:rsidRPr="001C0CBE">
        <w:rPr>
          <w:rFonts w:ascii="Times New Roman" w:eastAsia="Times New Roman" w:hAnsi="Times New Roman" w:cs="Times New Roman"/>
          <w:sz w:val="28"/>
          <w:szCs w:val="28"/>
          <w:lang w:val="uk-UA"/>
        </w:rPr>
        <w:t xml:space="preserve">, Вишгород, або про сліди неслов'янського субстрату (порівняйте сарматські гідроніми — назви річок: Хорол, Сула). Топоніми Криму свідчать про їхнє тюркське походження (Бахчисарай — «Палац-сад», </w:t>
      </w:r>
      <w:proofErr w:type="spellStart"/>
      <w:r w:rsidRPr="001C0CBE">
        <w:rPr>
          <w:rFonts w:ascii="Times New Roman" w:eastAsia="Times New Roman" w:hAnsi="Times New Roman" w:cs="Times New Roman"/>
          <w:sz w:val="28"/>
          <w:szCs w:val="28"/>
          <w:lang w:val="uk-UA"/>
        </w:rPr>
        <w:t>Кара-Даг</w:t>
      </w:r>
      <w:proofErr w:type="spellEnd"/>
      <w:r w:rsidRPr="001C0CBE">
        <w:rPr>
          <w:rFonts w:ascii="Times New Roman" w:eastAsia="Times New Roman" w:hAnsi="Times New Roman" w:cs="Times New Roman"/>
          <w:sz w:val="28"/>
          <w:szCs w:val="28"/>
          <w:lang w:val="uk-UA"/>
        </w:rPr>
        <w:t xml:space="preserve"> — «Чорна гора») або ж грецьке (Ай-Петрі — «Святий Петро»). Сама назва Криму (тюркськими мовами «</w:t>
      </w:r>
      <w:proofErr w:type="spellStart"/>
      <w:r w:rsidRPr="001C0CBE">
        <w:rPr>
          <w:rFonts w:ascii="Times New Roman" w:eastAsia="Times New Roman" w:hAnsi="Times New Roman" w:cs="Times New Roman"/>
          <w:sz w:val="28"/>
          <w:szCs w:val="28"/>
          <w:lang w:val="uk-UA"/>
        </w:rPr>
        <w:t>Къырым</w:t>
      </w:r>
      <w:proofErr w:type="spellEnd"/>
      <w:r w:rsidRPr="001C0CBE">
        <w:rPr>
          <w:rFonts w:ascii="Times New Roman" w:eastAsia="Times New Roman" w:hAnsi="Times New Roman" w:cs="Times New Roman"/>
          <w:sz w:val="28"/>
          <w:szCs w:val="28"/>
          <w:lang w:val="uk-UA"/>
        </w:rPr>
        <w:t>») означає «рів» [11].</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Топоніми розрізняються за ознаками природи:</w:t>
      </w:r>
    </w:p>
    <w:p w:rsidR="003C7EC8" w:rsidRPr="001C0CBE" w:rsidRDefault="00E54AD6" w:rsidP="001C0CBE">
      <w:pPr>
        <w:numPr>
          <w:ilvl w:val="0"/>
          <w:numId w:val="10"/>
        </w:numPr>
        <w:spacing w:line="360" w:lineRule="auto"/>
        <w:ind w:left="0"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особливостями рельєфу (вершина Стіг, підвищення Гостра Могила, </w:t>
      </w:r>
      <w:proofErr w:type="spellStart"/>
      <w:r w:rsidRPr="001C0CBE">
        <w:rPr>
          <w:rFonts w:ascii="Times New Roman" w:eastAsia="Times New Roman" w:hAnsi="Times New Roman" w:cs="Times New Roman"/>
          <w:sz w:val="28"/>
          <w:szCs w:val="28"/>
          <w:lang w:val="uk-UA"/>
        </w:rPr>
        <w:t>Нагольний</w:t>
      </w:r>
      <w:proofErr w:type="spellEnd"/>
      <w:r w:rsidRPr="001C0CBE">
        <w:rPr>
          <w:rFonts w:ascii="Times New Roman" w:eastAsia="Times New Roman" w:hAnsi="Times New Roman" w:cs="Times New Roman"/>
          <w:sz w:val="28"/>
          <w:szCs w:val="28"/>
          <w:lang w:val="uk-UA"/>
        </w:rPr>
        <w:t xml:space="preserve"> кряж тощо);</w:t>
      </w:r>
    </w:p>
    <w:p w:rsidR="003C7EC8" w:rsidRPr="001C0CBE" w:rsidRDefault="00E54AD6" w:rsidP="001C0CBE">
      <w:pPr>
        <w:numPr>
          <w:ilvl w:val="0"/>
          <w:numId w:val="10"/>
        </w:numPr>
        <w:spacing w:line="360" w:lineRule="auto"/>
        <w:ind w:left="0"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особливостями водних об'єктів (річка Біла, місто Жовті Води),</w:t>
      </w:r>
    </w:p>
    <w:p w:rsidR="003C7EC8" w:rsidRPr="001C0CBE" w:rsidRDefault="00E54AD6" w:rsidP="001C0CBE">
      <w:pPr>
        <w:numPr>
          <w:ilvl w:val="0"/>
          <w:numId w:val="10"/>
        </w:numPr>
        <w:spacing w:line="360" w:lineRule="auto"/>
        <w:ind w:left="0"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видами рослин (місто Дубно, село Березівка, річка </w:t>
      </w:r>
      <w:proofErr w:type="spellStart"/>
      <w:r w:rsidRPr="001C0CBE">
        <w:rPr>
          <w:rFonts w:ascii="Times New Roman" w:eastAsia="Times New Roman" w:hAnsi="Times New Roman" w:cs="Times New Roman"/>
          <w:sz w:val="28"/>
          <w:szCs w:val="28"/>
          <w:lang w:val="uk-UA"/>
        </w:rPr>
        <w:t>Рогозянка</w:t>
      </w:r>
      <w:proofErr w:type="spellEnd"/>
      <w:r w:rsidRPr="001C0CBE">
        <w:rPr>
          <w:rFonts w:ascii="Times New Roman" w:eastAsia="Times New Roman" w:hAnsi="Times New Roman" w:cs="Times New Roman"/>
          <w:sz w:val="28"/>
          <w:szCs w:val="28"/>
          <w:lang w:val="uk-UA"/>
        </w:rPr>
        <w:t>),</w:t>
      </w:r>
    </w:p>
    <w:p w:rsidR="003C7EC8" w:rsidRPr="001C0CBE" w:rsidRDefault="00E54AD6" w:rsidP="001C0CBE">
      <w:pPr>
        <w:numPr>
          <w:ilvl w:val="0"/>
          <w:numId w:val="10"/>
        </w:numPr>
        <w:spacing w:line="360" w:lineRule="auto"/>
        <w:ind w:left="0"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видами тварин (вершина Кобила, річка </w:t>
      </w:r>
      <w:proofErr w:type="spellStart"/>
      <w:r w:rsidRPr="001C0CBE">
        <w:rPr>
          <w:rFonts w:ascii="Times New Roman" w:eastAsia="Times New Roman" w:hAnsi="Times New Roman" w:cs="Times New Roman"/>
          <w:sz w:val="28"/>
          <w:szCs w:val="28"/>
          <w:lang w:val="uk-UA"/>
        </w:rPr>
        <w:t>Щучна</w:t>
      </w:r>
      <w:proofErr w:type="spellEnd"/>
      <w:r w:rsidRPr="001C0CBE">
        <w:rPr>
          <w:rFonts w:ascii="Times New Roman" w:eastAsia="Times New Roman" w:hAnsi="Times New Roman" w:cs="Times New Roman"/>
          <w:sz w:val="28"/>
          <w:szCs w:val="28"/>
          <w:lang w:val="uk-UA"/>
        </w:rPr>
        <w:t>).</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Однак збіг гідронімів, з назвами тварин в абсолютній більшості випадків являє собою пізніше переосмислення давньослов'янських, тюркських, чи інших назв річок (Білка, Вовк, Галка тощо) [11].</w:t>
      </w:r>
    </w:p>
    <w:p w:rsidR="001C0CBE" w:rsidRDefault="001C0CBE" w:rsidP="001C0CBE">
      <w:pPr>
        <w:spacing w:line="360" w:lineRule="auto"/>
        <w:ind w:firstLine="720"/>
        <w:jc w:val="both"/>
        <w:rPr>
          <w:rFonts w:ascii="Times New Roman" w:eastAsia="Times New Roman" w:hAnsi="Times New Roman" w:cs="Times New Roman"/>
          <w:b/>
          <w:sz w:val="28"/>
          <w:szCs w:val="28"/>
          <w:lang w:val="uk-UA"/>
        </w:rPr>
      </w:pPr>
    </w:p>
    <w:p w:rsidR="003C7EC8" w:rsidRPr="001C0CBE" w:rsidRDefault="00E54AD6" w:rsidP="001C0CBE">
      <w:pPr>
        <w:spacing w:line="360" w:lineRule="auto"/>
        <w:ind w:firstLine="720"/>
        <w:jc w:val="both"/>
        <w:rPr>
          <w:rFonts w:ascii="Times New Roman" w:eastAsia="Times New Roman" w:hAnsi="Times New Roman" w:cs="Times New Roman"/>
          <w:b/>
          <w:sz w:val="28"/>
          <w:szCs w:val="28"/>
          <w:lang w:val="uk-UA"/>
        </w:rPr>
      </w:pPr>
      <w:r w:rsidRPr="001C0CBE">
        <w:rPr>
          <w:rFonts w:ascii="Times New Roman" w:eastAsia="Times New Roman" w:hAnsi="Times New Roman" w:cs="Times New Roman"/>
          <w:b/>
          <w:sz w:val="28"/>
          <w:szCs w:val="28"/>
          <w:lang w:val="uk-UA"/>
        </w:rPr>
        <w:t>2.3 Структура англійських та українських топонімів</w:t>
      </w:r>
    </w:p>
    <w:p w:rsidR="003C7EC8" w:rsidRPr="001C0CBE" w:rsidRDefault="003C7EC8" w:rsidP="001C0CBE">
      <w:pPr>
        <w:spacing w:line="360" w:lineRule="auto"/>
        <w:ind w:firstLine="720"/>
        <w:jc w:val="both"/>
        <w:rPr>
          <w:rFonts w:ascii="Times New Roman" w:eastAsia="Times New Roman" w:hAnsi="Times New Roman" w:cs="Times New Roman"/>
          <w:b/>
          <w:sz w:val="28"/>
          <w:szCs w:val="28"/>
          <w:lang w:val="uk-UA"/>
        </w:rPr>
      </w:pP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За структурою англійські місцеві назви поділяються на два типи: прості та складені. Прості складаються із одного елемента; складені - із двох або трьох [14].</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Прості назви </w:t>
      </w:r>
      <w:r w:rsidR="001C0CBE">
        <w:rPr>
          <w:rFonts w:ascii="Times New Roman" w:eastAsia="Times New Roman" w:hAnsi="Times New Roman" w:cs="Times New Roman"/>
          <w:sz w:val="28"/>
          <w:szCs w:val="28"/>
          <w:lang w:val="uk-UA"/>
        </w:rPr>
        <w:t>–</w:t>
      </w:r>
      <w:r w:rsidRPr="001C0CBE">
        <w:rPr>
          <w:rFonts w:ascii="Times New Roman" w:eastAsia="Times New Roman" w:hAnsi="Times New Roman" w:cs="Times New Roman"/>
          <w:sz w:val="28"/>
          <w:szCs w:val="28"/>
          <w:lang w:val="uk-UA"/>
        </w:rPr>
        <w:t xml:space="preserve"> це, зазвичай, назви місцевого походження, що застосовувалися до однієї видатної риси ландшафту, наприклад, пагорба, долини, або залишків доісторичного або римського форту. Інші прості назви існують тому, що колись вони були поодинокою фермою або залежною територією близького села або фермерського господарства. В цьому випадку, місцеві жителі не бачили сенсу у більш точній ідентифікації місця.</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lastRenderedPageBreak/>
        <w:t xml:space="preserve">Складені назви складаються із прикметникового елементу та </w:t>
      </w:r>
      <w:proofErr w:type="spellStart"/>
      <w:r w:rsidRPr="001C0CBE">
        <w:rPr>
          <w:rFonts w:ascii="Times New Roman" w:eastAsia="Times New Roman" w:hAnsi="Times New Roman" w:cs="Times New Roman"/>
          <w:sz w:val="28"/>
          <w:szCs w:val="28"/>
          <w:lang w:val="uk-UA"/>
        </w:rPr>
        <w:t>хабітативного</w:t>
      </w:r>
      <w:proofErr w:type="spellEnd"/>
      <w:r w:rsidRPr="001C0CBE">
        <w:rPr>
          <w:rFonts w:ascii="Times New Roman" w:eastAsia="Times New Roman" w:hAnsi="Times New Roman" w:cs="Times New Roman"/>
          <w:sz w:val="28"/>
          <w:szCs w:val="28"/>
          <w:lang w:val="uk-UA"/>
        </w:rPr>
        <w:t xml:space="preserve"> або топографічного елементів. Такі складені назви становлять більшість місцевих назв в Англії [14].</w:t>
      </w:r>
    </w:p>
    <w:p w:rsidR="003C7EC8" w:rsidRPr="001C0CBE" w:rsidRDefault="00E54AD6" w:rsidP="001C0CBE">
      <w:pPr>
        <w:spacing w:line="360" w:lineRule="auto"/>
        <w:ind w:firstLine="720"/>
        <w:jc w:val="center"/>
        <w:rPr>
          <w:rFonts w:ascii="Times New Roman" w:eastAsia="Times New Roman" w:hAnsi="Times New Roman" w:cs="Times New Roman"/>
          <w:b/>
          <w:sz w:val="28"/>
          <w:szCs w:val="28"/>
          <w:lang w:val="uk-UA"/>
        </w:rPr>
      </w:pPr>
      <w:r w:rsidRPr="001C0CBE">
        <w:rPr>
          <w:rFonts w:ascii="Times New Roman" w:eastAsia="Times New Roman" w:hAnsi="Times New Roman" w:cs="Times New Roman"/>
          <w:b/>
          <w:sz w:val="28"/>
          <w:szCs w:val="28"/>
          <w:lang w:val="uk-UA"/>
        </w:rPr>
        <w:t>ВИСНОВКИ</w:t>
      </w:r>
    </w:p>
    <w:p w:rsidR="003C7EC8" w:rsidRPr="001C0CBE" w:rsidRDefault="003C7EC8" w:rsidP="001C0CBE">
      <w:pPr>
        <w:spacing w:line="360" w:lineRule="auto"/>
        <w:ind w:firstLine="720"/>
        <w:jc w:val="center"/>
        <w:rPr>
          <w:rFonts w:ascii="Times New Roman" w:eastAsia="Times New Roman" w:hAnsi="Times New Roman" w:cs="Times New Roman"/>
          <w:b/>
          <w:sz w:val="28"/>
          <w:szCs w:val="28"/>
          <w:lang w:val="uk-UA"/>
        </w:rPr>
      </w:pP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Відповідно до поставлених завдань було всебічно і повно досліджено</w:t>
      </w:r>
      <w:r w:rsidR="001C0CBE">
        <w:rPr>
          <w:rFonts w:ascii="Times New Roman" w:eastAsia="Times New Roman" w:hAnsi="Times New Roman" w:cs="Times New Roman"/>
          <w:sz w:val="28"/>
          <w:szCs w:val="28"/>
          <w:lang w:val="uk-UA"/>
        </w:rPr>
        <w:t xml:space="preserve"> </w:t>
      </w:r>
      <w:r w:rsidRPr="001C0CBE">
        <w:rPr>
          <w:rFonts w:ascii="Times New Roman" w:eastAsia="Times New Roman" w:hAnsi="Times New Roman" w:cs="Times New Roman"/>
          <w:sz w:val="28"/>
          <w:szCs w:val="28"/>
          <w:lang w:val="uk-UA"/>
        </w:rPr>
        <w:t>топоніми у словниковому складі англійської і української мови.</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Топонім </w:t>
      </w:r>
      <w:r w:rsidR="001C0CBE">
        <w:rPr>
          <w:rFonts w:ascii="Times New Roman" w:eastAsia="Times New Roman" w:hAnsi="Times New Roman" w:cs="Times New Roman"/>
          <w:sz w:val="28"/>
          <w:szCs w:val="28"/>
          <w:lang w:val="uk-UA"/>
        </w:rPr>
        <w:t>–</w:t>
      </w:r>
      <w:r w:rsidRPr="001C0CBE">
        <w:rPr>
          <w:rFonts w:ascii="Times New Roman" w:eastAsia="Times New Roman" w:hAnsi="Times New Roman" w:cs="Times New Roman"/>
          <w:sz w:val="28"/>
          <w:szCs w:val="28"/>
          <w:lang w:val="uk-UA"/>
        </w:rPr>
        <w:t xml:space="preserve"> це назва місцевості, регіону, населеного пункту, об'єкту рельєфу, будь-якої частини поверхні Землі, тобто географічна назва. Топоніми часто даються автохтонним населенням, тому кожна назва фіксує смислове значення. Завдяки цьому можна встановити, наприклад, який народ колись проживав у тій чи іншій місцевості. Основну роль відіграють польові дослідження, збір первинного матеріалу, виявлення природних, історичних і етнографічних особливостей певного регіону, встановлення рис, які визначають своєрідність топонімії краю. Топоніміка послуговується методами, які</w:t>
      </w:r>
      <w:r w:rsidR="001C0CBE">
        <w:rPr>
          <w:rFonts w:ascii="Times New Roman" w:eastAsia="Times New Roman" w:hAnsi="Times New Roman" w:cs="Times New Roman"/>
          <w:sz w:val="28"/>
          <w:szCs w:val="28"/>
          <w:lang w:val="uk-UA"/>
        </w:rPr>
        <w:t xml:space="preserve"> притаманні історичній науці, </w:t>
      </w:r>
      <w:r w:rsidRPr="001C0CBE">
        <w:rPr>
          <w:rFonts w:ascii="Times New Roman" w:eastAsia="Times New Roman" w:hAnsi="Times New Roman" w:cs="Times New Roman"/>
          <w:sz w:val="28"/>
          <w:szCs w:val="28"/>
          <w:lang w:val="uk-UA"/>
        </w:rPr>
        <w:t>робота з архівними матеріалами, аналіз письмових джерел.</w:t>
      </w:r>
    </w:p>
    <w:p w:rsidR="003C7EC8" w:rsidRPr="001C0CBE" w:rsidRDefault="00E54AD6" w:rsidP="001C0CBE">
      <w:pPr>
        <w:spacing w:line="360" w:lineRule="auto"/>
        <w:ind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За складом серед топонімів виокремлюють однослівні (Луцьк, Довжик, </w:t>
      </w:r>
      <w:proofErr w:type="spellStart"/>
      <w:r w:rsidRPr="001C0CBE">
        <w:rPr>
          <w:rFonts w:ascii="Times New Roman" w:eastAsia="Times New Roman" w:hAnsi="Times New Roman" w:cs="Times New Roman"/>
          <w:sz w:val="28"/>
          <w:szCs w:val="28"/>
          <w:lang w:val="uk-UA"/>
        </w:rPr>
        <w:t>Колядинець</w:t>
      </w:r>
      <w:proofErr w:type="spellEnd"/>
      <w:r w:rsidRPr="001C0CBE">
        <w:rPr>
          <w:rFonts w:ascii="Times New Roman" w:eastAsia="Times New Roman" w:hAnsi="Times New Roman" w:cs="Times New Roman"/>
          <w:sz w:val="28"/>
          <w:szCs w:val="28"/>
          <w:lang w:val="uk-UA"/>
        </w:rPr>
        <w:t xml:space="preserve">), словосполучення (Липова Долина, Яловий Окіп, </w:t>
      </w:r>
      <w:proofErr w:type="spellStart"/>
      <w:r w:rsidRPr="001C0CBE">
        <w:rPr>
          <w:rFonts w:ascii="Times New Roman" w:eastAsia="Times New Roman" w:hAnsi="Times New Roman" w:cs="Times New Roman"/>
          <w:sz w:val="28"/>
          <w:szCs w:val="28"/>
          <w:lang w:val="uk-UA"/>
        </w:rPr>
        <w:t>Sainte</w:t>
      </w:r>
      <w:proofErr w:type="spellEnd"/>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Marine</w:t>
      </w:r>
      <w:proofErr w:type="spellEnd"/>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New</w:t>
      </w:r>
      <w:proofErr w:type="spellEnd"/>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York</w:t>
      </w:r>
      <w:proofErr w:type="spellEnd"/>
      <w:r w:rsidRPr="001C0CBE">
        <w:rPr>
          <w:rFonts w:ascii="Times New Roman" w:eastAsia="Times New Roman" w:hAnsi="Times New Roman" w:cs="Times New Roman"/>
          <w:sz w:val="28"/>
          <w:szCs w:val="28"/>
          <w:lang w:val="uk-UA"/>
        </w:rPr>
        <w:t xml:space="preserve">), злиті або складені назви (Хутір-Михайлівський), топонімічні фразеологізми. У морфологічній структурі топонімів виділяють </w:t>
      </w:r>
      <w:proofErr w:type="spellStart"/>
      <w:r w:rsidRPr="001C0CBE">
        <w:rPr>
          <w:rFonts w:ascii="Times New Roman" w:eastAsia="Times New Roman" w:hAnsi="Times New Roman" w:cs="Times New Roman"/>
          <w:sz w:val="28"/>
          <w:szCs w:val="28"/>
          <w:lang w:val="uk-UA"/>
        </w:rPr>
        <w:t>топооснову</w:t>
      </w:r>
      <w:proofErr w:type="spellEnd"/>
      <w:r w:rsidRPr="001C0CBE">
        <w:rPr>
          <w:rFonts w:ascii="Times New Roman" w:eastAsia="Times New Roman" w:hAnsi="Times New Roman" w:cs="Times New Roman"/>
          <w:sz w:val="28"/>
          <w:szCs w:val="28"/>
          <w:lang w:val="uk-UA"/>
        </w:rPr>
        <w:t xml:space="preserve"> (базову лексичну морфему) і приєднуваний до неї </w:t>
      </w:r>
      <w:proofErr w:type="spellStart"/>
      <w:r w:rsidRPr="001C0CBE">
        <w:rPr>
          <w:rFonts w:ascii="Times New Roman" w:eastAsia="Times New Roman" w:hAnsi="Times New Roman" w:cs="Times New Roman"/>
          <w:sz w:val="28"/>
          <w:szCs w:val="28"/>
          <w:lang w:val="uk-UA"/>
        </w:rPr>
        <w:t>топоформант</w:t>
      </w:r>
      <w:proofErr w:type="spellEnd"/>
      <w:r w:rsidRPr="001C0CBE">
        <w:rPr>
          <w:rFonts w:ascii="Times New Roman" w:eastAsia="Times New Roman" w:hAnsi="Times New Roman" w:cs="Times New Roman"/>
          <w:sz w:val="28"/>
          <w:szCs w:val="28"/>
          <w:lang w:val="uk-UA"/>
        </w:rPr>
        <w:t xml:space="preserve"> – </w:t>
      </w:r>
      <w:proofErr w:type="spellStart"/>
      <w:r w:rsidRPr="001C0CBE">
        <w:rPr>
          <w:rFonts w:ascii="Times New Roman" w:eastAsia="Times New Roman" w:hAnsi="Times New Roman" w:cs="Times New Roman"/>
          <w:sz w:val="28"/>
          <w:szCs w:val="28"/>
          <w:lang w:val="uk-UA"/>
        </w:rPr>
        <w:t>квазіафікс</w:t>
      </w:r>
      <w:proofErr w:type="spellEnd"/>
      <w:r w:rsidRPr="001C0CBE">
        <w:rPr>
          <w:rFonts w:ascii="Times New Roman" w:eastAsia="Times New Roman" w:hAnsi="Times New Roman" w:cs="Times New Roman"/>
          <w:sz w:val="28"/>
          <w:szCs w:val="28"/>
          <w:lang w:val="uk-UA"/>
        </w:rPr>
        <w:t xml:space="preserve"> (Тернівка; останній може бути нульовим (Терн)).</w:t>
      </w:r>
    </w:p>
    <w:p w:rsidR="003C7EC8" w:rsidRPr="001C0CBE" w:rsidRDefault="00E54AD6" w:rsidP="001C0CBE">
      <w:pPr>
        <w:spacing w:line="360" w:lineRule="auto"/>
        <w:ind w:firstLine="720"/>
        <w:jc w:val="center"/>
        <w:rPr>
          <w:rFonts w:ascii="Times New Roman" w:eastAsia="Times New Roman" w:hAnsi="Times New Roman" w:cs="Times New Roman"/>
          <w:b/>
          <w:sz w:val="28"/>
          <w:szCs w:val="28"/>
          <w:lang w:val="uk-UA"/>
        </w:rPr>
      </w:pPr>
      <w:r w:rsidRPr="001C0CBE">
        <w:rPr>
          <w:rFonts w:ascii="Times New Roman" w:eastAsia="Times New Roman" w:hAnsi="Times New Roman" w:cs="Times New Roman"/>
          <w:b/>
          <w:sz w:val="28"/>
          <w:szCs w:val="28"/>
          <w:lang w:val="uk-UA"/>
        </w:rPr>
        <w:t>СПИСОК ВИКОРИСТАНИХ ДЖЕРЕЛ</w:t>
      </w:r>
    </w:p>
    <w:p w:rsidR="003C7EC8" w:rsidRPr="001C0CBE" w:rsidRDefault="003C7EC8" w:rsidP="001C0CBE">
      <w:pPr>
        <w:spacing w:line="360" w:lineRule="auto"/>
        <w:ind w:firstLine="720"/>
        <w:jc w:val="center"/>
        <w:rPr>
          <w:rFonts w:ascii="Times New Roman" w:eastAsia="Times New Roman" w:hAnsi="Times New Roman" w:cs="Times New Roman"/>
          <w:b/>
          <w:sz w:val="28"/>
          <w:szCs w:val="28"/>
          <w:lang w:val="uk-UA"/>
        </w:rPr>
      </w:pP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Топонім. URL: </w:t>
      </w:r>
      <w:hyperlink r:id="rId7">
        <w:r w:rsidRPr="001C0CBE">
          <w:rPr>
            <w:rFonts w:ascii="Times New Roman" w:eastAsia="Times New Roman" w:hAnsi="Times New Roman" w:cs="Times New Roman"/>
            <w:color w:val="1155CC"/>
            <w:sz w:val="28"/>
            <w:szCs w:val="28"/>
            <w:u w:val="single"/>
            <w:lang w:val="uk-UA"/>
          </w:rPr>
          <w:t>https://uk.wikipedia.org/wiki/Топонім</w:t>
        </w:r>
      </w:hyperlink>
      <w:r w:rsidRPr="001C0CBE">
        <w:rPr>
          <w:rFonts w:ascii="Times New Roman" w:eastAsia="Times New Roman" w:hAnsi="Times New Roman" w:cs="Times New Roman"/>
          <w:sz w:val="28"/>
          <w:szCs w:val="28"/>
          <w:lang w:val="uk-UA"/>
        </w:rPr>
        <w:t xml:space="preserve"> </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proofErr w:type="spellStart"/>
      <w:r w:rsidRPr="001C0CBE">
        <w:rPr>
          <w:rFonts w:ascii="Times New Roman" w:eastAsia="Times New Roman" w:hAnsi="Times New Roman" w:cs="Times New Roman"/>
          <w:sz w:val="28"/>
          <w:szCs w:val="28"/>
          <w:lang w:val="uk-UA"/>
        </w:rPr>
        <w:t>Хрустицька</w:t>
      </w:r>
      <w:proofErr w:type="spellEnd"/>
      <w:r w:rsidRPr="001C0CBE">
        <w:rPr>
          <w:rFonts w:ascii="Times New Roman" w:eastAsia="Times New Roman" w:hAnsi="Times New Roman" w:cs="Times New Roman"/>
          <w:sz w:val="28"/>
          <w:szCs w:val="28"/>
          <w:lang w:val="uk-UA"/>
        </w:rPr>
        <w:t xml:space="preserve"> В. В. Словотворчі моделі топонімів сучасної англійської мови. </w:t>
      </w:r>
      <w:r w:rsidRPr="001C0CBE">
        <w:rPr>
          <w:rFonts w:ascii="Times New Roman" w:eastAsia="Times New Roman" w:hAnsi="Times New Roman" w:cs="Times New Roman"/>
          <w:i/>
          <w:sz w:val="28"/>
          <w:szCs w:val="28"/>
          <w:lang w:val="uk-UA"/>
        </w:rPr>
        <w:t xml:space="preserve">Сучасні філологічні дослідження та навчання іноземної мови. </w:t>
      </w:r>
      <w:r w:rsidRPr="001C0CBE">
        <w:rPr>
          <w:rFonts w:ascii="Times New Roman" w:eastAsia="Times New Roman" w:hAnsi="Times New Roman" w:cs="Times New Roman"/>
          <w:sz w:val="28"/>
          <w:szCs w:val="28"/>
          <w:lang w:val="uk-UA"/>
        </w:rPr>
        <w:t>2020. С. 254-258.</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proofErr w:type="spellStart"/>
      <w:r w:rsidRPr="001C0CBE">
        <w:rPr>
          <w:rFonts w:ascii="Times New Roman" w:eastAsia="Times New Roman" w:hAnsi="Times New Roman" w:cs="Times New Roman"/>
          <w:sz w:val="28"/>
          <w:szCs w:val="28"/>
          <w:lang w:val="uk-UA"/>
        </w:rPr>
        <w:t>Бе</w:t>
      </w:r>
      <w:r w:rsidR="001C0CBE">
        <w:rPr>
          <w:rFonts w:ascii="Times New Roman" w:eastAsia="Times New Roman" w:hAnsi="Times New Roman" w:cs="Times New Roman"/>
          <w:sz w:val="28"/>
          <w:szCs w:val="28"/>
          <w:lang w:val="uk-UA"/>
        </w:rPr>
        <w:t>ценко</w:t>
      </w:r>
      <w:proofErr w:type="spellEnd"/>
      <w:r w:rsidR="001C0CBE">
        <w:rPr>
          <w:rFonts w:ascii="Times New Roman" w:eastAsia="Times New Roman" w:hAnsi="Times New Roman" w:cs="Times New Roman"/>
          <w:sz w:val="28"/>
          <w:szCs w:val="28"/>
          <w:lang w:val="uk-UA"/>
        </w:rPr>
        <w:t xml:space="preserve"> Т. П. Вступ до топоніміки</w:t>
      </w:r>
      <w:r w:rsidRPr="001C0CBE">
        <w:rPr>
          <w:rFonts w:ascii="Times New Roman" w:eastAsia="Times New Roman" w:hAnsi="Times New Roman" w:cs="Times New Roman"/>
          <w:sz w:val="28"/>
          <w:szCs w:val="28"/>
          <w:lang w:val="uk-UA"/>
        </w:rPr>
        <w:t>. Суми. 2019. 150 с.</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proofErr w:type="spellStart"/>
      <w:r w:rsidRPr="001C0CBE">
        <w:rPr>
          <w:rFonts w:ascii="Times New Roman" w:eastAsia="Times New Roman" w:hAnsi="Times New Roman" w:cs="Times New Roman"/>
          <w:sz w:val="28"/>
          <w:szCs w:val="28"/>
          <w:lang w:val="uk-UA"/>
        </w:rPr>
        <w:lastRenderedPageBreak/>
        <w:t>Півторак</w:t>
      </w:r>
      <w:proofErr w:type="spellEnd"/>
      <w:r w:rsidRPr="001C0CBE">
        <w:rPr>
          <w:rFonts w:ascii="Times New Roman" w:eastAsia="Times New Roman" w:hAnsi="Times New Roman" w:cs="Times New Roman"/>
          <w:sz w:val="28"/>
          <w:szCs w:val="28"/>
          <w:lang w:val="uk-UA"/>
        </w:rPr>
        <w:t xml:space="preserve"> Г. П. Етимологічний словник української мови. Київ. 2012. 568 с.</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Корнієнко О. М. Лексикон доби козаччини XV11 - XV111 ст.: застарілі слова, військові, побутові та релігійні терміни, запозичені одиниці з етимологічними коментарями та тлумаченнями. Київ: Пріоритет. 2013.</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proofErr w:type="spellStart"/>
      <w:r w:rsidRPr="001C0CBE">
        <w:rPr>
          <w:rFonts w:ascii="Times New Roman" w:eastAsia="Times New Roman" w:hAnsi="Times New Roman" w:cs="Times New Roman"/>
          <w:sz w:val="28"/>
          <w:szCs w:val="28"/>
          <w:lang w:val="uk-UA"/>
        </w:rPr>
        <w:t>Беценко</w:t>
      </w:r>
      <w:proofErr w:type="spellEnd"/>
      <w:r w:rsidRPr="001C0CBE">
        <w:rPr>
          <w:rFonts w:ascii="Times New Roman" w:eastAsia="Times New Roman" w:hAnsi="Times New Roman" w:cs="Times New Roman"/>
          <w:sz w:val="28"/>
          <w:szCs w:val="28"/>
          <w:lang w:val="uk-UA"/>
        </w:rPr>
        <w:t xml:space="preserve"> </w:t>
      </w:r>
      <w:r w:rsidR="001C0CBE">
        <w:rPr>
          <w:rFonts w:ascii="Times New Roman" w:eastAsia="Times New Roman" w:hAnsi="Times New Roman" w:cs="Times New Roman"/>
          <w:sz w:val="28"/>
          <w:szCs w:val="28"/>
          <w:lang w:val="uk-UA"/>
        </w:rPr>
        <w:t>Т. П. Лінгвістичне краєзнавство</w:t>
      </w:r>
      <w:r w:rsidRPr="001C0CBE">
        <w:rPr>
          <w:rFonts w:ascii="Times New Roman" w:eastAsia="Times New Roman" w:hAnsi="Times New Roman" w:cs="Times New Roman"/>
          <w:sz w:val="28"/>
          <w:szCs w:val="28"/>
          <w:lang w:val="uk-UA"/>
        </w:rPr>
        <w:t>: походження географічних назв Сумщини. Суми: видавничо-виробниче підприємство «Мрія-1». 2015. 180 с.</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proofErr w:type="spellStart"/>
      <w:r w:rsidRPr="001C0CBE">
        <w:rPr>
          <w:rFonts w:ascii="Times New Roman" w:eastAsia="Times New Roman" w:hAnsi="Times New Roman" w:cs="Times New Roman"/>
          <w:sz w:val="28"/>
          <w:szCs w:val="28"/>
          <w:lang w:val="uk-UA"/>
        </w:rPr>
        <w:t>Купчинська</w:t>
      </w:r>
      <w:proofErr w:type="spellEnd"/>
      <w:r w:rsidRPr="001C0CBE">
        <w:rPr>
          <w:rFonts w:ascii="Times New Roman" w:eastAsia="Times New Roman" w:hAnsi="Times New Roman" w:cs="Times New Roman"/>
          <w:sz w:val="28"/>
          <w:szCs w:val="28"/>
          <w:lang w:val="uk-UA"/>
        </w:rPr>
        <w:t xml:space="preserve"> З. Реальний вимір архаїчних </w:t>
      </w:r>
      <w:proofErr w:type="spellStart"/>
      <w:r w:rsidRPr="001C0CBE">
        <w:rPr>
          <w:rFonts w:ascii="Times New Roman" w:eastAsia="Times New Roman" w:hAnsi="Times New Roman" w:cs="Times New Roman"/>
          <w:sz w:val="28"/>
          <w:szCs w:val="28"/>
          <w:lang w:val="uk-UA"/>
        </w:rPr>
        <w:t>ойконімів-плюративів</w:t>
      </w:r>
      <w:proofErr w:type="spellEnd"/>
      <w:r w:rsidRPr="001C0CBE">
        <w:rPr>
          <w:rFonts w:ascii="Times New Roman" w:eastAsia="Times New Roman" w:hAnsi="Times New Roman" w:cs="Times New Roman"/>
          <w:sz w:val="28"/>
          <w:szCs w:val="28"/>
          <w:lang w:val="uk-UA"/>
        </w:rPr>
        <w:t xml:space="preserve">. </w:t>
      </w:r>
      <w:r w:rsidRPr="001C0CBE">
        <w:rPr>
          <w:rFonts w:ascii="Times New Roman" w:eastAsia="Times New Roman" w:hAnsi="Times New Roman" w:cs="Times New Roman"/>
          <w:i/>
          <w:sz w:val="28"/>
          <w:szCs w:val="28"/>
          <w:lang w:val="uk-UA"/>
        </w:rPr>
        <w:t>Наукові записки Вінницького державного педагогічного університету імені Михайла Коцюбинського</w:t>
      </w:r>
      <w:r w:rsidRPr="001C0CBE">
        <w:rPr>
          <w:rFonts w:ascii="Times New Roman" w:eastAsia="Times New Roman" w:hAnsi="Times New Roman" w:cs="Times New Roman"/>
          <w:sz w:val="28"/>
          <w:szCs w:val="28"/>
          <w:lang w:val="uk-UA"/>
        </w:rPr>
        <w:t>. Вінниця</w:t>
      </w:r>
      <w:r w:rsidR="001C0CBE">
        <w:rPr>
          <w:rFonts w:ascii="Times New Roman" w:eastAsia="Times New Roman" w:hAnsi="Times New Roman" w:cs="Times New Roman"/>
          <w:sz w:val="28"/>
          <w:szCs w:val="28"/>
          <w:lang w:val="uk-UA"/>
        </w:rPr>
        <w:t>,</w:t>
      </w:r>
      <w:r w:rsidRPr="001C0CBE">
        <w:rPr>
          <w:rFonts w:ascii="Times New Roman" w:eastAsia="Times New Roman" w:hAnsi="Times New Roman" w:cs="Times New Roman"/>
          <w:sz w:val="28"/>
          <w:szCs w:val="28"/>
          <w:lang w:val="uk-UA"/>
        </w:rPr>
        <w:t xml:space="preserve"> 2012. № 17. С. 359–366.</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proofErr w:type="spellStart"/>
      <w:r w:rsidRPr="001C0CBE">
        <w:rPr>
          <w:rFonts w:ascii="Times New Roman" w:eastAsia="Times New Roman" w:hAnsi="Times New Roman" w:cs="Times New Roman"/>
          <w:sz w:val="28"/>
          <w:szCs w:val="28"/>
          <w:lang w:val="uk-UA"/>
        </w:rPr>
        <w:t>Беценко</w:t>
      </w:r>
      <w:proofErr w:type="spellEnd"/>
      <w:r w:rsidRPr="001C0CBE">
        <w:rPr>
          <w:rFonts w:ascii="Times New Roman" w:eastAsia="Times New Roman" w:hAnsi="Times New Roman" w:cs="Times New Roman"/>
          <w:sz w:val="28"/>
          <w:szCs w:val="28"/>
          <w:lang w:val="uk-UA"/>
        </w:rPr>
        <w:t xml:space="preserve"> Т. Географічні назви Сумщини як знаки </w:t>
      </w:r>
      <w:proofErr w:type="spellStart"/>
      <w:r w:rsidRPr="001C0CBE">
        <w:rPr>
          <w:rFonts w:ascii="Times New Roman" w:eastAsia="Times New Roman" w:hAnsi="Times New Roman" w:cs="Times New Roman"/>
          <w:sz w:val="28"/>
          <w:szCs w:val="28"/>
          <w:lang w:val="uk-UA"/>
        </w:rPr>
        <w:t>народнокультурної</w:t>
      </w:r>
      <w:proofErr w:type="spellEnd"/>
      <w:r w:rsidRPr="001C0CBE">
        <w:rPr>
          <w:rFonts w:ascii="Times New Roman" w:eastAsia="Times New Roman" w:hAnsi="Times New Roman" w:cs="Times New Roman"/>
          <w:sz w:val="28"/>
          <w:szCs w:val="28"/>
          <w:lang w:val="uk-UA"/>
        </w:rPr>
        <w:t xml:space="preserve"> пам’яті: думки про походження топонімів. </w:t>
      </w:r>
      <w:r w:rsidRPr="001C0CBE">
        <w:rPr>
          <w:rFonts w:ascii="Times New Roman" w:eastAsia="Times New Roman" w:hAnsi="Times New Roman" w:cs="Times New Roman"/>
          <w:i/>
          <w:sz w:val="28"/>
          <w:szCs w:val="28"/>
          <w:lang w:val="uk-UA"/>
        </w:rPr>
        <w:t xml:space="preserve">Політика </w:t>
      </w:r>
      <w:proofErr w:type="spellStart"/>
      <w:r w:rsidRPr="001C0CBE">
        <w:rPr>
          <w:rFonts w:ascii="Times New Roman" w:eastAsia="Times New Roman" w:hAnsi="Times New Roman" w:cs="Times New Roman"/>
          <w:i/>
          <w:sz w:val="28"/>
          <w:szCs w:val="28"/>
          <w:lang w:val="uk-UA"/>
        </w:rPr>
        <w:t>памяті</w:t>
      </w:r>
      <w:proofErr w:type="spellEnd"/>
      <w:r w:rsidRPr="001C0CBE">
        <w:rPr>
          <w:rFonts w:ascii="Times New Roman" w:eastAsia="Times New Roman" w:hAnsi="Times New Roman" w:cs="Times New Roman"/>
          <w:i/>
          <w:sz w:val="28"/>
          <w:szCs w:val="28"/>
          <w:lang w:val="uk-UA"/>
        </w:rPr>
        <w:t xml:space="preserve"> української культури.</w:t>
      </w:r>
      <w:r w:rsidRPr="001C0CBE">
        <w:rPr>
          <w:rFonts w:ascii="Times New Roman" w:eastAsia="Times New Roman" w:hAnsi="Times New Roman" w:cs="Times New Roman"/>
          <w:sz w:val="28"/>
          <w:szCs w:val="28"/>
          <w:lang w:val="uk-UA"/>
        </w:rPr>
        <w:t xml:space="preserve"> Харків. Майдан. 2017. 138 с. </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proofErr w:type="spellStart"/>
      <w:r w:rsidRPr="001C0CBE">
        <w:rPr>
          <w:rFonts w:ascii="Times New Roman" w:eastAsia="Times New Roman" w:hAnsi="Times New Roman" w:cs="Times New Roman"/>
          <w:sz w:val="28"/>
          <w:szCs w:val="28"/>
          <w:lang w:val="uk-UA"/>
        </w:rPr>
        <w:t>Беценко</w:t>
      </w:r>
      <w:proofErr w:type="spellEnd"/>
      <w:r w:rsidRPr="001C0CBE">
        <w:rPr>
          <w:rFonts w:ascii="Times New Roman" w:eastAsia="Times New Roman" w:hAnsi="Times New Roman" w:cs="Times New Roman"/>
          <w:sz w:val="28"/>
          <w:szCs w:val="28"/>
          <w:lang w:val="uk-UA"/>
        </w:rPr>
        <w:t xml:space="preserve"> Т. П. Походження топоніма Суми. </w:t>
      </w:r>
      <w:proofErr w:type="spellStart"/>
      <w:r w:rsidRPr="001C0CBE">
        <w:rPr>
          <w:rFonts w:ascii="Times New Roman" w:eastAsia="Times New Roman" w:hAnsi="Times New Roman" w:cs="Times New Roman"/>
          <w:sz w:val="28"/>
          <w:szCs w:val="28"/>
          <w:lang w:val="uk-UA"/>
        </w:rPr>
        <w:t>Історико-краєзнавчі</w:t>
      </w:r>
      <w:proofErr w:type="spellEnd"/>
      <w:r w:rsidRPr="001C0CBE">
        <w:rPr>
          <w:rFonts w:ascii="Times New Roman" w:eastAsia="Times New Roman" w:hAnsi="Times New Roman" w:cs="Times New Roman"/>
          <w:sz w:val="28"/>
          <w:szCs w:val="28"/>
          <w:lang w:val="uk-UA"/>
        </w:rPr>
        <w:t xml:space="preserve"> дослідження: традиції та інновації. Суми. </w:t>
      </w:r>
      <w:proofErr w:type="spellStart"/>
      <w:r w:rsidRPr="001C0CBE">
        <w:rPr>
          <w:rFonts w:ascii="Times New Roman" w:eastAsia="Times New Roman" w:hAnsi="Times New Roman" w:cs="Times New Roman"/>
          <w:sz w:val="28"/>
          <w:szCs w:val="28"/>
          <w:lang w:val="uk-UA"/>
        </w:rPr>
        <w:t>ФОП</w:t>
      </w:r>
      <w:proofErr w:type="spellEnd"/>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Цьома</w:t>
      </w:r>
      <w:proofErr w:type="spellEnd"/>
      <w:r w:rsidRPr="001C0CBE">
        <w:rPr>
          <w:rFonts w:ascii="Times New Roman" w:eastAsia="Times New Roman" w:hAnsi="Times New Roman" w:cs="Times New Roman"/>
          <w:sz w:val="28"/>
          <w:szCs w:val="28"/>
          <w:lang w:val="uk-UA"/>
        </w:rPr>
        <w:t xml:space="preserve"> С. П. 2016. 192 с. </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Лабінська</w:t>
      </w:r>
      <w:proofErr w:type="spellEnd"/>
      <w:r w:rsidRPr="001C0CBE">
        <w:rPr>
          <w:rFonts w:ascii="Times New Roman" w:eastAsia="Times New Roman" w:hAnsi="Times New Roman" w:cs="Times New Roman"/>
          <w:sz w:val="28"/>
          <w:szCs w:val="28"/>
          <w:lang w:val="uk-UA"/>
        </w:rPr>
        <w:t xml:space="preserve"> Г. Топоніміка. </w:t>
      </w:r>
      <w:proofErr w:type="spellStart"/>
      <w:r w:rsidRPr="001C0CBE">
        <w:rPr>
          <w:rFonts w:ascii="Times New Roman" w:eastAsia="Times New Roman" w:hAnsi="Times New Roman" w:cs="Times New Roman"/>
          <w:sz w:val="28"/>
          <w:szCs w:val="28"/>
          <w:lang w:val="uk-UA"/>
        </w:rPr>
        <w:t>Навч</w:t>
      </w:r>
      <w:proofErr w:type="spellEnd"/>
      <w:r w:rsidRPr="001C0CBE">
        <w:rPr>
          <w:rFonts w:ascii="Times New Roman" w:eastAsia="Times New Roman" w:hAnsi="Times New Roman" w:cs="Times New Roman"/>
          <w:sz w:val="28"/>
          <w:szCs w:val="28"/>
          <w:lang w:val="uk-UA"/>
        </w:rPr>
        <w:t>. посібник. Львів. ЛНУ імені Івана Франка. 2016. 274 с.</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 Українська топонімія. URL: </w:t>
      </w:r>
      <w:hyperlink r:id="rId8" w:anchor="%D0%A3%D0%BA%D1%80%D0%B0%D1%97%D0%BD%D1%81%D1%8C%D0%BA%D0%B0_%D1%82%D0%BE%D0%BF%D0%BE%D0%BD%D1%96%D0%BC%D1%96%D1%8F">
        <w:r w:rsidRPr="001C0CBE">
          <w:rPr>
            <w:rFonts w:ascii="Times New Roman" w:eastAsia="Times New Roman" w:hAnsi="Times New Roman" w:cs="Times New Roman"/>
            <w:color w:val="1155CC"/>
            <w:sz w:val="28"/>
            <w:szCs w:val="28"/>
            <w:u w:val="single"/>
            <w:lang w:val="uk-UA"/>
          </w:rPr>
          <w:t>https://uk.wikipedia.org/wiki/Топонім#Українська_топонімія</w:t>
        </w:r>
      </w:hyperlink>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 Походження топонімів України. URL: </w:t>
      </w:r>
      <w:hyperlink r:id="rId9">
        <w:r w:rsidRPr="001C0CBE">
          <w:rPr>
            <w:rFonts w:ascii="Times New Roman" w:eastAsia="Times New Roman" w:hAnsi="Times New Roman" w:cs="Times New Roman"/>
            <w:color w:val="1155CC"/>
            <w:sz w:val="28"/>
            <w:szCs w:val="28"/>
            <w:u w:val="single"/>
            <w:lang w:val="uk-UA"/>
          </w:rPr>
          <w:t>http://kolosok.org.ua/wp-content/uploads/2015/03/o.hnatysh_03_2015_web2.pdf</w:t>
        </w:r>
      </w:hyperlink>
      <w:r w:rsidRPr="001C0CBE">
        <w:rPr>
          <w:rFonts w:ascii="Times New Roman" w:eastAsia="Times New Roman" w:hAnsi="Times New Roman" w:cs="Times New Roman"/>
          <w:sz w:val="28"/>
          <w:szCs w:val="28"/>
          <w:lang w:val="uk-UA"/>
        </w:rPr>
        <w:t xml:space="preserve"> </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Лабінська</w:t>
      </w:r>
      <w:proofErr w:type="spellEnd"/>
      <w:r w:rsidRPr="001C0CBE">
        <w:rPr>
          <w:rFonts w:ascii="Times New Roman" w:eastAsia="Times New Roman" w:hAnsi="Times New Roman" w:cs="Times New Roman"/>
          <w:sz w:val="28"/>
          <w:szCs w:val="28"/>
          <w:lang w:val="uk-UA"/>
        </w:rPr>
        <w:t xml:space="preserve"> Г. Топоніміка. Львів. 2015. 211 с.</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 Топоніміка англійської та української мов. URL: </w:t>
      </w:r>
      <w:hyperlink r:id="rId10">
        <w:r w:rsidRPr="001C0CBE">
          <w:rPr>
            <w:rFonts w:ascii="Times New Roman" w:eastAsia="Times New Roman" w:hAnsi="Times New Roman" w:cs="Times New Roman"/>
            <w:color w:val="1155CC"/>
            <w:sz w:val="28"/>
            <w:szCs w:val="28"/>
            <w:u w:val="single"/>
            <w:lang w:val="uk-UA"/>
          </w:rPr>
          <w:t>https://stud.wiki/languages/3c0b65625a3bd79a5d43a88521206c27_0.html</w:t>
        </w:r>
      </w:hyperlink>
      <w:r w:rsidRPr="001C0CBE">
        <w:rPr>
          <w:rFonts w:ascii="Times New Roman" w:eastAsia="Times New Roman" w:hAnsi="Times New Roman" w:cs="Times New Roman"/>
          <w:sz w:val="28"/>
          <w:szCs w:val="28"/>
          <w:lang w:val="uk-UA"/>
        </w:rPr>
        <w:t xml:space="preserve"> </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Анкушіна</w:t>
      </w:r>
      <w:proofErr w:type="spellEnd"/>
      <w:r w:rsidRPr="001C0CBE">
        <w:rPr>
          <w:rFonts w:ascii="Times New Roman" w:eastAsia="Times New Roman" w:hAnsi="Times New Roman" w:cs="Times New Roman"/>
          <w:sz w:val="28"/>
          <w:szCs w:val="28"/>
          <w:lang w:val="uk-UA"/>
        </w:rPr>
        <w:t xml:space="preserve"> Ю. П. Феномен книг Дж. К. </w:t>
      </w:r>
      <w:proofErr w:type="spellStart"/>
      <w:r w:rsidRPr="001C0CBE">
        <w:rPr>
          <w:rFonts w:ascii="Times New Roman" w:eastAsia="Times New Roman" w:hAnsi="Times New Roman" w:cs="Times New Roman"/>
          <w:sz w:val="28"/>
          <w:szCs w:val="28"/>
          <w:lang w:val="uk-UA"/>
        </w:rPr>
        <w:t>Ролінг</w:t>
      </w:r>
      <w:proofErr w:type="spellEnd"/>
      <w:r w:rsidRPr="001C0CBE">
        <w:rPr>
          <w:rFonts w:ascii="Times New Roman" w:eastAsia="Times New Roman" w:hAnsi="Times New Roman" w:cs="Times New Roman"/>
          <w:sz w:val="28"/>
          <w:szCs w:val="28"/>
          <w:lang w:val="uk-UA"/>
        </w:rPr>
        <w:t xml:space="preserve"> про Гаррі </w:t>
      </w:r>
      <w:proofErr w:type="spellStart"/>
      <w:r w:rsidRPr="001C0CBE">
        <w:rPr>
          <w:rFonts w:ascii="Times New Roman" w:eastAsia="Times New Roman" w:hAnsi="Times New Roman" w:cs="Times New Roman"/>
          <w:sz w:val="28"/>
          <w:szCs w:val="28"/>
          <w:lang w:val="uk-UA"/>
        </w:rPr>
        <w:t>Поттера</w:t>
      </w:r>
      <w:proofErr w:type="spellEnd"/>
      <w:r w:rsidRPr="001C0CBE">
        <w:rPr>
          <w:rFonts w:ascii="Times New Roman" w:eastAsia="Times New Roman" w:hAnsi="Times New Roman" w:cs="Times New Roman"/>
          <w:sz w:val="28"/>
          <w:szCs w:val="28"/>
          <w:lang w:val="uk-UA"/>
        </w:rPr>
        <w:t>. Реноме. 2013. С. 14 - 16.</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Павлухіна</w:t>
      </w:r>
      <w:proofErr w:type="spellEnd"/>
      <w:r w:rsidRPr="001C0CBE">
        <w:rPr>
          <w:rFonts w:ascii="Times New Roman" w:eastAsia="Times New Roman" w:hAnsi="Times New Roman" w:cs="Times New Roman"/>
          <w:sz w:val="28"/>
          <w:szCs w:val="28"/>
          <w:lang w:val="uk-UA"/>
        </w:rPr>
        <w:t xml:space="preserve"> О. В. Міфічний і магічний в сучасній британській дитячій літературі. Автореферат. 2014. 14 с.</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lastRenderedPageBreak/>
        <w:t xml:space="preserve"> </w:t>
      </w:r>
      <w:proofErr w:type="spellStart"/>
      <w:r w:rsidRPr="001C0CBE">
        <w:rPr>
          <w:rFonts w:ascii="Times New Roman" w:eastAsia="Times New Roman" w:hAnsi="Times New Roman" w:cs="Times New Roman"/>
          <w:sz w:val="28"/>
          <w:szCs w:val="28"/>
          <w:lang w:val="uk-UA"/>
        </w:rPr>
        <w:t>Калиняк</w:t>
      </w:r>
      <w:proofErr w:type="spellEnd"/>
      <w:r w:rsidRPr="001C0CBE">
        <w:rPr>
          <w:rFonts w:ascii="Times New Roman" w:eastAsia="Times New Roman" w:hAnsi="Times New Roman" w:cs="Times New Roman"/>
          <w:sz w:val="28"/>
          <w:szCs w:val="28"/>
          <w:lang w:val="uk-UA"/>
        </w:rPr>
        <w:t xml:space="preserve"> М. Урбаністична топоніміка Франкової прози. Трансформація реального </w:t>
      </w:r>
      <w:proofErr w:type="spellStart"/>
      <w:r w:rsidRPr="001C0CBE">
        <w:rPr>
          <w:rFonts w:ascii="Times New Roman" w:eastAsia="Times New Roman" w:hAnsi="Times New Roman" w:cs="Times New Roman"/>
          <w:sz w:val="28"/>
          <w:szCs w:val="28"/>
          <w:lang w:val="uk-UA"/>
        </w:rPr>
        <w:t>топосу</w:t>
      </w:r>
      <w:proofErr w:type="spellEnd"/>
      <w:r w:rsidRPr="001C0CBE">
        <w:rPr>
          <w:rFonts w:ascii="Times New Roman" w:eastAsia="Times New Roman" w:hAnsi="Times New Roman" w:cs="Times New Roman"/>
          <w:sz w:val="28"/>
          <w:szCs w:val="28"/>
          <w:lang w:val="uk-UA"/>
        </w:rPr>
        <w:t xml:space="preserve"> в художній. </w:t>
      </w:r>
      <w:r w:rsidRPr="001C0CBE">
        <w:rPr>
          <w:rFonts w:ascii="Times New Roman" w:eastAsia="Times New Roman" w:hAnsi="Times New Roman" w:cs="Times New Roman"/>
          <w:i/>
          <w:sz w:val="28"/>
          <w:szCs w:val="28"/>
          <w:lang w:val="uk-UA"/>
        </w:rPr>
        <w:t xml:space="preserve">Українське літературознавство. </w:t>
      </w:r>
      <w:r w:rsidRPr="001C0CBE">
        <w:rPr>
          <w:rFonts w:ascii="Times New Roman" w:eastAsia="Times New Roman" w:hAnsi="Times New Roman" w:cs="Times New Roman"/>
          <w:sz w:val="28"/>
          <w:szCs w:val="28"/>
          <w:lang w:val="uk-UA"/>
        </w:rPr>
        <w:t>2014. № 78. С. 69–76.</w:t>
      </w:r>
    </w:p>
    <w:p w:rsidR="003C7EC8" w:rsidRPr="001C0CBE" w:rsidRDefault="00E54AD6" w:rsidP="001C0CBE">
      <w:pPr>
        <w:numPr>
          <w:ilvl w:val="0"/>
          <w:numId w:val="9"/>
        </w:numPr>
        <w:spacing w:line="360" w:lineRule="auto"/>
        <w:ind w:left="0" w:firstLine="720"/>
        <w:jc w:val="both"/>
        <w:rPr>
          <w:rFonts w:ascii="Times New Roman" w:eastAsia="Times New Roman" w:hAnsi="Times New Roman" w:cs="Times New Roman"/>
          <w:sz w:val="28"/>
          <w:szCs w:val="28"/>
          <w:lang w:val="uk-UA"/>
        </w:rPr>
      </w:pPr>
      <w:r w:rsidRPr="001C0CBE">
        <w:rPr>
          <w:rFonts w:ascii="Times New Roman" w:eastAsia="Times New Roman" w:hAnsi="Times New Roman" w:cs="Times New Roman"/>
          <w:sz w:val="28"/>
          <w:szCs w:val="28"/>
          <w:lang w:val="uk-UA"/>
        </w:rPr>
        <w:t xml:space="preserve"> </w:t>
      </w:r>
      <w:proofErr w:type="spellStart"/>
      <w:r w:rsidRPr="001C0CBE">
        <w:rPr>
          <w:rFonts w:ascii="Times New Roman" w:eastAsia="Times New Roman" w:hAnsi="Times New Roman" w:cs="Times New Roman"/>
          <w:sz w:val="28"/>
          <w:szCs w:val="28"/>
          <w:lang w:val="uk-UA"/>
        </w:rPr>
        <w:t>Доценко</w:t>
      </w:r>
      <w:proofErr w:type="spellEnd"/>
      <w:r w:rsidRPr="001C0CBE">
        <w:rPr>
          <w:rFonts w:ascii="Times New Roman" w:eastAsia="Times New Roman" w:hAnsi="Times New Roman" w:cs="Times New Roman"/>
          <w:sz w:val="28"/>
          <w:szCs w:val="28"/>
          <w:lang w:val="uk-UA"/>
        </w:rPr>
        <w:t xml:space="preserve"> М. В. Зв’язок </w:t>
      </w:r>
      <w:proofErr w:type="spellStart"/>
      <w:r w:rsidRPr="001C0CBE">
        <w:rPr>
          <w:rFonts w:ascii="Times New Roman" w:eastAsia="Times New Roman" w:hAnsi="Times New Roman" w:cs="Times New Roman"/>
          <w:sz w:val="28"/>
          <w:szCs w:val="28"/>
          <w:lang w:val="uk-UA"/>
        </w:rPr>
        <w:t>топонімікону</w:t>
      </w:r>
      <w:proofErr w:type="spellEnd"/>
      <w:r w:rsidRPr="001C0CBE">
        <w:rPr>
          <w:rFonts w:ascii="Times New Roman" w:eastAsia="Times New Roman" w:hAnsi="Times New Roman" w:cs="Times New Roman"/>
          <w:sz w:val="28"/>
          <w:szCs w:val="28"/>
          <w:lang w:val="uk-UA"/>
        </w:rPr>
        <w:t xml:space="preserve"> і ж</w:t>
      </w:r>
      <w:r w:rsidR="001C0CBE">
        <w:rPr>
          <w:rFonts w:ascii="Times New Roman" w:eastAsia="Times New Roman" w:hAnsi="Times New Roman" w:cs="Times New Roman"/>
          <w:sz w:val="28"/>
          <w:szCs w:val="28"/>
          <w:lang w:val="uk-UA"/>
        </w:rPr>
        <w:t>анрово-стильової природи тексту.</w:t>
      </w:r>
      <w:r w:rsidRPr="001C0CBE">
        <w:rPr>
          <w:rFonts w:ascii="Times New Roman" w:eastAsia="Times New Roman" w:hAnsi="Times New Roman" w:cs="Times New Roman"/>
          <w:sz w:val="28"/>
          <w:szCs w:val="28"/>
          <w:lang w:val="uk-UA"/>
        </w:rPr>
        <w:t xml:space="preserve"> </w:t>
      </w:r>
      <w:r w:rsidRPr="001C0CBE">
        <w:rPr>
          <w:rFonts w:ascii="Times New Roman" w:eastAsia="Times New Roman" w:hAnsi="Times New Roman" w:cs="Times New Roman"/>
          <w:i/>
          <w:sz w:val="28"/>
          <w:szCs w:val="28"/>
          <w:lang w:val="uk-UA"/>
        </w:rPr>
        <w:t>Науковий вісник Міжнародного гума</w:t>
      </w:r>
      <w:r w:rsidR="001C0CBE" w:rsidRPr="001C0CBE">
        <w:rPr>
          <w:rFonts w:ascii="Times New Roman" w:eastAsia="Times New Roman" w:hAnsi="Times New Roman" w:cs="Times New Roman"/>
          <w:i/>
          <w:sz w:val="28"/>
          <w:szCs w:val="28"/>
          <w:lang w:val="uk-UA"/>
        </w:rPr>
        <w:t>нітарного університету.</w:t>
      </w:r>
      <w:r w:rsidR="001C0CBE">
        <w:rPr>
          <w:rFonts w:ascii="Times New Roman" w:eastAsia="Times New Roman" w:hAnsi="Times New Roman" w:cs="Times New Roman"/>
          <w:sz w:val="28"/>
          <w:szCs w:val="28"/>
          <w:lang w:val="uk-UA"/>
        </w:rPr>
        <w:t xml:space="preserve"> 2016. № </w:t>
      </w:r>
      <w:r w:rsidRPr="001C0CBE">
        <w:rPr>
          <w:rFonts w:ascii="Times New Roman" w:eastAsia="Times New Roman" w:hAnsi="Times New Roman" w:cs="Times New Roman"/>
          <w:sz w:val="28"/>
          <w:szCs w:val="28"/>
          <w:lang w:val="uk-UA"/>
        </w:rPr>
        <w:t>20. С. 20-22.</w:t>
      </w:r>
    </w:p>
    <w:p w:rsidR="003C7EC8" w:rsidRPr="001C0CBE" w:rsidRDefault="003C7EC8" w:rsidP="001C0CBE">
      <w:pPr>
        <w:spacing w:line="360" w:lineRule="auto"/>
        <w:ind w:firstLine="720"/>
        <w:rPr>
          <w:rFonts w:ascii="Times New Roman" w:eastAsia="Times New Roman" w:hAnsi="Times New Roman" w:cs="Times New Roman"/>
          <w:sz w:val="28"/>
          <w:szCs w:val="28"/>
          <w:lang w:val="uk-UA"/>
        </w:rPr>
      </w:pPr>
    </w:p>
    <w:sectPr w:rsidR="003C7EC8" w:rsidRPr="001C0CBE" w:rsidSect="001C0CBE">
      <w:headerReference w:type="even" r:id="rId11"/>
      <w:headerReference w:type="default" r:id="rId12"/>
      <w:pgSz w:w="11909" w:h="16834"/>
      <w:pgMar w:top="1134" w:right="567" w:bottom="1134" w:left="1701"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953" w:rsidRDefault="00872953" w:rsidP="00D4055F">
      <w:pPr>
        <w:spacing w:line="240" w:lineRule="auto"/>
      </w:pPr>
      <w:r>
        <w:separator/>
      </w:r>
    </w:p>
  </w:endnote>
  <w:endnote w:type="continuationSeparator" w:id="0">
    <w:p w:rsidR="00872953" w:rsidRDefault="00872953" w:rsidP="00D405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953" w:rsidRDefault="00872953" w:rsidP="00D4055F">
      <w:pPr>
        <w:spacing w:line="240" w:lineRule="auto"/>
      </w:pPr>
      <w:r>
        <w:separator/>
      </w:r>
    </w:p>
  </w:footnote>
  <w:footnote w:type="continuationSeparator" w:id="0">
    <w:p w:rsidR="00872953" w:rsidRDefault="00872953" w:rsidP="00D405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2862390"/>
      <w:docPartObj>
        <w:docPartGallery w:val="Page Numbers (Top of Page)"/>
        <w:docPartUnique/>
      </w:docPartObj>
    </w:sdtPr>
    <w:sdtContent>
      <w:p w:rsidR="00D4055F" w:rsidRDefault="000D43E4" w:rsidP="00F750DF">
        <w:pPr>
          <w:pStyle w:val="a5"/>
          <w:framePr w:wrap="none" w:vAnchor="text" w:hAnchor="margin" w:xAlign="right" w:y="1"/>
          <w:rPr>
            <w:rStyle w:val="a9"/>
          </w:rPr>
        </w:pPr>
        <w:r>
          <w:rPr>
            <w:rStyle w:val="a9"/>
          </w:rPr>
          <w:fldChar w:fldCharType="begin"/>
        </w:r>
        <w:r w:rsidR="00D4055F">
          <w:rPr>
            <w:rStyle w:val="a9"/>
          </w:rPr>
          <w:instrText xml:space="preserve"> PAGE </w:instrText>
        </w:r>
        <w:r>
          <w:rPr>
            <w:rStyle w:val="a9"/>
          </w:rPr>
          <w:fldChar w:fldCharType="end"/>
        </w:r>
      </w:p>
    </w:sdtContent>
  </w:sdt>
  <w:p w:rsidR="00D4055F" w:rsidRDefault="00D4055F" w:rsidP="00D4055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9"/>
      </w:rPr>
      <w:id w:val="-147439874"/>
      <w:docPartObj>
        <w:docPartGallery w:val="Page Numbers (Top of Page)"/>
        <w:docPartUnique/>
      </w:docPartObj>
    </w:sdtPr>
    <w:sdtContent>
      <w:p w:rsidR="00D4055F" w:rsidRDefault="000D43E4" w:rsidP="00F750DF">
        <w:pPr>
          <w:pStyle w:val="a5"/>
          <w:framePr w:wrap="none" w:vAnchor="text" w:hAnchor="margin" w:xAlign="right" w:y="1"/>
          <w:rPr>
            <w:rStyle w:val="a9"/>
          </w:rPr>
        </w:pPr>
        <w:r>
          <w:rPr>
            <w:rStyle w:val="a9"/>
          </w:rPr>
          <w:fldChar w:fldCharType="begin"/>
        </w:r>
        <w:r w:rsidR="00D4055F">
          <w:rPr>
            <w:rStyle w:val="a9"/>
          </w:rPr>
          <w:instrText xml:space="preserve"> PAGE </w:instrText>
        </w:r>
        <w:r>
          <w:rPr>
            <w:rStyle w:val="a9"/>
          </w:rPr>
          <w:fldChar w:fldCharType="separate"/>
        </w:r>
        <w:r w:rsidR="008B52FB">
          <w:rPr>
            <w:rStyle w:val="a9"/>
            <w:noProof/>
          </w:rPr>
          <w:t>8</w:t>
        </w:r>
        <w:r>
          <w:rPr>
            <w:rStyle w:val="a9"/>
          </w:rPr>
          <w:fldChar w:fldCharType="end"/>
        </w:r>
      </w:p>
    </w:sdtContent>
  </w:sdt>
  <w:p w:rsidR="00D4055F" w:rsidRDefault="00D4055F" w:rsidP="00D4055F">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30B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037C1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537107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247A7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D8B693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D5B66C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3F512C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B505AF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C305E46"/>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DF01A0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725909C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5D1123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8DC5E6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E47493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2"/>
  </w:num>
  <w:num w:numId="3">
    <w:abstractNumId w:val="5"/>
  </w:num>
  <w:num w:numId="4">
    <w:abstractNumId w:val="6"/>
  </w:num>
  <w:num w:numId="5">
    <w:abstractNumId w:val="4"/>
  </w:num>
  <w:num w:numId="6">
    <w:abstractNumId w:val="8"/>
  </w:num>
  <w:num w:numId="7">
    <w:abstractNumId w:val="11"/>
  </w:num>
  <w:num w:numId="8">
    <w:abstractNumId w:val="3"/>
  </w:num>
  <w:num w:numId="9">
    <w:abstractNumId w:val="1"/>
  </w:num>
  <w:num w:numId="10">
    <w:abstractNumId w:val="2"/>
  </w:num>
  <w:num w:numId="11">
    <w:abstractNumId w:val="10"/>
  </w:num>
  <w:num w:numId="12">
    <w:abstractNumId w:val="13"/>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footnotePr>
    <w:footnote w:id="-1"/>
    <w:footnote w:id="0"/>
  </w:footnotePr>
  <w:endnotePr>
    <w:endnote w:id="-1"/>
    <w:endnote w:id="0"/>
  </w:endnotePr>
  <w:compat/>
  <w:rsids>
    <w:rsidRoot w:val="003C7EC8"/>
    <w:rsid w:val="000D43E4"/>
    <w:rsid w:val="001B348D"/>
    <w:rsid w:val="001C0CBE"/>
    <w:rsid w:val="003C7EC8"/>
    <w:rsid w:val="00474FA3"/>
    <w:rsid w:val="007516A8"/>
    <w:rsid w:val="007C3B63"/>
    <w:rsid w:val="00872953"/>
    <w:rsid w:val="008B52FB"/>
    <w:rsid w:val="00BE3D3C"/>
    <w:rsid w:val="00C17E39"/>
    <w:rsid w:val="00C60392"/>
    <w:rsid w:val="00D4055F"/>
    <w:rsid w:val="00D6045C"/>
    <w:rsid w:val="00DE68BA"/>
    <w:rsid w:val="00E54AD6"/>
    <w:rsid w:val="00FE7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392"/>
  </w:style>
  <w:style w:type="paragraph" w:styleId="1">
    <w:name w:val="heading 1"/>
    <w:basedOn w:val="a"/>
    <w:next w:val="a"/>
    <w:uiPriority w:val="9"/>
    <w:qFormat/>
    <w:rsid w:val="00C60392"/>
    <w:pPr>
      <w:keepNext/>
      <w:keepLines/>
      <w:spacing w:before="400" w:after="120"/>
      <w:outlineLvl w:val="0"/>
    </w:pPr>
    <w:rPr>
      <w:sz w:val="40"/>
      <w:szCs w:val="40"/>
    </w:rPr>
  </w:style>
  <w:style w:type="paragraph" w:styleId="2">
    <w:name w:val="heading 2"/>
    <w:basedOn w:val="a"/>
    <w:next w:val="a"/>
    <w:uiPriority w:val="9"/>
    <w:semiHidden/>
    <w:unhideWhenUsed/>
    <w:qFormat/>
    <w:rsid w:val="00C60392"/>
    <w:pPr>
      <w:keepNext/>
      <w:keepLines/>
      <w:spacing w:before="360" w:after="120"/>
      <w:outlineLvl w:val="1"/>
    </w:pPr>
    <w:rPr>
      <w:sz w:val="32"/>
      <w:szCs w:val="32"/>
    </w:rPr>
  </w:style>
  <w:style w:type="paragraph" w:styleId="3">
    <w:name w:val="heading 3"/>
    <w:basedOn w:val="a"/>
    <w:next w:val="a"/>
    <w:uiPriority w:val="9"/>
    <w:semiHidden/>
    <w:unhideWhenUsed/>
    <w:qFormat/>
    <w:rsid w:val="00C60392"/>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C60392"/>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C60392"/>
    <w:pPr>
      <w:keepNext/>
      <w:keepLines/>
      <w:spacing w:before="240" w:after="80"/>
      <w:outlineLvl w:val="4"/>
    </w:pPr>
    <w:rPr>
      <w:color w:val="666666"/>
    </w:rPr>
  </w:style>
  <w:style w:type="paragraph" w:styleId="6">
    <w:name w:val="heading 6"/>
    <w:basedOn w:val="a"/>
    <w:next w:val="a"/>
    <w:uiPriority w:val="9"/>
    <w:semiHidden/>
    <w:unhideWhenUsed/>
    <w:qFormat/>
    <w:rsid w:val="00C6039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60392"/>
    <w:tblPr>
      <w:tblCellMar>
        <w:top w:w="0" w:type="dxa"/>
        <w:left w:w="0" w:type="dxa"/>
        <w:bottom w:w="0" w:type="dxa"/>
        <w:right w:w="0" w:type="dxa"/>
      </w:tblCellMar>
    </w:tblPr>
  </w:style>
  <w:style w:type="paragraph" w:styleId="a3">
    <w:name w:val="Title"/>
    <w:basedOn w:val="a"/>
    <w:next w:val="a"/>
    <w:uiPriority w:val="10"/>
    <w:qFormat/>
    <w:rsid w:val="00C60392"/>
    <w:pPr>
      <w:keepNext/>
      <w:keepLines/>
      <w:spacing w:after="60"/>
    </w:pPr>
    <w:rPr>
      <w:sz w:val="52"/>
      <w:szCs w:val="52"/>
    </w:rPr>
  </w:style>
  <w:style w:type="paragraph" w:styleId="a4">
    <w:name w:val="Subtitle"/>
    <w:basedOn w:val="a"/>
    <w:next w:val="a"/>
    <w:uiPriority w:val="11"/>
    <w:qFormat/>
    <w:rsid w:val="00C60392"/>
    <w:pPr>
      <w:keepNext/>
      <w:keepLines/>
      <w:spacing w:after="320"/>
    </w:pPr>
    <w:rPr>
      <w:color w:val="666666"/>
      <w:sz w:val="30"/>
      <w:szCs w:val="30"/>
    </w:rPr>
  </w:style>
  <w:style w:type="paragraph" w:styleId="a5">
    <w:name w:val="header"/>
    <w:basedOn w:val="a"/>
    <w:link w:val="a6"/>
    <w:uiPriority w:val="99"/>
    <w:unhideWhenUsed/>
    <w:rsid w:val="00D4055F"/>
    <w:pPr>
      <w:tabs>
        <w:tab w:val="center" w:pos="4513"/>
        <w:tab w:val="right" w:pos="9026"/>
      </w:tabs>
      <w:spacing w:line="240" w:lineRule="auto"/>
    </w:pPr>
  </w:style>
  <w:style w:type="character" w:customStyle="1" w:styleId="a6">
    <w:name w:val="Верхний колонтитул Знак"/>
    <w:basedOn w:val="a0"/>
    <w:link w:val="a5"/>
    <w:uiPriority w:val="99"/>
    <w:rsid w:val="00D4055F"/>
  </w:style>
  <w:style w:type="paragraph" w:styleId="a7">
    <w:name w:val="footer"/>
    <w:basedOn w:val="a"/>
    <w:link w:val="a8"/>
    <w:uiPriority w:val="99"/>
    <w:unhideWhenUsed/>
    <w:rsid w:val="00D4055F"/>
    <w:pPr>
      <w:tabs>
        <w:tab w:val="center" w:pos="4513"/>
        <w:tab w:val="right" w:pos="9026"/>
      </w:tabs>
      <w:spacing w:line="240" w:lineRule="auto"/>
    </w:pPr>
  </w:style>
  <w:style w:type="character" w:customStyle="1" w:styleId="a8">
    <w:name w:val="Нижний колонтитул Знак"/>
    <w:basedOn w:val="a0"/>
    <w:link w:val="a7"/>
    <w:uiPriority w:val="99"/>
    <w:rsid w:val="00D4055F"/>
  </w:style>
  <w:style w:type="character" w:styleId="a9">
    <w:name w:val="page number"/>
    <w:basedOn w:val="a0"/>
    <w:uiPriority w:val="99"/>
    <w:semiHidden/>
    <w:unhideWhenUsed/>
    <w:rsid w:val="00D4055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E%D0%BF%D0%BE%D0%BD%D1%96%D0%B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A2%D0%BE%D0%BF%D0%BE%D0%BD%D1%96%D0%BC"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tud.wiki/languages/3c0b65625a3bd79a5d43a88521206c27_0.html" TargetMode="External"/><Relationship Id="rId4" Type="http://schemas.openxmlformats.org/officeDocument/2006/relationships/webSettings" Target="webSettings.xml"/><Relationship Id="rId9" Type="http://schemas.openxmlformats.org/officeDocument/2006/relationships/hyperlink" Target="http://kolosok.org.ua/wp-content/uploads/2015/03/o.hnatysh_03_2015_web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1738</Words>
  <Characters>9907</Characters>
  <Application>Microsoft Office Word</Application>
  <DocSecurity>0</DocSecurity>
  <Lines>82</Lines>
  <Paragraphs>23</Paragraphs>
  <ScaleCrop>false</ScaleCrop>
  <Company/>
  <LinksUpToDate>false</LinksUpToDate>
  <CharactersWithSpaces>11622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Ilienkova</cp:lastModifiedBy>
  <cp:revision>6</cp:revision>
  <dcterms:created xsi:type="dcterms:W3CDTF">2021-05-08T08:47:00Z</dcterms:created>
  <dcterms:modified xsi:type="dcterms:W3CDTF">2021-05-09T11:17:00Z</dcterms:modified>
</cp:coreProperties>
</file>