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99" w:rsidRPr="00FF5B61" w:rsidRDefault="00D32916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1E3615" w:rsidP="00FF5B61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FF5B61">
        <w:rPr>
          <w:rFonts w:ascii="Times New Roman" w:hAnsi="Times New Roman" w:cs="Times New Roman"/>
          <w:color w:val="auto"/>
          <w:lang w:val="uk-UA"/>
        </w:rPr>
        <w:t>Особливості лексичного складу в романі Пантелеймона Куліша «ЧОРНА РАДА</w:t>
      </w:r>
      <w:r w:rsidR="00D32916" w:rsidRPr="00FF5B61">
        <w:rPr>
          <w:rFonts w:ascii="Times New Roman" w:hAnsi="Times New Roman" w:cs="Times New Roman"/>
          <w:color w:val="auto"/>
          <w:lang w:val="uk-UA"/>
        </w:rPr>
        <w:t>»</w:t>
      </w: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D3316" w:rsidRPr="00FF5B61" w:rsidRDefault="002D3316" w:rsidP="00FF5B61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D32916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0B3299" w:rsidRPr="00FF5B61" w:rsidRDefault="00D32916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D32916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ВСТУП………………………………………………………………..….</w:t>
      </w:r>
      <w:r w:rsidR="00AB057A" w:rsidRPr="00FF5B61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..</w:t>
      </w:r>
      <w:r w:rsidRPr="00FF5B61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..3</w:t>
      </w:r>
    </w:p>
    <w:p w:rsidR="000B3299" w:rsidRPr="00383AB3" w:rsidRDefault="00D32916" w:rsidP="00A3518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РОЗДІЛ 1. </w:t>
      </w:r>
      <w:r w:rsidR="00CA67DC"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Поняття та особливості </w:t>
      </w:r>
      <w:r w:rsidR="00320E8C"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лексичного складу</w:t>
      </w:r>
      <w:r w:rsidR="00290070"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………..</w:t>
      </w:r>
      <w:r w:rsidR="00CA67DC"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="00872A1C"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….</w:t>
      </w:r>
      <w:r w:rsidR="00A35187" w:rsidRPr="00ED1EFE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6</w:t>
      </w:r>
      <w:r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br/>
        <w:t xml:space="preserve">1.1. </w:t>
      </w:r>
      <w:r w:rsidR="00320E8C"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Історичні зміни у лексиці</w:t>
      </w:r>
      <w:proofErr w:type="gramStart"/>
      <w:r w:rsidR="00320E8C"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…….</w:t>
      </w:r>
      <w:proofErr w:type="gramEnd"/>
      <w:r w:rsidR="00320E8C"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="00CA67DC"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…………………………..</w:t>
      </w:r>
      <w:r w:rsidR="00D5029E"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</w:t>
      </w:r>
      <w:r w:rsidR="00A3518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………….</w:t>
      </w:r>
      <w:r w:rsidR="00A35187" w:rsidRPr="00383AB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1.2. </w:t>
      </w:r>
      <w:r w:rsidR="00320E8C"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Лексика сучасної української мови за вживанням</w:t>
      </w:r>
      <w:r w:rsidR="00D5029E"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………………</w:t>
      </w:r>
      <w:r w:rsidR="00220465"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</w:t>
      </w:r>
      <w:r w:rsidR="00290070"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….</w:t>
      </w:r>
      <w:r w:rsidR="00A35187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….</w:t>
      </w:r>
      <w:r w:rsidR="00A35187" w:rsidRPr="00383AB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9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РОЗДІЛ 2. </w:t>
      </w:r>
      <w:r w:rsidR="00320E8C"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Лексичні особливості в романі Пантелеймона Куліша «Чорна рада»</w:t>
      </w:r>
      <w:r w:rsidR="00636C48"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.....</w:t>
      </w:r>
      <w:r w:rsidR="00290070"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.........................................................................................................</w:t>
      </w:r>
      <w:r w:rsidR="00A35187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.1</w:t>
      </w:r>
      <w:r w:rsidR="00A35187" w:rsidRPr="00383AB3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8</w:t>
      </w:r>
    </w:p>
    <w:p w:rsidR="00145A59" w:rsidRPr="00383AB3" w:rsidRDefault="00D32916" w:rsidP="00A35187">
      <w:pPr>
        <w:pStyle w:val="2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FF5B61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uk-UA"/>
        </w:rPr>
        <w:t xml:space="preserve">2.1. </w:t>
      </w:r>
      <w:r w:rsidR="00320E8C" w:rsidRPr="00FF5B61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uk-UA"/>
        </w:rPr>
        <w:t>Застаріла лексика в романі Пантелеймона Куліша «Чорна рада»</w:t>
      </w:r>
      <w:r w:rsidR="00145A59" w:rsidRPr="00FF5B61">
        <w:rPr>
          <w:rFonts w:ascii="Times New Roman" w:hAnsi="Times New Roman" w:cs="Times New Roman"/>
          <w:b w:val="0"/>
          <w:i w:val="0"/>
          <w:color w:val="auto"/>
          <w:lang w:val="uk-UA"/>
        </w:rPr>
        <w:t>……………………</w:t>
      </w:r>
      <w:r w:rsidR="00290070" w:rsidRPr="00FF5B61">
        <w:rPr>
          <w:rFonts w:ascii="Times New Roman" w:hAnsi="Times New Roman" w:cs="Times New Roman"/>
          <w:b w:val="0"/>
          <w:i w:val="0"/>
          <w:color w:val="auto"/>
          <w:lang w:val="uk-UA"/>
        </w:rPr>
        <w:t>……………………………………..</w:t>
      </w:r>
      <w:r w:rsidR="00145A59" w:rsidRPr="00FF5B61">
        <w:rPr>
          <w:rFonts w:ascii="Times New Roman" w:hAnsi="Times New Roman" w:cs="Times New Roman"/>
          <w:b w:val="0"/>
          <w:i w:val="0"/>
          <w:color w:val="auto"/>
          <w:lang w:val="uk-UA"/>
        </w:rPr>
        <w:t>……………..</w:t>
      </w:r>
      <w:r w:rsidR="00D5029E" w:rsidRPr="00FF5B61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uk-UA"/>
        </w:rPr>
        <w:t>.</w:t>
      </w:r>
      <w:r w:rsidR="00A35187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uk-UA"/>
        </w:rPr>
        <w:t>......1</w:t>
      </w:r>
      <w:r w:rsidR="00A35187" w:rsidRPr="00383AB3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8</w:t>
      </w:r>
      <w:r w:rsidRPr="00FF5B61">
        <w:rPr>
          <w:rFonts w:ascii="Times New Roman" w:hAnsi="Times New Roman" w:cs="Times New Roman"/>
          <w:b w:val="0"/>
          <w:i w:val="0"/>
          <w:color w:val="auto"/>
          <w:lang w:val="uk-UA"/>
        </w:rPr>
        <w:br/>
      </w:r>
      <w:r w:rsidRPr="00FF5B61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uk-UA"/>
        </w:rPr>
        <w:t xml:space="preserve">2.2. </w:t>
      </w:r>
      <w:r w:rsidR="00320E8C" w:rsidRPr="00FF5B61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Стилістична роль старокнижних елементів у романі </w:t>
      </w:r>
      <w:r w:rsidR="00290070" w:rsidRPr="00FF5B61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uk-UA"/>
        </w:rPr>
        <w:t>Пантелеймона</w:t>
      </w:r>
      <w:r w:rsidR="00320E8C" w:rsidRPr="00FF5B61">
        <w:rPr>
          <w:rFonts w:ascii="Times New Roman" w:hAnsi="Times New Roman" w:cs="Times New Roman"/>
          <w:b w:val="0"/>
          <w:i w:val="0"/>
          <w:color w:val="auto"/>
          <w:lang w:val="uk-UA"/>
        </w:rPr>
        <w:t xml:space="preserve"> Куліша</w:t>
      </w:r>
      <w:r w:rsidR="00934A12" w:rsidRPr="00FF5B61">
        <w:rPr>
          <w:rFonts w:ascii="Times New Roman" w:hAnsi="Times New Roman" w:cs="Times New Roman"/>
          <w:b w:val="0"/>
          <w:i w:val="0"/>
          <w:color w:val="auto"/>
          <w:lang w:val="uk-UA"/>
        </w:rPr>
        <w:t>…………………………</w:t>
      </w:r>
      <w:r w:rsidR="00290070" w:rsidRPr="00FF5B61">
        <w:rPr>
          <w:rFonts w:ascii="Times New Roman" w:hAnsi="Times New Roman" w:cs="Times New Roman"/>
          <w:b w:val="0"/>
          <w:i w:val="0"/>
          <w:color w:val="auto"/>
          <w:lang w:val="uk-UA"/>
        </w:rPr>
        <w:t>………………………………………………..</w:t>
      </w:r>
      <w:r w:rsidR="00934A12" w:rsidRPr="00FF5B61">
        <w:rPr>
          <w:rFonts w:ascii="Times New Roman" w:hAnsi="Times New Roman" w:cs="Times New Roman"/>
          <w:b w:val="0"/>
          <w:i w:val="0"/>
          <w:color w:val="auto"/>
          <w:lang w:val="uk-UA"/>
        </w:rPr>
        <w:t>..</w:t>
      </w:r>
      <w:r w:rsidR="00A35187" w:rsidRPr="00383AB3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26</w:t>
      </w:r>
    </w:p>
    <w:p w:rsidR="00D5029E" w:rsidRPr="00383AB3" w:rsidRDefault="00145A59" w:rsidP="00A3518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РОЗДІЛ 3. </w:t>
      </w:r>
      <w:r w:rsidR="00320E8C"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Значення лексичного складу в історичному романі Пантелеймона Куліша «Чорна Рада»</w:t>
      </w:r>
      <w:r w:rsidR="00AB057A"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……</w:t>
      </w:r>
      <w:r w:rsidR="00220465"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…..</w:t>
      </w:r>
      <w:r w:rsidR="00AB057A"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…</w:t>
      </w:r>
      <w:r w:rsidR="00290070"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……………………</w:t>
      </w:r>
      <w:r w:rsidR="00934A12"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……...</w:t>
      </w:r>
      <w:r w:rsidR="00A35187"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="00A35187" w:rsidRPr="00383AB3">
        <w:rPr>
          <w:rFonts w:ascii="Times New Roman" w:hAnsi="Times New Roman"/>
          <w:b/>
          <w:color w:val="auto"/>
          <w:sz w:val="28"/>
          <w:szCs w:val="28"/>
        </w:rPr>
        <w:t>35</w:t>
      </w:r>
    </w:p>
    <w:p w:rsidR="000B3299" w:rsidRPr="00A35187" w:rsidRDefault="00D32916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5B61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ВИСНОВКИ………………………………………………………</w:t>
      </w:r>
      <w:r w:rsidR="00A35187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……...</w:t>
      </w:r>
      <w:r w:rsidR="00A35187" w:rsidRPr="00A35187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46</w:t>
      </w:r>
    </w:p>
    <w:p w:rsidR="000B3299" w:rsidRPr="00A35187" w:rsidRDefault="00D32916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5B61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СПИСОК ВИКОРИС</w:t>
      </w:r>
      <w:r w:rsidR="00AB057A" w:rsidRPr="00FF5B61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ТАНИХ ЛІТЕРАТУРНИХ ДЖЕРЕЛ…..…...</w:t>
      </w:r>
      <w:r w:rsidR="00A35187" w:rsidRPr="00A35187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49</w:t>
      </w: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FF5B61" w:rsidRDefault="000B3299" w:rsidP="00FF5B61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FF5B61" w:rsidRDefault="00934A12" w:rsidP="00FF5B61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FF5B61" w:rsidRDefault="00934A12" w:rsidP="00FF5B61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FF5B61" w:rsidRDefault="00934A12" w:rsidP="00FF5B61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934A12" w:rsidRPr="00FF5B61" w:rsidRDefault="00934A12" w:rsidP="00FF5B61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B3299" w:rsidRPr="00FF5B61" w:rsidRDefault="00D32916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0B3299" w:rsidRPr="00FF5B61" w:rsidRDefault="000B3299" w:rsidP="00FF5B61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51FA8" w:rsidRPr="00FF5B61" w:rsidRDefault="00B93C90" w:rsidP="00383AB3">
      <w:pPr>
        <w:pStyle w:val="af1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FF5B61">
        <w:rPr>
          <w:b/>
          <w:color w:val="auto"/>
          <w:sz w:val="28"/>
          <w:szCs w:val="28"/>
          <w:lang w:val="uk-UA"/>
        </w:rPr>
        <w:t>Актуальність теми</w:t>
      </w:r>
      <w:r w:rsidR="00145A59" w:rsidRPr="00FF5B61">
        <w:rPr>
          <w:b/>
          <w:color w:val="auto"/>
          <w:sz w:val="28"/>
          <w:szCs w:val="28"/>
          <w:lang w:val="uk-UA"/>
        </w:rPr>
        <w:t xml:space="preserve">. </w:t>
      </w:r>
      <w:r w:rsidR="00951FA8" w:rsidRPr="00FF5B61">
        <w:rPr>
          <w:color w:val="auto"/>
          <w:sz w:val="28"/>
          <w:szCs w:val="28"/>
          <w:lang w:val="uk-UA"/>
        </w:rPr>
        <w:t xml:space="preserve">Велике благо для нації, для країни, для кожного її громадянина - пам'ять минулого. Історична пам'ять - це святиня народного духу, велич, доблесть і міць </w:t>
      </w:r>
      <w:r w:rsidR="00383AB3">
        <w:rPr>
          <w:color w:val="auto"/>
          <w:sz w:val="28"/>
          <w:szCs w:val="28"/>
          <w:lang w:val="uk-UA"/>
        </w:rPr>
        <w:t>…..</w:t>
      </w:r>
      <w:r w:rsidR="00951FA8" w:rsidRPr="00FF5B61">
        <w:rPr>
          <w:color w:val="auto"/>
          <w:sz w:val="28"/>
          <w:szCs w:val="28"/>
          <w:lang w:val="uk-UA"/>
        </w:rPr>
        <w:t xml:space="preserve"> відомих українських письменників, зокрема в романі Пантелеймона Куліша.</w:t>
      </w:r>
    </w:p>
    <w:p w:rsidR="000B3299" w:rsidRPr="00FF5B61" w:rsidRDefault="00D32916" w:rsidP="00FF5B6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</w:t>
      </w:r>
      <w:r w:rsidR="00383AB3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</w:p>
    <w:p w:rsidR="000B3299" w:rsidRPr="00FF5B61" w:rsidRDefault="00D32916" w:rsidP="00FF5B6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383AB3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1E3615" w:rsidRPr="00FF5B61">
        <w:rPr>
          <w:rFonts w:ascii="Times New Roman" w:hAnsi="Times New Roman"/>
          <w:color w:val="auto"/>
          <w:sz w:val="28"/>
          <w:szCs w:val="28"/>
          <w:lang w:val="uk-UA"/>
        </w:rPr>
        <w:t>»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0B3299" w:rsidRPr="00FF5B61" w:rsidRDefault="00D32916" w:rsidP="00FF5B6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="0032397C"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є</w:t>
      </w:r>
      <w:r w:rsidRPr="00FF5B61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83AB3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290070" w:rsidRPr="00FF5B61" w:rsidRDefault="00D32916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є </w:t>
      </w:r>
      <w:r w:rsidR="00383AB3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B3299" w:rsidRPr="00FF5B61" w:rsidRDefault="00D32916" w:rsidP="00FF5B6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290070" w:rsidRPr="00FF5B61" w:rsidRDefault="00383AB3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B3299" w:rsidRPr="00FF5B61" w:rsidRDefault="00D32916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Для </w:t>
      </w:r>
      <w:r w:rsidR="00383AB3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B3299" w:rsidRPr="00FF5B61" w:rsidRDefault="00D32916" w:rsidP="00FF5B6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</w:t>
      </w:r>
      <w:r w:rsidR="0032397C"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у, </w:t>
      </w:r>
      <w:r w:rsidR="002D3316" w:rsidRPr="00FF5B61">
        <w:rPr>
          <w:rFonts w:ascii="Times New Roman" w:hAnsi="Times New Roman"/>
          <w:color w:val="auto"/>
          <w:sz w:val="28"/>
          <w:szCs w:val="28"/>
          <w:lang w:val="uk-UA"/>
        </w:rPr>
        <w:t>трь</w:t>
      </w:r>
      <w:r w:rsidR="0032397C"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ох розділів, що поєднують </w:t>
      </w:r>
      <w:r w:rsidR="002D3316" w:rsidRPr="00FF5B61">
        <w:rPr>
          <w:rFonts w:ascii="Times New Roman" w:hAnsi="Times New Roman"/>
          <w:color w:val="auto"/>
          <w:sz w:val="28"/>
          <w:szCs w:val="28"/>
          <w:lang w:val="uk-UA"/>
        </w:rPr>
        <w:t>п’ять</w:t>
      </w:r>
      <w:r w:rsidR="0032397C"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підрозділів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, висновків та списку використаних літературних джерел.</w:t>
      </w:r>
    </w:p>
    <w:p w:rsidR="000B3299" w:rsidRPr="00FF5B61" w:rsidRDefault="000B3299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1A2E55" w:rsidRPr="00FF5B61" w:rsidRDefault="001A2E55" w:rsidP="00383AB3">
      <w:pPr>
        <w:shd w:val="clear" w:color="auto" w:fill="FFFFFF"/>
        <w:spacing w:after="0" w:line="360" w:lineRule="auto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FF5B61" w:rsidRDefault="00D32916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Поняття та особливості лексичного складу</w:t>
      </w:r>
      <w:r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br/>
      </w: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1.1. Історичні зміни у лексиці</w:t>
      </w: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Лексична система, як і мова в цілому, постійно змінюється: одні слова зникають із мови, інші - з'являються. Змінюються і значення слів. Ці зміни зумовлені як позамовними, так і внутрішньомовними причинами.</w:t>
      </w: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Позамовні (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>Внутрішньомовні (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інтрамовні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,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внутрішньолінгвальні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) причини - зміни словникового складу представлені тенденціями до економії, уніфікаці</w:t>
      </w:r>
      <w:r w:rsidR="001A2E55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ї, системності мовних засобів [</w:t>
      </w:r>
      <w:r w:rsidR="00F7557A" w:rsidRPr="00F755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1, </w:t>
      </w:r>
      <w:r w:rsidR="00F7557A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F7557A" w:rsidRPr="00F7557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142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].</w:t>
      </w:r>
    </w:p>
    <w:p w:rsidR="001A2E55" w:rsidRPr="00FF5B61" w:rsidRDefault="00290070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Існує 4 типи змін у лексико-семантичній системі: </w:t>
      </w:r>
    </w:p>
    <w:p w:rsidR="00290070" w:rsidRPr="00FF5B61" w:rsidRDefault="00383AB3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proofErr w:type="spellStart"/>
      <w:r w:rsidR="00290070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еходять</w:t>
      </w:r>
      <w:proofErr w:type="spellEnd"/>
      <w:r w:rsidR="00290070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слова, які виникли зовсім недавно: лікнеп, раднаргосп, перебудова. Історизми використовуються у художній літературі для відтворення історичного колориту, а архаїзми - для створення піднесеного і зниженого стилів [20]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290070" w:rsidRPr="00FF5B61" w:rsidRDefault="00383AB3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290070" w:rsidRPr="00FF5B61" w:rsidRDefault="00CD3B6D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Таким чином,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1.2. Лексика сучасної української мови за вживанням</w:t>
      </w: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290070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Усі слова, якими користуються люди у своєму житті та своїй діяльності, складають лексичний, або словниковий, склад мови. Лексична система, як і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З другого боку найстійкіший шар української лексики поповнюється новими словами, що позначають нові реалії і поняття, що життєво необхідні для носіїв мови [16].</w:t>
      </w:r>
    </w:p>
    <w:p w:rsidR="00290070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Словниковий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дією внутрішніх факторів розвитку мови. Першу групу застарілих слів іноді називають матеріальними архаїзмами, або ж історизмами, другу - стилістичними архаїзмами [8].</w:t>
      </w: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За сферою використання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 словниковий склад сучасної української мови ділиться на </w:t>
      </w:r>
      <w:r w:rsidRPr="00FF5B6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2 групи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:</w:t>
      </w:r>
    </w:p>
    <w:p w:rsidR="00290070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6876F2" w:rsidRPr="00FF5B61" w:rsidRDefault="00CD3B6D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Таким чином,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6876F2" w:rsidRPr="00FF5B61" w:rsidRDefault="006876F2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6876F2" w:rsidRPr="00FF5B61" w:rsidRDefault="006876F2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6876F2" w:rsidRPr="00FF5B61" w:rsidRDefault="006876F2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6876F2" w:rsidRPr="00FF5B61" w:rsidRDefault="006876F2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6876F2" w:rsidRPr="00FF5B61" w:rsidRDefault="006876F2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6876F2" w:rsidRPr="00FF5B61" w:rsidRDefault="006876F2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6876F2" w:rsidRPr="00FF5B61" w:rsidRDefault="006876F2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6876F2" w:rsidRPr="00FF5B61" w:rsidRDefault="006876F2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РОЗДІЛ 2</w:t>
      </w: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Лексичні особливості в романі Пантелеймона Куліша «Чорна рада»</w:t>
      </w:r>
    </w:p>
    <w:p w:rsidR="00290070" w:rsidRPr="00FF5B61" w:rsidRDefault="00290070" w:rsidP="00FF5B61">
      <w:pPr>
        <w:pStyle w:val="2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shd w:val="clear" w:color="auto" w:fill="FFFFFF"/>
          <w:lang w:val="uk-UA"/>
        </w:rPr>
      </w:pPr>
    </w:p>
    <w:p w:rsidR="00290070" w:rsidRPr="00FF5B61" w:rsidRDefault="00290070" w:rsidP="00FF5B61">
      <w:pPr>
        <w:pStyle w:val="2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shd w:val="clear" w:color="auto" w:fill="FFFFFF"/>
          <w:lang w:val="uk-UA"/>
        </w:rPr>
      </w:pPr>
      <w:r w:rsidRPr="00FF5B61">
        <w:rPr>
          <w:rFonts w:ascii="Times New Roman" w:hAnsi="Times New Roman" w:cs="Times New Roman"/>
          <w:i w:val="0"/>
          <w:color w:val="auto"/>
          <w:shd w:val="clear" w:color="auto" w:fill="FFFFFF"/>
          <w:lang w:val="uk-UA"/>
        </w:rPr>
        <w:t>2.1. Застаріла лексика в романі Пантелеймона Куліша «Чорна рада»</w:t>
      </w:r>
      <w:r w:rsidRPr="00FF5B61">
        <w:rPr>
          <w:rFonts w:ascii="Times New Roman" w:hAnsi="Times New Roman" w:cs="Times New Roman"/>
          <w:i w:val="0"/>
          <w:color w:val="auto"/>
          <w:lang w:val="uk-UA"/>
        </w:rPr>
        <w:t xml:space="preserve"> </w:t>
      </w:r>
      <w:r w:rsidRPr="00FF5B61">
        <w:rPr>
          <w:rFonts w:ascii="Times New Roman" w:hAnsi="Times New Roman" w:cs="Times New Roman"/>
          <w:i w:val="0"/>
          <w:color w:val="auto"/>
          <w:lang w:val="uk-UA"/>
        </w:rPr>
        <w:br/>
      </w:r>
    </w:p>
    <w:p w:rsidR="00290070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Пантелеймон Куліш увійшов в історію як автор першого історичного роману в українській літературі. Історія створення й видання цього твору складна й тривала в часі.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думок, почуттів. Тому в романі можна знайти значну кількість слів застарілої лексики [13].</w:t>
      </w: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Серед матеріальних архаїзмів, або історизмів, вжитих у тексті, можна виділити такі семантичні групи слів:</w:t>
      </w:r>
    </w:p>
    <w:p w:rsidR="00290070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1. Слова, що характеризують класову структуру суспільства, соціальний стан, місце людини в суспільстві та суспільні взаємовідносини представників різних верств населення минулих часів; лексика на позначення колишнього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…..</w:t>
      </w: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· На голову насунув кобеняк,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тілько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очі видно, а сам у широкій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семрязі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; на спині чималий горб</w:t>
      </w:r>
      <w:r w:rsidR="00343055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[</w:t>
      </w:r>
      <w:r w:rsidR="00F7557A" w:rsidRPr="00F7557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9, </w:t>
      </w:r>
      <w:r w:rsidR="00F7557A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F7557A" w:rsidRPr="00F7557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218</w:t>
      </w:r>
      <w:r w:rsidR="00343055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]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290070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6. Назви старовинного посуду, одиниць виміру і ваги; назви старовинних монет,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290070" w:rsidRPr="00FF5B61" w:rsidRDefault="006C305A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A35187" w:rsidRPr="00383AB3" w:rsidRDefault="00A35187" w:rsidP="00FF5B61">
      <w:pPr>
        <w:pStyle w:val="2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shd w:val="clear" w:color="auto" w:fill="FFFFFF"/>
        </w:rPr>
      </w:pPr>
    </w:p>
    <w:p w:rsidR="00A35187" w:rsidRPr="00383AB3" w:rsidRDefault="00A35187" w:rsidP="00FF5B61">
      <w:pPr>
        <w:pStyle w:val="2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shd w:val="clear" w:color="auto" w:fill="FFFFFF"/>
        </w:rPr>
      </w:pPr>
    </w:p>
    <w:p w:rsidR="00290070" w:rsidRPr="00FF5B61" w:rsidRDefault="00290070" w:rsidP="00FF5B61">
      <w:pPr>
        <w:pStyle w:val="2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color w:val="auto"/>
          <w:lang w:val="uk-UA"/>
        </w:rPr>
      </w:pPr>
      <w:r w:rsidRPr="00FF5B61">
        <w:rPr>
          <w:rFonts w:ascii="Times New Roman" w:hAnsi="Times New Roman" w:cs="Times New Roman"/>
          <w:i w:val="0"/>
          <w:color w:val="auto"/>
          <w:shd w:val="clear" w:color="auto" w:fill="FFFFFF"/>
          <w:lang w:val="uk-UA"/>
        </w:rPr>
        <w:t xml:space="preserve">2.2. </w:t>
      </w:r>
      <w:r w:rsidRPr="00FF5B61">
        <w:rPr>
          <w:rFonts w:ascii="Times New Roman" w:hAnsi="Times New Roman" w:cs="Times New Roman"/>
          <w:i w:val="0"/>
          <w:color w:val="auto"/>
          <w:lang w:val="uk-UA"/>
        </w:rPr>
        <w:t>Стилістична роль старокнижних елементів у романі П. Куліша</w:t>
      </w:r>
    </w:p>
    <w:p w:rsidR="00290070" w:rsidRPr="00383AB3" w:rsidRDefault="00290070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:rsidR="00290070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>Особливості функціонування застарілої лексики в різних стилях, зокрема в художньому, на різних синхронних зрізах висвітлено в працях П.</w:t>
      </w:r>
      <w:r w:rsidR="006C305A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Плюща</w:t>
      </w:r>
      <w:r w:rsidR="006C305A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, І. Огієнка, В. Русанівського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, Л.</w:t>
      </w:r>
      <w:r w:rsidR="006C305A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Мацько, П.</w:t>
      </w:r>
      <w:r w:rsidR="006C305A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Дудика та ін. Дослідники відзначають тенденцію до звуження сфери використання таких одиниць (уживаються в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долі пручатись"</w:t>
      </w:r>
      <w:r w:rsidRPr="00FF5B6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;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 "Який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враг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шуткуватиме, як увіп'ються чорні брови, наче п'явки, в душу</w:t>
      </w:r>
      <w:r w:rsidRPr="00FF5B6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?" [3, с. 35].</w:t>
      </w:r>
    </w:p>
    <w:p w:rsidR="00290070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Засобом змалювання тогочасного життя є також історизми - лексеми, що вийшли з повсякденного вжитку в результаті того, що предмет, який вони позначали, уже невідомий або не використовуються, порівняймо: "... як йому допоміг Господь і себе, і товариства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півчварства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визволити, і як, узявши ту галеру, приплив до козаків і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8D3690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у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8D3690" w:rsidRPr="00383AB3" w:rsidRDefault="008D3690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</w:p>
    <w:p w:rsidR="00A35187" w:rsidRPr="00383AB3" w:rsidRDefault="00A35187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</w:p>
    <w:p w:rsidR="00290070" w:rsidRPr="00FF5B61" w:rsidRDefault="00290070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РОЗДІЛ 3</w:t>
      </w:r>
    </w:p>
    <w:p w:rsidR="00C47613" w:rsidRPr="00FF5B61" w:rsidRDefault="00290070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/>
        </w:rPr>
        <w:t>Значення лексичного складу в історичному романі Пантелеймона Куліша «Чорна Рада»</w:t>
      </w:r>
    </w:p>
    <w:p w:rsidR="00C47613" w:rsidRPr="00FF5B61" w:rsidRDefault="00C47613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136528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Історичний роман Пантелеймона Куліша Чорна рада. Хроніка 1663 року, котрий був задуманий і викінчений у своїх основних рисах у середині 1840-х років, але, як відомо, вперше повністю 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видрукований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українською та російською мовами лише </w:t>
      </w:r>
      <w:r w:rsidR="00383AB3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, Є. Кирилюка, Л. 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Окиншевича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, О. 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Дорошкевича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, М. Жулинського, Є. 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Нахліка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та інших), які розглядають різні аспекти змісту та форми твору, його структуру й образну систему</w:t>
      </w:r>
      <w:r w:rsidR="00136528"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F7557A" w:rsidRPr="00383AB3">
        <w:rPr>
          <w:rFonts w:ascii="Times New Roman" w:hAnsi="Times New Roman"/>
          <w:color w:val="auto"/>
          <w:sz w:val="28"/>
          <w:szCs w:val="28"/>
          <w:lang w:val="uk-UA"/>
        </w:rPr>
        <w:t xml:space="preserve">21, </w:t>
      </w:r>
      <w:r w:rsidR="00F7557A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F7557A" w:rsidRPr="00383AB3">
        <w:rPr>
          <w:rFonts w:ascii="Times New Roman" w:hAnsi="Times New Roman"/>
          <w:color w:val="auto"/>
          <w:sz w:val="28"/>
          <w:szCs w:val="28"/>
          <w:lang w:val="uk-UA"/>
        </w:rPr>
        <w:t>. 101</w:t>
      </w:r>
      <w:r w:rsidR="00136528" w:rsidRPr="00FF5B61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136528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Відтак, здавалося б, цей історичний роман усебічно досліджений та перечитаний. </w:t>
      </w:r>
      <w:r w:rsidR="00383AB3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36528" w:rsidRPr="00FF5B61" w:rsidRDefault="00290070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Завдяки 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двоплановості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його мови він водночас 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інтерсуб’єктивно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доступний і відтворюється, тому стає предметом 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інтенційним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інтерсуб’єктивним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з огляду на певну суспільність читачів. Як такий він не 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психічний, а трансцендентний стосовно усіх свідомих переживань як автора, так і читачів</w:t>
      </w:r>
      <w:r w:rsidR="00136528"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F7557A" w:rsidRPr="00F7557A">
        <w:rPr>
          <w:rFonts w:ascii="Times New Roman" w:hAnsi="Times New Roman"/>
          <w:color w:val="auto"/>
          <w:sz w:val="28"/>
          <w:szCs w:val="28"/>
        </w:rPr>
        <w:t xml:space="preserve">22, </w:t>
      </w:r>
      <w:r w:rsidR="00F7557A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F7557A" w:rsidRPr="00F7557A">
        <w:rPr>
          <w:rFonts w:ascii="Times New Roman" w:hAnsi="Times New Roman"/>
          <w:color w:val="auto"/>
          <w:sz w:val="28"/>
          <w:szCs w:val="28"/>
        </w:rPr>
        <w:t>. 236</w:t>
      </w:r>
      <w:r w:rsidR="00136528" w:rsidRPr="00FF5B61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="00383AB3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136528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Одним </w:t>
      </w:r>
      <w:r w:rsidR="00383AB3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290070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Причини успіхів Б. Хмельницького письменник вбачав тому, що цей гетьман зумів досягти 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єдности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українців, а «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как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только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 не стало </w:t>
      </w:r>
      <w:proofErr w:type="spellStart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>Хмельницкого</w:t>
      </w:r>
      <w:proofErr w:type="spellEnd"/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, не </w:t>
      </w:r>
      <w:r w:rsidR="00383AB3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FF5B61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F5B61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383AB3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B3299" w:rsidRPr="00FF5B61" w:rsidRDefault="00D32916" w:rsidP="00FF5B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C47613" w:rsidRPr="00FF5B61" w:rsidRDefault="00C47613" w:rsidP="00FF5B61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F5B61" w:rsidRPr="00FF5B61" w:rsidRDefault="00290070" w:rsidP="00383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Словниковий склад мови постійно змінюється. Деякі слова та їх значення з часом старіють та зникають, але завдяки невпинному розвитку людства постійно </w:t>
      </w:r>
      <w:r w:rsidR="00383AB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bookmarkStart w:id="0" w:name="_GoBack"/>
      <w:bookmarkEnd w:id="0"/>
    </w:p>
    <w:p w:rsidR="00C47613" w:rsidRPr="00FF5B61" w:rsidRDefault="00C47613" w:rsidP="00FF5B61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B3299" w:rsidRPr="00FF5B61" w:rsidRDefault="00D32916" w:rsidP="00FF5B61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F5B61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0B3299" w:rsidRPr="00FF5B61" w:rsidRDefault="000B3299" w:rsidP="00FF5B61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FF5B61" w:rsidRPr="00FF5B61" w:rsidRDefault="00145A59" w:rsidP="00FF5B61">
      <w:pPr>
        <w:pStyle w:val="af1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FF5B61">
        <w:rPr>
          <w:color w:val="auto"/>
          <w:sz w:val="28"/>
          <w:szCs w:val="28"/>
          <w:lang w:val="uk-UA"/>
        </w:rPr>
        <w:t xml:space="preserve">1. </w:t>
      </w:r>
      <w:r w:rsidR="00FF5B61" w:rsidRPr="00FF5B61">
        <w:rPr>
          <w:color w:val="auto"/>
          <w:sz w:val="28"/>
          <w:szCs w:val="28"/>
          <w:lang w:val="uk-UA"/>
        </w:rPr>
        <w:t>Антонечко-Давидович Б. «Як ми говори</w:t>
      </w:r>
      <w:r w:rsidR="00FF5B61">
        <w:rPr>
          <w:color w:val="auto"/>
          <w:sz w:val="28"/>
          <w:szCs w:val="28"/>
          <w:lang w:val="uk-UA"/>
        </w:rPr>
        <w:t>мо». - К.: Основа, 1999. - 340 С</w:t>
      </w:r>
      <w:r w:rsidR="00FF5B61" w:rsidRPr="00FF5B61">
        <w:rPr>
          <w:color w:val="auto"/>
          <w:sz w:val="28"/>
          <w:szCs w:val="28"/>
          <w:lang w:val="uk-UA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 Ботвина Н.В. Офіційно-д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іловий та науковий стилі української мови. - К.: 1999. - 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202.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3. Великий тлумачний словник сучасної української мови: 170000/ Укладач В. Т. Бусел. - К. - Ір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пінь: Перун, 2004. – 1428 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4.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Віняр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Г. Творення нової лексики в українській мові кінця XX століття // Південний архів. Філологічні науки: збірник наукових праць. - Херсон. - 2003. - Вип. XXI.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5. Вихованець І. Р</w:t>
      </w:r>
      <w:r w:rsidRPr="00FF5B6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.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 Граматика української мови. -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К., 1993. - 368 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6.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Волкотруб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Г.Й. Стилісти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ка ділової мови. - К.: 2002. - 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276.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7.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Гуляцька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Л.Л. З історії лексикології української мови //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Мовознавство - 1987. - № 1. - 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38-44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>8. Дудик П. С. Стилістика української мови: Навчальний посібник. -- К.: Видавничий ц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ентр «Академія», 2005. 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- 368 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9. Зубков М.Г. Сучасна українська ділова мова. - Х.: 2002. -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218.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10.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Кочерган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М.П. Зіставна лексична семантика: проблеми і методи дослідження //Мовознавство. - 1996. - № 2-3. - С. 3-12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11.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Кочерган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М.П. Вступ до мовознавства: Підручник для студентів філологічних спеціальностей вищих закладів освіти. - К.: Видавничий це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нтр «Академія», 2000. - 368 С.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12. Культура української мови / За ред.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В.М.Русанівського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- К.: 1990. 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–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182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13. Куліш П.О. Чорна рада: Хроніка 1663 року та оповідання: Для ст. шк. віку / [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Упоряд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та приміт. М.Л. Гончарука;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Передм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М.Я. Олійника]; Іл. М.Г.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Богданц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я</w:t>
      </w:r>
      <w:proofErr w:type="spellEnd"/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- К.: Веселка, 1990. - 256 С.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14.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Лисиченко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Л.А. Лексикологія сучасної української літературної мови. (Семантична структура слова). - Х.: Вища школа, 1977. - 113 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15. Муромцев І. Про системну організацію лексики сучасної української мови // Урок української. - 2001. - № 3. -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39-41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16.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Пазяк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О.М., Кисіль Г.Г. Українська мова і культура мовлення: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Навч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посібник для студентів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вищ</w:t>
      </w:r>
      <w:proofErr w:type="spellEnd"/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</w:t>
      </w:r>
      <w:proofErr w:type="spellStart"/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навч</w:t>
      </w:r>
      <w:proofErr w:type="spellEnd"/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закладів. - К., 1995. 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- 239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17.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Передрій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Г.Р., Г.М.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Смолянінова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«Лексика і фразеологія української мови». - К.: Веселка, 2004. - 237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18. Пономарів О.Д. Стилістика сучасної української мови: Підручник. - К.: Либідь, 1992. - 248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19.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Струганець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Культура мовлення, - Тернопіль: Мандрівець, 2002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20. Сучасна українська мова: Підручник / О.Д. Пономарів, В.В.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Різун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, Л.Ю. Шевченко та ін.; За ред. О.Д. Пономарева. - К.: Либідь, 1997. - 400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21. Сучасна українська літературна мова / За ред. М.Я. Плющ. - К.: Вища школа, 2001.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22. Сучасна українська літературна мова. Морфологія / За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заг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ред. І.К. Білодіда. К.: 1969.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- 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236.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23.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Терлак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З.М.,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Сербенська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А.А.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Украинский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язык</w:t>
      </w:r>
      <w:proofErr w:type="spellEnd"/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для </w:t>
      </w:r>
      <w:proofErr w:type="spellStart"/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начинающих</w:t>
      </w:r>
      <w:proofErr w:type="spellEnd"/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-- К.: 1991. -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238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24. Тлумачний словник української мови: Понад 12500 статей (близько 40000 слів) /Ред. В.С. Калашника. - (2 вид.) - Х.: Прапор, 2004.- 992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25. Українська мова. Вправи і завдання для самостійної роботи студентів: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Навч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.-метод. посібник для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самост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вивч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дисц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/ Я.В. Януш, О.В. 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Безугла, І.І. </w:t>
      </w:r>
      <w:proofErr w:type="spellStart"/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Козловець</w:t>
      </w:r>
      <w:proofErr w:type="spellEnd"/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та ін. - К.: КНЕУ, 2000. 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- 204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26.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Цілуйко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К. К. Мовознавство в Харківському університеті (1805-1955) //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Укр.мова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в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шк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- 1955. - № 6. - С. 31-36.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27. Юрченко О.С., Івченко А.О. Словник стійких народних порівнянь. - Харків: Основа, 1993. - 176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28. Януш Я. В. Основні правила українського правопису: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Навч</w:t>
      </w:r>
      <w:proofErr w:type="spellEnd"/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посібник. -- К.: КНЕУ, 2000. 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- 68 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29.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ЯнушЯ.В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.,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МарченкоВ.С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., Безугла О. В. та ін</w:t>
      </w:r>
      <w:r w:rsidRPr="00FF5B6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.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 Українська мова: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Навч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посібник для початківців. - К., 1996. – 288 С.</w:t>
      </w:r>
    </w:p>
    <w:p w:rsidR="00FF5B61" w:rsidRPr="00FF5B61" w:rsidRDefault="00FF5B61" w:rsidP="00FF5B61">
      <w:pPr>
        <w:pStyle w:val="af1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FF5B61">
        <w:rPr>
          <w:color w:val="auto"/>
          <w:sz w:val="28"/>
          <w:szCs w:val="28"/>
          <w:lang w:val="uk-UA"/>
        </w:rPr>
        <w:t xml:space="preserve">30. Сучасна українська літературна мова. Лексика / [за </w:t>
      </w:r>
      <w:proofErr w:type="spellStart"/>
      <w:r w:rsidRPr="00FF5B61">
        <w:rPr>
          <w:color w:val="auto"/>
          <w:sz w:val="28"/>
          <w:szCs w:val="28"/>
          <w:lang w:val="uk-UA"/>
        </w:rPr>
        <w:t>заг</w:t>
      </w:r>
      <w:proofErr w:type="spellEnd"/>
      <w:r w:rsidRPr="00FF5B61">
        <w:rPr>
          <w:color w:val="auto"/>
          <w:sz w:val="28"/>
          <w:szCs w:val="28"/>
          <w:lang w:val="uk-UA"/>
        </w:rPr>
        <w:t xml:space="preserve">. ред. I. К. Білодіда]. - К. : Наукова думка, 1973. - 349 </w:t>
      </w:r>
      <w:r w:rsidR="007C08D1" w:rsidRPr="00FF5B61">
        <w:rPr>
          <w:color w:val="auto"/>
          <w:sz w:val="28"/>
          <w:szCs w:val="28"/>
          <w:lang w:val="uk-UA"/>
        </w:rPr>
        <w:t>С.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31. 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Шевельов Ю. Традиція і новат</w:t>
      </w:r>
      <w:r w:rsidR="007C08D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орство в лексиці і стилістиці 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I. П. Котляревського / Юрій Шевельов. - Чернівці : Рута, 1998. - 78 </w:t>
      </w:r>
      <w:r w:rsidR="007C08D1"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32. Яценко Н. І</w:t>
      </w:r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сторизми в романі П. Куліша "Чорна рада" / Н. Яценко // </w:t>
      </w:r>
      <w:proofErr w:type="spellStart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Дивослово</w:t>
      </w:r>
      <w:proofErr w:type="spellEnd"/>
      <w:r w:rsidRPr="00FF5B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- 1998. - № 5. - С. 15-17.</w:t>
      </w:r>
    </w:p>
    <w:p w:rsidR="00FF5B61" w:rsidRPr="00FF5B61" w:rsidRDefault="00FF5B61" w:rsidP="00FF5B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BE068A" w:rsidRPr="00FF5B61" w:rsidRDefault="00BE068A" w:rsidP="00FF5B6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BE068A" w:rsidRPr="00FF5B61" w:rsidSect="006D6791">
      <w:footerReference w:type="default" r:id="rId8"/>
      <w:pgSz w:w="11906" w:h="16838"/>
      <w:pgMar w:top="1134" w:right="849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B69" w:rsidRDefault="00636B69">
      <w:pPr>
        <w:spacing w:after="0" w:line="240" w:lineRule="auto"/>
      </w:pPr>
      <w:r>
        <w:separator/>
      </w:r>
    </w:p>
  </w:endnote>
  <w:endnote w:type="continuationSeparator" w:id="0">
    <w:p w:rsidR="00636B69" w:rsidRDefault="0063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6D" w:rsidRDefault="00CD3B6D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A35187">
      <w:rPr>
        <w:noProof/>
      </w:rPr>
      <w:t>2</w:t>
    </w:r>
    <w:r>
      <w:fldChar w:fldCharType="end"/>
    </w:r>
  </w:p>
  <w:p w:rsidR="00CD3B6D" w:rsidRDefault="00CD3B6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B69" w:rsidRDefault="00636B69">
      <w:pPr>
        <w:spacing w:after="0" w:line="240" w:lineRule="auto"/>
      </w:pPr>
      <w:r>
        <w:separator/>
      </w:r>
    </w:p>
  </w:footnote>
  <w:footnote w:type="continuationSeparator" w:id="0">
    <w:p w:rsidR="00636B69" w:rsidRDefault="0063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1D4"/>
    <w:multiLevelType w:val="hybridMultilevel"/>
    <w:tmpl w:val="C50AB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481"/>
    <w:multiLevelType w:val="multilevel"/>
    <w:tmpl w:val="439AC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C3440B"/>
    <w:multiLevelType w:val="multilevel"/>
    <w:tmpl w:val="BB425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692989"/>
    <w:multiLevelType w:val="hybridMultilevel"/>
    <w:tmpl w:val="EFE27B5A"/>
    <w:lvl w:ilvl="0" w:tplc="0BEE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B0081C"/>
    <w:multiLevelType w:val="multilevel"/>
    <w:tmpl w:val="71D8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F2D0A"/>
    <w:multiLevelType w:val="multilevel"/>
    <w:tmpl w:val="41C0C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3E40A0"/>
    <w:multiLevelType w:val="multilevel"/>
    <w:tmpl w:val="0BB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8B2F3B"/>
    <w:multiLevelType w:val="hybridMultilevel"/>
    <w:tmpl w:val="DD082CD6"/>
    <w:lvl w:ilvl="0" w:tplc="E2E4E8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299"/>
    <w:rsid w:val="000B3299"/>
    <w:rsid w:val="00136528"/>
    <w:rsid w:val="00145A59"/>
    <w:rsid w:val="00177AFF"/>
    <w:rsid w:val="001A2E55"/>
    <w:rsid w:val="001E3615"/>
    <w:rsid w:val="00220465"/>
    <w:rsid w:val="0023274D"/>
    <w:rsid w:val="00290070"/>
    <w:rsid w:val="002D3316"/>
    <w:rsid w:val="00320E8C"/>
    <w:rsid w:val="0032397C"/>
    <w:rsid w:val="00343055"/>
    <w:rsid w:val="00383AB3"/>
    <w:rsid w:val="003F2006"/>
    <w:rsid w:val="00493770"/>
    <w:rsid w:val="00536146"/>
    <w:rsid w:val="00610DE1"/>
    <w:rsid w:val="0063008A"/>
    <w:rsid w:val="00636B69"/>
    <w:rsid w:val="00636C48"/>
    <w:rsid w:val="006876F2"/>
    <w:rsid w:val="006C305A"/>
    <w:rsid w:val="006D6791"/>
    <w:rsid w:val="00754C21"/>
    <w:rsid w:val="00773E33"/>
    <w:rsid w:val="0078329A"/>
    <w:rsid w:val="0079716D"/>
    <w:rsid w:val="007C08D1"/>
    <w:rsid w:val="00872A1C"/>
    <w:rsid w:val="008D3690"/>
    <w:rsid w:val="00934A12"/>
    <w:rsid w:val="00951FA8"/>
    <w:rsid w:val="00970CEC"/>
    <w:rsid w:val="00997005"/>
    <w:rsid w:val="00A35187"/>
    <w:rsid w:val="00A44792"/>
    <w:rsid w:val="00AB057A"/>
    <w:rsid w:val="00B320F5"/>
    <w:rsid w:val="00B93C90"/>
    <w:rsid w:val="00BE068A"/>
    <w:rsid w:val="00C45DA8"/>
    <w:rsid w:val="00C47613"/>
    <w:rsid w:val="00C7070B"/>
    <w:rsid w:val="00CA67DC"/>
    <w:rsid w:val="00CD3B6D"/>
    <w:rsid w:val="00D32916"/>
    <w:rsid w:val="00D5029E"/>
    <w:rsid w:val="00D97AEA"/>
    <w:rsid w:val="00ED1EFE"/>
    <w:rsid w:val="00F7557A"/>
    <w:rsid w:val="00FE0712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D771"/>
  <w15:docId w15:val="{ADC30DE2-2C37-4815-A231-1C3860A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11E39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ab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c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d">
    <w:name w:val="List"/>
    <w:basedOn w:val="ac"/>
    <w:uiPriority w:val="99"/>
    <w:rsid w:val="00FC323F"/>
    <w:rPr>
      <w:rFonts w:cs="FreeSans"/>
    </w:rPr>
  </w:style>
  <w:style w:type="paragraph" w:styleId="ae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0">
    <w:name w:val="List Paragraph"/>
    <w:basedOn w:val="a"/>
    <w:uiPriority w:val="34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D6791"/>
  </w:style>
  <w:style w:type="character" w:customStyle="1" w:styleId="hpsatn">
    <w:name w:val="hpsatn"/>
    <w:basedOn w:val="a0"/>
    <w:rsid w:val="006D6791"/>
  </w:style>
  <w:style w:type="character" w:customStyle="1" w:styleId="atn">
    <w:name w:val="atn"/>
    <w:basedOn w:val="a0"/>
    <w:rsid w:val="006D6791"/>
  </w:style>
  <w:style w:type="paragraph" w:customStyle="1" w:styleId="40">
    <w:name w:val="40"/>
    <w:basedOn w:val="a"/>
    <w:rsid w:val="006D67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70CEC"/>
    <w:rPr>
      <w:color w:val="0000FF" w:themeColor="hyperlink"/>
      <w:u w:val="single"/>
    </w:rPr>
  </w:style>
  <w:style w:type="paragraph" w:customStyle="1" w:styleId="docdata">
    <w:name w:val="docdata"/>
    <w:aliases w:val="docy,v5,46624,baiaagaaboqcaaadwliaaavmsgaaaaaaaaaaaaaaaaaaaaaaaaaaaaaaaaaaaaaaaaaaaaaaaaaaaaaaaaaaaaaaaaaaaaaaaaaaaaaaaaaaaaaaaaaaaaaaaaaaaaaaaaaaaaaaaaaaaaaaaaaaaaaaaaaaaaaaaaaaaaaaaaaaaaaaaaaaaaaaaaaaaaaaaaaaaaaaaaaaaaaaaaaaaaaaaaaaaaaaaaaaaaa"/>
    <w:basedOn w:val="a"/>
    <w:rsid w:val="00970C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21">
    <w:name w:val="2"/>
    <w:basedOn w:val="a"/>
    <w:rsid w:val="00FF5B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bookantiqua9pt">
    <w:name w:val="bookantiqua9pt"/>
    <w:basedOn w:val="a0"/>
    <w:rsid w:val="00FF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020B-96D6-41B1-8C3E-B624F133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2018-05-20T20:16:00Z</dcterms:created>
  <dcterms:modified xsi:type="dcterms:W3CDTF">2018-05-20T20:18:00Z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