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8029" w14:textId="77777777" w:rsidR="00A8550D" w:rsidRPr="00FF4C29" w:rsidRDefault="006F1DA6" w:rsidP="00D161E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C29">
        <w:rPr>
          <w:b/>
          <w:sz w:val="28"/>
          <w:szCs w:val="28"/>
          <w:lang w:val="uk-UA"/>
        </w:rPr>
        <w:t>МІНІСТЕРСТВО ОСВІТИ І НАУКИ УКРАЇНИ</w:t>
      </w:r>
    </w:p>
    <w:p w14:paraId="5F3A943D" w14:textId="77777777" w:rsidR="006F1DA6" w:rsidRPr="00FF4C29" w:rsidRDefault="006F1DA6" w:rsidP="00D161E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C29">
        <w:rPr>
          <w:b/>
          <w:sz w:val="28"/>
          <w:szCs w:val="28"/>
          <w:lang w:val="uk-UA"/>
        </w:rPr>
        <w:t>ЗАПОРІЗЬКИЙ НАЦІОНАЛЬНИЙ УНІВЕРСИТЕТ</w:t>
      </w:r>
    </w:p>
    <w:p w14:paraId="6555BEDA" w14:textId="77777777" w:rsidR="006F1DA6" w:rsidRPr="00FF4C29" w:rsidRDefault="006F1DA6" w:rsidP="00B72FE7">
      <w:pPr>
        <w:spacing w:line="360" w:lineRule="auto"/>
        <w:jc w:val="both"/>
        <w:rPr>
          <w:b/>
          <w:lang w:val="uk-UA"/>
        </w:rPr>
      </w:pPr>
    </w:p>
    <w:p w14:paraId="2587911B" w14:textId="77777777" w:rsidR="006F1DA6" w:rsidRPr="00FF4C29" w:rsidRDefault="006F1DA6" w:rsidP="00D161E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C29">
        <w:rPr>
          <w:b/>
          <w:sz w:val="28"/>
          <w:szCs w:val="28"/>
          <w:lang w:val="uk-UA"/>
        </w:rPr>
        <w:t>ФІЛОЛОГІЧНИЙ ФАКУЛЬТЕТ</w:t>
      </w:r>
    </w:p>
    <w:p w14:paraId="5CD67F77" w14:textId="77777777" w:rsidR="006F1DA6" w:rsidRPr="00FF4C29" w:rsidRDefault="006F1DA6" w:rsidP="00D161E8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FF4C29">
        <w:rPr>
          <w:i/>
          <w:sz w:val="28"/>
          <w:szCs w:val="28"/>
          <w:lang w:val="uk-UA"/>
        </w:rPr>
        <w:t>Кафедра слов’янської філології</w:t>
      </w:r>
    </w:p>
    <w:p w14:paraId="2BE4DD16" w14:textId="77777777" w:rsidR="006F1DA6" w:rsidRPr="00FF4C29" w:rsidRDefault="006F1DA6" w:rsidP="00B72FE7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06025B34" w14:textId="77777777" w:rsidR="006F1DA6" w:rsidRPr="00FF4C29" w:rsidRDefault="006F1DA6" w:rsidP="00B72FE7">
      <w:pPr>
        <w:spacing w:line="360" w:lineRule="auto"/>
        <w:jc w:val="both"/>
        <w:rPr>
          <w:sz w:val="28"/>
          <w:lang w:val="uk-UA"/>
        </w:rPr>
      </w:pPr>
    </w:p>
    <w:p w14:paraId="237194F0" w14:textId="77777777" w:rsidR="006F1DA6" w:rsidRPr="00FF4C29" w:rsidRDefault="006F1DA6" w:rsidP="00D161E8">
      <w:pPr>
        <w:spacing w:line="360" w:lineRule="auto"/>
        <w:jc w:val="center"/>
        <w:rPr>
          <w:b/>
          <w:sz w:val="28"/>
          <w:lang w:val="uk-UA"/>
        </w:rPr>
      </w:pPr>
      <w:r w:rsidRPr="00FF4C29">
        <w:rPr>
          <w:b/>
          <w:sz w:val="28"/>
          <w:lang w:val="uk-UA"/>
        </w:rPr>
        <w:t>К У Р С О В А    Р О Б О Т А</w:t>
      </w:r>
    </w:p>
    <w:p w14:paraId="576B73C2" w14:textId="77777777" w:rsidR="006F1DA6" w:rsidRPr="00FF4C29" w:rsidRDefault="006F1DA6" w:rsidP="00D161E8">
      <w:pPr>
        <w:spacing w:line="360" w:lineRule="auto"/>
        <w:jc w:val="center"/>
        <w:rPr>
          <w:i/>
          <w:lang w:val="uk-UA"/>
        </w:rPr>
      </w:pPr>
      <w:r w:rsidRPr="00FF4C29">
        <w:rPr>
          <w:i/>
          <w:lang w:val="uk-UA"/>
        </w:rPr>
        <w:t>з перекладу</w:t>
      </w:r>
    </w:p>
    <w:p w14:paraId="5044B8A3" w14:textId="77777777" w:rsidR="006F1DA6" w:rsidRPr="00FF4C29" w:rsidRDefault="00977666" w:rsidP="00D161E8">
      <w:pPr>
        <w:spacing w:line="360" w:lineRule="auto"/>
        <w:jc w:val="center"/>
        <w:rPr>
          <w:b/>
          <w:sz w:val="28"/>
          <w:lang w:val="uk-UA"/>
        </w:rPr>
      </w:pPr>
      <w:r w:rsidRPr="00FF4C29">
        <w:rPr>
          <w:b/>
          <w:sz w:val="28"/>
          <w:lang w:val="uk-UA"/>
        </w:rPr>
        <w:t xml:space="preserve">на тему: </w:t>
      </w:r>
      <w:proofErr w:type="spellStart"/>
      <w:r w:rsidRPr="00FF4C29">
        <w:rPr>
          <w:b/>
          <w:sz w:val="28"/>
          <w:lang w:val="uk-UA"/>
        </w:rPr>
        <w:t>Мовні</w:t>
      </w:r>
      <w:proofErr w:type="spellEnd"/>
      <w:r w:rsidRPr="00FF4C29">
        <w:rPr>
          <w:b/>
          <w:sz w:val="28"/>
          <w:lang w:val="uk-UA"/>
        </w:rPr>
        <w:t xml:space="preserve"> особливості перекладу неологізмів</w:t>
      </w:r>
      <w:r w:rsidRPr="00FF4C29">
        <w:rPr>
          <w:lang w:val="uk-UA"/>
        </w:rPr>
        <w:t xml:space="preserve"> </w:t>
      </w:r>
      <w:r w:rsidRPr="00FF4C29">
        <w:rPr>
          <w:b/>
          <w:sz w:val="28"/>
          <w:lang w:val="uk-UA"/>
        </w:rPr>
        <w:t xml:space="preserve">з польської на українську А. </w:t>
      </w:r>
      <w:proofErr w:type="spellStart"/>
      <w:r w:rsidRPr="00FF4C29">
        <w:rPr>
          <w:b/>
          <w:sz w:val="28"/>
          <w:lang w:val="uk-UA"/>
        </w:rPr>
        <w:t>Сапковського</w:t>
      </w:r>
      <w:proofErr w:type="spellEnd"/>
      <w:r w:rsidRPr="00FF4C29">
        <w:rPr>
          <w:b/>
          <w:sz w:val="28"/>
          <w:lang w:val="uk-UA"/>
        </w:rPr>
        <w:t xml:space="preserve"> на основі збірки новел «Відьмак»</w:t>
      </w:r>
    </w:p>
    <w:p w14:paraId="776C12EA" w14:textId="77777777" w:rsidR="00977666" w:rsidRPr="00FF4C29" w:rsidRDefault="00977666" w:rsidP="00D161E8">
      <w:pPr>
        <w:spacing w:line="360" w:lineRule="auto"/>
        <w:jc w:val="center"/>
        <w:rPr>
          <w:rStyle w:val="a3"/>
          <w:lang w:val="uk-UA"/>
        </w:rPr>
      </w:pPr>
      <w:r w:rsidRPr="00FF4C29">
        <w:rPr>
          <w:rStyle w:val="a3"/>
          <w:lang w:val="uk-UA"/>
        </w:rPr>
        <w:t>(</w:t>
      </w:r>
      <w:proofErr w:type="spellStart"/>
      <w:r w:rsidRPr="00FF4C29">
        <w:rPr>
          <w:rStyle w:val="a3"/>
          <w:lang w:val="uk-UA"/>
        </w:rPr>
        <w:t>Языковые</w:t>
      </w:r>
      <w:proofErr w:type="spellEnd"/>
      <w:r w:rsidRPr="00FF4C29">
        <w:rPr>
          <w:rStyle w:val="a3"/>
          <w:lang w:val="uk-UA"/>
        </w:rPr>
        <w:t xml:space="preserve"> </w:t>
      </w:r>
      <w:proofErr w:type="spellStart"/>
      <w:r w:rsidRPr="00FF4C29">
        <w:rPr>
          <w:rStyle w:val="a3"/>
          <w:lang w:val="uk-UA"/>
        </w:rPr>
        <w:t>особенности</w:t>
      </w:r>
      <w:proofErr w:type="spellEnd"/>
      <w:r w:rsidRPr="00FF4C29">
        <w:rPr>
          <w:rStyle w:val="a3"/>
          <w:lang w:val="uk-UA"/>
        </w:rPr>
        <w:t xml:space="preserve"> </w:t>
      </w:r>
      <w:proofErr w:type="spellStart"/>
      <w:r w:rsidRPr="00FF4C29">
        <w:rPr>
          <w:rStyle w:val="a3"/>
          <w:lang w:val="uk-UA"/>
        </w:rPr>
        <w:t>перевода</w:t>
      </w:r>
      <w:proofErr w:type="spellEnd"/>
      <w:r w:rsidRPr="00FF4C29">
        <w:rPr>
          <w:rStyle w:val="a3"/>
          <w:lang w:val="uk-UA"/>
        </w:rPr>
        <w:t xml:space="preserve"> </w:t>
      </w:r>
      <w:proofErr w:type="spellStart"/>
      <w:r w:rsidRPr="00FF4C29">
        <w:rPr>
          <w:rStyle w:val="a3"/>
          <w:lang w:val="uk-UA"/>
        </w:rPr>
        <w:t>неологизмов</w:t>
      </w:r>
      <w:proofErr w:type="spellEnd"/>
      <w:r w:rsidRPr="00FF4C29">
        <w:rPr>
          <w:rStyle w:val="a3"/>
          <w:lang w:val="uk-UA"/>
        </w:rPr>
        <w:t xml:space="preserve"> с </w:t>
      </w:r>
      <w:proofErr w:type="spellStart"/>
      <w:r w:rsidRPr="00FF4C29">
        <w:rPr>
          <w:rStyle w:val="a3"/>
          <w:lang w:val="uk-UA"/>
        </w:rPr>
        <w:t>польского</w:t>
      </w:r>
      <w:proofErr w:type="spellEnd"/>
      <w:r w:rsidRPr="00FF4C29">
        <w:rPr>
          <w:rStyle w:val="a3"/>
          <w:lang w:val="uk-UA"/>
        </w:rPr>
        <w:t xml:space="preserve"> на </w:t>
      </w:r>
      <w:proofErr w:type="spellStart"/>
      <w:r w:rsidRPr="00FF4C29">
        <w:rPr>
          <w:rStyle w:val="a3"/>
          <w:lang w:val="uk-UA"/>
        </w:rPr>
        <w:t>украинский</w:t>
      </w:r>
      <w:proofErr w:type="spellEnd"/>
      <w:r w:rsidRPr="00FF4C29">
        <w:rPr>
          <w:rStyle w:val="a3"/>
          <w:lang w:val="uk-UA"/>
        </w:rPr>
        <w:t xml:space="preserve"> А. </w:t>
      </w:r>
      <w:proofErr w:type="spellStart"/>
      <w:r w:rsidRPr="00FF4C29">
        <w:rPr>
          <w:rStyle w:val="a3"/>
          <w:lang w:val="uk-UA"/>
        </w:rPr>
        <w:t>Сапковского</w:t>
      </w:r>
      <w:proofErr w:type="spellEnd"/>
      <w:r w:rsidRPr="00FF4C29">
        <w:rPr>
          <w:rStyle w:val="a3"/>
          <w:lang w:val="uk-UA"/>
        </w:rPr>
        <w:t xml:space="preserve"> на </w:t>
      </w:r>
      <w:proofErr w:type="spellStart"/>
      <w:r w:rsidRPr="00FF4C29">
        <w:rPr>
          <w:rStyle w:val="a3"/>
          <w:lang w:val="uk-UA"/>
        </w:rPr>
        <w:t>основе</w:t>
      </w:r>
      <w:proofErr w:type="spellEnd"/>
      <w:r w:rsidRPr="00FF4C29">
        <w:rPr>
          <w:rStyle w:val="a3"/>
          <w:lang w:val="uk-UA"/>
        </w:rPr>
        <w:t xml:space="preserve"> </w:t>
      </w:r>
      <w:proofErr w:type="spellStart"/>
      <w:r w:rsidRPr="00FF4C29">
        <w:rPr>
          <w:rStyle w:val="a3"/>
          <w:lang w:val="uk-UA"/>
        </w:rPr>
        <w:t>сборника</w:t>
      </w:r>
      <w:proofErr w:type="spellEnd"/>
      <w:r w:rsidRPr="00FF4C29">
        <w:rPr>
          <w:rStyle w:val="a3"/>
          <w:lang w:val="uk-UA"/>
        </w:rPr>
        <w:t xml:space="preserve"> новел «</w:t>
      </w:r>
      <w:proofErr w:type="spellStart"/>
      <w:r w:rsidRPr="00FF4C29">
        <w:rPr>
          <w:rStyle w:val="a3"/>
          <w:lang w:val="uk-UA"/>
        </w:rPr>
        <w:t>Ведьмак</w:t>
      </w:r>
      <w:proofErr w:type="spellEnd"/>
      <w:r w:rsidRPr="00FF4C29">
        <w:rPr>
          <w:rStyle w:val="a3"/>
          <w:lang w:val="uk-UA"/>
        </w:rPr>
        <w:t>»)</w:t>
      </w:r>
    </w:p>
    <w:p w14:paraId="081E82B6" w14:textId="77777777" w:rsidR="00977666" w:rsidRPr="00FF4C29" w:rsidRDefault="00977666" w:rsidP="00B72FE7">
      <w:pPr>
        <w:spacing w:line="360" w:lineRule="auto"/>
        <w:jc w:val="both"/>
        <w:rPr>
          <w:b/>
          <w:lang w:val="uk-UA"/>
        </w:rPr>
      </w:pPr>
    </w:p>
    <w:p w14:paraId="15894295" w14:textId="77777777" w:rsidR="00977666" w:rsidRPr="00FF4C29" w:rsidRDefault="00977666" w:rsidP="00B72FE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</w:p>
    <w:p w14:paraId="4DCC0606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Студентки 3 курсу групи 6.0358п</w:t>
      </w:r>
    </w:p>
    <w:p w14:paraId="2710015A" w14:textId="77777777" w:rsidR="00977666" w:rsidRPr="00FF4C29" w:rsidRDefault="00977666" w:rsidP="00D161E8">
      <w:pPr>
        <w:widowControl w:val="0"/>
        <w:tabs>
          <w:tab w:val="left" w:pos="9756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спеціальності 035 Філологія</w:t>
      </w:r>
    </w:p>
    <w:p w14:paraId="2C10A620" w14:textId="77777777" w:rsidR="00D161E8" w:rsidRPr="00FF4C29" w:rsidRDefault="00977666" w:rsidP="00D161E8">
      <w:pPr>
        <w:widowControl w:val="0"/>
        <w:tabs>
          <w:tab w:val="left" w:pos="9756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спеціалізації 035.03 Слов’янські</w:t>
      </w:r>
      <w:r w:rsidRPr="00FF4C29">
        <w:rPr>
          <w:rFonts w:eastAsia="Andale Sans UI" w:cs="Tahoma"/>
          <w:i/>
          <w:kern w:val="3"/>
          <w:sz w:val="28"/>
          <w:szCs w:val="28"/>
          <w:lang w:val="uk-UA" w:eastAsia="ja-JP" w:bidi="fa-IR"/>
        </w:rPr>
        <w:t xml:space="preserve"> </w:t>
      </w: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мови </w:t>
      </w:r>
    </w:p>
    <w:p w14:paraId="15C1D798" w14:textId="77777777" w:rsidR="00977666" w:rsidRPr="00FF4C29" w:rsidRDefault="00977666" w:rsidP="00D161E8">
      <w:pPr>
        <w:widowControl w:val="0"/>
        <w:tabs>
          <w:tab w:val="left" w:pos="9756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та літератури (переклад включно)</w:t>
      </w:r>
    </w:p>
    <w:p w14:paraId="48789E03" w14:textId="77777777" w:rsidR="00977666" w:rsidRPr="00FF4C29" w:rsidRDefault="00D161E8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____________</w:t>
      </w:r>
      <w:r w:rsidR="00977666"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Соболь А.О</w:t>
      </w:r>
    </w:p>
    <w:p w14:paraId="5652B0FB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Керівник:__________</w:t>
      </w:r>
      <w:proofErr w:type="spellStart"/>
      <w:r w:rsidR="00D161E8"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ст.</w:t>
      </w: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викл</w:t>
      </w:r>
      <w:proofErr w:type="spellEnd"/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. </w:t>
      </w:r>
      <w:proofErr w:type="spellStart"/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Горлач</w:t>
      </w:r>
      <w:proofErr w:type="spellEnd"/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В.В.</w:t>
      </w:r>
    </w:p>
    <w:p w14:paraId="3D5C697F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</w:p>
    <w:p w14:paraId="1D47FE96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</w:p>
    <w:p w14:paraId="6DFE84F9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</w:p>
    <w:p w14:paraId="58404568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</w:p>
    <w:p w14:paraId="34B397D9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</w:p>
    <w:p w14:paraId="68D53D57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Національна шкала _____________</w:t>
      </w:r>
    </w:p>
    <w:p w14:paraId="579F26D1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Кількість балів: __________</w:t>
      </w:r>
    </w:p>
    <w:p w14:paraId="0FA11591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Оцінка:  ECTS _____</w:t>
      </w:r>
    </w:p>
    <w:p w14:paraId="31C515E5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lang w:val="uk-UA" w:eastAsia="ja-JP" w:bidi="fa-IR"/>
        </w:rPr>
      </w:pPr>
    </w:p>
    <w:p w14:paraId="70E5D133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lang w:val="uk-UA" w:eastAsia="ja-JP" w:bidi="fa-IR"/>
        </w:rPr>
      </w:pPr>
    </w:p>
    <w:p w14:paraId="3B9777A8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0"/>
          <w:lang w:val="uk-UA" w:eastAsia="ja-JP" w:bidi="fa-IR"/>
        </w:rPr>
      </w:pPr>
    </w:p>
    <w:p w14:paraId="3CD631B0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sz w:val="28"/>
          <w:szCs w:val="28"/>
          <w:lang w:val="uk-UA" w:eastAsia="ja-JP" w:bidi="fa-IR"/>
        </w:rPr>
        <w:t>Члени комісії</w:t>
      </w:r>
      <w:r w:rsidRPr="00FF4C29">
        <w:rPr>
          <w:rFonts w:eastAsia="Andale Sans UI" w:cs="Tahoma"/>
          <w:kern w:val="3"/>
          <w:sz w:val="20"/>
          <w:lang w:val="uk-UA" w:eastAsia="ja-JP" w:bidi="fa-IR"/>
        </w:rPr>
        <w:t xml:space="preserve">      ________________ </w:t>
      </w: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___________________________</w:t>
      </w:r>
    </w:p>
    <w:p w14:paraId="003CF59F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                                                                                                                                                         (підпис)                        (прізвище та ініціали)</w:t>
      </w:r>
    </w:p>
    <w:p w14:paraId="3DA78F95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sz w:val="20"/>
          <w:lang w:val="uk-UA" w:eastAsia="ja-JP" w:bidi="fa-IR"/>
        </w:rPr>
        <w:t xml:space="preserve">                                                                                                             ________________</w:t>
      </w: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 ___________________________</w:t>
      </w:r>
    </w:p>
    <w:p w14:paraId="603C1128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                                                                                                                                                         (підпис)                        (прізвище та ініціали)</w:t>
      </w:r>
    </w:p>
    <w:p w14:paraId="7B6B2570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                                                                                                                                       </w:t>
      </w:r>
      <w:r w:rsidRPr="00FF4C29">
        <w:rPr>
          <w:rFonts w:eastAsia="Andale Sans UI" w:cs="Tahoma"/>
          <w:kern w:val="3"/>
          <w:sz w:val="20"/>
          <w:lang w:val="uk-UA" w:eastAsia="ja-JP" w:bidi="fa-IR"/>
        </w:rPr>
        <w:t>________________</w:t>
      </w: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___________________________</w:t>
      </w:r>
    </w:p>
    <w:p w14:paraId="588827D5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lang w:val="uk-UA" w:eastAsia="ja-JP" w:bidi="fa-IR"/>
        </w:rPr>
      </w:pPr>
      <w:r w:rsidRPr="00FF4C29">
        <w:rPr>
          <w:rFonts w:eastAsia="Andale Sans UI" w:cs="Tahoma"/>
          <w:kern w:val="3"/>
          <w:sz w:val="16"/>
          <w:lang w:val="uk-UA" w:eastAsia="ja-JP" w:bidi="fa-IR"/>
        </w:rPr>
        <w:t xml:space="preserve">                                                                                                                                                           (підпис)                         (прізвище та ініціали</w:t>
      </w:r>
    </w:p>
    <w:p w14:paraId="7A6CF0D0" w14:textId="77777777" w:rsidR="00977666" w:rsidRPr="00FF4C29" w:rsidRDefault="00977666" w:rsidP="00D161E8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kern w:val="3"/>
          <w:lang w:val="uk-UA" w:eastAsia="ja-JP" w:bidi="fa-IR"/>
        </w:rPr>
        <w:t xml:space="preserve">                                                    </w:t>
      </w:r>
    </w:p>
    <w:p w14:paraId="405F64FB" w14:textId="77777777" w:rsidR="00977666" w:rsidRPr="00FF4C29" w:rsidRDefault="00977666" w:rsidP="00B72FE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26B1D01F" w14:textId="77777777" w:rsidR="00126573" w:rsidRPr="00FF4C29" w:rsidRDefault="00977666" w:rsidP="00D161E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>Запоріжжя</w:t>
      </w:r>
    </w:p>
    <w:p w14:paraId="0E89EE10" w14:textId="77777777" w:rsidR="00977666" w:rsidRPr="00FF4C29" w:rsidRDefault="00126573" w:rsidP="00D161E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>2021</w:t>
      </w:r>
    </w:p>
    <w:p w14:paraId="5C7E8326" w14:textId="77777777" w:rsidR="00D376C0" w:rsidRPr="00FF4C29" w:rsidRDefault="00D376C0" w:rsidP="00D161E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kern w:val="3"/>
          <w:sz w:val="28"/>
          <w:szCs w:val="28"/>
          <w:lang w:val="uk-UA" w:eastAsia="ja-JP" w:bidi="fa-IR"/>
        </w:rPr>
        <w:lastRenderedPageBreak/>
        <w:t>МІНІСТЕРСТВО ОСВІТИ І НАУКИ УКРАЇНИ</w:t>
      </w:r>
    </w:p>
    <w:p w14:paraId="7C7A3081" w14:textId="77777777" w:rsidR="00D376C0" w:rsidRPr="00FF4C29" w:rsidRDefault="00D376C0" w:rsidP="00D161E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kern w:val="3"/>
          <w:sz w:val="28"/>
          <w:szCs w:val="28"/>
          <w:lang w:val="uk-UA" w:eastAsia="ja-JP" w:bidi="fa-IR"/>
        </w:rPr>
        <w:t>ЗАПОРІЗЬКИЙ НАЦІОНАЛЬНИЙ УНІВЕРСИТЕТ</w:t>
      </w:r>
    </w:p>
    <w:p w14:paraId="76A3ADAF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004B1747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Кафедра         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слов’янської  філології</w:t>
      </w:r>
    </w:p>
    <w:p w14:paraId="5BC8A647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Дисципліна    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переклад</w:t>
      </w:r>
    </w:p>
    <w:p w14:paraId="3B9FE76F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Спеціальність  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035 “Філологія”</w:t>
      </w:r>
    </w:p>
    <w:p w14:paraId="007E55EF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>Спеціалізація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 xml:space="preserve"> 035.033 “Слов’янські мови та літератури (переклад включно), перша - польська”</w:t>
      </w:r>
    </w:p>
    <w:p w14:paraId="09B365AE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Освітня програма 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"Переклад (польський)"</w:t>
      </w:r>
    </w:p>
    <w:p w14:paraId="42506C00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Курс    </w:t>
      </w:r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>3</w:t>
      </w: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         Група     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6.0358 п</w:t>
      </w: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             Семестр       </w:t>
      </w:r>
      <w:r w:rsidR="00D161E8" w:rsidRPr="00FF4C29">
        <w:rPr>
          <w:rFonts w:eastAsia="Andale Sans UI"/>
          <w:kern w:val="3"/>
          <w:sz w:val="28"/>
          <w:szCs w:val="28"/>
          <w:lang w:val="uk-UA" w:eastAsia="ja-JP" w:bidi="fa-IR"/>
        </w:rPr>
        <w:t>6</w:t>
      </w:r>
    </w:p>
    <w:p w14:paraId="224C0C4A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5A802B3A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020740B1" w14:textId="77777777" w:rsidR="00D376C0" w:rsidRPr="00FF4C29" w:rsidRDefault="00D376C0" w:rsidP="00D161E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b/>
          <w:spacing w:val="40"/>
          <w:kern w:val="3"/>
          <w:sz w:val="28"/>
          <w:szCs w:val="28"/>
          <w:lang w:val="uk-UA" w:eastAsia="ja-JP" w:bidi="fa-IR"/>
        </w:rPr>
        <w:t>ЗАВДАННЯ</w:t>
      </w:r>
    </w:p>
    <w:p w14:paraId="6B497A00" w14:textId="77777777" w:rsidR="00D376C0" w:rsidRPr="00FF4C29" w:rsidRDefault="00D376C0" w:rsidP="00D161E8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u w:val="single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u w:val="single"/>
          <w:lang w:val="uk-UA" w:eastAsia="ja-JP" w:bidi="fa-IR"/>
        </w:rPr>
        <w:t>на курсову роботу студентці</w:t>
      </w:r>
    </w:p>
    <w:p w14:paraId="7CDA3893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5AB969CB" w14:textId="77777777" w:rsidR="00D376C0" w:rsidRPr="00FF4C29" w:rsidRDefault="00D376C0" w:rsidP="00D161E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i/>
          <w:kern w:val="3"/>
          <w:sz w:val="28"/>
          <w:szCs w:val="28"/>
          <w:u w:val="single"/>
          <w:lang w:val="uk-UA" w:eastAsia="ja-JP" w:bidi="fa-IR"/>
        </w:rPr>
        <w:t>Соболь Анні Олександрівні</w:t>
      </w:r>
    </w:p>
    <w:p w14:paraId="161C7D78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5E062D93" w14:textId="77777777" w:rsidR="006D5A9D" w:rsidRPr="00FF4C29" w:rsidRDefault="006D5A9D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2E0F3719" w14:textId="77777777" w:rsidR="006D5A9D" w:rsidRPr="00FF4C29" w:rsidRDefault="00D376C0" w:rsidP="00D161E8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suppressAutoHyphens/>
        <w:autoSpaceDN w:val="0"/>
        <w:ind w:left="0" w:firstLine="0"/>
        <w:jc w:val="both"/>
        <w:textAlignment w:val="baseline"/>
        <w:rPr>
          <w:i/>
          <w:color w:val="0D0D0D" w:themeColor="text1" w:themeTint="F2"/>
          <w:sz w:val="28"/>
          <w:lang w:val="uk-UA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>Тема курсової роботи:</w:t>
      </w:r>
      <w:r w:rsidRPr="00FF4C29">
        <w:rPr>
          <w:b/>
          <w:sz w:val="28"/>
          <w:lang w:val="uk-UA"/>
        </w:rPr>
        <w:t xml:space="preserve"> </w:t>
      </w:r>
      <w:proofErr w:type="spellStart"/>
      <w:r w:rsidRPr="00FF4C29">
        <w:rPr>
          <w:i/>
          <w:color w:val="0D0D0D" w:themeColor="text1" w:themeTint="F2"/>
          <w:sz w:val="28"/>
          <w:lang w:val="uk-UA"/>
        </w:rPr>
        <w:t>Мовні</w:t>
      </w:r>
      <w:proofErr w:type="spellEnd"/>
      <w:r w:rsidRPr="00FF4C29">
        <w:rPr>
          <w:i/>
          <w:color w:val="0D0D0D" w:themeColor="text1" w:themeTint="F2"/>
          <w:sz w:val="28"/>
          <w:lang w:val="uk-UA"/>
        </w:rPr>
        <w:t xml:space="preserve"> особливості перекладу неологізмів з польської </w:t>
      </w:r>
    </w:p>
    <w:p w14:paraId="18C173A1" w14:textId="77777777" w:rsidR="00D376C0" w:rsidRPr="00FF4C29" w:rsidRDefault="00D376C0" w:rsidP="006D5A9D">
      <w:pPr>
        <w:widowControl w:val="0"/>
        <w:tabs>
          <w:tab w:val="left" w:pos="426"/>
          <w:tab w:val="left" w:pos="720"/>
        </w:tabs>
        <w:suppressAutoHyphens/>
        <w:autoSpaceDN w:val="0"/>
        <w:jc w:val="both"/>
        <w:textAlignment w:val="baseline"/>
        <w:rPr>
          <w:i/>
          <w:color w:val="0D0D0D" w:themeColor="text1" w:themeTint="F2"/>
          <w:sz w:val="28"/>
          <w:lang w:val="uk-UA"/>
        </w:rPr>
      </w:pPr>
      <w:r w:rsidRPr="00FF4C29">
        <w:rPr>
          <w:i/>
          <w:color w:val="0D0D0D" w:themeColor="text1" w:themeTint="F2"/>
          <w:sz w:val="28"/>
          <w:lang w:val="uk-UA"/>
        </w:rPr>
        <w:t>на українську</w:t>
      </w:r>
      <w:r w:rsidR="00D161E8" w:rsidRPr="00FF4C29">
        <w:rPr>
          <w:i/>
          <w:color w:val="0D0D0D" w:themeColor="text1" w:themeTint="F2"/>
          <w:sz w:val="28"/>
          <w:lang w:val="uk-UA"/>
        </w:rPr>
        <w:t xml:space="preserve"> мову</w:t>
      </w:r>
      <w:r w:rsidRPr="00FF4C29">
        <w:rPr>
          <w:i/>
          <w:color w:val="0D0D0D" w:themeColor="text1" w:themeTint="F2"/>
          <w:sz w:val="28"/>
          <w:lang w:val="uk-UA"/>
        </w:rPr>
        <w:t xml:space="preserve"> </w:t>
      </w:r>
      <w:r w:rsidR="00D161E8" w:rsidRPr="00FF4C29">
        <w:rPr>
          <w:i/>
          <w:color w:val="0D0D0D" w:themeColor="text1" w:themeTint="F2"/>
          <w:sz w:val="28"/>
          <w:lang w:val="uk-UA"/>
        </w:rPr>
        <w:t xml:space="preserve">(на матеріалі збірки новел </w:t>
      </w:r>
      <w:r w:rsidRPr="00FF4C29">
        <w:rPr>
          <w:i/>
          <w:color w:val="0D0D0D" w:themeColor="text1" w:themeTint="F2"/>
          <w:sz w:val="28"/>
          <w:lang w:val="uk-UA"/>
        </w:rPr>
        <w:t xml:space="preserve">А. </w:t>
      </w:r>
      <w:proofErr w:type="spellStart"/>
      <w:r w:rsidRPr="00FF4C29">
        <w:rPr>
          <w:i/>
          <w:color w:val="0D0D0D" w:themeColor="text1" w:themeTint="F2"/>
          <w:sz w:val="28"/>
          <w:lang w:val="uk-UA"/>
        </w:rPr>
        <w:t>Сапковського</w:t>
      </w:r>
      <w:proofErr w:type="spellEnd"/>
      <w:r w:rsidRPr="00FF4C29">
        <w:rPr>
          <w:i/>
          <w:color w:val="0D0D0D" w:themeColor="text1" w:themeTint="F2"/>
          <w:sz w:val="28"/>
          <w:lang w:val="uk-UA"/>
        </w:rPr>
        <w:t xml:space="preserve"> «Відьмак»</w:t>
      </w:r>
      <w:r w:rsidR="00D161E8" w:rsidRPr="00FF4C29">
        <w:rPr>
          <w:i/>
          <w:color w:val="0D0D0D" w:themeColor="text1" w:themeTint="F2"/>
          <w:sz w:val="28"/>
          <w:lang w:val="uk-UA"/>
        </w:rPr>
        <w:t>)</w:t>
      </w:r>
      <w:r w:rsidRPr="00FF4C29">
        <w:rPr>
          <w:i/>
          <w:color w:val="0D0D0D" w:themeColor="text1" w:themeTint="F2"/>
          <w:sz w:val="28"/>
          <w:lang w:val="uk-UA"/>
        </w:rPr>
        <w:t>.</w:t>
      </w:r>
    </w:p>
    <w:p w14:paraId="507DAE25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i/>
          <w:color w:val="0D0D0D" w:themeColor="text1" w:themeTint="F2"/>
          <w:sz w:val="28"/>
          <w:lang w:val="uk-UA"/>
        </w:rPr>
      </w:pPr>
    </w:p>
    <w:p w14:paraId="008EA64D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noProof/>
          <w:kern w:val="3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6457" wp14:editId="57975A6F">
                <wp:simplePos x="0" y="0"/>
                <wp:positionH relativeFrom="column">
                  <wp:posOffset>4199760</wp:posOffset>
                </wp:positionH>
                <wp:positionV relativeFrom="paragraph">
                  <wp:posOffset>240120</wp:posOffset>
                </wp:positionV>
                <wp:extent cx="1983240" cy="0"/>
                <wp:effectExtent l="0" t="0" r="36060" b="19050"/>
                <wp:wrapTopAndBottom/>
                <wp:docPr id="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2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2B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9" o:spid="_x0000_s1026" type="#_x0000_t32" style="position:absolute;margin-left:330.7pt;margin-top:18.9pt;width:156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" strokeweight=".35mm">
                <w10:wrap type="topAndBottom"/>
              </v:shape>
            </w:pict>
          </mc:Fallback>
        </mc:AlternateContent>
      </w: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2. Термін здачі студентом закінченої роботи                                     </w:t>
      </w:r>
      <w:r w:rsidR="006D5A9D"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30.04.2021</w:t>
      </w:r>
    </w:p>
    <w:p w14:paraId="7B8E77D0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23976E56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3. Вихідні дані курсової роботи: </w:t>
      </w:r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 xml:space="preserve">підручники, навчальні посібники, статті, присвячені даній проблемі; тлумачні словники </w:t>
      </w:r>
      <w:r w:rsidRPr="00FF4C29">
        <w:rPr>
          <w:rFonts w:eastAsia="Andale Sans UI"/>
          <w:i/>
          <w:iCs/>
          <w:color w:val="000000"/>
          <w:spacing w:val="4"/>
          <w:kern w:val="3"/>
          <w:sz w:val="28"/>
          <w:szCs w:val="28"/>
          <w:lang w:val="uk-UA" w:eastAsia="ja-JP" w:bidi="fa-IR"/>
        </w:rPr>
        <w:t xml:space="preserve">Даля В.І., </w:t>
      </w:r>
      <w:proofErr w:type="spellStart"/>
      <w:r w:rsidRPr="00FF4C29">
        <w:rPr>
          <w:rFonts w:eastAsia="Andale Sans UI"/>
          <w:i/>
          <w:iCs/>
          <w:color w:val="000000"/>
          <w:spacing w:val="4"/>
          <w:kern w:val="3"/>
          <w:sz w:val="28"/>
          <w:szCs w:val="28"/>
          <w:lang w:val="uk-UA" w:eastAsia="ja-JP" w:bidi="fa-IR"/>
        </w:rPr>
        <w:t>Ожегова</w:t>
      </w:r>
      <w:proofErr w:type="spellEnd"/>
      <w:r w:rsidRPr="00FF4C29">
        <w:rPr>
          <w:rFonts w:eastAsia="Andale Sans UI"/>
          <w:i/>
          <w:iCs/>
          <w:color w:val="000000"/>
          <w:spacing w:val="4"/>
          <w:kern w:val="3"/>
          <w:sz w:val="28"/>
          <w:szCs w:val="28"/>
          <w:lang w:val="uk-UA" w:eastAsia="ja-JP" w:bidi="fa-IR"/>
        </w:rPr>
        <w:t xml:space="preserve"> С.І., Ушакова Д.Н</w:t>
      </w:r>
      <w:r w:rsidR="005B5085" w:rsidRPr="00FF4C29">
        <w:rPr>
          <w:rFonts w:eastAsia="Andale Sans UI"/>
          <w:i/>
          <w:iCs/>
          <w:color w:val="000000"/>
          <w:spacing w:val="4"/>
          <w:kern w:val="3"/>
          <w:sz w:val="28"/>
          <w:szCs w:val="28"/>
          <w:lang w:val="uk-UA" w:eastAsia="ja-JP" w:bidi="fa-IR"/>
        </w:rPr>
        <w:t>, Єфремова Т.Ф.</w:t>
      </w:r>
    </w:p>
    <w:p w14:paraId="03709D5B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</w:pPr>
    </w:p>
    <w:p w14:paraId="125163CF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>4. Зміст пояснювальної записки:</w:t>
      </w:r>
    </w:p>
    <w:p w14:paraId="576EB512" w14:textId="77777777" w:rsidR="00D376C0" w:rsidRPr="00FF4C29" w:rsidRDefault="006D5A9D" w:rsidP="006D5A9D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 w:cs="Tahoma"/>
          <w:i/>
          <w:iCs/>
          <w:color w:val="000000"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 xml:space="preserve">1. </w:t>
      </w:r>
      <w:r w:rsidR="00126573"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>Поняття художнього перекладу та неологізмів в лінгвістиці.</w:t>
      </w:r>
    </w:p>
    <w:p w14:paraId="4D254835" w14:textId="77777777" w:rsidR="00D376C0" w:rsidRPr="00FF4C29" w:rsidRDefault="00D376C0" w:rsidP="006D5A9D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 w:cs="Tahoma"/>
          <w:i/>
          <w:kern w:val="3"/>
          <w:lang w:val="uk-UA" w:eastAsia="ja-JP" w:bidi="fa-IR"/>
        </w:rPr>
      </w:pPr>
      <w:r w:rsidRPr="00FF4C29">
        <w:rPr>
          <w:rFonts w:eastAsia="Andale Sans UI" w:cs="Tahoma"/>
          <w:i/>
          <w:iCs/>
          <w:color w:val="000000"/>
          <w:kern w:val="3"/>
          <w:sz w:val="28"/>
          <w:szCs w:val="28"/>
          <w:lang w:val="uk-UA" w:eastAsia="ja-JP" w:bidi="fa-IR"/>
        </w:rPr>
        <w:t>2.</w:t>
      </w:r>
      <w:r w:rsidR="006D5A9D" w:rsidRPr="00FF4C29">
        <w:rPr>
          <w:rFonts w:eastAsia="Andale Sans UI" w:cs="Tahoma"/>
          <w:i/>
          <w:iCs/>
          <w:color w:val="000000"/>
          <w:kern w:val="3"/>
          <w:sz w:val="28"/>
          <w:szCs w:val="28"/>
          <w:lang w:val="uk-UA" w:eastAsia="ja-JP" w:bidi="fa-IR"/>
        </w:rPr>
        <w:t xml:space="preserve"> </w:t>
      </w:r>
      <w:r w:rsidR="00126573" w:rsidRPr="00FF4C29">
        <w:rPr>
          <w:rFonts w:eastAsia="Andale Sans UI" w:cs="Tahoma"/>
          <w:i/>
          <w:iCs/>
          <w:color w:val="000000"/>
          <w:kern w:val="3"/>
          <w:sz w:val="28"/>
          <w:szCs w:val="28"/>
          <w:lang w:val="uk-UA" w:eastAsia="ja-JP" w:bidi="fa-IR"/>
        </w:rPr>
        <w:t>Калькування, транскрипція, транслітерація та синонімічна заміна-при перекладі авторських неологізмів.</w:t>
      </w:r>
    </w:p>
    <w:p w14:paraId="2A4FFCD6" w14:textId="77777777" w:rsidR="00D376C0" w:rsidRPr="00FF4C29" w:rsidRDefault="00D376C0" w:rsidP="00D161E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</w:p>
    <w:p w14:paraId="59A36094" w14:textId="77777777" w:rsidR="00D376C0" w:rsidRPr="00FF4C29" w:rsidRDefault="006D5A9D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>5</w:t>
      </w:r>
      <w:r w:rsidR="00D376C0"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. Дата видачі завдання          </w:t>
      </w:r>
      <w:r w:rsidR="00D376C0" w:rsidRPr="00FF4C29">
        <w:rPr>
          <w:rFonts w:eastAsia="Andale Sans UI"/>
          <w:i/>
          <w:iCs/>
          <w:kern w:val="3"/>
          <w:sz w:val="28"/>
          <w:szCs w:val="28"/>
          <w:u w:val="single"/>
          <w:lang w:val="uk-UA" w:eastAsia="ja-JP" w:bidi="fa-IR"/>
        </w:rPr>
        <w:t>01</w:t>
      </w:r>
      <w:r w:rsidR="005A57D4" w:rsidRPr="00FF4C29">
        <w:rPr>
          <w:rFonts w:eastAsia="Andale Sans UI"/>
          <w:i/>
          <w:kern w:val="3"/>
          <w:sz w:val="28"/>
          <w:szCs w:val="28"/>
          <w:u w:val="single"/>
          <w:lang w:val="uk-UA" w:eastAsia="ja-JP" w:bidi="fa-IR"/>
        </w:rPr>
        <w:t>.10. 2020</w:t>
      </w:r>
      <w:r w:rsidR="00D376C0" w:rsidRPr="00FF4C29">
        <w:rPr>
          <w:rFonts w:eastAsia="Andale Sans UI"/>
          <w:i/>
          <w:kern w:val="3"/>
          <w:sz w:val="28"/>
          <w:szCs w:val="28"/>
          <w:u w:val="single"/>
          <w:lang w:val="uk-UA" w:eastAsia="ja-JP" w:bidi="fa-IR"/>
        </w:rPr>
        <w:t xml:space="preserve"> р.</w:t>
      </w:r>
    </w:p>
    <w:p w14:paraId="6BBCE880" w14:textId="77777777" w:rsidR="006D5A9D" w:rsidRPr="00FF4C29" w:rsidRDefault="006D5A9D">
      <w:pPr>
        <w:rPr>
          <w:lang w:val="uk-UA"/>
        </w:rPr>
      </w:pPr>
      <w:r w:rsidRPr="00FF4C29">
        <w:rPr>
          <w:lang w:val="uk-UA"/>
        </w:rPr>
        <w:br w:type="page"/>
      </w:r>
    </w:p>
    <w:p w14:paraId="4930756E" w14:textId="77777777" w:rsidR="00B257D8" w:rsidRPr="00FF4C29" w:rsidRDefault="00B257D8" w:rsidP="006D5A9D">
      <w:pPr>
        <w:jc w:val="center"/>
        <w:rPr>
          <w:b/>
          <w:lang w:val="uk-UA"/>
        </w:rPr>
      </w:pPr>
      <w:r w:rsidRPr="00FF4C29">
        <w:rPr>
          <w:b/>
          <w:lang w:val="uk-UA"/>
        </w:rPr>
        <w:lastRenderedPageBreak/>
        <w:t>К А Л Е Н Д А Р Н И Й   П Л А Н</w:t>
      </w:r>
    </w:p>
    <w:p w14:paraId="6315CB69" w14:textId="77777777" w:rsidR="006D5A9D" w:rsidRPr="00FF4C29" w:rsidRDefault="006D5A9D" w:rsidP="006D5A9D">
      <w:pPr>
        <w:jc w:val="center"/>
        <w:rPr>
          <w:b/>
          <w:lang w:val="uk-UA"/>
        </w:rPr>
      </w:pPr>
    </w:p>
    <w:tbl>
      <w:tblPr>
        <w:tblW w:w="9362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3883"/>
        <w:gridCol w:w="2421"/>
        <w:gridCol w:w="1833"/>
      </w:tblGrid>
      <w:tr w:rsidR="004347BA" w:rsidRPr="00FF4C29" w14:paraId="31F0A303" w14:textId="77777777" w:rsidTr="006D5A9D">
        <w:trPr>
          <w:trHeight w:val="142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5BCD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AD74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Назви етапів виконання курсової роботи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F6CA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Термін виконання етапу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46F9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Примітка</w:t>
            </w:r>
          </w:p>
        </w:tc>
      </w:tr>
      <w:tr w:rsidR="004347BA" w:rsidRPr="00FF4C29" w14:paraId="09B822FD" w14:textId="77777777" w:rsidTr="006D5A9D"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7AC9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1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62E9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Збір, аналіз та систематизація фактичного матеріалу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6215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Жовтень</w:t>
            </w:r>
            <w:r w:rsidR="006D5A9D" w:rsidRPr="00FF4C29">
              <w:rPr>
                <w:i/>
                <w:lang w:val="uk-UA"/>
              </w:rPr>
              <w:t xml:space="preserve"> </w:t>
            </w:r>
            <w:r w:rsidR="00126573" w:rsidRPr="00FF4C29">
              <w:rPr>
                <w:i/>
                <w:lang w:val="uk-UA"/>
              </w:rPr>
              <w:t>2020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8683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4347BA" w:rsidRPr="00FF4C29" w14:paraId="4DF9E7A6" w14:textId="77777777" w:rsidTr="006D5A9D"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FDC0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2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B7A4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Аналіз та систематизація наукових робіт, присвячених даній проблемі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0963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Грудень</w:t>
            </w:r>
            <w:r w:rsidR="006D5A9D" w:rsidRPr="00FF4C29">
              <w:rPr>
                <w:i/>
                <w:lang w:val="uk-UA"/>
              </w:rPr>
              <w:t xml:space="preserve"> </w:t>
            </w:r>
            <w:r w:rsidR="00126573" w:rsidRPr="00FF4C29">
              <w:rPr>
                <w:i/>
                <w:lang w:val="uk-UA"/>
              </w:rPr>
              <w:t>2020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E9B7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4347BA" w:rsidRPr="00FF4C29" w14:paraId="7EB43980" w14:textId="77777777" w:rsidTr="006D5A9D"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A0CD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3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D959E" w14:textId="77777777" w:rsidR="004347BA" w:rsidRPr="00FF4C29" w:rsidRDefault="006C6AE8" w:rsidP="00C50C97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i/>
                <w:lang w:val="uk-UA"/>
              </w:rPr>
              <w:t>Розділ 1.</w:t>
            </w:r>
            <w:r w:rsidR="00D51911" w:rsidRPr="00FF4C29"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 xml:space="preserve"> </w:t>
            </w:r>
            <w:r w:rsidR="00C50C97" w:rsidRPr="00FF4C29">
              <w:rPr>
                <w:i/>
                <w:lang w:val="uk-UA"/>
              </w:rPr>
              <w:t>Художній переклад неологізмів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8A44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Січень</w:t>
            </w:r>
            <w:r w:rsidR="006D5A9D" w:rsidRPr="00FF4C29">
              <w:rPr>
                <w:i/>
                <w:lang w:val="uk-UA"/>
              </w:rPr>
              <w:t xml:space="preserve"> </w:t>
            </w:r>
            <w:r w:rsidR="00126573" w:rsidRPr="00FF4C29">
              <w:rPr>
                <w:i/>
                <w:lang w:val="uk-UA"/>
              </w:rPr>
              <w:t>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3190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4347BA" w:rsidRPr="00FF4C29" w14:paraId="685F9C2B" w14:textId="77777777" w:rsidTr="006D5A9D"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DBAF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EAFE6" w14:textId="77777777" w:rsidR="004347BA" w:rsidRPr="00FF4C29" w:rsidRDefault="004347BA" w:rsidP="005432F8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i/>
                <w:lang w:val="uk-UA"/>
              </w:rPr>
              <w:t>Розді</w:t>
            </w:r>
            <w:r w:rsidR="006C6AE8" w:rsidRPr="00FF4C29">
              <w:rPr>
                <w:i/>
                <w:lang w:val="uk-UA"/>
              </w:rPr>
              <w:t xml:space="preserve">л 2. </w:t>
            </w:r>
            <w:r w:rsidR="005432F8" w:rsidRPr="00FF4C29">
              <w:rPr>
                <w:i/>
                <w:lang w:val="uk-UA"/>
              </w:rPr>
              <w:t>Особливості передачі авторських неологізмів А. </w:t>
            </w:r>
            <w:proofErr w:type="spellStart"/>
            <w:r w:rsidR="005432F8" w:rsidRPr="00FF4C29">
              <w:rPr>
                <w:i/>
                <w:lang w:val="uk-UA"/>
              </w:rPr>
              <w:t>Сапковського</w:t>
            </w:r>
            <w:proofErr w:type="spellEnd"/>
            <w:r w:rsidR="005432F8" w:rsidRPr="00FF4C29">
              <w:rPr>
                <w:i/>
                <w:lang w:val="uk-UA"/>
              </w:rPr>
              <w:t xml:space="preserve"> з польської на українську мову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F6E6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Лютий</w:t>
            </w:r>
            <w:r w:rsidR="006D5A9D" w:rsidRPr="00FF4C29">
              <w:rPr>
                <w:i/>
                <w:lang w:val="uk-UA"/>
              </w:rPr>
              <w:t xml:space="preserve"> </w:t>
            </w:r>
            <w:r w:rsidR="00126573" w:rsidRPr="00FF4C29">
              <w:rPr>
                <w:i/>
                <w:lang w:val="uk-UA"/>
              </w:rPr>
              <w:t>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C86C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4347BA" w:rsidRPr="00FF4C29" w14:paraId="0A73ECB3" w14:textId="77777777" w:rsidTr="006D5A9D"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FBA8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5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344C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Висновки. Оформлення роботи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2066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Березень</w:t>
            </w:r>
            <w:r w:rsidR="006D5A9D" w:rsidRPr="00FF4C29">
              <w:rPr>
                <w:i/>
                <w:lang w:val="uk-UA"/>
              </w:rPr>
              <w:t xml:space="preserve"> </w:t>
            </w:r>
            <w:r w:rsidR="00126573" w:rsidRPr="00FF4C29">
              <w:rPr>
                <w:i/>
                <w:lang w:val="uk-UA"/>
              </w:rPr>
              <w:t>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CC43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4347BA" w:rsidRPr="00FF4C29" w14:paraId="0049F3EC" w14:textId="77777777" w:rsidTr="006D5A9D"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5803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  <w:r w:rsidRPr="00FF4C29">
              <w:rPr>
                <w:lang w:val="uk-UA"/>
              </w:rPr>
              <w:t>6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1B6B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Експертиза. Захист курсової роботи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B7C8" w14:textId="77777777" w:rsidR="004347BA" w:rsidRPr="00FF4C29" w:rsidRDefault="004347BA" w:rsidP="006D5A9D">
            <w:pPr>
              <w:spacing w:line="360" w:lineRule="auto"/>
              <w:jc w:val="center"/>
              <w:rPr>
                <w:i/>
                <w:lang w:val="uk-UA"/>
              </w:rPr>
            </w:pPr>
            <w:r w:rsidRPr="00FF4C29">
              <w:rPr>
                <w:i/>
                <w:lang w:val="uk-UA"/>
              </w:rPr>
              <w:t>Квітень</w:t>
            </w:r>
            <w:r w:rsidR="006D5A9D" w:rsidRPr="00FF4C29">
              <w:rPr>
                <w:i/>
                <w:lang w:val="uk-UA"/>
              </w:rPr>
              <w:t xml:space="preserve"> </w:t>
            </w:r>
            <w:r w:rsidR="00126573" w:rsidRPr="00FF4C29">
              <w:rPr>
                <w:i/>
                <w:lang w:val="uk-UA"/>
              </w:rPr>
              <w:t>2021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3A51" w14:textId="77777777" w:rsidR="004347BA" w:rsidRPr="00FF4C29" w:rsidRDefault="004347BA" w:rsidP="006D5A9D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14:paraId="301F4495" w14:textId="77777777" w:rsidR="00B257D8" w:rsidRPr="00FF4C29" w:rsidRDefault="00B257D8" w:rsidP="00D161E8">
      <w:pPr>
        <w:jc w:val="both"/>
        <w:rPr>
          <w:b/>
          <w:lang w:val="uk-UA"/>
        </w:rPr>
      </w:pPr>
    </w:p>
    <w:p w14:paraId="3A96C32D" w14:textId="77777777" w:rsidR="006C6AE8" w:rsidRPr="00FF4C29" w:rsidRDefault="006C6AE8" w:rsidP="00D161E8">
      <w:pPr>
        <w:jc w:val="both"/>
        <w:rPr>
          <w:b/>
          <w:lang w:val="uk-UA"/>
        </w:rPr>
      </w:pPr>
    </w:p>
    <w:p w14:paraId="44CA5C4E" w14:textId="77777777" w:rsidR="006C6AE8" w:rsidRPr="00FF4C29" w:rsidRDefault="006C6AE8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Студент                                                                      </w:t>
      </w:r>
      <w:r w:rsidRPr="00FF4C29">
        <w:rPr>
          <w:rFonts w:eastAsia="Andale Sans UI"/>
          <w:i/>
          <w:kern w:val="3"/>
          <w:sz w:val="28"/>
          <w:szCs w:val="28"/>
          <w:lang w:val="uk-UA" w:eastAsia="ja-JP" w:bidi="fa-IR"/>
        </w:rPr>
        <w:t xml:space="preserve">       Соболь А.О  </w:t>
      </w:r>
    </w:p>
    <w:p w14:paraId="2243F6B4" w14:textId="77777777" w:rsidR="006C6AE8" w:rsidRPr="00FF4C29" w:rsidRDefault="006C6AE8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noProof/>
          <w:kern w:val="3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545B0" wp14:editId="01FF6A53">
                <wp:simplePos x="0" y="0"/>
                <wp:positionH relativeFrom="column">
                  <wp:posOffset>2327760</wp:posOffset>
                </wp:positionH>
                <wp:positionV relativeFrom="paragraph">
                  <wp:posOffset>10080</wp:posOffset>
                </wp:positionV>
                <wp:extent cx="1218600" cy="9720"/>
                <wp:effectExtent l="0" t="0" r="19650" b="28380"/>
                <wp:wrapNone/>
                <wp:docPr id="2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600" cy="972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C1A98" id="Прямая со стрелкой 8" o:spid="_x0000_s1026" type="#_x0000_t32" style="position:absolute;margin-left:183.3pt;margin-top:.8pt;width:95.9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" strokeweight=".26mm"/>
            </w:pict>
          </mc:Fallback>
        </mc:AlternateContent>
      </w:r>
      <w:r w:rsidRPr="00FF4C29">
        <w:rPr>
          <w:rFonts w:eastAsia="Andale Sans UI" w:cs="Tahoma"/>
          <w:noProof/>
          <w:kern w:val="3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AF85" wp14:editId="68C05217">
                <wp:simplePos x="0" y="0"/>
                <wp:positionH relativeFrom="column">
                  <wp:posOffset>4023360</wp:posOffset>
                </wp:positionH>
                <wp:positionV relativeFrom="paragraph">
                  <wp:posOffset>19800</wp:posOffset>
                </wp:positionV>
                <wp:extent cx="1808640" cy="0"/>
                <wp:effectExtent l="0" t="0" r="20160" b="19050"/>
                <wp:wrapNone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640" cy="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AB92F" id="Прямая со стрелкой 7" o:spid="_x0000_s1026" type="#_x0000_t32" style="position:absolute;margin-left:316.8pt;margin-top:1.55pt;width:142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" strokeweight=".26mm"/>
            </w:pict>
          </mc:Fallback>
        </mc:AlternateContent>
      </w: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                                                          підпис</w:t>
      </w:r>
    </w:p>
    <w:p w14:paraId="245C0D1E" w14:textId="77777777" w:rsidR="006C6AE8" w:rsidRPr="00FF4C29" w:rsidRDefault="006C6AE8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  <w:r w:rsidRPr="00FF4C29">
        <w:rPr>
          <w:rFonts w:eastAsia="Andale Sans UI" w:cs="Tahoma"/>
          <w:noProof/>
          <w:kern w:val="3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A25DB" wp14:editId="472B12CF">
                <wp:simplePos x="0" y="0"/>
                <wp:positionH relativeFrom="column">
                  <wp:posOffset>2327760</wp:posOffset>
                </wp:positionH>
                <wp:positionV relativeFrom="paragraph">
                  <wp:posOffset>240840</wp:posOffset>
                </wp:positionV>
                <wp:extent cx="1352879" cy="0"/>
                <wp:effectExtent l="0" t="0" r="37771" b="19050"/>
                <wp:wrapTopAndBottom/>
                <wp:docPr id="4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879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B0D98" id="Прямая соединительная линия 6" o:spid="_x0000_s1026" type="#_x0000_t32" style="position:absolute;margin-left:183.3pt;margin-top:18.95pt;width:106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" strokeweight=".35mm">
                <w10:wrap type="topAndBottom"/>
              </v:shape>
            </w:pict>
          </mc:Fallback>
        </mc:AlternateContent>
      </w: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Науковий керівник                                                      </w:t>
      </w:r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 xml:space="preserve">    </w:t>
      </w:r>
      <w:proofErr w:type="spellStart"/>
      <w:r w:rsidR="006D5A9D"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>ст.</w:t>
      </w:r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>викл</w:t>
      </w:r>
      <w:proofErr w:type="spellEnd"/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>.</w:t>
      </w:r>
      <w:r w:rsidR="007102CE"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>Горлач</w:t>
      </w:r>
      <w:proofErr w:type="spellEnd"/>
      <w:r w:rsidRPr="00FF4C29">
        <w:rPr>
          <w:rFonts w:eastAsia="Andale Sans UI"/>
          <w:i/>
          <w:iCs/>
          <w:kern w:val="3"/>
          <w:sz w:val="28"/>
          <w:szCs w:val="28"/>
          <w:lang w:val="uk-UA" w:eastAsia="ja-JP" w:bidi="fa-IR"/>
        </w:rPr>
        <w:t xml:space="preserve"> В.В.</w:t>
      </w:r>
    </w:p>
    <w:p w14:paraId="7A6FF470" w14:textId="77777777" w:rsidR="006C6AE8" w:rsidRPr="00FF4C29" w:rsidRDefault="006C6AE8" w:rsidP="00D161E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eastAsia="ja-JP" w:bidi="fa-IR"/>
        </w:rPr>
        <w:sectPr w:rsidR="006C6AE8" w:rsidRPr="00FF4C29" w:rsidSect="00B72FE7">
          <w:headerReference w:type="default" r:id="rId8"/>
          <w:pgSz w:w="11906" w:h="16838"/>
          <w:pgMar w:top="1134" w:right="851" w:bottom="1134" w:left="1701" w:header="708" w:footer="708" w:gutter="0"/>
          <w:cols w:space="720"/>
          <w:titlePg/>
          <w:docGrid w:linePitch="299"/>
        </w:sectPr>
      </w:pPr>
      <w:r w:rsidRPr="00FF4C29">
        <w:rPr>
          <w:rFonts w:eastAsia="Andale Sans UI" w:cs="Tahoma"/>
          <w:noProof/>
          <w:kern w:val="3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5747" wp14:editId="158A34F5">
                <wp:simplePos x="0" y="0"/>
                <wp:positionH relativeFrom="column">
                  <wp:posOffset>4023360</wp:posOffset>
                </wp:positionH>
                <wp:positionV relativeFrom="paragraph">
                  <wp:posOffset>36360</wp:posOffset>
                </wp:positionV>
                <wp:extent cx="1808640" cy="0"/>
                <wp:effectExtent l="0" t="0" r="20160" b="19050"/>
                <wp:wrapTopAndBottom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6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78F5" id="Прямая соединительная линия 5" o:spid="_x0000_s1026" type="#_x0000_t32" style="position:absolute;margin-left:316.8pt;margin-top:2.85pt;width:142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" strokeweight=".35mm">
                <w10:wrap type="topAndBottom"/>
              </v:shape>
            </w:pict>
          </mc:Fallback>
        </mc:AlternateContent>
      </w:r>
      <w:r w:rsidRPr="00FF4C29">
        <w:rPr>
          <w:rFonts w:eastAsia="Andale Sans UI"/>
          <w:kern w:val="3"/>
          <w:sz w:val="28"/>
          <w:szCs w:val="28"/>
          <w:lang w:val="uk-UA" w:eastAsia="ja-JP" w:bidi="fa-IR"/>
        </w:rPr>
        <w:t xml:space="preserve">                                                           підпис</w:t>
      </w:r>
    </w:p>
    <w:p w14:paraId="340163E6" w14:textId="77777777" w:rsidR="006C6AE8" w:rsidRPr="00FF4C29" w:rsidRDefault="006C6AE8" w:rsidP="006D5A9D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  <w:lastRenderedPageBreak/>
        <w:t>Р Е Ф Е Р А Т</w:t>
      </w:r>
    </w:p>
    <w:p w14:paraId="34624818" w14:textId="77777777" w:rsidR="005A57D4" w:rsidRPr="00FF4C29" w:rsidRDefault="005A57D4" w:rsidP="004D25F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ОБ’ЄКОМ ДОСЛІДЖЕННЯ даної роботи є </w:t>
      </w:r>
      <w:r w:rsidR="006D5A9D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неологізми в 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перш</w:t>
      </w:r>
      <w:r w:rsidR="006D5A9D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ій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частин</w:t>
      </w:r>
      <w:r w:rsidR="006D5A9D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і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циклу оповідань А. </w:t>
      </w:r>
      <w:proofErr w:type="spellStart"/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Сапковського</w:t>
      </w:r>
      <w:proofErr w:type="spellEnd"/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«Відьмак»</w:t>
      </w:r>
      <w:r w:rsidR="006D5A9D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та його </w:t>
      </w:r>
      <w:r w:rsidR="00571250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перекладі</w:t>
      </w:r>
      <w:r w:rsidR="006D5A9D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українською </w:t>
      </w:r>
      <w:r w:rsidR="00571250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мовою </w:t>
      </w:r>
      <w:proofErr w:type="spellStart"/>
      <w:r w:rsidR="0075156A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Легези</w:t>
      </w:r>
      <w:proofErr w:type="spellEnd"/>
      <w:r w:rsidR="0075156A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С. «Відьмак. Останнє бажання.» 2016 року.</w:t>
      </w:r>
    </w:p>
    <w:p w14:paraId="39749CE2" w14:textId="77777777" w:rsidR="005A57D4" w:rsidRPr="00FF4C29" w:rsidRDefault="005A57D4" w:rsidP="005712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ПРЕДМЕТОМ ДОСЛІДЖЕННЯ </w:t>
      </w:r>
      <w:r w:rsidR="00571250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способи передачі авторських неологізмів А. </w:t>
      </w:r>
      <w:proofErr w:type="spellStart"/>
      <w:r w:rsidR="00571250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Сапковського</w:t>
      </w:r>
      <w:proofErr w:type="spellEnd"/>
      <w:r w:rsidR="00571250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 в українському перекладі першої частини циклу оповідань «</w:t>
      </w:r>
      <w:proofErr w:type="spellStart"/>
      <w:r w:rsidR="00571250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Відмак</w:t>
      </w:r>
      <w:proofErr w:type="spellEnd"/>
      <w:r w:rsidR="00571250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»</w:t>
      </w:r>
      <w:r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.</w:t>
      </w:r>
    </w:p>
    <w:p w14:paraId="49B34D9D" w14:textId="77777777" w:rsidR="005A57D4" w:rsidRPr="00FF4C29" w:rsidRDefault="005A57D4" w:rsidP="005712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МЕТА РОБОТИ полягає </w:t>
      </w:r>
      <w:r w:rsidR="00571250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у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виділенні з твору неологізмів та описанні основних видів перекладу, що були використані перекладачем,</w:t>
      </w:r>
      <w:r w:rsidR="003D76DE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а також в аналізі того,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як вони впливаю</w:t>
      </w:r>
      <w:r w:rsidR="00571250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ть на передачу змісту оригіналу.</w:t>
      </w:r>
    </w:p>
    <w:p w14:paraId="7EB54CC2" w14:textId="77777777" w:rsidR="005A57D4" w:rsidRPr="00FF4C29" w:rsidRDefault="005A57D4" w:rsidP="005712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Дл</w:t>
      </w:r>
      <w:r w:rsidR="003D76DE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я виконання пост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авленої мети необхідно виконати такі задачі:</w:t>
      </w:r>
    </w:p>
    <w:p w14:paraId="0C4EAEAF" w14:textId="77777777" w:rsidR="00571250" w:rsidRPr="00FF4C29" w:rsidRDefault="003D76DE" w:rsidP="00B72FE7">
      <w:pPr>
        <w:pStyle w:val="a9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проаналізувати наукові роботи,</w:t>
      </w:r>
      <w:r w:rsidR="0057125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 xml:space="preserve"> що присвячені висвітленій темі;</w:t>
      </w:r>
    </w:p>
    <w:p w14:paraId="41901AF5" w14:textId="77777777" w:rsidR="00571250" w:rsidRPr="00FF4C29" w:rsidRDefault="003D76DE" w:rsidP="00B72FE7">
      <w:pPr>
        <w:pStyle w:val="a9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розгл</w:t>
      </w:r>
      <w:r w:rsidR="006B200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янути поняття художній переклад та</w:t>
      </w:r>
      <w:r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 xml:space="preserve"> неологізм;</w:t>
      </w:r>
    </w:p>
    <w:p w14:paraId="5067095C" w14:textId="77777777" w:rsidR="00571250" w:rsidRPr="00FF4C29" w:rsidRDefault="003D76DE" w:rsidP="00B72FE7">
      <w:pPr>
        <w:pStyle w:val="a9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охаракте</w:t>
      </w:r>
      <w:r w:rsidR="006B200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ризувати</w:t>
      </w:r>
      <w:r w:rsidR="0057125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,</w:t>
      </w:r>
      <w:r w:rsidR="006B200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 xml:space="preserve"> за допомогою яких перекладацьких трансформацій</w:t>
      </w:r>
      <w:r w:rsidR="0057125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 xml:space="preserve"> передаються </w:t>
      </w:r>
      <w:r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неологізми</w:t>
      </w:r>
      <w:r w:rsidR="0057125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;</w:t>
      </w:r>
    </w:p>
    <w:p w14:paraId="1BDEFEE4" w14:textId="77777777" w:rsidR="003D76DE" w:rsidRPr="00FF4C29" w:rsidRDefault="003D76DE" w:rsidP="00B72FE7">
      <w:pPr>
        <w:pStyle w:val="a9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 xml:space="preserve">визначити та проаналізувати </w:t>
      </w:r>
      <w:r w:rsidR="006B200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>всі трансформації при перекладі неологізмів, які були використані</w:t>
      </w:r>
      <w:r w:rsidR="00571250" w:rsidRPr="00FF4C29">
        <w:rPr>
          <w:rFonts w:ascii="Times New Roman" w:eastAsia="Andale Sans UI" w:hAnsi="Times New Roman" w:cs="Tahoma"/>
          <w:color w:val="000000"/>
          <w:sz w:val="28"/>
          <w:szCs w:val="28"/>
          <w:lang w:val="uk-UA" w:eastAsia="ja-JP" w:bidi="fa-IR"/>
        </w:rPr>
        <w:t xml:space="preserve"> перекладачем.</w:t>
      </w:r>
    </w:p>
    <w:p w14:paraId="54E53CF4" w14:textId="77777777" w:rsidR="003D76DE" w:rsidRPr="00FF4C29" w:rsidRDefault="003D76DE" w:rsidP="005712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АКТУАЛЬНІСТЬ ДОСЛІДЖЕННЯ обумовлена тим, що </w:t>
      </w:r>
      <w:r w:rsidR="007102CE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перед перекладачем постає завдання з точністю передати авторський неологізм без втрати образності твору, а також без спотворення сенсу вкладеного автором від початку. Не</w:t>
      </w:r>
      <w:r w:rsidR="009C1208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з</w:t>
      </w:r>
      <w:r w:rsidR="007102CE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важаючи на те, що цій темі присвячена низка робіт</w:t>
      </w:r>
      <w:r w:rsidR="009C1208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, до сих пір не існує готових рішень, які б допомагали перекладачам краще зрозуміти, яка саме трансформацію неологізму буде більш вдалою, все це обумовлює необхідність продовження пошуку та аналізу закономірностей застосованих стратегій та прийомів перекладачем відносно авторських неологізмів.</w:t>
      </w:r>
    </w:p>
    <w:p w14:paraId="79604B75" w14:textId="77777777" w:rsidR="006C6AE8" w:rsidRPr="00FF4C29" w:rsidRDefault="00571250" w:rsidP="005712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МЕТОДИ ДОСЛІДЖЕННЯ –</w:t>
      </w:r>
      <w:r w:rsidR="00334DA9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описовий, метод контекстуального аналізу, метод зіставлення та порівняння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.</w:t>
      </w:r>
    </w:p>
    <w:p w14:paraId="7E3BBA24" w14:textId="77777777" w:rsidR="006B2000" w:rsidRPr="00FF4C29" w:rsidRDefault="006B2000" w:rsidP="0057125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НАУКОВА НОВИЗНА дослідження полягає в спробі виділити та проаналізувати, як за допомогою трансформацій при перекладі неологізмів може змінюватись чи залишатись незмінним сенс</w:t>
      </w:r>
      <w:r w:rsidR="00C50C97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,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вкладений автором в початкову 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lastRenderedPageBreak/>
        <w:t>форму використаного неологізму, та чи впливає це на</w:t>
      </w:r>
      <w:r w:rsidR="00C50C97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 зміст речення.</w:t>
      </w:r>
    </w:p>
    <w:p w14:paraId="5460F3FC" w14:textId="77777777" w:rsidR="008E64AF" w:rsidRPr="00FF4C29" w:rsidRDefault="008E64AF" w:rsidP="00C50C97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 xml:space="preserve">СФЕРА ЗАСТОСУВАННЯ </w:t>
      </w:r>
      <w:r w:rsidR="00C50C97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–</w:t>
      </w:r>
      <w:r w:rsidRPr="00FF4C29">
        <w:rPr>
          <w:lang w:val="uk-UA"/>
        </w:rPr>
        <w:t xml:space="preserve"> </w:t>
      </w: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результат роботи може знайти застосування серед фахівців, що займаються перекладом сучасної художньої польської літератури</w:t>
      </w:r>
      <w:r w:rsidR="006B2000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.</w:t>
      </w:r>
    </w:p>
    <w:p w14:paraId="267CDC98" w14:textId="77777777" w:rsidR="009C1208" w:rsidRPr="00FF4C29" w:rsidRDefault="009C1208" w:rsidP="00B72FE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</w:p>
    <w:p w14:paraId="1F278917" w14:textId="77777777" w:rsidR="009C1208" w:rsidRPr="00FF4C29" w:rsidRDefault="009C1208" w:rsidP="00C50C97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00000"/>
          <w:sz w:val="28"/>
          <w:szCs w:val="28"/>
          <w:lang w:val="uk-UA" w:eastAsia="ja-JP" w:bidi="fa-IR"/>
        </w:rPr>
      </w:pPr>
      <w:r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НЕОЛОЗІЗМ, ХУДОЖНІЙ ПЕРЕКЛАД, АВТОРСЬКИЙ НЕО</w:t>
      </w:r>
      <w:r w:rsidR="00C50C97" w:rsidRPr="00FF4C29">
        <w:rPr>
          <w:rFonts w:eastAsia="Andale Sans UI" w:cs="Tahoma"/>
          <w:color w:val="000000"/>
          <w:sz w:val="28"/>
          <w:szCs w:val="28"/>
          <w:lang w:val="uk-UA" w:eastAsia="ja-JP" w:bidi="fa-IR"/>
        </w:rPr>
        <w:t>ЛОГІЗМ, ТРАНСФОРМАЦІЇ, ПЕРЕКЛАД</w:t>
      </w:r>
    </w:p>
    <w:p w14:paraId="4AC2F0FA" w14:textId="77777777" w:rsidR="00C50C97" w:rsidRPr="00FF4C29" w:rsidRDefault="00C50C97">
      <w:pPr>
        <w:rPr>
          <w:rFonts w:eastAsia="Andale Sans UI"/>
          <w:bCs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br w:type="page"/>
      </w:r>
    </w:p>
    <w:p w14:paraId="33A37472" w14:textId="77777777" w:rsidR="006C6AE8" w:rsidRPr="00FF4C29" w:rsidRDefault="006C6AE8" w:rsidP="00C50C9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  <w:lastRenderedPageBreak/>
        <w:t>ЗМІСТ</w:t>
      </w:r>
    </w:p>
    <w:p w14:paraId="20B71A26" w14:textId="77777777" w:rsidR="006C6AE8" w:rsidRPr="00FF4C29" w:rsidRDefault="006C6AE8" w:rsidP="00B72FE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1"/>
        <w:gridCol w:w="534"/>
      </w:tblGrid>
      <w:tr w:rsidR="006C6AE8" w:rsidRPr="00FF4C29" w14:paraId="23633411" w14:textId="77777777" w:rsidTr="008A734A">
        <w:tc>
          <w:tcPr>
            <w:tcW w:w="9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EA64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</w:pPr>
            <w:r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>ВСТУП……………………………………………………………………………</w:t>
            </w:r>
          </w:p>
          <w:p w14:paraId="7296B5D9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</w:p>
          <w:p w14:paraId="1ACB3687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РОЗДІЛ 1</w:t>
            </w:r>
          </w:p>
          <w:p w14:paraId="00F793B7" w14:textId="7A6FD4FC" w:rsidR="006C6AE8" w:rsidRPr="007128C5" w:rsidRDefault="00C50C97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color w:val="0D0D0D" w:themeColor="text1" w:themeTint="F2"/>
                <w:kern w:val="3"/>
                <w:lang w:val="uk-UA" w:eastAsia="ja-JP" w:bidi="fa-IR"/>
              </w:rPr>
            </w:pPr>
            <w:r w:rsidRPr="00FF4C29">
              <w:rPr>
                <w:rFonts w:eastAsia="Andale Sans UI"/>
                <w:color w:val="0D0D0D" w:themeColor="text1" w:themeTint="F2"/>
                <w:kern w:val="3"/>
                <w:sz w:val="28"/>
                <w:szCs w:val="28"/>
                <w:lang w:val="uk-UA" w:eastAsia="ja-JP" w:bidi="fa-IR"/>
              </w:rPr>
              <w:t>ХУДОЖНІЙ ПЕРЕКЛАД НЕОЛОГІЗМІВ</w:t>
            </w:r>
            <w:r w:rsidR="006C6AE8" w:rsidRPr="00FF4C29">
              <w:rPr>
                <w:rFonts w:eastAsia="Andale Sans UI"/>
                <w:color w:val="0D0D0D" w:themeColor="text1" w:themeTint="F2"/>
                <w:kern w:val="3"/>
                <w:sz w:val="28"/>
                <w:szCs w:val="28"/>
                <w:lang w:val="uk-UA" w:eastAsia="ja-JP" w:bidi="fa-IR"/>
              </w:rPr>
              <w:t xml:space="preserve"> </w:t>
            </w:r>
            <w:r w:rsidR="006C6AE8" w:rsidRPr="00FF4C29">
              <w:rPr>
                <w:rFonts w:eastAsia="Andale Sans UI"/>
                <w:bCs/>
                <w:color w:val="0D0D0D" w:themeColor="text1" w:themeTint="F2"/>
                <w:kern w:val="3"/>
                <w:sz w:val="28"/>
                <w:szCs w:val="28"/>
                <w:lang w:val="uk-UA" w:eastAsia="ja-JP" w:bidi="fa-IR"/>
              </w:rPr>
              <w:t>……………</w:t>
            </w:r>
            <w:r w:rsidR="004F378A">
              <w:rPr>
                <w:rFonts w:eastAsia="Andale Sans UI"/>
                <w:bCs/>
                <w:color w:val="0D0D0D" w:themeColor="text1" w:themeTint="F2"/>
                <w:kern w:val="3"/>
                <w:sz w:val="28"/>
                <w:szCs w:val="28"/>
                <w:lang w:val="uk-UA" w:eastAsia="ja-JP" w:bidi="fa-IR"/>
              </w:rPr>
              <w:t>……………………….</w:t>
            </w:r>
          </w:p>
          <w:p w14:paraId="34EA8F93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Calibri" w:hAnsi="Calibri" w:cs="Tahoma"/>
                <w:color w:val="0D0D0D" w:themeColor="text1" w:themeTint="F2"/>
                <w:kern w:val="3"/>
                <w:lang w:val="uk-UA" w:bidi="fa-IR"/>
              </w:rPr>
            </w:pPr>
            <w:r w:rsidRPr="00FF4C29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 xml:space="preserve">1.1. </w:t>
            </w:r>
            <w:r w:rsidRPr="00FF4C29"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 xml:space="preserve">Переклад художнього тексту як різновид перекладацької діяльності </w:t>
            </w:r>
            <w:r w:rsidR="00C50C97" w:rsidRPr="00FF4C29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…...</w:t>
            </w:r>
          </w:p>
          <w:p w14:paraId="2592C7CE" w14:textId="28CA768F" w:rsidR="00EC5C26" w:rsidRPr="00FF4C29" w:rsidRDefault="00C50C97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</w:pPr>
            <w:r w:rsidRPr="00FF4C29"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1.2</w:t>
            </w:r>
            <w:r w:rsidR="00EC5C26" w:rsidRPr="00FF4C29">
              <w:rPr>
                <w:rFonts w:eastAsia="Calibri"/>
                <w:color w:val="0D0D0D" w:themeColor="text1" w:themeTint="F2"/>
                <w:kern w:val="3"/>
                <w:lang w:val="uk-UA" w:bidi="fa-IR"/>
              </w:rPr>
              <w:t>.</w:t>
            </w:r>
            <w:r w:rsidRPr="00FF4C29">
              <w:rPr>
                <w:rFonts w:eastAsia="Calibri"/>
                <w:color w:val="0D0D0D" w:themeColor="text1" w:themeTint="F2"/>
                <w:kern w:val="3"/>
                <w:lang w:val="uk-UA" w:bidi="fa-IR"/>
              </w:rPr>
              <w:t xml:space="preserve"> </w:t>
            </w:r>
            <w:r w:rsidRPr="00FF4C29"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Теоретичні підходи до розуміння поняття «неологізм» в лінгвістичних дослідженнях</w:t>
            </w:r>
            <w:r w:rsidR="00EC5C26" w:rsidRPr="00FF4C29"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……………………………...</w:t>
            </w:r>
            <w:r w:rsidR="004F378A"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...........................................................</w:t>
            </w:r>
          </w:p>
          <w:p w14:paraId="0B08012B" w14:textId="3905CFEF" w:rsidR="006C6AE8" w:rsidRPr="00FF4C29" w:rsidRDefault="00EC5C26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libri" w:eastAsia="Calibri" w:hAnsi="Calibri" w:cs="Tahoma"/>
                <w:color w:val="0D0D0D" w:themeColor="text1" w:themeTint="F2"/>
                <w:kern w:val="3"/>
                <w:lang w:val="uk-UA" w:bidi="fa-IR"/>
              </w:rPr>
            </w:pPr>
            <w:r w:rsidRPr="00FF4C29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1.</w:t>
            </w:r>
            <w:r w:rsidR="00C50C97" w:rsidRPr="00FF4C29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3</w:t>
            </w:r>
            <w:r w:rsidR="006C6AE8" w:rsidRPr="00FF4C29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 xml:space="preserve">. </w:t>
            </w:r>
            <w:r w:rsidR="00C50C97" w:rsidRPr="00FF4C29">
              <w:rPr>
                <w:rFonts w:eastAsia="Calibri"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Способи перекладу неологізмів в художньому творі</w:t>
            </w:r>
            <w:r w:rsidR="006C6AE8" w:rsidRPr="00FF4C29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……………...</w:t>
            </w:r>
            <w:r w:rsidR="004F378A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.........</w:t>
            </w:r>
            <w:r w:rsidR="006C2961">
              <w:rPr>
                <w:rFonts w:eastAsia="Calibri"/>
                <w:bCs/>
                <w:color w:val="0D0D0D" w:themeColor="text1" w:themeTint="F2"/>
                <w:kern w:val="3"/>
                <w:sz w:val="28"/>
                <w:szCs w:val="28"/>
                <w:lang w:val="uk-UA" w:bidi="fa-IR"/>
              </w:rPr>
              <w:t>...</w:t>
            </w:r>
          </w:p>
          <w:p w14:paraId="4D2189DA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</w:p>
          <w:p w14:paraId="1AB24D5F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РОЗДІЛ 2</w:t>
            </w:r>
          </w:p>
          <w:p w14:paraId="454EF726" w14:textId="509A106F" w:rsidR="006C6AE8" w:rsidRPr="00FF4C29" w:rsidRDefault="00EC5C26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 w:cs="Tahoma"/>
                <w:kern w:val="3"/>
                <w:lang w:val="uk-UA" w:eastAsia="ja-JP" w:bidi="fa-IR"/>
              </w:rPr>
            </w:pPr>
            <w:r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 xml:space="preserve">ОСОБЛИВОСТІ </w:t>
            </w:r>
            <w:r w:rsidR="00977C70" w:rsidRPr="00FF4C29">
              <w:rPr>
                <w:rFonts w:eastAsia="Andale Sans UI"/>
                <w:color w:val="0D0D0D" w:themeColor="text1" w:themeTint="F2"/>
                <w:kern w:val="3"/>
                <w:sz w:val="28"/>
                <w:szCs w:val="28"/>
                <w:lang w:val="uk-UA" w:eastAsia="ja-JP" w:bidi="fa-IR"/>
              </w:rPr>
              <w:t xml:space="preserve">ПЕРЕДАЧІ </w:t>
            </w:r>
            <w:r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>АВТОРСЬКИХ НЕОЛОГІЗМІВ</w:t>
            </w:r>
            <w:r w:rsidR="00A679B3"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 xml:space="preserve"> А. САПКОВСЬКОГО</w:t>
            </w:r>
            <w:r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 xml:space="preserve"> З ПОЛЬСЬКОЇ НА УКРАЇНСЬКУ</w:t>
            </w: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 xml:space="preserve"> </w:t>
            </w:r>
            <w:r w:rsidR="00C50C97"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МОВУ</w:t>
            </w:r>
            <w:r w:rsidR="006C6AE8"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…………</w:t>
            </w:r>
            <w:r w:rsidR="00334DA9"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…</w:t>
            </w:r>
            <w:r w:rsidR="006C2961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……</w:t>
            </w:r>
          </w:p>
          <w:p w14:paraId="016C4B25" w14:textId="2D354B02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 w:cs="Tahoma"/>
                <w:kern w:val="3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 xml:space="preserve">2.1. </w:t>
            </w:r>
            <w:r w:rsidR="00EC5C26"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>Переклад авторських неологізмів за допомогою калькування</w:t>
            </w: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……..…..…….......</w:t>
            </w:r>
            <w:r w:rsidR="006C2961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.............................................................................</w:t>
            </w:r>
          </w:p>
          <w:p w14:paraId="328B71DB" w14:textId="1887BCC1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 w:cs="Tahoma"/>
                <w:kern w:val="3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 xml:space="preserve">2.2. </w:t>
            </w:r>
            <w:r w:rsidR="00EC5C26"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>Переклад авторських неологізмів за допомогою транскрипції та транслітерації</w:t>
            </w: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............................</w:t>
            </w:r>
            <w:r w:rsidR="006C2961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.............................................................................</w:t>
            </w:r>
          </w:p>
          <w:p w14:paraId="2A9BA6DE" w14:textId="30FA4DDD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 w:cs="Tahoma"/>
                <w:kern w:val="3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 xml:space="preserve">2.3. </w:t>
            </w:r>
            <w:r w:rsidR="00EC5C26" w:rsidRPr="00FF4C29"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  <w:t>Переклад авторських неологізмів за допомогою синонімічної заміни</w:t>
            </w: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……………………........</w:t>
            </w:r>
            <w:r w:rsidR="006C2961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.............................................................................</w:t>
            </w:r>
          </w:p>
          <w:p w14:paraId="305D5C7E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</w:p>
          <w:p w14:paraId="08B214B2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ВИСНОВКИ…………………………………………………………………...…</w:t>
            </w:r>
          </w:p>
          <w:p w14:paraId="32D0B45D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</w:p>
          <w:p w14:paraId="0BA41EC1" w14:textId="0D89ECA2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ind w:right="-1"/>
              <w:jc w:val="both"/>
              <w:textAlignment w:val="baseline"/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</w:pPr>
            <w:r w:rsidRPr="00FF4C29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СПИСОК ВИКОРИСТАНОЇ ЛІТЕРАТУРИ…………………………………...</w:t>
            </w:r>
            <w:r w:rsidR="006C2961">
              <w:rPr>
                <w:rFonts w:eastAsia="Andale Sans UI"/>
                <w:bCs/>
                <w:kern w:val="3"/>
                <w:sz w:val="28"/>
                <w:szCs w:val="28"/>
                <w:lang w:val="uk-UA" w:eastAsia="ja-JP" w:bidi="fa-IR"/>
              </w:rPr>
              <w:t>.</w:t>
            </w:r>
          </w:p>
          <w:p w14:paraId="323C8E78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val="uk-UA" w:eastAsia="ja-JP" w:bidi="fa-IR"/>
              </w:rPr>
            </w:pPr>
          </w:p>
        </w:tc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6433" w14:textId="77777777" w:rsidR="006C6AE8" w:rsidRPr="00FF4C29" w:rsidRDefault="005B5085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 w:rsidRPr="00FF4C29"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7</w:t>
            </w:r>
          </w:p>
          <w:p w14:paraId="203AEF7A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FF0000"/>
                <w:kern w:val="3"/>
                <w:sz w:val="28"/>
                <w:szCs w:val="28"/>
                <w:lang w:val="uk-UA" w:eastAsia="ja-JP" w:bidi="fa-IR"/>
              </w:rPr>
            </w:pPr>
          </w:p>
          <w:p w14:paraId="1001EF8B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FF0000"/>
                <w:kern w:val="3"/>
                <w:sz w:val="28"/>
                <w:szCs w:val="28"/>
                <w:lang w:val="uk-UA" w:eastAsia="ja-JP" w:bidi="fa-IR"/>
              </w:rPr>
            </w:pPr>
          </w:p>
          <w:p w14:paraId="354F6144" w14:textId="2B280FCA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9</w:t>
            </w:r>
          </w:p>
          <w:p w14:paraId="41534944" w14:textId="788C1326" w:rsidR="006C6AE8" w:rsidRPr="006C2961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uk-UA" w:eastAsia="ja-JP" w:bidi="fa-IR"/>
              </w:rPr>
            </w:pPr>
            <w:r w:rsidRPr="006C2961"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uk-UA" w:eastAsia="ja-JP" w:bidi="fa-IR"/>
              </w:rPr>
              <w:t>9</w:t>
            </w:r>
          </w:p>
          <w:p w14:paraId="332E8E32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1C11DB80" w14:textId="70CD7B82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12</w:t>
            </w:r>
          </w:p>
          <w:p w14:paraId="741E6DFA" w14:textId="4FB2CDEA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17</w:t>
            </w:r>
          </w:p>
          <w:p w14:paraId="4E6DFDAA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6CA947AF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352FF81D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0C4E4DF9" w14:textId="7C86AD8E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22</w:t>
            </w:r>
          </w:p>
          <w:p w14:paraId="33121057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5709AD00" w14:textId="54466FA1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22</w:t>
            </w:r>
          </w:p>
          <w:p w14:paraId="293EB936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665408C8" w14:textId="29EA7538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27</w:t>
            </w:r>
          </w:p>
          <w:p w14:paraId="40E1DB64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33AA5309" w14:textId="20953111" w:rsidR="006C6AE8" w:rsidRPr="006C2961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uk-UA" w:eastAsia="ja-JP" w:bidi="fa-IR"/>
              </w:rPr>
            </w:pPr>
            <w:r w:rsidRPr="006C2961"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uk-UA" w:eastAsia="ja-JP" w:bidi="fa-IR"/>
              </w:rPr>
              <w:t>30</w:t>
            </w:r>
          </w:p>
          <w:p w14:paraId="28405397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46D3A118" w14:textId="018FF856" w:rsidR="006C6AE8" w:rsidRPr="006C2961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uk-UA" w:eastAsia="ja-JP" w:bidi="fa-IR"/>
              </w:rPr>
            </w:pPr>
            <w:r w:rsidRPr="006C2961">
              <w:rPr>
                <w:rFonts w:eastAsia="Andale Sans UI"/>
                <w:color w:val="000000" w:themeColor="text1"/>
                <w:kern w:val="3"/>
                <w:sz w:val="28"/>
                <w:szCs w:val="28"/>
                <w:lang w:val="uk-UA" w:eastAsia="ja-JP" w:bidi="fa-IR"/>
              </w:rPr>
              <w:t>32</w:t>
            </w:r>
          </w:p>
          <w:p w14:paraId="3FD7FC5F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  <w:p w14:paraId="5BF99C81" w14:textId="4CAE50F2" w:rsidR="006C6AE8" w:rsidRPr="00FF4C29" w:rsidRDefault="006C2961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  <w:t>34</w:t>
            </w:r>
          </w:p>
          <w:p w14:paraId="11F5F275" w14:textId="77777777" w:rsidR="006C6AE8" w:rsidRPr="00FF4C29" w:rsidRDefault="006C6AE8" w:rsidP="00B72FE7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lang w:val="uk-UA" w:eastAsia="ja-JP" w:bidi="fa-IR"/>
              </w:rPr>
            </w:pPr>
          </w:p>
        </w:tc>
      </w:tr>
    </w:tbl>
    <w:p w14:paraId="2FD1478B" w14:textId="77777777" w:rsidR="00C50C97" w:rsidRPr="00FF4C29" w:rsidRDefault="00C50C97">
      <w:pPr>
        <w:rPr>
          <w:b/>
          <w:lang w:val="uk-UA"/>
        </w:rPr>
      </w:pPr>
      <w:r w:rsidRPr="00FF4C29">
        <w:rPr>
          <w:b/>
          <w:lang w:val="uk-UA"/>
        </w:rPr>
        <w:br w:type="page"/>
      </w:r>
    </w:p>
    <w:p w14:paraId="0AB27165" w14:textId="77777777" w:rsidR="00D51911" w:rsidRPr="00FF4C29" w:rsidRDefault="00D51911" w:rsidP="00C50C9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C29">
        <w:rPr>
          <w:b/>
          <w:sz w:val="28"/>
          <w:szCs w:val="28"/>
          <w:lang w:val="uk-UA"/>
        </w:rPr>
        <w:lastRenderedPageBreak/>
        <w:t>В С Т У П</w:t>
      </w:r>
    </w:p>
    <w:p w14:paraId="7AB4F79F" w14:textId="77777777" w:rsidR="00C50C97" w:rsidRPr="00FF4C29" w:rsidRDefault="00C50C97" w:rsidP="00C50C9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B8C76FE" w14:textId="77777777" w:rsidR="00F175E3" w:rsidRPr="00FF4C29" w:rsidRDefault="003B138B" w:rsidP="00C50C97">
      <w:pPr>
        <w:spacing w:line="360" w:lineRule="auto"/>
        <w:ind w:firstLine="708"/>
        <w:jc w:val="both"/>
        <w:rPr>
          <w:sz w:val="28"/>
          <w:lang w:val="uk-UA"/>
        </w:rPr>
      </w:pPr>
      <w:r w:rsidRPr="00FF4C29">
        <w:rPr>
          <w:sz w:val="28"/>
          <w:lang w:val="uk-UA"/>
        </w:rPr>
        <w:t>В умовах</w:t>
      </w:r>
      <w:r w:rsidR="00F175E3" w:rsidRPr="00FF4C29">
        <w:rPr>
          <w:sz w:val="28"/>
          <w:lang w:val="uk-UA"/>
        </w:rPr>
        <w:t xml:space="preserve"> світу, який стрімко розвивається і змінюється</w:t>
      </w:r>
      <w:r w:rsidR="00C50C97" w:rsidRPr="00FF4C29">
        <w:rPr>
          <w:sz w:val="28"/>
          <w:lang w:val="uk-UA"/>
        </w:rPr>
        <w:t>,</w:t>
      </w:r>
      <w:r w:rsidR="00F175E3" w:rsidRPr="00FF4C29">
        <w:rPr>
          <w:sz w:val="28"/>
          <w:lang w:val="uk-UA"/>
        </w:rPr>
        <w:t xml:space="preserve"> на робот</w:t>
      </w:r>
      <w:r w:rsidR="00C50C97" w:rsidRPr="00FF4C29">
        <w:rPr>
          <w:sz w:val="28"/>
          <w:lang w:val="uk-UA"/>
        </w:rPr>
        <w:t>у</w:t>
      </w:r>
      <w:r w:rsidR="00F175E3" w:rsidRPr="00FF4C29">
        <w:rPr>
          <w:sz w:val="28"/>
          <w:lang w:val="uk-UA"/>
        </w:rPr>
        <w:t xml:space="preserve"> перекладача зростає попит, адже результат роботи, а саме переклад, знаходить відображення у всіх сферах  дійсності.</w:t>
      </w:r>
    </w:p>
    <w:p w14:paraId="38365F6D" w14:textId="77777777" w:rsidR="005C5B00" w:rsidRPr="00FF4C29" w:rsidRDefault="00AC5F33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Темою</w:t>
      </w:r>
      <w:r w:rsidRPr="00FF4C29">
        <w:rPr>
          <w:sz w:val="28"/>
          <w:lang w:val="uk-UA"/>
        </w:rPr>
        <w:t xml:space="preserve"> даного дослідження є особливості утворення та </w:t>
      </w:r>
      <w:r w:rsidR="00661FC7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способи передачі авторських неологізмів А. </w:t>
      </w:r>
      <w:proofErr w:type="spellStart"/>
      <w:r w:rsidR="00661FC7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Сапковського</w:t>
      </w:r>
      <w:proofErr w:type="spellEnd"/>
      <w:r w:rsidR="00661FC7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 в українському перекладі</w:t>
      </w:r>
      <w:r w:rsidR="00FB785B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 </w:t>
      </w:r>
      <w:proofErr w:type="spellStart"/>
      <w:r w:rsidR="00FB785B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Легези</w:t>
      </w:r>
      <w:proofErr w:type="spellEnd"/>
      <w:r w:rsidR="00FB785B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 С.</w:t>
      </w:r>
      <w:r w:rsidR="00661FC7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 xml:space="preserve"> першої частини циклу оповідань «</w:t>
      </w:r>
      <w:proofErr w:type="spellStart"/>
      <w:r w:rsidR="00661FC7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Відмак</w:t>
      </w:r>
      <w:proofErr w:type="spellEnd"/>
      <w:r w:rsidR="00661FC7" w:rsidRPr="00FF4C29"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  <w:t>».</w:t>
      </w:r>
    </w:p>
    <w:p w14:paraId="7DF089C5" w14:textId="5F7C71F0" w:rsidR="005C5B00" w:rsidRPr="004C435C" w:rsidRDefault="00457CF2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Актуальність дослідження</w:t>
      </w:r>
      <w:r w:rsidRPr="00FF4C29">
        <w:rPr>
          <w:sz w:val="28"/>
          <w:lang w:val="uk-UA"/>
        </w:rPr>
        <w:t xml:space="preserve"> обумовлена, з однієї сторони, незначним вивченням теми перекладу авторських неологізмів. </w:t>
      </w:r>
      <w:r w:rsidR="004C435C">
        <w:rPr>
          <w:sz w:val="28"/>
          <w:lang w:val="uk-UA"/>
        </w:rPr>
        <w:t>…</w:t>
      </w:r>
    </w:p>
    <w:p w14:paraId="508EF290" w14:textId="152E0ADD" w:rsidR="005C5B00" w:rsidRPr="00FF4C29" w:rsidRDefault="00A679B3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Мета</w:t>
      </w:r>
      <w:r w:rsidRPr="00FF4C29">
        <w:rPr>
          <w:sz w:val="28"/>
          <w:lang w:val="uk-UA"/>
        </w:rPr>
        <w:t xml:space="preserve"> даної роботи полягає </w:t>
      </w:r>
      <w:r w:rsidR="006902D3" w:rsidRPr="00FF4C29">
        <w:rPr>
          <w:sz w:val="28"/>
          <w:lang w:val="uk-UA"/>
        </w:rPr>
        <w:t xml:space="preserve">в </w:t>
      </w:r>
      <w:r w:rsidR="004C435C">
        <w:rPr>
          <w:sz w:val="28"/>
          <w:lang w:val="uk-UA"/>
        </w:rPr>
        <w:t>…</w:t>
      </w:r>
    </w:p>
    <w:p w14:paraId="663E4D4F" w14:textId="77777777" w:rsidR="005C5B00" w:rsidRPr="00FF4C29" w:rsidRDefault="006902D3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 xml:space="preserve">Для виконання поставленої мети необхідно вирішити такі завдання: </w:t>
      </w:r>
    </w:p>
    <w:p w14:paraId="23F2F04E" w14:textId="77777777" w:rsidR="004C435C" w:rsidRDefault="004C435C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…</w:t>
      </w:r>
    </w:p>
    <w:p w14:paraId="0C32D4FE" w14:textId="24EEE6BA" w:rsidR="005C5B00" w:rsidRPr="00FF4C29" w:rsidRDefault="00A679B3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Об’єктом дослідження</w:t>
      </w:r>
      <w:r w:rsidRPr="00FF4C29">
        <w:rPr>
          <w:sz w:val="28"/>
          <w:lang w:val="uk-UA"/>
        </w:rPr>
        <w:t xml:space="preserve"> є збірка новел «Відьмак», </w:t>
      </w:r>
      <w:r w:rsidR="004C435C">
        <w:rPr>
          <w:sz w:val="28"/>
          <w:lang w:val="uk-UA"/>
        </w:rPr>
        <w:t>…</w:t>
      </w:r>
    </w:p>
    <w:p w14:paraId="64A33C2A" w14:textId="74F8099E" w:rsidR="005C5B00" w:rsidRPr="00FF4C29" w:rsidRDefault="00A679B3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Предметом дослідження</w:t>
      </w:r>
      <w:r w:rsidRPr="00FF4C29">
        <w:rPr>
          <w:sz w:val="28"/>
          <w:lang w:val="uk-UA"/>
        </w:rPr>
        <w:t xml:space="preserve"> є окремий пласт </w:t>
      </w:r>
      <w:r w:rsidR="004C435C">
        <w:rPr>
          <w:sz w:val="28"/>
          <w:lang w:val="uk-UA"/>
        </w:rPr>
        <w:t>…</w:t>
      </w:r>
    </w:p>
    <w:p w14:paraId="172B478D" w14:textId="6BDE1167" w:rsidR="005C5B00" w:rsidRPr="00FF4C29" w:rsidRDefault="006902D3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Наукова новизна</w:t>
      </w:r>
      <w:r w:rsidRPr="00FF4C29">
        <w:rPr>
          <w:sz w:val="28"/>
          <w:lang w:val="uk-UA"/>
        </w:rPr>
        <w:t xml:space="preserve"> роботи полягає в спробі</w:t>
      </w:r>
      <w:r w:rsidR="003B138B" w:rsidRPr="00FF4C29">
        <w:rPr>
          <w:sz w:val="28"/>
          <w:lang w:val="uk-UA"/>
        </w:rPr>
        <w:t xml:space="preserve"> </w:t>
      </w:r>
      <w:r w:rsidR="004C435C">
        <w:rPr>
          <w:sz w:val="28"/>
          <w:lang w:val="uk-UA"/>
        </w:rPr>
        <w:t>…</w:t>
      </w:r>
    </w:p>
    <w:p w14:paraId="00A39C14" w14:textId="77777777" w:rsidR="005C5B00" w:rsidRPr="00FF4C29" w:rsidRDefault="003B138B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b/>
          <w:sz w:val="28"/>
          <w:lang w:val="uk-UA"/>
        </w:rPr>
        <w:t>Практичне використання</w:t>
      </w:r>
      <w:r w:rsidRPr="00FF4C29">
        <w:rPr>
          <w:sz w:val="28"/>
          <w:lang w:val="uk-UA"/>
        </w:rPr>
        <w:t xml:space="preserve"> – визначається можливістю подальшого користування практичними і теоретичними матеріалами і висновками роботи під час аналізу твору оригіналу і твору перекладу. </w:t>
      </w:r>
    </w:p>
    <w:p w14:paraId="0701D6FA" w14:textId="193E287A" w:rsidR="003B138B" w:rsidRPr="00FF4C29" w:rsidRDefault="003B138B" w:rsidP="005C5B00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Andale Sans UI" w:cs="Tahoma"/>
          <w:color w:val="0D0D0D" w:themeColor="text1" w:themeTint="F2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color w:val="000000"/>
          <w:sz w:val="28"/>
          <w:szCs w:val="28"/>
          <w:lang w:val="uk-UA" w:eastAsia="ja-JP" w:bidi="fa-IR"/>
        </w:rPr>
        <w:t>Структура курсової роботи</w:t>
      </w:r>
      <w:r w:rsidRPr="00FF4C29">
        <w:rPr>
          <w:rFonts w:eastAsia="Andale Sans UI"/>
          <w:color w:val="000000"/>
          <w:sz w:val="28"/>
          <w:szCs w:val="28"/>
          <w:lang w:val="uk-UA" w:eastAsia="ja-JP" w:bidi="fa-IR"/>
        </w:rPr>
        <w:t>: зміст, вступ,  два розділи, висновок і список використаної літератури</w:t>
      </w:r>
    </w:p>
    <w:p w14:paraId="6CA0F3FC" w14:textId="77777777" w:rsidR="00C50C97" w:rsidRPr="00FF4C29" w:rsidRDefault="00C50C97">
      <w:pPr>
        <w:rPr>
          <w:b/>
          <w:lang w:val="uk-UA"/>
        </w:rPr>
      </w:pPr>
      <w:r w:rsidRPr="00FF4C29">
        <w:rPr>
          <w:b/>
          <w:lang w:val="uk-UA"/>
        </w:rPr>
        <w:br w:type="page"/>
      </w:r>
    </w:p>
    <w:p w14:paraId="75BCE91A" w14:textId="54A3CBFC" w:rsidR="00C50C97" w:rsidRPr="00FF4C29" w:rsidRDefault="00C50C97" w:rsidP="00C50C97">
      <w:pPr>
        <w:keepNext/>
        <w:keepLines/>
        <w:spacing w:line="360" w:lineRule="auto"/>
        <w:jc w:val="center"/>
        <w:outlineLvl w:val="0"/>
        <w:rPr>
          <w:rFonts w:eastAsia="ArialMT"/>
          <w:sz w:val="28"/>
          <w:szCs w:val="32"/>
          <w:lang w:val="uk-UA" w:eastAsia="uk-UA"/>
        </w:rPr>
      </w:pPr>
      <w:r w:rsidRPr="00FF4C29">
        <w:rPr>
          <w:rFonts w:eastAsia="ArialMT"/>
          <w:b/>
          <w:sz w:val="28"/>
          <w:szCs w:val="32"/>
          <w:lang w:val="uk-UA" w:eastAsia="uk-UA"/>
        </w:rPr>
        <w:lastRenderedPageBreak/>
        <w:t>Р</w:t>
      </w:r>
      <w:r w:rsidR="005C5B00" w:rsidRPr="00FF4C29">
        <w:rPr>
          <w:rFonts w:eastAsia="ArialMT"/>
          <w:b/>
          <w:sz w:val="28"/>
          <w:szCs w:val="32"/>
          <w:lang w:val="uk-UA" w:eastAsia="uk-UA"/>
        </w:rPr>
        <w:t>О</w:t>
      </w:r>
      <w:r w:rsidRPr="00FF4C29">
        <w:rPr>
          <w:rFonts w:eastAsia="ArialMT"/>
          <w:b/>
          <w:sz w:val="28"/>
          <w:szCs w:val="32"/>
          <w:lang w:val="uk-UA" w:eastAsia="uk-UA"/>
        </w:rPr>
        <w:t>ЗД</w:t>
      </w:r>
      <w:r w:rsidR="005C5B00" w:rsidRPr="00FF4C29">
        <w:rPr>
          <w:rFonts w:eastAsia="ArialMT"/>
          <w:b/>
          <w:sz w:val="28"/>
          <w:szCs w:val="32"/>
          <w:lang w:val="uk-UA" w:eastAsia="uk-UA"/>
        </w:rPr>
        <w:t>І</w:t>
      </w:r>
      <w:r w:rsidRPr="00FF4C29">
        <w:rPr>
          <w:rFonts w:eastAsia="ArialMT"/>
          <w:b/>
          <w:sz w:val="28"/>
          <w:szCs w:val="32"/>
          <w:lang w:val="uk-UA" w:eastAsia="uk-UA"/>
        </w:rPr>
        <w:t>Л 1</w:t>
      </w:r>
    </w:p>
    <w:p w14:paraId="6B4793A3" w14:textId="77777777" w:rsidR="00C50C97" w:rsidRPr="00FF4C29" w:rsidRDefault="00926D49" w:rsidP="00C50C97">
      <w:pPr>
        <w:keepNext/>
        <w:keepLines/>
        <w:spacing w:line="360" w:lineRule="auto"/>
        <w:jc w:val="center"/>
        <w:outlineLvl w:val="0"/>
        <w:rPr>
          <w:rFonts w:eastAsia="ArialMT"/>
          <w:b/>
          <w:color w:val="0D0D0D" w:themeColor="text1" w:themeTint="F2"/>
          <w:sz w:val="28"/>
          <w:szCs w:val="28"/>
          <w:lang w:val="uk-UA" w:eastAsia="uk-UA"/>
        </w:rPr>
      </w:pPr>
      <w:r w:rsidRPr="00FF4C29">
        <w:rPr>
          <w:rFonts w:eastAsia="Andale Sans UI"/>
          <w:b/>
          <w:color w:val="0D0D0D" w:themeColor="text1" w:themeTint="F2"/>
          <w:kern w:val="3"/>
          <w:sz w:val="28"/>
          <w:szCs w:val="28"/>
          <w:lang w:val="uk-UA" w:eastAsia="ja-JP" w:bidi="fa-IR"/>
        </w:rPr>
        <w:t>ХУДОЖНІЙ ПЕРЕКЛАД НЕОЛОГІЗМІВ</w:t>
      </w:r>
    </w:p>
    <w:p w14:paraId="33F7C489" w14:textId="77777777" w:rsidR="00C50C97" w:rsidRPr="00FF4C29" w:rsidRDefault="00C50C97" w:rsidP="00C50C97">
      <w:pPr>
        <w:rPr>
          <w:rFonts w:eastAsia="ArialMT"/>
          <w:color w:val="0D0D0D" w:themeColor="text1" w:themeTint="F2"/>
          <w:lang w:val="uk-UA" w:eastAsia="uk-UA"/>
        </w:rPr>
      </w:pPr>
    </w:p>
    <w:p w14:paraId="433B7A09" w14:textId="77777777" w:rsidR="00C50C97" w:rsidRPr="00FF4C29" w:rsidRDefault="00C50C97" w:rsidP="00926D49">
      <w:pPr>
        <w:keepNext/>
        <w:keepLines/>
        <w:spacing w:line="360" w:lineRule="auto"/>
        <w:ind w:firstLine="708"/>
        <w:jc w:val="both"/>
        <w:outlineLvl w:val="1"/>
        <w:rPr>
          <w:rFonts w:eastAsia="ArialMT"/>
          <w:b/>
          <w:color w:val="0D0D0D" w:themeColor="text1" w:themeTint="F2"/>
          <w:sz w:val="28"/>
          <w:szCs w:val="26"/>
          <w:lang w:val="uk-UA" w:eastAsia="uk-UA"/>
        </w:rPr>
      </w:pPr>
      <w:bookmarkStart w:id="0" w:name="_Toc40714098"/>
      <w:r w:rsidRPr="00FF4C29">
        <w:rPr>
          <w:rFonts w:eastAsia="ArialMT"/>
          <w:b/>
          <w:color w:val="0D0D0D" w:themeColor="text1" w:themeTint="F2"/>
          <w:sz w:val="28"/>
          <w:szCs w:val="26"/>
          <w:lang w:val="uk-UA" w:eastAsia="uk-UA"/>
        </w:rPr>
        <w:t xml:space="preserve">1.1 </w:t>
      </w:r>
      <w:bookmarkEnd w:id="0"/>
      <w:r w:rsidR="00926D49" w:rsidRPr="00FF4C29">
        <w:rPr>
          <w:rFonts w:eastAsia="Calibri"/>
          <w:b/>
          <w:color w:val="0D0D0D" w:themeColor="text1" w:themeTint="F2"/>
          <w:kern w:val="3"/>
          <w:sz w:val="28"/>
          <w:szCs w:val="28"/>
          <w:lang w:val="uk-UA" w:bidi="fa-IR"/>
        </w:rPr>
        <w:t>Переклад художнього тексту як різновид перекладацької діяльності</w:t>
      </w:r>
    </w:p>
    <w:p w14:paraId="5BC582EF" w14:textId="77777777" w:rsidR="006B2000" w:rsidRPr="00FF4C29" w:rsidRDefault="006B2000" w:rsidP="00B72FE7">
      <w:pPr>
        <w:spacing w:line="360" w:lineRule="auto"/>
        <w:jc w:val="both"/>
        <w:rPr>
          <w:b/>
          <w:lang w:val="uk-UA"/>
        </w:rPr>
      </w:pPr>
    </w:p>
    <w:p w14:paraId="433CF898" w14:textId="77777777" w:rsidR="00F61C7D" w:rsidRPr="00FF4C29" w:rsidRDefault="00F61C7D" w:rsidP="00926D4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29">
        <w:rPr>
          <w:rFonts w:ascii="Times New Roman" w:hAnsi="Times New Roman" w:cs="Times New Roman"/>
          <w:sz w:val="28"/>
          <w:szCs w:val="28"/>
          <w:lang w:val="uk-UA"/>
        </w:rPr>
        <w:t>Процес перекладу – це процес пошуку схожих рис між мовами та культурами. Визначення цих рис можливе лише тому, що перекладач постійно стикається із відмінностями між ними. Але переклад не може і не повинен бути спрямованим на усунення цих розбіжностей, перекладений текст має бути місцем проявлення іншої культури, де читач помічає культурно чуже; переклад має зберігати відмінності, певну чужість оригіналу, нагадувати читачу про надбання та втрати процесу перекладу та про відстань між культурами [8, с. 202].</w:t>
      </w:r>
    </w:p>
    <w:p w14:paraId="19C22346" w14:textId="77777777" w:rsidR="004C435C" w:rsidRDefault="004C435C" w:rsidP="00F47462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02052AC" w14:textId="35084815" w:rsidR="00B56E0E" w:rsidRPr="00FF4C29" w:rsidRDefault="00B56E0E" w:rsidP="00F47462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29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F47462" w:rsidRPr="00FF4C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можемо дійти висновку, що перекладач має використовувати всі доступні прийоми, щоб досягти якісного перекладу, при цьому слід враховувати всі характерні особливості художнього тексту.</w:t>
      </w:r>
    </w:p>
    <w:p w14:paraId="13104E61" w14:textId="77777777" w:rsidR="009E331A" w:rsidRPr="00FF4C29" w:rsidRDefault="009E331A" w:rsidP="00B72FE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9B940F" w14:textId="77777777" w:rsidR="0074375C" w:rsidRPr="00FF4C29" w:rsidRDefault="0074375C" w:rsidP="00F47462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C2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47462" w:rsidRPr="00FF4C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F4C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7462" w:rsidRPr="00FF4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7462" w:rsidRPr="00FF4C29">
        <w:rPr>
          <w:rFonts w:ascii="Times New Roman" w:eastAsia="Calibri" w:hAnsi="Times New Roman" w:cs="Times New Roman"/>
          <w:b/>
          <w:color w:val="0D0D0D" w:themeColor="text1" w:themeTint="F2"/>
          <w:kern w:val="3"/>
          <w:sz w:val="28"/>
          <w:szCs w:val="28"/>
          <w:lang w:val="uk-UA" w:bidi="fa-IR"/>
        </w:rPr>
        <w:t>Теоретичні підходи до розуміння поняття «неологізм» в лінгвістичних дослідженнях</w:t>
      </w:r>
    </w:p>
    <w:p w14:paraId="328C05D3" w14:textId="77777777" w:rsidR="0074375C" w:rsidRPr="00FF4C29" w:rsidRDefault="0074375C" w:rsidP="00B72FE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84B97" w14:textId="77777777" w:rsidR="009E331A" w:rsidRPr="00FF4C29" w:rsidRDefault="00C90B4A" w:rsidP="00F47462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Однією з </w:t>
      </w:r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>невирішених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проблем </w:t>
      </w:r>
      <w:proofErr w:type="spellStart"/>
      <w:r w:rsidRPr="00FF4C29">
        <w:rPr>
          <w:rFonts w:ascii="Times New Roman" w:hAnsi="Times New Roman" w:cs="Times New Roman"/>
          <w:sz w:val="28"/>
          <w:szCs w:val="28"/>
          <w:lang w:val="uk-UA"/>
        </w:rPr>
        <w:t>неології</w:t>
      </w:r>
      <w:proofErr w:type="spellEnd"/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є проблема самого терміну «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>неологізм</w:t>
      </w:r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>. Як зазначає І.</w:t>
      </w:r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Арнольд, неологізм 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це поняття, що використовується як для назв новоутворень, </w:t>
      </w:r>
      <w:r w:rsidR="00C6768E"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які виникли на </w:t>
      </w:r>
      <w:r w:rsidR="008739B3" w:rsidRPr="00FF4C29">
        <w:rPr>
          <w:rFonts w:ascii="Times New Roman" w:hAnsi="Times New Roman" w:cs="Times New Roman"/>
          <w:sz w:val="28"/>
          <w:szCs w:val="28"/>
          <w:lang w:val="uk-UA"/>
        </w:rPr>
        <w:t>матеріалі</w:t>
      </w:r>
      <w:r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мови, так і для словосполучень, що означають нове, неіснуюче поняття: предмет, галузь науки, професію.</w:t>
      </w:r>
    </w:p>
    <w:p w14:paraId="57E40872" w14:textId="77777777" w:rsidR="004C435C" w:rsidRDefault="004C435C" w:rsidP="00492D2D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375F3EA" w14:textId="24AB3A30" w:rsidR="00D16EEA" w:rsidRPr="00FF4C29" w:rsidRDefault="00D16EEA" w:rsidP="00492D2D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29">
        <w:rPr>
          <w:rFonts w:ascii="Times New Roman" w:hAnsi="Times New Roman" w:cs="Times New Roman"/>
          <w:sz w:val="28"/>
          <w:szCs w:val="28"/>
          <w:lang w:val="uk-UA"/>
        </w:rPr>
        <w:t>Перераховані вище класифікації доводять, що існує безліч підходів до вивчення неологізмів. У даній роботі основна увага буде приділена індивідуально-авторським неологізми, так як особливості їх перекладу представляють найцікавішу область для вивчення.</w:t>
      </w:r>
    </w:p>
    <w:p w14:paraId="0F1B5152" w14:textId="60ADEB30" w:rsidR="003F16FE" w:rsidRDefault="003F16FE" w:rsidP="00B72FE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248973" w14:textId="77777777" w:rsidR="00D20F1F" w:rsidRPr="00FF4C29" w:rsidRDefault="00D20F1F" w:rsidP="00B72FE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B6D44" w14:textId="77777777" w:rsidR="00F47462" w:rsidRPr="00FF4C29" w:rsidRDefault="008A734A" w:rsidP="008A734A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Calibri"/>
          <w:b/>
          <w:kern w:val="3"/>
          <w:sz w:val="28"/>
          <w:szCs w:val="28"/>
          <w:lang w:val="uk-UA" w:bidi="fa-IR"/>
        </w:rPr>
      </w:pPr>
      <w:r w:rsidRPr="00FF4C29">
        <w:rPr>
          <w:rFonts w:eastAsia="Calibri"/>
          <w:b/>
          <w:bCs/>
          <w:kern w:val="3"/>
          <w:sz w:val="28"/>
          <w:szCs w:val="28"/>
          <w:lang w:val="uk-UA" w:bidi="fa-IR"/>
        </w:rPr>
        <w:t>1.3</w:t>
      </w:r>
      <w:r w:rsidR="00F47462" w:rsidRPr="00FF4C29">
        <w:rPr>
          <w:rFonts w:eastAsia="Calibri"/>
          <w:b/>
          <w:bCs/>
          <w:kern w:val="3"/>
          <w:sz w:val="28"/>
          <w:szCs w:val="28"/>
          <w:lang w:val="uk-UA" w:bidi="fa-IR"/>
        </w:rPr>
        <w:t xml:space="preserve">. </w:t>
      </w:r>
      <w:r w:rsidRPr="00FF4C29">
        <w:rPr>
          <w:rFonts w:eastAsia="Calibri"/>
          <w:b/>
          <w:color w:val="0D0D0D" w:themeColor="text1" w:themeTint="F2"/>
          <w:kern w:val="3"/>
          <w:sz w:val="28"/>
          <w:szCs w:val="28"/>
          <w:lang w:val="uk-UA" w:bidi="fa-IR"/>
        </w:rPr>
        <w:t>Способи перекладу неологізмів в художньому творі</w:t>
      </w:r>
    </w:p>
    <w:p w14:paraId="1F6B7F34" w14:textId="77777777" w:rsidR="008A734A" w:rsidRPr="00FF4C29" w:rsidRDefault="008A734A" w:rsidP="008A734A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eastAsia="Calibri"/>
          <w:b/>
          <w:bCs/>
          <w:kern w:val="3"/>
          <w:sz w:val="28"/>
          <w:szCs w:val="28"/>
          <w:lang w:val="uk-UA" w:bidi="fa-IR"/>
        </w:rPr>
      </w:pPr>
    </w:p>
    <w:p w14:paraId="79FBBBE3" w14:textId="77777777" w:rsidR="00F47462" w:rsidRPr="00FF4C29" w:rsidRDefault="00F47462" w:rsidP="008A734A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29">
        <w:rPr>
          <w:rFonts w:ascii="Times New Roman" w:hAnsi="Times New Roman" w:cs="Times New Roman"/>
          <w:sz w:val="28"/>
          <w:szCs w:val="28"/>
          <w:lang w:val="uk-UA"/>
        </w:rPr>
        <w:t>Якщо говорити про перекладацькі трансформації, то ця проблема була розглянута багатьма вченими, але всі вони збігалися з думкою про те, що без їх використання неможливо надати адекватний переклад будь-якого тексту.</w:t>
      </w:r>
    </w:p>
    <w:p w14:paraId="321A2518" w14:textId="7429B49B" w:rsidR="00D20F1F" w:rsidRDefault="00F47462" w:rsidP="004C435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C29">
        <w:rPr>
          <w:rFonts w:ascii="Times New Roman" w:hAnsi="Times New Roman" w:cs="Times New Roman"/>
          <w:sz w:val="28"/>
          <w:szCs w:val="28"/>
          <w:lang w:val="uk-UA"/>
        </w:rPr>
        <w:t>Латишев</w:t>
      </w:r>
      <w:proofErr w:type="spellEnd"/>
      <w:r w:rsidRPr="00FF4C29">
        <w:rPr>
          <w:rFonts w:ascii="Times New Roman" w:hAnsi="Times New Roman" w:cs="Times New Roman"/>
          <w:sz w:val="28"/>
          <w:szCs w:val="28"/>
          <w:lang w:val="uk-UA"/>
        </w:rPr>
        <w:t xml:space="preserve"> Л. К. називає три основні причини використання перекладацьких трансформацій: 1) розходження в системах мов оригіналу та перекладу (в одній з мов може бути відсутня категорія, властива іншій мові; всередині однієї і тієї ж категорії членування різняться; зіставні лінгвістичні категорії не цілком співпадають за обсягом значення); </w:t>
      </w:r>
      <w:r w:rsidR="004C435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F028A47" w14:textId="0D4D961F" w:rsidR="004C435C" w:rsidRPr="00D20F1F" w:rsidRDefault="004C435C" w:rsidP="004C435C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EF4C084" w14:textId="58EE2059" w:rsidR="00D20F1F" w:rsidRPr="00FF4C29" w:rsidRDefault="004C435C" w:rsidP="00D20F1F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…</w:t>
      </w:r>
      <w:r w:rsidR="00D20F1F" w:rsidRPr="00D20F1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Щодо використання методу передачі неологізму, слід зазначити, що це залежить від багатьох факторів: здібностей перекладача, його знань мов, з якими він працює, почуття та розуміння та стиль автора, творчого потенціалу перекладача.</w:t>
      </w:r>
    </w:p>
    <w:p w14:paraId="44D1AE43" w14:textId="77777777" w:rsidR="005C5B00" w:rsidRPr="00FF4C29" w:rsidRDefault="009B2453" w:rsidP="00A4767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FF4C29">
        <w:rPr>
          <w:sz w:val="28"/>
          <w:szCs w:val="28"/>
          <w:lang w:val="uk-UA"/>
        </w:rPr>
        <w:br w:type="page"/>
      </w:r>
      <w:r w:rsidR="005C5B00" w:rsidRPr="00FF4C29">
        <w:rPr>
          <w:rFonts w:eastAsia="Andale Sans UI"/>
          <w:b/>
          <w:kern w:val="3"/>
          <w:sz w:val="28"/>
          <w:szCs w:val="28"/>
          <w:lang w:val="uk-UA" w:eastAsia="ja-JP" w:bidi="fa-IR"/>
        </w:rPr>
        <w:lastRenderedPageBreak/>
        <w:t>РОЗДІЛ 2</w:t>
      </w:r>
    </w:p>
    <w:p w14:paraId="3B171921" w14:textId="71ECDF94" w:rsidR="005C5B00" w:rsidRPr="00FF4C29" w:rsidRDefault="005C5B00" w:rsidP="00A4767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kern w:val="3"/>
          <w:sz w:val="28"/>
          <w:szCs w:val="28"/>
          <w:lang w:val="uk-UA" w:eastAsia="ja-JP" w:bidi="fa-IR"/>
        </w:rPr>
        <w:t xml:space="preserve">ОСОБЛИВОСТІ </w:t>
      </w:r>
      <w:r w:rsidRPr="00FF4C29">
        <w:rPr>
          <w:rFonts w:eastAsia="Andale Sans UI"/>
          <w:b/>
          <w:color w:val="0D0D0D" w:themeColor="text1" w:themeTint="F2"/>
          <w:kern w:val="3"/>
          <w:sz w:val="28"/>
          <w:szCs w:val="28"/>
          <w:lang w:val="uk-UA" w:eastAsia="ja-JP" w:bidi="fa-IR"/>
        </w:rPr>
        <w:t xml:space="preserve">ПЕРЕДАЧІ </w:t>
      </w:r>
      <w:r w:rsidRPr="00FF4C29">
        <w:rPr>
          <w:rFonts w:eastAsia="Andale Sans UI"/>
          <w:b/>
          <w:kern w:val="3"/>
          <w:sz w:val="28"/>
          <w:szCs w:val="28"/>
          <w:lang w:val="uk-UA" w:eastAsia="ja-JP" w:bidi="fa-IR"/>
        </w:rPr>
        <w:t>АВТОРСЬКИХ НЕОЛОГІЗМІВ А. САПКОВСЬКОГО З ПОЛЬСЬКОЇ НА УКРАЇНСЬКУ МОВУ</w:t>
      </w:r>
    </w:p>
    <w:p w14:paraId="274A3730" w14:textId="77777777" w:rsidR="005C5B00" w:rsidRPr="00FF4C29" w:rsidRDefault="005C5B00" w:rsidP="005C5B00">
      <w:pPr>
        <w:widowControl w:val="0"/>
        <w:suppressAutoHyphens/>
        <w:autoSpaceDN w:val="0"/>
        <w:spacing w:line="360" w:lineRule="auto"/>
        <w:ind w:right="-1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</w:p>
    <w:p w14:paraId="002BEA33" w14:textId="171E2C43" w:rsidR="005C5B00" w:rsidRPr="00FF4C29" w:rsidRDefault="005C5B00" w:rsidP="00A4767D">
      <w:pPr>
        <w:widowControl w:val="0"/>
        <w:suppressAutoHyphens/>
        <w:autoSpaceDN w:val="0"/>
        <w:spacing w:line="360" w:lineRule="auto"/>
        <w:ind w:right="-1" w:firstLine="709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FF4C29">
        <w:rPr>
          <w:rFonts w:eastAsia="Andale Sans UI"/>
          <w:b/>
          <w:kern w:val="3"/>
          <w:sz w:val="28"/>
          <w:szCs w:val="28"/>
          <w:lang w:val="uk-UA" w:eastAsia="ja-JP" w:bidi="fa-IR"/>
        </w:rPr>
        <w:t>2.1. Переклад авторських неологізмів за допомогою калькування</w:t>
      </w:r>
    </w:p>
    <w:p w14:paraId="0DE5D41F" w14:textId="77777777" w:rsidR="00A4767D" w:rsidRPr="00FF4C29" w:rsidRDefault="00A4767D" w:rsidP="00A4767D">
      <w:pPr>
        <w:widowControl w:val="0"/>
        <w:suppressAutoHyphens/>
        <w:autoSpaceDN w:val="0"/>
        <w:spacing w:line="360" w:lineRule="auto"/>
        <w:ind w:right="-1" w:firstLine="709"/>
        <w:jc w:val="both"/>
        <w:textAlignment w:val="baseline"/>
        <w:rPr>
          <w:rFonts w:eastAsia="Andale Sans UI"/>
          <w:bCs/>
          <w:kern w:val="3"/>
          <w:sz w:val="28"/>
          <w:szCs w:val="28"/>
          <w:lang w:val="uk-UA" w:eastAsia="ja-JP" w:bidi="fa-IR"/>
        </w:rPr>
      </w:pPr>
    </w:p>
    <w:p w14:paraId="0C5A190A" w14:textId="1B704FF6" w:rsidR="009F058C" w:rsidRDefault="009F058C" w:rsidP="00A4767D">
      <w:pPr>
        <w:widowControl w:val="0"/>
        <w:suppressAutoHyphens/>
        <w:autoSpaceDN w:val="0"/>
        <w:spacing w:line="360" w:lineRule="auto"/>
        <w:ind w:right="-1" w:firstLine="709"/>
        <w:jc w:val="both"/>
        <w:textAlignment w:val="baseline"/>
        <w:rPr>
          <w:rFonts w:eastAsia="Andale Sans UI"/>
          <w:bCs/>
          <w:kern w:val="3"/>
          <w:sz w:val="28"/>
          <w:szCs w:val="28"/>
          <w:lang w:val="uk-UA" w:eastAsia="ja-JP" w:bidi="fa-IR"/>
        </w:rPr>
      </w:pPr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 xml:space="preserve">Анджей </w:t>
      </w:r>
      <w:proofErr w:type="spellStart"/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Сапковський</w:t>
      </w:r>
      <w:proofErr w:type="spellEnd"/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 xml:space="preserve">, польський письменник-фантаст, автор восьми книг про відьмака </w:t>
      </w:r>
      <w:proofErr w:type="spellStart"/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Геральта</w:t>
      </w:r>
      <w:proofErr w:type="spellEnd"/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 xml:space="preserve"> з </w:t>
      </w:r>
      <w:proofErr w:type="spellStart"/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Рівії</w:t>
      </w:r>
      <w:proofErr w:type="spellEnd"/>
      <w:r w:rsidRPr="00372D75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, в своїх творах поєднує елементи європейської та слов'янської міфології, часом переосмислюючи образ того чи іншого містичного істоти, що ускладнює роботу над перекладом.</w:t>
      </w:r>
    </w:p>
    <w:p w14:paraId="2E300B09" w14:textId="77777777" w:rsidR="004C435C" w:rsidRDefault="004C435C" w:rsidP="00C12E33">
      <w:pPr>
        <w:widowControl w:val="0"/>
        <w:suppressAutoHyphens/>
        <w:autoSpaceDN w:val="0"/>
        <w:spacing w:line="360" w:lineRule="auto"/>
        <w:ind w:right="-1" w:firstLine="709"/>
        <w:jc w:val="both"/>
        <w:textAlignment w:val="baseline"/>
        <w:rPr>
          <w:rFonts w:eastAsia="Andale Sans UI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/>
          <w:bCs/>
          <w:kern w:val="3"/>
          <w:sz w:val="28"/>
          <w:szCs w:val="28"/>
          <w:lang w:val="uk-UA" w:eastAsia="ja-JP" w:bidi="fa-IR"/>
        </w:rPr>
        <w:t>…</w:t>
      </w:r>
    </w:p>
    <w:p w14:paraId="3AD19D07" w14:textId="214F2A15" w:rsidR="00FF4C29" w:rsidRPr="00FF4C29" w:rsidRDefault="004C435C" w:rsidP="00C12E33">
      <w:pPr>
        <w:widowControl w:val="0"/>
        <w:suppressAutoHyphens/>
        <w:autoSpaceDN w:val="0"/>
        <w:spacing w:line="360" w:lineRule="auto"/>
        <w:ind w:right="-1" w:firstLine="709"/>
        <w:jc w:val="both"/>
        <w:textAlignment w:val="baseline"/>
        <w:rPr>
          <w:rFonts w:eastAsia="Andale Sans UI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/>
          <w:bCs/>
          <w:kern w:val="3"/>
          <w:sz w:val="28"/>
          <w:szCs w:val="28"/>
          <w:lang w:val="uk-UA" w:eastAsia="ja-JP" w:bidi="fa-IR"/>
        </w:rPr>
        <w:t>…</w:t>
      </w:r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Продемонструвати зазначені процеси можуть такі приклади власних імен з творів А.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Сапковського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«Відьмак», як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Jaskier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та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Cirilla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. Ці імена влучно передають зміст об’єктів, які вони описують.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Jaskier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– поет та трубадур, не володіє особливим талантом барда, але користується популярністю у жінок. В польській мові слово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jaskier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позначає квітку, яка в Україні зветься жовтець, і яка також користується популярністю у жінок та виступає символом багатства.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Cirilla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ім’я однієї з головних героїнь, яка унаслідувала магічні вміння від своєї матері, і стала об’єктом інтересу для ворога, який за допомогою її сил бажав врятувати власний світ та вторгнутися в світ людей. Корінь цього імені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сiri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означає особлива, що в дійсності передає значення об’єкта. Хоча в самому творі, значення ім’я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Cirilla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пояснювалось походженням з </w:t>
      </w:r>
      <w:proofErr w:type="spellStart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>ельфійської</w:t>
      </w:r>
      <w:proofErr w:type="spellEnd"/>
      <w:r w:rsidR="00A4767D" w:rsidRPr="00FF4C29">
        <w:rPr>
          <w:rFonts w:eastAsia="Andale Sans UI"/>
          <w:bCs/>
          <w:kern w:val="3"/>
          <w:sz w:val="28"/>
          <w:szCs w:val="28"/>
          <w:lang w:val="uk-UA" w:eastAsia="ja-JP" w:bidi="fa-IR"/>
        </w:rPr>
        <w:t xml:space="preserve"> мови або «старшої мови», і означає – ластівка [2, с. 104].</w:t>
      </w:r>
    </w:p>
    <w:p w14:paraId="16FD493A" w14:textId="77777777" w:rsidR="00BF4CF4" w:rsidRPr="00FF4C29" w:rsidRDefault="00BF4CF4" w:rsidP="005C5B00">
      <w:pPr>
        <w:widowControl w:val="0"/>
        <w:suppressAutoHyphens/>
        <w:autoSpaceDN w:val="0"/>
        <w:spacing w:line="360" w:lineRule="auto"/>
        <w:ind w:right="-1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</w:p>
    <w:p w14:paraId="2FC44686" w14:textId="229FA81B" w:rsidR="005C5B00" w:rsidRDefault="005C5B00" w:rsidP="00C12E33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  <w:r w:rsidRPr="00C12E33"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  <w:t xml:space="preserve">2.2. </w:t>
      </w:r>
      <w:r w:rsidRPr="00C12E33">
        <w:rPr>
          <w:rFonts w:eastAsia="Andale Sans UI"/>
          <w:b/>
          <w:kern w:val="3"/>
          <w:sz w:val="28"/>
          <w:szCs w:val="28"/>
          <w:lang w:val="uk-UA" w:eastAsia="ja-JP" w:bidi="fa-IR"/>
        </w:rPr>
        <w:t>Переклад авторських неологізмів за допомогою транскрипції та транслітерації</w:t>
      </w:r>
    </w:p>
    <w:p w14:paraId="6200E794" w14:textId="77777777" w:rsidR="006C2961" w:rsidRDefault="006C2961" w:rsidP="00C12E33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/>
          <w:b/>
          <w:kern w:val="3"/>
          <w:sz w:val="28"/>
          <w:szCs w:val="28"/>
          <w:lang w:val="uk-UA" w:eastAsia="ja-JP" w:bidi="fa-IR"/>
        </w:rPr>
      </w:pPr>
    </w:p>
    <w:p w14:paraId="4414D6A7" w14:textId="77777777" w:rsidR="00156FEC" w:rsidRPr="00156FEC" w:rsidRDefault="00156FEC" w:rsidP="00156FE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У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мові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останніх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десятиліть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переважають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одиниці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першоі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̈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групи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що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пов’язано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із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збільшеною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потребою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суспільства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дати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назви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новим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реаліям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які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виникли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у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зв’язку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з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науково-технічним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прогресом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Найбільшіи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̆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кількості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нових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56FE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лексем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мож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- на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завдячувати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процесам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інтернетизаціі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̈ та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інформатизаціі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̈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суспільства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Яскравими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прикладами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можуть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слугувати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такі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сло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ва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як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cyberspace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electronic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shopping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e-mail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cybermoney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blog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тощо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Бурхливии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̆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розвиток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комп’ютерноі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̈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техніки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викликав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до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життя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крім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зазначених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вище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прикладів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такі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одиниці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як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dumbwalking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(n) –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walking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slowly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without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paying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attention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to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the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world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around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you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because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you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are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consulting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a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smartphone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or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wearing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headphones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electronic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cottage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будинок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56FEC">
        <w:rPr>
          <w:rFonts w:ascii="Times New Roman" w:hAnsi="Times New Roman" w:cs="Times New Roman"/>
          <w:sz w:val="28"/>
          <w:szCs w:val="28"/>
          <w:highlight w:val="yellow"/>
        </w:rPr>
        <w:t>програміста</w:t>
      </w:r>
      <w:proofErr w:type="spellEnd"/>
      <w:r w:rsidRPr="00156FEC">
        <w:rPr>
          <w:rFonts w:ascii="Times New Roman" w:hAnsi="Times New Roman" w:cs="Times New Roman"/>
          <w:sz w:val="28"/>
          <w:szCs w:val="28"/>
          <w:highlight w:val="yellow"/>
        </w:rPr>
        <w:t xml:space="preserve">). </w:t>
      </w:r>
    </w:p>
    <w:p w14:paraId="5E9E222F" w14:textId="77777777" w:rsidR="004C435C" w:rsidRDefault="004C435C" w:rsidP="003542A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7E52E34" w14:textId="65FCDA29" w:rsidR="00FF4C29" w:rsidRPr="00A45A54" w:rsidRDefault="004C435C" w:rsidP="003542A1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Рябчук М., ймовірно, через незнання українського відповідника замінив канати на ланцюги. У </w:t>
      </w:r>
      <w:proofErr w:type="spellStart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С.Легези</w:t>
      </w:r>
      <w:proofErr w:type="spellEnd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ж, попри формальну вірність перекладу, присутня стилістична помилка: закінчення -</w:t>
      </w:r>
      <w:proofErr w:type="spellStart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ів</w:t>
      </w:r>
      <w:proofErr w:type="spellEnd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характерне для радянської доби, а для середньовічної урбаністики природніша </w:t>
      </w:r>
      <w:proofErr w:type="spellStart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форм</w:t>
      </w:r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а</w:t>
      </w:r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ський</w:t>
      </w:r>
      <w:proofErr w:type="spellEnd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. Інший пр</w:t>
      </w:r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и</w:t>
      </w:r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клад: </w:t>
      </w:r>
      <w:proofErr w:type="spellStart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StaryNarakort</w:t>
      </w:r>
      <w:proofErr w:type="spellEnd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(С)/ </w:t>
      </w:r>
      <w:proofErr w:type="spellStart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Старая</w:t>
      </w:r>
      <w:proofErr w:type="spellEnd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 w:rsidR="00FF4C29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Преисподняя</w:t>
      </w:r>
      <w:proofErr w:type="spellEnd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(В) / Старий </w:t>
      </w:r>
      <w:proofErr w:type="spellStart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Наракорт</w:t>
      </w:r>
      <w:proofErr w:type="spellEnd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(Л) / Старий </w:t>
      </w:r>
      <w:proofErr w:type="spellStart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Наракорт</w:t>
      </w:r>
      <w:proofErr w:type="spellEnd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 xml:space="preserve"> (Р). Це польська адаптація назви австралійського містечка </w:t>
      </w:r>
      <w:proofErr w:type="spellStart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Naracoorte</w:t>
      </w:r>
      <w:proofErr w:type="spellEnd"/>
      <w:r w:rsidR="00490F8F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, яке прославилось печерами та скам‘янілими рештками викопних тварин</w:t>
      </w:r>
      <w:r w:rsidR="003542A1" w:rsidRPr="00A45A54">
        <w:rPr>
          <w:rFonts w:ascii="Times New Roman" w:eastAsia="Andale Sans UI" w:hAnsi="Times New Roman" w:cs="Times New Roman"/>
          <w:bCs/>
          <w:kern w:val="3"/>
          <w:sz w:val="28"/>
          <w:szCs w:val="28"/>
          <w:lang w:val="uk-UA" w:eastAsia="ja-JP" w:bidi="fa-IR"/>
        </w:rPr>
        <w:t>.</w:t>
      </w:r>
    </w:p>
    <w:p w14:paraId="1A3AE5DC" w14:textId="0197D33C" w:rsidR="00FF4C29" w:rsidRPr="00A45A54" w:rsidRDefault="00FF4C29" w:rsidP="005C5B00">
      <w:pPr>
        <w:widowControl w:val="0"/>
        <w:suppressAutoHyphens/>
        <w:autoSpaceDN w:val="0"/>
        <w:spacing w:line="360" w:lineRule="auto"/>
        <w:ind w:right="-1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</w:p>
    <w:p w14:paraId="388F5953" w14:textId="77777777" w:rsidR="00156FEC" w:rsidRPr="00A45A54" w:rsidRDefault="00156FEC" w:rsidP="005C5B00">
      <w:pPr>
        <w:widowControl w:val="0"/>
        <w:suppressAutoHyphens/>
        <w:autoSpaceDN w:val="0"/>
        <w:spacing w:line="360" w:lineRule="auto"/>
        <w:ind w:right="-1"/>
        <w:jc w:val="both"/>
        <w:textAlignment w:val="baseline"/>
        <w:rPr>
          <w:rFonts w:eastAsia="Andale Sans UI" w:cs="Tahoma"/>
          <w:kern w:val="3"/>
          <w:lang w:val="uk-UA" w:eastAsia="ja-JP" w:bidi="fa-IR"/>
        </w:rPr>
      </w:pPr>
    </w:p>
    <w:p w14:paraId="3C6DDF51" w14:textId="77777777" w:rsidR="00372D75" w:rsidRPr="00A45A54" w:rsidRDefault="005C5B00" w:rsidP="00372D75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</w:pPr>
      <w:r w:rsidRPr="00A45A54">
        <w:rPr>
          <w:rFonts w:eastAsia="Andale Sans UI"/>
          <w:b/>
          <w:bCs/>
          <w:kern w:val="3"/>
          <w:sz w:val="28"/>
          <w:szCs w:val="28"/>
          <w:lang w:val="uk-UA" w:eastAsia="ja-JP" w:bidi="fa-IR"/>
        </w:rPr>
        <w:t xml:space="preserve">2.3. </w:t>
      </w:r>
      <w:r w:rsidRPr="00A45A54">
        <w:rPr>
          <w:rFonts w:eastAsia="Andale Sans UI"/>
          <w:b/>
          <w:kern w:val="3"/>
          <w:sz w:val="28"/>
          <w:szCs w:val="28"/>
          <w:lang w:val="uk-UA" w:eastAsia="ja-JP" w:bidi="fa-IR"/>
        </w:rPr>
        <w:t>Переклад авторських неологізмів за допомогою синонімічної заміни</w:t>
      </w:r>
    </w:p>
    <w:p w14:paraId="1958259C" w14:textId="77777777" w:rsidR="00372D75" w:rsidRPr="00A45A54" w:rsidRDefault="00372D75" w:rsidP="00372D75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/>
          <w:bCs/>
          <w:kern w:val="3"/>
          <w:sz w:val="28"/>
          <w:szCs w:val="28"/>
          <w:lang w:val="uk-UA" w:eastAsia="ja-JP" w:bidi="fa-IR"/>
        </w:rPr>
      </w:pPr>
    </w:p>
    <w:p w14:paraId="2617897E" w14:textId="17B8579B" w:rsidR="00840A76" w:rsidRPr="00A45A54" w:rsidRDefault="00372D75" w:rsidP="00840A76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eastAsia="Andale Sans UI"/>
          <w:b/>
          <w:bCs/>
          <w:kern w:val="3"/>
          <w:sz w:val="28"/>
          <w:szCs w:val="28"/>
          <w:highlight w:val="yellow"/>
          <w:lang w:val="uk-UA" w:eastAsia="ja-JP" w:bidi="fa-IR"/>
        </w:rPr>
      </w:pPr>
      <w:r w:rsidRPr="00A45A54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 xml:space="preserve">У сфері сучасної лінгвістики переважають аспекти семантичної та функціонально-прагматичної спрямованості тексту. Обов’язковим елементом казкового дискурсу є власні імена або імена, що несуть смисловий та комунікативний тягар. Вони мають власні імена в мові, які мають особливе значення і не підкоряються певним законам, характерним для загальних назв. Оніми завжди відображають культуру та соціальне життя суспільства. Вони часто надають адресату інформацію та знання про становище та становище особистості в суспільстві. Ім'я кодує національність, стать, вік та сімейний стан особи. Літературних антропонімів, що існують у казках, багато і </w:t>
      </w:r>
      <w:proofErr w:type="spellStart"/>
      <w:r w:rsidRPr="00A45A54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різноманітно</w:t>
      </w:r>
      <w:proofErr w:type="spellEnd"/>
      <w:r w:rsidRPr="00A45A54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 xml:space="preserve">. Реально існуючий світ відображається в антропонімах, які утворюються </w:t>
      </w:r>
      <w:r w:rsidRPr="00A45A54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lastRenderedPageBreak/>
        <w:t>відповідно до існуючих у мові морфологічних, словотворчих, лексичних та семантичних моделей. Вступаючи в різні синтагматичні та парадигматичні контакти, імена забезпечують відповідність тексту, відтворюють складну ієрархію взаємозв’язків об’єктів дійсності та орієнтують читача в просторі та часі [1</w:t>
      </w:r>
      <w:r w:rsidR="009A37F0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3</w:t>
      </w:r>
      <w:r w:rsidRPr="00A45A54">
        <w:rPr>
          <w:rFonts w:eastAsia="Andale Sans UI"/>
          <w:bCs/>
          <w:kern w:val="3"/>
          <w:sz w:val="28"/>
          <w:szCs w:val="28"/>
          <w:highlight w:val="yellow"/>
          <w:lang w:val="uk-UA" w:eastAsia="ja-JP" w:bidi="fa-IR"/>
        </w:rPr>
        <w:t>].</w:t>
      </w:r>
    </w:p>
    <w:p w14:paraId="79E5F967" w14:textId="77777777" w:rsidR="004C435C" w:rsidRDefault="004C435C" w:rsidP="00D1500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…</w:t>
      </w:r>
    </w:p>
    <w:p w14:paraId="4374FABA" w14:textId="1AA653B5" w:rsidR="00D15001" w:rsidRPr="00A45A54" w:rsidRDefault="00D15001" w:rsidP="00D15001">
      <w:pPr>
        <w:pStyle w:val="ad"/>
        <w:spacing w:line="36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eastAsia="ja-JP" w:bidi="fa-IR"/>
        </w:rPr>
      </w:pPr>
      <w:r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Досить часто у перекладача можуть виникнути проблеми, пов’язані з передачею </w:t>
      </w:r>
      <w:proofErr w:type="spellStart"/>
      <w:r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інформаціі</w:t>
      </w:r>
      <w:proofErr w:type="spellEnd"/>
      <w:r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̈, якщо в </w:t>
      </w:r>
      <w:proofErr w:type="spellStart"/>
      <w:r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певніи</w:t>
      </w:r>
      <w:proofErr w:type="spellEnd"/>
      <w:r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̆ культурі або регіоні не існує такого ж відповідника, як у мові оригіналу.</w:t>
      </w:r>
    </w:p>
    <w:p w14:paraId="1133DB13" w14:textId="069DDC88" w:rsidR="00D15001" w:rsidRDefault="00D15001">
      <w:pPr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71220779" w14:textId="4185A465" w:rsidR="004C435C" w:rsidRDefault="004C435C">
      <w:pPr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3F007ED9" w14:textId="110F219A" w:rsidR="004C435C" w:rsidRDefault="004C435C">
      <w:pPr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0C88D176" w14:textId="77777777" w:rsidR="004C435C" w:rsidRPr="00840A76" w:rsidRDefault="004C435C">
      <w:pPr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14:paraId="1A22ED8F" w14:textId="42E19003" w:rsidR="00FF4C29" w:rsidRDefault="001A7ABA" w:rsidP="001A7ABA">
      <w:pPr>
        <w:jc w:val="center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D15001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ВИСНОВКИ</w:t>
      </w:r>
    </w:p>
    <w:p w14:paraId="625EACD0" w14:textId="77777777" w:rsidR="008871C4" w:rsidRPr="00D15001" w:rsidRDefault="008871C4" w:rsidP="001A7ABA">
      <w:pPr>
        <w:jc w:val="center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</w:p>
    <w:p w14:paraId="6E3FA649" w14:textId="77777777" w:rsidR="00D15001" w:rsidRPr="00D15001" w:rsidRDefault="00D15001" w:rsidP="001A7ABA">
      <w:pPr>
        <w:jc w:val="center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</w:p>
    <w:p w14:paraId="222F9E71" w14:textId="5C296219" w:rsidR="00372D75" w:rsidRPr="00A45A54" w:rsidRDefault="001A7ABA" w:rsidP="00840A7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</w:pPr>
      <w:r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Підсумовуючи вищевикладене слід зазначити, що </w:t>
      </w:r>
      <w:r w:rsidR="00372D75" w:rsidRPr="00A45A5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автор </w:t>
      </w:r>
      <w:r w:rsidR="00372D75" w:rsidRPr="00A45A54"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  <w:t xml:space="preserve">вводить у художній текст будь-який неологізм, щоб підвищити його виразність. Як бачимо, різні перекладачі можуть обирати різні способи перекладу імен-неологізмів, створюючи українські аналоги-неологізми, вибираючи неологізми-запозичення або використовуючи загальноукраїнські слова. Така практика має право на існування. Однак перекладач повинен дотримуватися певної обраної стратегії перекладу та надати читачеві можливість зорієнтуватися в семантичній та граматичній мотивації українських аналогів неологізмів. В аналізованих перекладах, на наш погляд, С. </w:t>
      </w:r>
      <w:proofErr w:type="spellStart"/>
      <w:r w:rsidR="00372D75" w:rsidRPr="00A45A54"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  <w:t>Легес</w:t>
      </w:r>
      <w:proofErr w:type="spellEnd"/>
      <w:r w:rsidR="00372D75" w:rsidRPr="00A45A54"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  <w:t xml:space="preserve"> успішно впорався з цим перекладацьким завданням.</w:t>
      </w:r>
    </w:p>
    <w:p w14:paraId="6ADFE013" w14:textId="77777777" w:rsidR="004C435C" w:rsidRDefault="004C435C" w:rsidP="006C296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  <w:t>…</w:t>
      </w:r>
    </w:p>
    <w:p w14:paraId="0C40716F" w14:textId="175C9F54" w:rsidR="006C2961" w:rsidRPr="006C2961" w:rsidRDefault="004C435C" w:rsidP="006C296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 w:bidi="fa-IR"/>
        </w:rPr>
        <w:t>…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Така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практика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має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право на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існування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. Але при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цьому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перекладач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має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дотримуватися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певноі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̈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обраноі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̈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стратегіі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̈ перекладу,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даючи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можливість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читачеві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орієнтуватися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у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семантичніи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̆ і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граматичніи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̆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мотиваціі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̈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українських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аналогів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неологізмів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. В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аналізованих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перекладах, на нашу думку,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найвдаліше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впорався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із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цим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перекладацьким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завданням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 xml:space="preserve"> С. </w:t>
      </w:r>
      <w:proofErr w:type="spellStart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Легеза</w:t>
      </w:r>
      <w:proofErr w:type="spellEnd"/>
      <w:r w:rsidR="006C2961" w:rsidRPr="006C296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C2961" w:rsidRPr="006C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67645" w14:textId="2AD41514" w:rsidR="00D15001" w:rsidRDefault="00D15001">
      <w:pPr>
        <w:rPr>
          <w:sz w:val="28"/>
          <w:szCs w:val="28"/>
          <w:lang w:val="uk-UA"/>
        </w:rPr>
      </w:pPr>
    </w:p>
    <w:p w14:paraId="25396520" w14:textId="77777777" w:rsidR="006C2961" w:rsidRPr="00FF4C29" w:rsidRDefault="006C2961">
      <w:pPr>
        <w:rPr>
          <w:sz w:val="28"/>
          <w:szCs w:val="28"/>
          <w:lang w:val="uk-UA"/>
        </w:rPr>
      </w:pPr>
    </w:p>
    <w:p w14:paraId="2DBED456" w14:textId="77777777" w:rsidR="000C69D1" w:rsidRPr="00D20F1F" w:rsidRDefault="009B2453" w:rsidP="004E4FB1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D20F1F">
        <w:rPr>
          <w:rFonts w:ascii="Times New Roman" w:hAnsi="Times New Roman" w:cs="Times New Roman"/>
          <w:b/>
          <w:noProof/>
          <w:sz w:val="32"/>
          <w:szCs w:val="28"/>
        </w:rPr>
        <w:t>Список використаної літератури:</w:t>
      </w:r>
    </w:p>
    <w:p w14:paraId="0CE4AAAE" w14:textId="77777777" w:rsidR="004E4FB1" w:rsidRPr="00D20F1F" w:rsidRDefault="004E4FB1" w:rsidP="004E4FB1">
      <w:pPr>
        <w:pStyle w:val="a9"/>
        <w:tabs>
          <w:tab w:val="left" w:pos="1965"/>
        </w:tabs>
        <w:spacing w:after="0" w:line="360" w:lineRule="auto"/>
        <w:ind w:left="0"/>
        <w:rPr>
          <w:rFonts w:ascii="Times New Roman" w:hAnsi="Times New Roman" w:cs="Times New Roman"/>
          <w:b/>
          <w:noProof/>
          <w:sz w:val="32"/>
          <w:szCs w:val="28"/>
        </w:rPr>
      </w:pPr>
      <w:r w:rsidRPr="00D20F1F">
        <w:rPr>
          <w:rFonts w:ascii="Times New Roman" w:hAnsi="Times New Roman" w:cs="Times New Roman"/>
          <w:b/>
          <w:noProof/>
          <w:sz w:val="32"/>
          <w:szCs w:val="28"/>
        </w:rPr>
        <w:tab/>
      </w:r>
    </w:p>
    <w:p w14:paraId="3B749AF8" w14:textId="251ECDA7" w:rsidR="004E4FB1" w:rsidRPr="00A45A54" w:rsidRDefault="004E4FB1" w:rsidP="004E4FB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Алефиренко Н.Ф. Фразеология и паремиология: Учебное пособие для    бакалаврского уровня филологического образования/ Н.Ф. Алефиренко, Н.Н. Семененко. 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М.: Флинта: Наука, 2009</w:t>
      </w:r>
      <w:r w:rsidR="00A45A54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344с.</w:t>
      </w:r>
    </w:p>
    <w:p w14:paraId="0369FA0F" w14:textId="04B84851" w:rsidR="000C69D1" w:rsidRPr="00A45A54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>2.</w:t>
      </w:r>
      <w:r w:rsidR="000C69D1" w:rsidRPr="00D20F1F">
        <w:rPr>
          <w:rFonts w:ascii="Times New Roman" w:hAnsi="Times New Roman" w:cs="Times New Roman"/>
          <w:noProof/>
          <w:sz w:val="28"/>
          <w:szCs w:val="28"/>
        </w:rPr>
        <w:t xml:space="preserve">Биховець Н.М. Запозичення серед англійських неологізмів (70-ті рр.) </w:t>
      </w:r>
      <w:r w:rsidR="000C69D1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Мовознавство.  1988.  №6  с.57-54.</w:t>
      </w:r>
    </w:p>
    <w:p w14:paraId="13AABC63" w14:textId="6A351E38" w:rsidR="000C69D1" w:rsidRPr="00D20F1F" w:rsidRDefault="000C69D1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>Голуб И.Б. Стилистика русского языка - 2-е изд. Испр. и доп.  М.: 1986,  335с.</w:t>
      </w:r>
    </w:p>
    <w:p w14:paraId="1809D884" w14:textId="3B41B4E9" w:rsidR="000C69D1" w:rsidRPr="00A45A54" w:rsidRDefault="000C69D1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>Гужва Ф.К. Современный русский литературный язык: введение, лексикология, фразеология, лексикография, фонетика и фонология, орфоэпия, графика и орфография, Том 3 изд.: Вища школа, 1973</w:t>
      </w:r>
      <w:r w:rsidR="00A45A54" w:rsidRPr="00D20F1F">
        <w:rPr>
          <w:rFonts w:ascii="Times New Roman" w:hAnsi="Times New Roman" w:cs="Times New Roman"/>
          <w:noProof/>
          <w:sz w:val="28"/>
          <w:szCs w:val="28"/>
        </w:rPr>
        <w:t>.</w:t>
      </w: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237с</w:t>
      </w:r>
      <w:r w:rsidR="00F044D3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4CC3FC6B" w14:textId="6CC0F8A8" w:rsidR="00F044D3" w:rsidRPr="00A45A54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Ефремова Т. Ф. Новый словарь русского языка. Толково- словообразовательный. М.: Русский язык.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2013</w:t>
      </w:r>
      <w:r w:rsidR="00A45A54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1159 с.</w:t>
      </w:r>
    </w:p>
    <w:p w14:paraId="15B7851E" w14:textId="2F4C7206" w:rsidR="00F044D3" w:rsidRPr="00A45A54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Ефремова Т. Ф. Толковый словарь словообразовательных единиц русского языка. 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М.: Москва, Рус. яз., 1996.  640с.</w:t>
      </w:r>
    </w:p>
    <w:p w14:paraId="3C7A871F" w14:textId="5D4A8B62" w:rsidR="00F044D3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Заботкина В.И. Новая лексика современного английского языка /В.И. Заботкина. 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М.: Высшая школа, 1989.  126 с.</w:t>
      </w:r>
    </w:p>
    <w:p w14:paraId="0FD20D8A" w14:textId="3765FFFE" w:rsidR="00D8147E" w:rsidRPr="00D8147E" w:rsidRDefault="00D8147E" w:rsidP="00D8147E">
      <w:pPr>
        <w:pStyle w:val="a9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D8147E">
        <w:rPr>
          <w:rFonts w:ascii="TimesNewRomanPSMT" w:hAnsi="TimesNewRomanPSMT" w:cs="TimesNewRomanPSMT"/>
          <w:sz w:val="28"/>
          <w:szCs w:val="28"/>
        </w:rPr>
        <w:t xml:space="preserve">Забужко О. Музей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покинутих</w:t>
      </w:r>
      <w:proofErr w:type="spellEnd"/>
      <w:r w:rsidRPr="00D8147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секретів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proofErr w:type="gramStart"/>
      <w:r w:rsidRPr="00D8147E">
        <w:rPr>
          <w:rFonts w:ascii="TimesNewRomanPSMT" w:hAnsi="TimesNewRomanPSMT" w:cs="TimesNewRomanPSMT"/>
          <w:sz w:val="28"/>
          <w:szCs w:val="28"/>
        </w:rPr>
        <w:t>Київ</w:t>
      </w:r>
      <w:proofErr w:type="spellEnd"/>
      <w:r w:rsidRPr="00D8147E"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 w:rsidRPr="00D8147E">
        <w:rPr>
          <w:rFonts w:ascii="TimesNewRomanPSMT" w:hAnsi="TimesNewRomanPSMT" w:cs="TimesNewRomanPSMT"/>
          <w:sz w:val="28"/>
          <w:szCs w:val="28"/>
        </w:rPr>
        <w:t xml:space="preserve"> Факт, 2009.  832 с. </w:t>
      </w:r>
    </w:p>
    <w:p w14:paraId="439E8515" w14:textId="559614B9" w:rsidR="00F044D3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Комиссаров В.Н. Теория перевода (лингвистические аспекты).  Москва: Высшая школа 1990.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9" w:history="1"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  <w:lang w:val="en-US"/>
          </w:rPr>
          <w:t>https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</w:rPr>
          <w:t>://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  <w:lang w:val="en-US"/>
          </w:rPr>
          <w:t>studfile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</w:rPr>
          <w:t>.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  <w:lang w:val="en-US"/>
          </w:rPr>
          <w:t>net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</w:rPr>
          <w:t>/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  <w:lang w:val="en-US"/>
          </w:rPr>
          <w:t>preview</w:t>
        </w:r>
        <w:r w:rsidR="00D8147E" w:rsidRPr="00F5588B">
          <w:rPr>
            <w:rStyle w:val="aa"/>
            <w:rFonts w:ascii="Times New Roman" w:hAnsi="Times New Roman" w:cs="Times New Roman"/>
            <w:noProof/>
            <w:sz w:val="28"/>
            <w:szCs w:val="28"/>
          </w:rPr>
          <w:t>/2063337/</w:t>
        </w:r>
      </w:hyperlink>
    </w:p>
    <w:p w14:paraId="48853B09" w14:textId="70508D53" w:rsidR="00D8147E" w:rsidRPr="00D8147E" w:rsidRDefault="00D8147E" w:rsidP="00D8147E">
      <w:pPr>
        <w:pStyle w:val="a9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Караневич</w:t>
      </w:r>
      <w:proofErr w:type="spellEnd"/>
      <w:r w:rsidRPr="00D8147E">
        <w:rPr>
          <w:rFonts w:ascii="TimesNewRomanPSMT" w:hAnsi="TimesNewRomanPSMT" w:cs="TimesNewRomanPSMT"/>
          <w:sz w:val="28"/>
          <w:szCs w:val="28"/>
        </w:rPr>
        <w:t xml:space="preserve"> М.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Прагматичнии</w:t>
      </w:r>
      <w:proofErr w:type="spellEnd"/>
      <w:r w:rsidRPr="00D8147E">
        <w:rPr>
          <w:rFonts w:ascii="TimesNewRomanPSMT" w:hAnsi="TimesNewRomanPSMT" w:cs="TimesNewRomanPSMT"/>
          <w:sz w:val="28"/>
          <w:szCs w:val="28"/>
        </w:rPr>
        <w:t xml:space="preserve">̆ аспект перекладу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художньоі</w:t>
      </w:r>
      <w:proofErr w:type="spellEnd"/>
      <w:r w:rsidRPr="00D8147E">
        <w:rPr>
          <w:rFonts w:ascii="TimesNewRomanPSMT" w:hAnsi="TimesNewRomanPSMT" w:cs="TimesNewRomanPSMT"/>
          <w:sz w:val="28"/>
          <w:szCs w:val="28"/>
        </w:rPr>
        <w:t xml:space="preserve">̈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літератури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Studia</w:t>
      </w:r>
      <w:proofErr w:type="spellEnd"/>
      <w:r w:rsidRPr="00D8147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8147E">
        <w:rPr>
          <w:rFonts w:ascii="TimesNewRomanPSMT" w:hAnsi="TimesNewRomanPSMT" w:cs="TimesNewRomanPSMT"/>
          <w:sz w:val="28"/>
          <w:szCs w:val="28"/>
        </w:rPr>
        <w:t>Methodologica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>,</w:t>
      </w:r>
      <w:r w:rsidRPr="00D8147E">
        <w:rPr>
          <w:rFonts w:ascii="TimesNewRomanPSMT" w:hAnsi="TimesNewRomanPSMT" w:cs="TimesNewRomanPSMT"/>
          <w:sz w:val="28"/>
          <w:szCs w:val="28"/>
        </w:rPr>
        <w:t xml:space="preserve"> 2011.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№ </w:t>
      </w:r>
      <w:r w:rsidRPr="00D8147E">
        <w:rPr>
          <w:rFonts w:ascii="TimesNewRomanPSMT" w:hAnsi="TimesNewRomanPSMT" w:cs="TimesNewRomanPSMT"/>
          <w:sz w:val="28"/>
          <w:szCs w:val="28"/>
        </w:rPr>
        <w:t xml:space="preserve"> 32.  С. 83-89.</w:t>
      </w:r>
    </w:p>
    <w:p w14:paraId="336441C8" w14:textId="12A69CC9" w:rsidR="00F044D3" w:rsidRPr="00A45A54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Латышев Л. К. Курс перевода. Эквивалентность и способы её достижения.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М.: Международные отношения, 1981.  198 с.</w:t>
      </w:r>
    </w:p>
    <w:p w14:paraId="276F425A" w14:textId="06267674" w:rsidR="00840A76" w:rsidRPr="00A45A54" w:rsidRDefault="00840A76" w:rsidP="00840A76">
      <w:pPr>
        <w:pStyle w:val="a9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D20F1F">
        <w:rPr>
          <w:rFonts w:ascii="TimesNewRomanPSMT" w:eastAsia="Times New Roman" w:hAnsi="TimesNewRomanPSMT" w:cs="TimesNewRomanPSMT"/>
          <w:noProof/>
          <w:sz w:val="28"/>
          <w:szCs w:val="28"/>
          <w:lang w:eastAsia="ru-RU"/>
        </w:rPr>
        <w:t xml:space="preserve">Легеза С. В. Відьмак. Останнє бажання. </w:t>
      </w:r>
      <w:r w:rsidRPr="00A45A54">
        <w:rPr>
          <w:rFonts w:ascii="TimesNewRomanPSMT" w:eastAsia="Times New Roman" w:hAnsi="TimesNewRomanPSMT" w:cs="TimesNewRomanPSMT"/>
          <w:noProof/>
          <w:sz w:val="28"/>
          <w:szCs w:val="28"/>
          <w:lang w:val="en-US" w:eastAsia="ru-RU"/>
        </w:rPr>
        <w:t xml:space="preserve">URL: https://chtyvo.org.ua/authors/Sapkovskyi/Vidmak_Ostannie_bazhannia/ </w:t>
      </w:r>
    </w:p>
    <w:p w14:paraId="13B7A897" w14:textId="75B77F57" w:rsidR="00372D75" w:rsidRPr="00A45A54" w:rsidRDefault="00372D75" w:rsidP="00372D75">
      <w:pPr>
        <w:pStyle w:val="a9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Andale Sans UI" w:hAnsi="Times New Roman" w:cs="Tahoma"/>
          <w:noProof/>
          <w:kern w:val="3"/>
          <w:sz w:val="28"/>
          <w:szCs w:val="28"/>
          <w:lang w:val="en-US" w:eastAsia="ja-JP" w:bidi="fa-IR"/>
        </w:rPr>
      </w:pPr>
      <w:r w:rsidRPr="00D20F1F">
        <w:rPr>
          <w:rFonts w:ascii="Times New Roman" w:eastAsia="Andale Sans UI" w:hAnsi="Times New Roman" w:cs="Tahoma"/>
          <w:noProof/>
          <w:kern w:val="3"/>
          <w:sz w:val="28"/>
          <w:szCs w:val="28"/>
          <w:lang w:eastAsia="ja-JP" w:bidi="fa-IR"/>
        </w:rPr>
        <w:t xml:space="preserve">Назаренко О. В. Семантична наповненість власних імен у сучасному </w:t>
      </w:r>
      <w:r w:rsidRPr="00D20F1F">
        <w:rPr>
          <w:rFonts w:ascii="Times New Roman" w:eastAsia="Andale Sans UI" w:hAnsi="Times New Roman" w:cs="Tahoma"/>
          <w:noProof/>
          <w:kern w:val="3"/>
          <w:sz w:val="28"/>
          <w:szCs w:val="28"/>
          <w:lang w:eastAsia="ja-JP" w:bidi="fa-IR"/>
        </w:rPr>
        <w:lastRenderedPageBreak/>
        <w:t xml:space="preserve">казковому дискурсі. </w:t>
      </w:r>
      <w:r w:rsidRPr="00A45A54">
        <w:rPr>
          <w:rFonts w:ascii="Times New Roman" w:eastAsia="Andale Sans UI" w:hAnsi="Times New Roman" w:cs="Tahoma"/>
          <w:noProof/>
          <w:kern w:val="3"/>
          <w:sz w:val="28"/>
          <w:szCs w:val="28"/>
          <w:lang w:val="en-US" w:eastAsia="ja-JP" w:bidi="fa-IR"/>
        </w:rPr>
        <w:t xml:space="preserve">URL : </w:t>
      </w:r>
      <w:hyperlink r:id="rId10" w:history="1">
        <w:r w:rsidRPr="00A45A54">
          <w:rPr>
            <w:rStyle w:val="aa"/>
            <w:rFonts w:ascii="Times New Roman" w:eastAsia="Andale Sans UI" w:hAnsi="Times New Roman" w:cs="Tahoma"/>
            <w:noProof/>
            <w:kern w:val="3"/>
            <w:sz w:val="28"/>
            <w:szCs w:val="28"/>
            <w:lang w:val="en-US" w:eastAsia="ja-JP" w:bidi="fa-IR"/>
          </w:rPr>
          <w:t>http://essuir.sumdu.edu.ua/handle/123456789/34625</w:t>
        </w:r>
      </w:hyperlink>
    </w:p>
    <w:p w14:paraId="283C769E" w14:textId="4E81269E" w:rsidR="00F044D3" w:rsidRPr="00A45A54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Никитченко Н.С. Семантические неологизмы русского языка последних десятилетий (на материале словарей новых слов):  дис. канд. филолог. наук  Л., 1985.  </w:t>
      </w:r>
      <w:r w:rsidR="00A45A54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С.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89 </w:t>
      </w:r>
      <w:r w:rsidR="00A45A54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–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93</w:t>
      </w:r>
      <w:r w:rsidR="00A45A54"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329F4086" w14:textId="5D06EA3D" w:rsidR="00F044D3" w:rsidRPr="00A45A54" w:rsidRDefault="00F044D3" w:rsidP="00F044D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>Паршин А.Н. Теория и практика перевода М. 1999</w:t>
      </w:r>
      <w:r w:rsidR="00A45A54" w:rsidRPr="00D20F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20F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202 с.</w:t>
      </w:r>
    </w:p>
    <w:p w14:paraId="0D02622D" w14:textId="7AE59AC8" w:rsidR="00C12E33" w:rsidRPr="00A45A54" w:rsidRDefault="00F044D3" w:rsidP="00C12E3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20F1F">
        <w:rPr>
          <w:rFonts w:ascii="Times New Roman" w:hAnsi="Times New Roman" w:cs="Times New Roman"/>
          <w:noProof/>
          <w:sz w:val="28"/>
          <w:szCs w:val="28"/>
        </w:rPr>
        <w:t>Поведа Т. Словотвірні моделі лексичних новоутворень</w:t>
      </w:r>
      <w:r w:rsidR="00A45A54" w:rsidRPr="00D20F1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>Буковинський журнал. 2010. №2.  С.212-216.</w:t>
      </w:r>
    </w:p>
    <w:p w14:paraId="2D5A8159" w14:textId="7963267C" w:rsidR="00C12E33" w:rsidRPr="00A45A54" w:rsidRDefault="00C12E33" w:rsidP="00C12E33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45A5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Станіславова Л.Л. Переклад авторських неологізмів роману А. Сапковського </w:t>
      </w:r>
      <w:r w:rsidRPr="00A45A5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 xml:space="preserve">«OSTATNIE ŻYCZENIE». </w:t>
      </w:r>
      <w:r w:rsidRPr="00A45A5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Науковий журнал </w:t>
      </w:r>
      <w:r w:rsidRPr="00A45A5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«Актуальні проблеми філології та перекладознавства», 2020. № 19. С. 93-97.</w:t>
      </w:r>
    </w:p>
    <w:p w14:paraId="3A9D8146" w14:textId="02FFEEA9" w:rsidR="003542A1" w:rsidRPr="00A45A54" w:rsidRDefault="003542A1" w:rsidP="003542A1">
      <w:pPr>
        <w:pStyle w:val="ac"/>
        <w:numPr>
          <w:ilvl w:val="0"/>
          <w:numId w:val="15"/>
        </w:numPr>
        <w:spacing w:line="360" w:lineRule="auto"/>
        <w:ind w:left="714" w:hanging="357"/>
        <w:jc w:val="both"/>
        <w:rPr>
          <w:noProof/>
          <w:sz w:val="28"/>
          <w:szCs w:val="28"/>
          <w:lang w:val="en-US"/>
        </w:rPr>
      </w:pPr>
      <w:r w:rsidRPr="00A45A54">
        <w:rPr>
          <w:noProof/>
          <w:sz w:val="28"/>
          <w:szCs w:val="28"/>
          <w:lang w:val="en-US"/>
        </w:rPr>
        <w:t xml:space="preserve">Шкуліпа Ю.С. Основні способи перекладу неологізмів публіцистичного стилю з англійської мови українською. </w:t>
      </w:r>
      <w:r w:rsidRPr="00D20F1F">
        <w:rPr>
          <w:i/>
          <w:iCs/>
          <w:noProof/>
          <w:sz w:val="28"/>
          <w:szCs w:val="28"/>
        </w:rPr>
        <w:t>Актуальні проблеми філології</w:t>
      </w:r>
      <w:r w:rsidRPr="00D20F1F">
        <w:rPr>
          <w:noProof/>
          <w:sz w:val="28"/>
          <w:szCs w:val="28"/>
        </w:rPr>
        <w:t xml:space="preserve">. Матеріали </w:t>
      </w:r>
      <w:r w:rsidRPr="00A45A54">
        <w:rPr>
          <w:noProof/>
          <w:sz w:val="28"/>
          <w:szCs w:val="28"/>
          <w:lang w:val="en-US"/>
        </w:rPr>
        <w:t>V</w:t>
      </w:r>
      <w:r w:rsidRPr="00D20F1F">
        <w:rPr>
          <w:noProof/>
          <w:sz w:val="28"/>
          <w:szCs w:val="28"/>
        </w:rPr>
        <w:t xml:space="preserve"> Міжнародної науково-практичної конференції (м. Одеса, 22-23 вересня 2017 року). </w:t>
      </w:r>
      <w:r w:rsidRPr="00A45A54">
        <w:rPr>
          <w:noProof/>
          <w:sz w:val="28"/>
          <w:szCs w:val="28"/>
          <w:lang w:val="en-US"/>
        </w:rPr>
        <w:t xml:space="preserve">Херсон : Видавничий дім «Гельветика». 2017. С. 91-93. </w:t>
      </w:r>
    </w:p>
    <w:p w14:paraId="50F1C24E" w14:textId="5D1A2E82" w:rsidR="00D15001" w:rsidRPr="009A37F0" w:rsidRDefault="00D15001" w:rsidP="00D15001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A45A54">
        <w:rPr>
          <w:rFonts w:ascii="Times New Roman" w:hAnsi="Times New Roman" w:cs="Times New Roman"/>
          <w:noProof/>
          <w:color w:val="23190A"/>
          <w:sz w:val="28"/>
          <w:szCs w:val="28"/>
          <w:lang w:val="en-US"/>
        </w:rPr>
        <w:t>Salich H. Problemy tłumaczeniowe związane z przekładem neologizmów autorskich. Wroniec Jacka Dukaja – analiza tekstu oryginału</w:t>
      </w:r>
      <w:r w:rsidR="00A45A54" w:rsidRPr="00A45A54">
        <w:rPr>
          <w:rFonts w:ascii="Times New Roman" w:hAnsi="Times New Roman" w:cs="Times New Roman"/>
          <w:noProof/>
          <w:color w:val="23190A"/>
          <w:sz w:val="28"/>
          <w:szCs w:val="28"/>
          <w:lang w:val="en-US"/>
        </w:rPr>
        <w:t xml:space="preserve">. </w:t>
      </w:r>
      <w:r w:rsidRPr="00A45A54">
        <w:rPr>
          <w:rFonts w:ascii="Times New Roman" w:hAnsi="Times New Roman" w:cs="Times New Roman"/>
          <w:noProof/>
          <w:color w:val="23190A"/>
          <w:sz w:val="28"/>
          <w:szCs w:val="28"/>
          <w:lang w:val="en-US"/>
        </w:rPr>
        <w:t xml:space="preserve">Przekład, język, kultura III.  UMCS, 2012.  178 s. </w:t>
      </w:r>
    </w:p>
    <w:p w14:paraId="7F78C13A" w14:textId="13277CA9" w:rsidR="009A37F0" w:rsidRPr="009A37F0" w:rsidRDefault="009A37F0" w:rsidP="009A37F0">
      <w:pPr>
        <w:pStyle w:val="a9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  <w:lang w:val="en-US"/>
        </w:rPr>
      </w:pPr>
      <w:proofErr w:type="spell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Zabuzko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 O. </w:t>
      </w:r>
      <w:proofErr w:type="spell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Muzeum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porzuconych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proofErr w:type="gram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sekretow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 ;</w:t>
      </w:r>
      <w:proofErr w:type="gram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 [</w:t>
      </w:r>
      <w:proofErr w:type="spell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tium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. z </w:t>
      </w:r>
      <w:proofErr w:type="spell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ukr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. K. </w:t>
      </w:r>
      <w:proofErr w:type="spell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Kotynska</w:t>
      </w:r>
      <w:proofErr w:type="spell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].  </w:t>
      </w:r>
      <w:proofErr w:type="gramStart"/>
      <w:r w:rsidRPr="009A37F0">
        <w:rPr>
          <w:rFonts w:ascii="TimesNewRomanPSMT" w:hAnsi="TimesNewRomanPSMT" w:cs="TimesNewRomanPSMT"/>
          <w:sz w:val="28"/>
          <w:szCs w:val="28"/>
          <w:lang w:val="en-US"/>
        </w:rPr>
        <w:t>Warszawa :</w:t>
      </w:r>
      <w:proofErr w:type="gramEnd"/>
      <w:r w:rsidRPr="009A37F0">
        <w:rPr>
          <w:rFonts w:ascii="TimesNewRomanPSMT" w:hAnsi="TimesNewRomanPSMT" w:cs="TimesNewRomanPSMT"/>
          <w:sz w:val="28"/>
          <w:szCs w:val="28"/>
          <w:lang w:val="en-US"/>
        </w:rPr>
        <w:t xml:space="preserve"> W.A.B, 2012.  702s. </w:t>
      </w:r>
    </w:p>
    <w:p w14:paraId="50770D63" w14:textId="77777777" w:rsidR="009A37F0" w:rsidRPr="009A37F0" w:rsidRDefault="009A37F0" w:rsidP="009A37F0">
      <w:pPr>
        <w:shd w:val="clear" w:color="auto" w:fill="FFFFFF"/>
        <w:spacing w:before="100" w:beforeAutospacing="1" w:after="100" w:afterAutospacing="1" w:line="360" w:lineRule="auto"/>
        <w:jc w:val="both"/>
        <w:rPr>
          <w:noProof/>
          <w:sz w:val="28"/>
          <w:szCs w:val="28"/>
          <w:lang w:val="en-US"/>
        </w:rPr>
      </w:pPr>
    </w:p>
    <w:p w14:paraId="04657E3B" w14:textId="06A5A044" w:rsidR="00C12E33" w:rsidRPr="00A45A54" w:rsidRDefault="00C12E33" w:rsidP="00D15001">
      <w:pPr>
        <w:pStyle w:val="a9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916F876" w14:textId="5CC280C9" w:rsidR="00C12E33" w:rsidRPr="00FF4C29" w:rsidRDefault="00C12E33" w:rsidP="00D15001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2E33" w:rsidRPr="00FF4C29" w:rsidSect="00D15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B96" w14:textId="77777777" w:rsidR="00B456E6" w:rsidRDefault="00B456E6" w:rsidP="001E673E">
      <w:r>
        <w:separator/>
      </w:r>
    </w:p>
  </w:endnote>
  <w:endnote w:type="continuationSeparator" w:id="0">
    <w:p w14:paraId="47873480" w14:textId="77777777" w:rsidR="00B456E6" w:rsidRDefault="00B456E6" w:rsidP="001E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EBE9" w14:textId="77777777" w:rsidR="00B456E6" w:rsidRDefault="00B456E6" w:rsidP="001E673E">
      <w:r>
        <w:separator/>
      </w:r>
    </w:p>
  </w:footnote>
  <w:footnote w:type="continuationSeparator" w:id="0">
    <w:p w14:paraId="7CD9040E" w14:textId="77777777" w:rsidR="00B456E6" w:rsidRDefault="00B456E6" w:rsidP="001E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609390"/>
      <w:docPartObj>
        <w:docPartGallery w:val="Page Numbers (Top of Page)"/>
        <w:docPartUnique/>
      </w:docPartObj>
    </w:sdtPr>
    <w:sdtContent>
      <w:p w14:paraId="394337A3" w14:textId="77777777" w:rsidR="008A734A" w:rsidRDefault="008A734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B1">
          <w:rPr>
            <w:noProof/>
          </w:rPr>
          <w:t>22</w:t>
        </w:r>
        <w:r>
          <w:fldChar w:fldCharType="end"/>
        </w:r>
      </w:p>
    </w:sdtContent>
  </w:sdt>
  <w:p w14:paraId="62BA449A" w14:textId="77777777" w:rsidR="008A734A" w:rsidRDefault="008A73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DA5"/>
    <w:multiLevelType w:val="hybridMultilevel"/>
    <w:tmpl w:val="8DCC689A"/>
    <w:lvl w:ilvl="0" w:tplc="AA8658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E1D"/>
    <w:multiLevelType w:val="multilevel"/>
    <w:tmpl w:val="518E4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1EA55FE7"/>
    <w:multiLevelType w:val="hybridMultilevel"/>
    <w:tmpl w:val="C4A4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6314"/>
    <w:multiLevelType w:val="multilevel"/>
    <w:tmpl w:val="64F6CCC2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41896744"/>
    <w:multiLevelType w:val="multilevel"/>
    <w:tmpl w:val="518E4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463B7AAD"/>
    <w:multiLevelType w:val="hybridMultilevel"/>
    <w:tmpl w:val="A08E05C2"/>
    <w:lvl w:ilvl="0" w:tplc="2CBEF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753910"/>
    <w:multiLevelType w:val="multilevel"/>
    <w:tmpl w:val="D1821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98065E"/>
    <w:multiLevelType w:val="hybridMultilevel"/>
    <w:tmpl w:val="E0549372"/>
    <w:lvl w:ilvl="0" w:tplc="AA8658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46D8"/>
    <w:multiLevelType w:val="hybridMultilevel"/>
    <w:tmpl w:val="3892C8A0"/>
    <w:lvl w:ilvl="0" w:tplc="AA8658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5859"/>
    <w:multiLevelType w:val="multilevel"/>
    <w:tmpl w:val="518E41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0" w15:restartNumberingAfterBreak="0">
    <w:nsid w:val="64F84E16"/>
    <w:multiLevelType w:val="hybridMultilevel"/>
    <w:tmpl w:val="C32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1755"/>
    <w:multiLevelType w:val="multilevel"/>
    <w:tmpl w:val="518E4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6630965"/>
    <w:multiLevelType w:val="hybridMultilevel"/>
    <w:tmpl w:val="55088932"/>
    <w:lvl w:ilvl="0" w:tplc="AA8658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549"/>
    <w:multiLevelType w:val="hybridMultilevel"/>
    <w:tmpl w:val="93464F04"/>
    <w:lvl w:ilvl="0" w:tplc="AA8658A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7637F"/>
    <w:multiLevelType w:val="hybridMultilevel"/>
    <w:tmpl w:val="8B26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665316">
    <w:abstractNumId w:val="6"/>
  </w:num>
  <w:num w:numId="2" w16cid:durableId="678772828">
    <w:abstractNumId w:val="3"/>
  </w:num>
  <w:num w:numId="3" w16cid:durableId="785545499">
    <w:abstractNumId w:val="10"/>
  </w:num>
  <w:num w:numId="4" w16cid:durableId="419528398">
    <w:abstractNumId w:val="0"/>
  </w:num>
  <w:num w:numId="5" w16cid:durableId="2105224623">
    <w:abstractNumId w:val="5"/>
  </w:num>
  <w:num w:numId="6" w16cid:durableId="739907545">
    <w:abstractNumId w:val="7"/>
  </w:num>
  <w:num w:numId="7" w16cid:durableId="864707086">
    <w:abstractNumId w:val="13"/>
  </w:num>
  <w:num w:numId="8" w16cid:durableId="728500633">
    <w:abstractNumId w:val="12"/>
  </w:num>
  <w:num w:numId="9" w16cid:durableId="479545675">
    <w:abstractNumId w:val="8"/>
  </w:num>
  <w:num w:numId="10" w16cid:durableId="2113478691">
    <w:abstractNumId w:val="1"/>
  </w:num>
  <w:num w:numId="11" w16cid:durableId="1653407790">
    <w:abstractNumId w:val="4"/>
  </w:num>
  <w:num w:numId="12" w16cid:durableId="2084909080">
    <w:abstractNumId w:val="11"/>
  </w:num>
  <w:num w:numId="13" w16cid:durableId="27923073">
    <w:abstractNumId w:val="9"/>
  </w:num>
  <w:num w:numId="14" w16cid:durableId="1967657261">
    <w:abstractNumId w:val="2"/>
  </w:num>
  <w:num w:numId="15" w16cid:durableId="432674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A6"/>
    <w:rsid w:val="000B3A74"/>
    <w:rsid w:val="000C69D1"/>
    <w:rsid w:val="00126573"/>
    <w:rsid w:val="00131D4A"/>
    <w:rsid w:val="00152796"/>
    <w:rsid w:val="00156FEC"/>
    <w:rsid w:val="00174E2D"/>
    <w:rsid w:val="001A3484"/>
    <w:rsid w:val="001A7ABA"/>
    <w:rsid w:val="001C1A17"/>
    <w:rsid w:val="001E673E"/>
    <w:rsid w:val="00280643"/>
    <w:rsid w:val="002C43BD"/>
    <w:rsid w:val="002D0788"/>
    <w:rsid w:val="002E57AB"/>
    <w:rsid w:val="002F28AF"/>
    <w:rsid w:val="0031479B"/>
    <w:rsid w:val="00334DA9"/>
    <w:rsid w:val="003542A1"/>
    <w:rsid w:val="00372D75"/>
    <w:rsid w:val="003B138B"/>
    <w:rsid w:val="003D76DE"/>
    <w:rsid w:val="003F16FE"/>
    <w:rsid w:val="004302BA"/>
    <w:rsid w:val="004347BA"/>
    <w:rsid w:val="0045561D"/>
    <w:rsid w:val="00457CF2"/>
    <w:rsid w:val="00490F8F"/>
    <w:rsid w:val="00492D2D"/>
    <w:rsid w:val="004A7033"/>
    <w:rsid w:val="004C435C"/>
    <w:rsid w:val="004D25F4"/>
    <w:rsid w:val="004E4FB1"/>
    <w:rsid w:val="004F378A"/>
    <w:rsid w:val="004F473C"/>
    <w:rsid w:val="00530A95"/>
    <w:rsid w:val="005432F8"/>
    <w:rsid w:val="00571250"/>
    <w:rsid w:val="005A57D4"/>
    <w:rsid w:val="005B3B8D"/>
    <w:rsid w:val="005B5085"/>
    <w:rsid w:val="005C5B00"/>
    <w:rsid w:val="00606B6F"/>
    <w:rsid w:val="00645897"/>
    <w:rsid w:val="00655416"/>
    <w:rsid w:val="00661FC7"/>
    <w:rsid w:val="006902D3"/>
    <w:rsid w:val="006B2000"/>
    <w:rsid w:val="006C2961"/>
    <w:rsid w:val="006C6AE8"/>
    <w:rsid w:val="006D5A9D"/>
    <w:rsid w:val="006F1DA6"/>
    <w:rsid w:val="006F3983"/>
    <w:rsid w:val="007102CE"/>
    <w:rsid w:val="007128C5"/>
    <w:rsid w:val="00732973"/>
    <w:rsid w:val="0074375C"/>
    <w:rsid w:val="007512EA"/>
    <w:rsid w:val="0075156A"/>
    <w:rsid w:val="00774AF5"/>
    <w:rsid w:val="007A003F"/>
    <w:rsid w:val="007B6302"/>
    <w:rsid w:val="0081397E"/>
    <w:rsid w:val="00840A76"/>
    <w:rsid w:val="00853865"/>
    <w:rsid w:val="00867F40"/>
    <w:rsid w:val="008739B3"/>
    <w:rsid w:val="008871C4"/>
    <w:rsid w:val="008A734A"/>
    <w:rsid w:val="008C2A65"/>
    <w:rsid w:val="008E64AF"/>
    <w:rsid w:val="00925CAC"/>
    <w:rsid w:val="00926D49"/>
    <w:rsid w:val="00937EEA"/>
    <w:rsid w:val="00971A43"/>
    <w:rsid w:val="0097281E"/>
    <w:rsid w:val="00977666"/>
    <w:rsid w:val="00977C70"/>
    <w:rsid w:val="009857E7"/>
    <w:rsid w:val="009A37F0"/>
    <w:rsid w:val="009B2453"/>
    <w:rsid w:val="009C1208"/>
    <w:rsid w:val="009E331A"/>
    <w:rsid w:val="009F058C"/>
    <w:rsid w:val="00A14C45"/>
    <w:rsid w:val="00A35960"/>
    <w:rsid w:val="00A45A54"/>
    <w:rsid w:val="00A4767D"/>
    <w:rsid w:val="00A679B3"/>
    <w:rsid w:val="00A8550D"/>
    <w:rsid w:val="00AC5F33"/>
    <w:rsid w:val="00B257D8"/>
    <w:rsid w:val="00B456E6"/>
    <w:rsid w:val="00B56E0E"/>
    <w:rsid w:val="00B621DB"/>
    <w:rsid w:val="00B72FE7"/>
    <w:rsid w:val="00BD2E10"/>
    <w:rsid w:val="00BE5A6C"/>
    <w:rsid w:val="00BF4CF4"/>
    <w:rsid w:val="00C12E33"/>
    <w:rsid w:val="00C148B4"/>
    <w:rsid w:val="00C50C97"/>
    <w:rsid w:val="00C6768E"/>
    <w:rsid w:val="00C70C39"/>
    <w:rsid w:val="00C90B4A"/>
    <w:rsid w:val="00CD68B5"/>
    <w:rsid w:val="00CD7F40"/>
    <w:rsid w:val="00CF2B81"/>
    <w:rsid w:val="00CF6D04"/>
    <w:rsid w:val="00D0281D"/>
    <w:rsid w:val="00D07592"/>
    <w:rsid w:val="00D15001"/>
    <w:rsid w:val="00D161E8"/>
    <w:rsid w:val="00D16EEA"/>
    <w:rsid w:val="00D17E65"/>
    <w:rsid w:val="00D20F1F"/>
    <w:rsid w:val="00D376C0"/>
    <w:rsid w:val="00D51911"/>
    <w:rsid w:val="00D8147E"/>
    <w:rsid w:val="00DE249C"/>
    <w:rsid w:val="00DF41CF"/>
    <w:rsid w:val="00E216F7"/>
    <w:rsid w:val="00EA61A1"/>
    <w:rsid w:val="00EC5C26"/>
    <w:rsid w:val="00F044D3"/>
    <w:rsid w:val="00F0478B"/>
    <w:rsid w:val="00F16AB5"/>
    <w:rsid w:val="00F175E3"/>
    <w:rsid w:val="00F47462"/>
    <w:rsid w:val="00F61AB9"/>
    <w:rsid w:val="00F61C7D"/>
    <w:rsid w:val="00FA6240"/>
    <w:rsid w:val="00FB53CF"/>
    <w:rsid w:val="00FB785B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78AD"/>
  <w15:chartTrackingRefBased/>
  <w15:docId w15:val="{565FAAC2-08E6-49F9-BE29-140FB45E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C97"/>
    <w:pPr>
      <w:keepNext/>
      <w:keepLines/>
      <w:spacing w:line="360" w:lineRule="auto"/>
      <w:jc w:val="center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C97"/>
    <w:pPr>
      <w:keepNext/>
      <w:keepLines/>
      <w:spacing w:line="360" w:lineRule="auto"/>
      <w:outlineLvl w:val="1"/>
    </w:pPr>
    <w:rPr>
      <w:rFonts w:eastAsiaTheme="majorEastAsia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77666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43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67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673E"/>
  </w:style>
  <w:style w:type="paragraph" w:styleId="a7">
    <w:name w:val="footer"/>
    <w:basedOn w:val="a"/>
    <w:link w:val="a8"/>
    <w:uiPriority w:val="99"/>
    <w:unhideWhenUsed/>
    <w:rsid w:val="001E67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673E"/>
  </w:style>
  <w:style w:type="paragraph" w:styleId="a9">
    <w:name w:val="List Paragraph"/>
    <w:basedOn w:val="a"/>
    <w:uiPriority w:val="34"/>
    <w:qFormat/>
    <w:rsid w:val="00F61C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606B6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0C9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C97"/>
    <w:rPr>
      <w:rFonts w:ascii="Times New Roman" w:eastAsiaTheme="majorEastAsia" w:hAnsi="Times New Roman" w:cs="Times New Roman"/>
      <w:b/>
      <w:sz w:val="28"/>
      <w:szCs w:val="26"/>
      <w:lang w:eastAsia="ru-RU"/>
    </w:rPr>
  </w:style>
  <w:style w:type="character" w:styleId="ab">
    <w:name w:val="Unresolved Mention"/>
    <w:basedOn w:val="a0"/>
    <w:uiPriority w:val="99"/>
    <w:semiHidden/>
    <w:unhideWhenUsed/>
    <w:rsid w:val="00A4767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C12E33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12E33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372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suir.sumdu.edu.ua/handle/123456789/34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2063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E190-A784-E547-B58F-0F71C3B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Артём Мищенко</cp:lastModifiedBy>
  <cp:revision>16</cp:revision>
  <dcterms:created xsi:type="dcterms:W3CDTF">2021-07-08T09:21:00Z</dcterms:created>
  <dcterms:modified xsi:type="dcterms:W3CDTF">2023-07-26T10:29:00Z</dcterms:modified>
</cp:coreProperties>
</file>