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EED" w:rsidRPr="006328DB" w:rsidRDefault="00406EED" w:rsidP="006328DB">
      <w:pPr>
        <w:tabs>
          <w:tab w:val="left" w:pos="9923"/>
        </w:tabs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6328DB">
        <w:rPr>
          <w:rFonts w:ascii="Times New Roman" w:eastAsia="Andale Sans UI" w:hAnsi="Times New Roman"/>
          <w:b/>
          <w:bCs/>
          <w:kern w:val="3"/>
          <w:sz w:val="28"/>
          <w:szCs w:val="28"/>
          <w:lang w:val="uk-UA" w:eastAsia="ru-RU"/>
        </w:rPr>
        <w:t>ЗМ</w:t>
      </w:r>
      <w:r w:rsidR="00BD6CEC" w:rsidRPr="006328DB">
        <w:rPr>
          <w:rFonts w:ascii="Times New Roman" w:eastAsia="Andale Sans UI" w:hAnsi="Times New Roman"/>
          <w:b/>
          <w:bCs/>
          <w:kern w:val="3"/>
          <w:sz w:val="28"/>
          <w:szCs w:val="28"/>
          <w:lang w:val="uk-UA" w:eastAsia="ru-RU"/>
        </w:rPr>
        <w:t>І</w:t>
      </w:r>
      <w:r w:rsidRPr="006328DB">
        <w:rPr>
          <w:rFonts w:ascii="Times New Roman" w:eastAsia="Andale Sans UI" w:hAnsi="Times New Roman"/>
          <w:b/>
          <w:bCs/>
          <w:kern w:val="3"/>
          <w:sz w:val="28"/>
          <w:szCs w:val="28"/>
          <w:lang w:val="uk-UA" w:eastAsia="ru-RU"/>
        </w:rPr>
        <w:t>СТ</w:t>
      </w:r>
    </w:p>
    <w:p w:rsidR="006328DB" w:rsidRPr="006328DB" w:rsidRDefault="006328DB" w:rsidP="006328DB">
      <w:pPr>
        <w:tabs>
          <w:tab w:val="left" w:pos="9923"/>
        </w:tabs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406EED" w:rsidRPr="006328DB" w:rsidRDefault="00406EED" w:rsidP="006328DB">
      <w:pPr>
        <w:widowControl w:val="0"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Andale Sans UI" w:hAnsi="Times New Roman"/>
          <w:b/>
          <w:bCs/>
          <w:kern w:val="3"/>
          <w:sz w:val="28"/>
          <w:szCs w:val="28"/>
          <w:lang w:val="uk-UA" w:eastAsia="ru-RU"/>
        </w:rPr>
      </w:pPr>
      <w:r w:rsidRPr="006328DB">
        <w:rPr>
          <w:rFonts w:ascii="Times New Roman" w:eastAsia="Andale Sans UI" w:hAnsi="Times New Roman"/>
          <w:b/>
          <w:bCs/>
          <w:kern w:val="3"/>
          <w:sz w:val="28"/>
          <w:szCs w:val="28"/>
          <w:lang w:val="uk-UA" w:eastAsia="ru-RU"/>
        </w:rPr>
        <w:t>ВСТУП…</w:t>
      </w:r>
      <w:r w:rsidR="00106446" w:rsidRPr="006328DB">
        <w:rPr>
          <w:rFonts w:ascii="Times New Roman" w:eastAsia="Andale Sans UI" w:hAnsi="Times New Roman"/>
          <w:b/>
          <w:bCs/>
          <w:kern w:val="3"/>
          <w:sz w:val="28"/>
          <w:szCs w:val="28"/>
          <w:lang w:val="uk-UA" w:eastAsia="ru-RU"/>
        </w:rPr>
        <w:t>…………………………………………..</w:t>
      </w:r>
      <w:r w:rsidR="00904D77" w:rsidRPr="006328DB">
        <w:rPr>
          <w:rFonts w:ascii="Times New Roman" w:eastAsia="Andale Sans UI" w:hAnsi="Times New Roman"/>
          <w:b/>
          <w:bCs/>
          <w:kern w:val="3"/>
          <w:sz w:val="28"/>
          <w:szCs w:val="28"/>
          <w:lang w:val="uk-UA" w:eastAsia="ru-RU"/>
        </w:rPr>
        <w:t>………………....……….</w:t>
      </w:r>
      <w:r w:rsidR="00522C8D" w:rsidRPr="006328DB">
        <w:rPr>
          <w:rFonts w:ascii="Times New Roman" w:eastAsia="Andale Sans UI" w:hAnsi="Times New Roman"/>
          <w:b/>
          <w:bCs/>
          <w:kern w:val="3"/>
          <w:sz w:val="28"/>
          <w:szCs w:val="28"/>
          <w:lang w:val="uk-UA" w:eastAsia="ru-RU"/>
        </w:rPr>
        <w:t>3</w:t>
      </w:r>
    </w:p>
    <w:p w:rsidR="004E6C26" w:rsidRPr="006328DB" w:rsidRDefault="00844311" w:rsidP="006328DB">
      <w:pPr>
        <w:widowControl w:val="0"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Andale Sans UI" w:hAnsi="Times New Roman"/>
          <w:b/>
          <w:bCs/>
          <w:kern w:val="3"/>
          <w:sz w:val="28"/>
          <w:szCs w:val="28"/>
          <w:lang w:val="uk-UA" w:eastAsia="ru-RU"/>
        </w:rPr>
      </w:pPr>
      <w:r w:rsidRPr="006328DB">
        <w:rPr>
          <w:rFonts w:ascii="Times New Roman" w:eastAsia="Andale Sans UI" w:hAnsi="Times New Roman"/>
          <w:b/>
          <w:bCs/>
          <w:kern w:val="3"/>
          <w:sz w:val="28"/>
          <w:szCs w:val="28"/>
          <w:lang w:val="uk-UA" w:eastAsia="ru-RU"/>
        </w:rPr>
        <w:t>РОЗДІЛ 1.</w:t>
      </w:r>
      <w:r w:rsidR="00423947" w:rsidRPr="006328DB">
        <w:rPr>
          <w:rFonts w:ascii="Times New Roman" w:eastAsia="Andale Sans UI" w:hAnsi="Times New Roman"/>
          <w:b/>
          <w:bCs/>
          <w:kern w:val="3"/>
          <w:sz w:val="28"/>
          <w:szCs w:val="28"/>
          <w:lang w:val="uk-UA" w:eastAsia="ru-RU"/>
        </w:rPr>
        <w:t xml:space="preserve"> ПАВОВА ПРИРОДА</w:t>
      </w:r>
      <w:r w:rsidRPr="006328DB">
        <w:rPr>
          <w:rFonts w:ascii="Times New Roman" w:eastAsia="Andale Sans UI" w:hAnsi="Times New Roman"/>
          <w:b/>
          <w:bCs/>
          <w:kern w:val="3"/>
          <w:sz w:val="28"/>
          <w:szCs w:val="28"/>
          <w:lang w:val="uk-UA" w:eastAsia="ru-RU"/>
        </w:rPr>
        <w:t xml:space="preserve"> </w:t>
      </w:r>
      <w:r w:rsidR="004B6D05" w:rsidRPr="006328DB">
        <w:rPr>
          <w:rFonts w:ascii="Times New Roman" w:eastAsia="Andale Sans UI" w:hAnsi="Times New Roman"/>
          <w:b/>
          <w:bCs/>
          <w:kern w:val="3"/>
          <w:sz w:val="28"/>
          <w:szCs w:val="28"/>
          <w:lang w:val="uk-UA" w:eastAsia="ru-RU"/>
        </w:rPr>
        <w:t>ІНСТИТУЦІЙ</w:t>
      </w:r>
      <w:r w:rsidR="00423947" w:rsidRPr="006328DB">
        <w:rPr>
          <w:rFonts w:ascii="Times New Roman" w:eastAsia="Andale Sans UI" w:hAnsi="Times New Roman"/>
          <w:b/>
          <w:bCs/>
          <w:kern w:val="3"/>
          <w:sz w:val="28"/>
          <w:szCs w:val="28"/>
          <w:lang w:val="uk-UA" w:eastAsia="ru-RU"/>
        </w:rPr>
        <w:t xml:space="preserve"> ЄВРОПЕЙСЬКОГО СОЮЗУ…………………………………………..</w:t>
      </w:r>
      <w:r w:rsidR="004E6C26" w:rsidRPr="006328DB">
        <w:rPr>
          <w:rFonts w:ascii="Times New Roman" w:eastAsia="Andale Sans UI" w:hAnsi="Times New Roman"/>
          <w:b/>
          <w:bCs/>
          <w:kern w:val="3"/>
          <w:sz w:val="28"/>
          <w:szCs w:val="28"/>
          <w:lang w:val="uk-UA" w:eastAsia="ru-RU"/>
        </w:rPr>
        <w:t>…………</w:t>
      </w:r>
      <w:r w:rsidRPr="006328DB">
        <w:rPr>
          <w:rFonts w:ascii="Times New Roman" w:eastAsia="Andale Sans UI" w:hAnsi="Times New Roman"/>
          <w:b/>
          <w:bCs/>
          <w:kern w:val="3"/>
          <w:sz w:val="28"/>
          <w:szCs w:val="28"/>
          <w:lang w:val="uk-UA" w:eastAsia="ru-RU"/>
        </w:rPr>
        <w:t>……</w:t>
      </w:r>
      <w:r w:rsidR="00423947" w:rsidRPr="006328DB">
        <w:rPr>
          <w:rFonts w:ascii="Times New Roman" w:eastAsia="Andale Sans UI" w:hAnsi="Times New Roman"/>
          <w:b/>
          <w:bCs/>
          <w:kern w:val="3"/>
          <w:sz w:val="28"/>
          <w:szCs w:val="28"/>
          <w:lang w:val="uk-UA" w:eastAsia="ru-RU"/>
        </w:rPr>
        <w:t>…..</w:t>
      </w:r>
      <w:r w:rsidRPr="006328DB">
        <w:rPr>
          <w:rFonts w:ascii="Times New Roman" w:eastAsia="Andale Sans UI" w:hAnsi="Times New Roman"/>
          <w:b/>
          <w:bCs/>
          <w:kern w:val="3"/>
          <w:sz w:val="28"/>
          <w:szCs w:val="28"/>
          <w:lang w:val="uk-UA" w:eastAsia="ru-RU"/>
        </w:rPr>
        <w:t>……………</w:t>
      </w:r>
      <w:r w:rsidR="004E6C26" w:rsidRPr="006328DB">
        <w:rPr>
          <w:rFonts w:ascii="Times New Roman" w:eastAsia="Andale Sans UI" w:hAnsi="Times New Roman"/>
          <w:b/>
          <w:bCs/>
          <w:kern w:val="3"/>
          <w:sz w:val="28"/>
          <w:szCs w:val="28"/>
          <w:lang w:val="uk-UA" w:eastAsia="ru-RU"/>
        </w:rPr>
        <w:t>…</w:t>
      </w:r>
      <w:r w:rsidR="00665BF6" w:rsidRPr="006328DB">
        <w:rPr>
          <w:rFonts w:ascii="Times New Roman" w:eastAsia="Andale Sans UI" w:hAnsi="Times New Roman"/>
          <w:b/>
          <w:bCs/>
          <w:kern w:val="3"/>
          <w:sz w:val="28"/>
          <w:szCs w:val="28"/>
          <w:lang w:val="uk-UA" w:eastAsia="ru-RU"/>
        </w:rPr>
        <w:t>5</w:t>
      </w:r>
    </w:p>
    <w:p w:rsidR="00423947" w:rsidRPr="006328DB" w:rsidRDefault="00423947" w:rsidP="006328DB">
      <w:pPr>
        <w:pStyle w:val="a4"/>
        <w:widowControl w:val="0"/>
        <w:numPr>
          <w:ilvl w:val="1"/>
          <w:numId w:val="7"/>
        </w:numPr>
        <w:suppressAutoHyphens/>
        <w:autoSpaceDN w:val="0"/>
        <w:spacing w:after="0" w:line="360" w:lineRule="auto"/>
        <w:ind w:left="0" w:firstLine="709"/>
        <w:contextualSpacing w:val="0"/>
        <w:jc w:val="both"/>
        <w:textAlignment w:val="baseline"/>
        <w:rPr>
          <w:rFonts w:ascii="Times New Roman" w:eastAsia="Andale Sans UI" w:hAnsi="Times New Roman"/>
          <w:bCs/>
          <w:kern w:val="3"/>
          <w:sz w:val="28"/>
          <w:szCs w:val="28"/>
          <w:lang w:val="uk-UA" w:eastAsia="ru-RU"/>
        </w:rPr>
      </w:pPr>
      <w:r w:rsidRPr="006328DB">
        <w:rPr>
          <w:rFonts w:ascii="Times New Roman" w:eastAsia="Andale Sans UI" w:hAnsi="Times New Roman"/>
          <w:bCs/>
          <w:kern w:val="3"/>
          <w:sz w:val="28"/>
          <w:szCs w:val="28"/>
          <w:lang w:val="uk-UA" w:eastAsia="ru-RU"/>
        </w:rPr>
        <w:t>За</w:t>
      </w:r>
      <w:r w:rsidR="004B6D05" w:rsidRPr="006328DB">
        <w:rPr>
          <w:rFonts w:ascii="Times New Roman" w:eastAsia="Andale Sans UI" w:hAnsi="Times New Roman"/>
          <w:bCs/>
          <w:kern w:val="3"/>
          <w:sz w:val="28"/>
          <w:szCs w:val="28"/>
          <w:lang w:val="uk-UA" w:eastAsia="ru-RU"/>
        </w:rPr>
        <w:t>гальна характеристика інституцій</w:t>
      </w:r>
      <w:r w:rsidRPr="006328DB">
        <w:rPr>
          <w:rFonts w:ascii="Times New Roman" w:eastAsia="Andale Sans UI" w:hAnsi="Times New Roman"/>
          <w:bCs/>
          <w:kern w:val="3"/>
          <w:sz w:val="28"/>
          <w:szCs w:val="28"/>
          <w:lang w:val="uk-UA" w:eastAsia="ru-RU"/>
        </w:rPr>
        <w:t xml:space="preserve"> Європейського Союзу……</w:t>
      </w:r>
      <w:r w:rsidR="006328DB">
        <w:rPr>
          <w:rFonts w:ascii="Times New Roman" w:eastAsia="Andale Sans UI" w:hAnsi="Times New Roman"/>
          <w:bCs/>
          <w:kern w:val="3"/>
          <w:sz w:val="28"/>
          <w:szCs w:val="28"/>
          <w:lang w:val="uk-UA" w:eastAsia="ru-RU"/>
        </w:rPr>
        <w:t>…</w:t>
      </w:r>
      <w:r w:rsidR="00E615E3" w:rsidRPr="006328DB">
        <w:rPr>
          <w:rFonts w:ascii="Times New Roman" w:eastAsia="Andale Sans UI" w:hAnsi="Times New Roman"/>
          <w:bCs/>
          <w:kern w:val="3"/>
          <w:sz w:val="28"/>
          <w:szCs w:val="28"/>
          <w:lang w:val="uk-UA" w:eastAsia="ru-RU"/>
        </w:rPr>
        <w:t>5</w:t>
      </w:r>
    </w:p>
    <w:p w:rsidR="00423947" w:rsidRPr="006328DB" w:rsidRDefault="00423947" w:rsidP="006328DB">
      <w:pPr>
        <w:pStyle w:val="a4"/>
        <w:widowControl w:val="0"/>
        <w:numPr>
          <w:ilvl w:val="1"/>
          <w:numId w:val="7"/>
        </w:numPr>
        <w:suppressAutoHyphens/>
        <w:autoSpaceDN w:val="0"/>
        <w:spacing w:after="0" w:line="360" w:lineRule="auto"/>
        <w:ind w:left="0" w:firstLine="709"/>
        <w:contextualSpacing w:val="0"/>
        <w:jc w:val="both"/>
        <w:textAlignment w:val="baseline"/>
        <w:rPr>
          <w:rFonts w:ascii="Times New Roman" w:eastAsia="Andale Sans UI" w:hAnsi="Times New Roman"/>
          <w:bCs/>
          <w:kern w:val="3"/>
          <w:sz w:val="28"/>
          <w:szCs w:val="28"/>
          <w:lang w:val="uk-UA" w:eastAsia="ru-RU"/>
        </w:rPr>
      </w:pPr>
      <w:r w:rsidRPr="006328DB">
        <w:rPr>
          <w:rFonts w:ascii="Times New Roman" w:eastAsia="Andale Sans UI" w:hAnsi="Times New Roman"/>
          <w:bCs/>
          <w:kern w:val="3"/>
          <w:sz w:val="28"/>
          <w:szCs w:val="28"/>
          <w:lang w:val="uk-UA" w:eastAsia="ru-RU"/>
        </w:rPr>
        <w:t>Структура та функції інститутів Європейського Союзу………..</w:t>
      </w:r>
      <w:r w:rsidR="006328DB" w:rsidRPr="006328DB">
        <w:rPr>
          <w:rFonts w:ascii="Times New Roman" w:eastAsia="Andale Sans UI" w:hAnsi="Times New Roman"/>
          <w:bCs/>
          <w:kern w:val="3"/>
          <w:sz w:val="28"/>
          <w:szCs w:val="28"/>
          <w:lang w:val="uk-UA" w:eastAsia="ru-RU"/>
        </w:rPr>
        <w:t>..</w:t>
      </w:r>
      <w:r w:rsidR="00E615E3" w:rsidRPr="006328DB">
        <w:rPr>
          <w:rFonts w:ascii="Times New Roman" w:eastAsia="Andale Sans UI" w:hAnsi="Times New Roman"/>
          <w:bCs/>
          <w:kern w:val="3"/>
          <w:sz w:val="28"/>
          <w:szCs w:val="28"/>
          <w:lang w:val="uk-UA" w:eastAsia="ru-RU"/>
        </w:rPr>
        <w:t>..</w:t>
      </w:r>
      <w:r w:rsidRPr="006328DB">
        <w:rPr>
          <w:rFonts w:ascii="Times New Roman" w:eastAsia="Andale Sans UI" w:hAnsi="Times New Roman"/>
          <w:bCs/>
          <w:kern w:val="3"/>
          <w:sz w:val="28"/>
          <w:szCs w:val="28"/>
          <w:lang w:val="uk-UA" w:eastAsia="ru-RU"/>
        </w:rPr>
        <w:t>....</w:t>
      </w:r>
      <w:r w:rsidR="00E615E3" w:rsidRPr="006328DB">
        <w:rPr>
          <w:rFonts w:ascii="Times New Roman" w:eastAsia="Andale Sans UI" w:hAnsi="Times New Roman"/>
          <w:bCs/>
          <w:kern w:val="3"/>
          <w:sz w:val="28"/>
          <w:szCs w:val="28"/>
          <w:lang w:val="uk-UA" w:eastAsia="ru-RU"/>
        </w:rPr>
        <w:t>9</w:t>
      </w:r>
    </w:p>
    <w:p w:rsidR="00844311" w:rsidRPr="006328DB" w:rsidRDefault="004E6C26" w:rsidP="006328DB">
      <w:pPr>
        <w:widowControl w:val="0"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Andale Sans UI" w:hAnsi="Times New Roman"/>
          <w:b/>
          <w:bCs/>
          <w:kern w:val="3"/>
          <w:sz w:val="28"/>
          <w:szCs w:val="28"/>
          <w:lang w:val="uk-UA" w:eastAsia="ru-RU"/>
        </w:rPr>
      </w:pPr>
      <w:r w:rsidRPr="006328DB">
        <w:rPr>
          <w:rFonts w:ascii="Times New Roman" w:eastAsia="Andale Sans UI" w:hAnsi="Times New Roman"/>
          <w:b/>
          <w:bCs/>
          <w:kern w:val="3"/>
          <w:sz w:val="28"/>
          <w:szCs w:val="28"/>
          <w:lang w:val="uk-UA" w:eastAsia="ru-RU"/>
        </w:rPr>
        <w:t>РОЗДІЛ 2</w:t>
      </w:r>
      <w:r w:rsidR="00D3017A" w:rsidRPr="006328DB">
        <w:rPr>
          <w:rFonts w:ascii="Times New Roman" w:eastAsia="Andale Sans UI" w:hAnsi="Times New Roman"/>
          <w:b/>
          <w:bCs/>
          <w:kern w:val="3"/>
          <w:sz w:val="28"/>
          <w:szCs w:val="28"/>
          <w:lang w:val="uk-UA" w:eastAsia="ru-RU"/>
        </w:rPr>
        <w:t>.</w:t>
      </w:r>
      <w:r w:rsidR="00B46148" w:rsidRPr="006328DB">
        <w:rPr>
          <w:rFonts w:ascii="Times New Roman" w:eastAsia="Andale Sans UI" w:hAnsi="Times New Roman"/>
          <w:b/>
          <w:bCs/>
          <w:kern w:val="3"/>
          <w:sz w:val="28"/>
          <w:szCs w:val="28"/>
          <w:lang w:val="uk-UA" w:eastAsia="ru-RU"/>
        </w:rPr>
        <w:t xml:space="preserve"> </w:t>
      </w:r>
      <w:r w:rsidR="00844311" w:rsidRPr="006328DB">
        <w:rPr>
          <w:rFonts w:ascii="Times New Roman" w:eastAsia="Andale Sans UI" w:hAnsi="Times New Roman"/>
          <w:b/>
          <w:bCs/>
          <w:kern w:val="3"/>
          <w:sz w:val="28"/>
          <w:szCs w:val="28"/>
          <w:lang w:val="uk-UA" w:eastAsia="ru-RU"/>
        </w:rPr>
        <w:t>РЕАЛІЗАЦІЯ ДІЯЛЬНОСТІ ІНСТИТУЦІЙ ЄВРОПЕЙСЬКОГО СОЮЗУ………</w:t>
      </w:r>
      <w:r w:rsidR="00423947" w:rsidRPr="006328DB">
        <w:rPr>
          <w:rFonts w:ascii="Times New Roman" w:eastAsia="Andale Sans UI" w:hAnsi="Times New Roman"/>
          <w:b/>
          <w:bCs/>
          <w:kern w:val="3"/>
          <w:sz w:val="28"/>
          <w:szCs w:val="28"/>
          <w:lang w:val="uk-UA" w:eastAsia="ru-RU"/>
        </w:rPr>
        <w:t>…………………………………..</w:t>
      </w:r>
      <w:r w:rsidR="00844311" w:rsidRPr="006328DB">
        <w:rPr>
          <w:rFonts w:ascii="Times New Roman" w:eastAsia="Andale Sans UI" w:hAnsi="Times New Roman"/>
          <w:b/>
          <w:bCs/>
          <w:kern w:val="3"/>
          <w:sz w:val="28"/>
          <w:szCs w:val="28"/>
          <w:lang w:val="uk-UA" w:eastAsia="ru-RU"/>
        </w:rPr>
        <w:t>……….</w:t>
      </w:r>
      <w:r w:rsidR="00E615E3" w:rsidRPr="006328DB">
        <w:rPr>
          <w:rFonts w:ascii="Times New Roman" w:eastAsia="Andale Sans UI" w:hAnsi="Times New Roman"/>
          <w:b/>
          <w:bCs/>
          <w:kern w:val="3"/>
          <w:sz w:val="28"/>
          <w:szCs w:val="28"/>
          <w:lang w:val="uk-UA" w:eastAsia="ru-RU"/>
        </w:rPr>
        <w:t>16</w:t>
      </w:r>
    </w:p>
    <w:p w:rsidR="00406EED" w:rsidRPr="006328DB" w:rsidRDefault="00844311" w:rsidP="006328DB">
      <w:pPr>
        <w:widowControl w:val="0"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Andale Sans UI" w:hAnsi="Times New Roman"/>
          <w:bCs/>
          <w:kern w:val="3"/>
          <w:sz w:val="28"/>
          <w:szCs w:val="28"/>
          <w:lang w:val="uk-UA" w:eastAsia="ru-RU"/>
        </w:rPr>
      </w:pPr>
      <w:r w:rsidRPr="006328DB">
        <w:rPr>
          <w:rFonts w:ascii="Times New Roman" w:eastAsia="Andale Sans UI" w:hAnsi="Times New Roman"/>
          <w:bCs/>
          <w:kern w:val="3"/>
          <w:sz w:val="28"/>
          <w:szCs w:val="28"/>
          <w:lang w:val="uk-UA" w:eastAsia="ru-RU"/>
        </w:rPr>
        <w:t xml:space="preserve">2.1. </w:t>
      </w:r>
      <w:r w:rsidR="00423947" w:rsidRPr="006328DB">
        <w:rPr>
          <w:rFonts w:ascii="Times New Roman" w:eastAsia="Andale Sans UI" w:hAnsi="Times New Roman"/>
          <w:bCs/>
          <w:kern w:val="3"/>
          <w:sz w:val="28"/>
          <w:szCs w:val="28"/>
          <w:lang w:val="uk-UA" w:eastAsia="ru-RU"/>
        </w:rPr>
        <w:t>Процес прийняття рішень інститутами Європейського</w:t>
      </w:r>
      <w:r w:rsidR="00E615E3" w:rsidRPr="006328DB">
        <w:rPr>
          <w:rFonts w:ascii="Times New Roman" w:eastAsia="Andale Sans UI" w:hAnsi="Times New Roman"/>
          <w:bCs/>
          <w:kern w:val="3"/>
          <w:sz w:val="28"/>
          <w:szCs w:val="28"/>
          <w:lang w:val="uk-UA" w:eastAsia="ru-RU"/>
        </w:rPr>
        <w:t xml:space="preserve"> С</w:t>
      </w:r>
      <w:r w:rsidR="00423947" w:rsidRPr="006328DB">
        <w:rPr>
          <w:rFonts w:ascii="Times New Roman" w:eastAsia="Andale Sans UI" w:hAnsi="Times New Roman"/>
          <w:bCs/>
          <w:kern w:val="3"/>
          <w:sz w:val="28"/>
          <w:szCs w:val="28"/>
          <w:lang w:val="uk-UA" w:eastAsia="ru-RU"/>
        </w:rPr>
        <w:t>оюзу………………………………………………………………………...</w:t>
      </w:r>
      <w:r w:rsidRPr="006328DB">
        <w:rPr>
          <w:rFonts w:ascii="Times New Roman" w:eastAsia="Andale Sans UI" w:hAnsi="Times New Roman"/>
          <w:bCs/>
          <w:kern w:val="3"/>
          <w:sz w:val="28"/>
          <w:szCs w:val="28"/>
          <w:lang w:val="uk-UA" w:eastAsia="ru-RU"/>
        </w:rPr>
        <w:t>…</w:t>
      </w:r>
      <w:r w:rsidR="00E615E3" w:rsidRPr="006328DB">
        <w:rPr>
          <w:rFonts w:ascii="Times New Roman" w:eastAsia="Andale Sans UI" w:hAnsi="Times New Roman"/>
          <w:bCs/>
          <w:kern w:val="3"/>
          <w:sz w:val="28"/>
          <w:szCs w:val="28"/>
          <w:lang w:val="uk-UA" w:eastAsia="ru-RU"/>
        </w:rPr>
        <w:t>…16</w:t>
      </w:r>
    </w:p>
    <w:p w:rsidR="00406EED" w:rsidRPr="006328DB" w:rsidRDefault="00C11A1D" w:rsidP="006328DB">
      <w:pPr>
        <w:widowControl w:val="0"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Andale Sans UI" w:hAnsi="Times New Roman"/>
          <w:bCs/>
          <w:kern w:val="3"/>
          <w:sz w:val="28"/>
          <w:szCs w:val="28"/>
          <w:lang w:eastAsia="ru-RU"/>
        </w:rPr>
      </w:pPr>
      <w:r w:rsidRPr="006328DB">
        <w:rPr>
          <w:rFonts w:ascii="Times New Roman" w:eastAsia="Andale Sans UI" w:hAnsi="Times New Roman"/>
          <w:bCs/>
          <w:kern w:val="3"/>
          <w:sz w:val="28"/>
          <w:szCs w:val="28"/>
          <w:lang w:val="uk-UA" w:eastAsia="ru-RU"/>
        </w:rPr>
        <w:t>2.2. Особливості становлення інституційної системи</w:t>
      </w:r>
      <w:r w:rsidR="00E615E3" w:rsidRPr="006328DB">
        <w:rPr>
          <w:rFonts w:ascii="Times New Roman" w:eastAsia="Andale Sans UI" w:hAnsi="Times New Roman"/>
          <w:bCs/>
          <w:kern w:val="3"/>
          <w:sz w:val="28"/>
          <w:szCs w:val="28"/>
          <w:lang w:val="uk-UA" w:eastAsia="ru-RU"/>
        </w:rPr>
        <w:t xml:space="preserve"> актів Європейського Союзу.</w:t>
      </w:r>
      <w:r w:rsidR="003838EB" w:rsidRPr="006328DB">
        <w:rPr>
          <w:rFonts w:ascii="Times New Roman" w:eastAsia="Andale Sans UI" w:hAnsi="Times New Roman"/>
          <w:bCs/>
          <w:kern w:val="3"/>
          <w:sz w:val="28"/>
          <w:szCs w:val="28"/>
          <w:lang w:val="uk-UA" w:eastAsia="ru-RU"/>
        </w:rPr>
        <w:t>…</w:t>
      </w:r>
      <w:r w:rsidR="00844311" w:rsidRPr="006328DB">
        <w:rPr>
          <w:rFonts w:ascii="Times New Roman" w:eastAsia="Andale Sans UI" w:hAnsi="Times New Roman"/>
          <w:bCs/>
          <w:kern w:val="3"/>
          <w:sz w:val="28"/>
          <w:szCs w:val="28"/>
          <w:lang w:val="uk-UA" w:eastAsia="ru-RU"/>
        </w:rPr>
        <w:t>……</w:t>
      </w:r>
      <w:r w:rsidR="00E615E3" w:rsidRPr="006328DB">
        <w:rPr>
          <w:rFonts w:ascii="Times New Roman" w:eastAsia="Andale Sans UI" w:hAnsi="Times New Roman"/>
          <w:bCs/>
          <w:kern w:val="3"/>
          <w:sz w:val="28"/>
          <w:szCs w:val="28"/>
          <w:lang w:val="uk-UA" w:eastAsia="ru-RU"/>
        </w:rPr>
        <w:t>.............................................................................................................</w:t>
      </w:r>
      <w:r w:rsidR="00665BF6" w:rsidRPr="006328DB">
        <w:rPr>
          <w:rFonts w:ascii="Times New Roman" w:eastAsia="Andale Sans UI" w:hAnsi="Times New Roman"/>
          <w:bCs/>
          <w:kern w:val="3"/>
          <w:sz w:val="28"/>
          <w:szCs w:val="28"/>
          <w:lang w:val="uk-UA" w:eastAsia="ru-RU"/>
        </w:rPr>
        <w:t>20</w:t>
      </w:r>
    </w:p>
    <w:p w:rsidR="00406EED" w:rsidRPr="006328DB" w:rsidRDefault="00106446" w:rsidP="006328DB">
      <w:pPr>
        <w:widowControl w:val="0"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Andale Sans UI" w:hAnsi="Times New Roman"/>
          <w:b/>
          <w:bCs/>
          <w:kern w:val="3"/>
          <w:sz w:val="28"/>
          <w:szCs w:val="28"/>
          <w:lang w:eastAsia="ru-RU"/>
        </w:rPr>
      </w:pPr>
      <w:r w:rsidRPr="006328DB">
        <w:rPr>
          <w:rFonts w:ascii="Times New Roman" w:eastAsia="Andale Sans UI" w:hAnsi="Times New Roman"/>
          <w:b/>
          <w:bCs/>
          <w:kern w:val="3"/>
          <w:sz w:val="28"/>
          <w:szCs w:val="28"/>
          <w:lang w:val="uk-UA" w:eastAsia="ru-RU"/>
        </w:rPr>
        <w:t>ВИСНОВКИ</w:t>
      </w:r>
      <w:r w:rsidR="007A5C4F" w:rsidRPr="006328DB">
        <w:rPr>
          <w:rFonts w:ascii="Times New Roman" w:eastAsia="Andale Sans UI" w:hAnsi="Times New Roman"/>
          <w:b/>
          <w:bCs/>
          <w:kern w:val="3"/>
          <w:sz w:val="28"/>
          <w:szCs w:val="28"/>
          <w:lang w:val="uk-UA" w:eastAsia="ru-RU"/>
        </w:rPr>
        <w:t>……………………………………………………………...…</w:t>
      </w:r>
      <w:r w:rsidR="00E615E3" w:rsidRPr="006328DB">
        <w:rPr>
          <w:rFonts w:ascii="Times New Roman" w:eastAsia="Andale Sans UI" w:hAnsi="Times New Roman"/>
          <w:b/>
          <w:bCs/>
          <w:kern w:val="3"/>
          <w:sz w:val="28"/>
          <w:szCs w:val="28"/>
          <w:lang w:val="uk-UA" w:eastAsia="ru-RU"/>
        </w:rPr>
        <w:t>26</w:t>
      </w:r>
    </w:p>
    <w:p w:rsidR="00406EED" w:rsidRPr="006328DB" w:rsidRDefault="00406EED" w:rsidP="006328DB">
      <w:pPr>
        <w:widowControl w:val="0"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Andale Sans UI" w:hAnsi="Times New Roman"/>
          <w:b/>
          <w:bCs/>
          <w:kern w:val="3"/>
          <w:sz w:val="28"/>
          <w:szCs w:val="28"/>
          <w:lang w:val="uk-UA" w:eastAsia="ru-RU"/>
        </w:rPr>
      </w:pPr>
      <w:r w:rsidRPr="006328DB">
        <w:rPr>
          <w:rFonts w:ascii="Times New Roman" w:eastAsia="Andale Sans UI" w:hAnsi="Times New Roman"/>
          <w:b/>
          <w:bCs/>
          <w:kern w:val="3"/>
          <w:sz w:val="28"/>
          <w:szCs w:val="28"/>
          <w:lang w:val="uk-UA" w:eastAsia="ru-RU"/>
        </w:rPr>
        <w:t xml:space="preserve">СПИСОК </w:t>
      </w:r>
      <w:r w:rsidR="006328DB" w:rsidRPr="006328DB">
        <w:rPr>
          <w:rFonts w:ascii="Times New Roman" w:eastAsia="Andale Sans UI" w:hAnsi="Times New Roman"/>
          <w:b/>
          <w:bCs/>
          <w:kern w:val="3"/>
          <w:sz w:val="28"/>
          <w:szCs w:val="28"/>
          <w:lang w:val="uk-UA" w:eastAsia="ru-RU"/>
        </w:rPr>
        <w:t>ВИКОРИСТАНИХ ДЖЕРЕЛ…………………</w:t>
      </w:r>
      <w:r w:rsidR="00106446" w:rsidRPr="006328DB">
        <w:rPr>
          <w:rFonts w:ascii="Times New Roman" w:eastAsia="Andale Sans UI" w:hAnsi="Times New Roman"/>
          <w:b/>
          <w:bCs/>
          <w:kern w:val="3"/>
          <w:sz w:val="28"/>
          <w:szCs w:val="28"/>
          <w:lang w:val="uk-UA" w:eastAsia="ru-RU"/>
        </w:rPr>
        <w:t>………</w:t>
      </w:r>
      <w:r w:rsidR="00904D77" w:rsidRPr="006328DB">
        <w:rPr>
          <w:rFonts w:ascii="Times New Roman" w:eastAsia="Andale Sans UI" w:hAnsi="Times New Roman"/>
          <w:b/>
          <w:bCs/>
          <w:kern w:val="3"/>
          <w:sz w:val="28"/>
          <w:szCs w:val="28"/>
          <w:lang w:val="uk-UA" w:eastAsia="ru-RU"/>
        </w:rPr>
        <w:t>…....</w:t>
      </w:r>
      <w:r w:rsidR="00E615E3" w:rsidRPr="006328DB">
        <w:rPr>
          <w:rFonts w:ascii="Times New Roman" w:eastAsia="Andale Sans UI" w:hAnsi="Times New Roman"/>
          <w:b/>
          <w:bCs/>
          <w:kern w:val="3"/>
          <w:sz w:val="28"/>
          <w:szCs w:val="28"/>
          <w:lang w:val="uk-UA" w:eastAsia="ru-RU"/>
        </w:rPr>
        <w:t>28</w:t>
      </w:r>
    </w:p>
    <w:p w:rsidR="004E518E" w:rsidRPr="006328DB" w:rsidRDefault="006328DB" w:rsidP="006328DB">
      <w:pPr>
        <w:widowControl w:val="0"/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6328DB">
        <w:rPr>
          <w:rFonts w:ascii="Times New Roman" w:hAnsi="Times New Roman"/>
          <w:sz w:val="28"/>
          <w:szCs w:val="28"/>
          <w:lang w:val="uk-UA"/>
        </w:rPr>
        <w:br w:type="column"/>
      </w:r>
      <w:r w:rsidR="004E518E" w:rsidRPr="006328DB">
        <w:rPr>
          <w:rFonts w:ascii="Times New Roman" w:eastAsia="Times New Roman" w:hAnsi="Times New Roman"/>
          <w:b/>
          <w:sz w:val="28"/>
          <w:szCs w:val="28"/>
          <w:lang w:val="uk-UA"/>
        </w:rPr>
        <w:lastRenderedPageBreak/>
        <w:t>ВСТУП</w:t>
      </w:r>
    </w:p>
    <w:p w:rsidR="006328DB" w:rsidRPr="006328DB" w:rsidRDefault="006328DB" w:rsidP="006328DB">
      <w:pPr>
        <w:widowControl w:val="0"/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D00337" w:rsidRPr="006328DB" w:rsidRDefault="004E518E" w:rsidP="006328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328DB">
        <w:rPr>
          <w:rFonts w:ascii="Times New Roman" w:hAnsi="Times New Roman"/>
          <w:b/>
          <w:sz w:val="28"/>
          <w:szCs w:val="28"/>
          <w:lang w:val="uk-UA"/>
        </w:rPr>
        <w:t xml:space="preserve">Актуальність теми вивчення. </w:t>
      </w:r>
      <w:r w:rsidR="00D00337" w:rsidRPr="006328DB">
        <w:rPr>
          <w:rFonts w:ascii="Times New Roman" w:hAnsi="Times New Roman"/>
          <w:sz w:val="28"/>
          <w:szCs w:val="28"/>
          <w:lang w:val="uk-UA"/>
        </w:rPr>
        <w:t xml:space="preserve">Європейський Союз є найбільш розвиненою з існуючих в сучасному світі інтеграційних угрупувань. Тільки в ньому процеси економічної інтеграції досягли вищої стадії - створений економічний і валютний союз. Тільки він наділений функцією спільної зовнішньої політики, а починаючи з 1998 року - спільної політики безпеки та оборони. Будучи на сьогоднішній день найбільш успішною організацією регіональної інтеграції, Європейський Союз є об'єднанням, досвід якого вже протягом декількох десятиліть вивчається і - в різному ступені, в різних формах і з різним успіхом </w:t>
      </w:r>
      <w:r w:rsidR="006328DB">
        <w:rPr>
          <w:rFonts w:ascii="Times New Roman" w:hAnsi="Times New Roman"/>
          <w:sz w:val="28"/>
          <w:szCs w:val="28"/>
          <w:lang w:val="uk-UA"/>
        </w:rPr>
        <w:t>–</w:t>
      </w:r>
      <w:r w:rsidR="00D00337" w:rsidRPr="006328DB">
        <w:rPr>
          <w:rFonts w:ascii="Times New Roman" w:hAnsi="Times New Roman"/>
          <w:sz w:val="28"/>
          <w:szCs w:val="28"/>
          <w:lang w:val="uk-UA"/>
        </w:rPr>
        <w:t xml:space="preserve"> використовується іншими регіональними об'єднаннями інтеграційного типу.</w:t>
      </w:r>
    </w:p>
    <w:p w:rsidR="004E518E" w:rsidRPr="006328DB" w:rsidRDefault="004E518E" w:rsidP="006328D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328DB">
        <w:rPr>
          <w:rFonts w:ascii="Times New Roman" w:hAnsi="Times New Roman"/>
          <w:b/>
          <w:color w:val="000000"/>
          <w:sz w:val="28"/>
          <w:szCs w:val="28"/>
          <w:lang w:val="uk-UA"/>
        </w:rPr>
        <w:t>Мета і правове застосування вивчення.</w:t>
      </w:r>
      <w:r w:rsidRPr="006328DB">
        <w:rPr>
          <w:rFonts w:ascii="Times New Roman" w:hAnsi="Times New Roman"/>
          <w:color w:val="000000"/>
          <w:sz w:val="28"/>
          <w:szCs w:val="28"/>
          <w:lang w:val="uk-UA"/>
        </w:rPr>
        <w:t xml:space="preserve"> Мета наукової роботи полягає у встановленні особливостей</w:t>
      </w:r>
      <w:r w:rsidR="00DB1A51" w:rsidRPr="006328DB">
        <w:rPr>
          <w:rFonts w:ascii="Times New Roman" w:hAnsi="Times New Roman"/>
          <w:sz w:val="28"/>
          <w:szCs w:val="28"/>
          <w:lang w:val="uk-UA"/>
        </w:rPr>
        <w:t xml:space="preserve"> системи актів інституцій європейського союзу</w:t>
      </w:r>
      <w:r w:rsidR="00104FAB" w:rsidRPr="006328DB">
        <w:rPr>
          <w:rFonts w:ascii="Times New Roman" w:hAnsi="Times New Roman"/>
          <w:sz w:val="28"/>
          <w:szCs w:val="28"/>
          <w:lang w:val="uk-UA"/>
        </w:rPr>
        <w:t>.</w:t>
      </w:r>
    </w:p>
    <w:p w:rsidR="004E518E" w:rsidRPr="006328DB" w:rsidRDefault="004E518E" w:rsidP="006328DB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328DB">
        <w:rPr>
          <w:rFonts w:ascii="Times New Roman" w:hAnsi="Times New Roman"/>
          <w:b/>
          <w:sz w:val="28"/>
          <w:szCs w:val="28"/>
          <w:lang w:val="uk-UA"/>
        </w:rPr>
        <w:t>Предмет вивчення.</w:t>
      </w:r>
      <w:r w:rsidR="006328DB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Pr="006328DB">
        <w:rPr>
          <w:rFonts w:ascii="Times New Roman" w:hAnsi="Times New Roman"/>
          <w:sz w:val="28"/>
          <w:szCs w:val="28"/>
          <w:lang w:val="uk-UA"/>
        </w:rPr>
        <w:t>Теоретико-правові</w:t>
      </w:r>
      <w:proofErr w:type="spellEnd"/>
      <w:r w:rsidRPr="006328DB">
        <w:rPr>
          <w:rFonts w:ascii="Times New Roman" w:hAnsi="Times New Roman"/>
          <w:sz w:val="28"/>
          <w:szCs w:val="28"/>
          <w:lang w:val="uk-UA"/>
        </w:rPr>
        <w:t xml:space="preserve"> засади становлення, розвитку та реалізації</w:t>
      </w:r>
      <w:r w:rsidR="004420DB" w:rsidRPr="006328D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B1A51" w:rsidRPr="006328DB">
        <w:rPr>
          <w:rFonts w:ascii="Times New Roman" w:hAnsi="Times New Roman"/>
          <w:sz w:val="28"/>
          <w:szCs w:val="28"/>
          <w:lang w:val="uk-UA"/>
        </w:rPr>
        <w:t>системи актів інституцій європейського союзу.</w:t>
      </w:r>
      <w:r w:rsidR="002338BC" w:rsidRPr="006328DB">
        <w:rPr>
          <w:rFonts w:ascii="Times New Roman" w:hAnsi="Times New Roman"/>
          <w:sz w:val="28"/>
          <w:szCs w:val="28"/>
          <w:lang w:val="uk-UA"/>
        </w:rPr>
        <w:t>.</w:t>
      </w:r>
    </w:p>
    <w:p w:rsidR="004E518E" w:rsidRPr="006328DB" w:rsidRDefault="004E518E" w:rsidP="006328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328DB">
        <w:rPr>
          <w:rFonts w:ascii="Times New Roman" w:hAnsi="Times New Roman"/>
          <w:b/>
          <w:sz w:val="28"/>
          <w:szCs w:val="28"/>
          <w:lang w:val="uk-UA"/>
        </w:rPr>
        <w:t>Об'єкт вивчення.</w:t>
      </w:r>
      <w:r w:rsidRPr="006328DB">
        <w:rPr>
          <w:rFonts w:ascii="Times New Roman" w:hAnsi="Times New Roman"/>
          <w:sz w:val="28"/>
          <w:szCs w:val="28"/>
          <w:lang w:val="uk-UA"/>
        </w:rPr>
        <w:t xml:space="preserve"> Виступають суспільні відносини, що виникають</w:t>
      </w:r>
      <w:r w:rsidR="002338BC" w:rsidRPr="006328DB">
        <w:rPr>
          <w:rFonts w:ascii="Times New Roman" w:hAnsi="Times New Roman"/>
          <w:sz w:val="28"/>
          <w:szCs w:val="28"/>
          <w:lang w:val="uk-UA"/>
        </w:rPr>
        <w:t xml:space="preserve"> в процесі реалізації</w:t>
      </w:r>
      <w:r w:rsidR="00DB1A51" w:rsidRPr="006328DB">
        <w:rPr>
          <w:rFonts w:ascii="Times New Roman" w:hAnsi="Times New Roman"/>
          <w:sz w:val="28"/>
          <w:szCs w:val="28"/>
          <w:lang w:val="uk-UA"/>
        </w:rPr>
        <w:t xml:space="preserve"> системи актів інституцій європейського союзу.</w:t>
      </w:r>
      <w:r w:rsidR="002338BC" w:rsidRPr="006328DB">
        <w:rPr>
          <w:rFonts w:ascii="Times New Roman" w:hAnsi="Times New Roman"/>
          <w:sz w:val="28"/>
          <w:szCs w:val="28"/>
          <w:lang w:val="uk-UA"/>
        </w:rPr>
        <w:t>.</w:t>
      </w:r>
    </w:p>
    <w:p w:rsidR="004E518E" w:rsidRPr="006328DB" w:rsidRDefault="004E518E" w:rsidP="006328D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328DB">
        <w:rPr>
          <w:rFonts w:ascii="Times New Roman" w:hAnsi="Times New Roman"/>
          <w:b/>
          <w:color w:val="000000"/>
          <w:sz w:val="28"/>
          <w:szCs w:val="28"/>
          <w:lang w:val="uk-UA"/>
        </w:rPr>
        <w:t>Структура вивчення</w:t>
      </w:r>
      <w:r w:rsidRPr="006328DB"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відповідає меті та поставленим завдання правового застосуванням</w:t>
      </w:r>
      <w:r w:rsidR="002338BC" w:rsidRPr="006328DB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160E6A" w:rsidRPr="006328DB">
        <w:rPr>
          <w:rFonts w:ascii="Times New Roman" w:hAnsi="Times New Roman"/>
          <w:color w:val="000000"/>
          <w:sz w:val="28"/>
          <w:szCs w:val="28"/>
          <w:lang w:val="uk-UA"/>
        </w:rPr>
        <w:t>і складається</w:t>
      </w:r>
      <w:r w:rsidR="006328DB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160E6A" w:rsidRPr="006328DB">
        <w:rPr>
          <w:rFonts w:ascii="Times New Roman" w:hAnsi="Times New Roman"/>
          <w:color w:val="000000"/>
          <w:sz w:val="28"/>
          <w:szCs w:val="28"/>
          <w:lang w:val="uk-UA"/>
        </w:rPr>
        <w:t>із</w:t>
      </w:r>
      <w:r w:rsidR="006328DB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160E6A" w:rsidRPr="006328DB">
        <w:rPr>
          <w:rFonts w:ascii="Times New Roman" w:hAnsi="Times New Roman"/>
          <w:color w:val="000000"/>
          <w:sz w:val="28"/>
          <w:szCs w:val="28"/>
          <w:lang w:val="uk-UA"/>
        </w:rPr>
        <w:t>вступу, двох</w:t>
      </w:r>
      <w:r w:rsidRPr="006328DB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розділі</w:t>
      </w:r>
      <w:r w:rsidR="00E615E3" w:rsidRPr="006328DB">
        <w:rPr>
          <w:rFonts w:ascii="Times New Roman" w:hAnsi="Times New Roman"/>
          <w:color w:val="000000"/>
          <w:sz w:val="28"/>
          <w:szCs w:val="28"/>
          <w:lang w:val="uk-UA"/>
        </w:rPr>
        <w:t>в, чотирьох</w:t>
      </w:r>
      <w:r w:rsidRPr="006328DB">
        <w:rPr>
          <w:rFonts w:ascii="Times New Roman" w:hAnsi="Times New Roman"/>
          <w:color w:val="000000"/>
          <w:sz w:val="28"/>
          <w:szCs w:val="28"/>
          <w:lang w:val="uk-UA"/>
        </w:rPr>
        <w:t xml:space="preserve"> підрозділів, висновків та списку</w:t>
      </w:r>
      <w:r w:rsidR="006328DB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6328DB">
        <w:rPr>
          <w:rFonts w:ascii="Times New Roman" w:hAnsi="Times New Roman"/>
          <w:color w:val="000000"/>
          <w:sz w:val="28"/>
          <w:szCs w:val="28"/>
          <w:lang w:val="uk-UA"/>
        </w:rPr>
        <w:t>використан</w:t>
      </w:r>
      <w:r w:rsidR="00E615E3" w:rsidRPr="006328DB">
        <w:rPr>
          <w:rFonts w:ascii="Times New Roman" w:hAnsi="Times New Roman"/>
          <w:color w:val="000000"/>
          <w:sz w:val="28"/>
          <w:szCs w:val="28"/>
          <w:lang w:val="uk-UA"/>
        </w:rPr>
        <w:t>их</w:t>
      </w:r>
      <w:r w:rsidR="006328DB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E615E3" w:rsidRPr="006328DB">
        <w:rPr>
          <w:rFonts w:ascii="Times New Roman" w:hAnsi="Times New Roman"/>
          <w:color w:val="000000"/>
          <w:sz w:val="28"/>
          <w:szCs w:val="28"/>
          <w:lang w:val="uk-UA"/>
        </w:rPr>
        <w:t>джерел із 25 (двадцяти п’яти</w:t>
      </w:r>
      <w:r w:rsidRPr="006328DB">
        <w:rPr>
          <w:rFonts w:ascii="Times New Roman" w:hAnsi="Times New Roman"/>
          <w:color w:val="000000"/>
          <w:sz w:val="28"/>
          <w:szCs w:val="28"/>
          <w:lang w:val="uk-UA"/>
        </w:rPr>
        <w:t>) найменувань.</w:t>
      </w:r>
    </w:p>
    <w:p w:rsidR="004B6D05" w:rsidRPr="006328DB" w:rsidRDefault="006328DB" w:rsidP="006328DB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br w:type="column"/>
      </w:r>
      <w:r w:rsidR="004B6D05" w:rsidRPr="006328DB"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РОЗДІЛ 1.</w:t>
      </w:r>
    </w:p>
    <w:p w:rsidR="004B6D05" w:rsidRDefault="004B6D05" w:rsidP="006328DB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6328DB">
        <w:rPr>
          <w:rFonts w:ascii="Times New Roman" w:hAnsi="Times New Roman"/>
          <w:b/>
          <w:bCs/>
          <w:sz w:val="28"/>
          <w:szCs w:val="28"/>
          <w:lang w:val="uk-UA"/>
        </w:rPr>
        <w:t>ПАВОВА ПРИРОДА ІНСТИТУЦІЙ ЄВРОПЕЙСЬКОГО СОЮЗУ</w:t>
      </w:r>
    </w:p>
    <w:p w:rsidR="006328DB" w:rsidRPr="006328DB" w:rsidRDefault="006328DB" w:rsidP="006328DB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4B6D05" w:rsidRPr="006328DB" w:rsidRDefault="004B6D05" w:rsidP="006328DB">
      <w:pPr>
        <w:pStyle w:val="a4"/>
        <w:numPr>
          <w:ilvl w:val="1"/>
          <w:numId w:val="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6328DB">
        <w:rPr>
          <w:rFonts w:ascii="Times New Roman" w:hAnsi="Times New Roman"/>
          <w:b/>
          <w:bCs/>
          <w:sz w:val="28"/>
          <w:szCs w:val="28"/>
          <w:lang w:val="uk-UA"/>
        </w:rPr>
        <w:t>Загальна характеристика інституцій Європейського Союзу</w:t>
      </w:r>
    </w:p>
    <w:p w:rsidR="006328DB" w:rsidRDefault="006328DB" w:rsidP="006328DB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4B6D05" w:rsidRPr="006328DB" w:rsidRDefault="004B6D05" w:rsidP="006328DB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6328DB">
        <w:rPr>
          <w:rFonts w:ascii="Times New Roman" w:hAnsi="Times New Roman"/>
          <w:bCs/>
          <w:sz w:val="28"/>
          <w:szCs w:val="28"/>
          <w:lang w:val="uk-UA"/>
        </w:rPr>
        <w:t>Європейський союз (ЄС) являє собою унікальне партнерство, в якому держави-члени об'єднали суверенітет в деяких областях політики і узгоджених законів з широкого кола економічних, соціальних і політичних питань. ЄС є останнім етапом в процесі європейської інтеграції почалося після Другої світової війни, спочатку шістьма країнами Західної Європи, з метою сприяння миру, безпеки та економічного розвитку. Сьогодні ЄС складається з 28 держав-членів, в тому числі більшість колишніх комуністичних країн Центральної та Східної Європи.</w:t>
      </w:r>
    </w:p>
    <w:p w:rsidR="004B6D05" w:rsidRPr="006328DB" w:rsidRDefault="004B6D05" w:rsidP="006328DB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6328DB">
        <w:rPr>
          <w:rFonts w:ascii="Times New Roman" w:hAnsi="Times New Roman"/>
          <w:bCs/>
          <w:sz w:val="28"/>
          <w:szCs w:val="28"/>
          <w:lang w:val="uk-UA"/>
        </w:rPr>
        <w:t xml:space="preserve">Члени ЄС беруть участь в митному союзі, де працює єдиний ринок (в якому товари, люди і капітали переміщалися </w:t>
      </w:r>
      <w:proofErr w:type="spellStart"/>
      <w:r w:rsidRPr="006328DB">
        <w:rPr>
          <w:rFonts w:ascii="Times New Roman" w:hAnsi="Times New Roman"/>
          <w:bCs/>
          <w:sz w:val="28"/>
          <w:szCs w:val="28"/>
          <w:lang w:val="uk-UA"/>
        </w:rPr>
        <w:t>свободно</w:t>
      </w:r>
      <w:proofErr w:type="spellEnd"/>
      <w:r w:rsidRPr="006328DB">
        <w:rPr>
          <w:rFonts w:ascii="Times New Roman" w:hAnsi="Times New Roman"/>
          <w:bCs/>
          <w:sz w:val="28"/>
          <w:szCs w:val="28"/>
          <w:lang w:val="uk-UA"/>
        </w:rPr>
        <w:t>), загальна торгова політика, загальна сільськогосподарська політика і єдина валюта (євро), який використовується 19 країнам</w:t>
      </w:r>
      <w:r w:rsidR="00E615E3" w:rsidRPr="006328DB">
        <w:rPr>
          <w:rFonts w:ascii="Times New Roman" w:hAnsi="Times New Roman"/>
          <w:bCs/>
          <w:sz w:val="28"/>
          <w:szCs w:val="28"/>
          <w:lang w:val="uk-UA"/>
        </w:rPr>
        <w:t xml:space="preserve">и-членами (в сукупності званої </w:t>
      </w:r>
      <w:r w:rsidR="00E615E3" w:rsidRPr="006328DB">
        <w:rPr>
          <w:rFonts w:ascii="Times New Roman" w:hAnsi="Times New Roman"/>
          <w:bCs/>
          <w:sz w:val="28"/>
          <w:szCs w:val="28"/>
        </w:rPr>
        <w:t>«</w:t>
      </w:r>
      <w:r w:rsidRPr="006328DB">
        <w:rPr>
          <w:rFonts w:ascii="Times New Roman" w:hAnsi="Times New Roman"/>
          <w:bCs/>
          <w:sz w:val="28"/>
          <w:szCs w:val="28"/>
          <w:lang w:val="uk-UA"/>
        </w:rPr>
        <w:t>Є</w:t>
      </w:r>
      <w:r w:rsidR="00E615E3" w:rsidRPr="006328DB">
        <w:rPr>
          <w:rFonts w:ascii="Times New Roman" w:hAnsi="Times New Roman"/>
          <w:bCs/>
          <w:sz w:val="28"/>
          <w:szCs w:val="28"/>
          <w:lang w:val="uk-UA"/>
        </w:rPr>
        <w:t>врозоною»</w:t>
      </w:r>
      <w:r w:rsidRPr="006328DB">
        <w:rPr>
          <w:rFonts w:ascii="Times New Roman" w:hAnsi="Times New Roman"/>
          <w:bCs/>
          <w:sz w:val="28"/>
          <w:szCs w:val="28"/>
          <w:lang w:val="uk-UA"/>
        </w:rPr>
        <w:t>). Двадцять два члена ЄС беруть участь в Шенгенській зоні вільного пересування, в якому люди можуть подорожувати без паспортного контролю. Крім того, ЄС зробив кроки по створенню спільної зовнішньої політики і політики безпеки, прагнула створити загальні внутрішні заходи безпеки, і зберігає свою прихильність до розширення, особливо для країн Західних Балкан</w:t>
      </w:r>
      <w:r w:rsidR="00845227" w:rsidRPr="006328DB">
        <w:rPr>
          <w:rFonts w:ascii="Times New Roman" w:hAnsi="Times New Roman"/>
          <w:bCs/>
          <w:sz w:val="28"/>
          <w:szCs w:val="28"/>
          <w:lang w:val="uk-UA"/>
        </w:rPr>
        <w:t xml:space="preserve"> [13, </w:t>
      </w:r>
      <w:r w:rsidR="00845227" w:rsidRPr="006328DB">
        <w:rPr>
          <w:rFonts w:ascii="Times New Roman" w:hAnsi="Times New Roman"/>
          <w:bCs/>
          <w:sz w:val="28"/>
          <w:szCs w:val="28"/>
          <w:lang w:val="en-US"/>
        </w:rPr>
        <w:t>c</w:t>
      </w:r>
      <w:r w:rsidR="00845227" w:rsidRPr="006328DB">
        <w:rPr>
          <w:rFonts w:ascii="Times New Roman" w:hAnsi="Times New Roman"/>
          <w:bCs/>
          <w:sz w:val="28"/>
          <w:szCs w:val="28"/>
          <w:lang w:val="uk-UA"/>
        </w:rPr>
        <w:t>. 58-64]</w:t>
      </w:r>
      <w:r w:rsidRPr="006328DB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4B6D05" w:rsidRPr="006328DB" w:rsidRDefault="004B6D05" w:rsidP="00297435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6328DB">
        <w:rPr>
          <w:rFonts w:ascii="Times New Roman" w:hAnsi="Times New Roman"/>
          <w:bCs/>
          <w:sz w:val="28"/>
          <w:szCs w:val="28"/>
          <w:lang w:val="uk-UA"/>
        </w:rPr>
        <w:t>ЄС в значній мірі розглядається як історія успіху і наріжним каменем європейської стабільності і процвітання. Однак в даний час, ЄС стикається з цілою низкою політичних і економічних чинників, в тому числі повільне зростання і постійно високий рівень безробіття у багатьох країнах ЄС, а також зростання популістських політичних партій, принаймні, дея</w:t>
      </w:r>
      <w:r w:rsidR="00E615E3" w:rsidRPr="006328DB">
        <w:rPr>
          <w:rFonts w:ascii="Times New Roman" w:hAnsi="Times New Roman"/>
          <w:bCs/>
          <w:sz w:val="28"/>
          <w:szCs w:val="28"/>
          <w:lang w:val="uk-UA"/>
        </w:rPr>
        <w:t xml:space="preserve">кі з яких живлять </w:t>
      </w:r>
      <w:proofErr w:type="spellStart"/>
      <w:r w:rsidR="00E615E3" w:rsidRPr="006328DB">
        <w:rPr>
          <w:rFonts w:ascii="Times New Roman" w:hAnsi="Times New Roman"/>
          <w:bCs/>
          <w:sz w:val="28"/>
          <w:szCs w:val="28"/>
          <w:lang w:val="uk-UA"/>
        </w:rPr>
        <w:t>анти-ЄС</w:t>
      </w:r>
      <w:proofErr w:type="spellEnd"/>
      <w:r w:rsidR="00E615E3" w:rsidRPr="006328DB">
        <w:rPr>
          <w:rFonts w:ascii="Times New Roman" w:hAnsi="Times New Roman"/>
          <w:bCs/>
          <w:sz w:val="28"/>
          <w:szCs w:val="28"/>
          <w:lang w:val="uk-UA"/>
        </w:rPr>
        <w:t xml:space="preserve"> або «</w:t>
      </w:r>
      <w:proofErr w:type="spellStart"/>
      <w:r w:rsidRPr="006328DB">
        <w:rPr>
          <w:rFonts w:ascii="Times New Roman" w:hAnsi="Times New Roman"/>
          <w:bCs/>
          <w:sz w:val="28"/>
          <w:szCs w:val="28"/>
          <w:lang w:val="uk-UA"/>
        </w:rPr>
        <w:t>євроскептики</w:t>
      </w:r>
      <w:proofErr w:type="spellEnd"/>
      <w:r w:rsidRPr="006328DB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E615E3" w:rsidRPr="006328DB">
        <w:rPr>
          <w:rFonts w:ascii="Times New Roman" w:hAnsi="Times New Roman"/>
          <w:bCs/>
          <w:sz w:val="28"/>
          <w:szCs w:val="28"/>
          <w:lang w:val="uk-UA"/>
        </w:rPr>
        <w:t>«</w:t>
      </w:r>
      <w:r w:rsidRPr="006328DB">
        <w:rPr>
          <w:rFonts w:ascii="Times New Roman" w:hAnsi="Times New Roman"/>
          <w:bCs/>
          <w:sz w:val="28"/>
          <w:szCs w:val="28"/>
          <w:lang w:val="uk-UA"/>
        </w:rPr>
        <w:t xml:space="preserve">настрою (а також анти-іммігрантських перегляди). </w:t>
      </w:r>
    </w:p>
    <w:p w:rsidR="004B6D05" w:rsidRPr="006328DB" w:rsidRDefault="004B6D05" w:rsidP="006328DB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3D17A7" w:rsidRPr="006328DB" w:rsidRDefault="003D17A7" w:rsidP="006328DB">
      <w:pPr>
        <w:pStyle w:val="a4"/>
        <w:numPr>
          <w:ilvl w:val="1"/>
          <w:numId w:val="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6328DB">
        <w:rPr>
          <w:rFonts w:ascii="Times New Roman" w:hAnsi="Times New Roman"/>
          <w:b/>
          <w:bCs/>
          <w:sz w:val="28"/>
          <w:szCs w:val="28"/>
          <w:lang w:val="uk-UA"/>
        </w:rPr>
        <w:t>Структура та функції інститутів Європейського Союзу</w:t>
      </w:r>
    </w:p>
    <w:p w:rsidR="006328DB" w:rsidRDefault="006328DB" w:rsidP="006328DB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80DD4" w:rsidRPr="006328DB" w:rsidRDefault="00580DD4" w:rsidP="006328DB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328DB">
        <w:rPr>
          <w:rFonts w:ascii="Times New Roman" w:hAnsi="Times New Roman"/>
          <w:bCs/>
          <w:sz w:val="28"/>
          <w:szCs w:val="28"/>
        </w:rPr>
        <w:t xml:space="preserve">Право </w:t>
      </w:r>
      <w:proofErr w:type="spellStart"/>
      <w:r w:rsidRPr="006328DB">
        <w:rPr>
          <w:rFonts w:ascii="Times New Roman" w:hAnsi="Times New Roman"/>
          <w:bCs/>
          <w:sz w:val="28"/>
          <w:szCs w:val="28"/>
        </w:rPr>
        <w:t>Європейського</w:t>
      </w:r>
      <w:proofErr w:type="spellEnd"/>
      <w:r w:rsidRPr="006328DB">
        <w:rPr>
          <w:rFonts w:ascii="Times New Roman" w:hAnsi="Times New Roman"/>
          <w:bCs/>
          <w:sz w:val="28"/>
          <w:szCs w:val="28"/>
        </w:rPr>
        <w:t xml:space="preserve"> Союзу </w:t>
      </w:r>
      <w:proofErr w:type="spellStart"/>
      <w:r w:rsidRPr="006328DB">
        <w:rPr>
          <w:rFonts w:ascii="Times New Roman" w:hAnsi="Times New Roman"/>
          <w:bCs/>
          <w:sz w:val="28"/>
          <w:szCs w:val="28"/>
        </w:rPr>
        <w:t>є</w:t>
      </w:r>
      <w:proofErr w:type="spellEnd"/>
      <w:r w:rsidRPr="006328D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328DB">
        <w:rPr>
          <w:rFonts w:ascii="Times New Roman" w:hAnsi="Times New Roman"/>
          <w:bCs/>
          <w:sz w:val="28"/>
          <w:szCs w:val="28"/>
        </w:rPr>
        <w:t>унікальною</w:t>
      </w:r>
      <w:proofErr w:type="spellEnd"/>
      <w:r w:rsidRPr="006328DB">
        <w:rPr>
          <w:rFonts w:ascii="Times New Roman" w:hAnsi="Times New Roman"/>
          <w:bCs/>
          <w:sz w:val="28"/>
          <w:szCs w:val="28"/>
        </w:rPr>
        <w:t xml:space="preserve"> правовою системою,</w:t>
      </w:r>
      <w:r w:rsidR="006328D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328DB">
        <w:rPr>
          <w:rFonts w:ascii="Times New Roman" w:hAnsi="Times New Roman"/>
          <w:bCs/>
          <w:sz w:val="28"/>
          <w:szCs w:val="28"/>
        </w:rPr>
        <w:t>що</w:t>
      </w:r>
      <w:proofErr w:type="spellEnd"/>
      <w:r w:rsidRPr="006328D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328DB">
        <w:rPr>
          <w:rFonts w:ascii="Times New Roman" w:hAnsi="Times New Roman"/>
          <w:bCs/>
          <w:sz w:val="28"/>
          <w:szCs w:val="28"/>
        </w:rPr>
        <w:t>функціонує</w:t>
      </w:r>
      <w:proofErr w:type="spellEnd"/>
      <w:r w:rsidRPr="006328D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328DB">
        <w:rPr>
          <w:rFonts w:ascii="Times New Roman" w:hAnsi="Times New Roman"/>
          <w:bCs/>
          <w:sz w:val="28"/>
          <w:szCs w:val="28"/>
        </w:rPr>
        <w:t>паралельно</w:t>
      </w:r>
      <w:proofErr w:type="spellEnd"/>
      <w:r w:rsidRPr="006328D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328DB">
        <w:rPr>
          <w:rFonts w:ascii="Times New Roman" w:hAnsi="Times New Roman"/>
          <w:bCs/>
          <w:sz w:val="28"/>
          <w:szCs w:val="28"/>
        </w:rPr>
        <w:t>із</w:t>
      </w:r>
      <w:proofErr w:type="spellEnd"/>
      <w:r w:rsidRPr="006328D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328DB">
        <w:rPr>
          <w:rFonts w:ascii="Times New Roman" w:hAnsi="Times New Roman"/>
          <w:bCs/>
          <w:sz w:val="28"/>
          <w:szCs w:val="28"/>
        </w:rPr>
        <w:t>законодавством</w:t>
      </w:r>
      <w:proofErr w:type="spellEnd"/>
      <w:r w:rsidRPr="006328D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328DB">
        <w:rPr>
          <w:rFonts w:ascii="Times New Roman" w:hAnsi="Times New Roman"/>
          <w:bCs/>
          <w:sz w:val="28"/>
          <w:szCs w:val="28"/>
        </w:rPr>
        <w:t>держав-членів</w:t>
      </w:r>
      <w:proofErr w:type="spellEnd"/>
      <w:r w:rsidRPr="006328DB">
        <w:rPr>
          <w:rFonts w:ascii="Times New Roman" w:hAnsi="Times New Roman"/>
          <w:bCs/>
          <w:sz w:val="28"/>
          <w:szCs w:val="28"/>
        </w:rPr>
        <w:t xml:space="preserve"> ЄС.</w:t>
      </w:r>
      <w:r w:rsidR="006328DB">
        <w:rPr>
          <w:rFonts w:ascii="Times New Roman" w:hAnsi="Times New Roman"/>
          <w:bCs/>
          <w:sz w:val="28"/>
          <w:szCs w:val="28"/>
        </w:rPr>
        <w:t xml:space="preserve"> </w:t>
      </w:r>
      <w:r w:rsidRPr="006328DB">
        <w:rPr>
          <w:rFonts w:ascii="Times New Roman" w:hAnsi="Times New Roman"/>
          <w:bCs/>
          <w:sz w:val="28"/>
          <w:szCs w:val="28"/>
          <w:lang w:val="uk-UA"/>
        </w:rPr>
        <w:t>Норми права ЄС мають пряму дію в межах правових систем його</w:t>
      </w:r>
      <w:r w:rsidR="006328DB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6328DB">
        <w:rPr>
          <w:rFonts w:ascii="Times New Roman" w:hAnsi="Times New Roman"/>
          <w:bCs/>
          <w:sz w:val="28"/>
          <w:szCs w:val="28"/>
          <w:lang w:val="uk-UA"/>
        </w:rPr>
        <w:t xml:space="preserve">держав-членів і </w:t>
      </w:r>
      <w:proofErr w:type="gramStart"/>
      <w:r w:rsidRPr="006328DB">
        <w:rPr>
          <w:rFonts w:ascii="Times New Roman" w:hAnsi="Times New Roman"/>
          <w:bCs/>
          <w:sz w:val="28"/>
          <w:szCs w:val="28"/>
          <w:lang w:val="uk-UA"/>
        </w:rPr>
        <w:t>в</w:t>
      </w:r>
      <w:proofErr w:type="gramEnd"/>
      <w:r w:rsidRPr="006328DB">
        <w:rPr>
          <w:rFonts w:ascii="Times New Roman" w:hAnsi="Times New Roman"/>
          <w:bCs/>
          <w:sz w:val="28"/>
          <w:szCs w:val="28"/>
          <w:lang w:val="uk-UA"/>
        </w:rPr>
        <w:t xml:space="preserve"> багатьох сферах </w:t>
      </w:r>
      <w:proofErr w:type="spellStart"/>
      <w:r w:rsidRPr="006328DB">
        <w:rPr>
          <w:rFonts w:ascii="Times New Roman" w:hAnsi="Times New Roman"/>
          <w:bCs/>
          <w:sz w:val="28"/>
          <w:szCs w:val="28"/>
          <w:lang w:val="uk-UA"/>
        </w:rPr>
        <w:t>реґулюють</w:t>
      </w:r>
      <w:proofErr w:type="spellEnd"/>
      <w:r w:rsidRPr="006328DB">
        <w:rPr>
          <w:rFonts w:ascii="Times New Roman" w:hAnsi="Times New Roman"/>
          <w:bCs/>
          <w:sz w:val="28"/>
          <w:szCs w:val="28"/>
          <w:lang w:val="uk-UA"/>
        </w:rPr>
        <w:t xml:space="preserve"> питання,</w:t>
      </w:r>
      <w:r w:rsidR="006328DB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6328DB">
        <w:rPr>
          <w:rFonts w:ascii="Times New Roman" w:hAnsi="Times New Roman"/>
          <w:bCs/>
          <w:sz w:val="28"/>
          <w:szCs w:val="28"/>
          <w:lang w:val="uk-UA"/>
        </w:rPr>
        <w:t>враховані</w:t>
      </w:r>
      <w:r w:rsidR="006328DB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6328DB">
        <w:rPr>
          <w:rFonts w:ascii="Times New Roman" w:hAnsi="Times New Roman"/>
          <w:bCs/>
          <w:sz w:val="28"/>
          <w:szCs w:val="28"/>
          <w:lang w:val="uk-UA"/>
        </w:rPr>
        <w:t>національним законодавством, особливо це стосується економічної та</w:t>
      </w:r>
      <w:r w:rsidR="006328DB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6328DB">
        <w:rPr>
          <w:rFonts w:ascii="Times New Roman" w:hAnsi="Times New Roman"/>
          <w:bCs/>
          <w:sz w:val="28"/>
          <w:szCs w:val="28"/>
          <w:lang w:val="uk-UA"/>
        </w:rPr>
        <w:t>соціальної політики.</w:t>
      </w:r>
      <w:r w:rsidR="006328DB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6328DB">
        <w:rPr>
          <w:rFonts w:ascii="Times New Roman" w:hAnsi="Times New Roman"/>
          <w:bCs/>
          <w:sz w:val="28"/>
          <w:szCs w:val="28"/>
        </w:rPr>
        <w:t xml:space="preserve">ЄС не </w:t>
      </w:r>
      <w:proofErr w:type="spellStart"/>
      <w:r w:rsidRPr="006328DB">
        <w:rPr>
          <w:rFonts w:ascii="Times New Roman" w:hAnsi="Times New Roman"/>
          <w:bCs/>
          <w:sz w:val="28"/>
          <w:szCs w:val="28"/>
        </w:rPr>
        <w:t>є</w:t>
      </w:r>
      <w:proofErr w:type="spellEnd"/>
      <w:r w:rsidRPr="006328D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proofErr w:type="gramStart"/>
      <w:r w:rsidRPr="006328DB">
        <w:rPr>
          <w:rFonts w:ascii="Times New Roman" w:hAnsi="Times New Roman"/>
          <w:bCs/>
          <w:sz w:val="28"/>
          <w:szCs w:val="28"/>
        </w:rPr>
        <w:t>м</w:t>
      </w:r>
      <w:proofErr w:type="gramEnd"/>
      <w:r w:rsidRPr="006328DB">
        <w:rPr>
          <w:rFonts w:ascii="Times New Roman" w:hAnsi="Times New Roman"/>
          <w:bCs/>
          <w:sz w:val="28"/>
          <w:szCs w:val="28"/>
        </w:rPr>
        <w:t>іжурядовою</w:t>
      </w:r>
      <w:proofErr w:type="spellEnd"/>
      <w:r w:rsidRPr="006328D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328DB">
        <w:rPr>
          <w:rFonts w:ascii="Times New Roman" w:hAnsi="Times New Roman"/>
          <w:bCs/>
          <w:sz w:val="28"/>
          <w:szCs w:val="28"/>
        </w:rPr>
        <w:t>організацією</w:t>
      </w:r>
      <w:proofErr w:type="spellEnd"/>
      <w:r w:rsidRPr="006328D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328DB">
        <w:rPr>
          <w:rFonts w:ascii="Times New Roman" w:hAnsi="Times New Roman"/>
          <w:bCs/>
          <w:sz w:val="28"/>
          <w:szCs w:val="28"/>
        </w:rPr>
        <w:t>чи</w:t>
      </w:r>
      <w:proofErr w:type="spellEnd"/>
      <w:r w:rsidRPr="006328DB">
        <w:rPr>
          <w:rFonts w:ascii="Times New Roman" w:hAnsi="Times New Roman"/>
          <w:bCs/>
          <w:sz w:val="28"/>
          <w:szCs w:val="28"/>
        </w:rPr>
        <w:t xml:space="preserve"> федеративною державою. </w:t>
      </w:r>
      <w:proofErr w:type="spellStart"/>
      <w:r w:rsidRPr="006328DB">
        <w:rPr>
          <w:rFonts w:ascii="Times New Roman" w:hAnsi="Times New Roman"/>
          <w:bCs/>
          <w:sz w:val="28"/>
          <w:szCs w:val="28"/>
        </w:rPr>
        <w:t>Він</w:t>
      </w:r>
      <w:proofErr w:type="spellEnd"/>
      <w:r w:rsidRPr="006328D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328DB">
        <w:rPr>
          <w:rFonts w:ascii="Times New Roman" w:hAnsi="Times New Roman"/>
          <w:bCs/>
          <w:sz w:val="28"/>
          <w:szCs w:val="28"/>
        </w:rPr>
        <w:t>засновує</w:t>
      </w:r>
      <w:proofErr w:type="spellEnd"/>
      <w:r w:rsidRPr="006328D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328DB">
        <w:rPr>
          <w:rFonts w:ascii="Times New Roman" w:hAnsi="Times New Roman"/>
          <w:bCs/>
          <w:sz w:val="28"/>
          <w:szCs w:val="28"/>
        </w:rPr>
        <w:t>новий</w:t>
      </w:r>
      <w:proofErr w:type="spellEnd"/>
      <w:r w:rsidRPr="006328D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328DB">
        <w:rPr>
          <w:rFonts w:ascii="Times New Roman" w:hAnsi="Times New Roman"/>
          <w:bCs/>
          <w:sz w:val="28"/>
          <w:szCs w:val="28"/>
        </w:rPr>
        <w:t>правовий</w:t>
      </w:r>
      <w:proofErr w:type="spellEnd"/>
      <w:r w:rsidRPr="006328DB">
        <w:rPr>
          <w:rFonts w:ascii="Times New Roman" w:hAnsi="Times New Roman"/>
          <w:bCs/>
          <w:sz w:val="28"/>
          <w:szCs w:val="28"/>
        </w:rPr>
        <w:t xml:space="preserve"> порядок у рамках</w:t>
      </w:r>
      <w:r w:rsidR="006328D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328DB">
        <w:rPr>
          <w:rFonts w:ascii="Times New Roman" w:hAnsi="Times New Roman"/>
          <w:bCs/>
          <w:sz w:val="28"/>
          <w:szCs w:val="28"/>
        </w:rPr>
        <w:t>міжнародного</w:t>
      </w:r>
      <w:proofErr w:type="spellEnd"/>
      <w:r w:rsidRPr="006328DB">
        <w:rPr>
          <w:rFonts w:ascii="Times New Roman" w:hAnsi="Times New Roman"/>
          <w:bCs/>
          <w:sz w:val="28"/>
          <w:szCs w:val="28"/>
        </w:rPr>
        <w:t xml:space="preserve"> права </w:t>
      </w:r>
      <w:proofErr w:type="spellStart"/>
      <w:r w:rsidRPr="006328DB">
        <w:rPr>
          <w:rFonts w:ascii="Times New Roman" w:hAnsi="Times New Roman"/>
          <w:bCs/>
          <w:sz w:val="28"/>
          <w:szCs w:val="28"/>
        </w:rPr>
        <w:t>з</w:t>
      </w:r>
      <w:proofErr w:type="spellEnd"/>
      <w:r w:rsidRPr="006328DB">
        <w:rPr>
          <w:rFonts w:ascii="Times New Roman" w:hAnsi="Times New Roman"/>
          <w:bCs/>
          <w:sz w:val="28"/>
          <w:szCs w:val="28"/>
        </w:rPr>
        <w:t xml:space="preserve"> метою </w:t>
      </w:r>
      <w:proofErr w:type="spellStart"/>
      <w:r w:rsidRPr="006328DB">
        <w:rPr>
          <w:rFonts w:ascii="Times New Roman" w:hAnsi="Times New Roman"/>
          <w:bCs/>
          <w:sz w:val="28"/>
          <w:szCs w:val="28"/>
        </w:rPr>
        <w:t>взаємного</w:t>
      </w:r>
      <w:proofErr w:type="spellEnd"/>
      <w:r w:rsidRPr="006328D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328DB">
        <w:rPr>
          <w:rFonts w:ascii="Times New Roman" w:hAnsi="Times New Roman"/>
          <w:bCs/>
          <w:sz w:val="28"/>
          <w:szCs w:val="28"/>
        </w:rPr>
        <w:t>соціального</w:t>
      </w:r>
      <w:proofErr w:type="spellEnd"/>
      <w:r w:rsidRPr="006328DB">
        <w:rPr>
          <w:rFonts w:ascii="Times New Roman" w:hAnsi="Times New Roman"/>
          <w:bCs/>
          <w:sz w:val="28"/>
          <w:szCs w:val="28"/>
        </w:rPr>
        <w:t xml:space="preserve"> та </w:t>
      </w:r>
      <w:proofErr w:type="spellStart"/>
      <w:r w:rsidRPr="006328DB">
        <w:rPr>
          <w:rFonts w:ascii="Times New Roman" w:hAnsi="Times New Roman"/>
          <w:bCs/>
          <w:sz w:val="28"/>
          <w:szCs w:val="28"/>
        </w:rPr>
        <w:t>економічного</w:t>
      </w:r>
      <w:proofErr w:type="spellEnd"/>
      <w:r w:rsidR="006328D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328DB">
        <w:rPr>
          <w:rFonts w:ascii="Times New Roman" w:hAnsi="Times New Roman"/>
          <w:bCs/>
          <w:sz w:val="28"/>
          <w:szCs w:val="28"/>
        </w:rPr>
        <w:t>зростання</w:t>
      </w:r>
      <w:proofErr w:type="spellEnd"/>
      <w:r w:rsidRPr="006328D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328DB">
        <w:rPr>
          <w:rFonts w:ascii="Times New Roman" w:hAnsi="Times New Roman"/>
          <w:bCs/>
          <w:sz w:val="28"/>
          <w:szCs w:val="28"/>
        </w:rPr>
        <w:t>держав-членів</w:t>
      </w:r>
      <w:proofErr w:type="spellEnd"/>
      <w:r w:rsidRPr="006328DB">
        <w:rPr>
          <w:rFonts w:ascii="Times New Roman" w:hAnsi="Times New Roman"/>
          <w:bCs/>
          <w:sz w:val="28"/>
          <w:szCs w:val="28"/>
        </w:rPr>
        <w:t>.</w:t>
      </w:r>
      <w:r w:rsidR="006328DB">
        <w:rPr>
          <w:rFonts w:ascii="Times New Roman" w:hAnsi="Times New Roman"/>
          <w:bCs/>
          <w:sz w:val="28"/>
          <w:szCs w:val="28"/>
        </w:rPr>
        <w:t xml:space="preserve"> </w:t>
      </w:r>
      <w:r w:rsidRPr="006328DB">
        <w:rPr>
          <w:rFonts w:ascii="Times New Roman" w:hAnsi="Times New Roman"/>
          <w:bCs/>
          <w:sz w:val="28"/>
          <w:szCs w:val="28"/>
        </w:rPr>
        <w:t>В основу права</w:t>
      </w:r>
      <w:proofErr w:type="gramStart"/>
      <w:r w:rsidRPr="006328DB">
        <w:rPr>
          <w:rFonts w:ascii="Times New Roman" w:hAnsi="Times New Roman"/>
          <w:bCs/>
          <w:sz w:val="28"/>
          <w:szCs w:val="28"/>
        </w:rPr>
        <w:t xml:space="preserve"> ЄС</w:t>
      </w:r>
      <w:proofErr w:type="gramEnd"/>
      <w:r w:rsidRPr="006328D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328DB">
        <w:rPr>
          <w:rFonts w:ascii="Times New Roman" w:hAnsi="Times New Roman"/>
          <w:bCs/>
          <w:sz w:val="28"/>
          <w:szCs w:val="28"/>
        </w:rPr>
        <w:t>було</w:t>
      </w:r>
      <w:proofErr w:type="spellEnd"/>
      <w:r w:rsidRPr="006328D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328DB">
        <w:rPr>
          <w:rFonts w:ascii="Times New Roman" w:hAnsi="Times New Roman"/>
          <w:bCs/>
          <w:sz w:val="28"/>
          <w:szCs w:val="28"/>
        </w:rPr>
        <w:t>покладене</w:t>
      </w:r>
      <w:proofErr w:type="spellEnd"/>
      <w:r w:rsidR="006328D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328DB">
        <w:rPr>
          <w:rFonts w:ascii="Times New Roman" w:hAnsi="Times New Roman"/>
          <w:bCs/>
          <w:sz w:val="28"/>
          <w:szCs w:val="28"/>
        </w:rPr>
        <w:t>прагнення</w:t>
      </w:r>
      <w:proofErr w:type="spellEnd"/>
      <w:r w:rsidRPr="006328DB">
        <w:rPr>
          <w:rFonts w:ascii="Times New Roman" w:hAnsi="Times New Roman"/>
          <w:bCs/>
          <w:sz w:val="28"/>
          <w:szCs w:val="28"/>
        </w:rPr>
        <w:t xml:space="preserve"> до </w:t>
      </w:r>
      <w:proofErr w:type="spellStart"/>
      <w:r w:rsidRPr="006328DB">
        <w:rPr>
          <w:rFonts w:ascii="Times New Roman" w:hAnsi="Times New Roman"/>
          <w:bCs/>
          <w:sz w:val="28"/>
          <w:szCs w:val="28"/>
        </w:rPr>
        <w:t>збереження</w:t>
      </w:r>
      <w:proofErr w:type="spellEnd"/>
      <w:r w:rsidRPr="006328DB">
        <w:rPr>
          <w:rFonts w:ascii="Times New Roman" w:hAnsi="Times New Roman"/>
          <w:bCs/>
          <w:sz w:val="28"/>
          <w:szCs w:val="28"/>
        </w:rPr>
        <w:t xml:space="preserve"> миру та </w:t>
      </w:r>
      <w:proofErr w:type="spellStart"/>
      <w:r w:rsidRPr="006328DB">
        <w:rPr>
          <w:rFonts w:ascii="Times New Roman" w:hAnsi="Times New Roman"/>
          <w:bCs/>
          <w:sz w:val="28"/>
          <w:szCs w:val="28"/>
        </w:rPr>
        <w:t>створення</w:t>
      </w:r>
      <w:proofErr w:type="spellEnd"/>
      <w:r w:rsidRPr="006328D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328DB">
        <w:rPr>
          <w:rFonts w:ascii="Times New Roman" w:hAnsi="Times New Roman"/>
          <w:bCs/>
          <w:sz w:val="28"/>
          <w:szCs w:val="28"/>
        </w:rPr>
        <w:t>кращих</w:t>
      </w:r>
      <w:proofErr w:type="spellEnd"/>
      <w:r w:rsidRPr="006328DB">
        <w:rPr>
          <w:rFonts w:ascii="Times New Roman" w:hAnsi="Times New Roman"/>
          <w:bCs/>
          <w:sz w:val="28"/>
          <w:szCs w:val="28"/>
        </w:rPr>
        <w:t xml:space="preserve"> умов </w:t>
      </w:r>
      <w:proofErr w:type="spellStart"/>
      <w:r w:rsidRPr="006328DB">
        <w:rPr>
          <w:rFonts w:ascii="Times New Roman" w:hAnsi="Times New Roman"/>
          <w:bCs/>
          <w:sz w:val="28"/>
          <w:szCs w:val="28"/>
        </w:rPr>
        <w:t>життя</w:t>
      </w:r>
      <w:proofErr w:type="spellEnd"/>
      <w:r w:rsidRPr="006328DB">
        <w:rPr>
          <w:rFonts w:ascii="Times New Roman" w:hAnsi="Times New Roman"/>
          <w:bCs/>
          <w:sz w:val="28"/>
          <w:szCs w:val="28"/>
        </w:rPr>
        <w:t xml:space="preserve"> в</w:t>
      </w:r>
      <w:r w:rsidR="006328D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328DB">
        <w:rPr>
          <w:rFonts w:ascii="Times New Roman" w:hAnsi="Times New Roman"/>
          <w:bCs/>
          <w:sz w:val="28"/>
          <w:szCs w:val="28"/>
        </w:rPr>
        <w:t>Європі</w:t>
      </w:r>
      <w:proofErr w:type="spellEnd"/>
      <w:r w:rsidRPr="006328DB">
        <w:rPr>
          <w:rFonts w:ascii="Times New Roman" w:hAnsi="Times New Roman"/>
          <w:bCs/>
          <w:sz w:val="28"/>
          <w:szCs w:val="28"/>
        </w:rPr>
        <w:t xml:space="preserve"> шляхом </w:t>
      </w:r>
      <w:proofErr w:type="spellStart"/>
      <w:r w:rsidRPr="006328DB">
        <w:rPr>
          <w:rFonts w:ascii="Times New Roman" w:hAnsi="Times New Roman"/>
          <w:bCs/>
          <w:sz w:val="28"/>
          <w:szCs w:val="28"/>
        </w:rPr>
        <w:t>розвитку</w:t>
      </w:r>
      <w:proofErr w:type="spellEnd"/>
      <w:r w:rsidRPr="006328D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328DB">
        <w:rPr>
          <w:rFonts w:ascii="Times New Roman" w:hAnsi="Times New Roman"/>
          <w:bCs/>
          <w:sz w:val="28"/>
          <w:szCs w:val="28"/>
        </w:rPr>
        <w:t>тісніших</w:t>
      </w:r>
      <w:proofErr w:type="spellEnd"/>
      <w:r w:rsidRPr="006328D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328DB">
        <w:rPr>
          <w:rFonts w:ascii="Times New Roman" w:hAnsi="Times New Roman"/>
          <w:bCs/>
          <w:sz w:val="28"/>
          <w:szCs w:val="28"/>
        </w:rPr>
        <w:t>економічних</w:t>
      </w:r>
      <w:proofErr w:type="spellEnd"/>
      <w:r w:rsidRPr="006328D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328DB">
        <w:rPr>
          <w:rFonts w:ascii="Times New Roman" w:hAnsi="Times New Roman"/>
          <w:bCs/>
          <w:sz w:val="28"/>
          <w:szCs w:val="28"/>
        </w:rPr>
        <w:t>зв’язків</w:t>
      </w:r>
      <w:proofErr w:type="spellEnd"/>
      <w:r w:rsidRPr="006328DB">
        <w:rPr>
          <w:rFonts w:ascii="Times New Roman" w:hAnsi="Times New Roman"/>
          <w:bCs/>
          <w:sz w:val="28"/>
          <w:szCs w:val="28"/>
        </w:rPr>
        <w:t>.</w:t>
      </w:r>
      <w:r w:rsidR="006328D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328DB">
        <w:rPr>
          <w:rFonts w:ascii="Times New Roman" w:hAnsi="Times New Roman"/>
          <w:bCs/>
          <w:sz w:val="28"/>
          <w:szCs w:val="28"/>
        </w:rPr>
        <w:t>Громадянин</w:t>
      </w:r>
      <w:proofErr w:type="spellEnd"/>
      <w:r w:rsidRPr="006328D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328DB">
        <w:rPr>
          <w:rFonts w:ascii="Times New Roman" w:hAnsi="Times New Roman"/>
          <w:bCs/>
          <w:sz w:val="28"/>
          <w:szCs w:val="28"/>
        </w:rPr>
        <w:t>Європейського</w:t>
      </w:r>
      <w:proofErr w:type="spellEnd"/>
      <w:r w:rsidRPr="006328DB">
        <w:rPr>
          <w:rFonts w:ascii="Times New Roman" w:hAnsi="Times New Roman"/>
          <w:bCs/>
          <w:sz w:val="28"/>
          <w:szCs w:val="28"/>
        </w:rPr>
        <w:t xml:space="preserve"> Союзу </w:t>
      </w:r>
      <w:proofErr w:type="spellStart"/>
      <w:r w:rsidRPr="006328DB">
        <w:rPr>
          <w:rFonts w:ascii="Times New Roman" w:hAnsi="Times New Roman"/>
          <w:bCs/>
          <w:sz w:val="28"/>
          <w:szCs w:val="28"/>
        </w:rPr>
        <w:t>є</w:t>
      </w:r>
      <w:proofErr w:type="spellEnd"/>
      <w:r w:rsidRPr="006328D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328DB">
        <w:rPr>
          <w:rFonts w:ascii="Times New Roman" w:hAnsi="Times New Roman"/>
          <w:bCs/>
          <w:sz w:val="28"/>
          <w:szCs w:val="28"/>
        </w:rPr>
        <w:t>основним</w:t>
      </w:r>
      <w:proofErr w:type="spellEnd"/>
      <w:r w:rsidRPr="006328DB">
        <w:rPr>
          <w:rFonts w:ascii="Times New Roman" w:hAnsi="Times New Roman"/>
          <w:bCs/>
          <w:sz w:val="28"/>
          <w:szCs w:val="28"/>
        </w:rPr>
        <w:t xml:space="preserve"> фокусом права ЄС,</w:t>
      </w:r>
      <w:r w:rsidR="006328DB">
        <w:rPr>
          <w:rFonts w:ascii="Times New Roman" w:hAnsi="Times New Roman"/>
          <w:bCs/>
          <w:sz w:val="28"/>
          <w:szCs w:val="28"/>
        </w:rPr>
        <w:t xml:space="preserve"> </w:t>
      </w:r>
      <w:r w:rsidRPr="006328DB">
        <w:rPr>
          <w:rFonts w:ascii="Times New Roman" w:hAnsi="Times New Roman"/>
          <w:bCs/>
          <w:sz w:val="28"/>
          <w:szCs w:val="28"/>
        </w:rPr>
        <w:t xml:space="preserve">яке </w:t>
      </w:r>
      <w:proofErr w:type="spellStart"/>
      <w:r w:rsidRPr="006328DB">
        <w:rPr>
          <w:rFonts w:ascii="Times New Roman" w:hAnsi="Times New Roman"/>
          <w:bCs/>
          <w:sz w:val="28"/>
          <w:szCs w:val="28"/>
        </w:rPr>
        <w:t>напряму</w:t>
      </w:r>
      <w:proofErr w:type="spellEnd"/>
      <w:r w:rsidRPr="006328D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328DB">
        <w:rPr>
          <w:rFonts w:ascii="Times New Roman" w:hAnsi="Times New Roman"/>
          <w:bCs/>
          <w:sz w:val="28"/>
          <w:szCs w:val="28"/>
        </w:rPr>
        <w:t>впливає</w:t>
      </w:r>
      <w:proofErr w:type="spellEnd"/>
      <w:r w:rsidRPr="006328DB">
        <w:rPr>
          <w:rFonts w:ascii="Times New Roman" w:hAnsi="Times New Roman"/>
          <w:bCs/>
          <w:sz w:val="28"/>
          <w:szCs w:val="28"/>
        </w:rPr>
        <w:t xml:space="preserve"> на </w:t>
      </w:r>
      <w:proofErr w:type="spellStart"/>
      <w:r w:rsidRPr="006328DB">
        <w:rPr>
          <w:rFonts w:ascii="Times New Roman" w:hAnsi="Times New Roman"/>
          <w:bCs/>
          <w:sz w:val="28"/>
          <w:szCs w:val="28"/>
        </w:rPr>
        <w:t>його</w:t>
      </w:r>
      <w:proofErr w:type="spellEnd"/>
      <w:r w:rsidRPr="006328D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328DB">
        <w:rPr>
          <w:rFonts w:ascii="Times New Roman" w:hAnsi="Times New Roman"/>
          <w:bCs/>
          <w:sz w:val="28"/>
          <w:szCs w:val="28"/>
        </w:rPr>
        <w:t>повсякденне</w:t>
      </w:r>
      <w:proofErr w:type="spellEnd"/>
      <w:r w:rsidRPr="006328D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328DB">
        <w:rPr>
          <w:rFonts w:ascii="Times New Roman" w:hAnsi="Times New Roman"/>
          <w:bCs/>
          <w:sz w:val="28"/>
          <w:szCs w:val="28"/>
        </w:rPr>
        <w:t>життя</w:t>
      </w:r>
      <w:proofErr w:type="spellEnd"/>
      <w:r w:rsidRPr="006328DB">
        <w:rPr>
          <w:rFonts w:ascii="Times New Roman" w:hAnsi="Times New Roman"/>
          <w:bCs/>
          <w:sz w:val="28"/>
          <w:szCs w:val="28"/>
        </w:rPr>
        <w:t>.</w:t>
      </w:r>
      <w:r w:rsidR="006328DB">
        <w:rPr>
          <w:rFonts w:ascii="Times New Roman" w:hAnsi="Times New Roman"/>
          <w:bCs/>
          <w:sz w:val="28"/>
          <w:szCs w:val="28"/>
        </w:rPr>
        <w:t xml:space="preserve"> </w:t>
      </w:r>
      <w:r w:rsidRPr="006328DB">
        <w:rPr>
          <w:rFonts w:ascii="Times New Roman" w:hAnsi="Times New Roman"/>
          <w:bCs/>
          <w:sz w:val="28"/>
          <w:szCs w:val="28"/>
        </w:rPr>
        <w:t>Людину,</w:t>
      </w:r>
      <w:r w:rsidR="006328DB">
        <w:rPr>
          <w:rFonts w:ascii="Times New Roman" w:hAnsi="Times New Roman"/>
          <w:bCs/>
          <w:sz w:val="28"/>
          <w:szCs w:val="28"/>
        </w:rPr>
        <w:t xml:space="preserve"> </w:t>
      </w:r>
      <w:r w:rsidRPr="006328DB">
        <w:rPr>
          <w:rFonts w:ascii="Times New Roman" w:hAnsi="Times New Roman"/>
          <w:bCs/>
          <w:sz w:val="28"/>
          <w:szCs w:val="28"/>
        </w:rPr>
        <w:t xml:space="preserve">яка </w:t>
      </w:r>
      <w:proofErr w:type="spellStart"/>
      <w:r w:rsidRPr="006328DB">
        <w:rPr>
          <w:rFonts w:ascii="Times New Roman" w:hAnsi="Times New Roman"/>
          <w:bCs/>
          <w:sz w:val="28"/>
          <w:szCs w:val="28"/>
        </w:rPr>
        <w:t>є</w:t>
      </w:r>
      <w:proofErr w:type="spellEnd"/>
      <w:r w:rsidR="006328D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328DB">
        <w:rPr>
          <w:rFonts w:ascii="Times New Roman" w:hAnsi="Times New Roman"/>
          <w:bCs/>
          <w:sz w:val="28"/>
          <w:szCs w:val="28"/>
        </w:rPr>
        <w:t>водночас</w:t>
      </w:r>
      <w:proofErr w:type="spellEnd"/>
      <w:r w:rsidRPr="006328D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328DB">
        <w:rPr>
          <w:rFonts w:ascii="Times New Roman" w:hAnsi="Times New Roman"/>
          <w:bCs/>
          <w:sz w:val="28"/>
          <w:szCs w:val="28"/>
        </w:rPr>
        <w:t>і</w:t>
      </w:r>
      <w:proofErr w:type="spellEnd"/>
      <w:r w:rsidRPr="006328D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328DB">
        <w:rPr>
          <w:rFonts w:ascii="Times New Roman" w:hAnsi="Times New Roman"/>
          <w:bCs/>
          <w:sz w:val="28"/>
          <w:szCs w:val="28"/>
        </w:rPr>
        <w:t>громадянином</w:t>
      </w:r>
      <w:proofErr w:type="spellEnd"/>
      <w:r w:rsidRPr="006328D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328DB">
        <w:rPr>
          <w:rFonts w:ascii="Times New Roman" w:hAnsi="Times New Roman"/>
          <w:bCs/>
          <w:sz w:val="28"/>
          <w:szCs w:val="28"/>
        </w:rPr>
        <w:t>Європейського</w:t>
      </w:r>
      <w:proofErr w:type="spellEnd"/>
      <w:r w:rsidRPr="006328DB">
        <w:rPr>
          <w:rFonts w:ascii="Times New Roman" w:hAnsi="Times New Roman"/>
          <w:bCs/>
          <w:sz w:val="28"/>
          <w:szCs w:val="28"/>
        </w:rPr>
        <w:t xml:space="preserve"> Союзу,</w:t>
      </w:r>
      <w:r w:rsidR="006328D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328DB">
        <w:rPr>
          <w:rFonts w:ascii="Times New Roman" w:hAnsi="Times New Roman"/>
          <w:bCs/>
          <w:sz w:val="28"/>
          <w:szCs w:val="28"/>
        </w:rPr>
        <w:t>і</w:t>
      </w:r>
      <w:proofErr w:type="spellEnd"/>
      <w:r w:rsidRPr="006328D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328DB">
        <w:rPr>
          <w:rFonts w:ascii="Times New Roman" w:hAnsi="Times New Roman"/>
          <w:bCs/>
          <w:sz w:val="28"/>
          <w:szCs w:val="28"/>
        </w:rPr>
        <w:t>громадянином</w:t>
      </w:r>
      <w:proofErr w:type="spellEnd"/>
      <w:r w:rsidR="006328D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328DB">
        <w:rPr>
          <w:rFonts w:ascii="Times New Roman" w:hAnsi="Times New Roman"/>
          <w:bCs/>
          <w:sz w:val="28"/>
          <w:szCs w:val="28"/>
        </w:rPr>
        <w:t>певної</w:t>
      </w:r>
      <w:proofErr w:type="spellEnd"/>
      <w:r w:rsidRPr="006328D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328DB">
        <w:rPr>
          <w:rFonts w:ascii="Times New Roman" w:hAnsi="Times New Roman"/>
          <w:bCs/>
          <w:sz w:val="28"/>
          <w:szCs w:val="28"/>
        </w:rPr>
        <w:t>держави-члена</w:t>
      </w:r>
      <w:proofErr w:type="spellEnd"/>
      <w:r w:rsidRPr="006328DB">
        <w:rPr>
          <w:rFonts w:ascii="Times New Roman" w:hAnsi="Times New Roman"/>
          <w:bCs/>
          <w:sz w:val="28"/>
          <w:szCs w:val="28"/>
        </w:rPr>
        <w:t>,</w:t>
      </w:r>
      <w:r w:rsidR="006328DB">
        <w:rPr>
          <w:rFonts w:ascii="Times New Roman" w:hAnsi="Times New Roman"/>
          <w:bCs/>
          <w:sz w:val="28"/>
          <w:szCs w:val="28"/>
        </w:rPr>
        <w:t xml:space="preserve"> </w:t>
      </w:r>
      <w:r w:rsidRPr="006328DB">
        <w:rPr>
          <w:rFonts w:ascii="Times New Roman" w:hAnsi="Times New Roman"/>
          <w:bCs/>
          <w:sz w:val="28"/>
          <w:szCs w:val="28"/>
        </w:rPr>
        <w:t>право</w:t>
      </w:r>
      <w:proofErr w:type="gramStart"/>
      <w:r w:rsidRPr="006328DB">
        <w:rPr>
          <w:rFonts w:ascii="Times New Roman" w:hAnsi="Times New Roman"/>
          <w:bCs/>
          <w:sz w:val="28"/>
          <w:szCs w:val="28"/>
        </w:rPr>
        <w:t xml:space="preserve"> ЄС</w:t>
      </w:r>
      <w:proofErr w:type="gramEnd"/>
      <w:r w:rsidRPr="006328D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328DB">
        <w:rPr>
          <w:rFonts w:ascii="Times New Roman" w:hAnsi="Times New Roman"/>
          <w:bCs/>
          <w:sz w:val="28"/>
          <w:szCs w:val="28"/>
        </w:rPr>
        <w:t>наділяє</w:t>
      </w:r>
      <w:proofErr w:type="spellEnd"/>
      <w:r w:rsidRPr="006328DB">
        <w:rPr>
          <w:rFonts w:ascii="Times New Roman" w:hAnsi="Times New Roman"/>
          <w:bCs/>
          <w:sz w:val="28"/>
          <w:szCs w:val="28"/>
        </w:rPr>
        <w:t xml:space="preserve"> правами та </w:t>
      </w:r>
      <w:proofErr w:type="spellStart"/>
      <w:r w:rsidRPr="006328DB">
        <w:rPr>
          <w:rFonts w:ascii="Times New Roman" w:hAnsi="Times New Roman"/>
          <w:bCs/>
          <w:sz w:val="28"/>
          <w:szCs w:val="28"/>
        </w:rPr>
        <w:t>обов’язками</w:t>
      </w:r>
      <w:proofErr w:type="spellEnd"/>
      <w:r w:rsidRPr="006328DB">
        <w:rPr>
          <w:rFonts w:ascii="Times New Roman" w:hAnsi="Times New Roman"/>
          <w:bCs/>
          <w:sz w:val="28"/>
          <w:szCs w:val="28"/>
        </w:rPr>
        <w:t>,</w:t>
      </w:r>
      <w:r w:rsidR="006328D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328DB">
        <w:rPr>
          <w:rFonts w:ascii="Times New Roman" w:hAnsi="Times New Roman"/>
          <w:bCs/>
          <w:sz w:val="28"/>
          <w:szCs w:val="28"/>
        </w:rPr>
        <w:t>і</w:t>
      </w:r>
      <w:proofErr w:type="spellEnd"/>
      <w:r w:rsidRPr="006328DB">
        <w:rPr>
          <w:rFonts w:ascii="Times New Roman" w:hAnsi="Times New Roman"/>
          <w:bCs/>
          <w:sz w:val="28"/>
          <w:szCs w:val="28"/>
        </w:rPr>
        <w:t xml:space="preserve"> таким чином,</w:t>
      </w:r>
      <w:r w:rsidR="006328D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328DB">
        <w:rPr>
          <w:rFonts w:ascii="Times New Roman" w:hAnsi="Times New Roman"/>
          <w:bCs/>
          <w:sz w:val="28"/>
          <w:szCs w:val="28"/>
        </w:rPr>
        <w:t>створюється</w:t>
      </w:r>
      <w:proofErr w:type="spellEnd"/>
      <w:r w:rsidRPr="006328D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328DB">
        <w:rPr>
          <w:rFonts w:ascii="Times New Roman" w:hAnsi="Times New Roman"/>
          <w:bCs/>
          <w:sz w:val="28"/>
          <w:szCs w:val="28"/>
        </w:rPr>
        <w:t>ієрархія</w:t>
      </w:r>
      <w:proofErr w:type="spellEnd"/>
      <w:r w:rsidRPr="006328D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328DB">
        <w:rPr>
          <w:rFonts w:ascii="Times New Roman" w:hAnsi="Times New Roman"/>
          <w:bCs/>
          <w:sz w:val="28"/>
          <w:szCs w:val="28"/>
        </w:rPr>
        <w:t>правових</w:t>
      </w:r>
      <w:proofErr w:type="spellEnd"/>
      <w:r w:rsidRPr="006328DB">
        <w:rPr>
          <w:rFonts w:ascii="Times New Roman" w:hAnsi="Times New Roman"/>
          <w:bCs/>
          <w:sz w:val="28"/>
          <w:szCs w:val="28"/>
        </w:rPr>
        <w:t xml:space="preserve"> норм – феномен,</w:t>
      </w:r>
      <w:r w:rsidR="006328D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328DB">
        <w:rPr>
          <w:rFonts w:ascii="Times New Roman" w:hAnsi="Times New Roman"/>
          <w:bCs/>
          <w:sz w:val="28"/>
          <w:szCs w:val="28"/>
        </w:rPr>
        <w:t>подібний</w:t>
      </w:r>
      <w:proofErr w:type="spellEnd"/>
      <w:r w:rsidRPr="006328DB">
        <w:rPr>
          <w:rFonts w:ascii="Times New Roman" w:hAnsi="Times New Roman"/>
          <w:bCs/>
          <w:sz w:val="28"/>
          <w:szCs w:val="28"/>
        </w:rPr>
        <w:t xml:space="preserve"> до федерального правового устрою.</w:t>
      </w:r>
      <w:r w:rsidR="006328DB">
        <w:rPr>
          <w:rFonts w:ascii="Times New Roman" w:hAnsi="Times New Roman"/>
          <w:bCs/>
          <w:sz w:val="28"/>
          <w:szCs w:val="28"/>
        </w:rPr>
        <w:t xml:space="preserve"> </w:t>
      </w:r>
      <w:r w:rsidRPr="006328DB">
        <w:rPr>
          <w:rFonts w:ascii="Times New Roman" w:hAnsi="Times New Roman"/>
          <w:bCs/>
          <w:sz w:val="28"/>
          <w:szCs w:val="28"/>
        </w:rPr>
        <w:t>Правопорядок ЄС</w:t>
      </w:r>
      <w:r w:rsidR="006328D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328DB">
        <w:rPr>
          <w:rFonts w:ascii="Times New Roman" w:hAnsi="Times New Roman"/>
          <w:bCs/>
          <w:sz w:val="28"/>
          <w:szCs w:val="28"/>
        </w:rPr>
        <w:t>забезпечує</w:t>
      </w:r>
      <w:proofErr w:type="spellEnd"/>
      <w:r w:rsidRPr="006328D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328DB">
        <w:rPr>
          <w:rFonts w:ascii="Times New Roman" w:hAnsi="Times New Roman"/>
          <w:bCs/>
          <w:sz w:val="28"/>
          <w:szCs w:val="28"/>
        </w:rPr>
        <w:t>існування</w:t>
      </w:r>
      <w:proofErr w:type="spellEnd"/>
      <w:r w:rsidRPr="006328D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328DB">
        <w:rPr>
          <w:rFonts w:ascii="Times New Roman" w:hAnsi="Times New Roman"/>
          <w:bCs/>
          <w:sz w:val="28"/>
          <w:szCs w:val="28"/>
        </w:rPr>
        <w:t>самостійної</w:t>
      </w:r>
      <w:proofErr w:type="spellEnd"/>
      <w:r w:rsidRPr="006328D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328DB">
        <w:rPr>
          <w:rFonts w:ascii="Times New Roman" w:hAnsi="Times New Roman"/>
          <w:bCs/>
          <w:sz w:val="28"/>
          <w:szCs w:val="28"/>
        </w:rPr>
        <w:t>системи</w:t>
      </w:r>
      <w:proofErr w:type="spellEnd"/>
      <w:r w:rsidRPr="006328DB">
        <w:rPr>
          <w:rFonts w:ascii="Times New Roman" w:hAnsi="Times New Roman"/>
          <w:bCs/>
          <w:sz w:val="28"/>
          <w:szCs w:val="28"/>
        </w:rPr>
        <w:t xml:space="preserve"> правового </w:t>
      </w:r>
      <w:proofErr w:type="spellStart"/>
      <w:r w:rsidRPr="006328DB">
        <w:rPr>
          <w:rFonts w:ascii="Times New Roman" w:hAnsi="Times New Roman"/>
          <w:bCs/>
          <w:sz w:val="28"/>
          <w:szCs w:val="28"/>
        </w:rPr>
        <w:t>захисту</w:t>
      </w:r>
      <w:proofErr w:type="spellEnd"/>
      <w:r w:rsidRPr="006328DB">
        <w:rPr>
          <w:rFonts w:ascii="Times New Roman" w:hAnsi="Times New Roman"/>
          <w:bCs/>
          <w:sz w:val="28"/>
          <w:szCs w:val="28"/>
        </w:rPr>
        <w:t>, метою</w:t>
      </w:r>
      <w:r w:rsidR="006328D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328DB">
        <w:rPr>
          <w:rFonts w:ascii="Times New Roman" w:hAnsi="Times New Roman"/>
          <w:bCs/>
          <w:sz w:val="28"/>
          <w:szCs w:val="28"/>
        </w:rPr>
        <w:t>якого</w:t>
      </w:r>
      <w:proofErr w:type="spellEnd"/>
      <w:r w:rsidRPr="006328D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328DB">
        <w:rPr>
          <w:rFonts w:ascii="Times New Roman" w:hAnsi="Times New Roman"/>
          <w:bCs/>
          <w:sz w:val="28"/>
          <w:szCs w:val="28"/>
        </w:rPr>
        <w:t>є</w:t>
      </w:r>
      <w:proofErr w:type="spellEnd"/>
      <w:r w:rsidRPr="006328D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328DB">
        <w:rPr>
          <w:rFonts w:ascii="Times New Roman" w:hAnsi="Times New Roman"/>
          <w:bCs/>
          <w:sz w:val="28"/>
          <w:szCs w:val="28"/>
        </w:rPr>
        <w:t>ґарантування</w:t>
      </w:r>
      <w:proofErr w:type="spellEnd"/>
      <w:r w:rsidRPr="006328D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328DB">
        <w:rPr>
          <w:rFonts w:ascii="Times New Roman" w:hAnsi="Times New Roman"/>
          <w:bCs/>
          <w:sz w:val="28"/>
          <w:szCs w:val="28"/>
        </w:rPr>
        <w:t>реалізації</w:t>
      </w:r>
      <w:proofErr w:type="spellEnd"/>
      <w:r w:rsidRPr="006328DB">
        <w:rPr>
          <w:rFonts w:ascii="Times New Roman" w:hAnsi="Times New Roman"/>
          <w:bCs/>
          <w:sz w:val="28"/>
          <w:szCs w:val="28"/>
        </w:rPr>
        <w:t xml:space="preserve"> права ЄС.</w:t>
      </w:r>
      <w:r w:rsidR="006328DB">
        <w:rPr>
          <w:rFonts w:ascii="Times New Roman" w:hAnsi="Times New Roman"/>
          <w:bCs/>
          <w:sz w:val="28"/>
          <w:szCs w:val="28"/>
        </w:rPr>
        <w:t xml:space="preserve"> </w:t>
      </w:r>
      <w:r w:rsidRPr="006328DB">
        <w:rPr>
          <w:rFonts w:ascii="Times New Roman" w:hAnsi="Times New Roman"/>
          <w:bCs/>
          <w:sz w:val="28"/>
          <w:szCs w:val="28"/>
        </w:rPr>
        <w:t xml:space="preserve">Право ЄС </w:t>
      </w:r>
      <w:proofErr w:type="spellStart"/>
      <w:r w:rsidRPr="006328DB">
        <w:rPr>
          <w:rFonts w:ascii="Times New Roman" w:hAnsi="Times New Roman"/>
          <w:bCs/>
          <w:sz w:val="28"/>
          <w:szCs w:val="28"/>
        </w:rPr>
        <w:t>також</w:t>
      </w:r>
      <w:proofErr w:type="spellEnd"/>
      <w:r w:rsidRPr="006328D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328DB">
        <w:rPr>
          <w:rFonts w:ascii="Times New Roman" w:hAnsi="Times New Roman"/>
          <w:bCs/>
          <w:sz w:val="28"/>
          <w:szCs w:val="28"/>
        </w:rPr>
        <w:t>визначає</w:t>
      </w:r>
      <w:proofErr w:type="spellEnd"/>
      <w:r w:rsidR="006328D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328DB">
        <w:rPr>
          <w:rFonts w:ascii="Times New Roman" w:hAnsi="Times New Roman"/>
          <w:bCs/>
          <w:sz w:val="28"/>
          <w:szCs w:val="28"/>
        </w:rPr>
        <w:t>основи</w:t>
      </w:r>
      <w:proofErr w:type="spellEnd"/>
      <w:r w:rsidRPr="006328D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328DB">
        <w:rPr>
          <w:rFonts w:ascii="Times New Roman" w:hAnsi="Times New Roman"/>
          <w:bCs/>
          <w:sz w:val="28"/>
          <w:szCs w:val="28"/>
        </w:rPr>
        <w:t>взаємин</w:t>
      </w:r>
      <w:proofErr w:type="spellEnd"/>
      <w:r w:rsidRPr="006328D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328DB">
        <w:rPr>
          <w:rFonts w:ascii="Times New Roman" w:hAnsi="Times New Roman"/>
          <w:bCs/>
          <w:sz w:val="28"/>
          <w:szCs w:val="28"/>
        </w:rPr>
        <w:t>між</w:t>
      </w:r>
      <w:proofErr w:type="spellEnd"/>
      <w:r w:rsidRPr="006328D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328DB">
        <w:rPr>
          <w:rFonts w:ascii="Times New Roman" w:hAnsi="Times New Roman"/>
          <w:bCs/>
          <w:sz w:val="28"/>
          <w:szCs w:val="28"/>
        </w:rPr>
        <w:t>Співтовариством</w:t>
      </w:r>
      <w:proofErr w:type="spellEnd"/>
      <w:r w:rsidRPr="006328D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328DB">
        <w:rPr>
          <w:rFonts w:ascii="Times New Roman" w:hAnsi="Times New Roman"/>
          <w:bCs/>
          <w:sz w:val="28"/>
          <w:szCs w:val="28"/>
        </w:rPr>
        <w:t>і</w:t>
      </w:r>
      <w:proofErr w:type="spellEnd"/>
      <w:r w:rsidRPr="006328D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328DB">
        <w:rPr>
          <w:rFonts w:ascii="Times New Roman" w:hAnsi="Times New Roman"/>
          <w:bCs/>
          <w:sz w:val="28"/>
          <w:szCs w:val="28"/>
        </w:rPr>
        <w:t>його</w:t>
      </w:r>
      <w:proofErr w:type="spellEnd"/>
      <w:r w:rsidRPr="006328DB">
        <w:rPr>
          <w:rFonts w:ascii="Times New Roman" w:hAnsi="Times New Roman"/>
          <w:bCs/>
          <w:sz w:val="28"/>
          <w:szCs w:val="28"/>
        </w:rPr>
        <w:t xml:space="preserve"> державами-членами, </w:t>
      </w:r>
      <w:proofErr w:type="spellStart"/>
      <w:r w:rsidRPr="006328DB">
        <w:rPr>
          <w:rFonts w:ascii="Times New Roman" w:hAnsi="Times New Roman"/>
          <w:bCs/>
          <w:sz w:val="28"/>
          <w:szCs w:val="28"/>
        </w:rPr>
        <w:t>які</w:t>
      </w:r>
      <w:proofErr w:type="spellEnd"/>
      <w:r w:rsidR="006328D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328DB">
        <w:rPr>
          <w:rFonts w:ascii="Times New Roman" w:hAnsi="Times New Roman"/>
          <w:bCs/>
          <w:sz w:val="28"/>
          <w:szCs w:val="28"/>
        </w:rPr>
        <w:t>мають</w:t>
      </w:r>
      <w:proofErr w:type="spellEnd"/>
      <w:r w:rsidRPr="006328D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328DB">
        <w:rPr>
          <w:rFonts w:ascii="Times New Roman" w:hAnsi="Times New Roman"/>
          <w:bCs/>
          <w:sz w:val="28"/>
          <w:szCs w:val="28"/>
        </w:rPr>
        <w:t>уживати</w:t>
      </w:r>
      <w:proofErr w:type="spellEnd"/>
      <w:r w:rsidRPr="006328D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proofErr w:type="gramStart"/>
      <w:r w:rsidRPr="006328DB">
        <w:rPr>
          <w:rFonts w:ascii="Times New Roman" w:hAnsi="Times New Roman"/>
          <w:bCs/>
          <w:sz w:val="28"/>
          <w:szCs w:val="28"/>
        </w:rPr>
        <w:t>вс</w:t>
      </w:r>
      <w:proofErr w:type="gramEnd"/>
      <w:r w:rsidRPr="006328DB">
        <w:rPr>
          <w:rFonts w:ascii="Times New Roman" w:hAnsi="Times New Roman"/>
          <w:bCs/>
          <w:sz w:val="28"/>
          <w:szCs w:val="28"/>
        </w:rPr>
        <w:t>і</w:t>
      </w:r>
      <w:proofErr w:type="spellEnd"/>
      <w:r w:rsidRPr="006328D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328DB">
        <w:rPr>
          <w:rFonts w:ascii="Times New Roman" w:hAnsi="Times New Roman"/>
          <w:bCs/>
          <w:sz w:val="28"/>
          <w:szCs w:val="28"/>
        </w:rPr>
        <w:t>необхідні</w:t>
      </w:r>
      <w:proofErr w:type="spellEnd"/>
      <w:r w:rsidRPr="006328DB">
        <w:rPr>
          <w:rFonts w:ascii="Times New Roman" w:hAnsi="Times New Roman"/>
          <w:bCs/>
          <w:sz w:val="28"/>
          <w:szCs w:val="28"/>
        </w:rPr>
        <w:t xml:space="preserve"> заходи для того,</w:t>
      </w:r>
      <w:r w:rsidR="006328D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328DB">
        <w:rPr>
          <w:rFonts w:ascii="Times New Roman" w:hAnsi="Times New Roman"/>
          <w:bCs/>
          <w:sz w:val="28"/>
          <w:szCs w:val="28"/>
        </w:rPr>
        <w:t>щоб</w:t>
      </w:r>
      <w:proofErr w:type="spellEnd"/>
      <w:r w:rsidRPr="006328D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328DB">
        <w:rPr>
          <w:rFonts w:ascii="Times New Roman" w:hAnsi="Times New Roman"/>
          <w:bCs/>
          <w:sz w:val="28"/>
          <w:szCs w:val="28"/>
        </w:rPr>
        <w:t>забезпечити</w:t>
      </w:r>
      <w:proofErr w:type="spellEnd"/>
      <w:r w:rsidR="006328D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328DB">
        <w:rPr>
          <w:rFonts w:ascii="Times New Roman" w:hAnsi="Times New Roman"/>
          <w:bCs/>
          <w:sz w:val="28"/>
          <w:szCs w:val="28"/>
        </w:rPr>
        <w:t>виконання</w:t>
      </w:r>
      <w:proofErr w:type="spellEnd"/>
      <w:r w:rsidRPr="006328D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328DB">
        <w:rPr>
          <w:rFonts w:ascii="Times New Roman" w:hAnsi="Times New Roman"/>
          <w:bCs/>
          <w:sz w:val="28"/>
          <w:szCs w:val="28"/>
        </w:rPr>
        <w:t>зобов’язань</w:t>
      </w:r>
      <w:proofErr w:type="spellEnd"/>
      <w:r w:rsidRPr="006328DB">
        <w:rPr>
          <w:rFonts w:ascii="Times New Roman" w:hAnsi="Times New Roman"/>
          <w:bCs/>
          <w:sz w:val="28"/>
          <w:szCs w:val="28"/>
        </w:rPr>
        <w:t>,</w:t>
      </w:r>
      <w:r w:rsidR="006328D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328DB">
        <w:rPr>
          <w:rFonts w:ascii="Times New Roman" w:hAnsi="Times New Roman"/>
          <w:bCs/>
          <w:sz w:val="28"/>
          <w:szCs w:val="28"/>
        </w:rPr>
        <w:t>які</w:t>
      </w:r>
      <w:proofErr w:type="spellEnd"/>
      <w:r w:rsidRPr="006328D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328DB">
        <w:rPr>
          <w:rFonts w:ascii="Times New Roman" w:hAnsi="Times New Roman"/>
          <w:bCs/>
          <w:sz w:val="28"/>
          <w:szCs w:val="28"/>
        </w:rPr>
        <w:t>випливають</w:t>
      </w:r>
      <w:proofErr w:type="spellEnd"/>
      <w:r w:rsidRPr="006328D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328DB">
        <w:rPr>
          <w:rFonts w:ascii="Times New Roman" w:hAnsi="Times New Roman"/>
          <w:bCs/>
          <w:sz w:val="28"/>
          <w:szCs w:val="28"/>
        </w:rPr>
        <w:t>з</w:t>
      </w:r>
      <w:proofErr w:type="spellEnd"/>
      <w:r w:rsidRPr="006328D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328DB">
        <w:rPr>
          <w:rFonts w:ascii="Times New Roman" w:hAnsi="Times New Roman"/>
          <w:bCs/>
          <w:sz w:val="28"/>
          <w:szCs w:val="28"/>
        </w:rPr>
        <w:t>договорів</w:t>
      </w:r>
      <w:proofErr w:type="spellEnd"/>
      <w:r w:rsidRPr="006328DB">
        <w:rPr>
          <w:rFonts w:ascii="Times New Roman" w:hAnsi="Times New Roman"/>
          <w:bCs/>
          <w:sz w:val="28"/>
          <w:szCs w:val="28"/>
        </w:rPr>
        <w:t xml:space="preserve"> ЄС </w:t>
      </w:r>
      <w:proofErr w:type="spellStart"/>
      <w:r w:rsidRPr="006328DB">
        <w:rPr>
          <w:rFonts w:ascii="Times New Roman" w:hAnsi="Times New Roman"/>
          <w:bCs/>
          <w:sz w:val="28"/>
          <w:szCs w:val="28"/>
        </w:rPr>
        <w:t>або</w:t>
      </w:r>
      <w:proofErr w:type="spellEnd"/>
      <w:r w:rsidRPr="006328D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328DB">
        <w:rPr>
          <w:rFonts w:ascii="Times New Roman" w:hAnsi="Times New Roman"/>
          <w:bCs/>
          <w:sz w:val="28"/>
          <w:szCs w:val="28"/>
        </w:rPr>
        <w:t>з</w:t>
      </w:r>
      <w:proofErr w:type="spellEnd"/>
      <w:r w:rsidR="006328D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328DB">
        <w:rPr>
          <w:rFonts w:ascii="Times New Roman" w:hAnsi="Times New Roman"/>
          <w:bCs/>
          <w:sz w:val="28"/>
          <w:szCs w:val="28"/>
        </w:rPr>
        <w:t>відповідних</w:t>
      </w:r>
      <w:proofErr w:type="spellEnd"/>
      <w:r w:rsidRPr="006328D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328DB">
        <w:rPr>
          <w:rFonts w:ascii="Times New Roman" w:hAnsi="Times New Roman"/>
          <w:bCs/>
          <w:sz w:val="28"/>
          <w:szCs w:val="28"/>
        </w:rPr>
        <w:t>рішень</w:t>
      </w:r>
      <w:proofErr w:type="spellEnd"/>
      <w:r w:rsidRPr="006328D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328DB">
        <w:rPr>
          <w:rFonts w:ascii="Times New Roman" w:hAnsi="Times New Roman"/>
          <w:bCs/>
          <w:sz w:val="28"/>
          <w:szCs w:val="28"/>
        </w:rPr>
        <w:t>інституцій</w:t>
      </w:r>
      <w:proofErr w:type="spellEnd"/>
      <w:r w:rsidRPr="006328DB">
        <w:rPr>
          <w:rFonts w:ascii="Times New Roman" w:hAnsi="Times New Roman"/>
          <w:bCs/>
          <w:sz w:val="28"/>
          <w:szCs w:val="28"/>
        </w:rPr>
        <w:t xml:space="preserve"> Союзу.</w:t>
      </w:r>
      <w:r w:rsidR="006328DB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6328DB">
        <w:rPr>
          <w:rFonts w:ascii="Times New Roman" w:hAnsi="Times New Roman"/>
          <w:bCs/>
          <w:sz w:val="28"/>
          <w:szCs w:val="28"/>
        </w:rPr>
        <w:t xml:space="preserve">Вони </w:t>
      </w:r>
      <w:proofErr w:type="spellStart"/>
      <w:r w:rsidRPr="006328DB">
        <w:rPr>
          <w:rFonts w:ascii="Times New Roman" w:hAnsi="Times New Roman"/>
          <w:bCs/>
          <w:sz w:val="28"/>
          <w:szCs w:val="28"/>
        </w:rPr>
        <w:t>мають</w:t>
      </w:r>
      <w:proofErr w:type="spellEnd"/>
      <w:r w:rsidRPr="006328D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328DB">
        <w:rPr>
          <w:rFonts w:ascii="Times New Roman" w:hAnsi="Times New Roman"/>
          <w:bCs/>
          <w:sz w:val="28"/>
          <w:szCs w:val="28"/>
        </w:rPr>
        <w:t>сприяти</w:t>
      </w:r>
      <w:proofErr w:type="spellEnd"/>
      <w:r w:rsidR="006328D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328DB">
        <w:rPr>
          <w:rFonts w:ascii="Times New Roman" w:hAnsi="Times New Roman"/>
          <w:bCs/>
          <w:sz w:val="28"/>
          <w:szCs w:val="28"/>
        </w:rPr>
        <w:t>досягненню</w:t>
      </w:r>
      <w:proofErr w:type="spellEnd"/>
      <w:r w:rsidRPr="006328D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328DB">
        <w:rPr>
          <w:rFonts w:ascii="Times New Roman" w:hAnsi="Times New Roman"/>
          <w:bCs/>
          <w:sz w:val="28"/>
          <w:szCs w:val="28"/>
        </w:rPr>
        <w:t>цілей</w:t>
      </w:r>
      <w:proofErr w:type="spellEnd"/>
      <w:r w:rsidRPr="006328D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328DB">
        <w:rPr>
          <w:rFonts w:ascii="Times New Roman" w:hAnsi="Times New Roman"/>
          <w:bCs/>
          <w:sz w:val="28"/>
          <w:szCs w:val="28"/>
        </w:rPr>
        <w:t>Співтовариства</w:t>
      </w:r>
      <w:proofErr w:type="spellEnd"/>
      <w:r w:rsidRPr="006328D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328DB">
        <w:rPr>
          <w:rFonts w:ascii="Times New Roman" w:hAnsi="Times New Roman"/>
          <w:bCs/>
          <w:sz w:val="28"/>
          <w:szCs w:val="28"/>
        </w:rPr>
        <w:t>й</w:t>
      </w:r>
      <w:proofErr w:type="spellEnd"/>
      <w:r w:rsidRPr="006328D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328DB">
        <w:rPr>
          <w:rFonts w:ascii="Times New Roman" w:hAnsi="Times New Roman"/>
          <w:bCs/>
          <w:sz w:val="28"/>
          <w:szCs w:val="28"/>
        </w:rPr>
        <w:t>утримуватися</w:t>
      </w:r>
      <w:proofErr w:type="spellEnd"/>
      <w:r w:rsidRPr="006328D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328DB">
        <w:rPr>
          <w:rFonts w:ascii="Times New Roman" w:hAnsi="Times New Roman"/>
          <w:bCs/>
          <w:sz w:val="28"/>
          <w:szCs w:val="28"/>
        </w:rPr>
        <w:t>від</w:t>
      </w:r>
      <w:proofErr w:type="spellEnd"/>
      <w:r w:rsidRPr="006328D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328DB">
        <w:rPr>
          <w:rFonts w:ascii="Times New Roman" w:hAnsi="Times New Roman"/>
          <w:bCs/>
          <w:sz w:val="28"/>
          <w:szCs w:val="28"/>
        </w:rPr>
        <w:t>будь-яких</w:t>
      </w:r>
      <w:proofErr w:type="spellEnd"/>
      <w:r w:rsidRPr="006328D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328DB">
        <w:rPr>
          <w:rFonts w:ascii="Times New Roman" w:hAnsi="Times New Roman"/>
          <w:bCs/>
          <w:sz w:val="28"/>
          <w:szCs w:val="28"/>
        </w:rPr>
        <w:t>дій</w:t>
      </w:r>
      <w:proofErr w:type="spellEnd"/>
      <w:r w:rsidRPr="006328DB">
        <w:rPr>
          <w:rFonts w:ascii="Times New Roman" w:hAnsi="Times New Roman"/>
          <w:bCs/>
          <w:sz w:val="28"/>
          <w:szCs w:val="28"/>
        </w:rPr>
        <w:t>,</w:t>
      </w:r>
      <w:r w:rsidR="006328D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328DB">
        <w:rPr>
          <w:rFonts w:ascii="Times New Roman" w:hAnsi="Times New Roman"/>
          <w:bCs/>
          <w:sz w:val="28"/>
          <w:szCs w:val="28"/>
        </w:rPr>
        <w:t>що</w:t>
      </w:r>
      <w:proofErr w:type="spellEnd"/>
      <w:r w:rsidRPr="006328D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328DB">
        <w:rPr>
          <w:rFonts w:ascii="Times New Roman" w:hAnsi="Times New Roman"/>
          <w:bCs/>
          <w:sz w:val="28"/>
          <w:szCs w:val="28"/>
        </w:rPr>
        <w:t>можуть</w:t>
      </w:r>
      <w:proofErr w:type="spellEnd"/>
      <w:r w:rsidRPr="006328D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328DB">
        <w:rPr>
          <w:rFonts w:ascii="Times New Roman" w:hAnsi="Times New Roman"/>
          <w:bCs/>
          <w:sz w:val="28"/>
          <w:szCs w:val="28"/>
        </w:rPr>
        <w:t>створити</w:t>
      </w:r>
      <w:proofErr w:type="spellEnd"/>
      <w:r w:rsidRPr="006328D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328DB">
        <w:rPr>
          <w:rFonts w:ascii="Times New Roman" w:hAnsi="Times New Roman"/>
          <w:bCs/>
          <w:sz w:val="28"/>
          <w:szCs w:val="28"/>
        </w:rPr>
        <w:t>перешкоди</w:t>
      </w:r>
      <w:proofErr w:type="spellEnd"/>
      <w:r w:rsidRPr="006328DB">
        <w:rPr>
          <w:rFonts w:ascii="Times New Roman" w:hAnsi="Times New Roman"/>
          <w:bCs/>
          <w:sz w:val="28"/>
          <w:szCs w:val="28"/>
        </w:rPr>
        <w:t xml:space="preserve"> для </w:t>
      </w:r>
      <w:proofErr w:type="spellStart"/>
      <w:r w:rsidRPr="006328DB">
        <w:rPr>
          <w:rFonts w:ascii="Times New Roman" w:hAnsi="Times New Roman"/>
          <w:bCs/>
          <w:sz w:val="28"/>
          <w:szCs w:val="28"/>
        </w:rPr>
        <w:t>реалізації</w:t>
      </w:r>
      <w:proofErr w:type="spellEnd"/>
      <w:r w:rsidRPr="006328D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328DB">
        <w:rPr>
          <w:rFonts w:ascii="Times New Roman" w:hAnsi="Times New Roman"/>
          <w:bCs/>
          <w:sz w:val="28"/>
          <w:szCs w:val="28"/>
        </w:rPr>
        <w:t>цілей</w:t>
      </w:r>
      <w:proofErr w:type="spellEnd"/>
      <w:r w:rsidRPr="006328D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328DB">
        <w:rPr>
          <w:rFonts w:ascii="Times New Roman" w:hAnsi="Times New Roman"/>
          <w:bCs/>
          <w:sz w:val="28"/>
          <w:szCs w:val="28"/>
        </w:rPr>
        <w:t>договорів</w:t>
      </w:r>
      <w:proofErr w:type="spellEnd"/>
      <w:r w:rsidRPr="006328DB">
        <w:rPr>
          <w:rFonts w:ascii="Times New Roman" w:hAnsi="Times New Roman"/>
          <w:bCs/>
          <w:sz w:val="28"/>
          <w:szCs w:val="28"/>
        </w:rPr>
        <w:t xml:space="preserve"> ЄС.</w:t>
      </w:r>
      <w:r w:rsidR="006328D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328DB">
        <w:rPr>
          <w:rFonts w:ascii="Times New Roman" w:hAnsi="Times New Roman"/>
          <w:bCs/>
          <w:sz w:val="28"/>
          <w:szCs w:val="28"/>
        </w:rPr>
        <w:t>Крім</w:t>
      </w:r>
      <w:proofErr w:type="spellEnd"/>
      <w:r w:rsidRPr="006328DB">
        <w:rPr>
          <w:rFonts w:ascii="Times New Roman" w:hAnsi="Times New Roman"/>
          <w:bCs/>
          <w:sz w:val="28"/>
          <w:szCs w:val="28"/>
        </w:rPr>
        <w:t xml:space="preserve"> того,</w:t>
      </w:r>
      <w:r w:rsidR="006328D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328DB">
        <w:rPr>
          <w:rFonts w:ascii="Times New Roman" w:hAnsi="Times New Roman"/>
          <w:bCs/>
          <w:sz w:val="28"/>
          <w:szCs w:val="28"/>
        </w:rPr>
        <w:t>держави-члени</w:t>
      </w:r>
      <w:proofErr w:type="spellEnd"/>
      <w:r w:rsidRPr="006328D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328DB">
        <w:rPr>
          <w:rFonts w:ascii="Times New Roman" w:hAnsi="Times New Roman"/>
          <w:bCs/>
          <w:sz w:val="28"/>
          <w:szCs w:val="28"/>
        </w:rPr>
        <w:t>також</w:t>
      </w:r>
      <w:proofErr w:type="spellEnd"/>
      <w:r w:rsidRPr="006328D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328DB">
        <w:rPr>
          <w:rFonts w:ascii="Times New Roman" w:hAnsi="Times New Roman"/>
          <w:bCs/>
          <w:sz w:val="28"/>
          <w:szCs w:val="28"/>
        </w:rPr>
        <w:t>несуть</w:t>
      </w:r>
      <w:proofErr w:type="spellEnd"/>
      <w:r w:rsidRPr="006328D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328DB">
        <w:rPr>
          <w:rFonts w:ascii="Times New Roman" w:hAnsi="Times New Roman"/>
          <w:bCs/>
          <w:sz w:val="28"/>
          <w:szCs w:val="28"/>
        </w:rPr>
        <w:t>відповідальність</w:t>
      </w:r>
      <w:proofErr w:type="spellEnd"/>
      <w:r w:rsidRPr="006328DB">
        <w:rPr>
          <w:rFonts w:ascii="Times New Roman" w:hAnsi="Times New Roman"/>
          <w:bCs/>
          <w:sz w:val="28"/>
          <w:szCs w:val="28"/>
        </w:rPr>
        <w:t xml:space="preserve"> за</w:t>
      </w:r>
      <w:r w:rsidR="006328D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328DB">
        <w:rPr>
          <w:rFonts w:ascii="Times New Roman" w:hAnsi="Times New Roman"/>
          <w:bCs/>
          <w:sz w:val="28"/>
          <w:szCs w:val="28"/>
        </w:rPr>
        <w:t>порушення</w:t>
      </w:r>
      <w:proofErr w:type="spellEnd"/>
      <w:r w:rsidRPr="006328DB">
        <w:rPr>
          <w:rFonts w:ascii="Times New Roman" w:hAnsi="Times New Roman"/>
          <w:bCs/>
          <w:sz w:val="28"/>
          <w:szCs w:val="28"/>
        </w:rPr>
        <w:t xml:space="preserve"> права ЄС </w:t>
      </w:r>
      <w:proofErr w:type="spellStart"/>
      <w:r w:rsidRPr="006328DB">
        <w:rPr>
          <w:rFonts w:ascii="Times New Roman" w:hAnsi="Times New Roman"/>
          <w:bCs/>
          <w:sz w:val="28"/>
          <w:szCs w:val="28"/>
        </w:rPr>
        <w:t>і</w:t>
      </w:r>
      <w:proofErr w:type="spellEnd"/>
      <w:r w:rsidRPr="006328DB">
        <w:rPr>
          <w:rFonts w:ascii="Times New Roman" w:hAnsi="Times New Roman"/>
          <w:bCs/>
          <w:sz w:val="28"/>
          <w:szCs w:val="28"/>
        </w:rPr>
        <w:t xml:space="preserve"> перед </w:t>
      </w:r>
      <w:proofErr w:type="spellStart"/>
      <w:r w:rsidRPr="006328DB">
        <w:rPr>
          <w:rFonts w:ascii="Times New Roman" w:hAnsi="Times New Roman"/>
          <w:bCs/>
          <w:sz w:val="28"/>
          <w:szCs w:val="28"/>
        </w:rPr>
        <w:t>своїми</w:t>
      </w:r>
      <w:proofErr w:type="spellEnd"/>
      <w:r w:rsidRPr="006328D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328DB">
        <w:rPr>
          <w:rFonts w:ascii="Times New Roman" w:hAnsi="Times New Roman"/>
          <w:bCs/>
          <w:sz w:val="28"/>
          <w:szCs w:val="28"/>
        </w:rPr>
        <w:t>громадянами</w:t>
      </w:r>
      <w:proofErr w:type="spellEnd"/>
      <w:r w:rsidRPr="006328DB">
        <w:rPr>
          <w:rFonts w:ascii="Times New Roman" w:hAnsi="Times New Roman"/>
          <w:bCs/>
          <w:sz w:val="28"/>
          <w:szCs w:val="28"/>
        </w:rPr>
        <w:t xml:space="preserve">, а </w:t>
      </w:r>
      <w:proofErr w:type="spellStart"/>
      <w:r w:rsidRPr="006328DB">
        <w:rPr>
          <w:rFonts w:ascii="Times New Roman" w:hAnsi="Times New Roman"/>
          <w:bCs/>
          <w:sz w:val="28"/>
          <w:szCs w:val="28"/>
        </w:rPr>
        <w:t>відтак</w:t>
      </w:r>
      <w:proofErr w:type="spellEnd"/>
      <w:r w:rsidRPr="006328D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328DB">
        <w:rPr>
          <w:rFonts w:ascii="Times New Roman" w:hAnsi="Times New Roman"/>
          <w:bCs/>
          <w:sz w:val="28"/>
          <w:szCs w:val="28"/>
        </w:rPr>
        <w:t>зобов’язані</w:t>
      </w:r>
      <w:proofErr w:type="spellEnd"/>
      <w:r w:rsidR="006328D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328DB">
        <w:rPr>
          <w:rFonts w:ascii="Times New Roman" w:hAnsi="Times New Roman"/>
          <w:bCs/>
          <w:sz w:val="28"/>
          <w:szCs w:val="28"/>
        </w:rPr>
        <w:t>відшкодувати</w:t>
      </w:r>
      <w:proofErr w:type="spellEnd"/>
      <w:r w:rsidRPr="006328D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328DB">
        <w:rPr>
          <w:rFonts w:ascii="Times New Roman" w:hAnsi="Times New Roman"/>
          <w:bCs/>
          <w:sz w:val="28"/>
          <w:szCs w:val="28"/>
        </w:rPr>
        <w:t>збитки</w:t>
      </w:r>
      <w:proofErr w:type="spellEnd"/>
      <w:r w:rsidRPr="006328DB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6328DB">
        <w:rPr>
          <w:rFonts w:ascii="Times New Roman" w:hAnsi="Times New Roman"/>
          <w:bCs/>
          <w:sz w:val="28"/>
          <w:szCs w:val="28"/>
        </w:rPr>
        <w:t>спричинені</w:t>
      </w:r>
      <w:proofErr w:type="spellEnd"/>
      <w:r w:rsidRPr="006328DB">
        <w:rPr>
          <w:rFonts w:ascii="Times New Roman" w:hAnsi="Times New Roman"/>
          <w:bCs/>
          <w:sz w:val="28"/>
          <w:szCs w:val="28"/>
        </w:rPr>
        <w:t xml:space="preserve"> такими </w:t>
      </w:r>
      <w:proofErr w:type="spellStart"/>
      <w:r w:rsidRPr="006328DB">
        <w:rPr>
          <w:rFonts w:ascii="Times New Roman" w:hAnsi="Times New Roman"/>
          <w:bCs/>
          <w:sz w:val="28"/>
          <w:szCs w:val="28"/>
        </w:rPr>
        <w:t>діями</w:t>
      </w:r>
      <w:proofErr w:type="spellEnd"/>
      <w:r w:rsidR="007E6553" w:rsidRPr="006328DB">
        <w:rPr>
          <w:rFonts w:ascii="Times New Roman" w:hAnsi="Times New Roman"/>
          <w:bCs/>
          <w:sz w:val="28"/>
          <w:szCs w:val="28"/>
        </w:rPr>
        <w:t xml:space="preserve"> [4, </w:t>
      </w:r>
      <w:r w:rsidR="007E6553" w:rsidRPr="006328DB">
        <w:rPr>
          <w:rFonts w:ascii="Times New Roman" w:hAnsi="Times New Roman"/>
          <w:bCs/>
          <w:sz w:val="28"/>
          <w:szCs w:val="28"/>
          <w:lang w:val="en-US"/>
        </w:rPr>
        <w:t>c</w:t>
      </w:r>
      <w:r w:rsidR="007E6553" w:rsidRPr="006328DB">
        <w:rPr>
          <w:rFonts w:ascii="Times New Roman" w:hAnsi="Times New Roman"/>
          <w:bCs/>
          <w:sz w:val="28"/>
          <w:szCs w:val="28"/>
        </w:rPr>
        <w:t>. 229-245]</w:t>
      </w:r>
      <w:r w:rsidRPr="006328DB"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:rsidR="003D17A7" w:rsidRPr="006328DB" w:rsidRDefault="003D17A7" w:rsidP="006328DB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6328DB">
        <w:rPr>
          <w:rFonts w:ascii="Times New Roman" w:hAnsi="Times New Roman"/>
          <w:b/>
          <w:bCs/>
          <w:sz w:val="28"/>
          <w:szCs w:val="28"/>
          <w:lang w:val="uk-UA"/>
        </w:rPr>
        <w:t>РОЗДІЛ 2.</w:t>
      </w:r>
    </w:p>
    <w:p w:rsidR="003D17A7" w:rsidRDefault="003D17A7" w:rsidP="006328DB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6328DB">
        <w:rPr>
          <w:rFonts w:ascii="Times New Roman" w:hAnsi="Times New Roman"/>
          <w:b/>
          <w:bCs/>
          <w:sz w:val="28"/>
          <w:szCs w:val="28"/>
          <w:lang w:val="uk-UA"/>
        </w:rPr>
        <w:t>РЕАЛІЗАЦІЯ ДІЯЛЬНОСТІ ІНСТИТУЦІЙ ЄВРОПЕЙСЬКОГО СОЮЗУ</w:t>
      </w:r>
    </w:p>
    <w:p w:rsidR="006328DB" w:rsidRPr="006328DB" w:rsidRDefault="006328DB" w:rsidP="006328DB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3D17A7" w:rsidRPr="006328DB" w:rsidRDefault="003D17A7" w:rsidP="006328DB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6328DB"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2.1. Процес прийняття рішень інститутами Європейського союзу</w:t>
      </w:r>
    </w:p>
    <w:p w:rsidR="006328DB" w:rsidRDefault="006328DB" w:rsidP="006328DB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3D17A7" w:rsidRPr="006328DB" w:rsidRDefault="00C11A1D" w:rsidP="006328DB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6328DB">
        <w:rPr>
          <w:rFonts w:ascii="Times New Roman" w:hAnsi="Times New Roman"/>
          <w:bCs/>
          <w:sz w:val="28"/>
          <w:szCs w:val="28"/>
          <w:lang w:val="uk-UA"/>
        </w:rPr>
        <w:t xml:space="preserve">За роки існування Європейського Союзу не раз робилися спроби, поки безуспішні, побудови єдиного для всіх сфер механізму прийняття рішень. Цьому заважає відсутність єдиної, </w:t>
      </w:r>
      <w:r w:rsidR="00E615E3" w:rsidRPr="006328DB">
        <w:rPr>
          <w:rFonts w:ascii="Times New Roman" w:hAnsi="Times New Roman"/>
          <w:bCs/>
          <w:sz w:val="28"/>
          <w:szCs w:val="28"/>
          <w:lang w:val="uk-UA"/>
        </w:rPr>
        <w:t>«</w:t>
      </w:r>
      <w:r w:rsidRPr="006328DB">
        <w:rPr>
          <w:rFonts w:ascii="Times New Roman" w:hAnsi="Times New Roman"/>
          <w:bCs/>
          <w:sz w:val="28"/>
          <w:szCs w:val="28"/>
          <w:lang w:val="uk-UA"/>
        </w:rPr>
        <w:t>великої</w:t>
      </w:r>
      <w:r w:rsidR="00E615E3" w:rsidRPr="006328DB">
        <w:rPr>
          <w:rFonts w:ascii="Times New Roman" w:hAnsi="Times New Roman"/>
          <w:bCs/>
          <w:sz w:val="28"/>
          <w:szCs w:val="28"/>
          <w:lang w:val="uk-UA"/>
        </w:rPr>
        <w:t>»</w:t>
      </w:r>
      <w:r w:rsidRPr="006328DB">
        <w:rPr>
          <w:rFonts w:ascii="Times New Roman" w:hAnsi="Times New Roman"/>
          <w:bCs/>
          <w:sz w:val="28"/>
          <w:szCs w:val="28"/>
          <w:lang w:val="uk-UA"/>
        </w:rPr>
        <w:t xml:space="preserve"> інтеграційної теорії, застосовної до всіх сфер діяльності ЄС.</w:t>
      </w:r>
    </w:p>
    <w:p w:rsidR="00C11A1D" w:rsidRPr="006328DB" w:rsidRDefault="00C11A1D" w:rsidP="006328DB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6328DB">
        <w:rPr>
          <w:rFonts w:ascii="Times New Roman" w:hAnsi="Times New Roman"/>
          <w:bCs/>
          <w:sz w:val="28"/>
          <w:szCs w:val="28"/>
          <w:lang w:val="uk-UA"/>
        </w:rPr>
        <w:t>У процесі прийняття рішень на рівні ЄС беруть участь кілька інституцій. Жодна установа ЄС не може самостійно приймати законодавчі акти, інституції повинні співпрацювати одна з одною. У процес прийняття рішень залучені Європейська комісія, Європейський парламент і Рада ЄС. У більшості випадків Європейська комісія пропонує нові правові акти, але приймаються вони Радою ЄС спільно з Європейським парламентом. Іншим установам і структурам також відведена певна роль в цьому процесі</w:t>
      </w:r>
      <w:r w:rsidR="00845227" w:rsidRPr="006328DB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845227" w:rsidRPr="006328DB">
        <w:rPr>
          <w:rFonts w:ascii="Times New Roman" w:hAnsi="Times New Roman"/>
          <w:bCs/>
          <w:sz w:val="28"/>
          <w:szCs w:val="28"/>
        </w:rPr>
        <w:t xml:space="preserve">[19, </w:t>
      </w:r>
      <w:r w:rsidR="00845227" w:rsidRPr="006328DB">
        <w:rPr>
          <w:rFonts w:ascii="Times New Roman" w:hAnsi="Times New Roman"/>
          <w:bCs/>
          <w:sz w:val="28"/>
          <w:szCs w:val="28"/>
          <w:lang w:val="en-US"/>
        </w:rPr>
        <w:t>c</w:t>
      </w:r>
      <w:r w:rsidR="00845227" w:rsidRPr="006328DB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="00845227" w:rsidRPr="006328DB">
        <w:rPr>
          <w:rFonts w:ascii="Times New Roman" w:hAnsi="Times New Roman"/>
          <w:bCs/>
          <w:sz w:val="28"/>
          <w:szCs w:val="28"/>
        </w:rPr>
        <w:t>265-269]</w:t>
      </w:r>
      <w:r w:rsidRPr="006328DB">
        <w:rPr>
          <w:rFonts w:ascii="Times New Roman" w:hAnsi="Times New Roman"/>
          <w:bCs/>
          <w:sz w:val="28"/>
          <w:szCs w:val="28"/>
          <w:lang w:val="uk-UA"/>
        </w:rPr>
        <w:t>.</w:t>
      </w:r>
      <w:proofErr w:type="gramEnd"/>
    </w:p>
    <w:p w:rsidR="00C11A1D" w:rsidRPr="006328DB" w:rsidRDefault="00C11A1D" w:rsidP="006328DB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6328DB">
        <w:rPr>
          <w:rFonts w:ascii="Times New Roman" w:hAnsi="Times New Roman"/>
          <w:bCs/>
          <w:sz w:val="28"/>
          <w:szCs w:val="28"/>
          <w:lang w:val="uk-UA"/>
        </w:rPr>
        <w:t>Правила і процедури прийняття рішень в ЄС обумовлені в Договорах ЄС. Кожен правовий акт спирається на конкретний пункт Договору, який називається правовою підставою акту</w:t>
      </w:r>
      <w:r w:rsidR="00845227" w:rsidRPr="006328DB">
        <w:rPr>
          <w:rFonts w:ascii="Times New Roman" w:hAnsi="Times New Roman"/>
          <w:bCs/>
          <w:sz w:val="28"/>
          <w:szCs w:val="28"/>
        </w:rPr>
        <w:t xml:space="preserve"> [10]</w:t>
      </w:r>
      <w:r w:rsidRPr="006328DB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C11A1D" w:rsidRPr="006328DB" w:rsidRDefault="00C11A1D" w:rsidP="006328DB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3D17A7" w:rsidRPr="006328DB" w:rsidRDefault="003D17A7" w:rsidP="006328DB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6328DB">
        <w:rPr>
          <w:rFonts w:ascii="Times New Roman" w:hAnsi="Times New Roman"/>
          <w:b/>
          <w:bCs/>
          <w:sz w:val="28"/>
          <w:szCs w:val="28"/>
          <w:lang w:val="uk-UA"/>
        </w:rPr>
        <w:t xml:space="preserve">2.2. </w:t>
      </w:r>
      <w:r w:rsidR="00C11A1D" w:rsidRPr="006328DB">
        <w:rPr>
          <w:rFonts w:ascii="Times New Roman" w:hAnsi="Times New Roman"/>
          <w:b/>
          <w:bCs/>
          <w:sz w:val="28"/>
          <w:szCs w:val="28"/>
          <w:lang w:val="uk-UA"/>
        </w:rPr>
        <w:t xml:space="preserve">Особливості становлення інституційної системи </w:t>
      </w:r>
      <w:r w:rsidRPr="006328DB">
        <w:rPr>
          <w:rFonts w:ascii="Times New Roman" w:hAnsi="Times New Roman"/>
          <w:b/>
          <w:bCs/>
          <w:sz w:val="28"/>
          <w:szCs w:val="28"/>
          <w:lang w:val="uk-UA"/>
        </w:rPr>
        <w:t>актів Європейського союзу</w:t>
      </w:r>
    </w:p>
    <w:p w:rsidR="006328DB" w:rsidRDefault="006328DB" w:rsidP="006328DB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5C6B2C" w:rsidRPr="006328DB" w:rsidRDefault="005C6B2C" w:rsidP="006328DB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6328DB">
        <w:rPr>
          <w:rFonts w:ascii="Times New Roman" w:hAnsi="Times New Roman"/>
          <w:bCs/>
          <w:sz w:val="28"/>
          <w:szCs w:val="28"/>
          <w:lang w:val="uk-UA"/>
        </w:rPr>
        <w:t>Європейське право</w:t>
      </w:r>
      <w:r w:rsidRPr="006328DB">
        <w:rPr>
          <w:rFonts w:ascii="Times New Roman" w:hAnsi="Times New Roman"/>
          <w:bCs/>
          <w:sz w:val="28"/>
          <w:szCs w:val="28"/>
        </w:rPr>
        <w:t> </w:t>
      </w:r>
      <w:r w:rsidRPr="006328DB">
        <w:rPr>
          <w:rFonts w:ascii="Times New Roman" w:hAnsi="Times New Roman"/>
          <w:bCs/>
          <w:sz w:val="28"/>
          <w:szCs w:val="28"/>
          <w:lang w:val="uk-UA"/>
        </w:rPr>
        <w:t>– одна з самих динамічних правових систем сучасності, яка</w:t>
      </w:r>
      <w:r w:rsidR="006328DB">
        <w:rPr>
          <w:rFonts w:ascii="Times New Roman" w:hAnsi="Times New Roman"/>
          <w:bCs/>
          <w:sz w:val="28"/>
          <w:szCs w:val="28"/>
        </w:rPr>
        <w:t xml:space="preserve"> </w:t>
      </w:r>
      <w:r w:rsidRPr="006328DB">
        <w:rPr>
          <w:rFonts w:ascii="Times New Roman" w:hAnsi="Times New Roman"/>
          <w:bCs/>
          <w:sz w:val="28"/>
          <w:szCs w:val="28"/>
          <w:lang w:val="uk-UA"/>
        </w:rPr>
        <w:t xml:space="preserve">охоплює правові установки європейської системи захисту прав людини та європейське інтеграційне право з урегулюванням взаємовідносин, що складаються у процесі європейської інтеграції. Останнє вміщує, майже до введення у дію Конституції </w:t>
      </w:r>
      <w:proofErr w:type="spellStart"/>
      <w:r w:rsidRPr="006328DB">
        <w:rPr>
          <w:rFonts w:ascii="Times New Roman" w:hAnsi="Times New Roman"/>
          <w:bCs/>
          <w:sz w:val="28"/>
          <w:szCs w:val="28"/>
          <w:lang w:val="uk-UA"/>
        </w:rPr>
        <w:t>ЕС</w:t>
      </w:r>
      <w:proofErr w:type="spellEnd"/>
      <w:r w:rsidRPr="006328DB">
        <w:rPr>
          <w:rFonts w:ascii="Times New Roman" w:hAnsi="Times New Roman"/>
          <w:bCs/>
          <w:sz w:val="28"/>
          <w:szCs w:val="28"/>
          <w:lang w:val="uk-UA"/>
        </w:rPr>
        <w:t>, право Європейських спільнот</w:t>
      </w:r>
      <w:r w:rsidR="006328DB">
        <w:rPr>
          <w:rFonts w:ascii="Times New Roman" w:hAnsi="Times New Roman"/>
          <w:bCs/>
          <w:sz w:val="28"/>
          <w:szCs w:val="28"/>
        </w:rPr>
        <w:t xml:space="preserve"> </w:t>
      </w:r>
      <w:r w:rsidRPr="006328DB">
        <w:rPr>
          <w:rFonts w:ascii="Times New Roman" w:hAnsi="Times New Roman"/>
          <w:bCs/>
          <w:sz w:val="28"/>
          <w:szCs w:val="28"/>
          <w:lang w:val="uk-UA"/>
        </w:rPr>
        <w:t>та право Європейського Союзу, а також галузі права, що формуються у процесі становлення та еволюції європейських інтеграційних утворень.</w:t>
      </w:r>
    </w:p>
    <w:p w:rsidR="005C6B2C" w:rsidRPr="006328DB" w:rsidRDefault="005C6B2C" w:rsidP="006328DB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6328DB">
        <w:rPr>
          <w:rFonts w:ascii="Times New Roman" w:hAnsi="Times New Roman"/>
          <w:bCs/>
          <w:sz w:val="28"/>
          <w:szCs w:val="28"/>
        </w:rPr>
        <w:t>У</w:t>
      </w:r>
      <w:proofErr w:type="gramEnd"/>
      <w:r w:rsidRPr="006328DB">
        <w:rPr>
          <w:rFonts w:ascii="Times New Roman" w:hAnsi="Times New Roman"/>
          <w:bCs/>
          <w:sz w:val="28"/>
          <w:szCs w:val="28"/>
        </w:rPr>
        <w:t xml:space="preserve"> наш час не </w:t>
      </w:r>
      <w:proofErr w:type="spellStart"/>
      <w:r w:rsidRPr="006328DB">
        <w:rPr>
          <w:rFonts w:ascii="Times New Roman" w:hAnsi="Times New Roman"/>
          <w:bCs/>
          <w:sz w:val="28"/>
          <w:szCs w:val="28"/>
        </w:rPr>
        <w:t>можна</w:t>
      </w:r>
      <w:proofErr w:type="spellEnd"/>
      <w:r w:rsidRPr="006328DB">
        <w:rPr>
          <w:rFonts w:ascii="Times New Roman" w:hAnsi="Times New Roman"/>
          <w:bCs/>
          <w:sz w:val="28"/>
          <w:szCs w:val="28"/>
        </w:rPr>
        <w:t xml:space="preserve"> бути юристом </w:t>
      </w:r>
      <w:proofErr w:type="spellStart"/>
      <w:r w:rsidRPr="006328DB">
        <w:rPr>
          <w:rFonts w:ascii="Times New Roman" w:hAnsi="Times New Roman"/>
          <w:bCs/>
          <w:sz w:val="28"/>
          <w:szCs w:val="28"/>
        </w:rPr>
        <w:t>вищої</w:t>
      </w:r>
      <w:proofErr w:type="spellEnd"/>
      <w:r w:rsidRPr="006328D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328DB">
        <w:rPr>
          <w:rFonts w:ascii="Times New Roman" w:hAnsi="Times New Roman"/>
          <w:bCs/>
          <w:sz w:val="28"/>
          <w:szCs w:val="28"/>
        </w:rPr>
        <w:t>кваліфікації</w:t>
      </w:r>
      <w:proofErr w:type="spellEnd"/>
      <w:r w:rsidRPr="006328DB">
        <w:rPr>
          <w:rFonts w:ascii="Times New Roman" w:hAnsi="Times New Roman"/>
          <w:bCs/>
          <w:sz w:val="28"/>
          <w:szCs w:val="28"/>
        </w:rPr>
        <w:t xml:space="preserve">, не </w:t>
      </w:r>
      <w:proofErr w:type="spellStart"/>
      <w:r w:rsidRPr="006328DB">
        <w:rPr>
          <w:rFonts w:ascii="Times New Roman" w:hAnsi="Times New Roman"/>
          <w:bCs/>
          <w:sz w:val="28"/>
          <w:szCs w:val="28"/>
        </w:rPr>
        <w:t>маючи</w:t>
      </w:r>
      <w:proofErr w:type="spellEnd"/>
      <w:r w:rsidRPr="006328D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328DB">
        <w:rPr>
          <w:rFonts w:ascii="Times New Roman" w:hAnsi="Times New Roman"/>
          <w:bCs/>
          <w:sz w:val="28"/>
          <w:szCs w:val="28"/>
        </w:rPr>
        <w:t>уявлення</w:t>
      </w:r>
      <w:proofErr w:type="spellEnd"/>
      <w:r w:rsidRPr="006328DB">
        <w:rPr>
          <w:rFonts w:ascii="Times New Roman" w:hAnsi="Times New Roman"/>
          <w:bCs/>
          <w:sz w:val="28"/>
          <w:szCs w:val="28"/>
        </w:rPr>
        <w:t xml:space="preserve"> про </w:t>
      </w:r>
      <w:proofErr w:type="spellStart"/>
      <w:r w:rsidRPr="006328DB">
        <w:rPr>
          <w:rFonts w:ascii="Times New Roman" w:hAnsi="Times New Roman"/>
          <w:bCs/>
          <w:sz w:val="28"/>
          <w:szCs w:val="28"/>
        </w:rPr>
        <w:t>Європейське</w:t>
      </w:r>
      <w:proofErr w:type="spellEnd"/>
      <w:r w:rsidRPr="006328DB">
        <w:rPr>
          <w:rFonts w:ascii="Times New Roman" w:hAnsi="Times New Roman"/>
          <w:bCs/>
          <w:sz w:val="28"/>
          <w:szCs w:val="28"/>
        </w:rPr>
        <w:t xml:space="preserve"> право, </w:t>
      </w:r>
      <w:proofErr w:type="spellStart"/>
      <w:r w:rsidRPr="006328DB">
        <w:rPr>
          <w:rFonts w:ascii="Times New Roman" w:hAnsi="Times New Roman"/>
          <w:bCs/>
          <w:sz w:val="28"/>
          <w:szCs w:val="28"/>
        </w:rPr>
        <w:t>його</w:t>
      </w:r>
      <w:proofErr w:type="spellEnd"/>
      <w:r w:rsidRPr="006328D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328DB">
        <w:rPr>
          <w:rFonts w:ascii="Times New Roman" w:hAnsi="Times New Roman"/>
          <w:bCs/>
          <w:sz w:val="28"/>
          <w:szCs w:val="28"/>
        </w:rPr>
        <w:t>основні</w:t>
      </w:r>
      <w:proofErr w:type="spellEnd"/>
      <w:r w:rsidRPr="006328D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328DB">
        <w:rPr>
          <w:rFonts w:ascii="Times New Roman" w:hAnsi="Times New Roman"/>
          <w:bCs/>
          <w:sz w:val="28"/>
          <w:szCs w:val="28"/>
        </w:rPr>
        <w:t>положення</w:t>
      </w:r>
      <w:proofErr w:type="spellEnd"/>
      <w:r w:rsidRPr="006328DB">
        <w:rPr>
          <w:rFonts w:ascii="Times New Roman" w:hAnsi="Times New Roman"/>
          <w:bCs/>
          <w:sz w:val="28"/>
          <w:szCs w:val="28"/>
        </w:rPr>
        <w:t xml:space="preserve"> та </w:t>
      </w:r>
      <w:proofErr w:type="spellStart"/>
      <w:r w:rsidRPr="006328DB">
        <w:rPr>
          <w:rFonts w:ascii="Times New Roman" w:hAnsi="Times New Roman"/>
          <w:bCs/>
          <w:sz w:val="28"/>
          <w:szCs w:val="28"/>
        </w:rPr>
        <w:t>інститути</w:t>
      </w:r>
      <w:proofErr w:type="spellEnd"/>
      <w:r w:rsidRPr="006328DB">
        <w:rPr>
          <w:rFonts w:ascii="Times New Roman" w:hAnsi="Times New Roman"/>
          <w:bCs/>
          <w:sz w:val="28"/>
          <w:szCs w:val="28"/>
        </w:rPr>
        <w:t xml:space="preserve">. В рамках </w:t>
      </w:r>
      <w:proofErr w:type="spellStart"/>
      <w:r w:rsidRPr="006328DB">
        <w:rPr>
          <w:rFonts w:ascii="Times New Roman" w:hAnsi="Times New Roman"/>
          <w:bCs/>
          <w:sz w:val="28"/>
          <w:szCs w:val="28"/>
        </w:rPr>
        <w:t>Європейського</w:t>
      </w:r>
      <w:proofErr w:type="spellEnd"/>
      <w:r w:rsidRPr="006328DB">
        <w:rPr>
          <w:rFonts w:ascii="Times New Roman" w:hAnsi="Times New Roman"/>
          <w:bCs/>
          <w:sz w:val="28"/>
          <w:szCs w:val="28"/>
        </w:rPr>
        <w:t xml:space="preserve"> права </w:t>
      </w:r>
      <w:proofErr w:type="spellStart"/>
      <w:r w:rsidRPr="006328DB">
        <w:rPr>
          <w:rFonts w:ascii="Times New Roman" w:hAnsi="Times New Roman"/>
          <w:bCs/>
          <w:sz w:val="28"/>
          <w:szCs w:val="28"/>
        </w:rPr>
        <w:t>отримують</w:t>
      </w:r>
      <w:proofErr w:type="spellEnd"/>
      <w:r w:rsidRPr="006328D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proofErr w:type="gramStart"/>
      <w:r w:rsidRPr="006328DB">
        <w:rPr>
          <w:rFonts w:ascii="Times New Roman" w:hAnsi="Times New Roman"/>
          <w:bCs/>
          <w:sz w:val="28"/>
          <w:szCs w:val="28"/>
        </w:rPr>
        <w:t>св</w:t>
      </w:r>
      <w:proofErr w:type="gramEnd"/>
      <w:r w:rsidRPr="006328DB">
        <w:rPr>
          <w:rFonts w:ascii="Times New Roman" w:hAnsi="Times New Roman"/>
          <w:bCs/>
          <w:sz w:val="28"/>
          <w:szCs w:val="28"/>
        </w:rPr>
        <w:t>ій</w:t>
      </w:r>
      <w:proofErr w:type="spellEnd"/>
      <w:r w:rsidRPr="006328D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328DB">
        <w:rPr>
          <w:rFonts w:ascii="Times New Roman" w:hAnsi="Times New Roman"/>
          <w:bCs/>
          <w:sz w:val="28"/>
          <w:szCs w:val="28"/>
        </w:rPr>
        <w:t>розвиток</w:t>
      </w:r>
      <w:proofErr w:type="spellEnd"/>
      <w:r w:rsidRPr="006328D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328DB">
        <w:rPr>
          <w:rFonts w:ascii="Times New Roman" w:hAnsi="Times New Roman"/>
          <w:bCs/>
          <w:sz w:val="28"/>
          <w:szCs w:val="28"/>
        </w:rPr>
        <w:t>і</w:t>
      </w:r>
      <w:proofErr w:type="spellEnd"/>
      <w:r w:rsidRPr="006328D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328DB">
        <w:rPr>
          <w:rFonts w:ascii="Times New Roman" w:hAnsi="Times New Roman"/>
          <w:bCs/>
          <w:sz w:val="28"/>
          <w:szCs w:val="28"/>
        </w:rPr>
        <w:t>закріплення</w:t>
      </w:r>
      <w:proofErr w:type="spellEnd"/>
      <w:r w:rsidR="006328D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328DB">
        <w:rPr>
          <w:rFonts w:ascii="Times New Roman" w:hAnsi="Times New Roman"/>
          <w:bCs/>
          <w:sz w:val="28"/>
          <w:szCs w:val="28"/>
        </w:rPr>
        <w:t>багато</w:t>
      </w:r>
      <w:proofErr w:type="spellEnd"/>
      <w:r w:rsidRPr="006328D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328DB">
        <w:rPr>
          <w:rFonts w:ascii="Times New Roman" w:hAnsi="Times New Roman"/>
          <w:bCs/>
          <w:sz w:val="28"/>
          <w:szCs w:val="28"/>
        </w:rPr>
        <w:t>новітніх</w:t>
      </w:r>
      <w:proofErr w:type="spellEnd"/>
      <w:r w:rsidRPr="006328D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328DB">
        <w:rPr>
          <w:rFonts w:ascii="Times New Roman" w:hAnsi="Times New Roman"/>
          <w:bCs/>
          <w:sz w:val="28"/>
          <w:szCs w:val="28"/>
        </w:rPr>
        <w:lastRenderedPageBreak/>
        <w:t>правових</w:t>
      </w:r>
      <w:proofErr w:type="spellEnd"/>
      <w:r w:rsidRPr="006328D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328DB">
        <w:rPr>
          <w:rFonts w:ascii="Times New Roman" w:hAnsi="Times New Roman"/>
          <w:bCs/>
          <w:sz w:val="28"/>
          <w:szCs w:val="28"/>
        </w:rPr>
        <w:t>концепцій</w:t>
      </w:r>
      <w:proofErr w:type="spellEnd"/>
      <w:r w:rsidRPr="006328DB">
        <w:rPr>
          <w:rFonts w:ascii="Times New Roman" w:hAnsi="Times New Roman"/>
          <w:bCs/>
          <w:sz w:val="28"/>
          <w:szCs w:val="28"/>
        </w:rPr>
        <w:t xml:space="preserve"> та </w:t>
      </w:r>
      <w:proofErr w:type="spellStart"/>
      <w:r w:rsidRPr="006328DB">
        <w:rPr>
          <w:rFonts w:ascii="Times New Roman" w:hAnsi="Times New Roman"/>
          <w:bCs/>
          <w:sz w:val="28"/>
          <w:szCs w:val="28"/>
        </w:rPr>
        <w:t>інститутів</w:t>
      </w:r>
      <w:proofErr w:type="spellEnd"/>
      <w:r w:rsidRPr="006328DB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 w:rsidRPr="006328DB">
        <w:rPr>
          <w:rFonts w:ascii="Times New Roman" w:hAnsi="Times New Roman"/>
          <w:bCs/>
          <w:sz w:val="28"/>
          <w:szCs w:val="28"/>
        </w:rPr>
        <w:t>Знання</w:t>
      </w:r>
      <w:proofErr w:type="spellEnd"/>
      <w:r w:rsidRPr="006328D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328DB">
        <w:rPr>
          <w:rFonts w:ascii="Times New Roman" w:hAnsi="Times New Roman"/>
          <w:bCs/>
          <w:sz w:val="28"/>
          <w:szCs w:val="28"/>
        </w:rPr>
        <w:t>цієї</w:t>
      </w:r>
      <w:proofErr w:type="spellEnd"/>
      <w:r w:rsidRPr="006328D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328DB">
        <w:rPr>
          <w:rFonts w:ascii="Times New Roman" w:hAnsi="Times New Roman"/>
          <w:bCs/>
          <w:sz w:val="28"/>
          <w:szCs w:val="28"/>
        </w:rPr>
        <w:t>галузі</w:t>
      </w:r>
      <w:proofErr w:type="spellEnd"/>
      <w:r w:rsidRPr="006328DB">
        <w:rPr>
          <w:rFonts w:ascii="Times New Roman" w:hAnsi="Times New Roman"/>
          <w:bCs/>
          <w:sz w:val="28"/>
          <w:szCs w:val="28"/>
        </w:rPr>
        <w:t xml:space="preserve"> права </w:t>
      </w:r>
      <w:proofErr w:type="spellStart"/>
      <w:r w:rsidRPr="006328DB">
        <w:rPr>
          <w:rFonts w:ascii="Times New Roman" w:hAnsi="Times New Roman"/>
          <w:bCs/>
          <w:sz w:val="28"/>
          <w:szCs w:val="28"/>
        </w:rPr>
        <w:t>стає</w:t>
      </w:r>
      <w:proofErr w:type="spellEnd"/>
      <w:r w:rsidRPr="006328DB">
        <w:rPr>
          <w:rFonts w:ascii="Times New Roman" w:hAnsi="Times New Roman"/>
          <w:bCs/>
          <w:sz w:val="28"/>
          <w:szCs w:val="28"/>
        </w:rPr>
        <w:t xml:space="preserve"> все </w:t>
      </w:r>
      <w:proofErr w:type="spellStart"/>
      <w:r w:rsidRPr="006328DB">
        <w:rPr>
          <w:rFonts w:ascii="Times New Roman" w:hAnsi="Times New Roman"/>
          <w:bCs/>
          <w:sz w:val="28"/>
          <w:szCs w:val="28"/>
        </w:rPr>
        <w:t>більш</w:t>
      </w:r>
      <w:proofErr w:type="spellEnd"/>
      <w:r w:rsidRPr="006328D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328DB">
        <w:rPr>
          <w:rFonts w:ascii="Times New Roman" w:hAnsi="Times New Roman"/>
          <w:bCs/>
          <w:sz w:val="28"/>
          <w:szCs w:val="28"/>
        </w:rPr>
        <w:t>необхідним</w:t>
      </w:r>
      <w:proofErr w:type="spellEnd"/>
      <w:r w:rsidRPr="006328DB">
        <w:rPr>
          <w:rFonts w:ascii="Times New Roman" w:hAnsi="Times New Roman"/>
          <w:bCs/>
          <w:sz w:val="28"/>
          <w:szCs w:val="28"/>
        </w:rPr>
        <w:t xml:space="preserve"> не </w:t>
      </w:r>
      <w:proofErr w:type="spellStart"/>
      <w:r w:rsidRPr="006328DB">
        <w:rPr>
          <w:rFonts w:ascii="Times New Roman" w:hAnsi="Times New Roman"/>
          <w:bCs/>
          <w:sz w:val="28"/>
          <w:szCs w:val="28"/>
        </w:rPr>
        <w:t>тільки</w:t>
      </w:r>
      <w:proofErr w:type="spellEnd"/>
      <w:r w:rsidRPr="006328DB">
        <w:rPr>
          <w:rFonts w:ascii="Times New Roman" w:hAnsi="Times New Roman"/>
          <w:bCs/>
          <w:sz w:val="28"/>
          <w:szCs w:val="28"/>
        </w:rPr>
        <w:t xml:space="preserve"> для </w:t>
      </w:r>
      <w:proofErr w:type="spellStart"/>
      <w:r w:rsidRPr="006328DB">
        <w:rPr>
          <w:rFonts w:ascii="Times New Roman" w:hAnsi="Times New Roman"/>
          <w:bCs/>
          <w:sz w:val="28"/>
          <w:szCs w:val="28"/>
        </w:rPr>
        <w:t>юристів</w:t>
      </w:r>
      <w:proofErr w:type="spellEnd"/>
      <w:r w:rsidRPr="006328DB">
        <w:rPr>
          <w:rFonts w:ascii="Times New Roman" w:hAnsi="Times New Roman"/>
          <w:bCs/>
          <w:sz w:val="28"/>
          <w:szCs w:val="28"/>
        </w:rPr>
        <w:t xml:space="preserve">, а </w:t>
      </w:r>
      <w:proofErr w:type="spellStart"/>
      <w:r w:rsidRPr="006328DB">
        <w:rPr>
          <w:rFonts w:ascii="Times New Roman" w:hAnsi="Times New Roman"/>
          <w:bCs/>
          <w:sz w:val="28"/>
          <w:szCs w:val="28"/>
        </w:rPr>
        <w:t>й</w:t>
      </w:r>
      <w:proofErr w:type="spellEnd"/>
      <w:r w:rsidRPr="006328DB">
        <w:rPr>
          <w:rFonts w:ascii="Times New Roman" w:hAnsi="Times New Roman"/>
          <w:bCs/>
          <w:sz w:val="28"/>
          <w:szCs w:val="28"/>
        </w:rPr>
        <w:t xml:space="preserve"> для </w:t>
      </w:r>
      <w:proofErr w:type="spellStart"/>
      <w:r w:rsidRPr="006328DB">
        <w:rPr>
          <w:rFonts w:ascii="Times New Roman" w:hAnsi="Times New Roman"/>
          <w:bCs/>
          <w:sz w:val="28"/>
          <w:szCs w:val="28"/>
        </w:rPr>
        <w:t>усіх</w:t>
      </w:r>
      <w:proofErr w:type="spellEnd"/>
      <w:r w:rsidRPr="006328D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328DB">
        <w:rPr>
          <w:rFonts w:ascii="Times New Roman" w:hAnsi="Times New Roman"/>
          <w:bCs/>
          <w:sz w:val="28"/>
          <w:szCs w:val="28"/>
        </w:rPr>
        <w:t>спеціалістів</w:t>
      </w:r>
      <w:proofErr w:type="spellEnd"/>
      <w:r w:rsidRPr="006328DB">
        <w:rPr>
          <w:rFonts w:ascii="Times New Roman" w:hAnsi="Times New Roman"/>
          <w:bCs/>
          <w:sz w:val="28"/>
          <w:szCs w:val="28"/>
        </w:rPr>
        <w:t xml:space="preserve"> державного </w:t>
      </w:r>
      <w:proofErr w:type="spellStart"/>
      <w:r w:rsidRPr="006328DB">
        <w:rPr>
          <w:rFonts w:ascii="Times New Roman" w:hAnsi="Times New Roman"/>
          <w:bCs/>
          <w:sz w:val="28"/>
          <w:szCs w:val="28"/>
        </w:rPr>
        <w:t>апарату</w:t>
      </w:r>
      <w:proofErr w:type="spellEnd"/>
      <w:r w:rsidRPr="006328DB">
        <w:rPr>
          <w:rFonts w:ascii="Times New Roman" w:hAnsi="Times New Roman"/>
          <w:bCs/>
          <w:sz w:val="28"/>
          <w:szCs w:val="28"/>
        </w:rPr>
        <w:t xml:space="preserve">, в тому </w:t>
      </w:r>
      <w:proofErr w:type="spellStart"/>
      <w:r w:rsidRPr="006328DB">
        <w:rPr>
          <w:rFonts w:ascii="Times New Roman" w:hAnsi="Times New Roman"/>
          <w:bCs/>
          <w:sz w:val="28"/>
          <w:szCs w:val="28"/>
        </w:rPr>
        <w:t>чи</w:t>
      </w:r>
      <w:proofErr w:type="spellEnd"/>
      <w:r w:rsidRPr="006328D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328DB">
        <w:rPr>
          <w:rFonts w:ascii="Times New Roman" w:hAnsi="Times New Roman"/>
          <w:bCs/>
          <w:sz w:val="28"/>
          <w:szCs w:val="28"/>
        </w:rPr>
        <w:t>іншому</w:t>
      </w:r>
      <w:proofErr w:type="spellEnd"/>
      <w:r w:rsidRPr="006328D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328DB">
        <w:rPr>
          <w:rFonts w:ascii="Times New Roman" w:hAnsi="Times New Roman"/>
          <w:bCs/>
          <w:sz w:val="28"/>
          <w:szCs w:val="28"/>
        </w:rPr>
        <w:t>ступеню</w:t>
      </w:r>
      <w:proofErr w:type="spellEnd"/>
      <w:r w:rsidRPr="006328D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328DB">
        <w:rPr>
          <w:rFonts w:ascii="Times New Roman" w:hAnsi="Times New Roman"/>
          <w:bCs/>
          <w:sz w:val="28"/>
          <w:szCs w:val="28"/>
        </w:rPr>
        <w:t>залучених</w:t>
      </w:r>
      <w:proofErr w:type="spellEnd"/>
      <w:r w:rsidRPr="006328DB">
        <w:rPr>
          <w:rFonts w:ascii="Times New Roman" w:hAnsi="Times New Roman"/>
          <w:bCs/>
          <w:sz w:val="28"/>
          <w:szCs w:val="28"/>
        </w:rPr>
        <w:t xml:space="preserve"> до </w:t>
      </w:r>
      <w:proofErr w:type="spellStart"/>
      <w:r w:rsidRPr="006328DB">
        <w:rPr>
          <w:rFonts w:ascii="Times New Roman" w:hAnsi="Times New Roman"/>
          <w:bCs/>
          <w:sz w:val="28"/>
          <w:szCs w:val="28"/>
        </w:rPr>
        <w:t>розвитку</w:t>
      </w:r>
      <w:proofErr w:type="spellEnd"/>
      <w:r w:rsidRPr="006328D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328DB">
        <w:rPr>
          <w:rFonts w:ascii="Times New Roman" w:hAnsi="Times New Roman"/>
          <w:bCs/>
          <w:sz w:val="28"/>
          <w:szCs w:val="28"/>
        </w:rPr>
        <w:t>взаємовідносин</w:t>
      </w:r>
      <w:proofErr w:type="spellEnd"/>
      <w:r w:rsidRPr="006328D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328DB">
        <w:rPr>
          <w:rFonts w:ascii="Times New Roman" w:hAnsi="Times New Roman"/>
          <w:bCs/>
          <w:sz w:val="28"/>
          <w:szCs w:val="28"/>
        </w:rPr>
        <w:t>з</w:t>
      </w:r>
      <w:proofErr w:type="spellEnd"/>
      <w:r w:rsidRPr="006328D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328DB">
        <w:rPr>
          <w:rFonts w:ascii="Times New Roman" w:hAnsi="Times New Roman"/>
          <w:bCs/>
          <w:sz w:val="28"/>
          <w:szCs w:val="28"/>
        </w:rPr>
        <w:t>Європейським</w:t>
      </w:r>
      <w:proofErr w:type="spellEnd"/>
      <w:r w:rsidRPr="006328DB">
        <w:rPr>
          <w:rFonts w:ascii="Times New Roman" w:hAnsi="Times New Roman"/>
          <w:bCs/>
          <w:sz w:val="28"/>
          <w:szCs w:val="28"/>
        </w:rPr>
        <w:t xml:space="preserve"> союзом. </w:t>
      </w:r>
      <w:proofErr w:type="spellStart"/>
      <w:r w:rsidRPr="006328DB">
        <w:rPr>
          <w:rFonts w:ascii="Times New Roman" w:hAnsi="Times New Roman"/>
          <w:bCs/>
          <w:sz w:val="28"/>
          <w:szCs w:val="28"/>
        </w:rPr>
        <w:t>Воно</w:t>
      </w:r>
      <w:proofErr w:type="spellEnd"/>
      <w:r w:rsidRPr="006328D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328DB">
        <w:rPr>
          <w:rFonts w:ascii="Times New Roman" w:hAnsi="Times New Roman"/>
          <w:bCs/>
          <w:sz w:val="28"/>
          <w:szCs w:val="28"/>
        </w:rPr>
        <w:t>необхідно</w:t>
      </w:r>
      <w:proofErr w:type="spellEnd"/>
      <w:r w:rsidRPr="006328D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328DB">
        <w:rPr>
          <w:rFonts w:ascii="Times New Roman" w:hAnsi="Times New Roman"/>
          <w:bCs/>
          <w:sz w:val="28"/>
          <w:szCs w:val="28"/>
        </w:rPr>
        <w:t>й</w:t>
      </w:r>
      <w:proofErr w:type="spellEnd"/>
      <w:r w:rsidRPr="006328DB">
        <w:rPr>
          <w:rFonts w:ascii="Times New Roman" w:hAnsi="Times New Roman"/>
          <w:bCs/>
          <w:sz w:val="28"/>
          <w:szCs w:val="28"/>
        </w:rPr>
        <w:t xml:space="preserve"> для </w:t>
      </w:r>
      <w:proofErr w:type="spellStart"/>
      <w:r w:rsidRPr="006328DB">
        <w:rPr>
          <w:rFonts w:ascii="Times New Roman" w:hAnsi="Times New Roman"/>
          <w:bCs/>
          <w:sz w:val="28"/>
          <w:szCs w:val="28"/>
        </w:rPr>
        <w:t>представників</w:t>
      </w:r>
      <w:proofErr w:type="spellEnd"/>
      <w:r w:rsidRPr="006328D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328DB">
        <w:rPr>
          <w:rFonts w:ascii="Times New Roman" w:hAnsi="Times New Roman"/>
          <w:bCs/>
          <w:sz w:val="28"/>
          <w:szCs w:val="28"/>
        </w:rPr>
        <w:t>громадських</w:t>
      </w:r>
      <w:proofErr w:type="spellEnd"/>
      <w:r w:rsidRPr="006328D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328DB">
        <w:rPr>
          <w:rFonts w:ascii="Times New Roman" w:hAnsi="Times New Roman"/>
          <w:bCs/>
          <w:sz w:val="28"/>
          <w:szCs w:val="28"/>
        </w:rPr>
        <w:t>організацій</w:t>
      </w:r>
      <w:proofErr w:type="spellEnd"/>
      <w:r w:rsidRPr="006328DB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6328DB">
        <w:rPr>
          <w:rFonts w:ascii="Times New Roman" w:hAnsi="Times New Roman"/>
          <w:bCs/>
          <w:sz w:val="28"/>
          <w:szCs w:val="28"/>
        </w:rPr>
        <w:t>що</w:t>
      </w:r>
      <w:proofErr w:type="spellEnd"/>
      <w:r w:rsidRPr="006328D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328DB">
        <w:rPr>
          <w:rFonts w:ascii="Times New Roman" w:hAnsi="Times New Roman"/>
          <w:bCs/>
          <w:sz w:val="28"/>
          <w:szCs w:val="28"/>
        </w:rPr>
        <w:t>діють</w:t>
      </w:r>
      <w:proofErr w:type="spellEnd"/>
      <w:r w:rsidRPr="006328DB">
        <w:rPr>
          <w:rFonts w:ascii="Times New Roman" w:hAnsi="Times New Roman"/>
          <w:bCs/>
          <w:sz w:val="28"/>
          <w:szCs w:val="28"/>
        </w:rPr>
        <w:t xml:space="preserve"> у </w:t>
      </w:r>
      <w:proofErr w:type="spellStart"/>
      <w:r w:rsidRPr="006328DB">
        <w:rPr>
          <w:rFonts w:ascii="Times New Roman" w:hAnsi="Times New Roman"/>
          <w:bCs/>
          <w:sz w:val="28"/>
          <w:szCs w:val="28"/>
        </w:rPr>
        <w:t>сфері</w:t>
      </w:r>
      <w:proofErr w:type="spellEnd"/>
      <w:r w:rsidRPr="006328D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328DB">
        <w:rPr>
          <w:rFonts w:ascii="Times New Roman" w:hAnsi="Times New Roman"/>
          <w:bCs/>
          <w:sz w:val="28"/>
          <w:szCs w:val="28"/>
        </w:rPr>
        <w:t>захисту</w:t>
      </w:r>
      <w:proofErr w:type="spellEnd"/>
      <w:r w:rsidRPr="006328DB">
        <w:rPr>
          <w:rFonts w:ascii="Times New Roman" w:hAnsi="Times New Roman"/>
          <w:bCs/>
          <w:sz w:val="28"/>
          <w:szCs w:val="28"/>
        </w:rPr>
        <w:t xml:space="preserve"> прав </w:t>
      </w:r>
      <w:proofErr w:type="spellStart"/>
      <w:r w:rsidRPr="006328DB">
        <w:rPr>
          <w:rFonts w:ascii="Times New Roman" w:hAnsi="Times New Roman"/>
          <w:bCs/>
          <w:sz w:val="28"/>
          <w:szCs w:val="28"/>
        </w:rPr>
        <w:t>людини</w:t>
      </w:r>
      <w:proofErr w:type="spellEnd"/>
      <w:r w:rsidRPr="006328DB">
        <w:rPr>
          <w:rFonts w:ascii="Times New Roman" w:hAnsi="Times New Roman"/>
          <w:bCs/>
          <w:sz w:val="28"/>
          <w:szCs w:val="28"/>
        </w:rPr>
        <w:t xml:space="preserve"> та </w:t>
      </w:r>
      <w:proofErr w:type="spellStart"/>
      <w:r w:rsidRPr="006328DB">
        <w:rPr>
          <w:rFonts w:ascii="Times New Roman" w:hAnsi="Times New Roman"/>
          <w:bCs/>
          <w:sz w:val="28"/>
          <w:szCs w:val="28"/>
        </w:rPr>
        <w:t>забезпечення</w:t>
      </w:r>
      <w:proofErr w:type="spellEnd"/>
      <w:r w:rsidRPr="006328D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328DB">
        <w:rPr>
          <w:rFonts w:ascii="Times New Roman" w:hAnsi="Times New Roman"/>
          <w:bCs/>
          <w:sz w:val="28"/>
          <w:szCs w:val="28"/>
        </w:rPr>
        <w:t>дружніх</w:t>
      </w:r>
      <w:proofErr w:type="spellEnd"/>
      <w:r w:rsidRPr="006328D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328DB">
        <w:rPr>
          <w:rFonts w:ascii="Times New Roman" w:hAnsi="Times New Roman"/>
          <w:bCs/>
          <w:sz w:val="28"/>
          <w:szCs w:val="28"/>
        </w:rPr>
        <w:t>зв’язків</w:t>
      </w:r>
      <w:proofErr w:type="spellEnd"/>
      <w:r w:rsidRPr="006328D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328DB">
        <w:rPr>
          <w:rFonts w:ascii="Times New Roman" w:hAnsi="Times New Roman"/>
          <w:bCs/>
          <w:sz w:val="28"/>
          <w:szCs w:val="28"/>
        </w:rPr>
        <w:t>між</w:t>
      </w:r>
      <w:proofErr w:type="spellEnd"/>
      <w:r w:rsidRPr="006328DB">
        <w:rPr>
          <w:rFonts w:ascii="Times New Roman" w:hAnsi="Times New Roman"/>
          <w:bCs/>
          <w:sz w:val="28"/>
          <w:szCs w:val="28"/>
        </w:rPr>
        <w:t xml:space="preserve"> народами, а </w:t>
      </w:r>
      <w:proofErr w:type="spellStart"/>
      <w:proofErr w:type="gramStart"/>
      <w:r w:rsidRPr="006328DB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6328DB">
        <w:rPr>
          <w:rFonts w:ascii="Times New Roman" w:hAnsi="Times New Roman"/>
          <w:bCs/>
          <w:sz w:val="28"/>
          <w:szCs w:val="28"/>
        </w:rPr>
        <w:t>івно</w:t>
      </w:r>
      <w:proofErr w:type="spellEnd"/>
      <w:r w:rsidRPr="006328DB">
        <w:rPr>
          <w:rFonts w:ascii="Times New Roman" w:hAnsi="Times New Roman"/>
          <w:bCs/>
          <w:sz w:val="28"/>
          <w:szCs w:val="28"/>
        </w:rPr>
        <w:t xml:space="preserve"> для </w:t>
      </w:r>
      <w:proofErr w:type="spellStart"/>
      <w:r w:rsidRPr="006328DB">
        <w:rPr>
          <w:rFonts w:ascii="Times New Roman" w:hAnsi="Times New Roman"/>
          <w:bCs/>
          <w:sz w:val="28"/>
          <w:szCs w:val="28"/>
        </w:rPr>
        <w:t>підприємців</w:t>
      </w:r>
      <w:proofErr w:type="spellEnd"/>
      <w:r w:rsidRPr="006328DB">
        <w:rPr>
          <w:rFonts w:ascii="Times New Roman" w:hAnsi="Times New Roman"/>
          <w:bCs/>
          <w:sz w:val="28"/>
          <w:szCs w:val="28"/>
        </w:rPr>
        <w:t>,</w:t>
      </w:r>
      <w:r w:rsidR="006328D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328DB">
        <w:rPr>
          <w:rFonts w:ascii="Times New Roman" w:hAnsi="Times New Roman"/>
          <w:bCs/>
          <w:sz w:val="28"/>
          <w:szCs w:val="28"/>
        </w:rPr>
        <w:t>зацікавлених</w:t>
      </w:r>
      <w:proofErr w:type="spellEnd"/>
      <w:r w:rsidRPr="006328DB">
        <w:rPr>
          <w:rFonts w:ascii="Times New Roman" w:hAnsi="Times New Roman"/>
          <w:bCs/>
          <w:sz w:val="28"/>
          <w:szCs w:val="28"/>
        </w:rPr>
        <w:t xml:space="preserve"> в </w:t>
      </w:r>
      <w:proofErr w:type="spellStart"/>
      <w:r w:rsidRPr="006328DB">
        <w:rPr>
          <w:rFonts w:ascii="Times New Roman" w:hAnsi="Times New Roman"/>
          <w:bCs/>
          <w:sz w:val="28"/>
          <w:szCs w:val="28"/>
        </w:rPr>
        <w:t>успішному</w:t>
      </w:r>
      <w:proofErr w:type="spellEnd"/>
      <w:r w:rsidRPr="006328D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328DB">
        <w:rPr>
          <w:rFonts w:ascii="Times New Roman" w:hAnsi="Times New Roman"/>
          <w:bCs/>
          <w:sz w:val="28"/>
          <w:szCs w:val="28"/>
        </w:rPr>
        <w:t>співробітництві</w:t>
      </w:r>
      <w:proofErr w:type="spellEnd"/>
      <w:r w:rsidRPr="006328DB">
        <w:rPr>
          <w:rFonts w:ascii="Times New Roman" w:hAnsi="Times New Roman"/>
          <w:bCs/>
          <w:sz w:val="28"/>
          <w:szCs w:val="28"/>
        </w:rPr>
        <w:t xml:space="preserve"> у </w:t>
      </w:r>
      <w:proofErr w:type="spellStart"/>
      <w:r w:rsidRPr="006328DB">
        <w:rPr>
          <w:rFonts w:ascii="Times New Roman" w:hAnsi="Times New Roman"/>
          <w:bCs/>
          <w:sz w:val="28"/>
          <w:szCs w:val="28"/>
        </w:rPr>
        <w:t>сфері</w:t>
      </w:r>
      <w:proofErr w:type="spellEnd"/>
      <w:r w:rsidRPr="006328D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328DB">
        <w:rPr>
          <w:rFonts w:ascii="Times New Roman" w:hAnsi="Times New Roman"/>
          <w:bCs/>
          <w:sz w:val="28"/>
          <w:szCs w:val="28"/>
        </w:rPr>
        <w:t>бізнесу</w:t>
      </w:r>
      <w:proofErr w:type="spellEnd"/>
      <w:r w:rsidR="007E6553" w:rsidRPr="006328DB">
        <w:rPr>
          <w:rFonts w:ascii="Times New Roman" w:hAnsi="Times New Roman"/>
          <w:bCs/>
          <w:sz w:val="28"/>
          <w:szCs w:val="28"/>
        </w:rPr>
        <w:t xml:space="preserve"> [5, </w:t>
      </w:r>
      <w:r w:rsidR="007E6553" w:rsidRPr="006328DB">
        <w:rPr>
          <w:rFonts w:ascii="Times New Roman" w:hAnsi="Times New Roman"/>
          <w:bCs/>
          <w:sz w:val="28"/>
          <w:szCs w:val="28"/>
          <w:lang w:val="en-US"/>
        </w:rPr>
        <w:t>c</w:t>
      </w:r>
      <w:r w:rsidR="007E6553" w:rsidRPr="006328DB">
        <w:rPr>
          <w:rFonts w:ascii="Times New Roman" w:hAnsi="Times New Roman"/>
          <w:bCs/>
          <w:sz w:val="28"/>
          <w:szCs w:val="28"/>
        </w:rPr>
        <w:t>. 134-136]</w:t>
      </w:r>
      <w:r w:rsidRPr="006328DB">
        <w:rPr>
          <w:rFonts w:ascii="Times New Roman" w:hAnsi="Times New Roman"/>
          <w:bCs/>
          <w:sz w:val="28"/>
          <w:szCs w:val="28"/>
        </w:rPr>
        <w:t>.</w:t>
      </w:r>
    </w:p>
    <w:p w:rsidR="005608F2" w:rsidRDefault="005608F2" w:rsidP="006328DB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328DB">
        <w:rPr>
          <w:rFonts w:ascii="Times New Roman" w:hAnsi="Times New Roman"/>
          <w:b/>
          <w:sz w:val="28"/>
          <w:szCs w:val="28"/>
          <w:lang w:val="uk-UA"/>
        </w:rPr>
        <w:t>ВИСНОВКИ</w:t>
      </w:r>
    </w:p>
    <w:p w:rsidR="006328DB" w:rsidRPr="006328DB" w:rsidRDefault="006328DB" w:rsidP="006328DB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50E6C" w:rsidRPr="006328DB" w:rsidRDefault="00150E6C" w:rsidP="006328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328DB">
        <w:rPr>
          <w:rFonts w:ascii="Times New Roman" w:hAnsi="Times New Roman"/>
          <w:sz w:val="28"/>
          <w:szCs w:val="28"/>
          <w:lang w:val="uk-UA"/>
        </w:rPr>
        <w:t>Дослідивши в даній роботі</w:t>
      </w:r>
      <w:r w:rsidR="00824E50" w:rsidRPr="006328D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24E50" w:rsidRPr="006328DB">
        <w:rPr>
          <w:rFonts w:ascii="Times New Roman" w:hAnsi="Times New Roman"/>
          <w:bCs/>
          <w:sz w:val="28"/>
          <w:szCs w:val="28"/>
        </w:rPr>
        <w:t xml:space="preserve">систему </w:t>
      </w:r>
      <w:proofErr w:type="spellStart"/>
      <w:r w:rsidR="00824E50" w:rsidRPr="006328DB">
        <w:rPr>
          <w:rFonts w:ascii="Times New Roman" w:hAnsi="Times New Roman"/>
          <w:bCs/>
          <w:sz w:val="28"/>
          <w:szCs w:val="28"/>
        </w:rPr>
        <w:t>актів</w:t>
      </w:r>
      <w:proofErr w:type="spellEnd"/>
      <w:r w:rsidR="00824E50" w:rsidRPr="006328D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824E50" w:rsidRPr="006328DB">
        <w:rPr>
          <w:rFonts w:ascii="Times New Roman" w:hAnsi="Times New Roman"/>
          <w:bCs/>
          <w:sz w:val="28"/>
          <w:szCs w:val="28"/>
        </w:rPr>
        <w:t>інституцій</w:t>
      </w:r>
      <w:proofErr w:type="spellEnd"/>
      <w:r w:rsidR="00824E50" w:rsidRPr="006328D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824E50" w:rsidRPr="006328DB">
        <w:rPr>
          <w:rFonts w:ascii="Times New Roman" w:hAnsi="Times New Roman"/>
          <w:bCs/>
          <w:sz w:val="28"/>
          <w:szCs w:val="28"/>
        </w:rPr>
        <w:t>Європейського</w:t>
      </w:r>
      <w:proofErr w:type="spellEnd"/>
      <w:r w:rsidR="00824E50" w:rsidRPr="006328DB">
        <w:rPr>
          <w:rFonts w:ascii="Times New Roman" w:hAnsi="Times New Roman"/>
          <w:bCs/>
          <w:sz w:val="28"/>
          <w:szCs w:val="28"/>
        </w:rPr>
        <w:t xml:space="preserve"> союзу</w:t>
      </w:r>
      <w:r w:rsidRPr="006328DB">
        <w:rPr>
          <w:rFonts w:ascii="Times New Roman" w:hAnsi="Times New Roman"/>
          <w:sz w:val="28"/>
          <w:szCs w:val="28"/>
          <w:lang w:val="uk-UA"/>
        </w:rPr>
        <w:t>, ми дійшли наступних висновків.</w:t>
      </w:r>
    </w:p>
    <w:p w:rsidR="00665BF6" w:rsidRPr="006328DB" w:rsidRDefault="00665BF6" w:rsidP="006328DB">
      <w:pPr>
        <w:pStyle w:val="a4"/>
        <w:numPr>
          <w:ilvl w:val="0"/>
          <w:numId w:val="6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6328DB">
        <w:rPr>
          <w:rFonts w:ascii="Times New Roman" w:hAnsi="Times New Roman"/>
          <w:bCs/>
          <w:sz w:val="28"/>
          <w:szCs w:val="28"/>
        </w:rPr>
        <w:t>Європейське</w:t>
      </w:r>
      <w:proofErr w:type="spellEnd"/>
      <w:r w:rsidRPr="006328DB">
        <w:rPr>
          <w:rFonts w:ascii="Times New Roman" w:hAnsi="Times New Roman"/>
          <w:bCs/>
          <w:sz w:val="28"/>
          <w:szCs w:val="28"/>
        </w:rPr>
        <w:t xml:space="preserve"> право (право </w:t>
      </w:r>
      <w:proofErr w:type="spellStart"/>
      <w:r w:rsidRPr="006328DB">
        <w:rPr>
          <w:rFonts w:ascii="Times New Roman" w:hAnsi="Times New Roman"/>
          <w:bCs/>
          <w:sz w:val="28"/>
          <w:szCs w:val="28"/>
        </w:rPr>
        <w:t>Європейського</w:t>
      </w:r>
      <w:proofErr w:type="spellEnd"/>
      <w:r w:rsidRPr="006328DB">
        <w:rPr>
          <w:rFonts w:ascii="Times New Roman" w:hAnsi="Times New Roman"/>
          <w:bCs/>
          <w:sz w:val="28"/>
          <w:szCs w:val="28"/>
        </w:rPr>
        <w:t xml:space="preserve"> Союзу) </w:t>
      </w:r>
      <w:proofErr w:type="spellStart"/>
      <w:r w:rsidRPr="006328DB">
        <w:rPr>
          <w:rFonts w:ascii="Times New Roman" w:hAnsi="Times New Roman"/>
          <w:bCs/>
          <w:sz w:val="28"/>
          <w:szCs w:val="28"/>
        </w:rPr>
        <w:t>останнім</w:t>
      </w:r>
      <w:proofErr w:type="spellEnd"/>
      <w:r w:rsidRPr="006328DB">
        <w:rPr>
          <w:rFonts w:ascii="Times New Roman" w:hAnsi="Times New Roman"/>
          <w:bCs/>
          <w:sz w:val="28"/>
          <w:szCs w:val="28"/>
        </w:rPr>
        <w:t xml:space="preserve"> часом стало одним </w:t>
      </w:r>
      <w:proofErr w:type="spellStart"/>
      <w:r w:rsidRPr="006328DB">
        <w:rPr>
          <w:rFonts w:ascii="Times New Roman" w:hAnsi="Times New Roman"/>
          <w:bCs/>
          <w:sz w:val="28"/>
          <w:szCs w:val="28"/>
        </w:rPr>
        <w:t>з</w:t>
      </w:r>
      <w:proofErr w:type="spellEnd"/>
      <w:r w:rsidRPr="006328D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proofErr w:type="gramStart"/>
      <w:r w:rsidRPr="006328DB">
        <w:rPr>
          <w:rFonts w:ascii="Times New Roman" w:hAnsi="Times New Roman"/>
          <w:bCs/>
          <w:sz w:val="28"/>
          <w:szCs w:val="28"/>
        </w:rPr>
        <w:t>пр</w:t>
      </w:r>
      <w:proofErr w:type="gramEnd"/>
      <w:r w:rsidRPr="006328DB">
        <w:rPr>
          <w:rFonts w:ascii="Times New Roman" w:hAnsi="Times New Roman"/>
          <w:bCs/>
          <w:sz w:val="28"/>
          <w:szCs w:val="28"/>
        </w:rPr>
        <w:t>іоритетних</w:t>
      </w:r>
      <w:proofErr w:type="spellEnd"/>
      <w:r w:rsidRPr="006328D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328DB">
        <w:rPr>
          <w:rFonts w:ascii="Times New Roman" w:hAnsi="Times New Roman"/>
          <w:bCs/>
          <w:sz w:val="28"/>
          <w:szCs w:val="28"/>
        </w:rPr>
        <w:t>і</w:t>
      </w:r>
      <w:proofErr w:type="spellEnd"/>
      <w:r w:rsidRPr="006328D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328DB">
        <w:rPr>
          <w:rFonts w:ascii="Times New Roman" w:hAnsi="Times New Roman"/>
          <w:bCs/>
          <w:sz w:val="28"/>
          <w:szCs w:val="28"/>
        </w:rPr>
        <w:t>швидко</w:t>
      </w:r>
      <w:proofErr w:type="spellEnd"/>
      <w:r w:rsidRPr="006328D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328DB">
        <w:rPr>
          <w:rFonts w:ascii="Times New Roman" w:hAnsi="Times New Roman"/>
          <w:bCs/>
          <w:sz w:val="28"/>
          <w:szCs w:val="28"/>
        </w:rPr>
        <w:t>розвиваються</w:t>
      </w:r>
      <w:proofErr w:type="spellEnd"/>
      <w:r w:rsidRPr="006328D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328DB">
        <w:rPr>
          <w:rFonts w:ascii="Times New Roman" w:hAnsi="Times New Roman"/>
          <w:bCs/>
          <w:sz w:val="28"/>
          <w:szCs w:val="28"/>
        </w:rPr>
        <w:t>напрямків</w:t>
      </w:r>
      <w:proofErr w:type="spellEnd"/>
      <w:r w:rsidRPr="006328D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328DB">
        <w:rPr>
          <w:rFonts w:ascii="Times New Roman" w:hAnsi="Times New Roman"/>
          <w:bCs/>
          <w:sz w:val="28"/>
          <w:szCs w:val="28"/>
        </w:rPr>
        <w:t>розвитку</w:t>
      </w:r>
      <w:proofErr w:type="spellEnd"/>
      <w:r w:rsidRPr="006328D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328DB">
        <w:rPr>
          <w:rFonts w:ascii="Times New Roman" w:hAnsi="Times New Roman"/>
          <w:bCs/>
          <w:sz w:val="28"/>
          <w:szCs w:val="28"/>
        </w:rPr>
        <w:t>вітчизняної</w:t>
      </w:r>
      <w:proofErr w:type="spellEnd"/>
      <w:r w:rsidRPr="006328D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328DB">
        <w:rPr>
          <w:rFonts w:ascii="Times New Roman" w:hAnsi="Times New Roman"/>
          <w:bCs/>
          <w:sz w:val="28"/>
          <w:szCs w:val="28"/>
        </w:rPr>
        <w:t>юридичної</w:t>
      </w:r>
      <w:proofErr w:type="spellEnd"/>
      <w:r w:rsidRPr="006328DB">
        <w:rPr>
          <w:rFonts w:ascii="Times New Roman" w:hAnsi="Times New Roman"/>
          <w:bCs/>
          <w:sz w:val="28"/>
          <w:szCs w:val="28"/>
        </w:rPr>
        <w:t xml:space="preserve"> науки.</w:t>
      </w:r>
    </w:p>
    <w:p w:rsidR="00665BF6" w:rsidRPr="006328DB" w:rsidRDefault="00665BF6" w:rsidP="006328DB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6328DB">
        <w:rPr>
          <w:rFonts w:ascii="Times New Roman" w:hAnsi="Times New Roman"/>
          <w:bCs/>
          <w:sz w:val="28"/>
          <w:szCs w:val="28"/>
        </w:rPr>
        <w:t>Це</w:t>
      </w:r>
      <w:proofErr w:type="spellEnd"/>
      <w:r w:rsidRPr="006328DB">
        <w:rPr>
          <w:rFonts w:ascii="Times New Roman" w:hAnsi="Times New Roman"/>
          <w:bCs/>
          <w:sz w:val="28"/>
          <w:szCs w:val="28"/>
        </w:rPr>
        <w:t xml:space="preserve"> в </w:t>
      </w:r>
      <w:proofErr w:type="spellStart"/>
      <w:r w:rsidRPr="006328DB">
        <w:rPr>
          <w:rFonts w:ascii="Times New Roman" w:hAnsi="Times New Roman"/>
          <w:bCs/>
          <w:sz w:val="28"/>
          <w:szCs w:val="28"/>
        </w:rPr>
        <w:t>значній</w:t>
      </w:r>
      <w:proofErr w:type="spellEnd"/>
      <w:r w:rsidRPr="006328D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328DB">
        <w:rPr>
          <w:rFonts w:ascii="Times New Roman" w:hAnsi="Times New Roman"/>
          <w:bCs/>
          <w:sz w:val="28"/>
          <w:szCs w:val="28"/>
        </w:rPr>
        <w:t>мі</w:t>
      </w:r>
      <w:proofErr w:type="gramStart"/>
      <w:r w:rsidRPr="006328DB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6328DB">
        <w:rPr>
          <w:rFonts w:ascii="Times New Roman" w:hAnsi="Times New Roman"/>
          <w:bCs/>
          <w:sz w:val="28"/>
          <w:szCs w:val="28"/>
        </w:rPr>
        <w:t>і</w:t>
      </w:r>
      <w:proofErr w:type="spellEnd"/>
      <w:r w:rsidRPr="006328D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328DB">
        <w:rPr>
          <w:rFonts w:ascii="Times New Roman" w:hAnsi="Times New Roman"/>
          <w:bCs/>
          <w:sz w:val="28"/>
          <w:szCs w:val="28"/>
        </w:rPr>
        <w:t>пояснюється</w:t>
      </w:r>
      <w:proofErr w:type="spellEnd"/>
      <w:r w:rsidRPr="006328D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328DB">
        <w:rPr>
          <w:rFonts w:ascii="Times New Roman" w:hAnsi="Times New Roman"/>
          <w:bCs/>
          <w:sz w:val="28"/>
          <w:szCs w:val="28"/>
        </w:rPr>
        <w:t>тим</w:t>
      </w:r>
      <w:proofErr w:type="spellEnd"/>
      <w:r w:rsidRPr="006328DB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6328DB">
        <w:rPr>
          <w:rFonts w:ascii="Times New Roman" w:hAnsi="Times New Roman"/>
          <w:bCs/>
          <w:sz w:val="28"/>
          <w:szCs w:val="28"/>
        </w:rPr>
        <w:t>що</w:t>
      </w:r>
      <w:proofErr w:type="spellEnd"/>
      <w:r w:rsidRPr="006328D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328DB">
        <w:rPr>
          <w:rFonts w:ascii="Times New Roman" w:hAnsi="Times New Roman"/>
          <w:bCs/>
          <w:sz w:val="28"/>
          <w:szCs w:val="28"/>
        </w:rPr>
        <w:t>глобалізація</w:t>
      </w:r>
      <w:proofErr w:type="spellEnd"/>
      <w:r w:rsidRPr="006328D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328DB">
        <w:rPr>
          <w:rFonts w:ascii="Times New Roman" w:hAnsi="Times New Roman"/>
          <w:bCs/>
          <w:sz w:val="28"/>
          <w:szCs w:val="28"/>
        </w:rPr>
        <w:t>світової</w:t>
      </w:r>
      <w:proofErr w:type="spellEnd"/>
      <w:r w:rsidRPr="006328D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328DB">
        <w:rPr>
          <w:rFonts w:ascii="Times New Roman" w:hAnsi="Times New Roman"/>
          <w:bCs/>
          <w:sz w:val="28"/>
          <w:szCs w:val="28"/>
        </w:rPr>
        <w:t>економіки</w:t>
      </w:r>
      <w:proofErr w:type="spellEnd"/>
      <w:r w:rsidRPr="006328D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328DB">
        <w:rPr>
          <w:rFonts w:ascii="Times New Roman" w:hAnsi="Times New Roman"/>
          <w:bCs/>
          <w:sz w:val="28"/>
          <w:szCs w:val="28"/>
        </w:rPr>
        <w:t>і</w:t>
      </w:r>
      <w:proofErr w:type="spellEnd"/>
      <w:r w:rsidRPr="006328D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328DB">
        <w:rPr>
          <w:rFonts w:ascii="Times New Roman" w:hAnsi="Times New Roman"/>
          <w:bCs/>
          <w:sz w:val="28"/>
          <w:szCs w:val="28"/>
        </w:rPr>
        <w:t>життя</w:t>
      </w:r>
      <w:proofErr w:type="spellEnd"/>
      <w:r w:rsidRPr="006328DB">
        <w:rPr>
          <w:rFonts w:ascii="Times New Roman" w:hAnsi="Times New Roman"/>
          <w:bCs/>
          <w:sz w:val="28"/>
          <w:szCs w:val="28"/>
        </w:rPr>
        <w:t xml:space="preserve"> в </w:t>
      </w:r>
      <w:proofErr w:type="spellStart"/>
      <w:r w:rsidRPr="006328DB">
        <w:rPr>
          <w:rFonts w:ascii="Times New Roman" w:hAnsi="Times New Roman"/>
          <w:bCs/>
          <w:sz w:val="28"/>
          <w:szCs w:val="28"/>
        </w:rPr>
        <w:t>цілому</w:t>
      </w:r>
      <w:proofErr w:type="spellEnd"/>
      <w:r w:rsidRPr="006328DB">
        <w:rPr>
          <w:rFonts w:ascii="Times New Roman" w:hAnsi="Times New Roman"/>
          <w:bCs/>
          <w:sz w:val="28"/>
          <w:szCs w:val="28"/>
        </w:rPr>
        <w:t xml:space="preserve"> ставить </w:t>
      </w:r>
      <w:proofErr w:type="spellStart"/>
      <w:r w:rsidRPr="006328DB">
        <w:rPr>
          <w:rFonts w:ascii="Times New Roman" w:hAnsi="Times New Roman"/>
          <w:bCs/>
          <w:sz w:val="28"/>
          <w:szCs w:val="28"/>
        </w:rPr>
        <w:t>країни</w:t>
      </w:r>
      <w:proofErr w:type="spellEnd"/>
      <w:r w:rsidRPr="006328DB">
        <w:rPr>
          <w:rFonts w:ascii="Times New Roman" w:hAnsi="Times New Roman"/>
          <w:bCs/>
          <w:sz w:val="28"/>
          <w:szCs w:val="28"/>
        </w:rPr>
        <w:t xml:space="preserve">, народи </w:t>
      </w:r>
      <w:proofErr w:type="spellStart"/>
      <w:r w:rsidRPr="006328DB">
        <w:rPr>
          <w:rFonts w:ascii="Times New Roman" w:hAnsi="Times New Roman"/>
          <w:bCs/>
          <w:sz w:val="28"/>
          <w:szCs w:val="28"/>
        </w:rPr>
        <w:t>і</w:t>
      </w:r>
      <w:proofErr w:type="spellEnd"/>
      <w:r w:rsidRPr="006328D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328DB">
        <w:rPr>
          <w:rFonts w:ascii="Times New Roman" w:hAnsi="Times New Roman"/>
          <w:bCs/>
          <w:sz w:val="28"/>
          <w:szCs w:val="28"/>
        </w:rPr>
        <w:t>континенти</w:t>
      </w:r>
      <w:proofErr w:type="spellEnd"/>
      <w:r w:rsidRPr="006328DB">
        <w:rPr>
          <w:rFonts w:ascii="Times New Roman" w:hAnsi="Times New Roman"/>
          <w:bCs/>
          <w:sz w:val="28"/>
          <w:szCs w:val="28"/>
        </w:rPr>
        <w:t xml:space="preserve"> перед </w:t>
      </w:r>
      <w:proofErr w:type="spellStart"/>
      <w:r w:rsidRPr="006328DB">
        <w:rPr>
          <w:rFonts w:ascii="Times New Roman" w:hAnsi="Times New Roman"/>
          <w:bCs/>
          <w:sz w:val="28"/>
          <w:szCs w:val="28"/>
        </w:rPr>
        <w:t>рішенням</w:t>
      </w:r>
      <w:proofErr w:type="spellEnd"/>
      <w:r w:rsidRPr="006328D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328DB">
        <w:rPr>
          <w:rFonts w:ascii="Times New Roman" w:hAnsi="Times New Roman"/>
          <w:bCs/>
          <w:sz w:val="28"/>
          <w:szCs w:val="28"/>
        </w:rPr>
        <w:t>подібних</w:t>
      </w:r>
      <w:proofErr w:type="spellEnd"/>
      <w:r w:rsidRPr="006328DB">
        <w:rPr>
          <w:rFonts w:ascii="Times New Roman" w:hAnsi="Times New Roman"/>
          <w:bCs/>
          <w:sz w:val="28"/>
          <w:szCs w:val="28"/>
        </w:rPr>
        <w:t xml:space="preserve"> проблем. </w:t>
      </w:r>
      <w:proofErr w:type="gramStart"/>
      <w:r w:rsidRPr="006328DB">
        <w:rPr>
          <w:rFonts w:ascii="Times New Roman" w:hAnsi="Times New Roman"/>
          <w:bCs/>
          <w:sz w:val="28"/>
          <w:szCs w:val="28"/>
        </w:rPr>
        <w:t>Вони</w:t>
      </w:r>
      <w:proofErr w:type="gramEnd"/>
      <w:r w:rsidRPr="006328D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328DB">
        <w:rPr>
          <w:rFonts w:ascii="Times New Roman" w:hAnsi="Times New Roman"/>
          <w:bCs/>
          <w:sz w:val="28"/>
          <w:szCs w:val="28"/>
        </w:rPr>
        <w:t>вирішуються</w:t>
      </w:r>
      <w:proofErr w:type="spellEnd"/>
      <w:r w:rsidRPr="006328D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328DB">
        <w:rPr>
          <w:rFonts w:ascii="Times New Roman" w:hAnsi="Times New Roman"/>
          <w:bCs/>
          <w:sz w:val="28"/>
          <w:szCs w:val="28"/>
        </w:rPr>
        <w:t>подібними</w:t>
      </w:r>
      <w:proofErr w:type="spellEnd"/>
      <w:r w:rsidRPr="006328D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328DB">
        <w:rPr>
          <w:rFonts w:ascii="Times New Roman" w:hAnsi="Times New Roman"/>
          <w:bCs/>
          <w:sz w:val="28"/>
          <w:szCs w:val="28"/>
        </w:rPr>
        <w:t>правовими</w:t>
      </w:r>
      <w:proofErr w:type="spellEnd"/>
      <w:r w:rsidRPr="006328DB">
        <w:rPr>
          <w:rFonts w:ascii="Times New Roman" w:hAnsi="Times New Roman"/>
          <w:bCs/>
          <w:sz w:val="28"/>
          <w:szCs w:val="28"/>
        </w:rPr>
        <w:t xml:space="preserve"> методами, одним </w:t>
      </w:r>
      <w:proofErr w:type="spellStart"/>
      <w:r w:rsidRPr="006328DB">
        <w:rPr>
          <w:rFonts w:ascii="Times New Roman" w:hAnsi="Times New Roman"/>
          <w:bCs/>
          <w:sz w:val="28"/>
          <w:szCs w:val="28"/>
        </w:rPr>
        <w:t>з</w:t>
      </w:r>
      <w:proofErr w:type="spellEnd"/>
      <w:r w:rsidRPr="006328D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328DB">
        <w:rPr>
          <w:rFonts w:ascii="Times New Roman" w:hAnsi="Times New Roman"/>
          <w:bCs/>
          <w:sz w:val="28"/>
          <w:szCs w:val="28"/>
        </w:rPr>
        <w:t>основних</w:t>
      </w:r>
      <w:proofErr w:type="spellEnd"/>
      <w:r w:rsidRPr="006328D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328DB">
        <w:rPr>
          <w:rFonts w:ascii="Times New Roman" w:hAnsi="Times New Roman"/>
          <w:bCs/>
          <w:sz w:val="28"/>
          <w:szCs w:val="28"/>
        </w:rPr>
        <w:t>критеріїв</w:t>
      </w:r>
      <w:proofErr w:type="spellEnd"/>
      <w:r w:rsidRPr="006328D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328DB">
        <w:rPr>
          <w:rFonts w:ascii="Times New Roman" w:hAnsi="Times New Roman"/>
          <w:bCs/>
          <w:sz w:val="28"/>
          <w:szCs w:val="28"/>
        </w:rPr>
        <w:t>яких</w:t>
      </w:r>
      <w:proofErr w:type="spellEnd"/>
      <w:r w:rsidRPr="006328D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328DB">
        <w:rPr>
          <w:rFonts w:ascii="Times New Roman" w:hAnsi="Times New Roman"/>
          <w:bCs/>
          <w:sz w:val="28"/>
          <w:szCs w:val="28"/>
        </w:rPr>
        <w:t>є</w:t>
      </w:r>
      <w:proofErr w:type="spellEnd"/>
      <w:r w:rsidRPr="006328DB">
        <w:rPr>
          <w:rFonts w:ascii="Times New Roman" w:hAnsi="Times New Roman"/>
          <w:bCs/>
          <w:sz w:val="28"/>
          <w:szCs w:val="28"/>
        </w:rPr>
        <w:t xml:space="preserve"> </w:t>
      </w:r>
      <w:r w:rsidR="00E615E3" w:rsidRPr="006328DB">
        <w:rPr>
          <w:rFonts w:ascii="Times New Roman" w:hAnsi="Times New Roman"/>
          <w:bCs/>
          <w:sz w:val="28"/>
          <w:szCs w:val="28"/>
        </w:rPr>
        <w:t>«</w:t>
      </w:r>
      <w:proofErr w:type="spellStart"/>
      <w:r w:rsidRPr="006328DB">
        <w:rPr>
          <w:rFonts w:ascii="Times New Roman" w:hAnsi="Times New Roman"/>
          <w:bCs/>
          <w:sz w:val="28"/>
          <w:szCs w:val="28"/>
        </w:rPr>
        <w:t>всеосяжний</w:t>
      </w:r>
      <w:proofErr w:type="spellEnd"/>
      <w:r w:rsidRPr="006328DB">
        <w:rPr>
          <w:rFonts w:ascii="Times New Roman" w:hAnsi="Times New Roman"/>
          <w:bCs/>
          <w:sz w:val="28"/>
          <w:szCs w:val="28"/>
        </w:rPr>
        <w:t xml:space="preserve"> принцип </w:t>
      </w:r>
      <w:proofErr w:type="spellStart"/>
      <w:r w:rsidRPr="006328DB">
        <w:rPr>
          <w:rFonts w:ascii="Times New Roman" w:hAnsi="Times New Roman"/>
          <w:bCs/>
          <w:sz w:val="28"/>
          <w:szCs w:val="28"/>
        </w:rPr>
        <w:t>ефективності</w:t>
      </w:r>
      <w:proofErr w:type="spellEnd"/>
      <w:r w:rsidR="00E615E3" w:rsidRPr="006328DB">
        <w:rPr>
          <w:rFonts w:ascii="Times New Roman" w:hAnsi="Times New Roman"/>
          <w:bCs/>
          <w:sz w:val="28"/>
          <w:szCs w:val="28"/>
        </w:rPr>
        <w:t>»</w:t>
      </w:r>
      <w:r w:rsidRPr="006328DB">
        <w:rPr>
          <w:rFonts w:ascii="Times New Roman" w:hAnsi="Times New Roman"/>
          <w:bCs/>
          <w:sz w:val="28"/>
          <w:szCs w:val="28"/>
        </w:rPr>
        <w:t xml:space="preserve">. Тому в </w:t>
      </w:r>
      <w:proofErr w:type="spellStart"/>
      <w:r w:rsidRPr="006328DB">
        <w:rPr>
          <w:rFonts w:ascii="Times New Roman" w:hAnsi="Times New Roman"/>
          <w:bCs/>
          <w:sz w:val="28"/>
          <w:szCs w:val="28"/>
        </w:rPr>
        <w:t>праві</w:t>
      </w:r>
      <w:proofErr w:type="spellEnd"/>
      <w:r w:rsidRPr="006328D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328DB">
        <w:rPr>
          <w:rFonts w:ascii="Times New Roman" w:hAnsi="Times New Roman"/>
          <w:bCs/>
          <w:sz w:val="28"/>
          <w:szCs w:val="28"/>
        </w:rPr>
        <w:t>спостерігається</w:t>
      </w:r>
      <w:proofErr w:type="spellEnd"/>
      <w:r w:rsidRPr="006328D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328DB">
        <w:rPr>
          <w:rFonts w:ascii="Times New Roman" w:hAnsi="Times New Roman"/>
          <w:bCs/>
          <w:sz w:val="28"/>
          <w:szCs w:val="28"/>
        </w:rPr>
        <w:t>тенденція</w:t>
      </w:r>
      <w:proofErr w:type="spellEnd"/>
      <w:r w:rsidRPr="006328D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328DB">
        <w:rPr>
          <w:rFonts w:ascii="Times New Roman" w:hAnsi="Times New Roman"/>
          <w:bCs/>
          <w:sz w:val="28"/>
          <w:szCs w:val="28"/>
        </w:rPr>
        <w:t>зближення</w:t>
      </w:r>
      <w:proofErr w:type="spellEnd"/>
      <w:r w:rsidRPr="006328D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328DB">
        <w:rPr>
          <w:rFonts w:ascii="Times New Roman" w:hAnsi="Times New Roman"/>
          <w:bCs/>
          <w:sz w:val="28"/>
          <w:szCs w:val="28"/>
        </w:rPr>
        <w:t>національних</w:t>
      </w:r>
      <w:proofErr w:type="spellEnd"/>
      <w:r w:rsidRPr="006328D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328DB">
        <w:rPr>
          <w:rFonts w:ascii="Times New Roman" w:hAnsi="Times New Roman"/>
          <w:bCs/>
          <w:sz w:val="28"/>
          <w:szCs w:val="28"/>
        </w:rPr>
        <w:t>правових</w:t>
      </w:r>
      <w:proofErr w:type="spellEnd"/>
      <w:r w:rsidRPr="006328DB">
        <w:rPr>
          <w:rFonts w:ascii="Times New Roman" w:hAnsi="Times New Roman"/>
          <w:bCs/>
          <w:sz w:val="28"/>
          <w:szCs w:val="28"/>
        </w:rPr>
        <w:t xml:space="preserve"> систем, </w:t>
      </w:r>
      <w:proofErr w:type="spellStart"/>
      <w:r w:rsidRPr="006328DB">
        <w:rPr>
          <w:rFonts w:ascii="Times New Roman" w:hAnsi="Times New Roman"/>
          <w:bCs/>
          <w:sz w:val="28"/>
          <w:szCs w:val="28"/>
        </w:rPr>
        <w:t>засобів</w:t>
      </w:r>
      <w:proofErr w:type="spellEnd"/>
      <w:r w:rsidRPr="006328D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328DB">
        <w:rPr>
          <w:rFonts w:ascii="Times New Roman" w:hAnsi="Times New Roman"/>
          <w:bCs/>
          <w:sz w:val="28"/>
          <w:szCs w:val="28"/>
        </w:rPr>
        <w:t>і</w:t>
      </w:r>
      <w:proofErr w:type="spellEnd"/>
      <w:r w:rsidRPr="006328D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328DB">
        <w:rPr>
          <w:rFonts w:ascii="Times New Roman" w:hAnsi="Times New Roman"/>
          <w:bCs/>
          <w:sz w:val="28"/>
          <w:szCs w:val="28"/>
        </w:rPr>
        <w:t>методів</w:t>
      </w:r>
      <w:proofErr w:type="spellEnd"/>
      <w:r w:rsidRPr="006328DB">
        <w:rPr>
          <w:rFonts w:ascii="Times New Roman" w:hAnsi="Times New Roman"/>
          <w:bCs/>
          <w:sz w:val="28"/>
          <w:szCs w:val="28"/>
        </w:rPr>
        <w:t xml:space="preserve"> правового </w:t>
      </w:r>
      <w:proofErr w:type="spellStart"/>
      <w:r w:rsidRPr="006328DB">
        <w:rPr>
          <w:rFonts w:ascii="Times New Roman" w:hAnsi="Times New Roman"/>
          <w:bCs/>
          <w:sz w:val="28"/>
          <w:szCs w:val="28"/>
        </w:rPr>
        <w:t>регулювання</w:t>
      </w:r>
      <w:proofErr w:type="spellEnd"/>
      <w:r w:rsidRPr="006328DB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6328DB">
        <w:rPr>
          <w:rFonts w:ascii="Times New Roman" w:hAnsi="Times New Roman"/>
          <w:bCs/>
          <w:sz w:val="28"/>
          <w:szCs w:val="28"/>
        </w:rPr>
        <w:t>загальна</w:t>
      </w:r>
      <w:proofErr w:type="spellEnd"/>
      <w:r w:rsidRPr="006328D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328DB">
        <w:rPr>
          <w:rFonts w:ascii="Times New Roman" w:hAnsi="Times New Roman"/>
          <w:bCs/>
          <w:sz w:val="28"/>
          <w:szCs w:val="28"/>
        </w:rPr>
        <w:t>тенденція</w:t>
      </w:r>
      <w:proofErr w:type="spellEnd"/>
      <w:r w:rsidRPr="006328DB">
        <w:rPr>
          <w:rFonts w:ascii="Times New Roman" w:hAnsi="Times New Roman"/>
          <w:bCs/>
          <w:sz w:val="28"/>
          <w:szCs w:val="28"/>
        </w:rPr>
        <w:t xml:space="preserve"> до </w:t>
      </w:r>
      <w:proofErr w:type="spellStart"/>
      <w:r w:rsidRPr="006328DB">
        <w:rPr>
          <w:rFonts w:ascii="Times New Roman" w:hAnsi="Times New Roman"/>
          <w:bCs/>
          <w:sz w:val="28"/>
          <w:szCs w:val="28"/>
        </w:rPr>
        <w:t>формування</w:t>
      </w:r>
      <w:proofErr w:type="spellEnd"/>
      <w:r w:rsidRPr="006328D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328DB">
        <w:rPr>
          <w:rFonts w:ascii="Times New Roman" w:hAnsi="Times New Roman"/>
          <w:bCs/>
          <w:sz w:val="28"/>
          <w:szCs w:val="28"/>
        </w:rPr>
        <w:t>нікого</w:t>
      </w:r>
      <w:proofErr w:type="spellEnd"/>
      <w:r w:rsidRPr="006328DB">
        <w:rPr>
          <w:rFonts w:ascii="Times New Roman" w:hAnsi="Times New Roman"/>
          <w:bCs/>
          <w:sz w:val="28"/>
          <w:szCs w:val="28"/>
        </w:rPr>
        <w:t xml:space="preserve"> глобального права </w:t>
      </w:r>
      <w:proofErr w:type="spellStart"/>
      <w:r w:rsidRPr="006328DB">
        <w:rPr>
          <w:rFonts w:ascii="Times New Roman" w:hAnsi="Times New Roman"/>
          <w:bCs/>
          <w:sz w:val="28"/>
          <w:szCs w:val="28"/>
        </w:rPr>
        <w:t>Людства</w:t>
      </w:r>
      <w:proofErr w:type="spellEnd"/>
      <w:r w:rsidRPr="006328DB">
        <w:rPr>
          <w:rFonts w:ascii="Times New Roman" w:hAnsi="Times New Roman"/>
          <w:bCs/>
          <w:sz w:val="28"/>
          <w:szCs w:val="28"/>
        </w:rPr>
        <w:t>.</w:t>
      </w:r>
    </w:p>
    <w:p w:rsidR="00680B2E" w:rsidRPr="006328DB" w:rsidRDefault="0067645E" w:rsidP="006328DB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328DB">
        <w:rPr>
          <w:rFonts w:ascii="Times New Roman" w:hAnsi="Times New Roman"/>
          <w:b/>
          <w:sz w:val="28"/>
          <w:szCs w:val="28"/>
          <w:lang w:val="uk-UA"/>
        </w:rPr>
        <w:t>CПИCОК ВИКОРИCТАНИХ ДЖЕРЕЛ</w:t>
      </w:r>
    </w:p>
    <w:p w:rsidR="00580138" w:rsidRPr="006328DB" w:rsidRDefault="00580138" w:rsidP="006328DB">
      <w:pPr>
        <w:pStyle w:val="a4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80138" w:rsidRPr="006328DB" w:rsidRDefault="00580138" w:rsidP="006328DB">
      <w:pPr>
        <w:pStyle w:val="a4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328DB">
        <w:rPr>
          <w:rFonts w:ascii="Times New Roman" w:hAnsi="Times New Roman"/>
          <w:sz w:val="28"/>
          <w:szCs w:val="28"/>
          <w:lang w:val="en-US"/>
        </w:rPr>
        <w:t>Cini</w:t>
      </w:r>
      <w:proofErr w:type="spellEnd"/>
      <w:r w:rsidRPr="006328DB">
        <w:rPr>
          <w:rFonts w:ascii="Times New Roman" w:hAnsi="Times New Roman"/>
          <w:sz w:val="28"/>
          <w:szCs w:val="28"/>
          <w:lang w:val="en-US"/>
        </w:rPr>
        <w:t xml:space="preserve"> M. European Union Politics</w:t>
      </w:r>
      <w:r w:rsidR="006328DB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6328DB">
        <w:rPr>
          <w:rFonts w:ascii="Times New Roman" w:hAnsi="Times New Roman"/>
          <w:sz w:val="28"/>
          <w:szCs w:val="28"/>
          <w:lang w:val="en-US"/>
        </w:rPr>
        <w:t xml:space="preserve">Oxford: Oxford University Press, 2016. 471 p. </w:t>
      </w:r>
    </w:p>
    <w:p w:rsidR="00580138" w:rsidRPr="006328DB" w:rsidRDefault="00580138" w:rsidP="006328DB">
      <w:pPr>
        <w:pStyle w:val="a4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6328DB">
        <w:rPr>
          <w:rFonts w:ascii="Times New Roman" w:hAnsi="Times New Roman"/>
          <w:sz w:val="28"/>
          <w:szCs w:val="28"/>
          <w:lang w:val="en-US"/>
        </w:rPr>
        <w:t xml:space="preserve">Ever Closer Union: Report of the hearing held on 15th April, 2016. London: European Institute </w:t>
      </w:r>
      <w:proofErr w:type="spellStart"/>
      <w:r w:rsidRPr="006328DB">
        <w:rPr>
          <w:rFonts w:ascii="Times New Roman" w:hAnsi="Times New Roman"/>
          <w:sz w:val="28"/>
          <w:szCs w:val="28"/>
          <w:lang w:val="en-US"/>
        </w:rPr>
        <w:t>Cowdray</w:t>
      </w:r>
      <w:proofErr w:type="spellEnd"/>
      <w:r w:rsidRPr="006328DB">
        <w:rPr>
          <w:rFonts w:ascii="Times New Roman" w:hAnsi="Times New Roman"/>
          <w:sz w:val="28"/>
          <w:szCs w:val="28"/>
          <w:lang w:val="en-US"/>
        </w:rPr>
        <w:t xml:space="preserve"> House London School of Economics and Political Science, 2016. 20 p.</w:t>
      </w:r>
    </w:p>
    <w:p w:rsidR="00580138" w:rsidRPr="006328DB" w:rsidRDefault="00580138" w:rsidP="006328DB">
      <w:pPr>
        <w:pStyle w:val="a4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6328DB">
        <w:rPr>
          <w:rFonts w:ascii="Times New Roman" w:hAnsi="Times New Roman"/>
          <w:sz w:val="28"/>
          <w:szCs w:val="28"/>
        </w:rPr>
        <w:t xml:space="preserve">Аракелян М. Р. Право </w:t>
      </w:r>
      <w:proofErr w:type="spellStart"/>
      <w:r w:rsidRPr="006328DB">
        <w:rPr>
          <w:rFonts w:ascii="Times New Roman" w:hAnsi="Times New Roman"/>
          <w:sz w:val="28"/>
          <w:szCs w:val="28"/>
        </w:rPr>
        <w:t>Європейського</w:t>
      </w:r>
      <w:proofErr w:type="spellEnd"/>
      <w:r w:rsidRPr="006328DB">
        <w:rPr>
          <w:rFonts w:ascii="Times New Roman" w:hAnsi="Times New Roman"/>
          <w:sz w:val="28"/>
          <w:szCs w:val="28"/>
        </w:rPr>
        <w:t xml:space="preserve"> Союзу: </w:t>
      </w:r>
      <w:proofErr w:type="spellStart"/>
      <w:proofErr w:type="gramStart"/>
      <w:r w:rsidRPr="006328DB">
        <w:rPr>
          <w:rFonts w:ascii="Times New Roman" w:hAnsi="Times New Roman"/>
          <w:sz w:val="28"/>
          <w:szCs w:val="28"/>
        </w:rPr>
        <w:t>п</w:t>
      </w:r>
      <w:proofErr w:type="gramEnd"/>
      <w:r w:rsidRPr="006328DB">
        <w:rPr>
          <w:rFonts w:ascii="Times New Roman" w:hAnsi="Times New Roman"/>
          <w:sz w:val="28"/>
          <w:szCs w:val="28"/>
        </w:rPr>
        <w:t>ідручн</w:t>
      </w:r>
      <w:proofErr w:type="spellEnd"/>
      <w:r w:rsidRPr="006328DB">
        <w:rPr>
          <w:rFonts w:ascii="Times New Roman" w:hAnsi="Times New Roman"/>
          <w:sz w:val="28"/>
          <w:szCs w:val="28"/>
        </w:rPr>
        <w:t xml:space="preserve">. для студ. </w:t>
      </w:r>
      <w:proofErr w:type="spellStart"/>
      <w:r w:rsidRPr="006328DB">
        <w:rPr>
          <w:rFonts w:ascii="Times New Roman" w:hAnsi="Times New Roman"/>
          <w:sz w:val="28"/>
          <w:szCs w:val="28"/>
        </w:rPr>
        <w:t>вищих</w:t>
      </w:r>
      <w:proofErr w:type="spellEnd"/>
      <w:r w:rsidRPr="006328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28DB">
        <w:rPr>
          <w:rFonts w:ascii="Times New Roman" w:hAnsi="Times New Roman"/>
          <w:sz w:val="28"/>
          <w:szCs w:val="28"/>
        </w:rPr>
        <w:t>навч</w:t>
      </w:r>
      <w:proofErr w:type="spellEnd"/>
      <w:r w:rsidRPr="006328D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328DB">
        <w:rPr>
          <w:rFonts w:ascii="Times New Roman" w:hAnsi="Times New Roman"/>
          <w:sz w:val="28"/>
          <w:szCs w:val="28"/>
        </w:rPr>
        <w:t>Закладі</w:t>
      </w:r>
      <w:proofErr w:type="gramStart"/>
      <w:r w:rsidRPr="006328DB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6328DB">
        <w:rPr>
          <w:rFonts w:ascii="Times New Roman" w:hAnsi="Times New Roman"/>
          <w:sz w:val="28"/>
          <w:szCs w:val="28"/>
        </w:rPr>
        <w:t xml:space="preserve">. Одеса: </w:t>
      </w:r>
      <w:proofErr w:type="spellStart"/>
      <w:r w:rsidRPr="006328DB">
        <w:rPr>
          <w:rFonts w:ascii="Times New Roman" w:hAnsi="Times New Roman"/>
          <w:sz w:val="28"/>
          <w:szCs w:val="28"/>
        </w:rPr>
        <w:t>Фенікс</w:t>
      </w:r>
      <w:proofErr w:type="spellEnd"/>
      <w:r w:rsidRPr="006328DB">
        <w:rPr>
          <w:rFonts w:ascii="Times New Roman" w:hAnsi="Times New Roman"/>
          <w:sz w:val="28"/>
          <w:szCs w:val="28"/>
        </w:rPr>
        <w:t xml:space="preserve">, 2012. 390 </w:t>
      </w:r>
      <w:proofErr w:type="gramStart"/>
      <w:r w:rsidRPr="006328DB">
        <w:rPr>
          <w:rFonts w:ascii="Times New Roman" w:hAnsi="Times New Roman"/>
          <w:sz w:val="28"/>
          <w:szCs w:val="28"/>
        </w:rPr>
        <w:t>с</w:t>
      </w:r>
      <w:proofErr w:type="gramEnd"/>
      <w:r w:rsidRPr="006328DB">
        <w:rPr>
          <w:rFonts w:ascii="Times New Roman" w:hAnsi="Times New Roman"/>
          <w:sz w:val="28"/>
          <w:szCs w:val="28"/>
        </w:rPr>
        <w:t>.</w:t>
      </w:r>
    </w:p>
    <w:p w:rsidR="00580138" w:rsidRPr="006328DB" w:rsidRDefault="00580138" w:rsidP="006328DB">
      <w:pPr>
        <w:pStyle w:val="a4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328DB">
        <w:rPr>
          <w:rFonts w:ascii="Times New Roman" w:hAnsi="Times New Roman"/>
          <w:sz w:val="28"/>
          <w:szCs w:val="28"/>
        </w:rPr>
        <w:lastRenderedPageBreak/>
        <w:t>Бабкіна</w:t>
      </w:r>
      <w:proofErr w:type="spellEnd"/>
      <w:r w:rsidRPr="006328DB">
        <w:rPr>
          <w:rFonts w:ascii="Times New Roman" w:hAnsi="Times New Roman"/>
          <w:sz w:val="28"/>
          <w:szCs w:val="28"/>
        </w:rPr>
        <w:t xml:space="preserve"> О. В. </w:t>
      </w:r>
      <w:proofErr w:type="spellStart"/>
      <w:r w:rsidRPr="006328DB">
        <w:rPr>
          <w:rFonts w:ascii="Times New Roman" w:hAnsi="Times New Roman"/>
          <w:sz w:val="28"/>
          <w:szCs w:val="28"/>
        </w:rPr>
        <w:t>Деякі</w:t>
      </w:r>
      <w:proofErr w:type="spellEnd"/>
      <w:r w:rsidRPr="006328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28DB">
        <w:rPr>
          <w:rFonts w:ascii="Times New Roman" w:hAnsi="Times New Roman"/>
          <w:sz w:val="28"/>
          <w:szCs w:val="28"/>
        </w:rPr>
        <w:t>методологічні</w:t>
      </w:r>
      <w:proofErr w:type="spellEnd"/>
      <w:r w:rsidRPr="006328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28DB">
        <w:rPr>
          <w:rFonts w:ascii="Times New Roman" w:hAnsi="Times New Roman"/>
          <w:sz w:val="28"/>
          <w:szCs w:val="28"/>
        </w:rPr>
        <w:t>проблеми</w:t>
      </w:r>
      <w:proofErr w:type="spellEnd"/>
      <w:r w:rsidRPr="006328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28DB">
        <w:rPr>
          <w:rFonts w:ascii="Times New Roman" w:hAnsi="Times New Roman"/>
          <w:sz w:val="28"/>
          <w:szCs w:val="28"/>
        </w:rPr>
        <w:t>аналізу</w:t>
      </w:r>
      <w:proofErr w:type="spellEnd"/>
      <w:r w:rsidRPr="006328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28DB">
        <w:rPr>
          <w:rFonts w:ascii="Times New Roman" w:hAnsi="Times New Roman"/>
          <w:sz w:val="28"/>
          <w:szCs w:val="28"/>
        </w:rPr>
        <w:t>політичних</w:t>
      </w:r>
      <w:proofErr w:type="spellEnd"/>
      <w:r w:rsidRPr="006328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28DB">
        <w:rPr>
          <w:rFonts w:ascii="Times New Roman" w:hAnsi="Times New Roman"/>
          <w:sz w:val="28"/>
          <w:szCs w:val="28"/>
        </w:rPr>
        <w:t>трансформацій</w:t>
      </w:r>
      <w:proofErr w:type="spellEnd"/>
      <w:r w:rsidRPr="006328DB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6328DB">
        <w:rPr>
          <w:rFonts w:ascii="Times New Roman" w:hAnsi="Times New Roman"/>
          <w:sz w:val="28"/>
          <w:szCs w:val="28"/>
        </w:rPr>
        <w:t>політичного</w:t>
      </w:r>
      <w:proofErr w:type="spellEnd"/>
      <w:r w:rsidRPr="006328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28DB">
        <w:rPr>
          <w:rFonts w:ascii="Times New Roman" w:hAnsi="Times New Roman"/>
          <w:sz w:val="28"/>
          <w:szCs w:val="28"/>
        </w:rPr>
        <w:t>розвиток</w:t>
      </w:r>
      <w:proofErr w:type="spellEnd"/>
      <w:r w:rsidRPr="006328D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328DB">
        <w:rPr>
          <w:rFonts w:ascii="Times New Roman" w:hAnsi="Times New Roman"/>
          <w:sz w:val="28"/>
          <w:szCs w:val="28"/>
        </w:rPr>
        <w:t>Науковий</w:t>
      </w:r>
      <w:proofErr w:type="spellEnd"/>
      <w:r w:rsidRPr="006328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28DB">
        <w:rPr>
          <w:rFonts w:ascii="Times New Roman" w:hAnsi="Times New Roman"/>
          <w:sz w:val="28"/>
          <w:szCs w:val="28"/>
        </w:rPr>
        <w:t>часопис</w:t>
      </w:r>
      <w:proofErr w:type="spellEnd"/>
      <w:r w:rsidRPr="006328DB">
        <w:rPr>
          <w:rFonts w:ascii="Times New Roman" w:hAnsi="Times New Roman"/>
          <w:sz w:val="28"/>
          <w:szCs w:val="28"/>
        </w:rPr>
        <w:t xml:space="preserve"> НПУ </w:t>
      </w:r>
      <w:proofErr w:type="spellStart"/>
      <w:r w:rsidRPr="006328DB">
        <w:rPr>
          <w:rFonts w:ascii="Times New Roman" w:hAnsi="Times New Roman"/>
          <w:sz w:val="28"/>
          <w:szCs w:val="28"/>
        </w:rPr>
        <w:t>імені</w:t>
      </w:r>
      <w:proofErr w:type="spellEnd"/>
      <w:r w:rsidRPr="006328DB">
        <w:rPr>
          <w:rFonts w:ascii="Times New Roman" w:hAnsi="Times New Roman"/>
          <w:sz w:val="28"/>
          <w:szCs w:val="28"/>
        </w:rPr>
        <w:t xml:space="preserve"> М. П. </w:t>
      </w:r>
      <w:proofErr w:type="spellStart"/>
      <w:r w:rsidRPr="006328DB">
        <w:rPr>
          <w:rFonts w:ascii="Times New Roman" w:hAnsi="Times New Roman"/>
          <w:sz w:val="28"/>
          <w:szCs w:val="28"/>
        </w:rPr>
        <w:t>Драгоманова</w:t>
      </w:r>
      <w:proofErr w:type="spellEnd"/>
      <w:r w:rsidRPr="006328D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328DB">
        <w:rPr>
          <w:rFonts w:ascii="Times New Roman" w:hAnsi="Times New Roman"/>
          <w:i/>
          <w:sz w:val="28"/>
          <w:szCs w:val="28"/>
        </w:rPr>
        <w:t>Серія</w:t>
      </w:r>
      <w:proofErr w:type="spellEnd"/>
      <w:r w:rsidRPr="006328DB">
        <w:rPr>
          <w:rFonts w:ascii="Times New Roman" w:hAnsi="Times New Roman"/>
          <w:i/>
          <w:sz w:val="28"/>
          <w:szCs w:val="28"/>
        </w:rPr>
        <w:t xml:space="preserve"> 22. </w:t>
      </w:r>
      <w:proofErr w:type="spellStart"/>
      <w:r w:rsidRPr="006328DB">
        <w:rPr>
          <w:rFonts w:ascii="Times New Roman" w:hAnsi="Times New Roman"/>
          <w:i/>
          <w:sz w:val="28"/>
          <w:szCs w:val="28"/>
        </w:rPr>
        <w:t>Політичні</w:t>
      </w:r>
      <w:proofErr w:type="spellEnd"/>
      <w:r w:rsidRPr="006328DB">
        <w:rPr>
          <w:rFonts w:ascii="Times New Roman" w:hAnsi="Times New Roman"/>
          <w:i/>
          <w:sz w:val="28"/>
          <w:szCs w:val="28"/>
        </w:rPr>
        <w:t xml:space="preserve"> науки та методика </w:t>
      </w:r>
      <w:proofErr w:type="spellStart"/>
      <w:r w:rsidRPr="006328DB">
        <w:rPr>
          <w:rFonts w:ascii="Times New Roman" w:hAnsi="Times New Roman"/>
          <w:i/>
          <w:sz w:val="28"/>
          <w:szCs w:val="28"/>
        </w:rPr>
        <w:t>викладання</w:t>
      </w:r>
      <w:proofErr w:type="spellEnd"/>
      <w:r w:rsidRPr="006328D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6328DB">
        <w:rPr>
          <w:rFonts w:ascii="Times New Roman" w:hAnsi="Times New Roman"/>
          <w:i/>
          <w:sz w:val="28"/>
          <w:szCs w:val="28"/>
        </w:rPr>
        <w:t>суспільно-політичних</w:t>
      </w:r>
      <w:proofErr w:type="spellEnd"/>
      <w:r w:rsidRPr="006328D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6328DB">
        <w:rPr>
          <w:rFonts w:ascii="Times New Roman" w:hAnsi="Times New Roman"/>
          <w:i/>
          <w:sz w:val="28"/>
          <w:szCs w:val="28"/>
        </w:rPr>
        <w:t>дисциплін</w:t>
      </w:r>
      <w:proofErr w:type="spellEnd"/>
      <w:r w:rsidRPr="006328DB">
        <w:rPr>
          <w:rFonts w:ascii="Times New Roman" w:hAnsi="Times New Roman"/>
          <w:i/>
          <w:sz w:val="28"/>
          <w:szCs w:val="28"/>
        </w:rPr>
        <w:t>.</w:t>
      </w:r>
      <w:r w:rsidR="006328DB">
        <w:rPr>
          <w:rFonts w:ascii="Times New Roman" w:hAnsi="Times New Roman"/>
          <w:sz w:val="28"/>
          <w:szCs w:val="28"/>
        </w:rPr>
        <w:t xml:space="preserve"> 2013. </w:t>
      </w:r>
      <w:proofErr w:type="spellStart"/>
      <w:r w:rsidR="006328DB">
        <w:rPr>
          <w:rFonts w:ascii="Times New Roman" w:hAnsi="Times New Roman"/>
          <w:sz w:val="28"/>
          <w:szCs w:val="28"/>
        </w:rPr>
        <w:t>Вип</w:t>
      </w:r>
      <w:proofErr w:type="spellEnd"/>
      <w:r w:rsidR="006328DB">
        <w:rPr>
          <w:rFonts w:ascii="Times New Roman" w:hAnsi="Times New Roman"/>
          <w:sz w:val="28"/>
          <w:szCs w:val="28"/>
        </w:rPr>
        <w:t>. 11. С</w:t>
      </w:r>
      <w:r w:rsidRPr="006328DB">
        <w:rPr>
          <w:rFonts w:ascii="Times New Roman" w:hAnsi="Times New Roman"/>
          <w:sz w:val="28"/>
          <w:szCs w:val="28"/>
        </w:rPr>
        <w:t>. 8–16.</w:t>
      </w:r>
    </w:p>
    <w:p w:rsidR="00580138" w:rsidRPr="006328DB" w:rsidRDefault="00580138" w:rsidP="006328DB">
      <w:pPr>
        <w:pStyle w:val="a4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328DB">
        <w:rPr>
          <w:rFonts w:ascii="Times New Roman" w:hAnsi="Times New Roman"/>
          <w:sz w:val="28"/>
          <w:szCs w:val="28"/>
          <w:lang w:val="uk-UA"/>
        </w:rPr>
        <w:t>Битяк</w:t>
      </w:r>
      <w:proofErr w:type="spellEnd"/>
      <w:r w:rsidRPr="006328DB">
        <w:rPr>
          <w:rFonts w:ascii="Times New Roman" w:hAnsi="Times New Roman"/>
          <w:sz w:val="28"/>
          <w:szCs w:val="28"/>
          <w:lang w:val="uk-UA"/>
        </w:rPr>
        <w:t xml:space="preserve"> Ю.П., </w:t>
      </w:r>
      <w:proofErr w:type="spellStart"/>
      <w:r w:rsidRPr="006328DB">
        <w:rPr>
          <w:rFonts w:ascii="Times New Roman" w:hAnsi="Times New Roman"/>
          <w:sz w:val="28"/>
          <w:szCs w:val="28"/>
          <w:lang w:val="uk-UA"/>
        </w:rPr>
        <w:t>Яковлюк</w:t>
      </w:r>
      <w:proofErr w:type="spellEnd"/>
      <w:r w:rsidRPr="006328DB">
        <w:rPr>
          <w:rFonts w:ascii="Times New Roman" w:hAnsi="Times New Roman"/>
          <w:sz w:val="28"/>
          <w:szCs w:val="28"/>
          <w:lang w:val="uk-UA"/>
        </w:rPr>
        <w:t xml:space="preserve"> І.В. Державний суверенітет в умовах європейської інтеграції : монографія. </w:t>
      </w:r>
      <w:proofErr w:type="spellStart"/>
      <w:r w:rsidRPr="006328DB">
        <w:rPr>
          <w:rFonts w:ascii="Times New Roman" w:hAnsi="Times New Roman"/>
          <w:sz w:val="28"/>
          <w:szCs w:val="28"/>
          <w:lang w:val="uk-UA"/>
        </w:rPr>
        <w:t>Харрків</w:t>
      </w:r>
      <w:proofErr w:type="spellEnd"/>
      <w:r w:rsidRPr="006328DB">
        <w:rPr>
          <w:rFonts w:ascii="Times New Roman" w:hAnsi="Times New Roman"/>
          <w:sz w:val="28"/>
          <w:szCs w:val="28"/>
          <w:lang w:val="uk-UA"/>
        </w:rPr>
        <w:t>: Право, 2013. Вип. 15. 336 с.</w:t>
      </w:r>
    </w:p>
    <w:p w:rsidR="00580138" w:rsidRPr="006328DB" w:rsidRDefault="00580138" w:rsidP="006328DB">
      <w:pPr>
        <w:pStyle w:val="a4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328DB">
        <w:rPr>
          <w:rFonts w:ascii="Times New Roman" w:hAnsi="Times New Roman"/>
          <w:sz w:val="28"/>
          <w:szCs w:val="28"/>
        </w:rPr>
        <w:t>Бочарова</w:t>
      </w:r>
      <w:proofErr w:type="spellEnd"/>
      <w:r w:rsidRPr="006328DB">
        <w:rPr>
          <w:rFonts w:ascii="Times New Roman" w:hAnsi="Times New Roman"/>
          <w:sz w:val="28"/>
          <w:szCs w:val="28"/>
        </w:rPr>
        <w:t xml:space="preserve"> Н.В. Право </w:t>
      </w:r>
      <w:proofErr w:type="spellStart"/>
      <w:r w:rsidRPr="006328DB">
        <w:rPr>
          <w:rFonts w:ascii="Times New Roman" w:hAnsi="Times New Roman"/>
          <w:sz w:val="28"/>
          <w:szCs w:val="28"/>
        </w:rPr>
        <w:t>Європейського</w:t>
      </w:r>
      <w:proofErr w:type="spellEnd"/>
      <w:r w:rsidRPr="006328DB">
        <w:rPr>
          <w:rFonts w:ascii="Times New Roman" w:hAnsi="Times New Roman"/>
          <w:sz w:val="28"/>
          <w:szCs w:val="28"/>
        </w:rPr>
        <w:t xml:space="preserve"> Союзу. </w:t>
      </w:r>
      <w:proofErr w:type="spellStart"/>
      <w:r w:rsidRPr="006328DB">
        <w:rPr>
          <w:rFonts w:ascii="Times New Roman" w:hAnsi="Times New Roman"/>
          <w:sz w:val="28"/>
          <w:szCs w:val="28"/>
        </w:rPr>
        <w:t>Частина</w:t>
      </w:r>
      <w:proofErr w:type="spellEnd"/>
      <w:r w:rsidRPr="006328DB">
        <w:rPr>
          <w:rFonts w:ascii="Times New Roman" w:hAnsi="Times New Roman"/>
          <w:sz w:val="28"/>
          <w:szCs w:val="28"/>
        </w:rPr>
        <w:t xml:space="preserve"> 1: </w:t>
      </w:r>
      <w:proofErr w:type="spellStart"/>
      <w:r w:rsidRPr="006328DB">
        <w:rPr>
          <w:rFonts w:ascii="Times New Roman" w:hAnsi="Times New Roman"/>
          <w:sz w:val="28"/>
          <w:szCs w:val="28"/>
        </w:rPr>
        <w:t>навч</w:t>
      </w:r>
      <w:proofErr w:type="spellEnd"/>
      <w:r w:rsidRPr="006328DB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6328DB">
        <w:rPr>
          <w:rFonts w:ascii="Times New Roman" w:hAnsi="Times New Roman"/>
          <w:sz w:val="28"/>
          <w:szCs w:val="28"/>
        </w:rPr>
        <w:t>Пос</w:t>
      </w:r>
      <w:proofErr w:type="gramEnd"/>
      <w:r w:rsidRPr="006328DB">
        <w:rPr>
          <w:rFonts w:ascii="Times New Roman" w:hAnsi="Times New Roman"/>
          <w:sz w:val="28"/>
          <w:szCs w:val="28"/>
        </w:rPr>
        <w:t>ібник</w:t>
      </w:r>
      <w:proofErr w:type="spellEnd"/>
      <w:r w:rsidRPr="006328D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328DB">
        <w:rPr>
          <w:rFonts w:ascii="Times New Roman" w:hAnsi="Times New Roman"/>
          <w:sz w:val="28"/>
          <w:szCs w:val="28"/>
        </w:rPr>
        <w:t>Дніпропетровськ</w:t>
      </w:r>
      <w:proofErr w:type="spellEnd"/>
      <w:r w:rsidRPr="006328DB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6328DB">
        <w:rPr>
          <w:rFonts w:ascii="Times New Roman" w:hAnsi="Times New Roman"/>
          <w:sz w:val="28"/>
          <w:szCs w:val="28"/>
        </w:rPr>
        <w:t>Дніпроп</w:t>
      </w:r>
      <w:proofErr w:type="spellEnd"/>
      <w:r w:rsidRPr="006328D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328DB">
        <w:rPr>
          <w:rFonts w:ascii="Times New Roman" w:hAnsi="Times New Roman"/>
          <w:sz w:val="28"/>
          <w:szCs w:val="28"/>
        </w:rPr>
        <w:t>держ</w:t>
      </w:r>
      <w:proofErr w:type="spellEnd"/>
      <w:r w:rsidRPr="006328DB">
        <w:rPr>
          <w:rFonts w:ascii="Times New Roman" w:hAnsi="Times New Roman"/>
          <w:sz w:val="28"/>
          <w:szCs w:val="28"/>
        </w:rPr>
        <w:t xml:space="preserve">. ун-т </w:t>
      </w:r>
      <w:proofErr w:type="spellStart"/>
      <w:r w:rsidRPr="006328DB">
        <w:rPr>
          <w:rFonts w:ascii="Times New Roman" w:hAnsi="Times New Roman"/>
          <w:sz w:val="28"/>
          <w:szCs w:val="28"/>
        </w:rPr>
        <w:t>внутр</w:t>
      </w:r>
      <w:proofErr w:type="spellEnd"/>
      <w:r w:rsidRPr="006328DB">
        <w:rPr>
          <w:rFonts w:ascii="Times New Roman" w:hAnsi="Times New Roman"/>
          <w:sz w:val="28"/>
          <w:szCs w:val="28"/>
        </w:rPr>
        <w:t xml:space="preserve">. справ, 2014. 232 </w:t>
      </w:r>
      <w:proofErr w:type="gramStart"/>
      <w:r w:rsidRPr="006328DB">
        <w:rPr>
          <w:rFonts w:ascii="Times New Roman" w:hAnsi="Times New Roman"/>
          <w:sz w:val="28"/>
          <w:szCs w:val="28"/>
        </w:rPr>
        <w:t>с</w:t>
      </w:r>
      <w:proofErr w:type="gramEnd"/>
      <w:r w:rsidRPr="006328DB">
        <w:rPr>
          <w:rFonts w:ascii="Times New Roman" w:hAnsi="Times New Roman"/>
          <w:sz w:val="28"/>
          <w:szCs w:val="28"/>
        </w:rPr>
        <w:t>.</w:t>
      </w:r>
    </w:p>
    <w:p w:rsidR="00580138" w:rsidRPr="006328DB" w:rsidRDefault="00580138" w:rsidP="006328DB">
      <w:pPr>
        <w:pStyle w:val="a4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328DB">
        <w:rPr>
          <w:rFonts w:ascii="Times New Roman" w:hAnsi="Times New Roman"/>
          <w:sz w:val="28"/>
          <w:szCs w:val="28"/>
          <w:lang w:val="uk-UA"/>
        </w:rPr>
        <w:t>Брацук</w:t>
      </w:r>
      <w:proofErr w:type="spellEnd"/>
      <w:r w:rsidRPr="006328DB">
        <w:rPr>
          <w:rFonts w:ascii="Times New Roman" w:hAnsi="Times New Roman"/>
          <w:sz w:val="28"/>
          <w:szCs w:val="28"/>
          <w:lang w:val="uk-UA"/>
        </w:rPr>
        <w:t xml:space="preserve"> І. З. Теоретико-правові засади імплементації права Європейського Союзу в національне право </w:t>
      </w:r>
      <w:proofErr w:type="spellStart"/>
      <w:r w:rsidRPr="006328DB">
        <w:rPr>
          <w:rFonts w:ascii="Times New Roman" w:hAnsi="Times New Roman"/>
          <w:sz w:val="28"/>
          <w:szCs w:val="28"/>
          <w:lang w:val="uk-UA"/>
        </w:rPr>
        <w:t>державчленів</w:t>
      </w:r>
      <w:proofErr w:type="spellEnd"/>
      <w:r w:rsidRPr="006328DB">
        <w:rPr>
          <w:rFonts w:ascii="Times New Roman" w:hAnsi="Times New Roman"/>
          <w:sz w:val="28"/>
          <w:szCs w:val="28"/>
          <w:lang w:val="uk-UA"/>
        </w:rPr>
        <w:t>: монографія. Львів: ЛНУ імені Івана Франка, 2016. 230 с.</w:t>
      </w:r>
    </w:p>
    <w:p w:rsidR="00580138" w:rsidRPr="006328DB" w:rsidRDefault="00580138" w:rsidP="006328DB">
      <w:pPr>
        <w:pStyle w:val="a4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6328DB">
        <w:rPr>
          <w:rFonts w:ascii="Times New Roman" w:hAnsi="Times New Roman"/>
          <w:sz w:val="28"/>
          <w:szCs w:val="28"/>
          <w:lang w:val="uk-UA"/>
        </w:rPr>
        <w:t xml:space="preserve">Вітер І. І. Стратегічні орієнтири промислової політики ЄС у ХХІ столітті. </w:t>
      </w:r>
      <w:r w:rsidRPr="006328DB">
        <w:rPr>
          <w:rFonts w:ascii="Times New Roman" w:hAnsi="Times New Roman"/>
          <w:i/>
          <w:sz w:val="28"/>
          <w:szCs w:val="28"/>
          <w:lang w:val="uk-UA"/>
        </w:rPr>
        <w:t>Стратегія розвитку України</w:t>
      </w:r>
      <w:r w:rsidR="006328DB">
        <w:rPr>
          <w:rFonts w:ascii="Times New Roman" w:hAnsi="Times New Roman"/>
          <w:sz w:val="28"/>
          <w:szCs w:val="28"/>
          <w:lang w:val="uk-UA"/>
        </w:rPr>
        <w:t>. 2015. № 1. С</w:t>
      </w:r>
      <w:r w:rsidRPr="006328DB">
        <w:rPr>
          <w:rFonts w:ascii="Times New Roman" w:hAnsi="Times New Roman"/>
          <w:sz w:val="28"/>
          <w:szCs w:val="28"/>
          <w:lang w:val="uk-UA"/>
        </w:rPr>
        <w:t>. 32–42.</w:t>
      </w:r>
    </w:p>
    <w:p w:rsidR="00580138" w:rsidRPr="006328DB" w:rsidRDefault="00580138" w:rsidP="006328DB">
      <w:pPr>
        <w:pStyle w:val="a4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6328DB">
        <w:rPr>
          <w:rFonts w:ascii="Times New Roman" w:hAnsi="Times New Roman"/>
          <w:sz w:val="28"/>
          <w:szCs w:val="28"/>
        </w:rPr>
        <w:t xml:space="preserve">Горюнова Є. О. </w:t>
      </w:r>
      <w:proofErr w:type="spellStart"/>
      <w:r w:rsidRPr="006328DB">
        <w:rPr>
          <w:rFonts w:ascii="Times New Roman" w:hAnsi="Times New Roman"/>
          <w:sz w:val="28"/>
          <w:szCs w:val="28"/>
        </w:rPr>
        <w:t>Євроінтеграція</w:t>
      </w:r>
      <w:proofErr w:type="spellEnd"/>
      <w:r w:rsidRPr="006328D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328DB">
        <w:rPr>
          <w:rFonts w:ascii="Times New Roman" w:hAnsi="Times New Roman"/>
          <w:sz w:val="28"/>
          <w:szCs w:val="28"/>
        </w:rPr>
        <w:t>Київ</w:t>
      </w:r>
      <w:proofErr w:type="spellEnd"/>
      <w:r w:rsidRPr="006328DB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6328DB">
        <w:rPr>
          <w:rFonts w:ascii="Times New Roman" w:hAnsi="Times New Roman"/>
          <w:sz w:val="28"/>
          <w:szCs w:val="28"/>
        </w:rPr>
        <w:t>Академвидав</w:t>
      </w:r>
      <w:proofErr w:type="spellEnd"/>
      <w:r w:rsidRPr="006328DB">
        <w:rPr>
          <w:rFonts w:ascii="Times New Roman" w:hAnsi="Times New Roman"/>
          <w:sz w:val="28"/>
          <w:szCs w:val="28"/>
        </w:rPr>
        <w:t xml:space="preserve">, 2013. 224 </w:t>
      </w:r>
      <w:proofErr w:type="gramStart"/>
      <w:r w:rsidRPr="006328DB">
        <w:rPr>
          <w:rFonts w:ascii="Times New Roman" w:hAnsi="Times New Roman"/>
          <w:sz w:val="28"/>
          <w:szCs w:val="28"/>
        </w:rPr>
        <w:t>с</w:t>
      </w:r>
      <w:proofErr w:type="gramEnd"/>
      <w:r w:rsidRPr="006328DB">
        <w:rPr>
          <w:rFonts w:ascii="Times New Roman" w:hAnsi="Times New Roman"/>
          <w:sz w:val="28"/>
          <w:szCs w:val="28"/>
        </w:rPr>
        <w:t>.</w:t>
      </w:r>
    </w:p>
    <w:p w:rsidR="00580138" w:rsidRPr="006328DB" w:rsidRDefault="00580138" w:rsidP="006328DB">
      <w:pPr>
        <w:pStyle w:val="a4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6328DB">
        <w:rPr>
          <w:rFonts w:ascii="Times New Roman" w:hAnsi="Times New Roman"/>
          <w:sz w:val="28"/>
          <w:szCs w:val="28"/>
          <w:lang w:val="uk-UA"/>
        </w:rPr>
        <w:t>Консолідовані версії Договору про Європейський Союз та Договору про функціонування Європейського Союзу з протоколами та деклараціями: Міжнародний документ від 07.02.1992, 25.03.1957. URL: https://zakon.rada.</w:t>
      </w:r>
      <w:r w:rsidR="006328DB">
        <w:rPr>
          <w:rFonts w:ascii="Times New Roman" w:hAnsi="Times New Roman"/>
          <w:sz w:val="28"/>
          <w:szCs w:val="28"/>
          <w:lang w:val="uk-UA"/>
        </w:rPr>
        <w:t xml:space="preserve">gov.ua/laws/show/994_b06#Text. </w:t>
      </w:r>
    </w:p>
    <w:p w:rsidR="00580138" w:rsidRPr="006328DB" w:rsidRDefault="00580138" w:rsidP="006328DB">
      <w:pPr>
        <w:pStyle w:val="a4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328DB">
        <w:rPr>
          <w:rFonts w:ascii="Times New Roman" w:hAnsi="Times New Roman"/>
          <w:sz w:val="28"/>
          <w:szCs w:val="28"/>
        </w:rPr>
        <w:t>Машталі</w:t>
      </w:r>
      <w:proofErr w:type="gramStart"/>
      <w:r w:rsidRPr="006328DB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6328DB">
        <w:rPr>
          <w:rFonts w:ascii="Times New Roman" w:hAnsi="Times New Roman"/>
          <w:sz w:val="28"/>
          <w:szCs w:val="28"/>
        </w:rPr>
        <w:t xml:space="preserve"> Х. </w:t>
      </w:r>
      <w:proofErr w:type="spellStart"/>
      <w:r w:rsidRPr="006328DB">
        <w:rPr>
          <w:rFonts w:ascii="Times New Roman" w:hAnsi="Times New Roman"/>
          <w:sz w:val="28"/>
          <w:szCs w:val="28"/>
        </w:rPr>
        <w:t>Інтеграція</w:t>
      </w:r>
      <w:proofErr w:type="spellEnd"/>
      <w:r w:rsidRPr="006328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28DB">
        <w:rPr>
          <w:rFonts w:ascii="Times New Roman" w:hAnsi="Times New Roman"/>
          <w:sz w:val="28"/>
          <w:szCs w:val="28"/>
        </w:rPr>
        <w:t>України</w:t>
      </w:r>
      <w:proofErr w:type="spellEnd"/>
      <w:r w:rsidRPr="006328DB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6328DB">
        <w:rPr>
          <w:rFonts w:ascii="Times New Roman" w:hAnsi="Times New Roman"/>
          <w:sz w:val="28"/>
          <w:szCs w:val="28"/>
        </w:rPr>
        <w:t>Європейського</w:t>
      </w:r>
      <w:proofErr w:type="spellEnd"/>
      <w:r w:rsidRPr="006328DB">
        <w:rPr>
          <w:rFonts w:ascii="Times New Roman" w:hAnsi="Times New Roman"/>
          <w:sz w:val="28"/>
          <w:szCs w:val="28"/>
        </w:rPr>
        <w:t xml:space="preserve"> Союзу як основа для </w:t>
      </w:r>
      <w:proofErr w:type="spellStart"/>
      <w:r w:rsidRPr="006328DB">
        <w:rPr>
          <w:rFonts w:ascii="Times New Roman" w:hAnsi="Times New Roman"/>
          <w:sz w:val="28"/>
          <w:szCs w:val="28"/>
        </w:rPr>
        <w:t>розбудови</w:t>
      </w:r>
      <w:proofErr w:type="spellEnd"/>
      <w:r w:rsidRPr="006328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28DB">
        <w:rPr>
          <w:rFonts w:ascii="Times New Roman" w:hAnsi="Times New Roman"/>
          <w:sz w:val="28"/>
          <w:szCs w:val="28"/>
        </w:rPr>
        <w:t>громадянського</w:t>
      </w:r>
      <w:proofErr w:type="spellEnd"/>
      <w:r w:rsidRPr="006328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28DB">
        <w:rPr>
          <w:rFonts w:ascii="Times New Roman" w:hAnsi="Times New Roman"/>
          <w:sz w:val="28"/>
          <w:szCs w:val="28"/>
        </w:rPr>
        <w:t>суспільства</w:t>
      </w:r>
      <w:proofErr w:type="spellEnd"/>
      <w:r w:rsidRPr="006328DB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6328DB">
        <w:rPr>
          <w:rFonts w:ascii="Times New Roman" w:hAnsi="Times New Roman"/>
          <w:i/>
          <w:sz w:val="28"/>
          <w:szCs w:val="28"/>
        </w:rPr>
        <w:t>П</w:t>
      </w:r>
      <w:proofErr w:type="gramEnd"/>
      <w:r w:rsidRPr="006328DB">
        <w:rPr>
          <w:rFonts w:ascii="Times New Roman" w:hAnsi="Times New Roman"/>
          <w:i/>
          <w:sz w:val="28"/>
          <w:szCs w:val="28"/>
        </w:rPr>
        <w:t>ідприємництво</w:t>
      </w:r>
      <w:proofErr w:type="spellEnd"/>
      <w:r w:rsidRPr="006328DB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6328DB">
        <w:rPr>
          <w:rFonts w:ascii="Times New Roman" w:hAnsi="Times New Roman"/>
          <w:i/>
          <w:sz w:val="28"/>
          <w:szCs w:val="28"/>
        </w:rPr>
        <w:t>господарство</w:t>
      </w:r>
      <w:proofErr w:type="spellEnd"/>
      <w:r w:rsidRPr="006328D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6328DB">
        <w:rPr>
          <w:rFonts w:ascii="Times New Roman" w:hAnsi="Times New Roman"/>
          <w:i/>
          <w:sz w:val="28"/>
          <w:szCs w:val="28"/>
        </w:rPr>
        <w:t>і</w:t>
      </w:r>
      <w:proofErr w:type="spellEnd"/>
      <w:r w:rsidRPr="006328DB">
        <w:rPr>
          <w:rFonts w:ascii="Times New Roman" w:hAnsi="Times New Roman"/>
          <w:i/>
          <w:sz w:val="28"/>
          <w:szCs w:val="28"/>
        </w:rPr>
        <w:t xml:space="preserve"> право.</w:t>
      </w:r>
      <w:r w:rsidR="006328DB">
        <w:rPr>
          <w:rFonts w:ascii="Times New Roman" w:hAnsi="Times New Roman"/>
          <w:sz w:val="28"/>
          <w:szCs w:val="28"/>
        </w:rPr>
        <w:t xml:space="preserve"> 2017. № 6. С</w:t>
      </w:r>
      <w:r w:rsidRPr="006328DB">
        <w:rPr>
          <w:rFonts w:ascii="Times New Roman" w:hAnsi="Times New Roman"/>
          <w:sz w:val="28"/>
          <w:szCs w:val="28"/>
        </w:rPr>
        <w:t>. 163–166.</w:t>
      </w:r>
    </w:p>
    <w:p w:rsidR="00580138" w:rsidRPr="006328DB" w:rsidRDefault="00580138" w:rsidP="006328DB">
      <w:pPr>
        <w:pStyle w:val="a4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328DB">
        <w:rPr>
          <w:rFonts w:ascii="Times New Roman" w:hAnsi="Times New Roman"/>
          <w:sz w:val="28"/>
          <w:szCs w:val="28"/>
        </w:rPr>
        <w:t>Муравйов</w:t>
      </w:r>
      <w:proofErr w:type="spellEnd"/>
      <w:r w:rsidRPr="006328DB">
        <w:rPr>
          <w:rFonts w:ascii="Times New Roman" w:hAnsi="Times New Roman"/>
          <w:sz w:val="28"/>
          <w:szCs w:val="28"/>
        </w:rPr>
        <w:t xml:space="preserve"> В. </w:t>
      </w:r>
      <w:proofErr w:type="spellStart"/>
      <w:r w:rsidRPr="006328DB">
        <w:rPr>
          <w:rFonts w:ascii="Times New Roman" w:hAnsi="Times New Roman"/>
          <w:sz w:val="28"/>
          <w:szCs w:val="28"/>
        </w:rPr>
        <w:t>Загальні</w:t>
      </w:r>
      <w:proofErr w:type="spellEnd"/>
      <w:r w:rsidRPr="006328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28DB">
        <w:rPr>
          <w:rFonts w:ascii="Times New Roman" w:hAnsi="Times New Roman"/>
          <w:sz w:val="28"/>
          <w:szCs w:val="28"/>
        </w:rPr>
        <w:t>принципи</w:t>
      </w:r>
      <w:proofErr w:type="spellEnd"/>
      <w:r w:rsidRPr="006328DB">
        <w:rPr>
          <w:rFonts w:ascii="Times New Roman" w:hAnsi="Times New Roman"/>
          <w:sz w:val="28"/>
          <w:szCs w:val="28"/>
        </w:rPr>
        <w:t xml:space="preserve"> правопорядку </w:t>
      </w:r>
      <w:proofErr w:type="spellStart"/>
      <w:r w:rsidRPr="006328DB">
        <w:rPr>
          <w:rFonts w:ascii="Times New Roman" w:hAnsi="Times New Roman"/>
          <w:sz w:val="28"/>
          <w:szCs w:val="28"/>
        </w:rPr>
        <w:t>Європейського</w:t>
      </w:r>
      <w:proofErr w:type="spellEnd"/>
      <w:r w:rsidRPr="006328DB">
        <w:rPr>
          <w:rFonts w:ascii="Times New Roman" w:hAnsi="Times New Roman"/>
          <w:sz w:val="28"/>
          <w:szCs w:val="28"/>
        </w:rPr>
        <w:t xml:space="preserve"> Союзу</w:t>
      </w:r>
      <w:proofErr w:type="gramStart"/>
      <w:r w:rsidRPr="006328DB">
        <w:rPr>
          <w:rFonts w:ascii="Times New Roman" w:hAnsi="Times New Roman"/>
          <w:sz w:val="28"/>
          <w:szCs w:val="28"/>
        </w:rPr>
        <w:t>.</w:t>
      </w:r>
      <w:proofErr w:type="gramEnd"/>
      <w:r w:rsidRPr="006328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28DB">
        <w:rPr>
          <w:rFonts w:ascii="Times New Roman" w:hAnsi="Times New Roman"/>
          <w:i/>
          <w:sz w:val="28"/>
          <w:szCs w:val="28"/>
        </w:rPr>
        <w:t>Є</w:t>
      </w:r>
      <w:proofErr w:type="gramStart"/>
      <w:r w:rsidRPr="006328DB">
        <w:rPr>
          <w:rFonts w:ascii="Times New Roman" w:hAnsi="Times New Roman"/>
          <w:i/>
          <w:sz w:val="28"/>
          <w:szCs w:val="28"/>
        </w:rPr>
        <w:t>в</w:t>
      </w:r>
      <w:proofErr w:type="gramEnd"/>
      <w:r w:rsidRPr="006328DB">
        <w:rPr>
          <w:rFonts w:ascii="Times New Roman" w:hAnsi="Times New Roman"/>
          <w:i/>
          <w:sz w:val="28"/>
          <w:szCs w:val="28"/>
        </w:rPr>
        <w:t>ропейське</w:t>
      </w:r>
      <w:proofErr w:type="spellEnd"/>
      <w:r w:rsidRPr="006328DB">
        <w:rPr>
          <w:rFonts w:ascii="Times New Roman" w:hAnsi="Times New Roman"/>
          <w:i/>
          <w:sz w:val="28"/>
          <w:szCs w:val="28"/>
        </w:rPr>
        <w:t xml:space="preserve"> право</w:t>
      </w:r>
      <w:r w:rsidR="006328DB">
        <w:rPr>
          <w:rFonts w:ascii="Times New Roman" w:hAnsi="Times New Roman"/>
          <w:sz w:val="28"/>
          <w:szCs w:val="28"/>
        </w:rPr>
        <w:t>. 2012. № 2–4. С</w:t>
      </w:r>
      <w:r w:rsidRPr="006328DB">
        <w:rPr>
          <w:rFonts w:ascii="Times New Roman" w:hAnsi="Times New Roman"/>
          <w:sz w:val="28"/>
          <w:szCs w:val="28"/>
        </w:rPr>
        <w:t>. 245–260.</w:t>
      </w:r>
    </w:p>
    <w:p w:rsidR="00580138" w:rsidRPr="006328DB" w:rsidRDefault="00580138" w:rsidP="006328DB">
      <w:pPr>
        <w:pStyle w:val="a4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328DB">
        <w:rPr>
          <w:rFonts w:ascii="Times New Roman" w:hAnsi="Times New Roman"/>
          <w:sz w:val="28"/>
          <w:szCs w:val="28"/>
        </w:rPr>
        <w:t>Муравйов</w:t>
      </w:r>
      <w:proofErr w:type="spellEnd"/>
      <w:r w:rsidRPr="006328DB">
        <w:rPr>
          <w:rFonts w:ascii="Times New Roman" w:hAnsi="Times New Roman"/>
          <w:sz w:val="28"/>
          <w:szCs w:val="28"/>
        </w:rPr>
        <w:t xml:space="preserve"> В. </w:t>
      </w:r>
      <w:proofErr w:type="spellStart"/>
      <w:r w:rsidRPr="006328DB">
        <w:rPr>
          <w:rFonts w:ascii="Times New Roman" w:hAnsi="Times New Roman"/>
          <w:sz w:val="28"/>
          <w:szCs w:val="28"/>
        </w:rPr>
        <w:t>Реалізація</w:t>
      </w:r>
      <w:proofErr w:type="spellEnd"/>
      <w:r w:rsidRPr="006328DB">
        <w:rPr>
          <w:rFonts w:ascii="Times New Roman" w:hAnsi="Times New Roman"/>
          <w:sz w:val="28"/>
          <w:szCs w:val="28"/>
        </w:rPr>
        <w:t xml:space="preserve"> норм права </w:t>
      </w:r>
      <w:proofErr w:type="spellStart"/>
      <w:r w:rsidRPr="006328DB">
        <w:rPr>
          <w:rFonts w:ascii="Times New Roman" w:hAnsi="Times New Roman"/>
          <w:sz w:val="28"/>
          <w:szCs w:val="28"/>
        </w:rPr>
        <w:t>європейського</w:t>
      </w:r>
      <w:proofErr w:type="spellEnd"/>
      <w:r w:rsidRPr="006328DB">
        <w:rPr>
          <w:rFonts w:ascii="Times New Roman" w:hAnsi="Times New Roman"/>
          <w:sz w:val="28"/>
          <w:szCs w:val="28"/>
        </w:rPr>
        <w:t xml:space="preserve"> союзу у </w:t>
      </w:r>
      <w:proofErr w:type="spellStart"/>
      <w:r w:rsidRPr="006328DB">
        <w:rPr>
          <w:rFonts w:ascii="Times New Roman" w:hAnsi="Times New Roman"/>
          <w:sz w:val="28"/>
          <w:szCs w:val="28"/>
        </w:rPr>
        <w:t>внутрішніх</w:t>
      </w:r>
      <w:proofErr w:type="spellEnd"/>
      <w:r w:rsidRPr="006328DB">
        <w:rPr>
          <w:rFonts w:ascii="Times New Roman" w:hAnsi="Times New Roman"/>
          <w:sz w:val="28"/>
          <w:szCs w:val="28"/>
        </w:rPr>
        <w:t xml:space="preserve"> правопорядках </w:t>
      </w:r>
      <w:proofErr w:type="spellStart"/>
      <w:r w:rsidRPr="006328DB">
        <w:rPr>
          <w:rFonts w:ascii="Times New Roman" w:hAnsi="Times New Roman"/>
          <w:sz w:val="28"/>
          <w:szCs w:val="28"/>
        </w:rPr>
        <w:t>держав-члені</w:t>
      </w:r>
      <w:proofErr w:type="gramStart"/>
      <w:r w:rsidRPr="006328DB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6328D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328DB">
        <w:rPr>
          <w:rFonts w:ascii="Times New Roman" w:hAnsi="Times New Roman"/>
          <w:i/>
          <w:sz w:val="28"/>
          <w:szCs w:val="28"/>
        </w:rPr>
        <w:t>Вісник</w:t>
      </w:r>
      <w:proofErr w:type="spellEnd"/>
      <w:r w:rsidRPr="006328D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6328DB">
        <w:rPr>
          <w:rFonts w:ascii="Times New Roman" w:hAnsi="Times New Roman"/>
          <w:i/>
          <w:sz w:val="28"/>
          <w:szCs w:val="28"/>
        </w:rPr>
        <w:t>Харківського</w:t>
      </w:r>
      <w:proofErr w:type="spellEnd"/>
      <w:r w:rsidRPr="006328D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6328DB">
        <w:rPr>
          <w:rFonts w:ascii="Times New Roman" w:hAnsi="Times New Roman"/>
          <w:i/>
          <w:sz w:val="28"/>
          <w:szCs w:val="28"/>
        </w:rPr>
        <w:t>національного</w:t>
      </w:r>
      <w:proofErr w:type="spellEnd"/>
      <w:r w:rsidRPr="006328D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6328DB">
        <w:rPr>
          <w:rFonts w:ascii="Times New Roman" w:hAnsi="Times New Roman"/>
          <w:i/>
          <w:sz w:val="28"/>
          <w:szCs w:val="28"/>
        </w:rPr>
        <w:t>університету</w:t>
      </w:r>
      <w:proofErr w:type="spellEnd"/>
      <w:r w:rsidRPr="006328D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6328DB">
        <w:rPr>
          <w:rFonts w:ascii="Times New Roman" w:hAnsi="Times New Roman"/>
          <w:i/>
          <w:sz w:val="28"/>
          <w:szCs w:val="28"/>
        </w:rPr>
        <w:t>імені</w:t>
      </w:r>
      <w:proofErr w:type="spellEnd"/>
      <w:r w:rsidRPr="006328DB">
        <w:rPr>
          <w:rFonts w:ascii="Times New Roman" w:hAnsi="Times New Roman"/>
          <w:i/>
          <w:sz w:val="28"/>
          <w:szCs w:val="28"/>
        </w:rPr>
        <w:t xml:space="preserve"> В. Н. </w:t>
      </w:r>
      <w:proofErr w:type="spellStart"/>
      <w:r w:rsidRPr="006328DB">
        <w:rPr>
          <w:rFonts w:ascii="Times New Roman" w:hAnsi="Times New Roman"/>
          <w:i/>
          <w:sz w:val="28"/>
          <w:szCs w:val="28"/>
        </w:rPr>
        <w:t>Каразіна</w:t>
      </w:r>
      <w:proofErr w:type="spellEnd"/>
      <w:r w:rsidRPr="006328DB">
        <w:rPr>
          <w:rFonts w:ascii="Times New Roman" w:hAnsi="Times New Roman"/>
          <w:i/>
          <w:sz w:val="28"/>
          <w:szCs w:val="28"/>
        </w:rPr>
        <w:t>. Сер</w:t>
      </w:r>
      <w:proofErr w:type="gramStart"/>
      <w:r w:rsidRPr="006328DB">
        <w:rPr>
          <w:rFonts w:ascii="Times New Roman" w:hAnsi="Times New Roman"/>
          <w:i/>
          <w:sz w:val="28"/>
          <w:szCs w:val="28"/>
        </w:rPr>
        <w:t xml:space="preserve">. : </w:t>
      </w:r>
      <w:proofErr w:type="spellStart"/>
      <w:proofErr w:type="gramEnd"/>
      <w:r w:rsidRPr="006328DB">
        <w:rPr>
          <w:rFonts w:ascii="Times New Roman" w:hAnsi="Times New Roman"/>
          <w:i/>
          <w:sz w:val="28"/>
          <w:szCs w:val="28"/>
        </w:rPr>
        <w:t>Міжнародні</w:t>
      </w:r>
      <w:proofErr w:type="spellEnd"/>
      <w:r w:rsidRPr="006328D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6328DB">
        <w:rPr>
          <w:rFonts w:ascii="Times New Roman" w:hAnsi="Times New Roman"/>
          <w:i/>
          <w:sz w:val="28"/>
          <w:szCs w:val="28"/>
        </w:rPr>
        <w:t>відносини</w:t>
      </w:r>
      <w:proofErr w:type="spellEnd"/>
      <w:r w:rsidRPr="006328DB">
        <w:rPr>
          <w:rFonts w:ascii="Times New Roman" w:hAnsi="Times New Roman"/>
          <w:i/>
          <w:sz w:val="28"/>
          <w:szCs w:val="28"/>
        </w:rPr>
        <w:t xml:space="preserve">. </w:t>
      </w:r>
      <w:proofErr w:type="spellStart"/>
      <w:r w:rsidRPr="006328DB">
        <w:rPr>
          <w:rFonts w:ascii="Times New Roman" w:hAnsi="Times New Roman"/>
          <w:i/>
          <w:sz w:val="28"/>
          <w:szCs w:val="28"/>
        </w:rPr>
        <w:t>Економіка</w:t>
      </w:r>
      <w:proofErr w:type="spellEnd"/>
      <w:r w:rsidRPr="006328DB">
        <w:rPr>
          <w:rFonts w:ascii="Times New Roman" w:hAnsi="Times New Roman"/>
          <w:i/>
          <w:sz w:val="28"/>
          <w:szCs w:val="28"/>
        </w:rPr>
        <w:t xml:space="preserve">. </w:t>
      </w:r>
      <w:proofErr w:type="spellStart"/>
      <w:r w:rsidRPr="006328DB">
        <w:rPr>
          <w:rFonts w:ascii="Times New Roman" w:hAnsi="Times New Roman"/>
          <w:i/>
          <w:sz w:val="28"/>
          <w:szCs w:val="28"/>
        </w:rPr>
        <w:t>Країнознавство</w:t>
      </w:r>
      <w:proofErr w:type="spellEnd"/>
      <w:r w:rsidRPr="006328DB">
        <w:rPr>
          <w:rFonts w:ascii="Times New Roman" w:hAnsi="Times New Roman"/>
          <w:i/>
          <w:sz w:val="28"/>
          <w:szCs w:val="28"/>
        </w:rPr>
        <w:t>. Туризм.</w:t>
      </w:r>
      <w:r w:rsidR="006328DB">
        <w:rPr>
          <w:rFonts w:ascii="Times New Roman" w:hAnsi="Times New Roman"/>
          <w:sz w:val="28"/>
          <w:szCs w:val="28"/>
        </w:rPr>
        <w:t xml:space="preserve"> 2013. № 1086. </w:t>
      </w:r>
      <w:proofErr w:type="spellStart"/>
      <w:r w:rsidR="006328DB">
        <w:rPr>
          <w:rFonts w:ascii="Times New Roman" w:hAnsi="Times New Roman"/>
          <w:sz w:val="28"/>
          <w:szCs w:val="28"/>
        </w:rPr>
        <w:t>В</w:t>
      </w:r>
      <w:r w:rsidRPr="006328DB">
        <w:rPr>
          <w:rFonts w:ascii="Times New Roman" w:hAnsi="Times New Roman"/>
          <w:sz w:val="28"/>
          <w:szCs w:val="28"/>
        </w:rPr>
        <w:t>ип</w:t>
      </w:r>
      <w:proofErr w:type="spellEnd"/>
      <w:r w:rsidRPr="006328DB">
        <w:rPr>
          <w:rFonts w:ascii="Times New Roman" w:hAnsi="Times New Roman"/>
          <w:sz w:val="28"/>
          <w:szCs w:val="28"/>
        </w:rPr>
        <w:t xml:space="preserve">. 2. </w:t>
      </w:r>
      <w:r w:rsidR="006328DB">
        <w:rPr>
          <w:rFonts w:ascii="Times New Roman" w:hAnsi="Times New Roman"/>
          <w:sz w:val="28"/>
          <w:szCs w:val="28"/>
        </w:rPr>
        <w:t>С</w:t>
      </w:r>
      <w:r w:rsidRPr="006328DB">
        <w:rPr>
          <w:rFonts w:ascii="Times New Roman" w:hAnsi="Times New Roman"/>
          <w:sz w:val="28"/>
          <w:szCs w:val="28"/>
        </w:rPr>
        <w:t>. 58- 64.</w:t>
      </w:r>
    </w:p>
    <w:p w:rsidR="00580138" w:rsidRPr="006328DB" w:rsidRDefault="00580138" w:rsidP="006328DB">
      <w:pPr>
        <w:pStyle w:val="a4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6328DB">
        <w:rPr>
          <w:rFonts w:ascii="Times New Roman" w:hAnsi="Times New Roman"/>
          <w:sz w:val="28"/>
          <w:szCs w:val="28"/>
          <w:lang w:val="uk-UA"/>
        </w:rPr>
        <w:t xml:space="preserve">Муравйов В.І., </w:t>
      </w:r>
      <w:proofErr w:type="spellStart"/>
      <w:r w:rsidRPr="006328DB">
        <w:rPr>
          <w:rFonts w:ascii="Times New Roman" w:hAnsi="Times New Roman"/>
          <w:sz w:val="28"/>
          <w:szCs w:val="28"/>
          <w:lang w:val="uk-UA"/>
        </w:rPr>
        <w:t>Шпакович</w:t>
      </w:r>
      <w:proofErr w:type="spellEnd"/>
      <w:r w:rsidRPr="006328DB">
        <w:rPr>
          <w:rFonts w:ascii="Times New Roman" w:hAnsi="Times New Roman"/>
          <w:sz w:val="28"/>
          <w:szCs w:val="28"/>
          <w:lang w:val="uk-UA"/>
        </w:rPr>
        <w:t xml:space="preserve"> О.М. Інституційне право Європейського союзу. Київ: Ін Юре, 2015. 312 с.</w:t>
      </w:r>
    </w:p>
    <w:p w:rsidR="00580138" w:rsidRPr="006328DB" w:rsidRDefault="00580138" w:rsidP="006328DB">
      <w:pPr>
        <w:pStyle w:val="a4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328DB">
        <w:rPr>
          <w:rFonts w:ascii="Times New Roman" w:hAnsi="Times New Roman"/>
          <w:sz w:val="28"/>
          <w:szCs w:val="28"/>
          <w:lang w:val="uk-UA"/>
        </w:rPr>
        <w:lastRenderedPageBreak/>
        <w:t>Поліванова</w:t>
      </w:r>
      <w:proofErr w:type="spellEnd"/>
      <w:r w:rsidRPr="006328DB">
        <w:rPr>
          <w:rFonts w:ascii="Times New Roman" w:hAnsi="Times New Roman"/>
          <w:sz w:val="28"/>
          <w:szCs w:val="28"/>
          <w:lang w:val="uk-UA"/>
        </w:rPr>
        <w:t xml:space="preserve"> О.М. Особливості приєднання Європейського Союзу до Європейської конвенції щодо захисту прав людини і основоположних свобод 1950 року. </w:t>
      </w:r>
      <w:r w:rsidRPr="006328DB">
        <w:rPr>
          <w:rFonts w:ascii="Times New Roman" w:hAnsi="Times New Roman"/>
          <w:i/>
          <w:sz w:val="28"/>
          <w:szCs w:val="28"/>
          <w:lang w:val="uk-UA"/>
        </w:rPr>
        <w:t>Зовнішня торгівля: економіка, фінанси, право</w:t>
      </w:r>
      <w:r w:rsidR="006328DB">
        <w:rPr>
          <w:rFonts w:ascii="Times New Roman" w:hAnsi="Times New Roman"/>
          <w:sz w:val="28"/>
          <w:szCs w:val="28"/>
          <w:lang w:val="uk-UA"/>
        </w:rPr>
        <w:t>. 2014 р. № 1(72). С. </w:t>
      </w:r>
      <w:r w:rsidRPr="006328DB">
        <w:rPr>
          <w:rFonts w:ascii="Times New Roman" w:hAnsi="Times New Roman"/>
          <w:sz w:val="28"/>
          <w:szCs w:val="28"/>
          <w:lang w:val="uk-UA"/>
        </w:rPr>
        <w:t>220-224.</w:t>
      </w:r>
    </w:p>
    <w:p w:rsidR="00580138" w:rsidRPr="006328DB" w:rsidRDefault="00580138" w:rsidP="006328DB">
      <w:pPr>
        <w:pStyle w:val="a4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6328DB">
        <w:rPr>
          <w:rFonts w:ascii="Times New Roman" w:hAnsi="Times New Roman"/>
          <w:sz w:val="28"/>
          <w:szCs w:val="28"/>
          <w:lang w:val="uk-UA"/>
        </w:rPr>
        <w:t xml:space="preserve">Пономарьова О.П. Правове регулювання порядку перетинання кордонів країн шенгенської зони (не) громадянами ЄС. </w:t>
      </w:r>
      <w:r w:rsidRPr="006328DB">
        <w:rPr>
          <w:rFonts w:ascii="Times New Roman" w:hAnsi="Times New Roman"/>
          <w:i/>
          <w:sz w:val="28"/>
          <w:szCs w:val="28"/>
          <w:lang w:val="uk-UA"/>
        </w:rPr>
        <w:t>Вісник Харківського національного університету внутрішніх справ.</w:t>
      </w:r>
      <w:r w:rsidR="006328DB">
        <w:rPr>
          <w:rFonts w:ascii="Times New Roman" w:hAnsi="Times New Roman"/>
          <w:sz w:val="28"/>
          <w:szCs w:val="28"/>
          <w:lang w:val="uk-UA"/>
        </w:rPr>
        <w:t xml:space="preserve"> 2013. № 1. </w:t>
      </w:r>
      <w:proofErr w:type="spellStart"/>
      <w:r w:rsidR="006328DB">
        <w:rPr>
          <w:rFonts w:ascii="Times New Roman" w:hAnsi="Times New Roman"/>
          <w:sz w:val="28"/>
          <w:szCs w:val="28"/>
          <w:lang w:val="uk-UA"/>
        </w:rPr>
        <w:t>сС</w:t>
      </w:r>
      <w:proofErr w:type="spellEnd"/>
      <w:r w:rsidRPr="006328DB">
        <w:rPr>
          <w:rFonts w:ascii="Times New Roman" w:hAnsi="Times New Roman"/>
          <w:sz w:val="28"/>
          <w:szCs w:val="28"/>
          <w:lang w:val="uk-UA"/>
        </w:rPr>
        <w:t xml:space="preserve"> 35–42.</w:t>
      </w:r>
    </w:p>
    <w:p w:rsidR="00580138" w:rsidRPr="006328DB" w:rsidRDefault="00580138" w:rsidP="006328DB">
      <w:pPr>
        <w:pStyle w:val="a4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328DB">
        <w:rPr>
          <w:rFonts w:ascii="Times New Roman" w:hAnsi="Times New Roman"/>
          <w:sz w:val="28"/>
          <w:szCs w:val="28"/>
          <w:lang w:val="uk-UA"/>
        </w:rPr>
        <w:t>Самілик</w:t>
      </w:r>
      <w:proofErr w:type="spellEnd"/>
      <w:r w:rsidRPr="006328DB">
        <w:rPr>
          <w:rFonts w:ascii="Times New Roman" w:hAnsi="Times New Roman"/>
          <w:sz w:val="28"/>
          <w:szCs w:val="28"/>
          <w:lang w:val="uk-UA"/>
        </w:rPr>
        <w:t xml:space="preserve"> Л.О. Порівняльно-правова характеристика наказного провадження за законодавством України та ЄС. </w:t>
      </w:r>
      <w:r w:rsidRPr="006328DB">
        <w:rPr>
          <w:rFonts w:ascii="Times New Roman" w:hAnsi="Times New Roman"/>
          <w:i/>
          <w:sz w:val="28"/>
          <w:szCs w:val="28"/>
          <w:lang w:val="uk-UA"/>
        </w:rPr>
        <w:t>Юридичний науковий електронний вісник.</w:t>
      </w:r>
      <w:r w:rsidR="006328DB">
        <w:rPr>
          <w:rFonts w:ascii="Times New Roman" w:hAnsi="Times New Roman"/>
          <w:sz w:val="28"/>
          <w:szCs w:val="28"/>
          <w:lang w:val="uk-UA"/>
        </w:rPr>
        <w:t xml:space="preserve"> 2017. № 2. С</w:t>
      </w:r>
      <w:r w:rsidRPr="006328DB">
        <w:rPr>
          <w:rFonts w:ascii="Times New Roman" w:hAnsi="Times New Roman"/>
          <w:sz w:val="28"/>
          <w:szCs w:val="28"/>
          <w:lang w:val="uk-UA"/>
        </w:rPr>
        <w:t>. 38–40.</w:t>
      </w:r>
    </w:p>
    <w:p w:rsidR="00580138" w:rsidRPr="006328DB" w:rsidRDefault="00580138" w:rsidP="006328DB">
      <w:pPr>
        <w:pStyle w:val="a4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6328DB">
        <w:rPr>
          <w:rFonts w:ascii="Times New Roman" w:hAnsi="Times New Roman"/>
          <w:sz w:val="28"/>
          <w:szCs w:val="28"/>
        </w:rPr>
        <w:t xml:space="preserve">Смирнова К. </w:t>
      </w:r>
      <w:proofErr w:type="spellStart"/>
      <w:r w:rsidRPr="006328DB">
        <w:rPr>
          <w:rFonts w:ascii="Times New Roman" w:hAnsi="Times New Roman"/>
          <w:sz w:val="28"/>
          <w:szCs w:val="28"/>
        </w:rPr>
        <w:t>Екстериторіальна</w:t>
      </w:r>
      <w:proofErr w:type="spellEnd"/>
      <w:r w:rsidRPr="006328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28DB">
        <w:rPr>
          <w:rFonts w:ascii="Times New Roman" w:hAnsi="Times New Roman"/>
          <w:sz w:val="28"/>
          <w:szCs w:val="28"/>
        </w:rPr>
        <w:t>дія</w:t>
      </w:r>
      <w:proofErr w:type="spellEnd"/>
      <w:r w:rsidRPr="006328DB">
        <w:rPr>
          <w:rFonts w:ascii="Times New Roman" w:hAnsi="Times New Roman"/>
          <w:sz w:val="28"/>
          <w:szCs w:val="28"/>
        </w:rPr>
        <w:t xml:space="preserve"> права </w:t>
      </w:r>
      <w:proofErr w:type="spellStart"/>
      <w:r w:rsidRPr="006328DB">
        <w:rPr>
          <w:rFonts w:ascii="Times New Roman" w:hAnsi="Times New Roman"/>
          <w:sz w:val="28"/>
          <w:szCs w:val="28"/>
        </w:rPr>
        <w:t>Європейського</w:t>
      </w:r>
      <w:proofErr w:type="spellEnd"/>
      <w:r w:rsidRPr="006328DB">
        <w:rPr>
          <w:rFonts w:ascii="Times New Roman" w:hAnsi="Times New Roman"/>
          <w:sz w:val="28"/>
          <w:szCs w:val="28"/>
        </w:rPr>
        <w:t xml:space="preserve"> Союзу: </w:t>
      </w:r>
      <w:proofErr w:type="spellStart"/>
      <w:r w:rsidRPr="006328DB">
        <w:rPr>
          <w:rFonts w:ascii="Times New Roman" w:hAnsi="Times New Roman"/>
          <w:sz w:val="28"/>
          <w:szCs w:val="28"/>
        </w:rPr>
        <w:t>досвід</w:t>
      </w:r>
      <w:proofErr w:type="spellEnd"/>
      <w:r w:rsidRPr="006328DB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6328DB">
        <w:rPr>
          <w:rFonts w:ascii="Times New Roman" w:hAnsi="Times New Roman"/>
          <w:sz w:val="28"/>
          <w:szCs w:val="28"/>
        </w:rPr>
        <w:t>України</w:t>
      </w:r>
      <w:proofErr w:type="spellEnd"/>
      <w:r w:rsidRPr="006328DB">
        <w:rPr>
          <w:rFonts w:ascii="Times New Roman" w:hAnsi="Times New Roman"/>
          <w:sz w:val="28"/>
          <w:szCs w:val="28"/>
        </w:rPr>
        <w:t xml:space="preserve">. </w:t>
      </w:r>
      <w:r w:rsidRPr="006328DB">
        <w:rPr>
          <w:rFonts w:ascii="Times New Roman" w:hAnsi="Times New Roman"/>
          <w:i/>
          <w:sz w:val="28"/>
          <w:szCs w:val="28"/>
        </w:rPr>
        <w:t xml:space="preserve">Право </w:t>
      </w:r>
      <w:proofErr w:type="spellStart"/>
      <w:r w:rsidRPr="006328DB">
        <w:rPr>
          <w:rFonts w:ascii="Times New Roman" w:hAnsi="Times New Roman"/>
          <w:i/>
          <w:sz w:val="28"/>
          <w:szCs w:val="28"/>
        </w:rPr>
        <w:t>України</w:t>
      </w:r>
      <w:proofErr w:type="spellEnd"/>
      <w:r w:rsidRPr="006328DB">
        <w:rPr>
          <w:rFonts w:ascii="Times New Roman" w:hAnsi="Times New Roman"/>
          <w:sz w:val="28"/>
          <w:szCs w:val="28"/>
        </w:rPr>
        <w:t>. 2014. N 4. с. 153-160.</w:t>
      </w:r>
    </w:p>
    <w:p w:rsidR="00580138" w:rsidRPr="006328DB" w:rsidRDefault="00580138" w:rsidP="006328DB">
      <w:pPr>
        <w:pStyle w:val="a4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proofErr w:type="gramStart"/>
      <w:r w:rsidRPr="006328DB">
        <w:rPr>
          <w:rFonts w:ascii="Times New Roman" w:hAnsi="Times New Roman"/>
          <w:sz w:val="28"/>
          <w:szCs w:val="28"/>
        </w:rPr>
        <w:t>Стр</w:t>
      </w:r>
      <w:proofErr w:type="gramEnd"/>
      <w:r w:rsidRPr="006328DB">
        <w:rPr>
          <w:rFonts w:ascii="Times New Roman" w:hAnsi="Times New Roman"/>
          <w:sz w:val="28"/>
          <w:szCs w:val="28"/>
        </w:rPr>
        <w:t>єльцова</w:t>
      </w:r>
      <w:proofErr w:type="spellEnd"/>
      <w:r w:rsidRPr="006328DB">
        <w:rPr>
          <w:rFonts w:ascii="Times New Roman" w:hAnsi="Times New Roman"/>
          <w:sz w:val="28"/>
          <w:szCs w:val="28"/>
        </w:rPr>
        <w:t xml:space="preserve"> О. В. </w:t>
      </w:r>
      <w:proofErr w:type="spellStart"/>
      <w:r w:rsidRPr="006328DB">
        <w:rPr>
          <w:rFonts w:ascii="Times New Roman" w:hAnsi="Times New Roman"/>
          <w:sz w:val="28"/>
          <w:szCs w:val="28"/>
        </w:rPr>
        <w:t>Загальні</w:t>
      </w:r>
      <w:proofErr w:type="spellEnd"/>
      <w:r w:rsidRPr="006328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28DB">
        <w:rPr>
          <w:rFonts w:ascii="Times New Roman" w:hAnsi="Times New Roman"/>
          <w:sz w:val="28"/>
          <w:szCs w:val="28"/>
        </w:rPr>
        <w:t>принципи</w:t>
      </w:r>
      <w:proofErr w:type="spellEnd"/>
      <w:r w:rsidRPr="006328DB">
        <w:rPr>
          <w:rFonts w:ascii="Times New Roman" w:hAnsi="Times New Roman"/>
          <w:sz w:val="28"/>
          <w:szCs w:val="28"/>
        </w:rPr>
        <w:t xml:space="preserve"> права як </w:t>
      </w:r>
      <w:proofErr w:type="spellStart"/>
      <w:r w:rsidRPr="006328DB">
        <w:rPr>
          <w:rFonts w:ascii="Times New Roman" w:hAnsi="Times New Roman"/>
          <w:sz w:val="28"/>
          <w:szCs w:val="28"/>
        </w:rPr>
        <w:t>джерело</w:t>
      </w:r>
      <w:proofErr w:type="spellEnd"/>
      <w:r w:rsidRPr="006328DB">
        <w:rPr>
          <w:rFonts w:ascii="Times New Roman" w:hAnsi="Times New Roman"/>
          <w:sz w:val="28"/>
          <w:szCs w:val="28"/>
        </w:rPr>
        <w:t xml:space="preserve"> права </w:t>
      </w:r>
      <w:proofErr w:type="spellStart"/>
      <w:r w:rsidRPr="006328DB">
        <w:rPr>
          <w:rFonts w:ascii="Times New Roman" w:hAnsi="Times New Roman"/>
          <w:sz w:val="28"/>
          <w:szCs w:val="28"/>
        </w:rPr>
        <w:t>Європейського</w:t>
      </w:r>
      <w:proofErr w:type="spellEnd"/>
      <w:r w:rsidRPr="006328DB">
        <w:rPr>
          <w:rFonts w:ascii="Times New Roman" w:hAnsi="Times New Roman"/>
          <w:sz w:val="28"/>
          <w:szCs w:val="28"/>
        </w:rPr>
        <w:t xml:space="preserve"> Союзу. </w:t>
      </w:r>
      <w:r w:rsidRPr="006328DB">
        <w:rPr>
          <w:rFonts w:ascii="Times New Roman" w:hAnsi="Times New Roman"/>
          <w:i/>
          <w:sz w:val="28"/>
          <w:szCs w:val="28"/>
        </w:rPr>
        <w:t>Альманах права</w:t>
      </w:r>
      <w:r w:rsidR="006328DB">
        <w:rPr>
          <w:rFonts w:ascii="Times New Roman" w:hAnsi="Times New Roman"/>
          <w:sz w:val="28"/>
          <w:szCs w:val="28"/>
        </w:rPr>
        <w:t xml:space="preserve">. 2012. </w:t>
      </w:r>
      <w:proofErr w:type="spellStart"/>
      <w:r w:rsidR="006328DB">
        <w:rPr>
          <w:rFonts w:ascii="Times New Roman" w:hAnsi="Times New Roman"/>
          <w:sz w:val="28"/>
          <w:szCs w:val="28"/>
        </w:rPr>
        <w:t>Вип</w:t>
      </w:r>
      <w:proofErr w:type="spellEnd"/>
      <w:r w:rsidR="006328DB">
        <w:rPr>
          <w:rFonts w:ascii="Times New Roman" w:hAnsi="Times New Roman"/>
          <w:sz w:val="28"/>
          <w:szCs w:val="28"/>
        </w:rPr>
        <w:t>. 3. С</w:t>
      </w:r>
      <w:r w:rsidRPr="006328DB">
        <w:rPr>
          <w:rFonts w:ascii="Times New Roman" w:hAnsi="Times New Roman"/>
          <w:sz w:val="28"/>
          <w:szCs w:val="28"/>
        </w:rPr>
        <w:t xml:space="preserve">. 265–269. </w:t>
      </w:r>
    </w:p>
    <w:p w:rsidR="00580138" w:rsidRPr="006328DB" w:rsidRDefault="00580138" w:rsidP="006328DB">
      <w:pPr>
        <w:pStyle w:val="a4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328DB">
        <w:rPr>
          <w:rFonts w:ascii="Times New Roman" w:hAnsi="Times New Roman"/>
          <w:sz w:val="28"/>
          <w:szCs w:val="28"/>
          <w:lang w:val="uk-UA"/>
        </w:rPr>
        <w:t>Стройко</w:t>
      </w:r>
      <w:proofErr w:type="spellEnd"/>
      <w:r w:rsidRPr="006328DB">
        <w:rPr>
          <w:rFonts w:ascii="Times New Roman" w:hAnsi="Times New Roman"/>
          <w:sz w:val="28"/>
          <w:szCs w:val="28"/>
          <w:lang w:val="uk-UA"/>
        </w:rPr>
        <w:t xml:space="preserve"> Т.В. </w:t>
      </w:r>
      <w:r w:rsidRPr="006328DB">
        <w:rPr>
          <w:rFonts w:ascii="Times New Roman" w:hAnsi="Times New Roman"/>
          <w:sz w:val="28"/>
          <w:szCs w:val="28"/>
        </w:rPr>
        <w:t>C</w:t>
      </w:r>
      <w:proofErr w:type="spellStart"/>
      <w:r w:rsidRPr="006328DB">
        <w:rPr>
          <w:rFonts w:ascii="Times New Roman" w:hAnsi="Times New Roman"/>
          <w:sz w:val="28"/>
          <w:szCs w:val="28"/>
          <w:lang w:val="uk-UA"/>
        </w:rPr>
        <w:t>тратегічні</w:t>
      </w:r>
      <w:proofErr w:type="spellEnd"/>
      <w:r w:rsidRPr="006328DB">
        <w:rPr>
          <w:rFonts w:ascii="Times New Roman" w:hAnsi="Times New Roman"/>
          <w:sz w:val="28"/>
          <w:szCs w:val="28"/>
          <w:lang w:val="uk-UA"/>
        </w:rPr>
        <w:t xml:space="preserve"> напрями функціонування фінансових інструментів регіональної політики ЄС. </w:t>
      </w:r>
      <w:r w:rsidRPr="006328DB">
        <w:rPr>
          <w:rFonts w:ascii="Times New Roman" w:hAnsi="Times New Roman"/>
          <w:i/>
          <w:sz w:val="28"/>
          <w:szCs w:val="28"/>
          <w:lang w:val="uk-UA"/>
        </w:rPr>
        <w:t xml:space="preserve">Глобальні та національні проблеми економіки. </w:t>
      </w:r>
      <w:proofErr w:type="spellStart"/>
      <w:r w:rsidRPr="006328DB">
        <w:rPr>
          <w:rFonts w:ascii="Times New Roman" w:hAnsi="Times New Roman"/>
          <w:i/>
          <w:sz w:val="28"/>
          <w:szCs w:val="28"/>
        </w:rPr>
        <w:t>Електронне</w:t>
      </w:r>
      <w:proofErr w:type="spellEnd"/>
      <w:r w:rsidRPr="006328D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6328DB">
        <w:rPr>
          <w:rFonts w:ascii="Times New Roman" w:hAnsi="Times New Roman"/>
          <w:i/>
          <w:sz w:val="28"/>
          <w:szCs w:val="28"/>
        </w:rPr>
        <w:t>наукове</w:t>
      </w:r>
      <w:proofErr w:type="spellEnd"/>
      <w:r w:rsidRPr="006328D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6328DB">
        <w:rPr>
          <w:rFonts w:ascii="Times New Roman" w:hAnsi="Times New Roman"/>
          <w:i/>
          <w:sz w:val="28"/>
          <w:szCs w:val="28"/>
        </w:rPr>
        <w:t>видання</w:t>
      </w:r>
      <w:proofErr w:type="spellEnd"/>
      <w:r w:rsidRPr="006328DB">
        <w:rPr>
          <w:rFonts w:ascii="Times New Roman" w:hAnsi="Times New Roman"/>
          <w:i/>
          <w:sz w:val="28"/>
          <w:szCs w:val="28"/>
        </w:rPr>
        <w:t>.</w:t>
      </w:r>
      <w:r w:rsidRPr="006328DB">
        <w:rPr>
          <w:rFonts w:ascii="Times New Roman" w:hAnsi="Times New Roman"/>
          <w:sz w:val="28"/>
          <w:szCs w:val="28"/>
        </w:rPr>
        <w:t xml:space="preserve"> </w:t>
      </w:r>
      <w:r w:rsidR="006328DB" w:rsidRPr="006328DB">
        <w:rPr>
          <w:rFonts w:ascii="Times New Roman" w:hAnsi="Times New Roman"/>
          <w:sz w:val="28"/>
          <w:szCs w:val="28"/>
        </w:rPr>
        <w:t xml:space="preserve">2014. </w:t>
      </w:r>
      <w:proofErr w:type="spellStart"/>
      <w:r w:rsidRPr="006328DB">
        <w:rPr>
          <w:rFonts w:ascii="Times New Roman" w:hAnsi="Times New Roman"/>
          <w:sz w:val="28"/>
          <w:szCs w:val="28"/>
        </w:rPr>
        <w:t>Випуск</w:t>
      </w:r>
      <w:proofErr w:type="spellEnd"/>
      <w:r w:rsidRPr="006328DB">
        <w:rPr>
          <w:rFonts w:ascii="Times New Roman" w:hAnsi="Times New Roman"/>
          <w:sz w:val="28"/>
          <w:szCs w:val="28"/>
        </w:rPr>
        <w:t xml:space="preserve"> 1. </w:t>
      </w:r>
      <w:r w:rsidR="006328DB">
        <w:rPr>
          <w:rFonts w:ascii="Times New Roman" w:hAnsi="Times New Roman"/>
          <w:sz w:val="28"/>
          <w:szCs w:val="28"/>
        </w:rPr>
        <w:t>С</w:t>
      </w:r>
      <w:r w:rsidRPr="006328DB">
        <w:rPr>
          <w:rFonts w:ascii="Times New Roman" w:hAnsi="Times New Roman"/>
          <w:sz w:val="28"/>
          <w:szCs w:val="28"/>
        </w:rPr>
        <w:t>. 10-15.</w:t>
      </w:r>
    </w:p>
    <w:p w:rsidR="00580138" w:rsidRPr="006328DB" w:rsidRDefault="00580138" w:rsidP="006328DB">
      <w:pPr>
        <w:pStyle w:val="a4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6328DB">
        <w:rPr>
          <w:rFonts w:ascii="Times New Roman" w:hAnsi="Times New Roman"/>
          <w:sz w:val="28"/>
          <w:szCs w:val="28"/>
          <w:lang w:val="uk-UA"/>
        </w:rPr>
        <w:t xml:space="preserve">Фоменко С. В. Спільна зовнішня і </w:t>
      </w:r>
      <w:proofErr w:type="spellStart"/>
      <w:r w:rsidRPr="006328DB">
        <w:rPr>
          <w:rFonts w:ascii="Times New Roman" w:hAnsi="Times New Roman"/>
          <w:sz w:val="28"/>
          <w:szCs w:val="28"/>
          <w:lang w:val="uk-UA"/>
        </w:rPr>
        <w:t>безпекова</w:t>
      </w:r>
      <w:proofErr w:type="spellEnd"/>
      <w:r w:rsidRPr="006328DB">
        <w:rPr>
          <w:rFonts w:ascii="Times New Roman" w:hAnsi="Times New Roman"/>
          <w:sz w:val="28"/>
          <w:szCs w:val="28"/>
          <w:lang w:val="uk-UA"/>
        </w:rPr>
        <w:t xml:space="preserve"> політика ЄС: від національних інтересів до спільних цінностей. </w:t>
      </w:r>
      <w:r w:rsidRPr="006328DB">
        <w:rPr>
          <w:rFonts w:ascii="Times New Roman" w:hAnsi="Times New Roman"/>
          <w:i/>
          <w:sz w:val="28"/>
          <w:szCs w:val="28"/>
          <w:lang w:val="uk-UA"/>
        </w:rPr>
        <w:t>Збірник наукових праць Національної академії державного управління при Президентові України</w:t>
      </w:r>
      <w:r w:rsidR="006328DB">
        <w:rPr>
          <w:rFonts w:ascii="Times New Roman" w:hAnsi="Times New Roman"/>
          <w:sz w:val="28"/>
          <w:szCs w:val="28"/>
          <w:lang w:val="uk-UA"/>
        </w:rPr>
        <w:t>. 2015. Вип. 1. С</w:t>
      </w:r>
      <w:r w:rsidRPr="006328DB">
        <w:rPr>
          <w:rFonts w:ascii="Times New Roman" w:hAnsi="Times New Roman"/>
          <w:sz w:val="28"/>
          <w:szCs w:val="28"/>
          <w:lang w:val="uk-UA"/>
        </w:rPr>
        <w:t>. 224-242.</w:t>
      </w:r>
    </w:p>
    <w:p w:rsidR="00580138" w:rsidRPr="006328DB" w:rsidRDefault="00580138" w:rsidP="006328DB">
      <w:pPr>
        <w:pStyle w:val="a4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328DB">
        <w:rPr>
          <w:rFonts w:ascii="Times New Roman" w:hAnsi="Times New Roman"/>
          <w:sz w:val="28"/>
          <w:szCs w:val="28"/>
          <w:lang w:val="uk-UA"/>
        </w:rPr>
        <w:t>Юхимюк</w:t>
      </w:r>
      <w:proofErr w:type="spellEnd"/>
      <w:r w:rsidRPr="006328DB">
        <w:rPr>
          <w:rFonts w:ascii="Times New Roman" w:hAnsi="Times New Roman"/>
          <w:sz w:val="28"/>
          <w:szCs w:val="28"/>
          <w:lang w:val="uk-UA"/>
        </w:rPr>
        <w:t xml:space="preserve"> О. Еволюція системи загальних принципів права Європейського Союзу. </w:t>
      </w:r>
      <w:r w:rsidRPr="006328DB">
        <w:rPr>
          <w:rFonts w:ascii="Times New Roman" w:hAnsi="Times New Roman"/>
          <w:i/>
          <w:sz w:val="28"/>
          <w:szCs w:val="28"/>
          <w:lang w:val="uk-UA"/>
        </w:rPr>
        <w:t xml:space="preserve">Історико-правовий часопис: науковий журнал. Луцьк: </w:t>
      </w:r>
      <w:proofErr w:type="spellStart"/>
      <w:r w:rsidRPr="006328DB">
        <w:rPr>
          <w:rFonts w:ascii="Times New Roman" w:hAnsi="Times New Roman"/>
          <w:i/>
          <w:sz w:val="28"/>
          <w:szCs w:val="28"/>
          <w:lang w:val="uk-UA"/>
        </w:rPr>
        <w:t>Східноєвроп</w:t>
      </w:r>
      <w:proofErr w:type="spellEnd"/>
      <w:r w:rsidRPr="006328DB">
        <w:rPr>
          <w:rFonts w:ascii="Times New Roman" w:hAnsi="Times New Roman"/>
          <w:i/>
          <w:sz w:val="28"/>
          <w:szCs w:val="28"/>
          <w:lang w:val="uk-UA"/>
        </w:rPr>
        <w:t>. нац. ун-т ім. Лесі Українки</w:t>
      </w:r>
      <w:r w:rsidRPr="006328DB">
        <w:rPr>
          <w:rFonts w:ascii="Times New Roman" w:hAnsi="Times New Roman"/>
          <w:sz w:val="28"/>
          <w:szCs w:val="28"/>
          <w:lang w:val="uk-UA"/>
        </w:rPr>
        <w:t>. 2016. № 1 (7). с.53-57.</w:t>
      </w:r>
    </w:p>
    <w:p w:rsidR="00580138" w:rsidRPr="006328DB" w:rsidRDefault="00580138" w:rsidP="006328DB">
      <w:pPr>
        <w:pStyle w:val="a4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328DB">
        <w:rPr>
          <w:rFonts w:ascii="Times New Roman" w:hAnsi="Times New Roman"/>
          <w:sz w:val="28"/>
          <w:szCs w:val="28"/>
        </w:rPr>
        <w:t>Яковюк</w:t>
      </w:r>
      <w:proofErr w:type="spellEnd"/>
      <w:r w:rsidRPr="006328DB">
        <w:rPr>
          <w:rFonts w:ascii="Times New Roman" w:hAnsi="Times New Roman"/>
          <w:sz w:val="28"/>
          <w:szCs w:val="28"/>
        </w:rPr>
        <w:t xml:space="preserve"> І. В. </w:t>
      </w:r>
      <w:proofErr w:type="spellStart"/>
      <w:r w:rsidRPr="006328DB">
        <w:rPr>
          <w:rFonts w:ascii="Times New Roman" w:hAnsi="Times New Roman"/>
          <w:sz w:val="28"/>
          <w:szCs w:val="28"/>
        </w:rPr>
        <w:t>Правові</w:t>
      </w:r>
      <w:proofErr w:type="spellEnd"/>
      <w:r w:rsidRPr="006328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28DB">
        <w:rPr>
          <w:rFonts w:ascii="Times New Roman" w:hAnsi="Times New Roman"/>
          <w:sz w:val="28"/>
          <w:szCs w:val="28"/>
        </w:rPr>
        <w:t>основи</w:t>
      </w:r>
      <w:proofErr w:type="spellEnd"/>
      <w:r w:rsidRPr="006328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28DB">
        <w:rPr>
          <w:rFonts w:ascii="Times New Roman" w:hAnsi="Times New Roman"/>
          <w:sz w:val="28"/>
          <w:szCs w:val="28"/>
        </w:rPr>
        <w:t>інтеграції</w:t>
      </w:r>
      <w:proofErr w:type="spellEnd"/>
      <w:r w:rsidRPr="006328DB">
        <w:rPr>
          <w:rFonts w:ascii="Times New Roman" w:hAnsi="Times New Roman"/>
          <w:sz w:val="28"/>
          <w:szCs w:val="28"/>
        </w:rPr>
        <w:t xml:space="preserve"> до ЄС: </w:t>
      </w:r>
      <w:proofErr w:type="spellStart"/>
      <w:r w:rsidRPr="006328DB">
        <w:rPr>
          <w:rFonts w:ascii="Times New Roman" w:hAnsi="Times New Roman"/>
          <w:sz w:val="28"/>
          <w:szCs w:val="28"/>
        </w:rPr>
        <w:t>загальнотеоретичний</w:t>
      </w:r>
      <w:proofErr w:type="spellEnd"/>
      <w:r w:rsidRPr="006328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28DB">
        <w:rPr>
          <w:rFonts w:ascii="Times New Roman" w:hAnsi="Times New Roman"/>
          <w:sz w:val="28"/>
          <w:szCs w:val="28"/>
        </w:rPr>
        <w:t>аналіз</w:t>
      </w:r>
      <w:proofErr w:type="spellEnd"/>
      <w:proofErr w:type="gramStart"/>
      <w:r w:rsidRPr="006328D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328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28DB">
        <w:rPr>
          <w:rFonts w:ascii="Times New Roman" w:hAnsi="Times New Roman"/>
          <w:sz w:val="28"/>
          <w:szCs w:val="28"/>
        </w:rPr>
        <w:t>монографія</w:t>
      </w:r>
      <w:proofErr w:type="spellEnd"/>
      <w:r w:rsidRPr="006328D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328DB">
        <w:rPr>
          <w:rFonts w:ascii="Times New Roman" w:hAnsi="Times New Roman"/>
          <w:sz w:val="28"/>
          <w:szCs w:val="28"/>
        </w:rPr>
        <w:t>Харків</w:t>
      </w:r>
      <w:proofErr w:type="spellEnd"/>
      <w:r w:rsidRPr="006328DB">
        <w:rPr>
          <w:rFonts w:ascii="Times New Roman" w:hAnsi="Times New Roman"/>
          <w:sz w:val="28"/>
          <w:szCs w:val="28"/>
        </w:rPr>
        <w:t>: Право, 2013. 760 с.</w:t>
      </w:r>
    </w:p>
    <w:p w:rsidR="00580138" w:rsidRPr="006328DB" w:rsidRDefault="00580138" w:rsidP="006328DB">
      <w:pPr>
        <w:pStyle w:val="a4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328DB">
        <w:rPr>
          <w:rFonts w:ascii="Times New Roman" w:hAnsi="Times New Roman"/>
          <w:sz w:val="28"/>
          <w:szCs w:val="28"/>
        </w:rPr>
        <w:t>Яковюк</w:t>
      </w:r>
      <w:proofErr w:type="spellEnd"/>
      <w:r w:rsidRPr="006328DB">
        <w:rPr>
          <w:rFonts w:ascii="Times New Roman" w:hAnsi="Times New Roman"/>
          <w:sz w:val="28"/>
          <w:szCs w:val="28"/>
        </w:rPr>
        <w:t xml:space="preserve"> І. Система </w:t>
      </w:r>
      <w:proofErr w:type="spellStart"/>
      <w:r w:rsidRPr="006328DB">
        <w:rPr>
          <w:rFonts w:ascii="Times New Roman" w:hAnsi="Times New Roman"/>
          <w:sz w:val="28"/>
          <w:szCs w:val="28"/>
        </w:rPr>
        <w:t>джерел</w:t>
      </w:r>
      <w:proofErr w:type="spellEnd"/>
      <w:r w:rsidRPr="006328DB">
        <w:rPr>
          <w:rFonts w:ascii="Times New Roman" w:hAnsi="Times New Roman"/>
          <w:sz w:val="28"/>
          <w:szCs w:val="28"/>
        </w:rPr>
        <w:t xml:space="preserve"> права </w:t>
      </w:r>
      <w:proofErr w:type="spellStart"/>
      <w:r w:rsidRPr="006328DB">
        <w:rPr>
          <w:rFonts w:ascii="Times New Roman" w:hAnsi="Times New Roman"/>
          <w:sz w:val="28"/>
          <w:szCs w:val="28"/>
        </w:rPr>
        <w:t>Європейського</w:t>
      </w:r>
      <w:proofErr w:type="spellEnd"/>
      <w:r w:rsidRPr="006328DB">
        <w:rPr>
          <w:rFonts w:ascii="Times New Roman" w:hAnsi="Times New Roman"/>
          <w:sz w:val="28"/>
          <w:szCs w:val="28"/>
        </w:rPr>
        <w:t xml:space="preserve"> Союзу: </w:t>
      </w:r>
      <w:proofErr w:type="spellStart"/>
      <w:r w:rsidRPr="006328DB">
        <w:rPr>
          <w:rFonts w:ascii="Times New Roman" w:hAnsi="Times New Roman"/>
          <w:sz w:val="28"/>
          <w:szCs w:val="28"/>
        </w:rPr>
        <w:t>загальна</w:t>
      </w:r>
      <w:proofErr w:type="spellEnd"/>
      <w:r w:rsidRPr="006328DB">
        <w:rPr>
          <w:rFonts w:ascii="Times New Roman" w:hAnsi="Times New Roman"/>
          <w:sz w:val="28"/>
          <w:szCs w:val="28"/>
        </w:rPr>
        <w:t xml:space="preserve"> характеристика. </w:t>
      </w:r>
      <w:proofErr w:type="spellStart"/>
      <w:r w:rsidRPr="006328DB">
        <w:rPr>
          <w:rFonts w:ascii="Times New Roman" w:hAnsi="Times New Roman"/>
          <w:i/>
          <w:sz w:val="28"/>
          <w:szCs w:val="28"/>
        </w:rPr>
        <w:t>Філософія</w:t>
      </w:r>
      <w:proofErr w:type="spellEnd"/>
      <w:r w:rsidRPr="006328DB">
        <w:rPr>
          <w:rFonts w:ascii="Times New Roman" w:hAnsi="Times New Roman"/>
          <w:i/>
          <w:sz w:val="28"/>
          <w:szCs w:val="28"/>
        </w:rPr>
        <w:t xml:space="preserve"> права </w:t>
      </w:r>
      <w:proofErr w:type="spellStart"/>
      <w:r w:rsidRPr="006328DB">
        <w:rPr>
          <w:rFonts w:ascii="Times New Roman" w:hAnsi="Times New Roman"/>
          <w:i/>
          <w:sz w:val="28"/>
          <w:szCs w:val="28"/>
        </w:rPr>
        <w:t>і</w:t>
      </w:r>
      <w:proofErr w:type="spellEnd"/>
      <w:r w:rsidRPr="006328D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6328DB">
        <w:rPr>
          <w:rFonts w:ascii="Times New Roman" w:hAnsi="Times New Roman"/>
          <w:i/>
          <w:sz w:val="28"/>
          <w:szCs w:val="28"/>
        </w:rPr>
        <w:t>загальна</w:t>
      </w:r>
      <w:proofErr w:type="spellEnd"/>
      <w:r w:rsidRPr="006328D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6328DB">
        <w:rPr>
          <w:rFonts w:ascii="Times New Roman" w:hAnsi="Times New Roman"/>
          <w:i/>
          <w:sz w:val="28"/>
          <w:szCs w:val="28"/>
        </w:rPr>
        <w:t>теорія</w:t>
      </w:r>
      <w:proofErr w:type="spellEnd"/>
      <w:r w:rsidRPr="006328DB">
        <w:rPr>
          <w:rFonts w:ascii="Times New Roman" w:hAnsi="Times New Roman"/>
          <w:i/>
          <w:sz w:val="28"/>
          <w:szCs w:val="28"/>
        </w:rPr>
        <w:t xml:space="preserve"> права</w:t>
      </w:r>
      <w:r w:rsidR="006328DB">
        <w:rPr>
          <w:rFonts w:ascii="Times New Roman" w:hAnsi="Times New Roman"/>
          <w:sz w:val="28"/>
          <w:szCs w:val="28"/>
        </w:rPr>
        <w:t>. 2013. № 1. С</w:t>
      </w:r>
      <w:r w:rsidRPr="006328DB">
        <w:rPr>
          <w:rFonts w:ascii="Times New Roman" w:hAnsi="Times New Roman"/>
          <w:sz w:val="28"/>
          <w:szCs w:val="28"/>
        </w:rPr>
        <w:t>. 209-220.</w:t>
      </w:r>
    </w:p>
    <w:p w:rsidR="00580138" w:rsidRPr="006328DB" w:rsidRDefault="00580138" w:rsidP="006328DB">
      <w:pPr>
        <w:pStyle w:val="a4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328DB">
        <w:rPr>
          <w:rFonts w:ascii="Times New Roman" w:hAnsi="Times New Roman"/>
          <w:sz w:val="28"/>
          <w:szCs w:val="28"/>
        </w:rPr>
        <w:lastRenderedPageBreak/>
        <w:t>Яковюк</w:t>
      </w:r>
      <w:proofErr w:type="spellEnd"/>
      <w:r w:rsidRPr="006328DB">
        <w:rPr>
          <w:rFonts w:ascii="Times New Roman" w:hAnsi="Times New Roman"/>
          <w:sz w:val="28"/>
          <w:szCs w:val="28"/>
        </w:rPr>
        <w:t xml:space="preserve"> І.В. </w:t>
      </w:r>
      <w:proofErr w:type="spellStart"/>
      <w:r w:rsidRPr="006328DB">
        <w:rPr>
          <w:rFonts w:ascii="Times New Roman" w:hAnsi="Times New Roman"/>
          <w:sz w:val="28"/>
          <w:szCs w:val="28"/>
        </w:rPr>
        <w:t>Адаптація</w:t>
      </w:r>
      <w:proofErr w:type="spellEnd"/>
      <w:r w:rsidRPr="006328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28DB">
        <w:rPr>
          <w:rFonts w:ascii="Times New Roman" w:hAnsi="Times New Roman"/>
          <w:sz w:val="28"/>
          <w:szCs w:val="28"/>
        </w:rPr>
        <w:t>законодавства</w:t>
      </w:r>
      <w:proofErr w:type="spellEnd"/>
      <w:r w:rsidRPr="006328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28DB">
        <w:rPr>
          <w:rFonts w:ascii="Times New Roman" w:hAnsi="Times New Roman"/>
          <w:sz w:val="28"/>
          <w:szCs w:val="28"/>
        </w:rPr>
        <w:t>України</w:t>
      </w:r>
      <w:proofErr w:type="spellEnd"/>
      <w:r w:rsidRPr="006328DB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6328DB">
        <w:rPr>
          <w:rFonts w:ascii="Times New Roman" w:hAnsi="Times New Roman"/>
          <w:sz w:val="28"/>
          <w:szCs w:val="28"/>
        </w:rPr>
        <w:t>законодавства</w:t>
      </w:r>
      <w:proofErr w:type="spellEnd"/>
      <w:r w:rsidRPr="006328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28DB">
        <w:rPr>
          <w:rFonts w:ascii="Times New Roman" w:hAnsi="Times New Roman"/>
          <w:sz w:val="28"/>
          <w:szCs w:val="28"/>
        </w:rPr>
        <w:t>Європейського</w:t>
      </w:r>
      <w:proofErr w:type="spellEnd"/>
      <w:r w:rsidRPr="006328DB">
        <w:rPr>
          <w:rFonts w:ascii="Times New Roman" w:hAnsi="Times New Roman"/>
          <w:sz w:val="28"/>
          <w:szCs w:val="28"/>
        </w:rPr>
        <w:t xml:space="preserve"> Союзу: </w:t>
      </w:r>
      <w:proofErr w:type="spellStart"/>
      <w:r w:rsidRPr="006328DB">
        <w:rPr>
          <w:rFonts w:ascii="Times New Roman" w:hAnsi="Times New Roman"/>
          <w:sz w:val="28"/>
          <w:szCs w:val="28"/>
        </w:rPr>
        <w:t>проблеми</w:t>
      </w:r>
      <w:proofErr w:type="spellEnd"/>
      <w:r w:rsidRPr="006328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28DB">
        <w:rPr>
          <w:rFonts w:ascii="Times New Roman" w:hAnsi="Times New Roman"/>
          <w:sz w:val="28"/>
          <w:szCs w:val="28"/>
        </w:rPr>
        <w:t>реалізації</w:t>
      </w:r>
      <w:proofErr w:type="spellEnd"/>
      <w:r w:rsidRPr="006328D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328DB">
        <w:rPr>
          <w:rFonts w:ascii="Times New Roman" w:hAnsi="Times New Roman"/>
          <w:i/>
          <w:sz w:val="28"/>
          <w:szCs w:val="28"/>
        </w:rPr>
        <w:t>Державне</w:t>
      </w:r>
      <w:proofErr w:type="spellEnd"/>
      <w:r w:rsidRPr="006328D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6328DB">
        <w:rPr>
          <w:rFonts w:ascii="Times New Roman" w:hAnsi="Times New Roman"/>
          <w:i/>
          <w:sz w:val="28"/>
          <w:szCs w:val="28"/>
        </w:rPr>
        <w:t>будівництво</w:t>
      </w:r>
      <w:proofErr w:type="spellEnd"/>
      <w:r w:rsidRPr="006328DB">
        <w:rPr>
          <w:rFonts w:ascii="Times New Roman" w:hAnsi="Times New Roman"/>
          <w:i/>
          <w:sz w:val="28"/>
          <w:szCs w:val="28"/>
        </w:rPr>
        <w:t xml:space="preserve"> та </w:t>
      </w:r>
      <w:proofErr w:type="spellStart"/>
      <w:proofErr w:type="gramStart"/>
      <w:r w:rsidRPr="006328DB">
        <w:rPr>
          <w:rFonts w:ascii="Times New Roman" w:hAnsi="Times New Roman"/>
          <w:i/>
          <w:sz w:val="28"/>
          <w:szCs w:val="28"/>
        </w:rPr>
        <w:t>м</w:t>
      </w:r>
      <w:proofErr w:type="gramEnd"/>
      <w:r w:rsidRPr="006328DB">
        <w:rPr>
          <w:rFonts w:ascii="Times New Roman" w:hAnsi="Times New Roman"/>
          <w:i/>
          <w:sz w:val="28"/>
          <w:szCs w:val="28"/>
        </w:rPr>
        <w:t>ісцеве</w:t>
      </w:r>
      <w:proofErr w:type="spellEnd"/>
      <w:r w:rsidRPr="006328D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6328DB">
        <w:rPr>
          <w:rFonts w:ascii="Times New Roman" w:hAnsi="Times New Roman"/>
          <w:i/>
          <w:sz w:val="28"/>
          <w:szCs w:val="28"/>
        </w:rPr>
        <w:t>самоврядування</w:t>
      </w:r>
      <w:proofErr w:type="spellEnd"/>
      <w:r w:rsidRPr="006328DB">
        <w:rPr>
          <w:rFonts w:ascii="Times New Roman" w:hAnsi="Times New Roman"/>
          <w:i/>
          <w:sz w:val="28"/>
          <w:szCs w:val="28"/>
        </w:rPr>
        <w:t>.</w:t>
      </w:r>
      <w:r w:rsidRPr="006328DB">
        <w:rPr>
          <w:rFonts w:ascii="Times New Roman" w:hAnsi="Times New Roman"/>
          <w:sz w:val="28"/>
          <w:szCs w:val="28"/>
        </w:rPr>
        <w:t xml:space="preserve"> </w:t>
      </w:r>
      <w:r w:rsidR="006328DB" w:rsidRPr="006328DB">
        <w:rPr>
          <w:rFonts w:ascii="Times New Roman" w:hAnsi="Times New Roman"/>
          <w:sz w:val="28"/>
          <w:szCs w:val="28"/>
        </w:rPr>
        <w:t>2012</w:t>
      </w:r>
      <w:r w:rsidR="006328D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6328DB">
        <w:rPr>
          <w:rFonts w:ascii="Times New Roman" w:hAnsi="Times New Roman"/>
          <w:sz w:val="28"/>
          <w:szCs w:val="28"/>
        </w:rPr>
        <w:t>Вип</w:t>
      </w:r>
      <w:proofErr w:type="spellEnd"/>
      <w:r w:rsidR="006328DB">
        <w:rPr>
          <w:rFonts w:ascii="Times New Roman" w:hAnsi="Times New Roman"/>
          <w:sz w:val="28"/>
          <w:szCs w:val="28"/>
        </w:rPr>
        <w:t>. 24</w:t>
      </w:r>
      <w:r w:rsidRPr="006328DB">
        <w:rPr>
          <w:rFonts w:ascii="Times New Roman" w:hAnsi="Times New Roman"/>
          <w:sz w:val="28"/>
          <w:szCs w:val="28"/>
        </w:rPr>
        <w:t>.</w:t>
      </w:r>
      <w:r w:rsidR="006328DB">
        <w:rPr>
          <w:rFonts w:ascii="Times New Roman" w:hAnsi="Times New Roman"/>
          <w:sz w:val="28"/>
          <w:szCs w:val="28"/>
        </w:rPr>
        <w:t xml:space="preserve"> С.</w:t>
      </w:r>
      <w:r w:rsidRPr="006328DB">
        <w:rPr>
          <w:rFonts w:ascii="Times New Roman" w:hAnsi="Times New Roman"/>
          <w:sz w:val="28"/>
          <w:szCs w:val="28"/>
        </w:rPr>
        <w:t xml:space="preserve"> 37-49.</w:t>
      </w:r>
    </w:p>
    <w:sectPr w:rsidR="00580138" w:rsidRPr="006328DB" w:rsidSect="006328DB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51189"/>
    <w:multiLevelType w:val="multilevel"/>
    <w:tmpl w:val="CD9EB5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B0148BE"/>
    <w:multiLevelType w:val="hybridMultilevel"/>
    <w:tmpl w:val="CE24E2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241A36"/>
    <w:multiLevelType w:val="hybridMultilevel"/>
    <w:tmpl w:val="2996B928"/>
    <w:lvl w:ilvl="0" w:tplc="77161D8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7B1799"/>
    <w:multiLevelType w:val="hybridMultilevel"/>
    <w:tmpl w:val="09987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444DF6"/>
    <w:multiLevelType w:val="hybridMultilevel"/>
    <w:tmpl w:val="486CE4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1B90094"/>
    <w:multiLevelType w:val="hybridMultilevel"/>
    <w:tmpl w:val="99E4405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33435C1"/>
    <w:multiLevelType w:val="hybridMultilevel"/>
    <w:tmpl w:val="72A0C9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89D2ECC"/>
    <w:multiLevelType w:val="hybridMultilevel"/>
    <w:tmpl w:val="8856D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0D2FF6"/>
    <w:multiLevelType w:val="multilevel"/>
    <w:tmpl w:val="4D9263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78750294"/>
    <w:multiLevelType w:val="hybridMultilevel"/>
    <w:tmpl w:val="4B2C470C"/>
    <w:lvl w:ilvl="0" w:tplc="17B626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7"/>
  </w:num>
  <w:num w:numId="5">
    <w:abstractNumId w:val="1"/>
  </w:num>
  <w:num w:numId="6">
    <w:abstractNumId w:val="2"/>
  </w:num>
  <w:num w:numId="7">
    <w:abstractNumId w:val="0"/>
  </w:num>
  <w:num w:numId="8">
    <w:abstractNumId w:val="8"/>
  </w:num>
  <w:num w:numId="9">
    <w:abstractNumId w:val="3"/>
  </w:num>
  <w:num w:numId="10">
    <w:abstractNumId w:val="4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6EED"/>
    <w:rsid w:val="00003CDB"/>
    <w:rsid w:val="00012AD6"/>
    <w:rsid w:val="000226F0"/>
    <w:rsid w:val="00051E04"/>
    <w:rsid w:val="00053D10"/>
    <w:rsid w:val="00066DE4"/>
    <w:rsid w:val="00071D37"/>
    <w:rsid w:val="0007323B"/>
    <w:rsid w:val="0007565C"/>
    <w:rsid w:val="0008479C"/>
    <w:rsid w:val="0008640F"/>
    <w:rsid w:val="0009212C"/>
    <w:rsid w:val="0009397E"/>
    <w:rsid w:val="00096161"/>
    <w:rsid w:val="0009664E"/>
    <w:rsid w:val="00096861"/>
    <w:rsid w:val="000B3797"/>
    <w:rsid w:val="000B4B1B"/>
    <w:rsid w:val="000C1702"/>
    <w:rsid w:val="000C3323"/>
    <w:rsid w:val="000C68BD"/>
    <w:rsid w:val="000E0F07"/>
    <w:rsid w:val="000E32B8"/>
    <w:rsid w:val="000F2163"/>
    <w:rsid w:val="00104FAB"/>
    <w:rsid w:val="00106446"/>
    <w:rsid w:val="0011364A"/>
    <w:rsid w:val="00122E9F"/>
    <w:rsid w:val="001255D1"/>
    <w:rsid w:val="00150E6C"/>
    <w:rsid w:val="00151CB8"/>
    <w:rsid w:val="001563C0"/>
    <w:rsid w:val="0015709B"/>
    <w:rsid w:val="001570F1"/>
    <w:rsid w:val="00160E6A"/>
    <w:rsid w:val="00162BE6"/>
    <w:rsid w:val="00176B4C"/>
    <w:rsid w:val="001979B9"/>
    <w:rsid w:val="001B1112"/>
    <w:rsid w:val="001B3743"/>
    <w:rsid w:val="001C3CF5"/>
    <w:rsid w:val="001C778B"/>
    <w:rsid w:val="001D1674"/>
    <w:rsid w:val="001D7A38"/>
    <w:rsid w:val="001E2EF7"/>
    <w:rsid w:val="001E3EE8"/>
    <w:rsid w:val="001E663D"/>
    <w:rsid w:val="001F1797"/>
    <w:rsid w:val="001F21AC"/>
    <w:rsid w:val="001F36A0"/>
    <w:rsid w:val="001F3AB8"/>
    <w:rsid w:val="001F454C"/>
    <w:rsid w:val="0021658C"/>
    <w:rsid w:val="00220467"/>
    <w:rsid w:val="00222B6A"/>
    <w:rsid w:val="002338BC"/>
    <w:rsid w:val="00270168"/>
    <w:rsid w:val="00272E29"/>
    <w:rsid w:val="00284398"/>
    <w:rsid w:val="00286567"/>
    <w:rsid w:val="00297435"/>
    <w:rsid w:val="002A6823"/>
    <w:rsid w:val="002C53CC"/>
    <w:rsid w:val="002C7B12"/>
    <w:rsid w:val="002D0127"/>
    <w:rsid w:val="002D24F6"/>
    <w:rsid w:val="002E7799"/>
    <w:rsid w:val="002E7DE5"/>
    <w:rsid w:val="002F573E"/>
    <w:rsid w:val="00303AB5"/>
    <w:rsid w:val="00313013"/>
    <w:rsid w:val="00314C6E"/>
    <w:rsid w:val="0033041F"/>
    <w:rsid w:val="0033079E"/>
    <w:rsid w:val="00371610"/>
    <w:rsid w:val="00374E8B"/>
    <w:rsid w:val="003838EB"/>
    <w:rsid w:val="0038690D"/>
    <w:rsid w:val="003871AA"/>
    <w:rsid w:val="00387B86"/>
    <w:rsid w:val="00390FBD"/>
    <w:rsid w:val="00392441"/>
    <w:rsid w:val="003A21E2"/>
    <w:rsid w:val="003A332E"/>
    <w:rsid w:val="003A46B6"/>
    <w:rsid w:val="003B5488"/>
    <w:rsid w:val="003C014E"/>
    <w:rsid w:val="003D0C9F"/>
    <w:rsid w:val="003D17A7"/>
    <w:rsid w:val="003E1EEA"/>
    <w:rsid w:val="003F26F7"/>
    <w:rsid w:val="00406EED"/>
    <w:rsid w:val="00410834"/>
    <w:rsid w:val="00423947"/>
    <w:rsid w:val="00425C10"/>
    <w:rsid w:val="00432851"/>
    <w:rsid w:val="004342D7"/>
    <w:rsid w:val="00441FF9"/>
    <w:rsid w:val="004420DB"/>
    <w:rsid w:val="004420F2"/>
    <w:rsid w:val="00444E07"/>
    <w:rsid w:val="00454D94"/>
    <w:rsid w:val="004701A6"/>
    <w:rsid w:val="0048316D"/>
    <w:rsid w:val="004837A3"/>
    <w:rsid w:val="004A099A"/>
    <w:rsid w:val="004A25F0"/>
    <w:rsid w:val="004A52C7"/>
    <w:rsid w:val="004B1742"/>
    <w:rsid w:val="004B6D05"/>
    <w:rsid w:val="004B70EA"/>
    <w:rsid w:val="004B74B7"/>
    <w:rsid w:val="004B7B1B"/>
    <w:rsid w:val="004C0818"/>
    <w:rsid w:val="004C22A5"/>
    <w:rsid w:val="004C2B30"/>
    <w:rsid w:val="004D2A35"/>
    <w:rsid w:val="004D6AB6"/>
    <w:rsid w:val="004E518E"/>
    <w:rsid w:val="004E6C26"/>
    <w:rsid w:val="004F2766"/>
    <w:rsid w:val="004F4910"/>
    <w:rsid w:val="00501802"/>
    <w:rsid w:val="00502799"/>
    <w:rsid w:val="005045CF"/>
    <w:rsid w:val="00504B20"/>
    <w:rsid w:val="005052EA"/>
    <w:rsid w:val="005127B6"/>
    <w:rsid w:val="00516B67"/>
    <w:rsid w:val="00522C8D"/>
    <w:rsid w:val="00523C19"/>
    <w:rsid w:val="0054216A"/>
    <w:rsid w:val="005471F4"/>
    <w:rsid w:val="005478D0"/>
    <w:rsid w:val="005601A3"/>
    <w:rsid w:val="005608F2"/>
    <w:rsid w:val="00563F9F"/>
    <w:rsid w:val="005718C6"/>
    <w:rsid w:val="00577773"/>
    <w:rsid w:val="00580138"/>
    <w:rsid w:val="00580DD4"/>
    <w:rsid w:val="005812F3"/>
    <w:rsid w:val="00583B42"/>
    <w:rsid w:val="0058473C"/>
    <w:rsid w:val="005873D0"/>
    <w:rsid w:val="005966C8"/>
    <w:rsid w:val="005A3EC5"/>
    <w:rsid w:val="005B0CA1"/>
    <w:rsid w:val="005B5671"/>
    <w:rsid w:val="005C37D8"/>
    <w:rsid w:val="005C6B2C"/>
    <w:rsid w:val="005E32EC"/>
    <w:rsid w:val="005E74F1"/>
    <w:rsid w:val="005F1071"/>
    <w:rsid w:val="005F2F8D"/>
    <w:rsid w:val="00601BED"/>
    <w:rsid w:val="0061200D"/>
    <w:rsid w:val="006219D3"/>
    <w:rsid w:val="00621C2E"/>
    <w:rsid w:val="0062227B"/>
    <w:rsid w:val="00622A83"/>
    <w:rsid w:val="006323AB"/>
    <w:rsid w:val="006328DB"/>
    <w:rsid w:val="00636856"/>
    <w:rsid w:val="00645F49"/>
    <w:rsid w:val="00657A51"/>
    <w:rsid w:val="00665BF6"/>
    <w:rsid w:val="0067645E"/>
    <w:rsid w:val="00680B2E"/>
    <w:rsid w:val="00682D60"/>
    <w:rsid w:val="00691100"/>
    <w:rsid w:val="006A5E22"/>
    <w:rsid w:val="006A7914"/>
    <w:rsid w:val="006C16EC"/>
    <w:rsid w:val="006C3304"/>
    <w:rsid w:val="006D1D97"/>
    <w:rsid w:val="006D35F1"/>
    <w:rsid w:val="006D43F4"/>
    <w:rsid w:val="006E0ECD"/>
    <w:rsid w:val="006E63DB"/>
    <w:rsid w:val="006F57FB"/>
    <w:rsid w:val="00710086"/>
    <w:rsid w:val="00710904"/>
    <w:rsid w:val="00711CE8"/>
    <w:rsid w:val="00713F93"/>
    <w:rsid w:val="00732113"/>
    <w:rsid w:val="00737B1C"/>
    <w:rsid w:val="00744344"/>
    <w:rsid w:val="00745C39"/>
    <w:rsid w:val="0075086D"/>
    <w:rsid w:val="0076315C"/>
    <w:rsid w:val="00764C87"/>
    <w:rsid w:val="00770E50"/>
    <w:rsid w:val="007859CC"/>
    <w:rsid w:val="00786546"/>
    <w:rsid w:val="007A5C4F"/>
    <w:rsid w:val="007B0F7A"/>
    <w:rsid w:val="007C1770"/>
    <w:rsid w:val="007C4C43"/>
    <w:rsid w:val="007E6553"/>
    <w:rsid w:val="007E688D"/>
    <w:rsid w:val="00801A66"/>
    <w:rsid w:val="00805D72"/>
    <w:rsid w:val="00821B54"/>
    <w:rsid w:val="00824E50"/>
    <w:rsid w:val="00830778"/>
    <w:rsid w:val="00834110"/>
    <w:rsid w:val="00837D7A"/>
    <w:rsid w:val="0084322F"/>
    <w:rsid w:val="00843FF3"/>
    <w:rsid w:val="00844311"/>
    <w:rsid w:val="00845227"/>
    <w:rsid w:val="0085447A"/>
    <w:rsid w:val="00854D8B"/>
    <w:rsid w:val="00863ADF"/>
    <w:rsid w:val="00864A91"/>
    <w:rsid w:val="00864FC4"/>
    <w:rsid w:val="008706A4"/>
    <w:rsid w:val="008722B7"/>
    <w:rsid w:val="0087270A"/>
    <w:rsid w:val="00881F20"/>
    <w:rsid w:val="008924A6"/>
    <w:rsid w:val="00895A9D"/>
    <w:rsid w:val="008B4DB9"/>
    <w:rsid w:val="008D110A"/>
    <w:rsid w:val="008D7213"/>
    <w:rsid w:val="009001C6"/>
    <w:rsid w:val="00904D77"/>
    <w:rsid w:val="0091090B"/>
    <w:rsid w:val="00935EF0"/>
    <w:rsid w:val="00937C29"/>
    <w:rsid w:val="00937F3F"/>
    <w:rsid w:val="00940BAE"/>
    <w:rsid w:val="0094294C"/>
    <w:rsid w:val="00945825"/>
    <w:rsid w:val="00950B8B"/>
    <w:rsid w:val="00955051"/>
    <w:rsid w:val="0096019F"/>
    <w:rsid w:val="0097743B"/>
    <w:rsid w:val="0098722B"/>
    <w:rsid w:val="009A15C8"/>
    <w:rsid w:val="009C3172"/>
    <w:rsid w:val="009C6F17"/>
    <w:rsid w:val="009D1478"/>
    <w:rsid w:val="009D3D79"/>
    <w:rsid w:val="009E12C5"/>
    <w:rsid w:val="009F19E8"/>
    <w:rsid w:val="00A25EC4"/>
    <w:rsid w:val="00A4118D"/>
    <w:rsid w:val="00A5070C"/>
    <w:rsid w:val="00A53506"/>
    <w:rsid w:val="00A64842"/>
    <w:rsid w:val="00A71ACC"/>
    <w:rsid w:val="00A75124"/>
    <w:rsid w:val="00A75E34"/>
    <w:rsid w:val="00A802BD"/>
    <w:rsid w:val="00A83C89"/>
    <w:rsid w:val="00A878D3"/>
    <w:rsid w:val="00A96C17"/>
    <w:rsid w:val="00A978A4"/>
    <w:rsid w:val="00AA33A8"/>
    <w:rsid w:val="00AB60A5"/>
    <w:rsid w:val="00AB60AD"/>
    <w:rsid w:val="00AC27AD"/>
    <w:rsid w:val="00AE364F"/>
    <w:rsid w:val="00AE6DFA"/>
    <w:rsid w:val="00AE7272"/>
    <w:rsid w:val="00AF0DEC"/>
    <w:rsid w:val="00B01904"/>
    <w:rsid w:val="00B03584"/>
    <w:rsid w:val="00B238EE"/>
    <w:rsid w:val="00B30A04"/>
    <w:rsid w:val="00B34354"/>
    <w:rsid w:val="00B46148"/>
    <w:rsid w:val="00B61050"/>
    <w:rsid w:val="00B71DB5"/>
    <w:rsid w:val="00B72F35"/>
    <w:rsid w:val="00B826BF"/>
    <w:rsid w:val="00B8332D"/>
    <w:rsid w:val="00BB0588"/>
    <w:rsid w:val="00BB7B3B"/>
    <w:rsid w:val="00BD6CEC"/>
    <w:rsid w:val="00BF4184"/>
    <w:rsid w:val="00C03DEC"/>
    <w:rsid w:val="00C11A1D"/>
    <w:rsid w:val="00C16DCC"/>
    <w:rsid w:val="00C225AB"/>
    <w:rsid w:val="00C2281C"/>
    <w:rsid w:val="00C25278"/>
    <w:rsid w:val="00C26D05"/>
    <w:rsid w:val="00C33DB0"/>
    <w:rsid w:val="00C37320"/>
    <w:rsid w:val="00C70C6B"/>
    <w:rsid w:val="00C742F9"/>
    <w:rsid w:val="00CA7756"/>
    <w:rsid w:val="00CA7A76"/>
    <w:rsid w:val="00CB279B"/>
    <w:rsid w:val="00CC15E7"/>
    <w:rsid w:val="00CC2CE6"/>
    <w:rsid w:val="00CD1A46"/>
    <w:rsid w:val="00CE6656"/>
    <w:rsid w:val="00CF03C6"/>
    <w:rsid w:val="00CF0678"/>
    <w:rsid w:val="00D00337"/>
    <w:rsid w:val="00D02F5F"/>
    <w:rsid w:val="00D07C44"/>
    <w:rsid w:val="00D107FF"/>
    <w:rsid w:val="00D1530B"/>
    <w:rsid w:val="00D15511"/>
    <w:rsid w:val="00D1586F"/>
    <w:rsid w:val="00D20184"/>
    <w:rsid w:val="00D21818"/>
    <w:rsid w:val="00D234E2"/>
    <w:rsid w:val="00D2787A"/>
    <w:rsid w:val="00D3017A"/>
    <w:rsid w:val="00D332E1"/>
    <w:rsid w:val="00D457E2"/>
    <w:rsid w:val="00D55AA9"/>
    <w:rsid w:val="00D76BD6"/>
    <w:rsid w:val="00D9107F"/>
    <w:rsid w:val="00DB1A51"/>
    <w:rsid w:val="00DB1BD0"/>
    <w:rsid w:val="00DB3515"/>
    <w:rsid w:val="00DC6A26"/>
    <w:rsid w:val="00DD0830"/>
    <w:rsid w:val="00DD4830"/>
    <w:rsid w:val="00DF12C3"/>
    <w:rsid w:val="00E258B3"/>
    <w:rsid w:val="00E25924"/>
    <w:rsid w:val="00E27F34"/>
    <w:rsid w:val="00E33983"/>
    <w:rsid w:val="00E45E13"/>
    <w:rsid w:val="00E472C7"/>
    <w:rsid w:val="00E51221"/>
    <w:rsid w:val="00E51C07"/>
    <w:rsid w:val="00E615E3"/>
    <w:rsid w:val="00E64851"/>
    <w:rsid w:val="00E67928"/>
    <w:rsid w:val="00E73C95"/>
    <w:rsid w:val="00E744C1"/>
    <w:rsid w:val="00E83A51"/>
    <w:rsid w:val="00E8511A"/>
    <w:rsid w:val="00E87413"/>
    <w:rsid w:val="00E927BA"/>
    <w:rsid w:val="00E942FD"/>
    <w:rsid w:val="00E9721F"/>
    <w:rsid w:val="00EA034D"/>
    <w:rsid w:val="00EA323C"/>
    <w:rsid w:val="00EA54BC"/>
    <w:rsid w:val="00EB071B"/>
    <w:rsid w:val="00EB393F"/>
    <w:rsid w:val="00EB4CA3"/>
    <w:rsid w:val="00ED1AC4"/>
    <w:rsid w:val="00EE1471"/>
    <w:rsid w:val="00EE53B9"/>
    <w:rsid w:val="00F00079"/>
    <w:rsid w:val="00F05443"/>
    <w:rsid w:val="00F06A7B"/>
    <w:rsid w:val="00F11E02"/>
    <w:rsid w:val="00F23B8E"/>
    <w:rsid w:val="00F24666"/>
    <w:rsid w:val="00F26EA8"/>
    <w:rsid w:val="00F300BE"/>
    <w:rsid w:val="00F32CB3"/>
    <w:rsid w:val="00F33128"/>
    <w:rsid w:val="00F42BEA"/>
    <w:rsid w:val="00F43580"/>
    <w:rsid w:val="00F54036"/>
    <w:rsid w:val="00F552B7"/>
    <w:rsid w:val="00F60A31"/>
    <w:rsid w:val="00F60F09"/>
    <w:rsid w:val="00F73F07"/>
    <w:rsid w:val="00F80D95"/>
    <w:rsid w:val="00F926FB"/>
    <w:rsid w:val="00F950F4"/>
    <w:rsid w:val="00FA1877"/>
    <w:rsid w:val="00FB073B"/>
    <w:rsid w:val="00FB5F99"/>
    <w:rsid w:val="00FD0494"/>
    <w:rsid w:val="00FD12FF"/>
    <w:rsid w:val="00FD1A5C"/>
    <w:rsid w:val="00FD48B8"/>
    <w:rsid w:val="00FD7016"/>
    <w:rsid w:val="00FE2F51"/>
    <w:rsid w:val="00FE3BD4"/>
    <w:rsid w:val="00FE5E57"/>
    <w:rsid w:val="00FF7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EED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10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0E6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6EE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06EED"/>
    <w:pPr>
      <w:ind w:left="720"/>
      <w:contextualSpacing/>
    </w:pPr>
  </w:style>
  <w:style w:type="character" w:customStyle="1" w:styleId="21">
    <w:name w:val="Основной текст (2)"/>
    <w:basedOn w:val="a0"/>
    <w:rsid w:val="00406EE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uk-UA" w:eastAsia="uk-UA" w:bidi="uk-UA"/>
    </w:rPr>
  </w:style>
  <w:style w:type="character" w:customStyle="1" w:styleId="22">
    <w:name w:val="Основной текст (2) + Курсив"/>
    <w:basedOn w:val="a0"/>
    <w:rsid w:val="00406EED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uk-UA" w:eastAsia="uk-UA" w:bidi="uk-UA"/>
    </w:rPr>
  </w:style>
  <w:style w:type="paragraph" w:customStyle="1" w:styleId="docdata">
    <w:name w:val="docdata"/>
    <w:aliases w:val="docy,v5,1798,baiaagaaboqcaaadlauaaau6bqaaaaaaaaaaaaaaaaaaaaaaaaaaaaaaaaaaaaaaaaaaaaaaaaaaaaaaaaaaaaaaaaaaaaaaaaaaaaaaaaaaaaaaaaaaaaaaaaaaaaaaaaaaaaaaaaaaaaaaaaaaaaaaaaaaaaaaaaaaaaaaaaaaaaaaaaaaaaaaaaaaaaaaaaaaaaaaaaaaaaaaaaaaaaaaaaaaaaaaaaaaaaaa"/>
    <w:basedOn w:val="a"/>
    <w:rsid w:val="00D107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25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55D1"/>
    <w:rPr>
      <w:rFonts w:ascii="Segoe UI" w:eastAsia="Calibr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160E6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9107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90841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0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33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0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336391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4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8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2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25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4380056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0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4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7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2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3D0B7-A028-4725-9948-1C8CCB427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764</TotalTime>
  <Pages>1</Pages>
  <Words>1874</Words>
  <Characters>10686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Ilienkova</cp:lastModifiedBy>
  <cp:revision>19</cp:revision>
  <cp:lastPrinted>2021-03-26T15:55:00Z</cp:lastPrinted>
  <dcterms:created xsi:type="dcterms:W3CDTF">2021-05-25T15:27:00Z</dcterms:created>
  <dcterms:modified xsi:type="dcterms:W3CDTF">2021-06-01T07:50:00Z</dcterms:modified>
</cp:coreProperties>
</file>