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D" w:rsidRPr="007F69C4" w:rsidRDefault="00406EED" w:rsidP="007F69C4">
      <w:pPr>
        <w:tabs>
          <w:tab w:val="left" w:pos="9923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ЗМ</w:t>
      </w:r>
      <w:r w:rsidR="00BD6CEC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І</w:t>
      </w: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СТ</w:t>
      </w:r>
    </w:p>
    <w:p w:rsidR="007F69C4" w:rsidRPr="007F69C4" w:rsidRDefault="007F69C4" w:rsidP="007F69C4">
      <w:pPr>
        <w:tabs>
          <w:tab w:val="left" w:pos="9923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5CAF" w:rsidRPr="007F69C4" w:rsidRDefault="00D75CAF" w:rsidP="007F69C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ВСТУП……………………………………………………………………</w:t>
      </w:r>
      <w:r w:rsidR="00AA2D05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….</w:t>
      </w: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..</w:t>
      </w:r>
      <w:r w:rsidR="00AA2D05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3</w:t>
      </w:r>
    </w:p>
    <w:p w:rsidR="00D75CAF" w:rsidRPr="007F69C4" w:rsidRDefault="00D75CAF" w:rsidP="007F69C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РОЗДІЛ 1. ТЕОРЕТИЧНІ ОСНОВИ ФОРМУВАННЯ МІЖНАРОДНОЇ</w:t>
      </w:r>
      <w:r w:rsidR="00AA2D05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 xml:space="preserve"> ТОРГІВЛІ ПОСЛУГАМИ………………………………</w:t>
      </w: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.</w:t>
      </w:r>
      <w:r w:rsidR="00AA2D05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..</w:t>
      </w: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.…</w:t>
      </w:r>
      <w:r w:rsidR="00AA2D05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5</w:t>
      </w:r>
    </w:p>
    <w:p w:rsidR="00D75CAF" w:rsidRPr="007F69C4" w:rsidRDefault="00D75CAF" w:rsidP="007F69C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1.1. Сутність та значення міжнародної торгівлі послугами у світовій економічній системі…………………………………………………………………</w:t>
      </w:r>
      <w:r w:rsidR="00AA2D05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.5</w:t>
      </w:r>
    </w:p>
    <w:p w:rsidR="00D75CAF" w:rsidRPr="007F69C4" w:rsidRDefault="00D75CAF" w:rsidP="007F69C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1.2. Сучасні форми розви</w:t>
      </w:r>
      <w:r w:rsidR="00AA2D05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тку торгівлі послугами………………………..</w:t>
      </w:r>
      <w:r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….</w:t>
      </w:r>
      <w:r w:rsidR="00AA2D05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8</w:t>
      </w:r>
    </w:p>
    <w:p w:rsidR="00D75CAF" w:rsidRPr="007F69C4" w:rsidRDefault="00D75CAF" w:rsidP="007F69C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1.3. Методи регулюва</w:t>
      </w:r>
      <w:r w:rsidR="00AA2D05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ння торгівлі послугами………………………</w:t>
      </w:r>
      <w:r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……....</w:t>
      </w:r>
      <w:r w:rsidR="00AA2D05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11</w:t>
      </w:r>
    </w:p>
    <w:p w:rsidR="00D75CAF" w:rsidRPr="007F69C4" w:rsidRDefault="00D75CAF" w:rsidP="007F69C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Висновки д</w:t>
      </w:r>
      <w:r w:rsidR="007F69C4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о Розділу 1……………………………………………</w:t>
      </w:r>
      <w:r w:rsidR="00AA2D05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</w:t>
      </w: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</w:t>
      </w:r>
      <w:r w:rsidR="00AA2D05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13</w:t>
      </w:r>
    </w:p>
    <w:p w:rsidR="00D75CAF" w:rsidRPr="007F69C4" w:rsidRDefault="00D75CAF" w:rsidP="007F69C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РОЗДІЛ 2. ОСНОВНІ ТЕНДЕНЦІЇ</w:t>
      </w:r>
      <w:r w:rsidR="007F69C4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 xml:space="preserve"> </w:t>
      </w: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РОЗВИТКУ</w:t>
      </w:r>
      <w:r w:rsidR="007F69C4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 xml:space="preserve"> </w:t>
      </w: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ТА СПЕЦІФІКА ТОРГОВЛІ ПОСЛУГАМИ УКРАЇНИ ТА ЄС…………………………</w:t>
      </w:r>
      <w:r w:rsidR="00AA2D05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……...</w:t>
      </w: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..</w:t>
      </w:r>
      <w:r w:rsidR="00AA2D05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14</w:t>
      </w:r>
    </w:p>
    <w:p w:rsidR="00D75CAF" w:rsidRPr="007F69C4" w:rsidRDefault="00D75CAF" w:rsidP="007F69C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2.1. Сучасний стан міжнародної то</w:t>
      </w:r>
      <w:r w:rsidR="00AA2D05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ргівлі послугами України та ЄС…</w:t>
      </w:r>
      <w:r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……</w:t>
      </w:r>
      <w:r w:rsidR="00AA2D05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14</w:t>
      </w:r>
    </w:p>
    <w:p w:rsidR="00D75CAF" w:rsidRPr="007F69C4" w:rsidRDefault="00D75CAF" w:rsidP="007F69C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2.2.Українська торгівля послугами з ЄС в період</w:t>
      </w:r>
      <w:r w:rsidR="007F69C4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 xml:space="preserve"> </w:t>
      </w:r>
      <w:r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COVID-19…………….</w:t>
      </w:r>
      <w:r w:rsidR="00AA2D05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17</w:t>
      </w:r>
    </w:p>
    <w:p w:rsidR="00D75CAF" w:rsidRPr="007F69C4" w:rsidRDefault="00D75CAF" w:rsidP="007F69C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 xml:space="preserve">2.3. Механізм торгівлі </w:t>
      </w:r>
      <w:r w:rsidR="00AA2D05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послугами України з ЄС………………………</w:t>
      </w:r>
      <w:r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…....</w:t>
      </w:r>
      <w:r w:rsidR="00AA2D05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19</w:t>
      </w:r>
    </w:p>
    <w:p w:rsidR="00D75CAF" w:rsidRPr="007F69C4" w:rsidRDefault="00D75CAF" w:rsidP="007F69C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Висновки до Розділу 2</w:t>
      </w:r>
      <w:r w:rsidR="00AA2D05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………………………………………………</w:t>
      </w:r>
      <w:r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…</w:t>
      </w:r>
      <w:r w:rsidR="00AA2D05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...</w:t>
      </w:r>
      <w:r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…</w:t>
      </w:r>
      <w:r w:rsidR="00AA2D05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20</w:t>
      </w:r>
    </w:p>
    <w:p w:rsidR="00D75CAF" w:rsidRPr="007F69C4" w:rsidRDefault="00D75CAF" w:rsidP="007F69C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РОЗДІЛ 3. ПЕРСПЕКТИВИ РОЗВИТКУ ТА НЕДОЛІКИ ТОРГОВЕЛЬНИ</w:t>
      </w:r>
      <w:r w:rsidR="007F69C4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Х ВІДНОСИН УКРАЇНИ З ЄС……………………</w:t>
      </w:r>
      <w:r w:rsidR="00AA2D05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……..</w:t>
      </w: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..</w:t>
      </w:r>
      <w:r w:rsidR="00AA2D05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22</w:t>
      </w:r>
    </w:p>
    <w:p w:rsidR="00D75CAF" w:rsidRPr="007F69C4" w:rsidRDefault="00D75CAF" w:rsidP="007F69C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3.1. Потенційні переваги України для розвитку торгівлі</w:t>
      </w:r>
      <w:r w:rsidR="007F69C4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 xml:space="preserve"> </w:t>
      </w:r>
      <w:r w:rsidR="00AA2D05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послугами………………………………………………………………</w:t>
      </w:r>
      <w:r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…</w:t>
      </w:r>
      <w:r w:rsidR="00AA2D05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22</w:t>
      </w:r>
    </w:p>
    <w:p w:rsidR="00D75CAF" w:rsidRPr="007F69C4" w:rsidRDefault="00D75CAF" w:rsidP="007F69C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3.2. Недоліки торгівельної співпраці України</w:t>
      </w:r>
      <w:r w:rsidR="007F69C4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 xml:space="preserve"> </w:t>
      </w:r>
      <w:r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з ЄС………</w:t>
      </w:r>
      <w:r w:rsidR="00AA2D05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…………..…</w:t>
      </w:r>
      <w:r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…</w:t>
      </w:r>
      <w:r w:rsidR="00AA2D05" w:rsidRPr="007F69C4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24</w:t>
      </w:r>
    </w:p>
    <w:p w:rsidR="00D75CAF" w:rsidRPr="007F69C4" w:rsidRDefault="00D75CAF" w:rsidP="007F69C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Висновки</w:t>
      </w:r>
      <w:r w:rsidR="007F69C4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 xml:space="preserve"> </w:t>
      </w: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до Розділу 3……………………………………</w:t>
      </w:r>
      <w:r w:rsidR="00AA2D05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……………</w:t>
      </w:r>
      <w:r w:rsidR="00A326AB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..</w:t>
      </w: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….</w:t>
      </w:r>
      <w:r w:rsidR="00AA2D05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25</w:t>
      </w:r>
    </w:p>
    <w:p w:rsidR="00D75CAF" w:rsidRPr="007F69C4" w:rsidRDefault="00D75CAF" w:rsidP="007F69C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ВИСНОВКИ</w:t>
      </w:r>
      <w:r w:rsidR="007F69C4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 xml:space="preserve"> ТА ПРОПОЗИЦІЇ</w:t>
      </w:r>
      <w:r w:rsidR="00AA2D05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………………………………………..</w:t>
      </w: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....</w:t>
      </w:r>
      <w:r w:rsidR="00AA2D05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27</w:t>
      </w:r>
    </w:p>
    <w:p w:rsidR="00D75CAF" w:rsidRPr="007F69C4" w:rsidRDefault="007F69C4" w:rsidP="007F69C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СПИСОК ВИКОРИСТАНИХ ДЖЕРЕЛ</w:t>
      </w:r>
      <w:r w:rsidR="00D75CAF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……………</w:t>
      </w:r>
      <w:r w:rsidR="00AA2D05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………………</w:t>
      </w:r>
      <w:r w:rsidR="00A326AB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...</w:t>
      </w:r>
      <w:r w:rsidR="00D75CAF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</w:t>
      </w:r>
      <w:r w:rsidR="00AA2D05"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30</w:t>
      </w:r>
    </w:p>
    <w:p w:rsidR="009C045A" w:rsidRPr="007F69C4" w:rsidRDefault="007F69C4" w:rsidP="007F69C4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F69C4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br w:type="column"/>
      </w:r>
      <w:r w:rsidR="009C045A" w:rsidRPr="007F69C4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7F69C4" w:rsidRPr="007F69C4" w:rsidRDefault="007F69C4" w:rsidP="007F69C4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F2991" w:rsidRPr="007F69C4" w:rsidRDefault="009C045A" w:rsidP="007F69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sz w:val="28"/>
          <w:szCs w:val="28"/>
          <w:lang w:val="uk-UA"/>
        </w:rPr>
        <w:t>Актуальність теми вивчення.</w:t>
      </w:r>
      <w:r w:rsidR="009E53D2" w:rsidRPr="007F69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E53D2" w:rsidRPr="007F69C4">
        <w:rPr>
          <w:rFonts w:ascii="Times New Roman" w:hAnsi="Times New Roman"/>
          <w:sz w:val="28"/>
          <w:szCs w:val="28"/>
          <w:lang w:val="uk-UA"/>
        </w:rPr>
        <w:t>Міжнародна торгівля є провідною формою зовнішньоекономічної діяльності, основою для розвитку міжнародного бізнесу. Основні проблеми, які відображені в рамках даної дисципліни, концентруються навколо теорій міжнародної торгівлі, що мають тривалу історію, сучасного стану міжнародної торгівлі, закономірностей і тенденцій зовнішньоторговельної та міжнародної торговельної політики, організації зовнішньо-торгівельних операцій, торгівлі послугами, електронної комерції, інтелектуальної власності, менеджменту торгових підприємств.</w:t>
      </w:r>
      <w:r w:rsidRPr="007F69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E53D2" w:rsidRPr="007F69C4" w:rsidRDefault="009E53D2" w:rsidP="007F6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>Однією з особливостей розвитку економіки динамічних країн світу є зростання ролі сектора послуг, що вимагає збільшення частки трудових, матеріальних і фінансових ресурсів, що спрямовуються в цю сферу, а також зростання технічної оснащеності праці в галузях з виробництва послуг. Ускладнення виробництва в різних секторах економіки, прискорення науково-технічного прогресу вимагають зараз розширення інформаційних, фінансових, транспортних, страхових послуг. Дослідження показує, що саме сфера послуг і її прискорене розвиток багато в чому сприяло тенденціям глобалізації світового господарства.</w:t>
      </w:r>
    </w:p>
    <w:p w:rsidR="009C045A" w:rsidRPr="007F69C4" w:rsidRDefault="009C045A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color w:val="000000"/>
          <w:sz w:val="28"/>
          <w:szCs w:val="28"/>
          <w:lang w:val="uk-UA"/>
        </w:rPr>
        <w:t>Мета і правове застосування вивчення.</w:t>
      </w:r>
      <w:r w:rsidRPr="007F69C4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Мета наукової роботи полягає у встановленні особливостей</w:t>
      </w:r>
      <w:r w:rsidR="00A46F09" w:rsidRPr="007F69C4">
        <w:rPr>
          <w:rFonts w:ascii="Times New Roman" w:hAnsi="Times New Roman"/>
          <w:bCs/>
          <w:sz w:val="28"/>
          <w:szCs w:val="28"/>
          <w:lang w:val="uk-UA"/>
        </w:rPr>
        <w:t xml:space="preserve"> застосування</w:t>
      </w:r>
      <w:r w:rsidR="00A326AB" w:rsidRPr="007F69C4">
        <w:rPr>
          <w:rFonts w:ascii="Times New Roman" w:hAnsi="Times New Roman"/>
          <w:bCs/>
          <w:sz w:val="28"/>
          <w:szCs w:val="28"/>
          <w:lang w:val="uk-UA"/>
        </w:rPr>
        <w:t xml:space="preserve"> міжнародної торгівлі послугами: специфіка взаємодії України та ЄС</w:t>
      </w:r>
      <w:r w:rsidRPr="007F69C4">
        <w:rPr>
          <w:rFonts w:ascii="Times New Roman" w:hAnsi="Times New Roman"/>
          <w:sz w:val="28"/>
          <w:szCs w:val="28"/>
          <w:lang w:val="uk-UA"/>
        </w:rPr>
        <w:t>.</w:t>
      </w:r>
    </w:p>
    <w:p w:rsidR="009C045A" w:rsidRPr="007F69C4" w:rsidRDefault="009C045A" w:rsidP="007F69C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sz w:val="28"/>
          <w:szCs w:val="28"/>
          <w:lang w:val="uk-UA"/>
        </w:rPr>
        <w:t>Предмет вивчення.</w:t>
      </w:r>
      <w:r w:rsidR="007F69C4" w:rsidRPr="007F69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Теоретико-правові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засади становлення, розвитку та</w:t>
      </w:r>
      <w:r w:rsidR="005721DA" w:rsidRPr="007F69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21DA" w:rsidRPr="007F69C4">
        <w:rPr>
          <w:rFonts w:ascii="Times New Roman" w:hAnsi="Times New Roman"/>
          <w:bCs/>
          <w:sz w:val="28"/>
          <w:szCs w:val="28"/>
          <w:lang w:val="uk-UA"/>
        </w:rPr>
        <w:t>організації</w:t>
      </w:r>
      <w:r w:rsidR="001F2991" w:rsidRPr="007F69C4">
        <w:rPr>
          <w:rFonts w:ascii="Times New Roman" w:hAnsi="Times New Roman"/>
          <w:bCs/>
          <w:sz w:val="28"/>
          <w:szCs w:val="28"/>
          <w:lang w:val="uk-UA"/>
        </w:rPr>
        <w:t xml:space="preserve"> вивчення</w:t>
      </w:r>
      <w:r w:rsidR="002D6B45" w:rsidRPr="007F69C4">
        <w:rPr>
          <w:rFonts w:ascii="Times New Roman" w:hAnsi="Times New Roman"/>
          <w:bCs/>
          <w:sz w:val="28"/>
          <w:szCs w:val="28"/>
          <w:lang w:val="uk-UA"/>
        </w:rPr>
        <w:t xml:space="preserve"> майнових відносин</w:t>
      </w:r>
      <w:r w:rsidR="00A326AB" w:rsidRPr="007F69C4">
        <w:rPr>
          <w:rFonts w:ascii="Times New Roman" w:hAnsi="Times New Roman"/>
          <w:bCs/>
          <w:sz w:val="28"/>
          <w:szCs w:val="28"/>
          <w:lang w:val="uk-UA"/>
        </w:rPr>
        <w:t xml:space="preserve"> міжнародної торгівлі послугами: специфіка взаємодії України та ЄС</w:t>
      </w:r>
      <w:r w:rsidRPr="007F69C4">
        <w:rPr>
          <w:rFonts w:ascii="Times New Roman" w:hAnsi="Times New Roman"/>
          <w:sz w:val="28"/>
          <w:szCs w:val="28"/>
          <w:lang w:val="uk-UA"/>
        </w:rPr>
        <w:t>.</w:t>
      </w:r>
    </w:p>
    <w:p w:rsidR="009C045A" w:rsidRPr="007F69C4" w:rsidRDefault="009C045A" w:rsidP="007F6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sz w:val="28"/>
          <w:szCs w:val="28"/>
          <w:lang w:val="uk-UA"/>
        </w:rPr>
        <w:t>Об'єкт вивчення.</w:t>
      </w:r>
      <w:r w:rsidRPr="007F69C4">
        <w:rPr>
          <w:rFonts w:ascii="Times New Roman" w:hAnsi="Times New Roman"/>
          <w:sz w:val="28"/>
          <w:szCs w:val="28"/>
          <w:lang w:val="uk-UA"/>
        </w:rPr>
        <w:t xml:space="preserve"> Виступають суспільні відносини, що виникають в процесі</w:t>
      </w:r>
      <w:r w:rsidR="005721DA" w:rsidRPr="007F69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21DA" w:rsidRPr="007F69C4">
        <w:rPr>
          <w:rFonts w:ascii="Times New Roman" w:hAnsi="Times New Roman"/>
          <w:bCs/>
          <w:sz w:val="28"/>
          <w:szCs w:val="28"/>
          <w:lang w:val="uk-UA"/>
        </w:rPr>
        <w:t>організації</w:t>
      </w:r>
      <w:r w:rsidR="002D6B45" w:rsidRPr="007F69C4">
        <w:rPr>
          <w:rFonts w:ascii="Times New Roman" w:hAnsi="Times New Roman"/>
          <w:bCs/>
          <w:sz w:val="28"/>
          <w:szCs w:val="28"/>
          <w:lang w:val="uk-UA"/>
        </w:rPr>
        <w:t xml:space="preserve"> загальних засад</w:t>
      </w:r>
      <w:r w:rsidR="00A326AB" w:rsidRPr="007F69C4">
        <w:rPr>
          <w:rFonts w:ascii="Times New Roman" w:hAnsi="Times New Roman"/>
          <w:bCs/>
          <w:sz w:val="28"/>
          <w:szCs w:val="28"/>
          <w:lang w:val="uk-UA"/>
        </w:rPr>
        <w:t xml:space="preserve"> міжнародної торгівлі послугами: специфіка взаємодії України та ЄС</w:t>
      </w:r>
      <w:r w:rsidRPr="007F69C4">
        <w:rPr>
          <w:rFonts w:ascii="Times New Roman" w:hAnsi="Times New Roman"/>
          <w:sz w:val="28"/>
          <w:szCs w:val="28"/>
          <w:lang w:val="uk-UA"/>
        </w:rPr>
        <w:t>.</w:t>
      </w:r>
    </w:p>
    <w:p w:rsidR="009C045A" w:rsidRPr="007F69C4" w:rsidRDefault="009C045A" w:rsidP="007F69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Структура вивчення</w:t>
      </w:r>
      <w:r w:rsidRPr="007F69C4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відповідає меті та поставленим завдання правового застосуванням </w:t>
      </w:r>
      <w:r w:rsidR="002F60A9" w:rsidRPr="007F69C4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A326AB" w:rsidRPr="007F69C4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складається</w:t>
      </w:r>
      <w:r w:rsidR="007F69C4" w:rsidRPr="007F69C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326AB" w:rsidRPr="007F69C4">
        <w:rPr>
          <w:rFonts w:ascii="Times New Roman" w:hAnsi="Times New Roman"/>
          <w:color w:val="000000"/>
          <w:sz w:val="28"/>
          <w:szCs w:val="28"/>
          <w:lang w:val="uk-UA"/>
        </w:rPr>
        <w:t>із</w:t>
      </w:r>
      <w:r w:rsidR="007F69C4" w:rsidRPr="007F69C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326AB" w:rsidRPr="007F69C4">
        <w:rPr>
          <w:rFonts w:ascii="Times New Roman" w:hAnsi="Times New Roman"/>
          <w:color w:val="000000"/>
          <w:sz w:val="28"/>
          <w:szCs w:val="28"/>
          <w:lang w:val="uk-UA"/>
        </w:rPr>
        <w:t>вступу, трьох</w:t>
      </w:r>
      <w:r w:rsidRPr="007F69C4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розділі</w:t>
      </w:r>
      <w:r w:rsidR="002F60A9" w:rsidRPr="007F69C4">
        <w:rPr>
          <w:rFonts w:ascii="Times New Roman" w:hAnsi="Times New Roman"/>
          <w:color w:val="000000"/>
          <w:sz w:val="28"/>
          <w:szCs w:val="28"/>
          <w:lang w:val="uk-UA"/>
        </w:rPr>
        <w:t xml:space="preserve">в, </w:t>
      </w:r>
      <w:r w:rsidR="00A326AB" w:rsidRPr="007F69C4">
        <w:rPr>
          <w:rFonts w:ascii="Times New Roman" w:hAnsi="Times New Roman"/>
          <w:color w:val="000000"/>
          <w:sz w:val="28"/>
          <w:szCs w:val="28"/>
          <w:lang w:val="uk-UA"/>
        </w:rPr>
        <w:t>восьми</w:t>
      </w:r>
      <w:r w:rsidR="0077413B" w:rsidRPr="007F69C4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підрозділів, </w:t>
      </w:r>
      <w:r w:rsidRPr="007F69C4">
        <w:rPr>
          <w:rFonts w:ascii="Times New Roman" w:hAnsi="Times New Roman"/>
          <w:color w:val="000000"/>
          <w:sz w:val="28"/>
          <w:szCs w:val="28"/>
          <w:lang w:val="uk-UA"/>
        </w:rPr>
        <w:t>висновків та сп</w:t>
      </w:r>
      <w:r w:rsidR="00C01578" w:rsidRPr="007F69C4">
        <w:rPr>
          <w:rFonts w:ascii="Times New Roman" w:hAnsi="Times New Roman"/>
          <w:color w:val="000000"/>
          <w:sz w:val="28"/>
          <w:szCs w:val="28"/>
          <w:lang w:val="uk-UA"/>
        </w:rPr>
        <w:t>иску</w:t>
      </w:r>
      <w:r w:rsidR="007F69C4" w:rsidRPr="007F69C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01578" w:rsidRPr="007F69C4">
        <w:rPr>
          <w:rFonts w:ascii="Times New Roman" w:hAnsi="Times New Roman"/>
          <w:color w:val="000000"/>
          <w:sz w:val="28"/>
          <w:szCs w:val="28"/>
          <w:lang w:val="uk-UA"/>
        </w:rPr>
        <w:t>використаних</w:t>
      </w:r>
      <w:r w:rsidR="007F69C4" w:rsidRPr="007F69C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01578" w:rsidRPr="007F69C4">
        <w:rPr>
          <w:rFonts w:ascii="Times New Roman" w:hAnsi="Times New Roman"/>
          <w:color w:val="000000"/>
          <w:sz w:val="28"/>
          <w:szCs w:val="28"/>
          <w:lang w:val="uk-UA"/>
        </w:rPr>
        <w:t>джерел із 26 (двадцяти шести</w:t>
      </w:r>
      <w:r w:rsidRPr="007F69C4">
        <w:rPr>
          <w:rFonts w:ascii="Times New Roman" w:hAnsi="Times New Roman"/>
          <w:color w:val="000000"/>
          <w:sz w:val="28"/>
          <w:szCs w:val="28"/>
          <w:lang w:val="uk-UA"/>
        </w:rPr>
        <w:t>) найменувань.</w:t>
      </w:r>
    </w:p>
    <w:p w:rsidR="00A326AB" w:rsidRPr="007F69C4" w:rsidRDefault="007F69C4" w:rsidP="007F69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br w:type="column"/>
      </w:r>
      <w:r w:rsidR="00A326AB" w:rsidRPr="007F69C4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РОЗДІЛ 1. </w:t>
      </w:r>
    </w:p>
    <w:p w:rsidR="00A326AB" w:rsidRPr="007F69C4" w:rsidRDefault="00A326AB" w:rsidP="007F69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ТЕОРЕТИЧНІ ОСНОВИ ФОРМУВАННЯ МІЖНАРОДНОЇ ТОРГІВЛІ ПОСЛУГАМИ</w:t>
      </w:r>
    </w:p>
    <w:p w:rsidR="007F69C4" w:rsidRPr="007F69C4" w:rsidRDefault="007F69C4" w:rsidP="007F69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26AB" w:rsidRPr="007F69C4" w:rsidRDefault="00A326AB" w:rsidP="007F69C4">
      <w:pPr>
        <w:pStyle w:val="a4"/>
        <w:numPr>
          <w:ilvl w:val="1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Сутність та значення міжнародної торгівлі послугами у світовій економічній системі</w:t>
      </w:r>
    </w:p>
    <w:p w:rsidR="007F69C4" w:rsidRPr="007F69C4" w:rsidRDefault="007F69C4" w:rsidP="007F69C4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C77BE6" w:rsidRPr="007F69C4" w:rsidRDefault="00C77BE6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t>У процесі формування постіндустріального суспільства, першорядну роль стала набувати міжнародна торгівля послугами. З кожним роком питома вага сектора послуг у ВВП країн збільшується і, таким чином, його значення стає все більш визначальним у розвитку економічного зростання і матеріального добробуту держав. Необхідно відзначити, що коливання і темпи зміни обсягів міжнародної сфери послуг значно варіюють, так як на їх пропорції впливає ряд факторів, а саме: ступінь розвиненості економік країн світу, загальне геополітичне стан держав, забезпеченість країн географічними перевагами. Практична значимість сфери послуг різноманітна, і складається головним чином в тому, що за допомогою неї створюється і вдосконалюється інфраструктура суспільства; вона сприяє утворенню нових робочих місць, сприяє збільшенню якості і рівні життя населення; її функціонування і ступінь розвиненості сприяють підвищенню конкурентоспроможності окремих національних економік, збільшенню продуктивності</w:t>
      </w:r>
      <w:r w:rsidR="006A6EA7" w:rsidRPr="007F69C4">
        <w:rPr>
          <w:rFonts w:ascii="Times New Roman" w:hAnsi="Times New Roman"/>
          <w:bCs/>
          <w:sz w:val="28"/>
          <w:szCs w:val="28"/>
          <w:lang w:val="uk-UA"/>
        </w:rPr>
        <w:t xml:space="preserve"> [23, c. 3-11]</w:t>
      </w:r>
      <w:r w:rsidRPr="007F69C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77BE6" w:rsidRPr="007F69C4" w:rsidRDefault="00C77BE6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t>Для більш детального і поглибленого виявлення відповідних тенденції і закономірностей, які склалися в сфері міжнародної торгівлі послугами, необхідно позначити ключові фактори, що обумовлюють динамічне зростання сфери послуг і її широку диверсифікацію в сучасних умовах. До таких належать:</w:t>
      </w:r>
    </w:p>
    <w:p w:rsidR="00C77BE6" w:rsidRPr="007F69C4" w:rsidRDefault="00C77BE6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326AB" w:rsidRPr="007F69C4" w:rsidRDefault="00A326AB" w:rsidP="007F69C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C77BE6" w:rsidRPr="007F69C4">
        <w:rPr>
          <w:rFonts w:ascii="Times New Roman" w:hAnsi="Times New Roman"/>
          <w:b/>
          <w:bCs/>
          <w:sz w:val="28"/>
          <w:szCs w:val="28"/>
          <w:lang w:val="uk-UA"/>
        </w:rPr>
        <w:t>.2. Сучасні форми розвитку торгі</w:t>
      </w: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влі послугами</w:t>
      </w:r>
    </w:p>
    <w:p w:rsidR="007F69C4" w:rsidRPr="007F69C4" w:rsidRDefault="007F69C4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77BE6" w:rsidRPr="007F69C4" w:rsidRDefault="00C77BE6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Міжнародна торгівля </w:t>
      </w:r>
      <w:r w:rsidR="007F69C4" w:rsidRPr="007F69C4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7F69C4">
        <w:rPr>
          <w:rFonts w:ascii="Times New Roman" w:hAnsi="Times New Roman"/>
          <w:bCs/>
          <w:sz w:val="28"/>
          <w:szCs w:val="28"/>
          <w:lang w:val="uk-UA"/>
        </w:rPr>
        <w:t xml:space="preserve"> це усталена і одна з найрозвиненіших форм зовнішніх економічних відносин. Вона становить приблизно 80% всіх економічних відносин між державами, а, відповідно, є солодким шматком для підприємців. Для того, щоб без будь-яких труднощів продавати товар або послуги в інших країнах, ознайомимося з тим, як побудована організація міжнародної торгівлі</w:t>
      </w:r>
      <w:r w:rsidR="006A6EA7" w:rsidRPr="007F69C4">
        <w:rPr>
          <w:rFonts w:ascii="Times New Roman" w:hAnsi="Times New Roman"/>
          <w:bCs/>
          <w:sz w:val="28"/>
          <w:szCs w:val="28"/>
          <w:lang w:val="uk-UA"/>
        </w:rPr>
        <w:t xml:space="preserve"> [4, c. 97-99]</w:t>
      </w:r>
      <w:r w:rsidRPr="007F69C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77BE6" w:rsidRPr="007F69C4" w:rsidRDefault="00C77BE6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t>Основні форми організації міжнародної торгівлі представлені імпортом і експортом товарів.</w:t>
      </w:r>
    </w:p>
    <w:p w:rsidR="00C77BE6" w:rsidRPr="007F69C4" w:rsidRDefault="00C77BE6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t>Експорт - продаж, вивезення на території інших країн товарів, які були зроблені різними галузями національної економіки.</w:t>
      </w:r>
    </w:p>
    <w:p w:rsidR="00590471" w:rsidRPr="007F69C4" w:rsidRDefault="00590471" w:rsidP="007F69C4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326AB" w:rsidRPr="007F69C4" w:rsidRDefault="00A326AB" w:rsidP="007F69C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1.3. Методи регулювання торгівлі послугами</w:t>
      </w:r>
    </w:p>
    <w:p w:rsidR="007F69C4" w:rsidRPr="007F69C4" w:rsidRDefault="007F69C4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61E88" w:rsidRPr="007F69C4" w:rsidRDefault="00461E88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t>В основі міжнародної торгівлі лежить договір купівлі-продажу товарів в матеріальній речовій формі, згідно з якою продавець бере на себе обов'язок передати певний товар у власність покупцеві в обумовлені терміни і на договірних умовах, а покупець бере на себе обов'язок прийняти товар і сплатити обумовлену договором суму грошових коштів.</w:t>
      </w:r>
    </w:p>
    <w:p w:rsidR="00461E88" w:rsidRPr="007F69C4" w:rsidRDefault="00461E88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t>Виділяють наступні методи організації міжнародної торгівлі:</w:t>
      </w:r>
    </w:p>
    <w:p w:rsidR="00461E88" w:rsidRPr="007F69C4" w:rsidRDefault="00461E88" w:rsidP="007F69C4">
      <w:pPr>
        <w:pStyle w:val="a4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t>Прямий метод. Даний метод раціональний для компаній, що знаходяться на ринку тривалий період і мають великі обсяги продажів. Його переваги: відбувається зниження витрат у зв'язку з відсутністю винагороди у вигляді комісії посереднику, відповідно йде підвищення рентабельності; зменшення ризиків, немає залежності від третіх осіб в сфері торгівлі, відповідно простіше контролювати хід реалізації; через прямі контакти легше отримати інформацію про збут товару.</w:t>
      </w:r>
    </w:p>
    <w:p w:rsidR="00A326AB" w:rsidRPr="007F69C4" w:rsidRDefault="00A326AB" w:rsidP="007F69C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Висновки до Розділу 1</w:t>
      </w:r>
    </w:p>
    <w:p w:rsidR="007F69C4" w:rsidRPr="007F69C4" w:rsidRDefault="007F69C4" w:rsidP="007F6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0EB0" w:rsidRPr="007F69C4" w:rsidRDefault="00BB0EB0" w:rsidP="007F6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 xml:space="preserve">Міжнародна торгівля є найбільш розвиненою і поширеною формою міжнародних економічних відносин. Вона займає основне місце серед сучасних </w:t>
      </w:r>
      <w:r w:rsidRPr="007F69C4">
        <w:rPr>
          <w:rFonts w:ascii="Times New Roman" w:hAnsi="Times New Roman"/>
          <w:sz w:val="28"/>
          <w:szCs w:val="28"/>
          <w:lang w:val="uk-UA"/>
        </w:rPr>
        <w:lastRenderedPageBreak/>
        <w:t>зовнішньополітичних інтересів і проблем країн світу. Тому вивчення її сутності, динаміки розвитку і сучасної структури є важливим елементом для визначення зовнішньої політики держави його програм розвитку.</w:t>
      </w:r>
    </w:p>
    <w:p w:rsidR="00BB0EB0" w:rsidRPr="007F69C4" w:rsidRDefault="00BB0EB0" w:rsidP="007F69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РОЗДІЛ 2. </w:t>
      </w:r>
    </w:p>
    <w:p w:rsidR="00BB0EB0" w:rsidRPr="007F69C4" w:rsidRDefault="00BB0EB0" w:rsidP="007F69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ОСНОВНІ ТЕНДЕНЦІЇ</w:t>
      </w:r>
      <w:r w:rsidR="007F69C4" w:rsidRPr="007F69C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РОЗВИТКУ</w:t>
      </w:r>
      <w:r w:rsidR="007F69C4" w:rsidRPr="007F69C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ТА СПЕЦІФІКА ТОРГОВЛІ ПОСЛУГАМИ УКРАЇНИ ТА ЄС</w:t>
      </w:r>
    </w:p>
    <w:p w:rsidR="007F69C4" w:rsidRPr="007F69C4" w:rsidRDefault="007F69C4" w:rsidP="007F69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0EB0" w:rsidRPr="007F69C4" w:rsidRDefault="00BB0EB0" w:rsidP="007F69C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2.1. Сучасний стан міжнародної торгівлі послугами України та ЄС</w:t>
      </w:r>
    </w:p>
    <w:p w:rsidR="007F69C4" w:rsidRPr="007F69C4" w:rsidRDefault="007F69C4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C4D4A" w:rsidRPr="007F69C4" w:rsidRDefault="00EC4D4A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t xml:space="preserve">В даний час успішний економічний розвиток будь-якої країни неможливо без її участі в міжнародній торгівлі. Незважаючи на те, що ступінь залежності країн від </w:t>
      </w:r>
      <w:proofErr w:type="spellStart"/>
      <w:r w:rsidRPr="007F69C4">
        <w:rPr>
          <w:rFonts w:ascii="Times New Roman" w:hAnsi="Times New Roman"/>
          <w:bCs/>
          <w:sz w:val="28"/>
          <w:szCs w:val="28"/>
          <w:lang w:val="uk-UA"/>
        </w:rPr>
        <w:t>світогосподарських</w:t>
      </w:r>
      <w:proofErr w:type="spellEnd"/>
      <w:r w:rsidRPr="007F69C4">
        <w:rPr>
          <w:rFonts w:ascii="Times New Roman" w:hAnsi="Times New Roman"/>
          <w:bCs/>
          <w:sz w:val="28"/>
          <w:szCs w:val="28"/>
          <w:lang w:val="uk-UA"/>
        </w:rPr>
        <w:t xml:space="preserve"> зв'язків різна, в сучасних умовах навіть ті деякі держави світу, які володіють достатнім економічним і природно-кліматичних потенціалом, що дозволяє обрати автаркію, відмовляються від такого шляху розвитку, визнаючи його неефективним і безперспективним. Доведено, що при інтенсифікації міжнародного обміну товарами і послугами держава здатна збільшувати ВВП в набагато більших обсягах, ніж це було б можливо на національній відтворювальної базі. Зовнішньоекономічна діяльність не тільки збагачує внутрішній споживчий ринок, а й привчає вітчизняний бізнес до передових методів ринкового господарювання, створює умови для підвищення ефективності громадського виробництва</w:t>
      </w:r>
      <w:r w:rsidR="006A6EA7" w:rsidRPr="007F69C4">
        <w:rPr>
          <w:rFonts w:ascii="Times New Roman" w:hAnsi="Times New Roman"/>
          <w:bCs/>
          <w:sz w:val="28"/>
          <w:szCs w:val="28"/>
          <w:lang w:val="uk-UA"/>
        </w:rPr>
        <w:t xml:space="preserve"> [12, c. 47-54]</w:t>
      </w:r>
      <w:r w:rsidRPr="007F69C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C4D4A" w:rsidRPr="007F69C4" w:rsidRDefault="00EC4D4A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t xml:space="preserve">Величезне значення </w:t>
      </w:r>
      <w:proofErr w:type="spellStart"/>
      <w:r w:rsidRPr="007F69C4">
        <w:rPr>
          <w:rFonts w:ascii="Times New Roman" w:hAnsi="Times New Roman"/>
          <w:bCs/>
          <w:sz w:val="28"/>
          <w:szCs w:val="28"/>
          <w:lang w:val="uk-UA"/>
        </w:rPr>
        <w:t>світогосподарських</w:t>
      </w:r>
      <w:proofErr w:type="spellEnd"/>
      <w:r w:rsidRPr="007F69C4">
        <w:rPr>
          <w:rFonts w:ascii="Times New Roman" w:hAnsi="Times New Roman"/>
          <w:bCs/>
          <w:sz w:val="28"/>
          <w:szCs w:val="28"/>
          <w:lang w:val="uk-UA"/>
        </w:rPr>
        <w:t xml:space="preserve"> зв'язків в сучасному економічному житті держав призвело до зростання ролі статистики міжнародної торгівлі, за допомогою якої аналізуються взаємозв'язки національних економік зі світовим господарством, двосторонні і багатосторонні економічні відносини країн.</w:t>
      </w:r>
    </w:p>
    <w:p w:rsidR="00EC4D4A" w:rsidRPr="007F69C4" w:rsidRDefault="00EC4D4A" w:rsidP="007F69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BB0EB0" w:rsidRPr="007F69C4" w:rsidRDefault="00BB0EB0" w:rsidP="007F69C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2.2.Українська торгівля послугами з ЄС в період</w:t>
      </w:r>
      <w:r w:rsidR="007F69C4" w:rsidRPr="007F69C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COVID-19</w:t>
      </w:r>
    </w:p>
    <w:p w:rsidR="007F69C4" w:rsidRPr="007F69C4" w:rsidRDefault="007F69C4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C6007" w:rsidRPr="007F69C4" w:rsidRDefault="009C6007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lastRenderedPageBreak/>
        <w:t>Економічні і соціальні потрясіння, викликані COVID-19, сильно вплинули на світовий експорт і імпорт. У 2020 році обсяг міжнародної торгівлі скоротився на 9 відсотків: на 6 відсотків знизилася торгівля товарами і на 16,5 - торгівля послугами. Про це йдеться в новій доповіді Конференції ООН з торгівлі і розвитку (ЮНКТАД).</w:t>
      </w:r>
    </w:p>
    <w:p w:rsidR="009C6007" w:rsidRPr="007F69C4" w:rsidRDefault="004078E4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t>Вплив COVID-19 на світову торгівлю було найбільш серйозним в першій половині 2020 року. Але багато країн не оговталися і до кінця року</w:t>
      </w:r>
      <w:r w:rsidR="006A6EA7" w:rsidRPr="007F69C4">
        <w:rPr>
          <w:rFonts w:ascii="Times New Roman" w:hAnsi="Times New Roman"/>
          <w:bCs/>
          <w:sz w:val="28"/>
          <w:szCs w:val="28"/>
          <w:lang w:val="uk-UA"/>
        </w:rPr>
        <w:t xml:space="preserve"> [18]</w:t>
      </w:r>
      <w:r w:rsidRPr="007F69C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078E4" w:rsidRPr="007F69C4" w:rsidRDefault="004078E4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t>COVID-19 сильно вплинув не тільки на попит, але і на конкурентоспроможність країн. Ряд держав зміг успішніше протистояти новим викликам і збільшити свою частку на світовому ринку, витіснивши найменш конкурентоспроможних постачальників, які постраждали при зниженні попиту.</w:t>
      </w:r>
    </w:p>
    <w:p w:rsidR="004078E4" w:rsidRPr="007F69C4" w:rsidRDefault="004078E4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t>їхня допомога справді виявиться суттєвою, особливо для бідних країн.</w:t>
      </w:r>
    </w:p>
    <w:p w:rsidR="004078E4" w:rsidRPr="007F69C4" w:rsidRDefault="004078E4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B0EB0" w:rsidRPr="007F69C4" w:rsidRDefault="00BB0EB0" w:rsidP="007F69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2.3. Механізм торгівлі послугами України з ЄС</w:t>
      </w:r>
    </w:p>
    <w:p w:rsidR="007F69C4" w:rsidRPr="007F69C4" w:rsidRDefault="007F69C4" w:rsidP="007F6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6AB" w:rsidRPr="007F69C4" w:rsidRDefault="004078E4" w:rsidP="007F6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>Міжнародна торгівля послугами стає все більш важливим і швидко зростаючим сегментом світових економічних зв'язків. За темпами зростання в 90-і роки експорт послуг став випереджати експорт товарів. Участь в СОТ дає нашій країні безліч переваг, отримання яких і стало метою приєднання до СОТ.</w:t>
      </w:r>
    </w:p>
    <w:p w:rsidR="004078E4" w:rsidRPr="007F69C4" w:rsidRDefault="004078E4" w:rsidP="007F6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 xml:space="preserve">В даний час сфера послуг є однією з найперспективніших, швидко розвиваються галузей економіки. Вона охоплює широке </w:t>
      </w:r>
      <w:r w:rsidR="0056621C" w:rsidRPr="007F69C4">
        <w:rPr>
          <w:rFonts w:ascii="Times New Roman" w:hAnsi="Times New Roman"/>
          <w:sz w:val="28"/>
          <w:szCs w:val="28"/>
          <w:lang w:val="uk-UA"/>
        </w:rPr>
        <w:t xml:space="preserve">поле діяльності, від торгівлі і </w:t>
      </w:r>
      <w:r w:rsidRPr="007F69C4">
        <w:rPr>
          <w:rFonts w:ascii="Times New Roman" w:hAnsi="Times New Roman"/>
          <w:sz w:val="28"/>
          <w:szCs w:val="28"/>
          <w:lang w:val="uk-UA"/>
        </w:rPr>
        <w:t>транспорту до фінансування і страхування.</w:t>
      </w:r>
    </w:p>
    <w:p w:rsidR="004078E4" w:rsidRPr="007F69C4" w:rsidRDefault="004078E4" w:rsidP="007F6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 xml:space="preserve">В якості основних послуг в сфері міжнародної торгівлі послугами </w:t>
      </w:r>
      <w:r w:rsidR="0056621C" w:rsidRPr="007F69C4">
        <w:rPr>
          <w:rFonts w:ascii="Times New Roman" w:hAnsi="Times New Roman"/>
          <w:sz w:val="28"/>
          <w:szCs w:val="28"/>
          <w:lang w:val="uk-UA"/>
        </w:rPr>
        <w:t xml:space="preserve">України та ЄС </w:t>
      </w:r>
      <w:r w:rsidRPr="007F69C4">
        <w:rPr>
          <w:rFonts w:ascii="Times New Roman" w:hAnsi="Times New Roman"/>
          <w:sz w:val="28"/>
          <w:szCs w:val="28"/>
          <w:lang w:val="uk-UA"/>
        </w:rPr>
        <w:t>виступають:</w:t>
      </w:r>
    </w:p>
    <w:p w:rsidR="004078E4" w:rsidRPr="007F69C4" w:rsidRDefault="004078E4" w:rsidP="007F69C4">
      <w:pPr>
        <w:pStyle w:val="a4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>транспортні послуги та зв'язок;</w:t>
      </w:r>
    </w:p>
    <w:p w:rsidR="004078E4" w:rsidRPr="007F69C4" w:rsidRDefault="004078E4" w:rsidP="007F69C4">
      <w:pPr>
        <w:pStyle w:val="a4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>побутові, житлові і комунальні послуги;</w:t>
      </w:r>
    </w:p>
    <w:p w:rsidR="004078E4" w:rsidRPr="007F69C4" w:rsidRDefault="004078E4" w:rsidP="007F69C4">
      <w:pPr>
        <w:pStyle w:val="a4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>освітні послуги;</w:t>
      </w:r>
    </w:p>
    <w:p w:rsidR="004078E4" w:rsidRPr="007F69C4" w:rsidRDefault="004078E4" w:rsidP="007F69C4">
      <w:pPr>
        <w:pStyle w:val="a4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>фінансові та страхові послуги;</w:t>
      </w:r>
    </w:p>
    <w:p w:rsidR="004078E4" w:rsidRPr="007F69C4" w:rsidRDefault="004078E4" w:rsidP="007F69C4">
      <w:pPr>
        <w:pStyle w:val="a4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>інженерно-консультаційні, інформаційні та обчислювальні послуги;</w:t>
      </w:r>
    </w:p>
    <w:p w:rsidR="004078E4" w:rsidRPr="007F69C4" w:rsidRDefault="004078E4" w:rsidP="007F69C4">
      <w:pPr>
        <w:pStyle w:val="a4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>послуги з вивчення ринків, організації маркетингової діяльності;</w:t>
      </w:r>
    </w:p>
    <w:p w:rsidR="004078E4" w:rsidRPr="007F69C4" w:rsidRDefault="004078E4" w:rsidP="007F69C4">
      <w:pPr>
        <w:pStyle w:val="a4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lastRenderedPageBreak/>
        <w:t>післяпродажний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сервіс та ін</w:t>
      </w:r>
      <w:r w:rsidR="006A6EA7" w:rsidRPr="007F69C4">
        <w:rPr>
          <w:rFonts w:ascii="Times New Roman" w:hAnsi="Times New Roman"/>
          <w:sz w:val="28"/>
          <w:szCs w:val="28"/>
          <w:lang w:val="uk-UA"/>
        </w:rPr>
        <w:t>ші [26, c. 48-52]</w:t>
      </w:r>
      <w:r w:rsidRPr="007F69C4">
        <w:rPr>
          <w:rFonts w:ascii="Times New Roman" w:hAnsi="Times New Roman"/>
          <w:sz w:val="28"/>
          <w:szCs w:val="28"/>
          <w:lang w:val="uk-UA"/>
        </w:rPr>
        <w:t>.</w:t>
      </w:r>
    </w:p>
    <w:p w:rsidR="008A1E03" w:rsidRPr="007F69C4" w:rsidRDefault="008A1E03" w:rsidP="007F6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6AB" w:rsidRPr="007F69C4" w:rsidRDefault="008A1E03" w:rsidP="007F69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sz w:val="28"/>
          <w:szCs w:val="28"/>
          <w:lang w:val="uk-UA"/>
        </w:rPr>
        <w:t>Висновки до Розділу 2</w:t>
      </w:r>
    </w:p>
    <w:p w:rsidR="007F69C4" w:rsidRPr="007F69C4" w:rsidRDefault="007F69C4" w:rsidP="007F6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E03" w:rsidRPr="007F69C4" w:rsidRDefault="008A1E03" w:rsidP="007F6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>Міжнародна торгівля України та ЄС займає одне з провідних місць. Особливо роль міжнародної торгівлі стає все більш важливою в сучасних умовах, коли процеси міжнародної економічної інтеграції, інтернаціоналізації, міжнародного поділу праці, глобалізації світової економіки набувають більш інтенсивний розвиток.</w:t>
      </w:r>
    </w:p>
    <w:p w:rsidR="008A1E03" w:rsidRPr="007F69C4" w:rsidRDefault="008A1E03" w:rsidP="007F6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>Це пов'язано з посиленням його впливу на розвиток міжнародних відносин, а також з посиленням економічної ситуації в країнах і окремих регіонах і поповненням валютних доходів країн земної кулі.</w:t>
      </w:r>
    </w:p>
    <w:p w:rsidR="008A1E03" w:rsidRPr="007F69C4" w:rsidRDefault="008A1E03" w:rsidP="007F6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 xml:space="preserve">В даний час ринок послуг стрімко розвивається і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диверсифікується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>. Зростання добробуту в поєднанні зі збільшенням вільного часу і ускладненням продуктів, що вимагають технологічного обслуговування, дозволяють багатьом країнам світу займати особливе місце в сфері послуг, яка є досить різноманітною областю.</w:t>
      </w:r>
    </w:p>
    <w:p w:rsidR="008A1E03" w:rsidRPr="007F69C4" w:rsidRDefault="008A1E03" w:rsidP="007F69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РОЗДІЛ 3. </w:t>
      </w:r>
    </w:p>
    <w:p w:rsidR="008A1E03" w:rsidRPr="007F69C4" w:rsidRDefault="008A1E03" w:rsidP="007F69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ПЕРСПЕКТИВИ РОЗВИТКУ ТА НЕДОЛІКИ ТОРГОВЕЛЬНИХ ВІДНОСИН УКРАЇНИ З ЄС</w:t>
      </w:r>
    </w:p>
    <w:p w:rsidR="007F69C4" w:rsidRPr="007F69C4" w:rsidRDefault="007F69C4" w:rsidP="007F69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8A1E03" w:rsidRPr="007F69C4" w:rsidRDefault="008A1E03" w:rsidP="007F69C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3.1. Потенційні переваги України для розвитку торгівлі</w:t>
      </w:r>
      <w:r w:rsidR="007F69C4" w:rsidRPr="007F69C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послугами</w:t>
      </w:r>
    </w:p>
    <w:p w:rsidR="007F69C4" w:rsidRPr="007F69C4" w:rsidRDefault="007F69C4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A1E03" w:rsidRPr="007F69C4" w:rsidRDefault="008A1E03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t>Зовнішня торгівля послугами має велике значення для сталого інноваційного розвитку економіки країни. В даний час експорт послуг в України має значний потенціал для зростання.</w:t>
      </w:r>
    </w:p>
    <w:p w:rsidR="008A1E03" w:rsidRPr="007F69C4" w:rsidRDefault="008A1E03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t>До основних факторів конкурентоспроможності галузі послуг на міжнародному ринку, заснованим на впровадженні інновацій, відносяться:</w:t>
      </w:r>
    </w:p>
    <w:p w:rsidR="008A1E03" w:rsidRPr="007F69C4" w:rsidRDefault="008A1E03" w:rsidP="007F69C4">
      <w:pPr>
        <w:pStyle w:val="a4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t>використання новітніх технологій у виробництві послуг;</w:t>
      </w:r>
    </w:p>
    <w:p w:rsidR="008A1E03" w:rsidRPr="007F69C4" w:rsidRDefault="008A1E03" w:rsidP="007F69C4">
      <w:pPr>
        <w:pStyle w:val="a4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використання новітніх бізнес-технологій, таких як створення </w:t>
      </w:r>
      <w:proofErr w:type="spellStart"/>
      <w:r w:rsidRPr="007F69C4">
        <w:rPr>
          <w:rFonts w:ascii="Times New Roman" w:hAnsi="Times New Roman"/>
          <w:bCs/>
          <w:sz w:val="28"/>
          <w:szCs w:val="28"/>
          <w:lang w:val="uk-UA"/>
        </w:rPr>
        <w:t>міжкорпоративних</w:t>
      </w:r>
      <w:proofErr w:type="spellEnd"/>
      <w:r w:rsidRPr="007F69C4">
        <w:rPr>
          <w:rFonts w:ascii="Times New Roman" w:hAnsi="Times New Roman"/>
          <w:bCs/>
          <w:sz w:val="28"/>
          <w:szCs w:val="28"/>
          <w:lang w:val="uk-UA"/>
        </w:rPr>
        <w:t xml:space="preserve"> технологічних альянсів, науково-технологічних консорціумів, науково-виробничих кластерів, технологічних інкубаторів та інших міжнародних наукових об'єднань </w:t>
      </w:r>
      <w:r w:rsidR="007F69C4" w:rsidRPr="007F69C4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7F69C4">
        <w:rPr>
          <w:rFonts w:ascii="Times New Roman" w:hAnsi="Times New Roman"/>
          <w:bCs/>
          <w:sz w:val="28"/>
          <w:szCs w:val="28"/>
          <w:lang w:val="uk-UA"/>
        </w:rPr>
        <w:t xml:space="preserve"> вузлів концентрації інноваційної діяльності, що характеризуються </w:t>
      </w:r>
      <w:proofErr w:type="spellStart"/>
      <w:r w:rsidRPr="007F69C4">
        <w:rPr>
          <w:rFonts w:ascii="Times New Roman" w:hAnsi="Times New Roman"/>
          <w:bCs/>
          <w:sz w:val="28"/>
          <w:szCs w:val="28"/>
          <w:lang w:val="uk-UA"/>
        </w:rPr>
        <w:t>синергетичним</w:t>
      </w:r>
      <w:proofErr w:type="spellEnd"/>
      <w:r w:rsidRPr="007F69C4">
        <w:rPr>
          <w:rFonts w:ascii="Times New Roman" w:hAnsi="Times New Roman"/>
          <w:bCs/>
          <w:sz w:val="28"/>
          <w:szCs w:val="28"/>
          <w:lang w:val="uk-UA"/>
        </w:rPr>
        <w:t xml:space="preserve"> ефектом інтеграції різнорідних інноваційних ресурсів;</w:t>
      </w:r>
    </w:p>
    <w:p w:rsidR="000D3CB4" w:rsidRPr="007F69C4" w:rsidRDefault="000D3CB4" w:rsidP="007F69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A326AB" w:rsidRPr="007F69C4" w:rsidRDefault="008A1E03" w:rsidP="007F69C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3.2. Недоліки торгівельної співпраці України</w:t>
      </w:r>
      <w:r w:rsidR="007F69C4" w:rsidRPr="007F69C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з ЄС</w:t>
      </w:r>
    </w:p>
    <w:p w:rsidR="007F69C4" w:rsidRPr="007F69C4" w:rsidRDefault="007F69C4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D3CB4" w:rsidRPr="007F69C4" w:rsidRDefault="000D3CB4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t xml:space="preserve">Економічні зв'язки між державами, як відомо, мають багатовікову історію. Протягом століть вони існували переважно як зовнішньоторговельні зв'язки, вирішуючи проблеми забезпечення населення товарами, які національна економіка виробляла неефективно, в недостатній кількості або не справляла зовсім. В ході еволюції зовнішньоекономічні зв'язки переросли зовнішню торгівлю і перетворилися в складну сукупність міжнародних економічних відносин, що сприяло перетворенню світового ринку в світове господарство і в світову економіку, посилення взаємозв'язків і </w:t>
      </w:r>
      <w:proofErr w:type="spellStart"/>
      <w:r w:rsidRPr="007F69C4">
        <w:rPr>
          <w:rFonts w:ascii="Times New Roman" w:hAnsi="Times New Roman"/>
          <w:bCs/>
          <w:sz w:val="28"/>
          <w:szCs w:val="28"/>
          <w:lang w:val="uk-UA"/>
        </w:rPr>
        <w:t>взаємозалежностей</w:t>
      </w:r>
      <w:proofErr w:type="spellEnd"/>
      <w:r w:rsidRPr="007F69C4">
        <w:rPr>
          <w:rFonts w:ascii="Times New Roman" w:hAnsi="Times New Roman"/>
          <w:bCs/>
          <w:sz w:val="28"/>
          <w:szCs w:val="28"/>
          <w:lang w:val="uk-UA"/>
        </w:rPr>
        <w:t xml:space="preserve"> всіх держав світу</w:t>
      </w:r>
      <w:r w:rsidR="003F2B99" w:rsidRPr="007F69C4">
        <w:rPr>
          <w:rFonts w:ascii="Times New Roman" w:hAnsi="Times New Roman"/>
          <w:bCs/>
          <w:sz w:val="28"/>
          <w:szCs w:val="28"/>
          <w:lang w:val="uk-UA"/>
        </w:rPr>
        <w:t xml:space="preserve"> [19]</w:t>
      </w:r>
      <w:r w:rsidRPr="007F69C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D33A4" w:rsidRPr="007F69C4" w:rsidRDefault="00CD33A4" w:rsidP="007F69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9C4">
        <w:rPr>
          <w:rFonts w:ascii="Times New Roman" w:hAnsi="Times New Roman"/>
          <w:bCs/>
          <w:sz w:val="28"/>
          <w:szCs w:val="28"/>
          <w:lang w:val="uk-UA"/>
        </w:rPr>
        <w:t>Національні інтереси України потребують утвердження України як впливової європейської держави, гідного партнера ЄС. Це зумовлює необхідність глибинного та всебічного вивчення наслідків вступу нашої держави в європейське співтовариство.</w:t>
      </w:r>
    </w:p>
    <w:p w:rsidR="00533D78" w:rsidRPr="007F69C4" w:rsidRDefault="00533D78" w:rsidP="007F69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8A1E03" w:rsidRPr="007F69C4" w:rsidRDefault="008A1E03" w:rsidP="007F69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bCs/>
          <w:sz w:val="28"/>
          <w:szCs w:val="28"/>
          <w:lang w:val="uk-UA"/>
        </w:rPr>
        <w:t>Висновок до Розділу 3</w:t>
      </w:r>
    </w:p>
    <w:p w:rsidR="007F69C4" w:rsidRPr="007F69C4" w:rsidRDefault="007F69C4" w:rsidP="007F6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D1C" w:rsidRPr="007F69C4" w:rsidRDefault="00252D1C" w:rsidP="007F6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 xml:space="preserve">Підвищення ефективності діяльності України на ринку ЄС найважливіший компонент загальної стратегії інтеграції країни в ЄС і одночасно 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>–</w:t>
      </w:r>
      <w:r w:rsidRPr="007F69C4">
        <w:rPr>
          <w:rFonts w:ascii="Times New Roman" w:hAnsi="Times New Roman"/>
          <w:sz w:val="28"/>
          <w:szCs w:val="28"/>
          <w:lang w:val="uk-UA"/>
        </w:rPr>
        <w:t xml:space="preserve"> індикатор, що дозволяє оцінювати результативність внутрішніх економічних реформ в Україні і її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євроінтеграційного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курсу.</w:t>
      </w:r>
    </w:p>
    <w:p w:rsidR="00252D1C" w:rsidRPr="007F69C4" w:rsidRDefault="00252D1C" w:rsidP="007F6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lastRenderedPageBreak/>
        <w:t>Динамічному та ефективному розвитку зовнішньої торгівлі України на ринку ЄС перешкоджає цілий комплекс проблем. Ключову роль відіграє відсутність позитивних зрушень у галузевій структурі української економіки. На сьогодні товарний обмін між Україною та ЄС відбувається переважно на міжгалузевій основі, що в значній мірі обмежує реальну економічну інтеграцію, яка розвивається переважно на основі внутрішньогалузевих економічних зв'язків.</w:t>
      </w:r>
    </w:p>
    <w:p w:rsidR="007020AF" w:rsidRPr="007F69C4" w:rsidRDefault="007020AF" w:rsidP="007F69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7F69C4" w:rsidRPr="007F69C4" w:rsidRDefault="007F69C4" w:rsidP="007F69C4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4BD" w:rsidRPr="007F69C4" w:rsidRDefault="00593636" w:rsidP="007F69C4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>Дослідивши в даній роботі</w:t>
      </w:r>
      <w:r w:rsidR="00252D1C" w:rsidRPr="007F69C4">
        <w:rPr>
          <w:rFonts w:ascii="Times New Roman" w:hAnsi="Times New Roman"/>
          <w:bCs/>
          <w:sz w:val="28"/>
          <w:szCs w:val="28"/>
          <w:lang w:val="uk-UA"/>
        </w:rPr>
        <w:t xml:space="preserve"> міжнародну торгівлю послугами: специфіку взаємодії України та ЄС</w:t>
      </w:r>
      <w:r w:rsidRPr="007F69C4">
        <w:rPr>
          <w:rFonts w:ascii="Times New Roman" w:hAnsi="Times New Roman"/>
          <w:sz w:val="28"/>
          <w:szCs w:val="28"/>
          <w:lang w:val="uk-UA"/>
        </w:rPr>
        <w:t>, ми дійшли наступних висновків.</w:t>
      </w:r>
    </w:p>
    <w:p w:rsidR="001276C5" w:rsidRPr="007F69C4" w:rsidRDefault="001276C5" w:rsidP="007F69C4">
      <w:pPr>
        <w:pStyle w:val="a4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>Абсолютно всі країни в сучасному світі так чи інакше пов'язані між собою, а їх економіки знаходяться в безперервній взаємодії. Світова економіка являє собою складну, багатогранну економічну систему, розвиток якої залежить від багатьох складових. Дуже важливою частиною і, можна сказати, першоосновою світової економіки була і залишається міжнародна торгівля, оскільки спочатку зв'язку між країнами починалися з обміну товарами, а військова і зовнішньополітична діял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 xml:space="preserve">ьність завжди була обумовлена </w:t>
      </w:r>
      <w:r w:rsidRPr="007F69C4">
        <w:rPr>
          <w:rFonts w:ascii="Times New Roman" w:hAnsi="Times New Roman"/>
          <w:sz w:val="28"/>
          <w:szCs w:val="28"/>
          <w:lang w:val="uk-UA"/>
        </w:rPr>
        <w:t>перш за все економічними причинами.</w:t>
      </w:r>
    </w:p>
    <w:p w:rsidR="00F93A92" w:rsidRPr="007F69C4" w:rsidRDefault="00F93A92" w:rsidP="007F69C4">
      <w:pPr>
        <w:pStyle w:val="a4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69C4"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</w:t>
      </w:r>
    </w:p>
    <w:p w:rsidR="00F93A92" w:rsidRPr="007F69C4" w:rsidRDefault="00F93A92" w:rsidP="007F69C4">
      <w:pPr>
        <w:pStyle w:val="a4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Ahamad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Md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Impact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Trade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Economic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Growth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Bangladesh</w:t>
      </w:r>
      <w:proofErr w:type="spellEnd"/>
      <w:r w:rsidRPr="007F69C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7F69C4">
        <w:rPr>
          <w:rFonts w:ascii="Times New Roman" w:hAnsi="Times New Roman"/>
          <w:i/>
          <w:sz w:val="28"/>
          <w:szCs w:val="28"/>
          <w:lang w:val="uk-UA"/>
        </w:rPr>
        <w:t>International</w:t>
      </w:r>
      <w:proofErr w:type="spellEnd"/>
      <w:r w:rsidRPr="007F69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i/>
          <w:sz w:val="28"/>
          <w:szCs w:val="28"/>
          <w:lang w:val="uk-UA"/>
        </w:rPr>
        <w:t>Journal</w:t>
      </w:r>
      <w:proofErr w:type="spellEnd"/>
      <w:r w:rsidRPr="007F69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7F69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i/>
          <w:sz w:val="28"/>
          <w:szCs w:val="28"/>
          <w:lang w:val="uk-UA"/>
        </w:rPr>
        <w:t>Science</w:t>
      </w:r>
      <w:proofErr w:type="spellEnd"/>
      <w:r w:rsidRPr="007F69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7F69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i/>
          <w:sz w:val="28"/>
          <w:szCs w:val="28"/>
          <w:lang w:val="uk-UA"/>
        </w:rPr>
        <w:t>Research</w:t>
      </w:r>
      <w:proofErr w:type="spellEnd"/>
      <w:r w:rsidRPr="007F69C4">
        <w:rPr>
          <w:rFonts w:ascii="Times New Roman" w:hAnsi="Times New Roman"/>
          <w:i/>
          <w:sz w:val="28"/>
          <w:szCs w:val="28"/>
          <w:lang w:val="uk-UA"/>
        </w:rPr>
        <w:t xml:space="preserve"> (IJSR)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>. 2018. № 7. Р. </w:t>
      </w:r>
      <w:r w:rsidRPr="007F69C4">
        <w:rPr>
          <w:rFonts w:ascii="Times New Roman" w:hAnsi="Times New Roman"/>
          <w:sz w:val="28"/>
          <w:szCs w:val="28"/>
          <w:lang w:val="uk-UA"/>
        </w:rPr>
        <w:t>1624–1627.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Kozak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Y.,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Korolenko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N.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World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Economy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Economic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Relations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training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manual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Tbilisi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>: PH "UNIVERSAL". 2016. 223 р.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 xml:space="preserve">Андрійчук В.Г., Іванов Є.І. Вплив угоди про асоціацію між Україною та ЄС на митно-тарифне регулювання і зовнішньоторговельний режим сторін. </w:t>
      </w:r>
      <w:r w:rsidRPr="007F69C4">
        <w:rPr>
          <w:rFonts w:ascii="Times New Roman" w:hAnsi="Times New Roman"/>
          <w:i/>
          <w:sz w:val="28"/>
          <w:szCs w:val="28"/>
          <w:lang w:val="uk-UA"/>
        </w:rPr>
        <w:t>Зовнішня торгівля: економіка, фінанси, пр</w:t>
      </w:r>
      <w:r w:rsidR="007F69C4" w:rsidRPr="007F69C4">
        <w:rPr>
          <w:rFonts w:ascii="Times New Roman" w:hAnsi="Times New Roman"/>
          <w:i/>
          <w:sz w:val="28"/>
          <w:szCs w:val="28"/>
          <w:lang w:val="uk-UA"/>
        </w:rPr>
        <w:t xml:space="preserve">аво. 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>2014. № 3. С</w:t>
      </w:r>
      <w:r w:rsidRPr="007F69C4">
        <w:rPr>
          <w:rFonts w:ascii="Times New Roman" w:hAnsi="Times New Roman"/>
          <w:sz w:val="28"/>
          <w:szCs w:val="28"/>
          <w:lang w:val="uk-UA"/>
        </w:rPr>
        <w:t xml:space="preserve">. 4–15. 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lastRenderedPageBreak/>
        <w:t>Балежентіс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А. Асиметрії торговельної інтеграції України та ЄС. </w:t>
      </w:r>
      <w:r w:rsidRPr="007F69C4">
        <w:rPr>
          <w:rFonts w:ascii="Times New Roman" w:hAnsi="Times New Roman"/>
          <w:i/>
          <w:sz w:val="28"/>
          <w:szCs w:val="28"/>
          <w:lang w:val="uk-UA"/>
        </w:rPr>
        <w:t>Міжнародна економічна політика</w:t>
      </w:r>
      <w:r w:rsidRPr="007F69C4">
        <w:rPr>
          <w:rFonts w:ascii="Times New Roman" w:hAnsi="Times New Roman"/>
          <w:sz w:val="28"/>
          <w:szCs w:val="28"/>
          <w:lang w:val="uk-UA"/>
        </w:rPr>
        <w:t xml:space="preserve">. 2018.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No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1 (28). 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>С</w:t>
      </w:r>
      <w:r w:rsidRPr="007F69C4">
        <w:rPr>
          <w:rFonts w:ascii="Times New Roman" w:hAnsi="Times New Roman"/>
          <w:sz w:val="28"/>
          <w:szCs w:val="28"/>
          <w:lang w:val="uk-UA"/>
        </w:rPr>
        <w:t>. 97-99.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Білоган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О.І. Оптимізація структури зовнішньої торгівлі країн Центральної та Східної Європи. Львів, 2015. 221 с. 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>Інформація щодо впливу заходів з підтримки національних економік в умовах пандемії COVID-19 на умови експорту української продукції. Львівська Торгово-промислова палата. URL: https://lcci.com.ua/wp-content/ uploads/2020/04/Informatsiia</w:t>
      </w:r>
      <w:r w:rsidRPr="007F69C4">
        <w:rPr>
          <w:rFonts w:ascii="Times New Roman" w:hAnsi="Times New Roman"/>
          <w:sz w:val="28"/>
          <w:szCs w:val="28"/>
          <w:lang w:val="uk-UA"/>
        </w:rPr>
        <w:noBreakHyphen/>
        <w:t>shchodo</w:t>
      </w:r>
      <w:r w:rsidRPr="007F69C4">
        <w:rPr>
          <w:rFonts w:ascii="Times New Roman" w:hAnsi="Times New Roman"/>
          <w:sz w:val="28"/>
          <w:szCs w:val="28"/>
          <w:lang w:val="uk-UA"/>
        </w:rPr>
        <w:noBreakHyphen/>
        <w:t>vplyvu</w:t>
      </w:r>
      <w:r w:rsidRPr="007F69C4">
        <w:rPr>
          <w:rFonts w:ascii="Times New Roman" w:hAnsi="Times New Roman"/>
          <w:sz w:val="28"/>
          <w:szCs w:val="28"/>
          <w:lang w:val="uk-UA"/>
        </w:rPr>
        <w:noBreakHyphen/>
        <w:t>zakhodiv</w:t>
      </w:r>
      <w:r w:rsidRPr="007F69C4">
        <w:rPr>
          <w:rFonts w:ascii="Times New Roman" w:hAnsi="Times New Roman"/>
          <w:sz w:val="28"/>
          <w:szCs w:val="28"/>
          <w:lang w:val="uk-UA"/>
        </w:rPr>
        <w:noBreakHyphen/>
        <w:t>z</w:t>
      </w:r>
      <w:r w:rsidRPr="007F69C4">
        <w:rPr>
          <w:rFonts w:ascii="Times New Roman" w:hAnsi="Times New Roman"/>
          <w:sz w:val="28"/>
          <w:szCs w:val="28"/>
          <w:lang w:val="uk-UA"/>
        </w:rPr>
        <w:noBreakHyphen/>
        <w:t>pidtrymky</w:t>
      </w:r>
      <w:r w:rsidRPr="007F69C4">
        <w:rPr>
          <w:rFonts w:ascii="Times New Roman" w:hAnsi="Times New Roman"/>
          <w:sz w:val="28"/>
          <w:szCs w:val="28"/>
          <w:lang w:val="uk-UA"/>
        </w:rPr>
        <w:noBreakHyphen/>
        <w:t>natsionalnykhekonomik</w:t>
      </w:r>
      <w:r w:rsidRPr="007F69C4">
        <w:rPr>
          <w:rFonts w:ascii="Times New Roman" w:hAnsi="Times New Roman"/>
          <w:sz w:val="28"/>
          <w:szCs w:val="28"/>
          <w:lang w:val="uk-UA"/>
        </w:rPr>
        <w:noBreakHyphen/>
        <w:t>v</w:t>
      </w:r>
      <w:r w:rsidRPr="007F69C4">
        <w:rPr>
          <w:rFonts w:ascii="Times New Roman" w:hAnsi="Times New Roman"/>
          <w:sz w:val="28"/>
          <w:szCs w:val="28"/>
          <w:lang w:val="uk-UA"/>
        </w:rPr>
        <w:noBreakHyphen/>
        <w:t>umovakh</w:t>
      </w:r>
      <w:r w:rsidRPr="007F69C4">
        <w:rPr>
          <w:rFonts w:ascii="Times New Roman" w:hAnsi="Times New Roman"/>
          <w:sz w:val="28"/>
          <w:szCs w:val="28"/>
          <w:lang w:val="uk-UA"/>
        </w:rPr>
        <w:noBreakHyphen/>
        <w:t>pandemii</w:t>
      </w:r>
      <w:r w:rsidRPr="007F69C4">
        <w:rPr>
          <w:rFonts w:ascii="Times New Roman" w:hAnsi="Times New Roman"/>
          <w:sz w:val="28"/>
          <w:szCs w:val="28"/>
          <w:lang w:val="uk-UA"/>
        </w:rPr>
        <w:noBreakHyphen/>
        <w:t>COVID</w:t>
      </w:r>
      <w:r w:rsidRPr="007F69C4">
        <w:rPr>
          <w:rFonts w:ascii="Times New Roman" w:hAnsi="Times New Roman"/>
          <w:sz w:val="28"/>
          <w:szCs w:val="28"/>
          <w:lang w:val="uk-UA"/>
        </w:rPr>
        <w:noBreakHyphen/>
        <w:t>19</w:t>
      </w:r>
      <w:r w:rsidRPr="007F69C4">
        <w:rPr>
          <w:rFonts w:ascii="Times New Roman" w:hAnsi="Times New Roman"/>
          <w:sz w:val="28"/>
          <w:szCs w:val="28"/>
          <w:lang w:val="uk-UA"/>
        </w:rPr>
        <w:noBreakHyphen/>
        <w:t>na</w:t>
      </w:r>
      <w:r w:rsidRPr="007F69C4">
        <w:rPr>
          <w:rFonts w:ascii="Times New Roman" w:hAnsi="Times New Roman"/>
          <w:sz w:val="28"/>
          <w:szCs w:val="28"/>
          <w:lang w:val="uk-UA"/>
        </w:rPr>
        <w:noBreakHyphen/>
        <w:t>umovy eks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>portu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noBreakHyphen/>
        <w:t xml:space="preserve">ukrainskoiproduktsii.pd. 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Камінська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Т. М. Місце України у міжнародній торгівлі послугами. </w:t>
      </w:r>
      <w:r w:rsidRPr="007F69C4">
        <w:rPr>
          <w:rFonts w:ascii="Times New Roman" w:hAnsi="Times New Roman"/>
          <w:i/>
          <w:sz w:val="28"/>
          <w:szCs w:val="28"/>
          <w:lang w:val="uk-UA"/>
        </w:rPr>
        <w:t>Економічна теорія та право</w:t>
      </w:r>
      <w:r w:rsidRPr="007F69C4">
        <w:rPr>
          <w:rFonts w:ascii="Times New Roman" w:hAnsi="Times New Roman"/>
          <w:sz w:val="28"/>
          <w:szCs w:val="28"/>
          <w:lang w:val="uk-UA"/>
        </w:rPr>
        <w:t>. 2019. № 1 (36).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>С</w:t>
      </w:r>
      <w:r w:rsidRPr="007F69C4">
        <w:rPr>
          <w:rFonts w:ascii="Times New Roman" w:hAnsi="Times New Roman"/>
          <w:sz w:val="28"/>
          <w:szCs w:val="28"/>
          <w:lang w:val="uk-UA"/>
        </w:rPr>
        <w:t xml:space="preserve">. 27–41. 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Касич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А. О. Стан та перспективи торговельних відносин України з країнами Європейського Союзу. </w:t>
      </w:r>
      <w:r w:rsidRPr="007F69C4">
        <w:rPr>
          <w:rFonts w:ascii="Times New Roman" w:hAnsi="Times New Roman"/>
          <w:i/>
          <w:sz w:val="28"/>
          <w:szCs w:val="28"/>
          <w:lang w:val="uk-UA"/>
        </w:rPr>
        <w:t>Науковий вісник Херсонського державного університету.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 xml:space="preserve"> 2015. Вип. 13. Ч. 3. С</w:t>
      </w:r>
      <w:r w:rsidRPr="007F69C4">
        <w:rPr>
          <w:rFonts w:ascii="Times New Roman" w:hAnsi="Times New Roman"/>
          <w:sz w:val="28"/>
          <w:szCs w:val="28"/>
          <w:lang w:val="uk-UA"/>
        </w:rPr>
        <w:t>. 23-28.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 xml:space="preserve">Козак Ю.Г. та ін. Міжнародна торгівля: підручник. Київ -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Катовіце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Краков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: Центр учбової літератури, 2015. 272 с. 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 xml:space="preserve">Короленко Н. Міжнародна репутація країни як фактор підвищення міжнародної конкурентоспроможності: логістичний аспект. </w:t>
      </w:r>
      <w:r w:rsidRPr="007F69C4">
        <w:rPr>
          <w:rFonts w:ascii="Times New Roman" w:hAnsi="Times New Roman"/>
          <w:i/>
          <w:sz w:val="28"/>
          <w:szCs w:val="28"/>
          <w:lang w:val="uk-UA"/>
        </w:rPr>
        <w:t>Науковий вісник Одеського національного економічного університету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>. 2018. № 2. С</w:t>
      </w:r>
      <w:r w:rsidRPr="007F69C4">
        <w:rPr>
          <w:rFonts w:ascii="Times New Roman" w:hAnsi="Times New Roman"/>
          <w:sz w:val="28"/>
          <w:szCs w:val="28"/>
          <w:lang w:val="uk-UA"/>
        </w:rPr>
        <w:t>. 95-107.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Лєснікова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М. В. Статистичні класифікації у зовнішній торгівлі послугами, огляд та застосування. </w:t>
      </w:r>
      <w:r w:rsidRPr="007F69C4">
        <w:rPr>
          <w:rFonts w:ascii="Times New Roman" w:hAnsi="Times New Roman"/>
          <w:i/>
          <w:sz w:val="28"/>
          <w:szCs w:val="28"/>
          <w:lang w:val="uk-UA"/>
        </w:rPr>
        <w:t>Статистика України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>. 2014. № 2. С</w:t>
      </w:r>
      <w:r w:rsidRPr="007F69C4">
        <w:rPr>
          <w:rFonts w:ascii="Times New Roman" w:hAnsi="Times New Roman"/>
          <w:sz w:val="28"/>
          <w:szCs w:val="28"/>
          <w:lang w:val="uk-UA"/>
        </w:rPr>
        <w:t>. 58-63.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 xml:space="preserve">Ляшко І. І., Єременко О. М. Тенденції розвитку та механізми регулювання міжнародної торгівлі послугами в умовах глобалізації. </w:t>
      </w:r>
      <w:proofErr w:type="spellStart"/>
      <w:r w:rsidRPr="007F69C4">
        <w:rPr>
          <w:rFonts w:ascii="Times New Roman" w:hAnsi="Times New Roman"/>
          <w:i/>
          <w:sz w:val="28"/>
          <w:szCs w:val="28"/>
          <w:lang w:val="uk-UA"/>
        </w:rPr>
        <w:t>ДонДУУ</w:t>
      </w:r>
      <w:proofErr w:type="spellEnd"/>
      <w:r w:rsidRPr="007F69C4">
        <w:rPr>
          <w:rFonts w:ascii="Times New Roman" w:hAnsi="Times New Roman"/>
          <w:i/>
          <w:sz w:val="28"/>
          <w:szCs w:val="28"/>
          <w:lang w:val="uk-UA"/>
        </w:rPr>
        <w:t>. Менеджер</w:t>
      </w:r>
      <w:r w:rsidRPr="007F69C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 xml:space="preserve">2016. </w:t>
      </w:r>
      <w:r w:rsidRPr="007F69C4">
        <w:rPr>
          <w:rFonts w:ascii="Times New Roman" w:hAnsi="Times New Roman"/>
          <w:sz w:val="28"/>
          <w:szCs w:val="28"/>
          <w:lang w:val="uk-UA"/>
        </w:rPr>
        <w:t xml:space="preserve">№ 4 (73). 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>С</w:t>
      </w:r>
      <w:r w:rsidRPr="007F69C4">
        <w:rPr>
          <w:rFonts w:ascii="Times New Roman" w:hAnsi="Times New Roman"/>
          <w:sz w:val="28"/>
          <w:szCs w:val="28"/>
          <w:lang w:val="uk-UA"/>
        </w:rPr>
        <w:t>. 47-54.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Макогон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Ю.В. Міжнародна торговельна політика України в умовах глобалізації та військово-політичного протистояння на сході країни. </w:t>
      </w:r>
      <w:r w:rsidRPr="007F69C4">
        <w:rPr>
          <w:rFonts w:ascii="Times New Roman" w:hAnsi="Times New Roman"/>
          <w:i/>
          <w:sz w:val="28"/>
          <w:szCs w:val="28"/>
          <w:lang w:val="uk-UA"/>
        </w:rPr>
        <w:t>Економічний вісник НТУУ «КПІ»</w:t>
      </w:r>
      <w:r w:rsidRPr="007F69C4">
        <w:rPr>
          <w:rFonts w:ascii="Times New Roman" w:hAnsi="Times New Roman"/>
          <w:sz w:val="28"/>
          <w:szCs w:val="28"/>
          <w:lang w:val="uk-UA"/>
        </w:rPr>
        <w:t xml:space="preserve">. 2017. № 14. 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>С</w:t>
      </w:r>
      <w:r w:rsidRPr="007F69C4">
        <w:rPr>
          <w:rFonts w:ascii="Times New Roman" w:hAnsi="Times New Roman"/>
          <w:sz w:val="28"/>
          <w:szCs w:val="28"/>
          <w:lang w:val="uk-UA"/>
        </w:rPr>
        <w:t>. 100-105.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lastRenderedPageBreak/>
        <w:t xml:space="preserve">Маркович І.Б. Спеціалізація експортних товарних груп як одна з характеристик торговельного потенціалу держави. </w:t>
      </w:r>
      <w:r w:rsidRPr="007F69C4">
        <w:rPr>
          <w:rFonts w:ascii="Times New Roman" w:hAnsi="Times New Roman"/>
          <w:i/>
          <w:sz w:val="28"/>
          <w:szCs w:val="28"/>
          <w:lang w:val="uk-UA"/>
        </w:rPr>
        <w:t>Актуальні проблеми економіки.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 xml:space="preserve"> 2015. № 10(172). С</w:t>
      </w:r>
      <w:r w:rsidRPr="007F69C4">
        <w:rPr>
          <w:rFonts w:ascii="Times New Roman" w:hAnsi="Times New Roman"/>
          <w:sz w:val="28"/>
          <w:szCs w:val="28"/>
          <w:lang w:val="uk-UA"/>
        </w:rPr>
        <w:t>. 43–50.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Мащенко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С. О.,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Захарченко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Н. В. Міжнародний фінансовий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аутсорсинг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та світові тенденції його розви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>тку Економічний простір. 2019. С</w:t>
      </w:r>
      <w:r w:rsidRPr="007F69C4">
        <w:rPr>
          <w:rFonts w:ascii="Times New Roman" w:hAnsi="Times New Roman"/>
          <w:sz w:val="28"/>
          <w:szCs w:val="28"/>
          <w:lang w:val="uk-UA"/>
        </w:rPr>
        <w:t>.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> </w:t>
      </w:r>
      <w:r w:rsidRPr="007F69C4">
        <w:rPr>
          <w:rFonts w:ascii="Times New Roman" w:hAnsi="Times New Roman"/>
          <w:sz w:val="28"/>
          <w:szCs w:val="28"/>
          <w:lang w:val="uk-UA"/>
        </w:rPr>
        <w:t>100–112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Михайліченко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Г., Клімова А. Світовий туристичний ринок: трансформації після пандемії. </w:t>
      </w:r>
      <w:r w:rsidRPr="007F69C4">
        <w:rPr>
          <w:rFonts w:ascii="Times New Roman" w:hAnsi="Times New Roman"/>
          <w:i/>
          <w:sz w:val="28"/>
          <w:szCs w:val="28"/>
          <w:lang w:val="uk-UA"/>
        </w:rPr>
        <w:t xml:space="preserve">Зовнішня торгівля: економіка, фінанси, право. 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>2020. № 2. С</w:t>
      </w:r>
      <w:r w:rsidRPr="007F69C4">
        <w:rPr>
          <w:rFonts w:ascii="Times New Roman" w:hAnsi="Times New Roman"/>
          <w:sz w:val="28"/>
          <w:szCs w:val="28"/>
          <w:lang w:val="uk-UA"/>
        </w:rPr>
        <w:t xml:space="preserve">. 21-37. 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Непрядкіна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Н. В. Особливості й перспективи розвитку зовнішньої торгівлі України і ЄС сільськогосподарською продукцією. </w:t>
      </w:r>
      <w:r w:rsidRPr="007F69C4">
        <w:rPr>
          <w:rFonts w:ascii="Times New Roman" w:hAnsi="Times New Roman"/>
          <w:i/>
          <w:sz w:val="28"/>
          <w:szCs w:val="28"/>
          <w:lang w:val="uk-UA"/>
        </w:rPr>
        <w:t xml:space="preserve">Вісник Харківського національного університету імені В. Н. </w:t>
      </w:r>
      <w:proofErr w:type="spellStart"/>
      <w:r w:rsidRPr="007F69C4">
        <w:rPr>
          <w:rFonts w:ascii="Times New Roman" w:hAnsi="Times New Roman"/>
          <w:i/>
          <w:sz w:val="28"/>
          <w:szCs w:val="28"/>
          <w:lang w:val="uk-UA"/>
        </w:rPr>
        <w:t>Каразіна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>. 2018.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 xml:space="preserve"> Вип. 7. С</w:t>
      </w:r>
      <w:r w:rsidRPr="007F69C4">
        <w:rPr>
          <w:rFonts w:ascii="Times New Roman" w:hAnsi="Times New Roman"/>
          <w:sz w:val="28"/>
          <w:szCs w:val="28"/>
          <w:lang w:val="uk-UA"/>
        </w:rPr>
        <w:t>. 60–65. 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>Обух В.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 xml:space="preserve"> Не помремо, так збанкрутуємо?</w:t>
      </w:r>
      <w:r w:rsidRPr="007F69C4">
        <w:rPr>
          <w:rFonts w:ascii="Times New Roman" w:hAnsi="Times New Roman"/>
          <w:sz w:val="28"/>
          <w:szCs w:val="28"/>
          <w:lang w:val="uk-UA"/>
        </w:rPr>
        <w:t xml:space="preserve"> Економічні збитки через COVID-19 у кілька разів перевищать обсяги українського ВВП. Укрінформ. URL: https://www.ukrinform.ua/rubric-economy/2881684- uroki-kitajskogo-ko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 xml:space="preserve">ronavirusu-castina-1.html 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>Про затвердження Правил роздрібної торгівлі непродовольчими товарами: Правила від 19.04.2007 № 104. URL: https://zakon.rada.gov.ua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 xml:space="preserve">/laws/show/z1257-07#Text. 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 xml:space="preserve">Співробітництво між Україною та країнами ЄС у 2019 році: статистичний збірник. </w:t>
      </w:r>
      <w:r w:rsidRPr="007F69C4">
        <w:rPr>
          <w:rFonts w:ascii="Times New Roman" w:hAnsi="Times New Roman"/>
          <w:i/>
          <w:sz w:val="28"/>
          <w:szCs w:val="28"/>
          <w:lang w:val="uk-UA"/>
        </w:rPr>
        <w:t>Державна служба статистики України</w:t>
      </w:r>
      <w:r w:rsidRPr="007F69C4">
        <w:rPr>
          <w:rFonts w:ascii="Times New Roman" w:hAnsi="Times New Roman"/>
          <w:sz w:val="28"/>
          <w:szCs w:val="28"/>
          <w:lang w:val="uk-UA"/>
        </w:rPr>
        <w:t xml:space="preserve">. Київ, 2020. 195 с. 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Торопков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В.М.,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Сиваненко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Г.П. Пріоритети розвитку малого підприємництва в Україні. </w:t>
      </w:r>
      <w:r w:rsidRPr="007F69C4">
        <w:rPr>
          <w:rFonts w:ascii="Times New Roman" w:hAnsi="Times New Roman"/>
          <w:i/>
          <w:sz w:val="28"/>
          <w:szCs w:val="28"/>
          <w:lang w:val="uk-UA"/>
        </w:rPr>
        <w:t>Проблеми і перспективи розвитку підприємництва: збірник наукових праць Харківського національного автомобільно-дорожнього університету.</w:t>
      </w:r>
      <w:r w:rsidRPr="007F69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>2014. №2(7). Т</w:t>
      </w:r>
      <w:r w:rsidRPr="007F69C4">
        <w:rPr>
          <w:rFonts w:ascii="Times New Roman" w:hAnsi="Times New Roman"/>
          <w:sz w:val="28"/>
          <w:szCs w:val="28"/>
          <w:lang w:val="uk-UA"/>
        </w:rPr>
        <w:t xml:space="preserve">ом 2, 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>С</w:t>
      </w:r>
      <w:r w:rsidRPr="007F69C4">
        <w:rPr>
          <w:rFonts w:ascii="Times New Roman" w:hAnsi="Times New Roman"/>
          <w:sz w:val="28"/>
          <w:szCs w:val="28"/>
          <w:lang w:val="uk-UA"/>
        </w:rPr>
        <w:t>. 34-41.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Тохтамиш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Т.О. Теоретичні аспекти організації зовнішньої торгівлі України з країнами Європейського Союзу. </w:t>
      </w:r>
      <w:r w:rsidRPr="007F69C4">
        <w:rPr>
          <w:rFonts w:ascii="Times New Roman" w:hAnsi="Times New Roman"/>
          <w:i/>
          <w:sz w:val="28"/>
          <w:szCs w:val="28"/>
          <w:lang w:val="uk-UA"/>
        </w:rPr>
        <w:t>Проблеми системного підходу в економіці.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 xml:space="preserve"> 2018. № 2(64). С</w:t>
      </w:r>
      <w:r w:rsidRPr="007F69C4">
        <w:rPr>
          <w:rFonts w:ascii="Times New Roman" w:hAnsi="Times New Roman"/>
          <w:sz w:val="28"/>
          <w:szCs w:val="28"/>
          <w:lang w:val="uk-UA"/>
        </w:rPr>
        <w:t>. 45-52.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lastRenderedPageBreak/>
        <w:t>Філіпенко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А. С. </w:t>
      </w: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Оcoбливості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міжнародного регулювання торгівлі послугами. </w:t>
      </w:r>
      <w:r w:rsidRPr="007F69C4">
        <w:rPr>
          <w:rFonts w:ascii="Times New Roman" w:hAnsi="Times New Roman"/>
          <w:i/>
          <w:sz w:val="28"/>
          <w:szCs w:val="28"/>
          <w:lang w:val="uk-UA"/>
        </w:rPr>
        <w:t>Стратегія розвитку України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>. 2016. № 1. С</w:t>
      </w:r>
      <w:r w:rsidRPr="007F69C4">
        <w:rPr>
          <w:rFonts w:ascii="Times New Roman" w:hAnsi="Times New Roman"/>
          <w:sz w:val="28"/>
          <w:szCs w:val="28"/>
          <w:lang w:val="uk-UA"/>
        </w:rPr>
        <w:t xml:space="preserve">. 3-11. 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>Цивільний кодекс України: Кодекс України від 16.01.2003 № 435-IV. URL: https://zakon.rada.gov.ua/laws/show/435-15#Text. (дата звернення 26.04.2021)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69C4">
        <w:rPr>
          <w:rFonts w:ascii="Times New Roman" w:hAnsi="Times New Roman"/>
          <w:sz w:val="28"/>
          <w:szCs w:val="28"/>
          <w:lang w:val="uk-UA"/>
        </w:rPr>
        <w:t>Чернега</w:t>
      </w:r>
      <w:proofErr w:type="spellEnd"/>
      <w:r w:rsidRPr="007F69C4">
        <w:rPr>
          <w:rFonts w:ascii="Times New Roman" w:hAnsi="Times New Roman"/>
          <w:sz w:val="28"/>
          <w:szCs w:val="28"/>
          <w:lang w:val="uk-UA"/>
        </w:rPr>
        <w:t xml:space="preserve"> О.Б., Кожухова Т.В. Міжнародна торгівля як джерело та чинник сталого розвитку. </w:t>
      </w:r>
      <w:r w:rsidRPr="007F69C4">
        <w:rPr>
          <w:rFonts w:ascii="Times New Roman" w:hAnsi="Times New Roman"/>
          <w:i/>
          <w:sz w:val="28"/>
          <w:szCs w:val="28"/>
          <w:lang w:val="uk-UA"/>
        </w:rPr>
        <w:t>Науковий вісник Херсонського державного університету.</w:t>
      </w:r>
      <w:r w:rsidRPr="007F69C4">
        <w:rPr>
          <w:rFonts w:ascii="Times New Roman" w:hAnsi="Times New Roman"/>
          <w:sz w:val="28"/>
          <w:szCs w:val="28"/>
          <w:lang w:val="uk-UA"/>
        </w:rPr>
        <w:t xml:space="preserve"> 2015. Вип. 12. Ч. 3. 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>С</w:t>
      </w:r>
      <w:r w:rsidRPr="007F69C4">
        <w:rPr>
          <w:rFonts w:ascii="Times New Roman" w:hAnsi="Times New Roman"/>
          <w:sz w:val="28"/>
          <w:szCs w:val="28"/>
          <w:lang w:val="uk-UA"/>
        </w:rPr>
        <w:t>. 32–38.</w:t>
      </w:r>
    </w:p>
    <w:p w:rsidR="00F93A92" w:rsidRPr="007F69C4" w:rsidRDefault="00F93A92" w:rsidP="007F69C4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F69C4">
        <w:rPr>
          <w:rFonts w:ascii="Times New Roman" w:hAnsi="Times New Roman"/>
          <w:sz w:val="28"/>
          <w:szCs w:val="28"/>
          <w:lang w:val="uk-UA"/>
        </w:rPr>
        <w:t xml:space="preserve">Ярош-Дмитренко Л. О. Зовнішньоторговельні відносини України з країнами Євросоюзу у контексті інтеграції до європейського економічного простору. </w:t>
      </w:r>
      <w:r w:rsidRPr="007F69C4">
        <w:rPr>
          <w:rFonts w:ascii="Times New Roman" w:hAnsi="Times New Roman"/>
          <w:i/>
          <w:sz w:val="28"/>
          <w:szCs w:val="28"/>
          <w:lang w:val="uk-UA"/>
        </w:rPr>
        <w:t>Науковий вісник Міжнародного гуманітарного університету</w:t>
      </w:r>
      <w:r w:rsidRPr="007F69C4">
        <w:rPr>
          <w:rFonts w:ascii="Times New Roman" w:hAnsi="Times New Roman"/>
          <w:sz w:val="28"/>
          <w:szCs w:val="28"/>
          <w:lang w:val="uk-UA"/>
        </w:rPr>
        <w:t xml:space="preserve">. 2017. Вип. 25(1). </w:t>
      </w:r>
      <w:r w:rsidR="007F69C4" w:rsidRPr="007F69C4">
        <w:rPr>
          <w:rFonts w:ascii="Times New Roman" w:hAnsi="Times New Roman"/>
          <w:sz w:val="28"/>
          <w:szCs w:val="28"/>
          <w:lang w:val="uk-UA"/>
        </w:rPr>
        <w:t>С</w:t>
      </w:r>
      <w:r w:rsidRPr="007F69C4">
        <w:rPr>
          <w:rFonts w:ascii="Times New Roman" w:hAnsi="Times New Roman"/>
          <w:sz w:val="28"/>
          <w:szCs w:val="28"/>
          <w:lang w:val="uk-UA"/>
        </w:rPr>
        <w:t>. 48-52.</w:t>
      </w:r>
    </w:p>
    <w:sectPr w:rsidR="00F93A92" w:rsidRPr="007F69C4" w:rsidSect="007F69C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728"/>
    <w:multiLevelType w:val="hybridMultilevel"/>
    <w:tmpl w:val="DF9E2F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2AA"/>
    <w:multiLevelType w:val="hybridMultilevel"/>
    <w:tmpl w:val="65B0AE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35D3E"/>
    <w:multiLevelType w:val="multilevel"/>
    <w:tmpl w:val="D752F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394637"/>
    <w:multiLevelType w:val="hybridMultilevel"/>
    <w:tmpl w:val="BD8AE7C8"/>
    <w:lvl w:ilvl="0" w:tplc="0419000F">
      <w:start w:val="1"/>
      <w:numFmt w:val="decimal"/>
      <w:lvlText w:val="%1."/>
      <w:lvlJc w:val="left"/>
      <w:pPr>
        <w:ind w:left="2584" w:hanging="360"/>
      </w:pPr>
    </w:lvl>
    <w:lvl w:ilvl="1" w:tplc="04190019" w:tentative="1">
      <w:start w:val="1"/>
      <w:numFmt w:val="lowerLetter"/>
      <w:lvlText w:val="%2."/>
      <w:lvlJc w:val="left"/>
      <w:pPr>
        <w:ind w:left="3304" w:hanging="360"/>
      </w:pPr>
    </w:lvl>
    <w:lvl w:ilvl="2" w:tplc="0419001B" w:tentative="1">
      <w:start w:val="1"/>
      <w:numFmt w:val="lowerRoman"/>
      <w:lvlText w:val="%3."/>
      <w:lvlJc w:val="right"/>
      <w:pPr>
        <w:ind w:left="4024" w:hanging="180"/>
      </w:pPr>
    </w:lvl>
    <w:lvl w:ilvl="3" w:tplc="0419000F" w:tentative="1">
      <w:start w:val="1"/>
      <w:numFmt w:val="decimal"/>
      <w:lvlText w:val="%4."/>
      <w:lvlJc w:val="left"/>
      <w:pPr>
        <w:ind w:left="4744" w:hanging="360"/>
      </w:pPr>
    </w:lvl>
    <w:lvl w:ilvl="4" w:tplc="04190019" w:tentative="1">
      <w:start w:val="1"/>
      <w:numFmt w:val="lowerLetter"/>
      <w:lvlText w:val="%5."/>
      <w:lvlJc w:val="left"/>
      <w:pPr>
        <w:ind w:left="5464" w:hanging="360"/>
      </w:pPr>
    </w:lvl>
    <w:lvl w:ilvl="5" w:tplc="0419001B" w:tentative="1">
      <w:start w:val="1"/>
      <w:numFmt w:val="lowerRoman"/>
      <w:lvlText w:val="%6."/>
      <w:lvlJc w:val="right"/>
      <w:pPr>
        <w:ind w:left="6184" w:hanging="180"/>
      </w:pPr>
    </w:lvl>
    <w:lvl w:ilvl="6" w:tplc="0419000F" w:tentative="1">
      <w:start w:val="1"/>
      <w:numFmt w:val="decimal"/>
      <w:lvlText w:val="%7."/>
      <w:lvlJc w:val="left"/>
      <w:pPr>
        <w:ind w:left="6904" w:hanging="360"/>
      </w:pPr>
    </w:lvl>
    <w:lvl w:ilvl="7" w:tplc="04190019" w:tentative="1">
      <w:start w:val="1"/>
      <w:numFmt w:val="lowerLetter"/>
      <w:lvlText w:val="%8."/>
      <w:lvlJc w:val="left"/>
      <w:pPr>
        <w:ind w:left="7624" w:hanging="360"/>
      </w:pPr>
    </w:lvl>
    <w:lvl w:ilvl="8" w:tplc="0419001B" w:tentative="1">
      <w:start w:val="1"/>
      <w:numFmt w:val="lowerRoman"/>
      <w:lvlText w:val="%9."/>
      <w:lvlJc w:val="right"/>
      <w:pPr>
        <w:ind w:left="8344" w:hanging="180"/>
      </w:pPr>
    </w:lvl>
  </w:abstractNum>
  <w:abstractNum w:abstractNumId="4">
    <w:nsid w:val="18896A32"/>
    <w:multiLevelType w:val="hybridMultilevel"/>
    <w:tmpl w:val="D30C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42BC5"/>
    <w:multiLevelType w:val="hybridMultilevel"/>
    <w:tmpl w:val="D000221A"/>
    <w:lvl w:ilvl="0" w:tplc="3EB4DB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66C8E"/>
    <w:multiLevelType w:val="multilevel"/>
    <w:tmpl w:val="972CFB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B90094"/>
    <w:multiLevelType w:val="hybridMultilevel"/>
    <w:tmpl w:val="99E440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3435C1"/>
    <w:multiLevelType w:val="hybridMultilevel"/>
    <w:tmpl w:val="41D04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763CC3"/>
    <w:multiLevelType w:val="hybridMultilevel"/>
    <w:tmpl w:val="ABFEC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1E412F"/>
    <w:multiLevelType w:val="hybridMultilevel"/>
    <w:tmpl w:val="E7E0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E737A"/>
    <w:multiLevelType w:val="hybridMultilevel"/>
    <w:tmpl w:val="27F8BD16"/>
    <w:lvl w:ilvl="0" w:tplc="3EB4DB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2F82"/>
    <w:multiLevelType w:val="hybridMultilevel"/>
    <w:tmpl w:val="77B6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06FFB"/>
    <w:multiLevelType w:val="hybridMultilevel"/>
    <w:tmpl w:val="2DC07558"/>
    <w:lvl w:ilvl="0" w:tplc="4B209B32">
      <w:start w:val="1"/>
      <w:numFmt w:val="decimal"/>
      <w:lvlText w:val="%1."/>
      <w:lvlJc w:val="left"/>
      <w:pPr>
        <w:ind w:left="186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48773B27"/>
    <w:multiLevelType w:val="hybridMultilevel"/>
    <w:tmpl w:val="10587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BF5FBB"/>
    <w:multiLevelType w:val="hybridMultilevel"/>
    <w:tmpl w:val="4BDA5E54"/>
    <w:lvl w:ilvl="0" w:tplc="4768D47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E9E3AAC"/>
    <w:multiLevelType w:val="hybridMultilevel"/>
    <w:tmpl w:val="3B129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C96FAF"/>
    <w:multiLevelType w:val="hybridMultilevel"/>
    <w:tmpl w:val="DFAE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B1886"/>
    <w:multiLevelType w:val="hybridMultilevel"/>
    <w:tmpl w:val="F410D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AD7E47"/>
    <w:multiLevelType w:val="hybridMultilevel"/>
    <w:tmpl w:val="A9ACB4D6"/>
    <w:lvl w:ilvl="0" w:tplc="5F3AC82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DE5E16"/>
    <w:multiLevelType w:val="hybridMultilevel"/>
    <w:tmpl w:val="57166CF4"/>
    <w:lvl w:ilvl="0" w:tplc="932A43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3B2A85"/>
    <w:multiLevelType w:val="hybridMultilevel"/>
    <w:tmpl w:val="DFD80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C31E15"/>
    <w:multiLevelType w:val="hybridMultilevel"/>
    <w:tmpl w:val="9BEE9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174D04"/>
    <w:multiLevelType w:val="hybridMultilevel"/>
    <w:tmpl w:val="0622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261CD"/>
    <w:multiLevelType w:val="hybridMultilevel"/>
    <w:tmpl w:val="6422F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2"/>
  </w:num>
  <w:num w:numId="5">
    <w:abstractNumId w:val="16"/>
  </w:num>
  <w:num w:numId="6">
    <w:abstractNumId w:val="13"/>
  </w:num>
  <w:num w:numId="7">
    <w:abstractNumId w:val="1"/>
  </w:num>
  <w:num w:numId="8">
    <w:abstractNumId w:val="10"/>
  </w:num>
  <w:num w:numId="9">
    <w:abstractNumId w:val="23"/>
  </w:num>
  <w:num w:numId="10">
    <w:abstractNumId w:val="22"/>
  </w:num>
  <w:num w:numId="11">
    <w:abstractNumId w:val="21"/>
  </w:num>
  <w:num w:numId="12">
    <w:abstractNumId w:val="9"/>
  </w:num>
  <w:num w:numId="13">
    <w:abstractNumId w:val="24"/>
  </w:num>
  <w:num w:numId="14">
    <w:abstractNumId w:val="12"/>
  </w:num>
  <w:num w:numId="15">
    <w:abstractNumId w:val="4"/>
  </w:num>
  <w:num w:numId="16">
    <w:abstractNumId w:val="3"/>
  </w:num>
  <w:num w:numId="17">
    <w:abstractNumId w:val="19"/>
  </w:num>
  <w:num w:numId="18">
    <w:abstractNumId w:val="18"/>
  </w:num>
  <w:num w:numId="19">
    <w:abstractNumId w:val="6"/>
  </w:num>
  <w:num w:numId="20">
    <w:abstractNumId w:val="0"/>
  </w:num>
  <w:num w:numId="21">
    <w:abstractNumId w:val="5"/>
  </w:num>
  <w:num w:numId="22">
    <w:abstractNumId w:val="11"/>
  </w:num>
  <w:num w:numId="23">
    <w:abstractNumId w:val="14"/>
  </w:num>
  <w:num w:numId="24">
    <w:abstractNumId w:val="17"/>
  </w:num>
  <w:num w:numId="25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EED"/>
    <w:rsid w:val="00003CDB"/>
    <w:rsid w:val="00012AD6"/>
    <w:rsid w:val="0001325D"/>
    <w:rsid w:val="000226F0"/>
    <w:rsid w:val="00051E04"/>
    <w:rsid w:val="00055C3A"/>
    <w:rsid w:val="000678DD"/>
    <w:rsid w:val="00071D37"/>
    <w:rsid w:val="0007323B"/>
    <w:rsid w:val="0007565C"/>
    <w:rsid w:val="0008479C"/>
    <w:rsid w:val="0008640F"/>
    <w:rsid w:val="0009212C"/>
    <w:rsid w:val="00093C60"/>
    <w:rsid w:val="00096161"/>
    <w:rsid w:val="0009664E"/>
    <w:rsid w:val="00096861"/>
    <w:rsid w:val="000A0A81"/>
    <w:rsid w:val="000B3797"/>
    <w:rsid w:val="000B4B1B"/>
    <w:rsid w:val="000C1702"/>
    <w:rsid w:val="000C3323"/>
    <w:rsid w:val="000C68BD"/>
    <w:rsid w:val="000D3CB4"/>
    <w:rsid w:val="000E0F07"/>
    <w:rsid w:val="000E32B8"/>
    <w:rsid w:val="000F2163"/>
    <w:rsid w:val="00102353"/>
    <w:rsid w:val="00104FAB"/>
    <w:rsid w:val="00106446"/>
    <w:rsid w:val="00107FF7"/>
    <w:rsid w:val="00111172"/>
    <w:rsid w:val="0011364A"/>
    <w:rsid w:val="00116CCC"/>
    <w:rsid w:val="001204A9"/>
    <w:rsid w:val="00122E9F"/>
    <w:rsid w:val="001255D1"/>
    <w:rsid w:val="00125A10"/>
    <w:rsid w:val="001276C5"/>
    <w:rsid w:val="00137A6B"/>
    <w:rsid w:val="00150E6C"/>
    <w:rsid w:val="0015351A"/>
    <w:rsid w:val="00154634"/>
    <w:rsid w:val="001570F1"/>
    <w:rsid w:val="00162BE6"/>
    <w:rsid w:val="00167C67"/>
    <w:rsid w:val="00176B4C"/>
    <w:rsid w:val="00182466"/>
    <w:rsid w:val="00186DB5"/>
    <w:rsid w:val="00196733"/>
    <w:rsid w:val="00196EA3"/>
    <w:rsid w:val="001979B9"/>
    <w:rsid w:val="001B1112"/>
    <w:rsid w:val="001B3743"/>
    <w:rsid w:val="001C3CF5"/>
    <w:rsid w:val="001C778B"/>
    <w:rsid w:val="001D1674"/>
    <w:rsid w:val="001D7A38"/>
    <w:rsid w:val="001E2EF7"/>
    <w:rsid w:val="001E663D"/>
    <w:rsid w:val="001F1797"/>
    <w:rsid w:val="001F21AC"/>
    <w:rsid w:val="001F2991"/>
    <w:rsid w:val="001F36A0"/>
    <w:rsid w:val="001F3AB8"/>
    <w:rsid w:val="00210F42"/>
    <w:rsid w:val="0021658C"/>
    <w:rsid w:val="00220467"/>
    <w:rsid w:val="00221020"/>
    <w:rsid w:val="00222B6A"/>
    <w:rsid w:val="002323E8"/>
    <w:rsid w:val="002338BC"/>
    <w:rsid w:val="002371D5"/>
    <w:rsid w:val="00252D1C"/>
    <w:rsid w:val="002678CD"/>
    <w:rsid w:val="00270168"/>
    <w:rsid w:val="00272E29"/>
    <w:rsid w:val="00284398"/>
    <w:rsid w:val="00286567"/>
    <w:rsid w:val="00291E9C"/>
    <w:rsid w:val="002A155C"/>
    <w:rsid w:val="002A6823"/>
    <w:rsid w:val="002B34F8"/>
    <w:rsid w:val="002C426B"/>
    <w:rsid w:val="002C53CC"/>
    <w:rsid w:val="002C7B12"/>
    <w:rsid w:val="002D0127"/>
    <w:rsid w:val="002D24F6"/>
    <w:rsid w:val="002D2F6B"/>
    <w:rsid w:val="002D6B45"/>
    <w:rsid w:val="002E5381"/>
    <w:rsid w:val="002E7235"/>
    <w:rsid w:val="002E76DD"/>
    <w:rsid w:val="002E7799"/>
    <w:rsid w:val="002E7DE5"/>
    <w:rsid w:val="002F573E"/>
    <w:rsid w:val="002F60A9"/>
    <w:rsid w:val="00314C6E"/>
    <w:rsid w:val="003165E2"/>
    <w:rsid w:val="0033079E"/>
    <w:rsid w:val="0033291B"/>
    <w:rsid w:val="00333D22"/>
    <w:rsid w:val="00336200"/>
    <w:rsid w:val="00350C56"/>
    <w:rsid w:val="0036114C"/>
    <w:rsid w:val="0036440D"/>
    <w:rsid w:val="00370100"/>
    <w:rsid w:val="00371610"/>
    <w:rsid w:val="00374E8B"/>
    <w:rsid w:val="00380BFF"/>
    <w:rsid w:val="003871AA"/>
    <w:rsid w:val="00390FBD"/>
    <w:rsid w:val="00392441"/>
    <w:rsid w:val="00396503"/>
    <w:rsid w:val="003A21E2"/>
    <w:rsid w:val="003A332E"/>
    <w:rsid w:val="003A46B6"/>
    <w:rsid w:val="003B5488"/>
    <w:rsid w:val="003C014E"/>
    <w:rsid w:val="003D0C9F"/>
    <w:rsid w:val="003E1EEA"/>
    <w:rsid w:val="003F26F7"/>
    <w:rsid w:val="003F2B99"/>
    <w:rsid w:val="003F57D3"/>
    <w:rsid w:val="00406EED"/>
    <w:rsid w:val="004078E4"/>
    <w:rsid w:val="004079E3"/>
    <w:rsid w:val="00410834"/>
    <w:rsid w:val="00416EE0"/>
    <w:rsid w:val="00425C10"/>
    <w:rsid w:val="004342D7"/>
    <w:rsid w:val="00441FF9"/>
    <w:rsid w:val="004420DB"/>
    <w:rsid w:val="004420F2"/>
    <w:rsid w:val="00444E07"/>
    <w:rsid w:val="00444EEF"/>
    <w:rsid w:val="00461E88"/>
    <w:rsid w:val="00462C43"/>
    <w:rsid w:val="004701A6"/>
    <w:rsid w:val="0048316D"/>
    <w:rsid w:val="004837A3"/>
    <w:rsid w:val="004876A4"/>
    <w:rsid w:val="004A099A"/>
    <w:rsid w:val="004A25F0"/>
    <w:rsid w:val="004A52C7"/>
    <w:rsid w:val="004B1742"/>
    <w:rsid w:val="004B17E9"/>
    <w:rsid w:val="004B70EA"/>
    <w:rsid w:val="004B74B7"/>
    <w:rsid w:val="004B7B1B"/>
    <w:rsid w:val="004C0818"/>
    <w:rsid w:val="004C22A5"/>
    <w:rsid w:val="004C2B30"/>
    <w:rsid w:val="004C3842"/>
    <w:rsid w:val="004D1063"/>
    <w:rsid w:val="004D2A35"/>
    <w:rsid w:val="004E02F0"/>
    <w:rsid w:val="004E518E"/>
    <w:rsid w:val="004F2766"/>
    <w:rsid w:val="004F4910"/>
    <w:rsid w:val="00502799"/>
    <w:rsid w:val="005045CF"/>
    <w:rsid w:val="00504B20"/>
    <w:rsid w:val="005052EA"/>
    <w:rsid w:val="00516B67"/>
    <w:rsid w:val="00522C8D"/>
    <w:rsid w:val="00523C19"/>
    <w:rsid w:val="00533D78"/>
    <w:rsid w:val="0054216A"/>
    <w:rsid w:val="005431F4"/>
    <w:rsid w:val="005471F4"/>
    <w:rsid w:val="005478D0"/>
    <w:rsid w:val="005601A3"/>
    <w:rsid w:val="005608F2"/>
    <w:rsid w:val="00563F9F"/>
    <w:rsid w:val="0056621C"/>
    <w:rsid w:val="005721DA"/>
    <w:rsid w:val="00572B31"/>
    <w:rsid w:val="005812F3"/>
    <w:rsid w:val="00583B42"/>
    <w:rsid w:val="0058473C"/>
    <w:rsid w:val="005873D0"/>
    <w:rsid w:val="00590471"/>
    <w:rsid w:val="00593636"/>
    <w:rsid w:val="005966C8"/>
    <w:rsid w:val="005A3EC5"/>
    <w:rsid w:val="005B0CA1"/>
    <w:rsid w:val="005B5671"/>
    <w:rsid w:val="005C37D8"/>
    <w:rsid w:val="005D1026"/>
    <w:rsid w:val="005D64BD"/>
    <w:rsid w:val="005E32EC"/>
    <w:rsid w:val="005E5607"/>
    <w:rsid w:val="005F1071"/>
    <w:rsid w:val="005F2F8D"/>
    <w:rsid w:val="00601BED"/>
    <w:rsid w:val="00606B66"/>
    <w:rsid w:val="0061200D"/>
    <w:rsid w:val="00620087"/>
    <w:rsid w:val="006219D3"/>
    <w:rsid w:val="00621C2E"/>
    <w:rsid w:val="00622A83"/>
    <w:rsid w:val="006323AB"/>
    <w:rsid w:val="00633E81"/>
    <w:rsid w:val="00634018"/>
    <w:rsid w:val="00636856"/>
    <w:rsid w:val="00645F49"/>
    <w:rsid w:val="006466C2"/>
    <w:rsid w:val="00675945"/>
    <w:rsid w:val="0067645E"/>
    <w:rsid w:val="00680B2E"/>
    <w:rsid w:val="00682D60"/>
    <w:rsid w:val="00695AA9"/>
    <w:rsid w:val="006A6EA7"/>
    <w:rsid w:val="006A7914"/>
    <w:rsid w:val="006B0672"/>
    <w:rsid w:val="006B3282"/>
    <w:rsid w:val="006B6D72"/>
    <w:rsid w:val="006C16EC"/>
    <w:rsid w:val="006C3304"/>
    <w:rsid w:val="006C5B0E"/>
    <w:rsid w:val="006C6B2E"/>
    <w:rsid w:val="006D1D97"/>
    <w:rsid w:val="006D35F1"/>
    <w:rsid w:val="006D43F4"/>
    <w:rsid w:val="006E0ECD"/>
    <w:rsid w:val="006E63DB"/>
    <w:rsid w:val="006F57FB"/>
    <w:rsid w:val="007020AF"/>
    <w:rsid w:val="00710086"/>
    <w:rsid w:val="00710904"/>
    <w:rsid w:val="00711CE8"/>
    <w:rsid w:val="00713F93"/>
    <w:rsid w:val="00732113"/>
    <w:rsid w:val="00737B1C"/>
    <w:rsid w:val="00740A3A"/>
    <w:rsid w:val="00744344"/>
    <w:rsid w:val="00745C39"/>
    <w:rsid w:val="0075086D"/>
    <w:rsid w:val="00756785"/>
    <w:rsid w:val="0076315C"/>
    <w:rsid w:val="007638C1"/>
    <w:rsid w:val="00764C87"/>
    <w:rsid w:val="00770E50"/>
    <w:rsid w:val="0077413B"/>
    <w:rsid w:val="0077503A"/>
    <w:rsid w:val="0078330D"/>
    <w:rsid w:val="00784A22"/>
    <w:rsid w:val="007859CC"/>
    <w:rsid w:val="00786546"/>
    <w:rsid w:val="007A5C4F"/>
    <w:rsid w:val="007B0F7A"/>
    <w:rsid w:val="007B6743"/>
    <w:rsid w:val="007B79D6"/>
    <w:rsid w:val="007C1770"/>
    <w:rsid w:val="007C4C43"/>
    <w:rsid w:val="007E688D"/>
    <w:rsid w:val="007E7D94"/>
    <w:rsid w:val="007F69C4"/>
    <w:rsid w:val="00801A66"/>
    <w:rsid w:val="0081466A"/>
    <w:rsid w:val="008155A2"/>
    <w:rsid w:val="00816B1D"/>
    <w:rsid w:val="00834110"/>
    <w:rsid w:val="00837D7A"/>
    <w:rsid w:val="0084322F"/>
    <w:rsid w:val="00843FF3"/>
    <w:rsid w:val="0085447A"/>
    <w:rsid w:val="00854D8B"/>
    <w:rsid w:val="00863ADF"/>
    <w:rsid w:val="00864A91"/>
    <w:rsid w:val="00866AB1"/>
    <w:rsid w:val="008706A4"/>
    <w:rsid w:val="008722B7"/>
    <w:rsid w:val="0087270A"/>
    <w:rsid w:val="0088128F"/>
    <w:rsid w:val="00881E45"/>
    <w:rsid w:val="00881F20"/>
    <w:rsid w:val="00886D53"/>
    <w:rsid w:val="008924A6"/>
    <w:rsid w:val="00895A9D"/>
    <w:rsid w:val="008A1E03"/>
    <w:rsid w:val="008A590A"/>
    <w:rsid w:val="008B4DB9"/>
    <w:rsid w:val="008D110A"/>
    <w:rsid w:val="008D7213"/>
    <w:rsid w:val="008E29E8"/>
    <w:rsid w:val="009001C6"/>
    <w:rsid w:val="0090027A"/>
    <w:rsid w:val="00902BFB"/>
    <w:rsid w:val="00904D77"/>
    <w:rsid w:val="0091090B"/>
    <w:rsid w:val="009166D7"/>
    <w:rsid w:val="00916E39"/>
    <w:rsid w:val="00925477"/>
    <w:rsid w:val="00935EF0"/>
    <w:rsid w:val="00937C29"/>
    <w:rsid w:val="00937F86"/>
    <w:rsid w:val="00940906"/>
    <w:rsid w:val="00940BAE"/>
    <w:rsid w:val="00945825"/>
    <w:rsid w:val="00947476"/>
    <w:rsid w:val="00950B8B"/>
    <w:rsid w:val="00955051"/>
    <w:rsid w:val="0096019F"/>
    <w:rsid w:val="00964340"/>
    <w:rsid w:val="0097743B"/>
    <w:rsid w:val="0098722B"/>
    <w:rsid w:val="009A15C8"/>
    <w:rsid w:val="009C045A"/>
    <w:rsid w:val="009C3172"/>
    <w:rsid w:val="009C6007"/>
    <w:rsid w:val="009C6F17"/>
    <w:rsid w:val="009D1478"/>
    <w:rsid w:val="009D3D79"/>
    <w:rsid w:val="009E12C5"/>
    <w:rsid w:val="009E53D2"/>
    <w:rsid w:val="009F178F"/>
    <w:rsid w:val="009F19E8"/>
    <w:rsid w:val="009F4D34"/>
    <w:rsid w:val="00A16FE5"/>
    <w:rsid w:val="00A25EC4"/>
    <w:rsid w:val="00A326AB"/>
    <w:rsid w:val="00A37A16"/>
    <w:rsid w:val="00A4118D"/>
    <w:rsid w:val="00A46F09"/>
    <w:rsid w:val="00A5070C"/>
    <w:rsid w:val="00A53506"/>
    <w:rsid w:val="00A64842"/>
    <w:rsid w:val="00A66391"/>
    <w:rsid w:val="00A71ACC"/>
    <w:rsid w:val="00A75124"/>
    <w:rsid w:val="00A75E34"/>
    <w:rsid w:val="00A76415"/>
    <w:rsid w:val="00A802BD"/>
    <w:rsid w:val="00A80995"/>
    <w:rsid w:val="00A82764"/>
    <w:rsid w:val="00A878D3"/>
    <w:rsid w:val="00A92785"/>
    <w:rsid w:val="00A96C17"/>
    <w:rsid w:val="00A978A4"/>
    <w:rsid w:val="00AA2D05"/>
    <w:rsid w:val="00AA33A8"/>
    <w:rsid w:val="00AB60A5"/>
    <w:rsid w:val="00AB60AD"/>
    <w:rsid w:val="00AC27AD"/>
    <w:rsid w:val="00AC2DD2"/>
    <w:rsid w:val="00AE364F"/>
    <w:rsid w:val="00AE6DFA"/>
    <w:rsid w:val="00B01294"/>
    <w:rsid w:val="00B01904"/>
    <w:rsid w:val="00B03584"/>
    <w:rsid w:val="00B05118"/>
    <w:rsid w:val="00B238EE"/>
    <w:rsid w:val="00B30A04"/>
    <w:rsid w:val="00B34354"/>
    <w:rsid w:val="00B46148"/>
    <w:rsid w:val="00B61050"/>
    <w:rsid w:val="00B71DB5"/>
    <w:rsid w:val="00B72599"/>
    <w:rsid w:val="00B72F35"/>
    <w:rsid w:val="00B826BF"/>
    <w:rsid w:val="00B8332D"/>
    <w:rsid w:val="00BA74E0"/>
    <w:rsid w:val="00BB0588"/>
    <w:rsid w:val="00BB0EB0"/>
    <w:rsid w:val="00BB7B3B"/>
    <w:rsid w:val="00BD3A1A"/>
    <w:rsid w:val="00BD6CEC"/>
    <w:rsid w:val="00BE3742"/>
    <w:rsid w:val="00BF4184"/>
    <w:rsid w:val="00BF776A"/>
    <w:rsid w:val="00C01578"/>
    <w:rsid w:val="00C03DEC"/>
    <w:rsid w:val="00C1047E"/>
    <w:rsid w:val="00C16DCC"/>
    <w:rsid w:val="00C225AB"/>
    <w:rsid w:val="00C2281C"/>
    <w:rsid w:val="00C25278"/>
    <w:rsid w:val="00C26D05"/>
    <w:rsid w:val="00C33DB0"/>
    <w:rsid w:val="00C37320"/>
    <w:rsid w:val="00C450A1"/>
    <w:rsid w:val="00C46349"/>
    <w:rsid w:val="00C5430B"/>
    <w:rsid w:val="00C56B45"/>
    <w:rsid w:val="00C70C6B"/>
    <w:rsid w:val="00C714BD"/>
    <w:rsid w:val="00C742F9"/>
    <w:rsid w:val="00C77BE6"/>
    <w:rsid w:val="00C81D72"/>
    <w:rsid w:val="00CA09F1"/>
    <w:rsid w:val="00CA7756"/>
    <w:rsid w:val="00CA7A76"/>
    <w:rsid w:val="00CB279B"/>
    <w:rsid w:val="00CC040D"/>
    <w:rsid w:val="00CC1051"/>
    <w:rsid w:val="00CC15E7"/>
    <w:rsid w:val="00CC2CE6"/>
    <w:rsid w:val="00CC7386"/>
    <w:rsid w:val="00CD1A46"/>
    <w:rsid w:val="00CD2B56"/>
    <w:rsid w:val="00CD33A4"/>
    <w:rsid w:val="00CE6656"/>
    <w:rsid w:val="00CF0678"/>
    <w:rsid w:val="00CF5A4A"/>
    <w:rsid w:val="00D02F5F"/>
    <w:rsid w:val="00D07C44"/>
    <w:rsid w:val="00D107FF"/>
    <w:rsid w:val="00D12AD5"/>
    <w:rsid w:val="00D1530B"/>
    <w:rsid w:val="00D15511"/>
    <w:rsid w:val="00D1586F"/>
    <w:rsid w:val="00D20184"/>
    <w:rsid w:val="00D21818"/>
    <w:rsid w:val="00D234E2"/>
    <w:rsid w:val="00D2787A"/>
    <w:rsid w:val="00D3017A"/>
    <w:rsid w:val="00D332E1"/>
    <w:rsid w:val="00D416DB"/>
    <w:rsid w:val="00D43628"/>
    <w:rsid w:val="00D457E2"/>
    <w:rsid w:val="00D55AA9"/>
    <w:rsid w:val="00D75CAF"/>
    <w:rsid w:val="00D76BD6"/>
    <w:rsid w:val="00DA5AAD"/>
    <w:rsid w:val="00DA7BBE"/>
    <w:rsid w:val="00DB1BD0"/>
    <w:rsid w:val="00DB3515"/>
    <w:rsid w:val="00DC27CA"/>
    <w:rsid w:val="00DC6003"/>
    <w:rsid w:val="00DC6A26"/>
    <w:rsid w:val="00DD0830"/>
    <w:rsid w:val="00DD4830"/>
    <w:rsid w:val="00DF0964"/>
    <w:rsid w:val="00DF12C3"/>
    <w:rsid w:val="00DF162C"/>
    <w:rsid w:val="00E012BB"/>
    <w:rsid w:val="00E04A7C"/>
    <w:rsid w:val="00E05C7A"/>
    <w:rsid w:val="00E258B3"/>
    <w:rsid w:val="00E25924"/>
    <w:rsid w:val="00E278DB"/>
    <w:rsid w:val="00E27F34"/>
    <w:rsid w:val="00E308A1"/>
    <w:rsid w:val="00E30FC6"/>
    <w:rsid w:val="00E45E13"/>
    <w:rsid w:val="00E472C7"/>
    <w:rsid w:val="00E51221"/>
    <w:rsid w:val="00E51C07"/>
    <w:rsid w:val="00E64851"/>
    <w:rsid w:val="00E67928"/>
    <w:rsid w:val="00E73C95"/>
    <w:rsid w:val="00E744C1"/>
    <w:rsid w:val="00E83A51"/>
    <w:rsid w:val="00E8511A"/>
    <w:rsid w:val="00E87413"/>
    <w:rsid w:val="00E900B2"/>
    <w:rsid w:val="00E927BA"/>
    <w:rsid w:val="00E931F6"/>
    <w:rsid w:val="00E942FD"/>
    <w:rsid w:val="00EA034D"/>
    <w:rsid w:val="00EA323C"/>
    <w:rsid w:val="00EA54BC"/>
    <w:rsid w:val="00EB071B"/>
    <w:rsid w:val="00EB4CA3"/>
    <w:rsid w:val="00EC4D4A"/>
    <w:rsid w:val="00ED1AC4"/>
    <w:rsid w:val="00EE030D"/>
    <w:rsid w:val="00EE5DB9"/>
    <w:rsid w:val="00EF2E08"/>
    <w:rsid w:val="00EF415B"/>
    <w:rsid w:val="00EF6BEC"/>
    <w:rsid w:val="00F00079"/>
    <w:rsid w:val="00F05443"/>
    <w:rsid w:val="00F06A7B"/>
    <w:rsid w:val="00F11E02"/>
    <w:rsid w:val="00F14C29"/>
    <w:rsid w:val="00F23B8E"/>
    <w:rsid w:val="00F24666"/>
    <w:rsid w:val="00F26EA8"/>
    <w:rsid w:val="00F273CE"/>
    <w:rsid w:val="00F300BE"/>
    <w:rsid w:val="00F33128"/>
    <w:rsid w:val="00F42BEA"/>
    <w:rsid w:val="00F42D9D"/>
    <w:rsid w:val="00F43580"/>
    <w:rsid w:val="00F5266C"/>
    <w:rsid w:val="00F52C18"/>
    <w:rsid w:val="00F54036"/>
    <w:rsid w:val="00F552B7"/>
    <w:rsid w:val="00F57413"/>
    <w:rsid w:val="00F60A31"/>
    <w:rsid w:val="00F60F09"/>
    <w:rsid w:val="00F66065"/>
    <w:rsid w:val="00F73F07"/>
    <w:rsid w:val="00F90ACB"/>
    <w:rsid w:val="00F926FB"/>
    <w:rsid w:val="00F93A92"/>
    <w:rsid w:val="00FA1877"/>
    <w:rsid w:val="00FB073B"/>
    <w:rsid w:val="00FB0AFA"/>
    <w:rsid w:val="00FB2A42"/>
    <w:rsid w:val="00FB5F99"/>
    <w:rsid w:val="00FD0494"/>
    <w:rsid w:val="00FD12FF"/>
    <w:rsid w:val="00FD1A5C"/>
    <w:rsid w:val="00FD48B8"/>
    <w:rsid w:val="00FD7016"/>
    <w:rsid w:val="00FE3BD4"/>
    <w:rsid w:val="00FE5E57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E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1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8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E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6EED"/>
    <w:pPr>
      <w:ind w:left="720"/>
      <w:contextualSpacing/>
    </w:pPr>
  </w:style>
  <w:style w:type="character" w:customStyle="1" w:styleId="2">
    <w:name w:val="Основной текст (2)"/>
    <w:basedOn w:val="a0"/>
    <w:rsid w:val="00406E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0">
    <w:name w:val="Основной текст (2) + Курсив"/>
    <w:basedOn w:val="a0"/>
    <w:rsid w:val="00406EE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paragraph" w:customStyle="1" w:styleId="docdata">
    <w:name w:val="docdata"/>
    <w:aliases w:val="docy,v5,1798,baiaagaaboqcaaadlauaaau6bqaaaaaaaaaaaaaaaaaaaaaaaaaaaaaaaaaaaaaaaaaaaaaaaaaaaaaaaaaaaaaaaaaaaaaaaaaaaaaaaaaaaaaaaaaaaaaaaaaaaaaaaaaaaaaaaaaaaaaaaaaaaaaaaaaaaaaaaaaaaaaaaaaaaaaaaaaaaaaaaaaaaaaaaaaaaaaaaaaaaaaaaaaaaaaaaaaaaaaaaaaaaaaa"/>
    <w:basedOn w:val="a"/>
    <w:rsid w:val="00D10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D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721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78D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E6DB-7F37-4404-9BD1-31B5F144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7895</TotalTime>
  <Pages>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Ilienkova</cp:lastModifiedBy>
  <cp:revision>124</cp:revision>
  <cp:lastPrinted>2021-04-23T14:35:00Z</cp:lastPrinted>
  <dcterms:created xsi:type="dcterms:W3CDTF">2021-02-23T14:11:00Z</dcterms:created>
  <dcterms:modified xsi:type="dcterms:W3CDTF">2021-05-04T16:24:00Z</dcterms:modified>
</cp:coreProperties>
</file>