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7B665" w14:textId="77777777" w:rsidR="00BD086A" w:rsidRPr="00F80B44" w:rsidRDefault="00BD086A" w:rsidP="00BD086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0B44"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</w:p>
    <w:p w14:paraId="773D03F9" w14:textId="77777777" w:rsidR="00BD086A" w:rsidRPr="00F80B44" w:rsidRDefault="00394E2F" w:rsidP="00BD08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0B44">
        <w:rPr>
          <w:rFonts w:ascii="Times New Roman" w:hAnsi="Times New Roman" w:cs="Times New Roman"/>
          <w:b/>
          <w:sz w:val="28"/>
          <w:szCs w:val="28"/>
          <w:lang w:val="uk-UA"/>
        </w:rPr>
        <w:t>ВСТУП..……………………………………………….</w:t>
      </w:r>
      <w:r w:rsidR="00BD086A" w:rsidRPr="00F80B44">
        <w:rPr>
          <w:rFonts w:ascii="Times New Roman" w:hAnsi="Times New Roman" w:cs="Times New Roman"/>
          <w:b/>
          <w:sz w:val="28"/>
          <w:szCs w:val="28"/>
          <w:lang w:val="uk-UA"/>
        </w:rPr>
        <w:t>……………………3</w:t>
      </w:r>
    </w:p>
    <w:p w14:paraId="7ACE6C00" w14:textId="77777777" w:rsidR="006A6707" w:rsidRPr="00F80B44" w:rsidRDefault="00BD086A" w:rsidP="006A67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0B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1. </w:t>
      </w:r>
      <w:r w:rsidR="006A6707" w:rsidRPr="00F80B44">
        <w:rPr>
          <w:rFonts w:ascii="Times New Roman" w:hAnsi="Times New Roman" w:cs="Times New Roman"/>
          <w:b/>
          <w:sz w:val="28"/>
          <w:szCs w:val="28"/>
          <w:lang w:val="uk-UA"/>
        </w:rPr>
        <w:t>ПОНЯТТЯ ТА ЗНАЧЕННЯ ПРОЦЕСУАЛЬНОГО СТАТУСУ ОПЕРАТИВНИХ ПІДРОЗДІЛІВ В КРИМІНАЛЬНОМУ ПРОВАДЖЕННІ………………………………………………………………</w:t>
      </w:r>
      <w:r w:rsidR="00197ADB">
        <w:rPr>
          <w:rFonts w:ascii="Times New Roman" w:hAnsi="Times New Roman" w:cs="Times New Roman"/>
          <w:b/>
          <w:sz w:val="28"/>
          <w:szCs w:val="28"/>
          <w:lang w:val="uk-UA"/>
        </w:rPr>
        <w:t>…5</w:t>
      </w:r>
    </w:p>
    <w:p w14:paraId="5C1248A4" w14:textId="77777777" w:rsidR="006A6707" w:rsidRPr="00F80B44" w:rsidRDefault="006A6707" w:rsidP="006A67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0B44">
        <w:rPr>
          <w:rFonts w:ascii="Times New Roman" w:hAnsi="Times New Roman" w:cs="Times New Roman"/>
          <w:b/>
          <w:sz w:val="28"/>
          <w:szCs w:val="28"/>
          <w:lang w:val="uk-UA"/>
        </w:rPr>
        <w:t>РОЗДІЛ 2. УЧАСТЬ ОПЕРАТИВНИХ ПІДРОЗДІЛІВ У ПРОВЕДЕННІ СЛІДЧИХ РОЗШУКОВИХ ДІЙ………………………….</w:t>
      </w:r>
      <w:r w:rsidR="00C76A8E">
        <w:rPr>
          <w:rFonts w:ascii="Times New Roman" w:hAnsi="Times New Roman" w:cs="Times New Roman"/>
          <w:b/>
          <w:sz w:val="28"/>
          <w:szCs w:val="28"/>
          <w:lang w:val="uk-UA"/>
        </w:rPr>
        <w:t>..15</w:t>
      </w:r>
    </w:p>
    <w:p w14:paraId="4479932B" w14:textId="77777777" w:rsidR="006A6707" w:rsidRPr="00F80B44" w:rsidRDefault="006A6707" w:rsidP="006A67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0B44">
        <w:rPr>
          <w:rFonts w:ascii="Times New Roman" w:hAnsi="Times New Roman" w:cs="Times New Roman"/>
          <w:b/>
          <w:sz w:val="28"/>
          <w:szCs w:val="28"/>
          <w:lang w:val="uk-UA"/>
        </w:rPr>
        <w:t>РОЗДІЛ 3. ПОВНОВАЖЕННЯ ОПЕРАТИВНИХ ПІДРОЗДІЛІВ ЗА ЧИННИМ КПК, ЇХ СПІ</w:t>
      </w:r>
      <w:r w:rsidR="00C76A8E">
        <w:rPr>
          <w:rFonts w:ascii="Times New Roman" w:hAnsi="Times New Roman" w:cs="Times New Roman"/>
          <w:b/>
          <w:sz w:val="28"/>
          <w:szCs w:val="28"/>
          <w:lang w:val="uk-UA"/>
        </w:rPr>
        <w:t>ВВІДНОШЕННЯ З КПК 1960 РОКУ…………20</w:t>
      </w:r>
    </w:p>
    <w:p w14:paraId="070FBF6D" w14:textId="77777777" w:rsidR="006A6707" w:rsidRPr="00F80B44" w:rsidRDefault="006A6707" w:rsidP="006A67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0B44">
        <w:rPr>
          <w:rFonts w:ascii="Times New Roman" w:hAnsi="Times New Roman" w:cs="Times New Roman"/>
          <w:b/>
          <w:sz w:val="28"/>
          <w:szCs w:val="28"/>
          <w:lang w:val="uk-UA"/>
        </w:rPr>
        <w:t>РОЗДІЛ 4. ШЛЯХИ УДОСКОНАЛЕННЯ ПРОЦЕСУАЛЬНИХ ПОВНОВАЖЕНЬ ОПЕРАТИВНИХ ПІДРОЗДІЛІВ В КРИМІНАЛЬ</w:t>
      </w:r>
      <w:r w:rsidR="00C76A8E">
        <w:rPr>
          <w:rFonts w:ascii="Times New Roman" w:hAnsi="Times New Roman" w:cs="Times New Roman"/>
          <w:b/>
          <w:sz w:val="28"/>
          <w:szCs w:val="28"/>
          <w:lang w:val="uk-UA"/>
        </w:rPr>
        <w:t>НОМУ ПРОВАДЖЕННІ……………………………………24</w:t>
      </w:r>
    </w:p>
    <w:p w14:paraId="022F742B" w14:textId="77777777" w:rsidR="009D1B3B" w:rsidRPr="00F80B44" w:rsidRDefault="00BD086A" w:rsidP="006A67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0B44">
        <w:rPr>
          <w:rFonts w:ascii="Times New Roman" w:hAnsi="Times New Roman" w:cs="Times New Roman"/>
          <w:b/>
          <w:sz w:val="28"/>
          <w:szCs w:val="28"/>
          <w:lang w:val="uk-UA"/>
        </w:rPr>
        <w:t>ВИСНОВКИ…………………………………………….….…</w:t>
      </w:r>
      <w:r w:rsidR="00260539" w:rsidRPr="00F80B44">
        <w:rPr>
          <w:rFonts w:ascii="Times New Roman" w:hAnsi="Times New Roman" w:cs="Times New Roman"/>
          <w:b/>
          <w:sz w:val="28"/>
          <w:szCs w:val="28"/>
          <w:lang w:val="uk-UA"/>
        </w:rPr>
        <w:t>………….</w:t>
      </w:r>
      <w:r w:rsidR="00C76A8E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</w:p>
    <w:p w14:paraId="7188589B" w14:textId="77777777" w:rsidR="00BD086A" w:rsidRPr="00F80B44" w:rsidRDefault="00BD086A" w:rsidP="00BD08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0B44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ДЖЕРЕЛ…………………………</w:t>
      </w:r>
      <w:r w:rsidR="00260539" w:rsidRPr="00F80B44">
        <w:rPr>
          <w:rFonts w:ascii="Times New Roman" w:hAnsi="Times New Roman" w:cs="Times New Roman"/>
          <w:b/>
          <w:sz w:val="28"/>
          <w:szCs w:val="28"/>
          <w:lang w:val="uk-UA"/>
        </w:rPr>
        <w:t>…...</w:t>
      </w:r>
      <w:r w:rsidR="00C76A8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657A5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14:paraId="16BC1AFD" w14:textId="77777777" w:rsidR="00BD086A" w:rsidRPr="00F80B44" w:rsidRDefault="00BD086A" w:rsidP="00BD08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641CDF" w14:textId="77777777" w:rsidR="00BD086A" w:rsidRPr="00F80B44" w:rsidRDefault="00BD086A" w:rsidP="00BD08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B4835C" w14:textId="77777777" w:rsidR="00BD086A" w:rsidRPr="00F80B44" w:rsidRDefault="00BD086A" w:rsidP="00BD08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202CEC" w14:textId="77777777" w:rsidR="00BD086A" w:rsidRPr="00F80B44" w:rsidRDefault="00BD086A" w:rsidP="00BD08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684509" w14:textId="77777777" w:rsidR="00BD086A" w:rsidRPr="00F80B44" w:rsidRDefault="00BD086A" w:rsidP="00BD08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2D21F1" w14:textId="77777777" w:rsidR="00BD086A" w:rsidRPr="00F80B44" w:rsidRDefault="00BD086A" w:rsidP="00BD08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7BF2D1" w14:textId="77777777" w:rsidR="00BD086A" w:rsidRPr="00F80B44" w:rsidRDefault="00BD086A" w:rsidP="00BD08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1F14B8" w14:textId="77777777" w:rsidR="00BD086A" w:rsidRPr="00F80B44" w:rsidRDefault="00BD086A" w:rsidP="00BD08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6A93B0" w14:textId="77777777" w:rsidR="00BD086A" w:rsidRPr="00F80B44" w:rsidRDefault="00BD086A" w:rsidP="00BD08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B08D4B" w14:textId="77777777" w:rsidR="00BD086A" w:rsidRPr="00F80B44" w:rsidRDefault="00BD086A" w:rsidP="00BD08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296596" w14:textId="77777777" w:rsidR="00BD086A" w:rsidRPr="00F80B44" w:rsidRDefault="00BD086A" w:rsidP="00BD08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2B28B2" w14:textId="77777777" w:rsidR="00BD086A" w:rsidRPr="00F80B44" w:rsidRDefault="00BD086A" w:rsidP="00BD08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C52282" w14:textId="77777777" w:rsidR="00BD086A" w:rsidRPr="00F80B44" w:rsidRDefault="00BD086A" w:rsidP="00BD08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C9BA02" w14:textId="77777777" w:rsidR="00BD086A" w:rsidRPr="00F80B44" w:rsidRDefault="00BD086A" w:rsidP="00BD08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F19DF7" w14:textId="77777777" w:rsidR="009D1B3B" w:rsidRPr="00F80B44" w:rsidRDefault="009D1B3B" w:rsidP="00BD08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45F242" w14:textId="77777777" w:rsidR="00730AF0" w:rsidRPr="00F80B44" w:rsidRDefault="00730AF0" w:rsidP="00BD08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6BAC9D" w14:textId="77777777" w:rsidR="00BD086A" w:rsidRPr="00F80B44" w:rsidRDefault="00BD086A" w:rsidP="00BD086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0B4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14:paraId="5BCA15F9" w14:textId="35515E7B" w:rsidR="002A358B" w:rsidRPr="008F5724" w:rsidRDefault="00BD086A" w:rsidP="008F572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0B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Актуальність теми. </w:t>
      </w:r>
      <w:r w:rsidR="008F57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A358B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в 2012 році Кримінального процесуального кодексу </w:t>
      </w:r>
      <w:r w:rsidR="008F5724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197ADB">
        <w:rPr>
          <w:rFonts w:ascii="Times New Roman" w:hAnsi="Times New Roman" w:cs="Times New Roman"/>
          <w:sz w:val="28"/>
          <w:szCs w:val="28"/>
          <w:lang w:val="uk-UA"/>
        </w:rPr>
        <w:t xml:space="preserve"> порядок їх взаємодії з іншими учасниками кримінального провадження.</w:t>
      </w:r>
    </w:p>
    <w:p w14:paraId="72B9D7A8" w14:textId="705B38A7" w:rsidR="0048399D" w:rsidRPr="00F80B44" w:rsidRDefault="00BD086A" w:rsidP="004839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0B44">
        <w:rPr>
          <w:rFonts w:ascii="Times New Roman" w:hAnsi="Times New Roman" w:cs="Times New Roman"/>
          <w:sz w:val="28"/>
          <w:szCs w:val="28"/>
          <w:lang w:val="uk-UA"/>
        </w:rPr>
        <w:t xml:space="preserve">Науковий аналіз </w:t>
      </w:r>
      <w:r w:rsidR="00197ADB" w:rsidRPr="00197ADB">
        <w:rPr>
          <w:rFonts w:ascii="Times New Roman" w:hAnsi="Times New Roman" w:cs="Times New Roman"/>
          <w:sz w:val="28"/>
          <w:szCs w:val="28"/>
          <w:lang w:val="uk-UA"/>
        </w:rPr>
        <w:t>проблеми</w:t>
      </w:r>
      <w:r w:rsidR="00B12686" w:rsidRPr="00197ADB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</w:t>
      </w:r>
      <w:r w:rsidR="00197ADB" w:rsidRPr="00197ADB">
        <w:rPr>
          <w:rFonts w:ascii="Times New Roman" w:hAnsi="Times New Roman" w:cs="Times New Roman"/>
          <w:sz w:val="28"/>
          <w:szCs w:val="28"/>
          <w:lang w:val="uk-UA"/>
        </w:rPr>
        <w:t xml:space="preserve"> процесуального статусу та </w:t>
      </w:r>
      <w:r w:rsidR="00B12686" w:rsidRPr="00197ADB">
        <w:rPr>
          <w:rFonts w:ascii="Times New Roman" w:hAnsi="Times New Roman" w:cs="Times New Roman"/>
          <w:sz w:val="28"/>
          <w:szCs w:val="28"/>
          <w:lang w:val="uk-UA"/>
        </w:rPr>
        <w:t xml:space="preserve"> повноважень оперативних підрозділів</w:t>
      </w:r>
      <w:r w:rsidR="00197ADB" w:rsidRPr="00197ADB">
        <w:rPr>
          <w:rFonts w:ascii="Times New Roman" w:hAnsi="Times New Roman" w:cs="Times New Roman"/>
          <w:sz w:val="28"/>
          <w:szCs w:val="28"/>
          <w:lang w:val="uk-UA"/>
        </w:rPr>
        <w:t xml:space="preserve"> здійснювали</w:t>
      </w:r>
      <w:r w:rsidR="00B12686" w:rsidRPr="00197ADB">
        <w:rPr>
          <w:rFonts w:ascii="Times New Roman" w:hAnsi="Times New Roman" w:cs="Times New Roman"/>
          <w:sz w:val="28"/>
          <w:szCs w:val="28"/>
          <w:lang w:val="uk-UA"/>
        </w:rPr>
        <w:t xml:space="preserve"> такі вчені як: </w:t>
      </w:r>
      <w:r w:rsidR="00E52DCE" w:rsidRPr="00197ADB">
        <w:rPr>
          <w:rFonts w:ascii="Times New Roman" w:hAnsi="Times New Roman" w:cs="Times New Roman"/>
          <w:sz w:val="28"/>
          <w:szCs w:val="28"/>
          <w:lang w:val="uk-UA"/>
        </w:rPr>
        <w:t xml:space="preserve">Андрушко О., </w:t>
      </w:r>
      <w:r w:rsidR="0048399D" w:rsidRPr="00197ADB">
        <w:rPr>
          <w:rFonts w:ascii="Times New Roman" w:hAnsi="Times New Roman" w:cs="Times New Roman"/>
          <w:sz w:val="28"/>
          <w:szCs w:val="28"/>
          <w:lang w:val="uk-UA"/>
        </w:rPr>
        <w:t xml:space="preserve">Ю. П. </w:t>
      </w:r>
      <w:proofErr w:type="spellStart"/>
      <w:r w:rsidR="0048399D" w:rsidRPr="00197ADB">
        <w:rPr>
          <w:rFonts w:ascii="Times New Roman" w:hAnsi="Times New Roman" w:cs="Times New Roman"/>
          <w:sz w:val="28"/>
          <w:szCs w:val="28"/>
          <w:lang w:val="uk-UA"/>
        </w:rPr>
        <w:t>Аленін</w:t>
      </w:r>
      <w:proofErr w:type="spellEnd"/>
      <w:r w:rsidR="0048399D" w:rsidRPr="00197ADB">
        <w:rPr>
          <w:rFonts w:ascii="Times New Roman" w:hAnsi="Times New Roman" w:cs="Times New Roman"/>
          <w:sz w:val="28"/>
          <w:szCs w:val="28"/>
          <w:lang w:val="uk-UA"/>
        </w:rPr>
        <w:t xml:space="preserve">, М. В. Багрій, </w:t>
      </w:r>
      <w:r w:rsidR="00B12686" w:rsidRPr="00197ADB">
        <w:rPr>
          <w:rFonts w:ascii="Times New Roman" w:hAnsi="Times New Roman" w:cs="Times New Roman"/>
          <w:sz w:val="28"/>
          <w:szCs w:val="28"/>
          <w:lang w:val="uk-UA"/>
        </w:rPr>
        <w:t xml:space="preserve">Б.І. </w:t>
      </w:r>
      <w:proofErr w:type="spellStart"/>
      <w:r w:rsidR="00B12686" w:rsidRPr="00197ADB">
        <w:rPr>
          <w:rFonts w:ascii="Times New Roman" w:hAnsi="Times New Roman" w:cs="Times New Roman"/>
          <w:sz w:val="28"/>
          <w:szCs w:val="28"/>
          <w:lang w:val="uk-UA"/>
        </w:rPr>
        <w:t>Бараненко</w:t>
      </w:r>
      <w:proofErr w:type="spellEnd"/>
      <w:r w:rsidR="00B12686" w:rsidRPr="00197ADB">
        <w:rPr>
          <w:rFonts w:ascii="Times New Roman" w:hAnsi="Times New Roman" w:cs="Times New Roman"/>
          <w:sz w:val="28"/>
          <w:szCs w:val="28"/>
          <w:lang w:val="uk-UA"/>
        </w:rPr>
        <w:t xml:space="preserve">, Б.Т. </w:t>
      </w:r>
      <w:proofErr w:type="spellStart"/>
      <w:r w:rsidR="00B12686" w:rsidRPr="00197ADB">
        <w:rPr>
          <w:rFonts w:ascii="Times New Roman" w:hAnsi="Times New Roman" w:cs="Times New Roman"/>
          <w:sz w:val="28"/>
          <w:szCs w:val="28"/>
          <w:lang w:val="uk-UA"/>
        </w:rPr>
        <w:t>Бєзлєпкін</w:t>
      </w:r>
      <w:proofErr w:type="spellEnd"/>
      <w:r w:rsidR="00B12686" w:rsidRPr="00197ADB">
        <w:rPr>
          <w:rFonts w:ascii="Times New Roman" w:hAnsi="Times New Roman" w:cs="Times New Roman"/>
          <w:sz w:val="28"/>
          <w:szCs w:val="28"/>
          <w:lang w:val="uk-UA"/>
        </w:rPr>
        <w:t xml:space="preserve">, А. В. Бєлоусов, В. В. </w:t>
      </w:r>
      <w:proofErr w:type="spellStart"/>
      <w:r w:rsidR="00B12686" w:rsidRPr="00197ADB">
        <w:rPr>
          <w:rFonts w:ascii="Times New Roman" w:hAnsi="Times New Roman" w:cs="Times New Roman"/>
          <w:sz w:val="28"/>
          <w:szCs w:val="28"/>
          <w:lang w:val="uk-UA"/>
        </w:rPr>
        <w:t>Гевко</w:t>
      </w:r>
      <w:proofErr w:type="spellEnd"/>
      <w:r w:rsidR="00B12686" w:rsidRPr="00197ADB">
        <w:rPr>
          <w:rFonts w:ascii="Times New Roman" w:hAnsi="Times New Roman" w:cs="Times New Roman"/>
          <w:sz w:val="28"/>
          <w:szCs w:val="28"/>
          <w:lang w:val="uk-UA"/>
        </w:rPr>
        <w:t xml:space="preserve">, В. А. Глазков, </w:t>
      </w:r>
      <w:r w:rsidR="0048399D" w:rsidRPr="00197ADB">
        <w:rPr>
          <w:rFonts w:ascii="Times New Roman" w:hAnsi="Times New Roman" w:cs="Times New Roman"/>
          <w:sz w:val="28"/>
          <w:szCs w:val="28"/>
          <w:lang w:val="uk-UA"/>
        </w:rPr>
        <w:t xml:space="preserve">В.О. </w:t>
      </w:r>
      <w:r w:rsidR="008F5724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5E933EF1" w14:textId="2AF62B8C" w:rsidR="00BD6DD3" w:rsidRPr="00F80B44" w:rsidRDefault="00BD086A" w:rsidP="00BD6D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0B44">
        <w:rPr>
          <w:rFonts w:ascii="Times New Roman" w:hAnsi="Times New Roman" w:cs="Times New Roman"/>
          <w:b/>
          <w:sz w:val="28"/>
          <w:szCs w:val="28"/>
          <w:lang w:val="uk-UA"/>
        </w:rPr>
        <w:t>Метою</w:t>
      </w:r>
      <w:r w:rsidRPr="00F80B44">
        <w:rPr>
          <w:rFonts w:ascii="Times New Roman" w:hAnsi="Times New Roman" w:cs="Times New Roman"/>
          <w:sz w:val="28"/>
          <w:szCs w:val="28"/>
          <w:lang w:val="uk-UA"/>
        </w:rPr>
        <w:t xml:space="preserve"> даної курсової </w:t>
      </w:r>
      <w:r w:rsidR="008F5724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51E28794" w14:textId="77777777" w:rsidR="001B2613" w:rsidRDefault="00BD086A" w:rsidP="001B261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0B44"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мети здійснювалось шляхом </w:t>
      </w:r>
      <w:r w:rsidR="00394E2F" w:rsidRPr="00F80B44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національного кримінально-процесуального </w:t>
      </w:r>
      <w:r w:rsidR="001B2613" w:rsidRPr="00F80B44">
        <w:rPr>
          <w:rFonts w:ascii="Times New Roman" w:hAnsi="Times New Roman" w:cs="Times New Roman"/>
          <w:sz w:val="28"/>
          <w:szCs w:val="28"/>
          <w:lang w:val="uk-UA"/>
        </w:rPr>
        <w:t xml:space="preserve">та шляхом вирішення наступних </w:t>
      </w:r>
      <w:r w:rsidR="001B2613" w:rsidRPr="00F80B44">
        <w:rPr>
          <w:rFonts w:ascii="Times New Roman" w:hAnsi="Times New Roman" w:cs="Times New Roman"/>
          <w:b/>
          <w:sz w:val="28"/>
          <w:szCs w:val="28"/>
          <w:lang w:val="uk-UA"/>
        </w:rPr>
        <w:t>завдань:</w:t>
      </w:r>
      <w:r w:rsidRPr="00F80B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EA53377" w14:textId="35692270" w:rsidR="00197ADB" w:rsidRDefault="008F5724" w:rsidP="001B261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02B44FA0" w14:textId="6CDE36AD" w:rsidR="006A6707" w:rsidRPr="00F80B44" w:rsidRDefault="00BD086A" w:rsidP="00BD08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0B44">
        <w:rPr>
          <w:rFonts w:ascii="Times New Roman" w:hAnsi="Times New Roman" w:cs="Times New Roman"/>
          <w:b/>
          <w:sz w:val="28"/>
          <w:szCs w:val="28"/>
          <w:lang w:val="uk-UA"/>
        </w:rPr>
        <w:t>Об’єктом дослідження</w:t>
      </w:r>
      <w:r w:rsidRPr="00F80B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7ADB">
        <w:rPr>
          <w:rFonts w:ascii="Times New Roman" w:hAnsi="Times New Roman" w:cs="Times New Roman"/>
          <w:sz w:val="28"/>
          <w:szCs w:val="28"/>
          <w:lang w:val="uk-UA"/>
        </w:rPr>
        <w:t xml:space="preserve">даної </w:t>
      </w:r>
      <w:r w:rsidR="008F5724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5A5F561C" w14:textId="254C0D7B" w:rsidR="006A6707" w:rsidRPr="00F80B44" w:rsidRDefault="00D33C26" w:rsidP="00BD08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0B44">
        <w:rPr>
          <w:rFonts w:ascii="Times New Roman" w:hAnsi="Times New Roman" w:cs="Times New Roman"/>
          <w:b/>
          <w:sz w:val="28"/>
          <w:szCs w:val="28"/>
          <w:lang w:val="uk-UA"/>
        </w:rPr>
        <w:t>Метод</w:t>
      </w:r>
      <w:r w:rsidR="00676C35" w:rsidRPr="00F80B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ами </w:t>
      </w:r>
      <w:r w:rsidR="00676C35" w:rsidRPr="00F80B44">
        <w:rPr>
          <w:rFonts w:ascii="Times New Roman" w:hAnsi="Times New Roman" w:cs="Times New Roman"/>
          <w:sz w:val="28"/>
          <w:szCs w:val="28"/>
          <w:lang w:val="uk-UA"/>
        </w:rPr>
        <w:t xml:space="preserve">даної курсової </w:t>
      </w:r>
      <w:r w:rsidR="008F5724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167757BA" w14:textId="0AEB901C" w:rsidR="00D33C26" w:rsidRPr="00F80B44" w:rsidRDefault="00D33C26" w:rsidP="00BD08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0B44">
        <w:rPr>
          <w:rFonts w:ascii="Times New Roman" w:hAnsi="Times New Roman" w:cs="Times New Roman"/>
          <w:b/>
          <w:sz w:val="28"/>
          <w:szCs w:val="28"/>
          <w:lang w:val="uk-UA"/>
        </w:rPr>
        <w:t>Предмет</w:t>
      </w:r>
      <w:r w:rsidR="007E78FC" w:rsidRPr="00F80B44">
        <w:rPr>
          <w:rFonts w:ascii="Times New Roman" w:hAnsi="Times New Roman" w:cs="Times New Roman"/>
          <w:b/>
          <w:sz w:val="28"/>
          <w:szCs w:val="28"/>
          <w:lang w:val="uk-UA"/>
        </w:rPr>
        <w:t>ом</w:t>
      </w:r>
      <w:r w:rsidR="00676C35" w:rsidRPr="00F80B44">
        <w:rPr>
          <w:rFonts w:ascii="Times New Roman" w:hAnsi="Times New Roman" w:cs="Times New Roman"/>
          <w:sz w:val="28"/>
          <w:szCs w:val="28"/>
          <w:lang w:val="uk-UA"/>
        </w:rPr>
        <w:t xml:space="preserve"> даної </w:t>
      </w:r>
      <w:r w:rsidR="008F5724"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14:paraId="7B6D4618" w14:textId="77777777" w:rsidR="00E10DCB" w:rsidRPr="00F80B44" w:rsidRDefault="00BD086A" w:rsidP="007346C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0B44">
        <w:rPr>
          <w:rFonts w:ascii="Times New Roman" w:hAnsi="Times New Roman" w:cs="Times New Roman"/>
          <w:b/>
          <w:sz w:val="28"/>
          <w:szCs w:val="28"/>
          <w:lang w:val="uk-UA"/>
        </w:rPr>
        <w:t>Структура курсової роботи.</w:t>
      </w:r>
      <w:r w:rsidRPr="00F80B44">
        <w:rPr>
          <w:rFonts w:ascii="Times New Roman" w:hAnsi="Times New Roman" w:cs="Times New Roman"/>
          <w:sz w:val="28"/>
          <w:szCs w:val="28"/>
          <w:lang w:val="uk-UA"/>
        </w:rPr>
        <w:t xml:space="preserve"> Робота складається зі вступу, </w:t>
      </w:r>
      <w:r w:rsidR="007E78FC" w:rsidRPr="00F80B44">
        <w:rPr>
          <w:rFonts w:ascii="Times New Roman" w:hAnsi="Times New Roman" w:cs="Times New Roman"/>
          <w:sz w:val="28"/>
          <w:szCs w:val="28"/>
          <w:lang w:val="uk-UA"/>
        </w:rPr>
        <w:t>чотирь</w:t>
      </w:r>
      <w:r w:rsidR="009D1B3B" w:rsidRPr="00F80B44">
        <w:rPr>
          <w:rFonts w:ascii="Times New Roman" w:hAnsi="Times New Roman" w:cs="Times New Roman"/>
          <w:sz w:val="28"/>
          <w:szCs w:val="28"/>
          <w:lang w:val="uk-UA"/>
        </w:rPr>
        <w:t>ох</w:t>
      </w:r>
      <w:r w:rsidR="007346C8" w:rsidRPr="00F80B44">
        <w:rPr>
          <w:rFonts w:ascii="Times New Roman" w:hAnsi="Times New Roman" w:cs="Times New Roman"/>
          <w:sz w:val="28"/>
          <w:szCs w:val="28"/>
          <w:lang w:val="uk-UA"/>
        </w:rPr>
        <w:t xml:space="preserve"> розділів,</w:t>
      </w:r>
      <w:r w:rsidRPr="00F80B44">
        <w:rPr>
          <w:rFonts w:ascii="Times New Roman" w:hAnsi="Times New Roman" w:cs="Times New Roman"/>
          <w:sz w:val="28"/>
          <w:szCs w:val="28"/>
          <w:lang w:val="uk-UA"/>
        </w:rPr>
        <w:t xml:space="preserve"> висновків та списку використаних </w:t>
      </w:r>
      <w:r w:rsidR="00394E2F" w:rsidRPr="00F80B44">
        <w:rPr>
          <w:rFonts w:ascii="Times New Roman" w:hAnsi="Times New Roman" w:cs="Times New Roman"/>
          <w:sz w:val="28"/>
          <w:szCs w:val="28"/>
          <w:lang w:val="uk-UA"/>
        </w:rPr>
        <w:t xml:space="preserve">наукових </w:t>
      </w:r>
      <w:r w:rsidRPr="00F80B44">
        <w:rPr>
          <w:rFonts w:ascii="Times New Roman" w:hAnsi="Times New Roman" w:cs="Times New Roman"/>
          <w:sz w:val="28"/>
          <w:szCs w:val="28"/>
          <w:lang w:val="uk-UA"/>
        </w:rPr>
        <w:t>джерел.</w:t>
      </w:r>
    </w:p>
    <w:p w14:paraId="2A270A85" w14:textId="77777777" w:rsidR="009D1B3B" w:rsidRPr="00F80B44" w:rsidRDefault="009D1B3B" w:rsidP="005B250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6CB5746" w14:textId="77777777" w:rsidR="00197ADB" w:rsidRDefault="00197ADB" w:rsidP="006A670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1DFF2CB" w14:textId="77777777" w:rsidR="00197ADB" w:rsidRDefault="00197ADB" w:rsidP="006A670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7231D4" w14:textId="77777777" w:rsidR="00197ADB" w:rsidRDefault="00197ADB" w:rsidP="006A670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2EE9B48" w14:textId="77777777" w:rsidR="00197ADB" w:rsidRDefault="00197ADB" w:rsidP="006A670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C8105E" w14:textId="77777777" w:rsidR="00197ADB" w:rsidRDefault="00197ADB" w:rsidP="006A670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28BFB1" w14:textId="77777777" w:rsidR="00197ADB" w:rsidRDefault="00197ADB" w:rsidP="006A670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4E9F1A" w14:textId="77777777" w:rsidR="00197ADB" w:rsidRDefault="00197ADB" w:rsidP="006A670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3A6BF5" w14:textId="77777777" w:rsidR="00197ADB" w:rsidRDefault="00197ADB" w:rsidP="006A670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4C62BB" w14:textId="77777777" w:rsidR="006A6707" w:rsidRPr="00F80B44" w:rsidRDefault="006A6707" w:rsidP="006A670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0B44">
        <w:rPr>
          <w:rFonts w:ascii="Times New Roman" w:hAnsi="Times New Roman" w:cs="Times New Roman"/>
          <w:b/>
          <w:sz w:val="28"/>
          <w:szCs w:val="28"/>
          <w:lang w:val="uk-UA"/>
        </w:rPr>
        <w:t>РОЗДІЛ 1</w:t>
      </w:r>
    </w:p>
    <w:p w14:paraId="067479C7" w14:textId="77777777" w:rsidR="006A6707" w:rsidRPr="00F80B44" w:rsidRDefault="006A6707" w:rsidP="006A670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0B44">
        <w:rPr>
          <w:rFonts w:ascii="Times New Roman" w:hAnsi="Times New Roman" w:cs="Times New Roman"/>
          <w:b/>
          <w:sz w:val="28"/>
          <w:szCs w:val="28"/>
          <w:lang w:val="uk-UA"/>
        </w:rPr>
        <w:t>ПОНЯТТЯ ТА ЗНАЧЕННЯ ПРОЦЕСУАЛЬНОГО СТАТУСУ ОПЕРАТИВНИХ ПІДРОЗДІЛІВ В КРИМІНАЛЬНОМУ ПРОВАДЖЕННІ</w:t>
      </w:r>
    </w:p>
    <w:p w14:paraId="3D70729A" w14:textId="77777777" w:rsidR="004E66B5" w:rsidRPr="003C0A2C" w:rsidRDefault="004E66B5" w:rsidP="004E66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A2C">
        <w:rPr>
          <w:rFonts w:ascii="Times New Roman" w:hAnsi="Times New Roman" w:cs="Times New Roman"/>
          <w:sz w:val="28"/>
          <w:szCs w:val="28"/>
          <w:lang w:val="uk-UA"/>
        </w:rPr>
        <w:lastRenderedPageBreak/>
        <w:t>Із запровадженням чинного КПК України питання визначення поняття оперативних підрозділів набуло актуальності, оскільки саме так законодавець назвав ст. 41 зазначеного документа. [6, с. 41]</w:t>
      </w:r>
    </w:p>
    <w:p w14:paraId="1DE95756" w14:textId="2139826B" w:rsidR="005212AE" w:rsidRPr="00F80B44" w:rsidRDefault="005212AE" w:rsidP="005212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A2C">
        <w:rPr>
          <w:rFonts w:ascii="Times New Roman" w:hAnsi="Times New Roman" w:cs="Times New Roman"/>
          <w:sz w:val="28"/>
          <w:szCs w:val="28"/>
          <w:lang w:val="uk-UA"/>
        </w:rPr>
        <w:t>У відповідності до ч. 1 ст. 41 Кримінального процесуального кодексу України оперативні підрозділи органів Національної поліції, органів безпеки, Національного антикорупційного бюро Ук</w:t>
      </w:r>
      <w:r w:rsidRPr="00F80B44">
        <w:rPr>
          <w:rFonts w:ascii="Times New Roman" w:hAnsi="Times New Roman" w:cs="Times New Roman"/>
          <w:sz w:val="28"/>
          <w:szCs w:val="28"/>
          <w:lang w:val="uk-UA"/>
        </w:rPr>
        <w:t xml:space="preserve">раїни, Державного бюро розслідувань, </w:t>
      </w:r>
      <w:r w:rsidR="008F5724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Pr="00F80B44">
        <w:rPr>
          <w:rFonts w:ascii="Times New Roman" w:hAnsi="Times New Roman" w:cs="Times New Roman"/>
          <w:sz w:val="28"/>
          <w:szCs w:val="28"/>
          <w:lang w:val="uk-UA"/>
        </w:rPr>
        <w:t xml:space="preserve"> та підрозділ внутрішнього контролю Національного антикорупційного бюро України - за письмовим дорученням детектива або прокурора Спеціалізованої антикорупційної прокуратури. [1]</w:t>
      </w:r>
    </w:p>
    <w:p w14:paraId="1BC84C78" w14:textId="77777777" w:rsidR="00B12686" w:rsidRPr="00F80B44" w:rsidRDefault="00B12686" w:rsidP="00B126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0B44">
        <w:rPr>
          <w:rFonts w:ascii="Times New Roman" w:hAnsi="Times New Roman" w:cs="Times New Roman"/>
          <w:sz w:val="28"/>
          <w:szCs w:val="28"/>
          <w:lang w:val="uk-UA"/>
        </w:rPr>
        <w:t xml:space="preserve">Досліджуючи кримінальний процесуальний закон, з’ясовується, що у частині 1 статті 41 законодавець обмежився лише переліком відповідних правоохоронних органів, до яких, як структурні елементи, включені оперативні підрозділи. Такими підрозділами є: оперативні підрозділи </w:t>
      </w:r>
      <w:r w:rsidR="004B3B4C" w:rsidRPr="00F80B44">
        <w:rPr>
          <w:rFonts w:ascii="Times New Roman" w:hAnsi="Times New Roman" w:cs="Times New Roman"/>
          <w:sz w:val="28"/>
          <w:szCs w:val="28"/>
          <w:lang w:val="uk-UA"/>
        </w:rPr>
        <w:t>Національної поліції, органів безпеки, Національного антикорупційного бюро України, Державного бюро розслідувань, органів, що здійснюють контроль за додержанням податкового і митного законодавства, органів Державної кримінально-виконавчої служби України, органів Державної прикордонної служби України</w:t>
      </w:r>
      <w:r w:rsidRPr="00F80B44">
        <w:rPr>
          <w:rFonts w:ascii="Times New Roman" w:hAnsi="Times New Roman" w:cs="Times New Roman"/>
          <w:sz w:val="28"/>
          <w:szCs w:val="28"/>
          <w:lang w:val="uk-UA"/>
        </w:rPr>
        <w:t xml:space="preserve">. Крім цього, лише завдяки назві статті («Оперативні підрозділи») та зазначеного переліку органів, можна зрозуміти, що ідеться мова саме про ті підрозділи, які здійснюють оперативно-розшукову діяльність (далі – ОРД) на підставі Закону України «Про оперативно-розшукову діяльність». </w:t>
      </w:r>
      <w:r w:rsidR="004B3B4C" w:rsidRPr="00F80B44">
        <w:rPr>
          <w:rFonts w:ascii="Times New Roman" w:hAnsi="Times New Roman" w:cs="Times New Roman"/>
          <w:sz w:val="28"/>
          <w:szCs w:val="28"/>
          <w:lang w:val="uk-UA"/>
        </w:rPr>
        <w:t>[11, с. 149]</w:t>
      </w:r>
    </w:p>
    <w:p w14:paraId="562C131B" w14:textId="71727A52" w:rsidR="0048399D" w:rsidRPr="0048399D" w:rsidRDefault="002A5BFF" w:rsidP="008F572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0B44">
        <w:rPr>
          <w:rFonts w:ascii="Times New Roman" w:hAnsi="Times New Roman" w:cs="Times New Roman"/>
          <w:sz w:val="28"/>
          <w:szCs w:val="28"/>
          <w:lang w:val="uk-UA"/>
        </w:rPr>
        <w:t xml:space="preserve">Стаття 5 Закону України «Про оперативно-розшукову діяльність» </w:t>
      </w:r>
      <w:r w:rsidR="00B12686" w:rsidRPr="00F80B44">
        <w:rPr>
          <w:rFonts w:ascii="Times New Roman" w:hAnsi="Times New Roman" w:cs="Times New Roman"/>
          <w:sz w:val="28"/>
          <w:szCs w:val="28"/>
          <w:lang w:val="uk-UA"/>
        </w:rPr>
        <w:t>визначає</w:t>
      </w:r>
      <w:r w:rsidRPr="00F80B44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8F5724">
        <w:rPr>
          <w:rFonts w:ascii="Times New Roman" w:hAnsi="Times New Roman" w:cs="Times New Roman"/>
          <w:sz w:val="28"/>
          <w:szCs w:val="28"/>
          <w:lang w:val="uk-UA"/>
        </w:rPr>
        <w:t>…..</w:t>
      </w:r>
      <w:r w:rsidR="0048399D" w:rsidRPr="0048399D">
        <w:rPr>
          <w:rFonts w:ascii="Times New Roman" w:hAnsi="Times New Roman" w:cs="Times New Roman"/>
          <w:sz w:val="28"/>
          <w:szCs w:val="28"/>
          <w:lang w:val="uk-UA"/>
        </w:rPr>
        <w:t xml:space="preserve"> Кримінальним кодексом України, до відповідного органу досудового розслідування. [15, с. 136]</w:t>
      </w:r>
    </w:p>
    <w:p w14:paraId="3EE9B4D4" w14:textId="364D712E" w:rsidR="007763BC" w:rsidRDefault="0048399D" w:rsidP="008F572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399D">
        <w:rPr>
          <w:rFonts w:ascii="Times New Roman" w:hAnsi="Times New Roman" w:cs="Times New Roman"/>
          <w:sz w:val="28"/>
          <w:szCs w:val="28"/>
          <w:lang w:val="uk-UA"/>
        </w:rPr>
        <w:t xml:space="preserve">Отже </w:t>
      </w:r>
      <w:r w:rsidR="008F5724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26CAFE23" w14:textId="77777777" w:rsidR="007763BC" w:rsidRDefault="007763BC" w:rsidP="006A670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844561" w14:textId="77777777" w:rsidR="006A6707" w:rsidRPr="00F80B44" w:rsidRDefault="006A6707" w:rsidP="006A670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0B44">
        <w:rPr>
          <w:rFonts w:ascii="Times New Roman" w:hAnsi="Times New Roman" w:cs="Times New Roman"/>
          <w:b/>
          <w:sz w:val="28"/>
          <w:szCs w:val="28"/>
          <w:lang w:val="uk-UA"/>
        </w:rPr>
        <w:t>РОЗДІЛ 2</w:t>
      </w:r>
    </w:p>
    <w:p w14:paraId="71666AB5" w14:textId="77777777" w:rsidR="006A6707" w:rsidRPr="00F80B44" w:rsidRDefault="006A6707" w:rsidP="006A670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0B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УЧАСТЬ ОПЕРАТИВНИХ ПІДРОЗДІЛІВ У ПРОВЕДЕННІ СЛІДЧИХ РОЗШУКОВИХ ДІЙ</w:t>
      </w:r>
    </w:p>
    <w:p w14:paraId="0118A51B" w14:textId="77777777" w:rsidR="001F037C" w:rsidRPr="00F11287" w:rsidRDefault="001F037C" w:rsidP="001F03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37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Статус оперативних підрозділів у </w:t>
      </w:r>
      <w:r w:rsidR="00F11287" w:rsidRPr="001F037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11287">
        <w:rPr>
          <w:rFonts w:ascii="Times New Roman" w:hAnsi="Times New Roman" w:cs="Times New Roman"/>
          <w:sz w:val="28"/>
          <w:szCs w:val="28"/>
          <w:lang w:val="uk-UA"/>
        </w:rPr>
        <w:t>римінальному процесуальному кодексі</w:t>
      </w:r>
      <w:r w:rsidRPr="001F037C">
        <w:rPr>
          <w:rFonts w:ascii="Times New Roman" w:hAnsi="Times New Roman" w:cs="Times New Roman"/>
          <w:sz w:val="28"/>
          <w:szCs w:val="28"/>
          <w:lang w:val="uk-UA"/>
        </w:rPr>
        <w:t xml:space="preserve"> України визначений обмежено. Всі процесуальні, слідчі дії оперативні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037C">
        <w:rPr>
          <w:rFonts w:ascii="Times New Roman" w:hAnsi="Times New Roman" w:cs="Times New Roman"/>
          <w:sz w:val="28"/>
          <w:szCs w:val="28"/>
          <w:lang w:val="uk-UA"/>
        </w:rPr>
        <w:t xml:space="preserve">підрозділи повинні виконувати на підставі доручення, вказівки прокурора або слідчого. </w:t>
      </w:r>
      <w:r w:rsidRPr="00F11287">
        <w:rPr>
          <w:rFonts w:ascii="Times New Roman" w:hAnsi="Times New Roman" w:cs="Times New Roman"/>
          <w:sz w:val="28"/>
          <w:szCs w:val="28"/>
        </w:rPr>
        <w:t>[19</w:t>
      </w:r>
      <w:r>
        <w:rPr>
          <w:rFonts w:ascii="Times New Roman" w:hAnsi="Times New Roman" w:cs="Times New Roman"/>
          <w:sz w:val="28"/>
          <w:szCs w:val="28"/>
          <w:lang w:val="uk-UA"/>
        </w:rPr>
        <w:t>, с. 237</w:t>
      </w:r>
      <w:r w:rsidRPr="00F11287">
        <w:rPr>
          <w:rFonts w:ascii="Times New Roman" w:hAnsi="Times New Roman" w:cs="Times New Roman"/>
          <w:sz w:val="28"/>
          <w:szCs w:val="28"/>
        </w:rPr>
        <w:t>]</w:t>
      </w:r>
    </w:p>
    <w:p w14:paraId="2982C052" w14:textId="0CE6F9BB" w:rsidR="001F037C" w:rsidRDefault="00F11287" w:rsidP="001F03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Чинний Кримінальний процесуальний кодекс</w:t>
      </w:r>
      <w:r w:rsidR="001F037C" w:rsidRPr="001F037C">
        <w:rPr>
          <w:rFonts w:ascii="Times New Roman" w:hAnsi="Times New Roman" w:cs="Times New Roman"/>
          <w:sz w:val="28"/>
          <w:szCs w:val="28"/>
          <w:lang w:val="uk-UA"/>
        </w:rPr>
        <w:t xml:space="preserve"> України надав вичерпний перелік проведення слідчих розшукових дій. Закон вважає, що тільки</w:t>
      </w:r>
      <w:r w:rsidR="001F03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037C" w:rsidRPr="001F037C">
        <w:rPr>
          <w:rFonts w:ascii="Times New Roman" w:hAnsi="Times New Roman" w:cs="Times New Roman"/>
          <w:sz w:val="28"/>
          <w:szCs w:val="28"/>
          <w:lang w:val="uk-UA"/>
        </w:rPr>
        <w:t xml:space="preserve">слідчий повинен виконувати дані дії, однак процесуальне закріплення окремих слідчих </w:t>
      </w:r>
      <w:r w:rsidR="008F5724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1F037C" w:rsidRPr="001F037C">
        <w:rPr>
          <w:rFonts w:ascii="Times New Roman" w:hAnsi="Times New Roman" w:cs="Times New Roman"/>
          <w:sz w:val="28"/>
          <w:szCs w:val="28"/>
          <w:lang w:val="uk-UA"/>
        </w:rPr>
        <w:t xml:space="preserve"> співробітника</w:t>
      </w:r>
      <w:r w:rsidR="001F03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037C" w:rsidRPr="001F037C">
        <w:rPr>
          <w:rFonts w:ascii="Times New Roman" w:hAnsi="Times New Roman" w:cs="Times New Roman"/>
          <w:sz w:val="28"/>
          <w:szCs w:val="28"/>
          <w:lang w:val="uk-UA"/>
        </w:rPr>
        <w:t xml:space="preserve">під час проведення негласних слідчих (розшукових) дій. </w:t>
      </w:r>
      <w:r w:rsidR="001F037C" w:rsidRPr="008F5724">
        <w:rPr>
          <w:rFonts w:ascii="Times New Roman" w:hAnsi="Times New Roman" w:cs="Times New Roman"/>
          <w:sz w:val="28"/>
          <w:szCs w:val="28"/>
          <w:lang w:val="uk-UA"/>
        </w:rPr>
        <w:t>[19</w:t>
      </w:r>
      <w:r w:rsidR="001F037C">
        <w:rPr>
          <w:rFonts w:ascii="Times New Roman" w:hAnsi="Times New Roman" w:cs="Times New Roman"/>
          <w:sz w:val="28"/>
          <w:szCs w:val="28"/>
          <w:lang w:val="uk-UA"/>
        </w:rPr>
        <w:t>, с. 238</w:t>
      </w:r>
      <w:r w:rsidR="001F037C" w:rsidRPr="008F5724"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14:paraId="1818D685" w14:textId="77777777" w:rsidR="00F11287" w:rsidRDefault="00F11287" w:rsidP="00F112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1287">
        <w:rPr>
          <w:rFonts w:ascii="Times New Roman" w:hAnsi="Times New Roman" w:cs="Times New Roman"/>
          <w:sz w:val="28"/>
          <w:szCs w:val="28"/>
          <w:lang w:val="uk-UA"/>
        </w:rPr>
        <w:t>Суттєвою відмінністю між гласними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1287">
        <w:rPr>
          <w:rFonts w:ascii="Times New Roman" w:hAnsi="Times New Roman" w:cs="Times New Roman"/>
          <w:sz w:val="28"/>
          <w:szCs w:val="28"/>
          <w:lang w:val="uk-UA"/>
        </w:rPr>
        <w:t>негласними слідчими (розшуковими) діями є те, що відомості про факт та методи проведення останніх не підлягають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1287">
        <w:rPr>
          <w:rFonts w:ascii="Times New Roman" w:hAnsi="Times New Roman" w:cs="Times New Roman"/>
          <w:sz w:val="28"/>
          <w:szCs w:val="28"/>
          <w:lang w:val="uk-UA"/>
        </w:rPr>
        <w:t>розголошенню, тобто є негласними.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1287">
        <w:rPr>
          <w:rFonts w:ascii="Times New Roman" w:hAnsi="Times New Roman" w:cs="Times New Roman"/>
          <w:sz w:val="28"/>
          <w:szCs w:val="28"/>
          <w:lang w:val="uk-UA"/>
        </w:rPr>
        <w:t>[20</w:t>
      </w:r>
      <w:r>
        <w:rPr>
          <w:rFonts w:ascii="Times New Roman" w:hAnsi="Times New Roman" w:cs="Times New Roman"/>
          <w:sz w:val="28"/>
          <w:szCs w:val="28"/>
          <w:lang w:val="uk-UA"/>
        </w:rPr>
        <w:t>, с. 107</w:t>
      </w:r>
      <w:r w:rsidRPr="00F11287"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14:paraId="0BEA6B4C" w14:textId="77777777" w:rsidR="00F11287" w:rsidRPr="00F11287" w:rsidRDefault="00F11287" w:rsidP="00F112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1287">
        <w:rPr>
          <w:rFonts w:ascii="Times New Roman" w:hAnsi="Times New Roman" w:cs="Times New Roman"/>
          <w:sz w:val="28"/>
          <w:szCs w:val="28"/>
          <w:lang w:val="uk-UA"/>
        </w:rPr>
        <w:t>Отже, негласні слідчі (розшукові) дії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1287">
        <w:rPr>
          <w:rFonts w:ascii="Times New Roman" w:hAnsi="Times New Roman" w:cs="Times New Roman"/>
          <w:sz w:val="28"/>
          <w:szCs w:val="28"/>
          <w:lang w:val="uk-UA"/>
        </w:rPr>
        <w:t>виокремлені у відповідний вид слідчих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1287">
        <w:rPr>
          <w:rFonts w:ascii="Times New Roman" w:hAnsi="Times New Roman" w:cs="Times New Roman"/>
          <w:sz w:val="28"/>
          <w:szCs w:val="28"/>
          <w:lang w:val="uk-UA"/>
        </w:rPr>
        <w:t>(розшукових) дій саме за ознакою прихованості факту й методів їх проведення. [20</w:t>
      </w:r>
      <w:r>
        <w:rPr>
          <w:rFonts w:ascii="Times New Roman" w:hAnsi="Times New Roman" w:cs="Times New Roman"/>
          <w:sz w:val="28"/>
          <w:szCs w:val="28"/>
          <w:lang w:val="uk-UA"/>
        </w:rPr>
        <w:t>, с. 108</w:t>
      </w:r>
      <w:r w:rsidRPr="00F11287"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14:paraId="4F3E1DD9" w14:textId="7421CF48" w:rsidR="00F80B44" w:rsidRPr="001A3246" w:rsidRDefault="0048399D" w:rsidP="008F572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399D">
        <w:rPr>
          <w:rFonts w:ascii="Times New Roman" w:hAnsi="Times New Roman" w:cs="Times New Roman"/>
          <w:sz w:val="28"/>
          <w:szCs w:val="28"/>
          <w:lang w:val="uk-UA"/>
        </w:rPr>
        <w:t>Одним із отримання доказів під час розслідування тяжких або ефективних засобів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399D">
        <w:rPr>
          <w:rFonts w:ascii="Times New Roman" w:hAnsi="Times New Roman" w:cs="Times New Roman"/>
          <w:sz w:val="28"/>
          <w:szCs w:val="28"/>
          <w:lang w:val="uk-UA"/>
        </w:rPr>
        <w:t>особливо тяжких злочинів є негласні слідчі (розшукові) дії. Розкриття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5724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1A3246" w:rsidRPr="001A3246">
        <w:rPr>
          <w:rFonts w:ascii="Times New Roman" w:hAnsi="Times New Roman" w:cs="Times New Roman"/>
          <w:sz w:val="28"/>
          <w:szCs w:val="28"/>
          <w:lang w:val="uk-UA"/>
        </w:rPr>
        <w:t>розшукової) дії, якщо його</w:t>
      </w:r>
      <w:r w:rsidR="001A32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3246" w:rsidRPr="001A3246">
        <w:rPr>
          <w:rFonts w:ascii="Times New Roman" w:hAnsi="Times New Roman" w:cs="Times New Roman"/>
          <w:sz w:val="28"/>
          <w:szCs w:val="28"/>
          <w:lang w:val="uk-UA"/>
        </w:rPr>
        <w:t>застосування передбачено відповідною</w:t>
      </w:r>
      <w:r w:rsidR="001A32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3246" w:rsidRPr="001A3246">
        <w:rPr>
          <w:rFonts w:ascii="Times New Roman" w:hAnsi="Times New Roman" w:cs="Times New Roman"/>
          <w:sz w:val="28"/>
          <w:szCs w:val="28"/>
          <w:lang w:val="uk-UA"/>
        </w:rPr>
        <w:t>нормою КПК України [</w:t>
      </w:r>
      <w:r w:rsidR="001A3246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1A3246" w:rsidRPr="001A3246"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r w:rsidR="001A3246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1A3246" w:rsidRPr="001A3246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6FA921CA" w14:textId="5C4547C9" w:rsidR="00DC33E1" w:rsidRPr="00F80B44" w:rsidRDefault="00DC33E1" w:rsidP="00DC33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8F5724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468226B6" w14:textId="77777777" w:rsidR="00F80B44" w:rsidRDefault="00F80B44" w:rsidP="006A670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13F65A" w14:textId="77777777" w:rsidR="0048399D" w:rsidRDefault="0048399D" w:rsidP="006A670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ADE9331" w14:textId="77777777" w:rsidR="0048399D" w:rsidRDefault="0048399D" w:rsidP="006A670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C196FF" w14:textId="77777777" w:rsidR="0048399D" w:rsidRDefault="0048399D" w:rsidP="006A670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8CA6019" w14:textId="77777777" w:rsidR="0048399D" w:rsidRDefault="0048399D" w:rsidP="006A670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D5600B" w14:textId="77777777" w:rsidR="0048399D" w:rsidRDefault="0048399D" w:rsidP="006A670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2D27257" w14:textId="77777777" w:rsidR="0048399D" w:rsidRDefault="0048399D" w:rsidP="006A670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E7966A0" w14:textId="77777777" w:rsidR="0048399D" w:rsidRPr="00F80B44" w:rsidRDefault="0048399D" w:rsidP="006A670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62B4B5" w14:textId="77777777" w:rsidR="00F80B44" w:rsidRPr="00F80B44" w:rsidRDefault="00F80B44" w:rsidP="006A670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BB6083" w14:textId="77777777" w:rsidR="00B55850" w:rsidRDefault="00B55850" w:rsidP="006A670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727CD9" w14:textId="77777777" w:rsidR="006A6707" w:rsidRPr="00F80B44" w:rsidRDefault="006A6707" w:rsidP="006A670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0B4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3</w:t>
      </w:r>
    </w:p>
    <w:p w14:paraId="0D2C6308" w14:textId="77777777" w:rsidR="006A6707" w:rsidRPr="00F80B44" w:rsidRDefault="006A6707" w:rsidP="006A670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0B44">
        <w:rPr>
          <w:rFonts w:ascii="Times New Roman" w:hAnsi="Times New Roman" w:cs="Times New Roman"/>
          <w:b/>
          <w:sz w:val="28"/>
          <w:szCs w:val="28"/>
          <w:lang w:val="uk-UA"/>
        </w:rPr>
        <w:t>ПОВНОВАЖЕННЯ ОПЕРАТИВНИХ ПІДРОЗДІЛІВ ЗА ЧИННИМ КПК, ЇХ СПІВВІДНОШЕННЯ З КПК 1960 РОКУ</w:t>
      </w:r>
    </w:p>
    <w:p w14:paraId="7ADFE758" w14:textId="77777777" w:rsidR="00956206" w:rsidRPr="00F80B44" w:rsidRDefault="00956206" w:rsidP="0095620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0B44">
        <w:rPr>
          <w:rFonts w:ascii="Times New Roman" w:hAnsi="Times New Roman" w:cs="Times New Roman"/>
          <w:sz w:val="28"/>
          <w:szCs w:val="28"/>
          <w:lang w:val="uk-UA"/>
        </w:rPr>
        <w:t>У кримінально-процесуальному законі немає єдиної норми, яка б містила всі повноваження оперативних підрозділів. Вони здебільшого розосереджені в різних статтях К</w:t>
      </w:r>
      <w:r w:rsidR="007763BC">
        <w:rPr>
          <w:rFonts w:ascii="Times New Roman" w:hAnsi="Times New Roman" w:cs="Times New Roman"/>
          <w:sz w:val="28"/>
          <w:szCs w:val="28"/>
          <w:lang w:val="uk-UA"/>
        </w:rPr>
        <w:t>римінального процесуального кодексу України</w:t>
      </w:r>
      <w:r w:rsidRPr="00F80B44">
        <w:rPr>
          <w:rFonts w:ascii="Times New Roman" w:hAnsi="Times New Roman" w:cs="Times New Roman"/>
          <w:sz w:val="28"/>
          <w:szCs w:val="28"/>
          <w:lang w:val="uk-UA"/>
        </w:rPr>
        <w:t xml:space="preserve"> і не кореспондуються один одному. [11, с. 150]</w:t>
      </w:r>
    </w:p>
    <w:p w14:paraId="7ABB1912" w14:textId="77777777" w:rsidR="00B55850" w:rsidRPr="00F11287" w:rsidRDefault="00B55850" w:rsidP="00B5585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850">
        <w:rPr>
          <w:rFonts w:ascii="Times New Roman" w:hAnsi="Times New Roman" w:cs="Times New Roman"/>
          <w:sz w:val="28"/>
          <w:szCs w:val="28"/>
          <w:lang w:val="uk-UA"/>
        </w:rPr>
        <w:t>Слід зазначити, що за кримінально-процесуальним законодавством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5850">
        <w:rPr>
          <w:rFonts w:ascii="Times New Roman" w:hAnsi="Times New Roman" w:cs="Times New Roman"/>
          <w:sz w:val="28"/>
          <w:szCs w:val="28"/>
          <w:lang w:val="uk-UA"/>
        </w:rPr>
        <w:t>та законодавством про ОРД, чинним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5850">
        <w:rPr>
          <w:rFonts w:ascii="Times New Roman" w:hAnsi="Times New Roman" w:cs="Times New Roman"/>
          <w:sz w:val="28"/>
          <w:szCs w:val="28"/>
          <w:lang w:val="uk-UA"/>
        </w:rPr>
        <w:t>до 20 листопада 201</w:t>
      </w:r>
      <w:r w:rsidR="00F11287">
        <w:rPr>
          <w:rFonts w:ascii="Times New Roman" w:hAnsi="Times New Roman" w:cs="Times New Roman"/>
          <w:sz w:val="28"/>
          <w:szCs w:val="28"/>
          <w:lang w:val="uk-UA"/>
        </w:rPr>
        <w:t>2 р., був передбачений</w:t>
      </w:r>
      <w:r w:rsidR="007763BC">
        <w:rPr>
          <w:rFonts w:ascii="Times New Roman" w:hAnsi="Times New Roman" w:cs="Times New Roman"/>
          <w:sz w:val="28"/>
          <w:szCs w:val="28"/>
          <w:lang w:val="uk-UA"/>
        </w:rPr>
        <w:t xml:space="preserve"> інститут оперативно-розшукового супроводження кримінального судочинства</w:t>
      </w:r>
      <w:r w:rsidR="00F112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5850">
        <w:rPr>
          <w:rFonts w:ascii="Times New Roman" w:hAnsi="Times New Roman" w:cs="Times New Roman"/>
          <w:sz w:val="28"/>
          <w:szCs w:val="28"/>
          <w:lang w:val="uk-UA"/>
        </w:rPr>
        <w:t>в межах відповідної оперативно-розшукової справи. Ініціатором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5850">
        <w:rPr>
          <w:rFonts w:ascii="Times New Roman" w:hAnsi="Times New Roman" w:cs="Times New Roman"/>
          <w:sz w:val="28"/>
          <w:szCs w:val="28"/>
          <w:lang w:val="uk-UA"/>
        </w:rPr>
        <w:t>оперативно-розшукових заходів 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5850">
        <w:rPr>
          <w:rFonts w:ascii="Times New Roman" w:hAnsi="Times New Roman" w:cs="Times New Roman"/>
          <w:sz w:val="28"/>
          <w:szCs w:val="28"/>
          <w:lang w:val="uk-UA"/>
        </w:rPr>
        <w:t>здійсненні такого супроводження за чинним законодавством був як слідчий (ч. 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5850">
        <w:rPr>
          <w:rFonts w:ascii="Times New Roman" w:hAnsi="Times New Roman" w:cs="Times New Roman"/>
          <w:sz w:val="28"/>
          <w:szCs w:val="28"/>
          <w:lang w:val="uk-UA"/>
        </w:rPr>
        <w:t>ст. 114 КПК України 1960 р., ч. 2 ст. 6,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5850">
        <w:rPr>
          <w:rFonts w:ascii="Times New Roman" w:hAnsi="Times New Roman" w:cs="Times New Roman"/>
          <w:sz w:val="28"/>
          <w:szCs w:val="28"/>
          <w:lang w:val="uk-UA"/>
        </w:rPr>
        <w:t>п. 2 ст. 7 Закону України про ОРД за ред.,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5850">
        <w:rPr>
          <w:rFonts w:ascii="Times New Roman" w:hAnsi="Times New Roman" w:cs="Times New Roman"/>
          <w:sz w:val="28"/>
          <w:szCs w:val="28"/>
          <w:lang w:val="uk-UA"/>
        </w:rPr>
        <w:t>діючою до 11.2012 р.), так і оперативні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5850">
        <w:rPr>
          <w:rFonts w:ascii="Times New Roman" w:hAnsi="Times New Roman" w:cs="Times New Roman"/>
          <w:sz w:val="28"/>
          <w:szCs w:val="28"/>
          <w:lang w:val="uk-UA"/>
        </w:rPr>
        <w:t>підрозділи (ст. 103 КПК України 1960 р.,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5850">
        <w:rPr>
          <w:rFonts w:ascii="Times New Roman" w:hAnsi="Times New Roman" w:cs="Times New Roman"/>
          <w:sz w:val="28"/>
          <w:szCs w:val="28"/>
          <w:lang w:val="uk-UA"/>
        </w:rPr>
        <w:t>ст.ст. 1, 6, 8 Закону України про ОРД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5850">
        <w:rPr>
          <w:rFonts w:ascii="Times New Roman" w:hAnsi="Times New Roman" w:cs="Times New Roman"/>
          <w:sz w:val="28"/>
          <w:szCs w:val="28"/>
          <w:lang w:val="uk-UA"/>
        </w:rPr>
        <w:t>в попередній редакції).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1287">
        <w:rPr>
          <w:rFonts w:ascii="Times New Roman" w:hAnsi="Times New Roman" w:cs="Times New Roman"/>
          <w:sz w:val="28"/>
          <w:szCs w:val="28"/>
        </w:rPr>
        <w:t>[20</w:t>
      </w:r>
      <w:r>
        <w:rPr>
          <w:rFonts w:ascii="Times New Roman" w:hAnsi="Times New Roman" w:cs="Times New Roman"/>
          <w:sz w:val="28"/>
          <w:szCs w:val="28"/>
          <w:lang w:val="uk-UA"/>
        </w:rPr>
        <w:t>, с. 107</w:t>
      </w:r>
      <w:r w:rsidRPr="00F11287">
        <w:rPr>
          <w:rFonts w:ascii="Times New Roman" w:hAnsi="Times New Roman" w:cs="Times New Roman"/>
          <w:sz w:val="28"/>
          <w:szCs w:val="28"/>
        </w:rPr>
        <w:t>]</w:t>
      </w:r>
    </w:p>
    <w:p w14:paraId="1C30930A" w14:textId="15BC8BAC" w:rsidR="006A6707" w:rsidRDefault="00E52DCE" w:rsidP="008F572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0B44">
        <w:rPr>
          <w:rFonts w:ascii="Times New Roman" w:hAnsi="Times New Roman" w:cs="Times New Roman"/>
          <w:sz w:val="28"/>
          <w:szCs w:val="28"/>
          <w:lang w:val="uk-UA"/>
        </w:rPr>
        <w:t>У К</w:t>
      </w:r>
      <w:r w:rsidR="00F11287">
        <w:rPr>
          <w:rFonts w:ascii="Times New Roman" w:hAnsi="Times New Roman" w:cs="Times New Roman"/>
          <w:sz w:val="28"/>
          <w:szCs w:val="28"/>
          <w:lang w:val="uk-UA"/>
        </w:rPr>
        <w:t>римінальному процесуальному кодексі</w:t>
      </w:r>
      <w:r w:rsidRPr="00F80B44">
        <w:rPr>
          <w:rFonts w:ascii="Times New Roman" w:hAnsi="Times New Roman" w:cs="Times New Roman"/>
          <w:sz w:val="28"/>
          <w:szCs w:val="28"/>
          <w:lang w:val="uk-UA"/>
        </w:rPr>
        <w:t xml:space="preserve"> України 2012 року вперше запроваджена норма, яка прямо визначає кримінально-процесуальний статус </w:t>
      </w:r>
      <w:r w:rsidR="008F5724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39643417" w14:textId="3AD9B6DC" w:rsidR="00DC33E1" w:rsidRPr="00F80B44" w:rsidRDefault="00DC33E1" w:rsidP="006A67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Дослідивши </w:t>
      </w:r>
      <w:r w:rsidR="008F5724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542F2E52" w14:textId="77777777" w:rsidR="006A6707" w:rsidRPr="00F80B44" w:rsidRDefault="006A6707" w:rsidP="006A67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10E312" w14:textId="77777777" w:rsidR="006A6707" w:rsidRPr="00F80B44" w:rsidRDefault="006A6707" w:rsidP="006A67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E3F6DD" w14:textId="77777777" w:rsidR="006A6707" w:rsidRPr="00F80B44" w:rsidRDefault="006A6707" w:rsidP="006A67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826783" w14:textId="77777777" w:rsidR="006A6707" w:rsidRPr="00F80B44" w:rsidRDefault="006A6707" w:rsidP="006A67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C9BD5F" w14:textId="77777777" w:rsidR="006A6707" w:rsidRPr="00F80B44" w:rsidRDefault="006A6707" w:rsidP="006A67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72A281" w14:textId="77777777" w:rsidR="006A6707" w:rsidRPr="00F80B44" w:rsidRDefault="006A6707" w:rsidP="006A67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D1032A" w14:textId="77777777" w:rsidR="006A6707" w:rsidRPr="00F80B44" w:rsidRDefault="006A6707" w:rsidP="006A670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0B44">
        <w:rPr>
          <w:rFonts w:ascii="Times New Roman" w:hAnsi="Times New Roman" w:cs="Times New Roman"/>
          <w:b/>
          <w:sz w:val="28"/>
          <w:szCs w:val="28"/>
          <w:lang w:val="uk-UA"/>
        </w:rPr>
        <w:t>РОЗДІЛ 4</w:t>
      </w:r>
    </w:p>
    <w:p w14:paraId="1B730819" w14:textId="77777777" w:rsidR="006A6707" w:rsidRPr="00F80B44" w:rsidRDefault="006A6707" w:rsidP="006A670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0B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ШЛЯХИ УДОСКОНАЛЕННЯ ПРОЦЕСУАЛЬНИХ ПОВНОВАЖЕНЬ ОПЕРАТИВНИХ ПІДРОЗДІЛІВ В КРИМІНАЛЬНОМУ ПРОВАДЖЕННІ</w:t>
      </w:r>
    </w:p>
    <w:p w14:paraId="270A7682" w14:textId="77777777" w:rsidR="0068328D" w:rsidRPr="008F5724" w:rsidRDefault="0068328D" w:rsidP="007D75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</w:t>
      </w:r>
      <w:r w:rsidRPr="0068328D">
        <w:rPr>
          <w:rFonts w:ascii="Times New Roman" w:hAnsi="Times New Roman" w:cs="Times New Roman"/>
          <w:sz w:val="28"/>
          <w:szCs w:val="28"/>
          <w:lang w:val="uk-UA"/>
        </w:rPr>
        <w:t>а останні два десятиліття Україна відчула колосальні законотворчі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328D">
        <w:rPr>
          <w:rFonts w:ascii="Times New Roman" w:hAnsi="Times New Roman" w:cs="Times New Roman"/>
          <w:sz w:val="28"/>
          <w:szCs w:val="28"/>
          <w:lang w:val="uk-UA"/>
        </w:rPr>
        <w:t>перетворення, які відбувалися шляхом реформ із постійним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328D">
        <w:rPr>
          <w:rFonts w:ascii="Times New Roman" w:hAnsi="Times New Roman" w:cs="Times New Roman"/>
          <w:sz w:val="28"/>
          <w:szCs w:val="28"/>
          <w:lang w:val="uk-UA"/>
        </w:rPr>
        <w:t>оновленням законодавчої бази, перегляду усталених теоретичних позицій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328D">
        <w:rPr>
          <w:rFonts w:ascii="Times New Roman" w:hAnsi="Times New Roman" w:cs="Times New Roman"/>
          <w:sz w:val="28"/>
          <w:szCs w:val="28"/>
          <w:lang w:val="uk-UA"/>
        </w:rPr>
        <w:t>напрямі правових новацій. Прийнятий 13 квітня 2012 р. Кримінальний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328D">
        <w:rPr>
          <w:rFonts w:ascii="Times New Roman" w:hAnsi="Times New Roman" w:cs="Times New Roman"/>
          <w:sz w:val="28"/>
          <w:szCs w:val="28"/>
          <w:lang w:val="uk-UA"/>
        </w:rPr>
        <w:t>процесуальний кодекс (КПК) України став вінцем багаторічних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328D">
        <w:rPr>
          <w:rFonts w:ascii="Times New Roman" w:hAnsi="Times New Roman" w:cs="Times New Roman"/>
          <w:sz w:val="28"/>
          <w:szCs w:val="28"/>
          <w:lang w:val="uk-UA"/>
        </w:rPr>
        <w:t>напрацювань. Незважаючи на такі масштабні перетворення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328D">
        <w:rPr>
          <w:rFonts w:ascii="Times New Roman" w:hAnsi="Times New Roman" w:cs="Times New Roman"/>
          <w:sz w:val="28"/>
          <w:szCs w:val="28"/>
          <w:lang w:val="uk-UA"/>
        </w:rPr>
        <w:t>законодавстві й кримінально-процесуальній науці, існує ціла низка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328D">
        <w:rPr>
          <w:rFonts w:ascii="Times New Roman" w:hAnsi="Times New Roman" w:cs="Times New Roman"/>
          <w:sz w:val="28"/>
          <w:szCs w:val="28"/>
          <w:lang w:val="uk-UA"/>
        </w:rPr>
        <w:t>невиконаних завдань. Так у центрі наукових дебатів постає 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328D">
        <w:rPr>
          <w:rFonts w:ascii="Times New Roman" w:hAnsi="Times New Roman" w:cs="Times New Roman"/>
          <w:sz w:val="28"/>
          <w:szCs w:val="28"/>
          <w:lang w:val="uk-UA"/>
        </w:rPr>
        <w:t>законодавчого трактування поняття та визначення компетенції такої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328D">
        <w:rPr>
          <w:rFonts w:ascii="Times New Roman" w:hAnsi="Times New Roman" w:cs="Times New Roman"/>
          <w:sz w:val="28"/>
          <w:szCs w:val="28"/>
          <w:lang w:val="uk-UA"/>
        </w:rPr>
        <w:t>процесуальної фігури, як оперативні підрозділи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F5724">
        <w:rPr>
          <w:rFonts w:ascii="Times New Roman" w:hAnsi="Times New Roman" w:cs="Times New Roman"/>
          <w:sz w:val="28"/>
          <w:szCs w:val="28"/>
        </w:rPr>
        <w:t>[23</w:t>
      </w:r>
      <w:r>
        <w:rPr>
          <w:rFonts w:ascii="Times New Roman" w:hAnsi="Times New Roman" w:cs="Times New Roman"/>
          <w:sz w:val="28"/>
          <w:szCs w:val="28"/>
          <w:lang w:val="uk-UA"/>
        </w:rPr>
        <w:t>, с. 257</w:t>
      </w:r>
      <w:r w:rsidRPr="008F5724">
        <w:rPr>
          <w:rFonts w:ascii="Times New Roman" w:hAnsi="Times New Roman" w:cs="Times New Roman"/>
          <w:sz w:val="28"/>
          <w:szCs w:val="28"/>
        </w:rPr>
        <w:t>]</w:t>
      </w:r>
    </w:p>
    <w:p w14:paraId="57712162" w14:textId="77777777" w:rsidR="007D7556" w:rsidRPr="0068328D" w:rsidRDefault="007D7556" w:rsidP="007D75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D7556">
        <w:rPr>
          <w:rFonts w:ascii="Times New Roman" w:hAnsi="Times New Roman" w:cs="Times New Roman"/>
          <w:sz w:val="28"/>
          <w:szCs w:val="28"/>
          <w:lang w:val="uk-UA"/>
        </w:rPr>
        <w:t>овий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7556">
        <w:rPr>
          <w:rFonts w:ascii="Times New Roman" w:hAnsi="Times New Roman" w:cs="Times New Roman"/>
          <w:sz w:val="28"/>
          <w:szCs w:val="28"/>
          <w:lang w:val="uk-UA"/>
        </w:rPr>
        <w:t>Кримінальний процесуальний кодекс України обумовив появу нових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7556">
        <w:rPr>
          <w:rFonts w:ascii="Times New Roman" w:hAnsi="Times New Roman" w:cs="Times New Roman"/>
          <w:sz w:val="28"/>
          <w:szCs w:val="28"/>
          <w:lang w:val="uk-UA"/>
        </w:rPr>
        <w:t>загострення наявних проблемних питань у діяльності оперативних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7556">
        <w:rPr>
          <w:rFonts w:ascii="Times New Roman" w:hAnsi="Times New Roman" w:cs="Times New Roman"/>
          <w:sz w:val="28"/>
          <w:szCs w:val="28"/>
          <w:lang w:val="uk-UA"/>
        </w:rPr>
        <w:t>підрозділів.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328D">
        <w:rPr>
          <w:rFonts w:ascii="Times New Roman" w:hAnsi="Times New Roman" w:cs="Times New Roman"/>
          <w:sz w:val="28"/>
          <w:szCs w:val="28"/>
        </w:rPr>
        <w:t>[17</w:t>
      </w:r>
      <w:r>
        <w:rPr>
          <w:rFonts w:ascii="Times New Roman" w:hAnsi="Times New Roman" w:cs="Times New Roman"/>
          <w:sz w:val="28"/>
          <w:szCs w:val="28"/>
          <w:lang w:val="uk-UA"/>
        </w:rPr>
        <w:t>, с. 173</w:t>
      </w:r>
      <w:r w:rsidRPr="0068328D">
        <w:rPr>
          <w:rFonts w:ascii="Times New Roman" w:hAnsi="Times New Roman" w:cs="Times New Roman"/>
          <w:sz w:val="28"/>
          <w:szCs w:val="28"/>
        </w:rPr>
        <w:t>]</w:t>
      </w:r>
    </w:p>
    <w:p w14:paraId="32CCF6BF" w14:textId="481913E5" w:rsidR="006A6707" w:rsidRPr="00F80B44" w:rsidRDefault="0068328D" w:rsidP="008F572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чинному </w:t>
      </w:r>
      <w:r w:rsidRPr="007D7556">
        <w:rPr>
          <w:rFonts w:ascii="Times New Roman" w:hAnsi="Times New Roman" w:cs="Times New Roman"/>
          <w:sz w:val="28"/>
          <w:szCs w:val="28"/>
          <w:lang w:val="uk-UA"/>
        </w:rPr>
        <w:t>Кримінальн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7D7556">
        <w:rPr>
          <w:rFonts w:ascii="Times New Roman" w:hAnsi="Times New Roman" w:cs="Times New Roman"/>
          <w:sz w:val="28"/>
          <w:szCs w:val="28"/>
          <w:lang w:val="uk-UA"/>
        </w:rPr>
        <w:t xml:space="preserve"> процесуальн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7D7556">
        <w:rPr>
          <w:rFonts w:ascii="Times New Roman" w:hAnsi="Times New Roman" w:cs="Times New Roman"/>
          <w:sz w:val="28"/>
          <w:szCs w:val="28"/>
          <w:lang w:val="uk-UA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D7556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956206" w:rsidRPr="00F80B44">
        <w:rPr>
          <w:rFonts w:ascii="Times New Roman" w:hAnsi="Times New Roman" w:cs="Times New Roman"/>
          <w:sz w:val="28"/>
          <w:szCs w:val="28"/>
          <w:lang w:val="uk-UA"/>
        </w:rPr>
        <w:t xml:space="preserve"> містяться «подвійні стандарти» або синонімічні категорії без розкриття їх значення. До таких </w:t>
      </w:r>
      <w:r w:rsidR="008F5724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AE7838" w:rsidRPr="00AE7838">
        <w:rPr>
          <w:rFonts w:ascii="Times New Roman" w:hAnsi="Times New Roman" w:cs="Times New Roman"/>
          <w:sz w:val="28"/>
          <w:szCs w:val="28"/>
          <w:lang w:val="uk-UA"/>
        </w:rPr>
        <w:t>, з метою</w:t>
      </w:r>
      <w:r w:rsidR="00AE78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7838" w:rsidRPr="00AE7838">
        <w:rPr>
          <w:rFonts w:ascii="Times New Roman" w:hAnsi="Times New Roman" w:cs="Times New Roman"/>
          <w:sz w:val="28"/>
          <w:szCs w:val="28"/>
          <w:lang w:val="uk-UA"/>
        </w:rPr>
        <w:t>встановлення однакового розуміння та правильного застосування вказаної</w:t>
      </w:r>
      <w:r w:rsidR="00AE78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7838" w:rsidRPr="00AE7838">
        <w:rPr>
          <w:rFonts w:ascii="Times New Roman" w:hAnsi="Times New Roman" w:cs="Times New Roman"/>
          <w:sz w:val="28"/>
          <w:szCs w:val="28"/>
          <w:lang w:val="uk-UA"/>
        </w:rPr>
        <w:t>процесуальної норми.</w:t>
      </w:r>
      <w:r w:rsidR="00AE7838" w:rsidRPr="00AE7838">
        <w:t xml:space="preserve"> </w:t>
      </w:r>
      <w:r w:rsidR="00AE7838" w:rsidRPr="00AE7838">
        <w:rPr>
          <w:rFonts w:ascii="Times New Roman" w:hAnsi="Times New Roman" w:cs="Times New Roman"/>
          <w:sz w:val="28"/>
          <w:szCs w:val="28"/>
          <w:lang w:val="uk-UA"/>
        </w:rPr>
        <w:t>Зауважимо, що слід зосередити всі повноваження вказаних</w:t>
      </w:r>
      <w:r w:rsidR="00AE78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7838" w:rsidRPr="00AE7838">
        <w:rPr>
          <w:rFonts w:ascii="Times New Roman" w:hAnsi="Times New Roman" w:cs="Times New Roman"/>
          <w:sz w:val="28"/>
          <w:szCs w:val="28"/>
          <w:lang w:val="uk-UA"/>
        </w:rPr>
        <w:t>суб’єктів в одній нормі</w:t>
      </w:r>
      <w:r w:rsidR="00AE78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E7838" w:rsidRPr="00AE7838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AE783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E7838" w:rsidRPr="00AE783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E7838">
        <w:rPr>
          <w:rFonts w:ascii="Times New Roman" w:hAnsi="Times New Roman" w:cs="Times New Roman"/>
          <w:sz w:val="28"/>
          <w:szCs w:val="28"/>
          <w:lang w:val="uk-UA"/>
        </w:rPr>
        <w:t>, с. 260</w:t>
      </w:r>
      <w:r w:rsidR="00AE7838" w:rsidRPr="00AE7838"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14:paraId="5A19DB70" w14:textId="08D21264" w:rsidR="006A6707" w:rsidRPr="00F80B44" w:rsidRDefault="00DC33E1" w:rsidP="006A67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8F5724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2D04496E" w14:textId="77777777" w:rsidR="006A6707" w:rsidRPr="00F80B44" w:rsidRDefault="006A6707" w:rsidP="006A67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81D076" w14:textId="77777777" w:rsidR="006A6707" w:rsidRPr="00F80B44" w:rsidRDefault="006A6707" w:rsidP="006A67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270DFE" w14:textId="77777777" w:rsidR="006A6707" w:rsidRPr="00F80B44" w:rsidRDefault="006A6707" w:rsidP="006A67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509BEB" w14:textId="77777777" w:rsidR="006A6707" w:rsidRDefault="006A6707" w:rsidP="006A67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7A6D9F" w14:textId="77777777" w:rsidR="002A358B" w:rsidRDefault="002A358B" w:rsidP="006A67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CC5224" w14:textId="77777777" w:rsidR="002A358B" w:rsidRDefault="002A358B" w:rsidP="006A67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77FFC7" w14:textId="77777777" w:rsidR="002A358B" w:rsidRDefault="002A358B" w:rsidP="006A67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9C40D2" w14:textId="77777777" w:rsidR="002A358B" w:rsidRDefault="002A358B" w:rsidP="006A67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6F95BA" w14:textId="77777777" w:rsidR="00C76A8E" w:rsidRDefault="00C76A8E" w:rsidP="006A67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CFC774" w14:textId="77777777" w:rsidR="002A358B" w:rsidRPr="00F80B44" w:rsidRDefault="002A358B" w:rsidP="006A67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23808A" w14:textId="77777777" w:rsidR="006A6707" w:rsidRPr="00F80B44" w:rsidRDefault="006A6707" w:rsidP="006A67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06E7FA" w14:textId="77777777" w:rsidR="00BD086A" w:rsidRPr="00F80B44" w:rsidRDefault="00BD086A" w:rsidP="004C641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0B44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14:paraId="4BFE445A" w14:textId="77777777" w:rsidR="00405A96" w:rsidRDefault="00BD086A" w:rsidP="00B442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0B4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Розглянувши в даній курсовій роботі тему </w:t>
      </w:r>
      <w:r w:rsidR="00C76A8E">
        <w:rPr>
          <w:rFonts w:ascii="Times New Roman" w:hAnsi="Times New Roman" w:cs="Times New Roman"/>
          <w:sz w:val="28"/>
          <w:szCs w:val="28"/>
          <w:lang w:val="uk-UA"/>
        </w:rPr>
        <w:t>процесуальних повноважень оперативних підрозділів у кримінальному провадженні, ми дійшли наступних висновків.</w:t>
      </w:r>
    </w:p>
    <w:p w14:paraId="74910510" w14:textId="77777777" w:rsidR="00C76A8E" w:rsidRDefault="00C76A8E" w:rsidP="002A35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У Кримінальному процесуальному кодексі України та Законі України «Про оперативно-розшукову діяльність» відсутнє поняття оперативного підрозділу. У зв’язку з цим необхідно внести відповідні зміни та доповнення у зазначені законодавці акти. </w:t>
      </w:r>
    </w:p>
    <w:p w14:paraId="7A7C24E1" w14:textId="77777777" w:rsidR="00C76A8E" w:rsidRDefault="00C76A8E" w:rsidP="002A35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C76A8E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Кримінальному процесуальному кодексі України </w:t>
      </w:r>
      <w:r w:rsidRPr="00C76A8E">
        <w:rPr>
          <w:rFonts w:ascii="Times New Roman" w:hAnsi="Times New Roman" w:cs="Times New Roman"/>
          <w:sz w:val="28"/>
          <w:szCs w:val="28"/>
          <w:lang w:val="uk-UA"/>
        </w:rPr>
        <w:t>немає єдиної норми</w:t>
      </w:r>
      <w:r w:rsidRPr="00C76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C76A8E">
        <w:rPr>
          <w:rFonts w:ascii="Times New Roman" w:hAnsi="Times New Roman" w:cs="Times New Roman"/>
          <w:sz w:val="28"/>
          <w:szCs w:val="28"/>
          <w:lang w:val="uk-UA"/>
        </w:rPr>
        <w:t xml:space="preserve"> повноважен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C76A8E">
        <w:rPr>
          <w:rFonts w:ascii="Times New Roman" w:hAnsi="Times New Roman" w:cs="Times New Roman"/>
          <w:sz w:val="28"/>
          <w:szCs w:val="28"/>
          <w:lang w:val="uk-UA"/>
        </w:rPr>
        <w:t xml:space="preserve"> оперативних підрозділів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час участі у кримінальному провадженні, їх повноваження випливають з різних статей та не к</w:t>
      </w:r>
      <w:r w:rsidRPr="00C76A8E">
        <w:rPr>
          <w:rFonts w:ascii="Times New Roman" w:hAnsi="Times New Roman" w:cs="Times New Roman"/>
          <w:sz w:val="28"/>
          <w:szCs w:val="28"/>
          <w:lang w:val="uk-UA"/>
        </w:rPr>
        <w:t>ореспондуються одн</w:t>
      </w:r>
      <w:r>
        <w:rPr>
          <w:rFonts w:ascii="Times New Roman" w:hAnsi="Times New Roman" w:cs="Times New Roman"/>
          <w:sz w:val="28"/>
          <w:szCs w:val="28"/>
          <w:lang w:val="uk-UA"/>
        </w:rPr>
        <w:t>і з</w:t>
      </w:r>
      <w:r w:rsidRPr="00C76A8E">
        <w:rPr>
          <w:rFonts w:ascii="Times New Roman" w:hAnsi="Times New Roman" w:cs="Times New Roman"/>
          <w:sz w:val="28"/>
          <w:szCs w:val="28"/>
          <w:lang w:val="uk-UA"/>
        </w:rPr>
        <w:t xml:space="preserve"> одн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76A8E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. У зв’язку з цим необхідно чітко прописати у Кримінальному процесуальному кодексі України повноваження оперативних підрозділів під час участі у кримінальному провадженні та проведення негласних розшукових (слідчих) дій.</w:t>
      </w:r>
    </w:p>
    <w:p w14:paraId="006D1BC1" w14:textId="621E5631" w:rsidR="00657A54" w:rsidRDefault="008F5724" w:rsidP="00BD086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….</w:t>
      </w:r>
      <w:bookmarkStart w:id="0" w:name="_GoBack"/>
      <w:bookmarkEnd w:id="0"/>
    </w:p>
    <w:p w14:paraId="74CE79FA" w14:textId="77777777" w:rsidR="00657A54" w:rsidRPr="00F80B44" w:rsidRDefault="00657A54" w:rsidP="00BD086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2A54DF" w14:textId="77777777" w:rsidR="00BD086A" w:rsidRPr="00F80B44" w:rsidRDefault="00BD086A" w:rsidP="00BD086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0B44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14:paraId="6306C75A" w14:textId="77777777" w:rsidR="004726D8" w:rsidRPr="00F80B44" w:rsidRDefault="00BD086A" w:rsidP="004726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0B44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4726D8" w:rsidRPr="00F80B44">
        <w:rPr>
          <w:rFonts w:ascii="Times New Roman" w:hAnsi="Times New Roman" w:cs="Times New Roman"/>
          <w:sz w:val="28"/>
          <w:szCs w:val="28"/>
          <w:lang w:val="uk-UA"/>
        </w:rPr>
        <w:t xml:space="preserve">Кримінальний процесуальний кодекс України: Закон України від 13.04.2012 р. № 4651-VI. </w:t>
      </w:r>
      <w:r w:rsidR="004726D8" w:rsidRPr="00F80B44">
        <w:rPr>
          <w:rFonts w:ascii="Times New Roman" w:hAnsi="Times New Roman" w:cs="Times New Roman"/>
          <w:i/>
          <w:sz w:val="28"/>
          <w:szCs w:val="28"/>
          <w:lang w:val="uk-UA"/>
        </w:rPr>
        <w:t>Відомості Верховної Ради України</w:t>
      </w:r>
      <w:r w:rsidR="004726D8" w:rsidRPr="00F80B44">
        <w:rPr>
          <w:rFonts w:ascii="Times New Roman" w:hAnsi="Times New Roman" w:cs="Times New Roman"/>
          <w:sz w:val="28"/>
          <w:szCs w:val="28"/>
          <w:lang w:val="uk-UA"/>
        </w:rPr>
        <w:t>. 2013. № 9-10, № 11-12, № 13. ст. 88.</w:t>
      </w:r>
    </w:p>
    <w:p w14:paraId="161AA775" w14:textId="77777777" w:rsidR="004C6416" w:rsidRPr="00F80B44" w:rsidRDefault="001F350B" w:rsidP="00544E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0B44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3A31EC" w:rsidRPr="00F80B44">
        <w:rPr>
          <w:rFonts w:ascii="Times New Roman" w:hAnsi="Times New Roman" w:cs="Times New Roman"/>
          <w:sz w:val="28"/>
          <w:szCs w:val="28"/>
          <w:lang w:val="uk-UA"/>
        </w:rPr>
        <w:t>Кримінально-процесуальний кодекс України ВС УССР: Закон Української РСР від 28.12.1960 року. Відомості Верховної Ради УРСР. 1961. № 2. ст. 15.</w:t>
      </w:r>
    </w:p>
    <w:p w14:paraId="1796EC3A" w14:textId="77777777" w:rsidR="00544E17" w:rsidRPr="00F80B44" w:rsidRDefault="00544E17" w:rsidP="00544E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0B44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="003A31EC" w:rsidRPr="00F80B44">
        <w:rPr>
          <w:rFonts w:ascii="Times New Roman" w:hAnsi="Times New Roman" w:cs="Times New Roman"/>
          <w:sz w:val="28"/>
          <w:szCs w:val="28"/>
          <w:lang w:val="uk-UA"/>
        </w:rPr>
        <w:t>Тертишник</w:t>
      </w:r>
      <w:proofErr w:type="spellEnd"/>
      <w:r w:rsidR="003A31EC" w:rsidRPr="00F80B44">
        <w:rPr>
          <w:rFonts w:ascii="Times New Roman" w:hAnsi="Times New Roman" w:cs="Times New Roman"/>
          <w:sz w:val="28"/>
          <w:szCs w:val="28"/>
          <w:lang w:val="uk-UA"/>
        </w:rPr>
        <w:t xml:space="preserve"> В.М. Кримінальний процес України. Загальна частина: підручник. Академічне видання. К.: </w:t>
      </w:r>
      <w:proofErr w:type="spellStart"/>
      <w:r w:rsidR="003A31EC" w:rsidRPr="00F80B44">
        <w:rPr>
          <w:rFonts w:ascii="Times New Roman" w:hAnsi="Times New Roman" w:cs="Times New Roman"/>
          <w:sz w:val="28"/>
          <w:szCs w:val="28"/>
          <w:lang w:val="uk-UA"/>
        </w:rPr>
        <w:t>Алерта</w:t>
      </w:r>
      <w:proofErr w:type="spellEnd"/>
      <w:r w:rsidR="003A31EC" w:rsidRPr="00F80B44">
        <w:rPr>
          <w:rFonts w:ascii="Times New Roman" w:hAnsi="Times New Roman" w:cs="Times New Roman"/>
          <w:sz w:val="28"/>
          <w:szCs w:val="28"/>
          <w:lang w:val="uk-UA"/>
        </w:rPr>
        <w:t>. 2014. 440 с.</w:t>
      </w:r>
    </w:p>
    <w:p w14:paraId="13F133CE" w14:textId="77777777" w:rsidR="006A6707" w:rsidRPr="00F80B44" w:rsidRDefault="00961B5D" w:rsidP="006A67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0B44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3A31EC" w:rsidRPr="00F80B44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Інструкції про організацію проведення негласних слідчих (розшукових) дій та використання їх результатів у кримінальному провадженні: Наказ Генеральної прокуратури України, МВС України, СБУ, Адміністрації </w:t>
      </w:r>
      <w:proofErr w:type="spellStart"/>
      <w:r w:rsidR="003A31EC" w:rsidRPr="00F80B44">
        <w:rPr>
          <w:rFonts w:ascii="Times New Roman" w:hAnsi="Times New Roman" w:cs="Times New Roman"/>
          <w:sz w:val="28"/>
          <w:szCs w:val="28"/>
          <w:lang w:val="uk-UA"/>
        </w:rPr>
        <w:t>Держкордонслужби</w:t>
      </w:r>
      <w:proofErr w:type="spellEnd"/>
      <w:r w:rsidR="003A31EC" w:rsidRPr="00F80B44">
        <w:rPr>
          <w:rFonts w:ascii="Times New Roman" w:hAnsi="Times New Roman" w:cs="Times New Roman"/>
          <w:sz w:val="28"/>
          <w:szCs w:val="28"/>
          <w:lang w:val="uk-UA"/>
        </w:rPr>
        <w:t xml:space="preserve">, Мінфін України, </w:t>
      </w:r>
      <w:proofErr w:type="spellStart"/>
      <w:r w:rsidR="003A31EC" w:rsidRPr="00F80B44">
        <w:rPr>
          <w:rFonts w:ascii="Times New Roman" w:hAnsi="Times New Roman" w:cs="Times New Roman"/>
          <w:sz w:val="28"/>
          <w:szCs w:val="28"/>
          <w:lang w:val="uk-UA"/>
        </w:rPr>
        <w:t>Мін'юста</w:t>
      </w:r>
      <w:proofErr w:type="spellEnd"/>
      <w:r w:rsidR="003A31EC" w:rsidRPr="00F80B44">
        <w:rPr>
          <w:rFonts w:ascii="Times New Roman" w:hAnsi="Times New Roman" w:cs="Times New Roman"/>
          <w:sz w:val="28"/>
          <w:szCs w:val="28"/>
          <w:lang w:val="uk-UA"/>
        </w:rPr>
        <w:t xml:space="preserve"> України від 16.11.2012 року № 114/1042/516/1199/936/1687/5.</w:t>
      </w:r>
    </w:p>
    <w:p w14:paraId="275D2B4C" w14:textId="77777777" w:rsidR="006A6707" w:rsidRPr="00F80B44" w:rsidRDefault="006A6707" w:rsidP="006A67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0B4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 </w:t>
      </w:r>
      <w:r w:rsidR="003A31EC" w:rsidRPr="00F80B44">
        <w:rPr>
          <w:rFonts w:ascii="Times New Roman" w:hAnsi="Times New Roman" w:cs="Times New Roman"/>
          <w:sz w:val="28"/>
          <w:szCs w:val="28"/>
          <w:lang w:val="uk-UA"/>
        </w:rPr>
        <w:t xml:space="preserve">Про оперативно-розшукову діяльність: Закон України від 18.02.1992 р. № 2135-XII. </w:t>
      </w:r>
      <w:r w:rsidR="003A31EC" w:rsidRPr="00F80B44">
        <w:rPr>
          <w:rFonts w:ascii="Times New Roman" w:hAnsi="Times New Roman" w:cs="Times New Roman"/>
          <w:i/>
          <w:sz w:val="28"/>
          <w:szCs w:val="28"/>
          <w:lang w:val="uk-UA"/>
        </w:rPr>
        <w:t>Відомості Верховної Ради України.</w:t>
      </w:r>
      <w:r w:rsidR="003A31EC" w:rsidRPr="00F80B44">
        <w:rPr>
          <w:lang w:val="uk-UA"/>
        </w:rPr>
        <w:t xml:space="preserve"> </w:t>
      </w:r>
      <w:r w:rsidR="003A31EC" w:rsidRPr="00F80B44">
        <w:rPr>
          <w:rFonts w:ascii="Times New Roman" w:hAnsi="Times New Roman" w:cs="Times New Roman"/>
          <w:sz w:val="28"/>
          <w:szCs w:val="28"/>
          <w:lang w:val="uk-UA"/>
        </w:rPr>
        <w:t>1992 р. № 22. стаття 303.</w:t>
      </w:r>
    </w:p>
    <w:p w14:paraId="3C52C4B2" w14:textId="77777777" w:rsidR="006A6707" w:rsidRPr="00F80B44" w:rsidRDefault="006A6707" w:rsidP="006A67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0B44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="004E66B5" w:rsidRPr="00F80B44">
        <w:rPr>
          <w:rFonts w:ascii="Times New Roman" w:hAnsi="Times New Roman" w:cs="Times New Roman"/>
          <w:sz w:val="28"/>
          <w:szCs w:val="28"/>
          <w:lang w:val="uk-UA"/>
        </w:rPr>
        <w:t>Грібов</w:t>
      </w:r>
      <w:proofErr w:type="spellEnd"/>
      <w:r w:rsidR="004E66B5" w:rsidRPr="00F80B44">
        <w:rPr>
          <w:rFonts w:ascii="Times New Roman" w:hAnsi="Times New Roman" w:cs="Times New Roman"/>
          <w:sz w:val="28"/>
          <w:szCs w:val="28"/>
          <w:lang w:val="uk-UA"/>
        </w:rPr>
        <w:t xml:space="preserve"> М.Л. Забезпечення оперативними підрозділами кримінального процесуального доказування як наукова категорія. </w:t>
      </w:r>
      <w:r w:rsidR="004E66B5" w:rsidRPr="00F80B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Вісник кримінального судочинства. </w:t>
      </w:r>
      <w:r w:rsidR="004E66B5" w:rsidRPr="00F80B44">
        <w:rPr>
          <w:rFonts w:ascii="Times New Roman" w:hAnsi="Times New Roman" w:cs="Times New Roman"/>
          <w:sz w:val="28"/>
          <w:szCs w:val="28"/>
          <w:lang w:val="uk-UA"/>
        </w:rPr>
        <w:t>2015. № 3. с. 40 – 48.</w:t>
      </w:r>
    </w:p>
    <w:p w14:paraId="4E50C272" w14:textId="77777777" w:rsidR="006A6707" w:rsidRPr="00F80B44" w:rsidRDefault="006A6707" w:rsidP="009B15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0B44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F52763" w:rsidRPr="00F80B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1523" w:rsidRPr="00F80B44">
        <w:rPr>
          <w:rFonts w:ascii="Times New Roman" w:hAnsi="Times New Roman" w:cs="Times New Roman"/>
          <w:sz w:val="28"/>
          <w:szCs w:val="28"/>
          <w:lang w:val="uk-UA"/>
        </w:rPr>
        <w:t>Денисенко М.М. Питання щодо інституту негласних слідчих (розшукових) дій та напрями їх вирішення.</w:t>
      </w:r>
      <w:r w:rsidR="009B1523" w:rsidRPr="00F80B44">
        <w:rPr>
          <w:lang w:val="uk-UA"/>
        </w:rPr>
        <w:t xml:space="preserve"> </w:t>
      </w:r>
      <w:r w:rsidR="009B1523" w:rsidRPr="00F80B44">
        <w:rPr>
          <w:rFonts w:ascii="Times New Roman" w:hAnsi="Times New Roman" w:cs="Times New Roman"/>
          <w:i/>
          <w:sz w:val="28"/>
          <w:szCs w:val="28"/>
          <w:lang w:val="uk-UA"/>
        </w:rPr>
        <w:t>Науковий вісник Національної академії внутрішніх справ.</w:t>
      </w:r>
      <w:r w:rsidR="009B1523" w:rsidRPr="00F80B44">
        <w:rPr>
          <w:rFonts w:ascii="Times New Roman" w:hAnsi="Times New Roman" w:cs="Times New Roman"/>
          <w:sz w:val="28"/>
          <w:szCs w:val="28"/>
          <w:lang w:val="uk-UA"/>
        </w:rPr>
        <w:t xml:space="preserve"> 2017. № 3 (104). </w:t>
      </w:r>
      <w:r w:rsidR="004E66B5" w:rsidRPr="00F80B44">
        <w:rPr>
          <w:rFonts w:ascii="Times New Roman" w:hAnsi="Times New Roman" w:cs="Times New Roman"/>
          <w:sz w:val="28"/>
          <w:szCs w:val="28"/>
          <w:lang w:val="uk-UA"/>
        </w:rPr>
        <w:t>с. 353 – 362.</w:t>
      </w:r>
    </w:p>
    <w:p w14:paraId="0B406AD5" w14:textId="77777777" w:rsidR="006A6707" w:rsidRPr="00F80B44" w:rsidRDefault="006A6707" w:rsidP="009B15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0B44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9B1523" w:rsidRPr="00F80B44">
        <w:rPr>
          <w:rFonts w:ascii="Times New Roman" w:hAnsi="Times New Roman" w:cs="Times New Roman"/>
          <w:sz w:val="28"/>
          <w:szCs w:val="28"/>
          <w:lang w:val="uk-UA"/>
        </w:rPr>
        <w:t xml:space="preserve"> Глушко А.П., </w:t>
      </w:r>
      <w:proofErr w:type="spellStart"/>
      <w:r w:rsidR="009B1523" w:rsidRPr="00F80B44">
        <w:rPr>
          <w:rFonts w:ascii="Times New Roman" w:hAnsi="Times New Roman" w:cs="Times New Roman"/>
          <w:sz w:val="28"/>
          <w:szCs w:val="28"/>
          <w:lang w:val="uk-UA"/>
        </w:rPr>
        <w:t>Строков</w:t>
      </w:r>
      <w:proofErr w:type="spellEnd"/>
      <w:r w:rsidR="009B1523" w:rsidRPr="00F80B44">
        <w:rPr>
          <w:rFonts w:ascii="Times New Roman" w:hAnsi="Times New Roman" w:cs="Times New Roman"/>
          <w:sz w:val="28"/>
          <w:szCs w:val="28"/>
          <w:lang w:val="uk-UA"/>
        </w:rPr>
        <w:t xml:space="preserve"> І.В. Негласні слідчі (розшукові) дії в кримінальному провадженні: проблемні питання проведення. </w:t>
      </w:r>
      <w:r w:rsidR="009B1523" w:rsidRPr="00F80B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Право і суспільство. </w:t>
      </w:r>
      <w:r w:rsidR="009B1523" w:rsidRPr="00F80B44">
        <w:rPr>
          <w:rFonts w:ascii="Times New Roman" w:hAnsi="Times New Roman" w:cs="Times New Roman"/>
          <w:sz w:val="28"/>
          <w:szCs w:val="28"/>
          <w:lang w:val="uk-UA"/>
        </w:rPr>
        <w:t>2013. № 3. с. 140 – 145.</w:t>
      </w:r>
    </w:p>
    <w:p w14:paraId="414F1192" w14:textId="77777777" w:rsidR="006A6707" w:rsidRPr="00F80B44" w:rsidRDefault="006A6707" w:rsidP="006A67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0B44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C4036B" w:rsidRPr="00F80B44">
        <w:rPr>
          <w:lang w:val="uk-UA"/>
        </w:rPr>
        <w:t xml:space="preserve"> </w:t>
      </w:r>
      <w:proofErr w:type="spellStart"/>
      <w:r w:rsidR="00C4036B" w:rsidRPr="00F80B44">
        <w:rPr>
          <w:rFonts w:ascii="Times New Roman" w:hAnsi="Times New Roman" w:cs="Times New Roman"/>
          <w:sz w:val="28"/>
          <w:szCs w:val="28"/>
          <w:lang w:val="uk-UA"/>
        </w:rPr>
        <w:t>Благута</w:t>
      </w:r>
      <w:proofErr w:type="spellEnd"/>
      <w:r w:rsidR="00C4036B" w:rsidRPr="00F80B44">
        <w:rPr>
          <w:rFonts w:ascii="Times New Roman" w:hAnsi="Times New Roman" w:cs="Times New Roman"/>
          <w:sz w:val="28"/>
          <w:szCs w:val="28"/>
          <w:lang w:val="uk-UA"/>
        </w:rPr>
        <w:t xml:space="preserve"> Р.І. Організація та підготовка до проведення негласних слідчих (розшукових) дій: проблеми та шляхи вирішення. </w:t>
      </w:r>
      <w:r w:rsidR="00C4036B" w:rsidRPr="00F80B44">
        <w:rPr>
          <w:rFonts w:ascii="Times New Roman" w:hAnsi="Times New Roman" w:cs="Times New Roman"/>
          <w:i/>
          <w:sz w:val="28"/>
          <w:szCs w:val="28"/>
          <w:lang w:val="uk-UA"/>
        </w:rPr>
        <w:t>Науковий вісник Львівського державного університету внутрішніх справ.</w:t>
      </w:r>
      <w:r w:rsidR="00C4036B" w:rsidRPr="00F80B44">
        <w:rPr>
          <w:rFonts w:ascii="Times New Roman" w:hAnsi="Times New Roman" w:cs="Times New Roman"/>
          <w:sz w:val="28"/>
          <w:szCs w:val="28"/>
          <w:lang w:val="uk-UA"/>
        </w:rPr>
        <w:t xml:space="preserve"> 2013. № 1. с. 333 – 340.</w:t>
      </w:r>
    </w:p>
    <w:p w14:paraId="1161DD9E" w14:textId="77777777" w:rsidR="006A6707" w:rsidRPr="00F80B44" w:rsidRDefault="006A6707" w:rsidP="006A67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0B44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B12686" w:rsidRPr="00F80B44">
        <w:rPr>
          <w:lang w:val="uk-UA"/>
        </w:rPr>
        <w:t xml:space="preserve"> </w:t>
      </w:r>
      <w:proofErr w:type="spellStart"/>
      <w:r w:rsidR="00B12686" w:rsidRPr="00F80B44">
        <w:rPr>
          <w:rFonts w:ascii="Times New Roman" w:hAnsi="Times New Roman" w:cs="Times New Roman"/>
          <w:sz w:val="28"/>
          <w:szCs w:val="28"/>
          <w:lang w:val="uk-UA"/>
        </w:rPr>
        <w:t>Грибовський</w:t>
      </w:r>
      <w:proofErr w:type="spellEnd"/>
      <w:r w:rsidR="00B12686" w:rsidRPr="00F80B44">
        <w:rPr>
          <w:rFonts w:ascii="Times New Roman" w:hAnsi="Times New Roman" w:cs="Times New Roman"/>
          <w:sz w:val="28"/>
          <w:szCs w:val="28"/>
          <w:lang w:val="uk-UA"/>
        </w:rPr>
        <w:t xml:space="preserve"> О.В. Взаємодія оперативних і слідчих підрозділів під час виявлення, припинення та розслідування неправомірної вигоди. </w:t>
      </w:r>
      <w:r w:rsidR="00B12686" w:rsidRPr="00F80B44">
        <w:rPr>
          <w:rFonts w:ascii="Times New Roman" w:hAnsi="Times New Roman" w:cs="Times New Roman"/>
          <w:i/>
          <w:sz w:val="28"/>
          <w:szCs w:val="28"/>
          <w:lang w:val="uk-UA"/>
        </w:rPr>
        <w:t>Науковий вісник Національної Академії Внутрішніх Справ</w:t>
      </w:r>
      <w:r w:rsidR="00B12686" w:rsidRPr="00F80B44">
        <w:rPr>
          <w:rFonts w:ascii="Times New Roman" w:hAnsi="Times New Roman" w:cs="Times New Roman"/>
          <w:sz w:val="28"/>
          <w:szCs w:val="28"/>
          <w:lang w:val="uk-UA"/>
        </w:rPr>
        <w:t>. 2015. № 1. с. 246 – 254.</w:t>
      </w:r>
    </w:p>
    <w:p w14:paraId="727FA620" w14:textId="77777777" w:rsidR="006A6707" w:rsidRPr="00F80B44" w:rsidRDefault="006A6707" w:rsidP="006A67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0B44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="00956206" w:rsidRPr="00F80B44">
        <w:rPr>
          <w:rFonts w:ascii="Times New Roman" w:hAnsi="Times New Roman" w:cs="Times New Roman"/>
          <w:sz w:val="28"/>
          <w:szCs w:val="28"/>
          <w:lang w:val="uk-UA"/>
        </w:rPr>
        <w:t xml:space="preserve"> Підбережний В.Р. Діяльність оперативних підрозділів у кримінальному процесі: деякі проблемні питання та шляхи їх вирішення. </w:t>
      </w:r>
      <w:r w:rsidR="00956206" w:rsidRPr="00F80B44">
        <w:rPr>
          <w:rFonts w:ascii="Times New Roman" w:hAnsi="Times New Roman" w:cs="Times New Roman"/>
          <w:i/>
          <w:sz w:val="28"/>
          <w:szCs w:val="28"/>
          <w:lang w:val="uk-UA"/>
        </w:rPr>
        <w:t>Актуальні питання досудового розслідування та тенденції розвитку криміналістичної методики</w:t>
      </w:r>
      <w:r w:rsidR="00956206" w:rsidRPr="00F80B44">
        <w:rPr>
          <w:rFonts w:ascii="Times New Roman" w:hAnsi="Times New Roman" w:cs="Times New Roman"/>
          <w:sz w:val="28"/>
          <w:szCs w:val="28"/>
          <w:lang w:val="uk-UA"/>
        </w:rPr>
        <w:t>. 2018. с. 148 – 151.</w:t>
      </w:r>
    </w:p>
    <w:p w14:paraId="26150E84" w14:textId="77777777" w:rsidR="00F52763" w:rsidRPr="00F80B44" w:rsidRDefault="00F52763" w:rsidP="003C08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0B44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="003C083A" w:rsidRPr="00F80B44">
        <w:rPr>
          <w:lang w:val="uk-UA"/>
        </w:rPr>
        <w:t xml:space="preserve"> </w:t>
      </w:r>
      <w:proofErr w:type="spellStart"/>
      <w:r w:rsidR="003C083A" w:rsidRPr="00F80B44">
        <w:rPr>
          <w:rFonts w:ascii="Times New Roman" w:hAnsi="Times New Roman" w:cs="Times New Roman"/>
          <w:sz w:val="28"/>
          <w:szCs w:val="28"/>
          <w:lang w:val="uk-UA"/>
        </w:rPr>
        <w:t>Швидкова</w:t>
      </w:r>
      <w:proofErr w:type="spellEnd"/>
      <w:r w:rsidR="003C083A" w:rsidRPr="00F80B44">
        <w:rPr>
          <w:rFonts w:ascii="Times New Roman" w:hAnsi="Times New Roman" w:cs="Times New Roman"/>
          <w:sz w:val="28"/>
          <w:szCs w:val="28"/>
          <w:lang w:val="uk-UA"/>
        </w:rPr>
        <w:t xml:space="preserve"> О.В. Процесуальні повноваження оперативних підрозділів на стадії досудового розслідування. </w:t>
      </w:r>
      <w:proofErr w:type="spellStart"/>
      <w:r w:rsidR="003C083A" w:rsidRPr="00F80B44">
        <w:rPr>
          <w:rFonts w:ascii="Times New Roman" w:hAnsi="Times New Roman" w:cs="Times New Roman"/>
          <w:i/>
          <w:sz w:val="28"/>
          <w:szCs w:val="28"/>
          <w:lang w:val="uk-UA"/>
        </w:rPr>
        <w:t>Ученые</w:t>
      </w:r>
      <w:proofErr w:type="spellEnd"/>
      <w:r w:rsidR="003C083A" w:rsidRPr="00F80B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записки </w:t>
      </w:r>
      <w:proofErr w:type="spellStart"/>
      <w:r w:rsidR="003C083A" w:rsidRPr="00F80B44">
        <w:rPr>
          <w:rFonts w:ascii="Times New Roman" w:hAnsi="Times New Roman" w:cs="Times New Roman"/>
          <w:i/>
          <w:sz w:val="28"/>
          <w:szCs w:val="28"/>
          <w:lang w:val="uk-UA"/>
        </w:rPr>
        <w:t>Таврического</w:t>
      </w:r>
      <w:proofErr w:type="spellEnd"/>
      <w:r w:rsidR="003C083A" w:rsidRPr="00F80B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3C083A" w:rsidRPr="00F80B44">
        <w:rPr>
          <w:rFonts w:ascii="Times New Roman" w:hAnsi="Times New Roman" w:cs="Times New Roman"/>
          <w:i/>
          <w:sz w:val="28"/>
          <w:szCs w:val="28"/>
          <w:lang w:val="uk-UA"/>
        </w:rPr>
        <w:t>национального</w:t>
      </w:r>
      <w:proofErr w:type="spellEnd"/>
      <w:r w:rsidR="003C083A" w:rsidRPr="00F80B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3C083A" w:rsidRPr="00F80B44">
        <w:rPr>
          <w:rFonts w:ascii="Times New Roman" w:hAnsi="Times New Roman" w:cs="Times New Roman"/>
          <w:i/>
          <w:sz w:val="28"/>
          <w:szCs w:val="28"/>
          <w:lang w:val="uk-UA"/>
        </w:rPr>
        <w:t>университета</w:t>
      </w:r>
      <w:proofErr w:type="spellEnd"/>
      <w:r w:rsidR="003C083A" w:rsidRPr="00F80B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3C083A" w:rsidRPr="00F80B44">
        <w:rPr>
          <w:rFonts w:ascii="Times New Roman" w:hAnsi="Times New Roman" w:cs="Times New Roman"/>
          <w:i/>
          <w:sz w:val="28"/>
          <w:szCs w:val="28"/>
          <w:lang w:val="uk-UA"/>
        </w:rPr>
        <w:t>им</w:t>
      </w:r>
      <w:proofErr w:type="spellEnd"/>
      <w:r w:rsidR="003C083A" w:rsidRPr="00F80B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В. И. </w:t>
      </w:r>
      <w:proofErr w:type="spellStart"/>
      <w:r w:rsidR="003C083A" w:rsidRPr="00F80B44">
        <w:rPr>
          <w:rFonts w:ascii="Times New Roman" w:hAnsi="Times New Roman" w:cs="Times New Roman"/>
          <w:i/>
          <w:sz w:val="28"/>
          <w:szCs w:val="28"/>
          <w:lang w:val="uk-UA"/>
        </w:rPr>
        <w:t>Вернадского</w:t>
      </w:r>
      <w:proofErr w:type="spellEnd"/>
      <w:r w:rsidR="003C083A" w:rsidRPr="00F80B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="003C083A" w:rsidRPr="00F80B44">
        <w:rPr>
          <w:rFonts w:ascii="Times New Roman" w:hAnsi="Times New Roman" w:cs="Times New Roman"/>
          <w:i/>
          <w:sz w:val="28"/>
          <w:szCs w:val="28"/>
          <w:lang w:val="uk-UA"/>
        </w:rPr>
        <w:t>Серия</w:t>
      </w:r>
      <w:proofErr w:type="spellEnd"/>
      <w:r w:rsidR="003C083A" w:rsidRPr="00F80B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</w:t>
      </w:r>
      <w:proofErr w:type="spellStart"/>
      <w:r w:rsidR="003C083A" w:rsidRPr="00F80B44">
        <w:rPr>
          <w:rFonts w:ascii="Times New Roman" w:hAnsi="Times New Roman" w:cs="Times New Roman"/>
          <w:i/>
          <w:sz w:val="28"/>
          <w:szCs w:val="28"/>
          <w:lang w:val="uk-UA"/>
        </w:rPr>
        <w:t>Юридические</w:t>
      </w:r>
      <w:proofErr w:type="spellEnd"/>
      <w:r w:rsidR="003C083A" w:rsidRPr="00F80B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науки». </w:t>
      </w:r>
      <w:r w:rsidR="003C083A" w:rsidRPr="00F80B44">
        <w:rPr>
          <w:rFonts w:ascii="Times New Roman" w:hAnsi="Times New Roman" w:cs="Times New Roman"/>
          <w:sz w:val="28"/>
          <w:szCs w:val="28"/>
          <w:lang w:val="uk-UA"/>
        </w:rPr>
        <w:t>Том 26 (65). 2013. № 2-1 (Ч. 2).с. 377 – 383.</w:t>
      </w:r>
    </w:p>
    <w:p w14:paraId="10DA9F38" w14:textId="77777777" w:rsidR="00F52763" w:rsidRPr="00F80B44" w:rsidRDefault="00F52763" w:rsidP="006A67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0B44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="00F07240" w:rsidRPr="00F80B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07240" w:rsidRPr="00F80B44">
        <w:rPr>
          <w:rFonts w:ascii="Times New Roman" w:hAnsi="Times New Roman" w:cs="Times New Roman"/>
          <w:sz w:val="28"/>
          <w:szCs w:val="28"/>
          <w:lang w:val="uk-UA"/>
        </w:rPr>
        <w:t>Вінцук</w:t>
      </w:r>
      <w:proofErr w:type="spellEnd"/>
      <w:r w:rsidR="00F07240" w:rsidRPr="00F80B44"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 w:rsidR="00F07240" w:rsidRPr="00F80B44">
        <w:rPr>
          <w:rFonts w:ascii="Times New Roman" w:hAnsi="Times New Roman" w:cs="Times New Roman"/>
          <w:sz w:val="28"/>
          <w:szCs w:val="28"/>
          <w:lang w:val="uk-UA"/>
        </w:rPr>
        <w:t>Гаштур</w:t>
      </w:r>
      <w:proofErr w:type="spellEnd"/>
      <w:r w:rsidR="00F07240" w:rsidRPr="00F80B44">
        <w:rPr>
          <w:rFonts w:ascii="Times New Roman" w:hAnsi="Times New Roman" w:cs="Times New Roman"/>
          <w:sz w:val="28"/>
          <w:szCs w:val="28"/>
          <w:lang w:val="uk-UA"/>
        </w:rPr>
        <w:t xml:space="preserve"> В.В. Щодо питання введення оперативно-розшукових заходів у систему кримінального-провадження в статусі негласних (слідчих) дій. </w:t>
      </w:r>
      <w:r w:rsidR="00F07240" w:rsidRPr="00F80B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Право і безпека. </w:t>
      </w:r>
      <w:r w:rsidR="00F07240" w:rsidRPr="00F80B44">
        <w:rPr>
          <w:rFonts w:ascii="Times New Roman" w:hAnsi="Times New Roman" w:cs="Times New Roman"/>
          <w:sz w:val="28"/>
          <w:szCs w:val="28"/>
          <w:lang w:val="uk-UA"/>
        </w:rPr>
        <w:t>2016. № 4 (63). с. 56 – 60.</w:t>
      </w:r>
    </w:p>
    <w:p w14:paraId="2E1AE2D7" w14:textId="77777777" w:rsidR="00F52763" w:rsidRPr="00F80B44" w:rsidRDefault="00F52763" w:rsidP="00BF23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0B44">
        <w:rPr>
          <w:rFonts w:ascii="Times New Roman" w:hAnsi="Times New Roman" w:cs="Times New Roman"/>
          <w:sz w:val="28"/>
          <w:szCs w:val="28"/>
          <w:lang w:val="uk-UA"/>
        </w:rPr>
        <w:lastRenderedPageBreak/>
        <w:t>14.</w:t>
      </w:r>
      <w:r w:rsidR="00BF233F" w:rsidRPr="00F80B44">
        <w:rPr>
          <w:lang w:val="uk-UA"/>
        </w:rPr>
        <w:t xml:space="preserve"> </w:t>
      </w:r>
      <w:proofErr w:type="spellStart"/>
      <w:r w:rsidR="00BF233F" w:rsidRPr="00F80B44">
        <w:rPr>
          <w:rFonts w:ascii="Times New Roman" w:hAnsi="Times New Roman" w:cs="Times New Roman"/>
          <w:sz w:val="28"/>
          <w:szCs w:val="28"/>
          <w:lang w:val="uk-UA"/>
        </w:rPr>
        <w:t>Іскендеров</w:t>
      </w:r>
      <w:proofErr w:type="spellEnd"/>
      <w:r w:rsidR="00BF233F" w:rsidRPr="00F80B44">
        <w:rPr>
          <w:rFonts w:ascii="Times New Roman" w:hAnsi="Times New Roman" w:cs="Times New Roman"/>
          <w:sz w:val="28"/>
          <w:szCs w:val="28"/>
          <w:lang w:val="uk-UA"/>
        </w:rPr>
        <w:t xml:space="preserve"> Е.Ф. Процесуальний статус оперативних підрозділів у кримінальному процесуальному доказуванні. </w:t>
      </w:r>
      <w:r w:rsidR="00BF233F" w:rsidRPr="00F80B44">
        <w:rPr>
          <w:rFonts w:ascii="Times New Roman" w:hAnsi="Times New Roman" w:cs="Times New Roman"/>
          <w:i/>
          <w:sz w:val="28"/>
          <w:szCs w:val="28"/>
          <w:lang w:val="uk-UA"/>
        </w:rPr>
        <w:t>Сучасні тенденції розвитку криміналістики та кримінального процесу.</w:t>
      </w:r>
      <w:r w:rsidR="00BF233F" w:rsidRPr="00F80B44">
        <w:rPr>
          <w:rFonts w:ascii="Times New Roman" w:hAnsi="Times New Roman" w:cs="Times New Roman"/>
          <w:sz w:val="28"/>
          <w:szCs w:val="28"/>
          <w:lang w:val="uk-UA"/>
        </w:rPr>
        <w:t xml:space="preserve"> 2017. с. 276 – 278.</w:t>
      </w:r>
    </w:p>
    <w:p w14:paraId="587D0E1F" w14:textId="77777777" w:rsidR="00F52763" w:rsidRPr="00F80B44" w:rsidRDefault="00F52763" w:rsidP="006A67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0B44"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="00F80B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80B44" w:rsidRPr="00F80B44">
        <w:rPr>
          <w:rFonts w:ascii="Times New Roman" w:hAnsi="Times New Roman" w:cs="Times New Roman"/>
          <w:sz w:val="28"/>
          <w:szCs w:val="28"/>
          <w:lang w:val="uk-UA"/>
        </w:rPr>
        <w:t>Жовтан</w:t>
      </w:r>
      <w:proofErr w:type="spellEnd"/>
      <w:r w:rsidR="00F80B44" w:rsidRPr="00F80B44">
        <w:rPr>
          <w:rFonts w:ascii="Times New Roman" w:hAnsi="Times New Roman" w:cs="Times New Roman"/>
          <w:sz w:val="28"/>
          <w:szCs w:val="28"/>
          <w:lang w:val="uk-UA"/>
        </w:rPr>
        <w:t xml:space="preserve"> П.В., </w:t>
      </w:r>
      <w:proofErr w:type="spellStart"/>
      <w:r w:rsidR="00F80B44" w:rsidRPr="00F80B44">
        <w:rPr>
          <w:rFonts w:ascii="Times New Roman" w:hAnsi="Times New Roman" w:cs="Times New Roman"/>
          <w:sz w:val="28"/>
          <w:szCs w:val="28"/>
          <w:lang w:val="uk-UA"/>
        </w:rPr>
        <w:t>Сухорада</w:t>
      </w:r>
      <w:proofErr w:type="spellEnd"/>
      <w:r w:rsidR="00F80B44" w:rsidRPr="00F80B44">
        <w:rPr>
          <w:rFonts w:ascii="Times New Roman" w:hAnsi="Times New Roman" w:cs="Times New Roman"/>
          <w:sz w:val="28"/>
          <w:szCs w:val="28"/>
          <w:lang w:val="uk-UA"/>
        </w:rPr>
        <w:t xml:space="preserve"> І.О.</w:t>
      </w:r>
      <w:r w:rsidR="00F80B44">
        <w:rPr>
          <w:rFonts w:ascii="Times New Roman" w:hAnsi="Times New Roman" w:cs="Times New Roman"/>
          <w:sz w:val="28"/>
          <w:szCs w:val="28"/>
          <w:lang w:val="uk-UA"/>
        </w:rPr>
        <w:t xml:space="preserve"> Співвідношення документування та забезпечення доказування в діяльності оперативних підрозділів. </w:t>
      </w:r>
      <w:r w:rsidR="00F80B44">
        <w:rPr>
          <w:rFonts w:ascii="Times New Roman" w:hAnsi="Times New Roman" w:cs="Times New Roman"/>
          <w:i/>
          <w:sz w:val="28"/>
          <w:szCs w:val="28"/>
          <w:lang w:val="uk-UA"/>
        </w:rPr>
        <w:t>Форум права.</w:t>
      </w:r>
      <w:r w:rsidR="00F80B44" w:rsidRPr="00F80B44">
        <w:rPr>
          <w:rFonts w:ascii="Times New Roman" w:hAnsi="Times New Roman" w:cs="Times New Roman"/>
          <w:sz w:val="28"/>
          <w:szCs w:val="28"/>
          <w:lang w:val="uk-UA"/>
        </w:rPr>
        <w:t xml:space="preserve"> 2014</w:t>
      </w:r>
      <w:r w:rsidR="00F80B44">
        <w:rPr>
          <w:rFonts w:ascii="Times New Roman" w:hAnsi="Times New Roman" w:cs="Times New Roman"/>
          <w:sz w:val="28"/>
          <w:szCs w:val="28"/>
          <w:lang w:val="uk-UA"/>
        </w:rPr>
        <w:t>. № 4. с. 135 – 141.</w:t>
      </w:r>
    </w:p>
    <w:p w14:paraId="5093A80F" w14:textId="77777777" w:rsidR="00F52763" w:rsidRPr="00F80B44" w:rsidRDefault="00F52763" w:rsidP="006A67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0B44"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="003B4A31">
        <w:rPr>
          <w:rFonts w:ascii="Times New Roman" w:hAnsi="Times New Roman" w:cs="Times New Roman"/>
          <w:sz w:val="28"/>
          <w:szCs w:val="28"/>
          <w:lang w:val="uk-UA"/>
        </w:rPr>
        <w:t xml:space="preserve"> Пашковський В.В., </w:t>
      </w:r>
      <w:proofErr w:type="spellStart"/>
      <w:r w:rsidR="003B4A31">
        <w:rPr>
          <w:rFonts w:ascii="Times New Roman" w:hAnsi="Times New Roman" w:cs="Times New Roman"/>
          <w:sz w:val="28"/>
          <w:szCs w:val="28"/>
          <w:lang w:val="uk-UA"/>
        </w:rPr>
        <w:t>Кучиньска</w:t>
      </w:r>
      <w:proofErr w:type="spellEnd"/>
      <w:r w:rsidR="003B4A31">
        <w:rPr>
          <w:rFonts w:ascii="Times New Roman" w:hAnsi="Times New Roman" w:cs="Times New Roman"/>
          <w:sz w:val="28"/>
          <w:szCs w:val="28"/>
          <w:lang w:val="uk-UA"/>
        </w:rPr>
        <w:t xml:space="preserve"> О.П. Прокурорський нагляд у формі процесуального керівництва за органами, які здійснюють оперативно-розшукову діяльність.</w:t>
      </w:r>
      <w:r w:rsidR="003B4A31" w:rsidRPr="003B4A31">
        <w:rPr>
          <w:lang w:val="uk-UA"/>
        </w:rPr>
        <w:t xml:space="preserve"> </w:t>
      </w:r>
      <w:r w:rsidR="003B4A31" w:rsidRPr="003B4A31">
        <w:rPr>
          <w:rFonts w:ascii="Times New Roman" w:hAnsi="Times New Roman" w:cs="Times New Roman"/>
          <w:i/>
          <w:sz w:val="28"/>
          <w:szCs w:val="28"/>
          <w:lang w:val="uk-UA"/>
        </w:rPr>
        <w:t>Науковий вісник Ужгородського національного університету.</w:t>
      </w:r>
      <w:r w:rsidR="003B4A31" w:rsidRPr="003B4A31">
        <w:rPr>
          <w:i/>
        </w:rPr>
        <w:t xml:space="preserve"> </w:t>
      </w:r>
      <w:r w:rsidR="003B4A31" w:rsidRPr="003B4A31">
        <w:rPr>
          <w:rFonts w:ascii="Times New Roman" w:hAnsi="Times New Roman" w:cs="Times New Roman"/>
          <w:i/>
          <w:sz w:val="28"/>
          <w:szCs w:val="28"/>
          <w:lang w:val="uk-UA"/>
        </w:rPr>
        <w:t>Серія Право</w:t>
      </w:r>
      <w:r w:rsidR="003B4A31" w:rsidRPr="003B4A31">
        <w:rPr>
          <w:rFonts w:ascii="Times New Roman" w:hAnsi="Times New Roman" w:cs="Times New Roman"/>
          <w:sz w:val="28"/>
          <w:szCs w:val="28"/>
          <w:lang w:val="uk-UA"/>
        </w:rPr>
        <w:t>. 2015</w:t>
      </w:r>
      <w:r w:rsidR="003B4A3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B4A31" w:rsidRPr="003B4A31">
        <w:rPr>
          <w:rFonts w:ascii="Times New Roman" w:hAnsi="Times New Roman" w:cs="Times New Roman"/>
          <w:sz w:val="28"/>
          <w:szCs w:val="28"/>
          <w:lang w:val="uk-UA"/>
        </w:rPr>
        <w:t>Випуск 30. Том 2</w:t>
      </w:r>
      <w:r w:rsidR="003B4A3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B4A31" w:rsidRPr="003B4A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4A31">
        <w:rPr>
          <w:rFonts w:ascii="Times New Roman" w:hAnsi="Times New Roman" w:cs="Times New Roman"/>
          <w:sz w:val="28"/>
          <w:szCs w:val="28"/>
          <w:lang w:val="uk-UA"/>
        </w:rPr>
        <w:t>с. 143 – 146.</w:t>
      </w:r>
    </w:p>
    <w:p w14:paraId="4BA31766" w14:textId="77777777" w:rsidR="00F52763" w:rsidRPr="00F80B44" w:rsidRDefault="00F52763" w:rsidP="007D75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0B44"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="007D75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7556" w:rsidRPr="007D7556">
        <w:rPr>
          <w:rFonts w:ascii="Times New Roman" w:hAnsi="Times New Roman" w:cs="Times New Roman"/>
          <w:sz w:val="28"/>
          <w:szCs w:val="28"/>
          <w:lang w:val="uk-UA"/>
        </w:rPr>
        <w:t>Никифорчук</w:t>
      </w:r>
      <w:proofErr w:type="spellEnd"/>
      <w:r w:rsidR="007D7556" w:rsidRPr="007D7556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7D755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7556" w:rsidRPr="007D7556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7D7556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7D7556" w:rsidRPr="007D7556">
        <w:rPr>
          <w:rFonts w:ascii="Times New Roman" w:hAnsi="Times New Roman" w:cs="Times New Roman"/>
          <w:sz w:val="28"/>
          <w:szCs w:val="28"/>
          <w:lang w:val="uk-UA"/>
        </w:rPr>
        <w:t>Кравченко А</w:t>
      </w:r>
      <w:r w:rsidR="007D755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7556" w:rsidRPr="007D755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D7556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7D7556" w:rsidRPr="007D7556">
        <w:rPr>
          <w:rFonts w:ascii="Times New Roman" w:hAnsi="Times New Roman" w:cs="Times New Roman"/>
          <w:sz w:val="28"/>
          <w:szCs w:val="28"/>
          <w:lang w:val="uk-UA"/>
        </w:rPr>
        <w:t>Копилов А</w:t>
      </w:r>
      <w:r w:rsidR="007D7556">
        <w:rPr>
          <w:rFonts w:ascii="Times New Roman" w:hAnsi="Times New Roman" w:cs="Times New Roman"/>
          <w:sz w:val="28"/>
          <w:szCs w:val="28"/>
          <w:lang w:val="uk-UA"/>
        </w:rPr>
        <w:t xml:space="preserve">.М. Проблемні питання проведення оперативно-розшукових заходів та негласних слідчих (розшукових) дій. </w:t>
      </w:r>
      <w:r w:rsidR="0048399D">
        <w:rPr>
          <w:rFonts w:ascii="Times New Roman" w:hAnsi="Times New Roman" w:cs="Times New Roman"/>
          <w:i/>
          <w:sz w:val="28"/>
          <w:szCs w:val="28"/>
          <w:lang w:val="uk-UA"/>
        </w:rPr>
        <w:t>Науковий вісник Національної академії внутрішніх справ.</w:t>
      </w:r>
      <w:r w:rsidR="0048399D">
        <w:rPr>
          <w:rFonts w:ascii="Times New Roman" w:hAnsi="Times New Roman" w:cs="Times New Roman"/>
          <w:sz w:val="28"/>
          <w:szCs w:val="28"/>
          <w:lang w:val="uk-UA"/>
        </w:rPr>
        <w:t xml:space="preserve"> 2013. № 4. </w:t>
      </w:r>
      <w:r w:rsidR="007D7556">
        <w:rPr>
          <w:rFonts w:ascii="Times New Roman" w:hAnsi="Times New Roman" w:cs="Times New Roman"/>
          <w:sz w:val="28"/>
          <w:szCs w:val="28"/>
          <w:lang w:val="uk-UA"/>
        </w:rPr>
        <w:t>с. 173 – 180.</w:t>
      </w:r>
    </w:p>
    <w:p w14:paraId="4AC576A0" w14:textId="77777777" w:rsidR="00F52763" w:rsidRPr="00F80B44" w:rsidRDefault="00F52763" w:rsidP="006A67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0B44"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="001A32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3246" w:rsidRPr="00F80B44">
        <w:rPr>
          <w:rFonts w:ascii="Times New Roman" w:hAnsi="Times New Roman" w:cs="Times New Roman"/>
          <w:sz w:val="28"/>
          <w:szCs w:val="28"/>
          <w:lang w:val="uk-UA"/>
        </w:rPr>
        <w:t>Іскендеров</w:t>
      </w:r>
      <w:proofErr w:type="spellEnd"/>
      <w:r w:rsidR="001A3246" w:rsidRPr="00F80B44">
        <w:rPr>
          <w:rFonts w:ascii="Times New Roman" w:hAnsi="Times New Roman" w:cs="Times New Roman"/>
          <w:sz w:val="28"/>
          <w:szCs w:val="28"/>
          <w:lang w:val="uk-UA"/>
        </w:rPr>
        <w:t xml:space="preserve"> Е.Ф.</w:t>
      </w:r>
      <w:r w:rsidR="001A3246">
        <w:rPr>
          <w:rFonts w:ascii="Times New Roman" w:hAnsi="Times New Roman" w:cs="Times New Roman"/>
          <w:sz w:val="28"/>
          <w:szCs w:val="28"/>
          <w:lang w:val="uk-UA"/>
        </w:rPr>
        <w:t xml:space="preserve"> Проблемні питання забезпечення доказування оперативними підрозділами під час проведення негласних слідчих (розшукових) дій. </w:t>
      </w:r>
      <w:r w:rsidR="001A324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Вісник кримінального судочинства. </w:t>
      </w:r>
      <w:r w:rsidR="001A3246">
        <w:rPr>
          <w:rFonts w:ascii="Times New Roman" w:hAnsi="Times New Roman" w:cs="Times New Roman"/>
          <w:sz w:val="28"/>
          <w:szCs w:val="28"/>
          <w:lang w:val="uk-UA"/>
        </w:rPr>
        <w:t>2016. № 3. с. 32 – 37.</w:t>
      </w:r>
    </w:p>
    <w:p w14:paraId="1464B869" w14:textId="77777777" w:rsidR="00F52763" w:rsidRPr="00F80B44" w:rsidRDefault="00F52763" w:rsidP="001F03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0B44"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="001F037C" w:rsidRPr="001F037C">
        <w:rPr>
          <w:lang w:val="uk-UA"/>
        </w:rPr>
        <w:t xml:space="preserve"> </w:t>
      </w:r>
      <w:proofErr w:type="spellStart"/>
      <w:r w:rsidR="001F037C" w:rsidRPr="001F037C">
        <w:rPr>
          <w:rFonts w:ascii="Times New Roman" w:hAnsi="Times New Roman" w:cs="Times New Roman"/>
          <w:sz w:val="28"/>
          <w:szCs w:val="28"/>
          <w:lang w:val="uk-UA"/>
        </w:rPr>
        <w:t>Лазарев</w:t>
      </w:r>
      <w:proofErr w:type="spellEnd"/>
      <w:r w:rsidR="001F037C" w:rsidRPr="001F037C">
        <w:rPr>
          <w:rFonts w:ascii="Times New Roman" w:hAnsi="Times New Roman" w:cs="Times New Roman"/>
          <w:sz w:val="28"/>
          <w:szCs w:val="28"/>
          <w:lang w:val="uk-UA"/>
        </w:rPr>
        <w:t xml:space="preserve"> А.П.</w:t>
      </w:r>
      <w:r w:rsidR="001F037C">
        <w:rPr>
          <w:rFonts w:ascii="Times New Roman" w:hAnsi="Times New Roman" w:cs="Times New Roman"/>
          <w:sz w:val="28"/>
          <w:szCs w:val="28"/>
          <w:lang w:val="uk-UA"/>
        </w:rPr>
        <w:t xml:space="preserve"> Доручення слідчого до оперативних підрозділів: теорія та практика.</w:t>
      </w:r>
      <w:r w:rsidR="001F037C" w:rsidRPr="001F03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037C" w:rsidRPr="001F037C">
        <w:rPr>
          <w:rFonts w:ascii="Times New Roman" w:hAnsi="Times New Roman" w:cs="Times New Roman"/>
          <w:i/>
          <w:sz w:val="28"/>
          <w:szCs w:val="28"/>
          <w:lang w:val="uk-UA"/>
        </w:rPr>
        <w:t>Вісник Харківського національного університету імені В. Н. Каразіна. Серія «Право</w:t>
      </w:r>
      <w:r w:rsidR="001F037C" w:rsidRPr="001F037C">
        <w:rPr>
          <w:rFonts w:ascii="Times New Roman" w:hAnsi="Times New Roman" w:cs="Times New Roman"/>
          <w:sz w:val="28"/>
          <w:szCs w:val="28"/>
          <w:lang w:val="uk-UA"/>
        </w:rPr>
        <w:t>». 2017</w:t>
      </w:r>
      <w:r w:rsidR="001F0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F037C" w:rsidRPr="001F037C">
        <w:rPr>
          <w:rFonts w:ascii="Times New Roman" w:hAnsi="Times New Roman" w:cs="Times New Roman"/>
          <w:sz w:val="28"/>
          <w:szCs w:val="28"/>
          <w:lang w:val="uk-UA"/>
        </w:rPr>
        <w:t>Випуск 24</w:t>
      </w:r>
      <w:r w:rsidR="001F037C">
        <w:rPr>
          <w:rFonts w:ascii="Times New Roman" w:hAnsi="Times New Roman" w:cs="Times New Roman"/>
          <w:sz w:val="28"/>
          <w:szCs w:val="28"/>
          <w:lang w:val="uk-UA"/>
        </w:rPr>
        <w:t>. с. 237 – 239.</w:t>
      </w:r>
    </w:p>
    <w:p w14:paraId="77035747" w14:textId="77777777" w:rsidR="00F11287" w:rsidRDefault="00F52763" w:rsidP="00F112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0B44"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="00F11287" w:rsidRPr="00F11287">
        <w:rPr>
          <w:lang w:val="uk-UA"/>
        </w:rPr>
        <w:t xml:space="preserve"> </w:t>
      </w:r>
      <w:r w:rsidR="00F11287">
        <w:rPr>
          <w:rFonts w:ascii="Times New Roman" w:hAnsi="Times New Roman" w:cs="Times New Roman"/>
          <w:sz w:val="28"/>
          <w:szCs w:val="28"/>
          <w:lang w:val="uk-UA"/>
        </w:rPr>
        <w:t>Сергєєва Д.</w:t>
      </w:r>
      <w:r w:rsidR="00F11287" w:rsidRPr="00F11287"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="00F11287">
        <w:rPr>
          <w:rFonts w:ascii="Times New Roman" w:hAnsi="Times New Roman" w:cs="Times New Roman"/>
          <w:sz w:val="28"/>
          <w:szCs w:val="28"/>
          <w:lang w:val="uk-UA"/>
        </w:rPr>
        <w:t xml:space="preserve"> Проблемні аспекти законодавчого визначення відомостей щодо негласних слідчих (розшукових) дій, що не підлягають розголошенню. </w:t>
      </w:r>
      <w:r w:rsidR="00F11287" w:rsidRPr="00F80B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Вісник кримінального судочинства. </w:t>
      </w:r>
      <w:r w:rsidR="00F11287" w:rsidRPr="00F80B44">
        <w:rPr>
          <w:rFonts w:ascii="Times New Roman" w:hAnsi="Times New Roman" w:cs="Times New Roman"/>
          <w:sz w:val="28"/>
          <w:szCs w:val="28"/>
          <w:lang w:val="uk-UA"/>
        </w:rPr>
        <w:t xml:space="preserve">2015. № </w:t>
      </w:r>
      <w:r w:rsidR="00F1128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11287" w:rsidRPr="00F80B44">
        <w:rPr>
          <w:rFonts w:ascii="Times New Roman" w:hAnsi="Times New Roman" w:cs="Times New Roman"/>
          <w:sz w:val="28"/>
          <w:szCs w:val="28"/>
          <w:lang w:val="uk-UA"/>
        </w:rPr>
        <w:t xml:space="preserve">. с. </w:t>
      </w:r>
      <w:r w:rsidR="00F11287">
        <w:rPr>
          <w:rFonts w:ascii="Times New Roman" w:hAnsi="Times New Roman" w:cs="Times New Roman"/>
          <w:sz w:val="28"/>
          <w:szCs w:val="28"/>
          <w:lang w:val="uk-UA"/>
        </w:rPr>
        <w:t>104</w:t>
      </w:r>
      <w:r w:rsidR="00F11287" w:rsidRPr="00F80B4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11287">
        <w:rPr>
          <w:rFonts w:ascii="Times New Roman" w:hAnsi="Times New Roman" w:cs="Times New Roman"/>
          <w:sz w:val="28"/>
          <w:szCs w:val="28"/>
          <w:lang w:val="uk-UA"/>
        </w:rPr>
        <w:t>110</w:t>
      </w:r>
      <w:r w:rsidR="00F11287" w:rsidRPr="00F80B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383567" w14:textId="77777777" w:rsidR="007763BC" w:rsidRDefault="007763BC" w:rsidP="00F112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proofErr w:type="spellStart"/>
      <w:r w:rsidRPr="007763BC">
        <w:rPr>
          <w:rFonts w:ascii="Times New Roman" w:hAnsi="Times New Roman" w:cs="Times New Roman"/>
          <w:sz w:val="28"/>
          <w:szCs w:val="28"/>
          <w:lang w:val="uk-UA"/>
        </w:rPr>
        <w:t>Дунаєва</w:t>
      </w:r>
      <w:proofErr w:type="spellEnd"/>
      <w:r w:rsidRPr="007763BC"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Взаємодія слідчого та оперативного підрозділу органу внутрішніх справ під час розшуку підозрюваного.</w:t>
      </w:r>
      <w:r w:rsidRPr="007763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63BC">
        <w:rPr>
          <w:rFonts w:ascii="Times New Roman" w:hAnsi="Times New Roman" w:cs="Times New Roman"/>
          <w:i/>
          <w:sz w:val="28"/>
          <w:szCs w:val="28"/>
          <w:lang w:val="uk-UA"/>
        </w:rPr>
        <w:t>Часопис Академії адвокатури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763BC">
        <w:rPr>
          <w:rFonts w:ascii="Times New Roman" w:hAnsi="Times New Roman" w:cs="Times New Roman"/>
          <w:sz w:val="28"/>
          <w:szCs w:val="28"/>
          <w:lang w:val="uk-UA"/>
        </w:rPr>
        <w:t xml:space="preserve"> 2013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№ </w:t>
      </w:r>
      <w:r w:rsidRPr="007763BC">
        <w:rPr>
          <w:rFonts w:ascii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5659EF0" w14:textId="77777777" w:rsidR="007763BC" w:rsidRPr="0068328D" w:rsidRDefault="007763BC" w:rsidP="00F112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22. </w:t>
      </w:r>
      <w:r w:rsidRPr="007763BC">
        <w:rPr>
          <w:rFonts w:ascii="Times New Roman" w:hAnsi="Times New Roman" w:cs="Times New Roman"/>
          <w:sz w:val="28"/>
          <w:szCs w:val="28"/>
          <w:lang w:val="uk-UA"/>
        </w:rPr>
        <w:t>Юрченко А.М.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Нормативно-правове регулювання взаємодії слідчого з оперативними підрозділами.</w:t>
      </w:r>
      <w:r w:rsidRPr="007763BC">
        <w:t xml:space="preserve"> </w:t>
      </w:r>
      <w:r w:rsidRPr="007763BC">
        <w:rPr>
          <w:rFonts w:ascii="Times New Roman" w:hAnsi="Times New Roman" w:cs="Times New Roman"/>
          <w:i/>
          <w:sz w:val="28"/>
          <w:szCs w:val="28"/>
          <w:lang w:val="uk-UA"/>
        </w:rPr>
        <w:t>Актуальні проблеми держави і права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7763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328D">
        <w:rPr>
          <w:rFonts w:ascii="Times New Roman" w:hAnsi="Times New Roman" w:cs="Times New Roman"/>
          <w:sz w:val="28"/>
          <w:szCs w:val="28"/>
          <w:lang w:val="uk-UA"/>
        </w:rPr>
        <w:t>2016. с. 186 – 191.</w:t>
      </w:r>
    </w:p>
    <w:p w14:paraId="668F33F4" w14:textId="77777777" w:rsidR="00F52763" w:rsidRPr="0068328D" w:rsidRDefault="0068328D" w:rsidP="006A67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328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23. </w:t>
      </w:r>
      <w:proofErr w:type="spellStart"/>
      <w:r w:rsidRPr="0068328D">
        <w:rPr>
          <w:rFonts w:ascii="Times New Roman" w:hAnsi="Times New Roman" w:cs="Times New Roman"/>
          <w:sz w:val="28"/>
          <w:szCs w:val="28"/>
          <w:lang w:val="uk-UA"/>
        </w:rPr>
        <w:t>Римaрчук</w:t>
      </w:r>
      <w:proofErr w:type="spellEnd"/>
      <w:r w:rsidRPr="0068328D">
        <w:rPr>
          <w:rFonts w:ascii="Times New Roman" w:hAnsi="Times New Roman" w:cs="Times New Roman"/>
          <w:sz w:val="28"/>
          <w:szCs w:val="28"/>
          <w:lang w:val="uk-UA"/>
        </w:rPr>
        <w:t xml:space="preserve"> О.В. Оперативні підрозділи: реалії нового Кримінально</w:t>
      </w:r>
      <w:r>
        <w:rPr>
          <w:rFonts w:ascii="Times New Roman" w:hAnsi="Times New Roman" w:cs="Times New Roman"/>
          <w:sz w:val="28"/>
          <w:szCs w:val="28"/>
          <w:lang w:val="uk-UA"/>
        </w:rPr>
        <w:t>го процесуального законодавства</w:t>
      </w:r>
      <w:r w:rsidRPr="0068328D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країни.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Юридичний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часописНаціональної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академії внутрішніх справ. </w:t>
      </w:r>
      <w:r>
        <w:rPr>
          <w:rFonts w:ascii="Times New Roman" w:hAnsi="Times New Roman" w:cs="Times New Roman"/>
          <w:sz w:val="28"/>
          <w:szCs w:val="28"/>
          <w:lang w:val="uk-UA"/>
        </w:rPr>
        <w:t>2013. № 2. с. 257 – 260.</w:t>
      </w:r>
    </w:p>
    <w:p w14:paraId="1EC8FE85" w14:textId="77777777" w:rsidR="0068328D" w:rsidRDefault="0068328D" w:rsidP="006A67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328D">
        <w:rPr>
          <w:rFonts w:ascii="Times New Roman" w:hAnsi="Times New Roman" w:cs="Times New Roman"/>
          <w:sz w:val="28"/>
          <w:szCs w:val="28"/>
          <w:lang w:val="uk-UA"/>
        </w:rPr>
        <w:t>24. Конституція України від 28.06.1996 р. Відомості Верховної Ради України. 1996. № 30. ст. 141.</w:t>
      </w:r>
    </w:p>
    <w:p w14:paraId="1FD8F6DB" w14:textId="77777777" w:rsidR="00AE7838" w:rsidRPr="0068328D" w:rsidRDefault="00AE7838" w:rsidP="006A67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25. </w:t>
      </w:r>
      <w:proofErr w:type="spellStart"/>
      <w:r w:rsidRPr="00AE7838">
        <w:rPr>
          <w:rFonts w:ascii="Times New Roman" w:hAnsi="Times New Roman" w:cs="Times New Roman"/>
          <w:sz w:val="28"/>
          <w:szCs w:val="28"/>
          <w:lang w:val="uk-UA"/>
        </w:rPr>
        <w:t>Омельяненко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7838">
        <w:rPr>
          <w:rFonts w:ascii="Times New Roman" w:hAnsi="Times New Roman" w:cs="Times New Roman"/>
          <w:sz w:val="28"/>
          <w:szCs w:val="28"/>
          <w:lang w:val="uk-UA"/>
        </w:rPr>
        <w:t xml:space="preserve">А.С.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Актуальні проблеми направлення матеріалів оперативно-розшукової справи до органу досудового розслідування за новим КПК України.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Юридична наука. </w:t>
      </w:r>
      <w:r>
        <w:rPr>
          <w:rFonts w:ascii="Times New Roman" w:hAnsi="Times New Roman" w:cs="Times New Roman"/>
          <w:sz w:val="28"/>
          <w:szCs w:val="28"/>
          <w:lang w:val="uk-UA"/>
        </w:rPr>
        <w:t>2014. № 12. с. 158 – 167.</w:t>
      </w:r>
    </w:p>
    <w:p w14:paraId="6182EE6C" w14:textId="77777777" w:rsidR="006A6707" w:rsidRPr="00F80B44" w:rsidRDefault="006A6707" w:rsidP="00F1128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A6707" w:rsidRPr="00F80B44" w:rsidSect="00BD086A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5D22C" w14:textId="77777777" w:rsidR="00D27545" w:rsidRDefault="00D27545" w:rsidP="00BD086A">
      <w:pPr>
        <w:spacing w:after="0" w:line="240" w:lineRule="auto"/>
      </w:pPr>
      <w:r>
        <w:separator/>
      </w:r>
    </w:p>
  </w:endnote>
  <w:endnote w:type="continuationSeparator" w:id="0">
    <w:p w14:paraId="5A3F8DFE" w14:textId="77777777" w:rsidR="00D27545" w:rsidRDefault="00D27545" w:rsidP="00BD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TD111o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0043F" w14:textId="77777777" w:rsidR="00D27545" w:rsidRDefault="00D27545" w:rsidP="00BD086A">
      <w:pPr>
        <w:spacing w:after="0" w:line="240" w:lineRule="auto"/>
      </w:pPr>
      <w:r>
        <w:separator/>
      </w:r>
    </w:p>
  </w:footnote>
  <w:footnote w:type="continuationSeparator" w:id="0">
    <w:p w14:paraId="4F668366" w14:textId="77777777" w:rsidR="00D27545" w:rsidRDefault="00D27545" w:rsidP="00BD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8320015"/>
      <w:docPartObj>
        <w:docPartGallery w:val="Page Numbers (Top of Page)"/>
        <w:docPartUnique/>
      </w:docPartObj>
    </w:sdtPr>
    <w:sdtEndPr/>
    <w:sdtContent>
      <w:p w14:paraId="53AC92AA" w14:textId="77777777" w:rsidR="0068328D" w:rsidRDefault="0068328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A54">
          <w:rPr>
            <w:noProof/>
          </w:rPr>
          <w:t>2</w:t>
        </w:r>
        <w:r>
          <w:fldChar w:fldCharType="end"/>
        </w:r>
      </w:p>
    </w:sdtContent>
  </w:sdt>
  <w:p w14:paraId="1E83756D" w14:textId="77777777" w:rsidR="0068328D" w:rsidRDefault="006832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49"/>
    <w:rsid w:val="00026FB4"/>
    <w:rsid w:val="00037DD4"/>
    <w:rsid w:val="000454C7"/>
    <w:rsid w:val="00075B27"/>
    <w:rsid w:val="00096E18"/>
    <w:rsid w:val="000F541A"/>
    <w:rsid w:val="001077E9"/>
    <w:rsid w:val="00117A39"/>
    <w:rsid w:val="00124688"/>
    <w:rsid w:val="00127F95"/>
    <w:rsid w:val="001406C7"/>
    <w:rsid w:val="0019248A"/>
    <w:rsid w:val="00194547"/>
    <w:rsid w:val="00197ADB"/>
    <w:rsid w:val="001A2533"/>
    <w:rsid w:val="001A3246"/>
    <w:rsid w:val="001A4CA5"/>
    <w:rsid w:val="001B2613"/>
    <w:rsid w:val="001B6654"/>
    <w:rsid w:val="001F037C"/>
    <w:rsid w:val="001F323C"/>
    <w:rsid w:val="001F350B"/>
    <w:rsid w:val="00202452"/>
    <w:rsid w:val="00205FF0"/>
    <w:rsid w:val="002216D9"/>
    <w:rsid w:val="002468C8"/>
    <w:rsid w:val="00260539"/>
    <w:rsid w:val="00274C5A"/>
    <w:rsid w:val="00294A08"/>
    <w:rsid w:val="002A0AA8"/>
    <w:rsid w:val="002A358B"/>
    <w:rsid w:val="002A5BFF"/>
    <w:rsid w:val="002B7159"/>
    <w:rsid w:val="002E4BC5"/>
    <w:rsid w:val="003059D9"/>
    <w:rsid w:val="003147A4"/>
    <w:rsid w:val="003202F7"/>
    <w:rsid w:val="0032318B"/>
    <w:rsid w:val="0032447C"/>
    <w:rsid w:val="00327BD3"/>
    <w:rsid w:val="00342CBD"/>
    <w:rsid w:val="00393875"/>
    <w:rsid w:val="00394E2F"/>
    <w:rsid w:val="003A31EC"/>
    <w:rsid w:val="003B4A31"/>
    <w:rsid w:val="003C083A"/>
    <w:rsid w:val="003C0A2C"/>
    <w:rsid w:val="003C1005"/>
    <w:rsid w:val="003C516D"/>
    <w:rsid w:val="003D12E8"/>
    <w:rsid w:val="003F20C0"/>
    <w:rsid w:val="003F31A4"/>
    <w:rsid w:val="00405A96"/>
    <w:rsid w:val="00433D4D"/>
    <w:rsid w:val="00437E59"/>
    <w:rsid w:val="00456D4B"/>
    <w:rsid w:val="004726D8"/>
    <w:rsid w:val="0048399D"/>
    <w:rsid w:val="00494408"/>
    <w:rsid w:val="004B3B4C"/>
    <w:rsid w:val="004C0D4A"/>
    <w:rsid w:val="004C0F56"/>
    <w:rsid w:val="004C6416"/>
    <w:rsid w:val="004D2D8C"/>
    <w:rsid w:val="004D7983"/>
    <w:rsid w:val="004E66B5"/>
    <w:rsid w:val="004E6916"/>
    <w:rsid w:val="005017BC"/>
    <w:rsid w:val="00511E98"/>
    <w:rsid w:val="005207CF"/>
    <w:rsid w:val="005212AE"/>
    <w:rsid w:val="00544E17"/>
    <w:rsid w:val="005526EF"/>
    <w:rsid w:val="00565487"/>
    <w:rsid w:val="0058142E"/>
    <w:rsid w:val="005B2506"/>
    <w:rsid w:val="005D2001"/>
    <w:rsid w:val="005D3E12"/>
    <w:rsid w:val="005E7581"/>
    <w:rsid w:val="00643098"/>
    <w:rsid w:val="00657A54"/>
    <w:rsid w:val="00676C35"/>
    <w:rsid w:val="0068328D"/>
    <w:rsid w:val="006A6707"/>
    <w:rsid w:val="006A777A"/>
    <w:rsid w:val="006B2130"/>
    <w:rsid w:val="006D413D"/>
    <w:rsid w:val="006E5326"/>
    <w:rsid w:val="00723A25"/>
    <w:rsid w:val="0072799C"/>
    <w:rsid w:val="00730AF0"/>
    <w:rsid w:val="00730CE7"/>
    <w:rsid w:val="007346C8"/>
    <w:rsid w:val="0074682F"/>
    <w:rsid w:val="0075557F"/>
    <w:rsid w:val="007763BC"/>
    <w:rsid w:val="007A2F87"/>
    <w:rsid w:val="007A65C8"/>
    <w:rsid w:val="007B4AC9"/>
    <w:rsid w:val="007D0C12"/>
    <w:rsid w:val="007D7556"/>
    <w:rsid w:val="007E78A4"/>
    <w:rsid w:val="007E78FC"/>
    <w:rsid w:val="007F65BD"/>
    <w:rsid w:val="007F79DA"/>
    <w:rsid w:val="007F7FC3"/>
    <w:rsid w:val="008320EC"/>
    <w:rsid w:val="00836669"/>
    <w:rsid w:val="00843BCC"/>
    <w:rsid w:val="00844410"/>
    <w:rsid w:val="00852523"/>
    <w:rsid w:val="00874759"/>
    <w:rsid w:val="008B133D"/>
    <w:rsid w:val="008B4119"/>
    <w:rsid w:val="008C5A66"/>
    <w:rsid w:val="008E3E49"/>
    <w:rsid w:val="008F5724"/>
    <w:rsid w:val="008F593A"/>
    <w:rsid w:val="00902A1C"/>
    <w:rsid w:val="00913F3C"/>
    <w:rsid w:val="00956206"/>
    <w:rsid w:val="00961B5D"/>
    <w:rsid w:val="009723F4"/>
    <w:rsid w:val="00990C61"/>
    <w:rsid w:val="009A191F"/>
    <w:rsid w:val="009B005D"/>
    <w:rsid w:val="009B1523"/>
    <w:rsid w:val="009B3724"/>
    <w:rsid w:val="009C542E"/>
    <w:rsid w:val="009D1B3B"/>
    <w:rsid w:val="00A35BC5"/>
    <w:rsid w:val="00A370E6"/>
    <w:rsid w:val="00A63F61"/>
    <w:rsid w:val="00A75A62"/>
    <w:rsid w:val="00A811E0"/>
    <w:rsid w:val="00A819BA"/>
    <w:rsid w:val="00A8382C"/>
    <w:rsid w:val="00AB1B70"/>
    <w:rsid w:val="00AC192B"/>
    <w:rsid w:val="00AE7838"/>
    <w:rsid w:val="00B04725"/>
    <w:rsid w:val="00B07D5C"/>
    <w:rsid w:val="00B12686"/>
    <w:rsid w:val="00B15D1B"/>
    <w:rsid w:val="00B2245A"/>
    <w:rsid w:val="00B32470"/>
    <w:rsid w:val="00B4422D"/>
    <w:rsid w:val="00B55850"/>
    <w:rsid w:val="00B77978"/>
    <w:rsid w:val="00B841B0"/>
    <w:rsid w:val="00B93049"/>
    <w:rsid w:val="00BA6A15"/>
    <w:rsid w:val="00BC7A5E"/>
    <w:rsid w:val="00BD086A"/>
    <w:rsid w:val="00BD2DCC"/>
    <w:rsid w:val="00BD6DD3"/>
    <w:rsid w:val="00BF233F"/>
    <w:rsid w:val="00C10C1E"/>
    <w:rsid w:val="00C11FE8"/>
    <w:rsid w:val="00C14326"/>
    <w:rsid w:val="00C4036B"/>
    <w:rsid w:val="00C76A8E"/>
    <w:rsid w:val="00C9641D"/>
    <w:rsid w:val="00CF0EF6"/>
    <w:rsid w:val="00D27545"/>
    <w:rsid w:val="00D3180C"/>
    <w:rsid w:val="00D33C26"/>
    <w:rsid w:val="00D406BF"/>
    <w:rsid w:val="00D65D54"/>
    <w:rsid w:val="00D748EC"/>
    <w:rsid w:val="00D7558B"/>
    <w:rsid w:val="00D809EF"/>
    <w:rsid w:val="00D86DCB"/>
    <w:rsid w:val="00DB7F48"/>
    <w:rsid w:val="00DC33E1"/>
    <w:rsid w:val="00DD6852"/>
    <w:rsid w:val="00DF27BB"/>
    <w:rsid w:val="00E0291A"/>
    <w:rsid w:val="00E0711C"/>
    <w:rsid w:val="00E10DCB"/>
    <w:rsid w:val="00E305A8"/>
    <w:rsid w:val="00E35F1B"/>
    <w:rsid w:val="00E52DCE"/>
    <w:rsid w:val="00E955D2"/>
    <w:rsid w:val="00F040ED"/>
    <w:rsid w:val="00F07240"/>
    <w:rsid w:val="00F11287"/>
    <w:rsid w:val="00F14540"/>
    <w:rsid w:val="00F51932"/>
    <w:rsid w:val="00F52763"/>
    <w:rsid w:val="00F80B44"/>
    <w:rsid w:val="00F827C1"/>
    <w:rsid w:val="00F96E11"/>
    <w:rsid w:val="00FB37EB"/>
    <w:rsid w:val="00FF416C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7CEF2"/>
  <w15:docId w15:val="{BB959FBF-0B5F-49D8-BFB9-BF195A65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086A"/>
  </w:style>
  <w:style w:type="paragraph" w:styleId="a5">
    <w:name w:val="footer"/>
    <w:basedOn w:val="a"/>
    <w:link w:val="a6"/>
    <w:uiPriority w:val="99"/>
    <w:unhideWhenUsed/>
    <w:rsid w:val="00BD0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086A"/>
  </w:style>
  <w:style w:type="paragraph" w:customStyle="1" w:styleId="rvps2">
    <w:name w:val="rvps2"/>
    <w:basedOn w:val="a"/>
    <w:rsid w:val="005E7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5E7581"/>
  </w:style>
  <w:style w:type="character" w:styleId="a7">
    <w:name w:val="Hyperlink"/>
    <w:basedOn w:val="a0"/>
    <w:uiPriority w:val="99"/>
    <w:unhideWhenUsed/>
    <w:rsid w:val="005E7581"/>
    <w:rPr>
      <w:color w:val="0000FF"/>
      <w:u w:val="single"/>
    </w:rPr>
  </w:style>
  <w:style w:type="character" w:customStyle="1" w:styleId="fontstyle01">
    <w:name w:val="fontstyle01"/>
    <w:basedOn w:val="a0"/>
    <w:rsid w:val="00437E59"/>
    <w:rPr>
      <w:rFonts w:ascii="TTD111o00" w:hAnsi="TTD111o00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F2845-64CF-4F0C-A01B-5D206A33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Ruslan</dc:creator>
  <cp:lastModifiedBy>Оксана Смолярчук</cp:lastModifiedBy>
  <cp:revision>3</cp:revision>
  <dcterms:created xsi:type="dcterms:W3CDTF">2019-05-29T17:38:00Z</dcterms:created>
  <dcterms:modified xsi:type="dcterms:W3CDTF">2019-05-29T17:39:00Z</dcterms:modified>
</cp:coreProperties>
</file>