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75A04" w14:textId="77777777" w:rsidR="00B43051" w:rsidRPr="006E21A1" w:rsidRDefault="00B43051" w:rsidP="00B43051">
      <w:pPr>
        <w:spacing w:line="360" w:lineRule="auto"/>
        <w:ind w:firstLine="709"/>
        <w:contextualSpacing/>
        <w:jc w:val="center"/>
        <w:rPr>
          <w:rFonts w:ascii="Times New Roman" w:hAnsi="Times New Roman" w:cs="Times New Roman"/>
          <w:color w:val="000000"/>
          <w:sz w:val="28"/>
          <w:szCs w:val="28"/>
          <w:shd w:val="clear" w:color="auto" w:fill="FFFFFF"/>
          <w:lang w:val="uk-UA"/>
        </w:rPr>
      </w:pPr>
      <w:r w:rsidRPr="006E21A1">
        <w:rPr>
          <w:rFonts w:ascii="Times New Roman" w:hAnsi="Times New Roman" w:cs="Times New Roman"/>
          <w:color w:val="000000"/>
          <w:sz w:val="28"/>
          <w:szCs w:val="28"/>
          <w:shd w:val="clear" w:color="auto" w:fill="FFFFFF"/>
          <w:lang w:val="uk-UA"/>
        </w:rPr>
        <w:t>ЗМІСТ</w:t>
      </w:r>
    </w:p>
    <w:p w14:paraId="7BD53CE4" w14:textId="77777777" w:rsidR="00B43051" w:rsidRPr="006E21A1" w:rsidRDefault="00B43051" w:rsidP="00B43051">
      <w:pPr>
        <w:spacing w:line="360" w:lineRule="auto"/>
        <w:ind w:firstLine="709"/>
        <w:contextualSpacing/>
        <w:jc w:val="both"/>
        <w:rPr>
          <w:rFonts w:ascii="Times New Roman" w:hAnsi="Times New Roman" w:cs="Times New Roman"/>
          <w:color w:val="000000"/>
          <w:sz w:val="28"/>
          <w:szCs w:val="28"/>
          <w:lang w:val="uk-UA"/>
        </w:rPr>
      </w:pPr>
      <w:r w:rsidRPr="006E21A1">
        <w:rPr>
          <w:rFonts w:ascii="Times New Roman" w:hAnsi="Times New Roman" w:cs="Times New Roman"/>
          <w:color w:val="000000"/>
          <w:sz w:val="28"/>
          <w:szCs w:val="28"/>
          <w:shd w:val="clear" w:color="auto" w:fill="FFFFFF"/>
          <w:lang w:val="uk-UA"/>
        </w:rPr>
        <w:t>ВСТУП</w:t>
      </w:r>
      <w:r w:rsidR="00614538">
        <w:rPr>
          <w:rFonts w:ascii="Times New Roman" w:hAnsi="Times New Roman" w:cs="Times New Roman"/>
          <w:color w:val="000000"/>
          <w:sz w:val="28"/>
          <w:szCs w:val="28"/>
          <w:shd w:val="clear" w:color="auto" w:fill="FFFFFF"/>
          <w:lang w:val="uk-UA"/>
        </w:rPr>
        <w:t>……………………………………………………….……………..…3</w:t>
      </w:r>
      <w:r w:rsidRPr="006E21A1">
        <w:rPr>
          <w:rStyle w:val="apple-converted-space"/>
          <w:rFonts w:ascii="Times New Roman" w:hAnsi="Times New Roman" w:cs="Times New Roman"/>
          <w:color w:val="000000"/>
          <w:sz w:val="28"/>
          <w:szCs w:val="28"/>
          <w:shd w:val="clear" w:color="auto" w:fill="FFFFFF"/>
          <w:lang w:val="uk-UA"/>
        </w:rPr>
        <w:t> </w:t>
      </w:r>
    </w:p>
    <w:p w14:paraId="3E8DF755" w14:textId="77777777" w:rsidR="00B43051" w:rsidRPr="006E21A1" w:rsidRDefault="00B43051" w:rsidP="00B43051">
      <w:pPr>
        <w:spacing w:line="360" w:lineRule="auto"/>
        <w:ind w:firstLine="709"/>
        <w:contextualSpacing/>
        <w:jc w:val="both"/>
        <w:rPr>
          <w:rFonts w:ascii="Times New Roman" w:hAnsi="Times New Roman" w:cs="Times New Roman"/>
          <w:color w:val="000000"/>
          <w:sz w:val="28"/>
          <w:szCs w:val="28"/>
          <w:lang w:val="uk-UA"/>
        </w:rPr>
      </w:pPr>
      <w:r w:rsidRPr="006E21A1">
        <w:rPr>
          <w:rFonts w:ascii="Times New Roman" w:hAnsi="Times New Roman" w:cs="Times New Roman"/>
          <w:color w:val="000000"/>
          <w:sz w:val="28"/>
          <w:szCs w:val="28"/>
          <w:shd w:val="clear" w:color="auto" w:fill="FFFFFF"/>
          <w:lang w:val="uk-UA"/>
        </w:rPr>
        <w:t>РОЗДІЛ 1. ЗАГАЛЬНІ ЗАСАДИ ПРИЗНАЧЕННЯ ЕКСПЕРТИЗИ В КРИМІНАЛЬНОМУ ПРОВАДЖЕННІ</w:t>
      </w:r>
      <w:r w:rsidRPr="006E21A1">
        <w:rPr>
          <w:rStyle w:val="apple-converted-space"/>
          <w:rFonts w:ascii="Times New Roman" w:hAnsi="Times New Roman" w:cs="Times New Roman"/>
          <w:color w:val="000000"/>
          <w:sz w:val="28"/>
          <w:szCs w:val="28"/>
          <w:shd w:val="clear" w:color="auto" w:fill="FFFFFF"/>
          <w:lang w:val="uk-UA"/>
        </w:rPr>
        <w:t> </w:t>
      </w:r>
      <w:r w:rsidR="00614538">
        <w:rPr>
          <w:rStyle w:val="apple-converted-space"/>
          <w:rFonts w:ascii="Times New Roman" w:hAnsi="Times New Roman" w:cs="Times New Roman"/>
          <w:color w:val="000000"/>
          <w:sz w:val="28"/>
          <w:szCs w:val="28"/>
          <w:shd w:val="clear" w:color="auto" w:fill="FFFFFF"/>
          <w:lang w:val="uk-UA"/>
        </w:rPr>
        <w:t>…………………………………………...5</w:t>
      </w:r>
    </w:p>
    <w:p w14:paraId="67563F22" w14:textId="77777777" w:rsidR="00B43051" w:rsidRPr="006E21A1" w:rsidRDefault="00B43051" w:rsidP="00B43051">
      <w:pPr>
        <w:spacing w:line="360" w:lineRule="auto"/>
        <w:ind w:firstLine="709"/>
        <w:contextualSpacing/>
        <w:jc w:val="both"/>
        <w:rPr>
          <w:rFonts w:ascii="Times New Roman" w:hAnsi="Times New Roman" w:cs="Times New Roman"/>
          <w:color w:val="000000"/>
          <w:sz w:val="28"/>
          <w:szCs w:val="28"/>
          <w:lang w:val="uk-UA"/>
        </w:rPr>
      </w:pPr>
      <w:r w:rsidRPr="006E21A1">
        <w:rPr>
          <w:rFonts w:ascii="Times New Roman" w:hAnsi="Times New Roman" w:cs="Times New Roman"/>
          <w:color w:val="000000"/>
          <w:sz w:val="28"/>
          <w:szCs w:val="28"/>
          <w:shd w:val="clear" w:color="auto" w:fill="FFFFFF"/>
          <w:lang w:val="uk-UA"/>
        </w:rPr>
        <w:t>1.1. Поняття, підстави призначення і проведення експертизи</w:t>
      </w:r>
      <w:r w:rsidR="00614538">
        <w:rPr>
          <w:rFonts w:ascii="Times New Roman" w:hAnsi="Times New Roman" w:cs="Times New Roman"/>
          <w:color w:val="000000"/>
          <w:sz w:val="28"/>
          <w:szCs w:val="28"/>
          <w:shd w:val="clear" w:color="auto" w:fill="FFFFFF"/>
          <w:lang w:val="uk-UA"/>
        </w:rPr>
        <w:t>……….……5</w:t>
      </w:r>
      <w:r w:rsidRPr="006E21A1">
        <w:rPr>
          <w:rStyle w:val="apple-converted-space"/>
          <w:rFonts w:ascii="Times New Roman" w:hAnsi="Times New Roman" w:cs="Times New Roman"/>
          <w:color w:val="000000"/>
          <w:sz w:val="28"/>
          <w:szCs w:val="28"/>
          <w:shd w:val="clear" w:color="auto" w:fill="FFFFFF"/>
          <w:lang w:val="uk-UA"/>
        </w:rPr>
        <w:t> </w:t>
      </w:r>
    </w:p>
    <w:p w14:paraId="72C0F196" w14:textId="77777777" w:rsidR="00B43051" w:rsidRPr="006E21A1" w:rsidRDefault="00B43051" w:rsidP="00B43051">
      <w:pPr>
        <w:spacing w:line="360" w:lineRule="auto"/>
        <w:ind w:firstLine="709"/>
        <w:contextualSpacing/>
        <w:jc w:val="both"/>
        <w:rPr>
          <w:rFonts w:ascii="Times New Roman" w:hAnsi="Times New Roman" w:cs="Times New Roman"/>
          <w:color w:val="000000"/>
          <w:sz w:val="28"/>
          <w:szCs w:val="28"/>
          <w:lang w:val="uk-UA"/>
        </w:rPr>
      </w:pPr>
      <w:r w:rsidRPr="006E21A1">
        <w:rPr>
          <w:rFonts w:ascii="Times New Roman" w:hAnsi="Times New Roman" w:cs="Times New Roman"/>
          <w:color w:val="000000"/>
          <w:sz w:val="28"/>
          <w:szCs w:val="28"/>
          <w:shd w:val="clear" w:color="auto" w:fill="FFFFFF"/>
          <w:lang w:val="uk-UA"/>
        </w:rPr>
        <w:t>1.2. Експерт як учасник кримінального провадження. Висновок експерта</w:t>
      </w:r>
      <w:r w:rsidR="00614538">
        <w:rPr>
          <w:rFonts w:ascii="Times New Roman" w:hAnsi="Times New Roman" w:cs="Times New Roman"/>
          <w:color w:val="000000"/>
          <w:sz w:val="28"/>
          <w:szCs w:val="28"/>
          <w:shd w:val="clear" w:color="auto" w:fill="FFFFFF"/>
          <w:lang w:val="uk-UA"/>
        </w:rPr>
        <w:t>……………………………………………………………………………..10</w:t>
      </w:r>
    </w:p>
    <w:p w14:paraId="6F00F975" w14:textId="77777777" w:rsidR="00B43051" w:rsidRPr="006E21A1" w:rsidRDefault="00B43051" w:rsidP="00B43051">
      <w:pPr>
        <w:spacing w:line="360" w:lineRule="auto"/>
        <w:ind w:firstLine="709"/>
        <w:contextualSpacing/>
        <w:jc w:val="both"/>
        <w:rPr>
          <w:rFonts w:ascii="Times New Roman" w:hAnsi="Times New Roman" w:cs="Times New Roman"/>
          <w:color w:val="000000"/>
          <w:sz w:val="28"/>
          <w:szCs w:val="28"/>
          <w:lang w:val="uk-UA"/>
        </w:rPr>
      </w:pPr>
      <w:r w:rsidRPr="006E21A1">
        <w:rPr>
          <w:rFonts w:ascii="Times New Roman" w:hAnsi="Times New Roman" w:cs="Times New Roman"/>
          <w:color w:val="000000"/>
          <w:sz w:val="28"/>
          <w:szCs w:val="28"/>
          <w:shd w:val="clear" w:color="auto" w:fill="FFFFFF"/>
          <w:lang w:val="uk-UA"/>
        </w:rPr>
        <w:t>РОЗДІЛ 2. ПРОЦЕСУАЛЬНИЙ ПОРЯДОК ПРИЗНАЧЕННЯ І ПРОВЕДЕННЯ ЕКСПЕРТИЗИ</w:t>
      </w:r>
      <w:r w:rsidR="00614538">
        <w:rPr>
          <w:rFonts w:ascii="Times New Roman" w:hAnsi="Times New Roman" w:cs="Times New Roman"/>
          <w:color w:val="000000"/>
          <w:sz w:val="28"/>
          <w:szCs w:val="28"/>
          <w:shd w:val="clear" w:color="auto" w:fill="FFFFFF"/>
          <w:lang w:val="uk-UA"/>
        </w:rPr>
        <w:t>……………………………………………...……16</w:t>
      </w:r>
      <w:r w:rsidRPr="006E21A1">
        <w:rPr>
          <w:rStyle w:val="apple-converted-space"/>
          <w:rFonts w:ascii="Times New Roman" w:hAnsi="Times New Roman" w:cs="Times New Roman"/>
          <w:color w:val="000000"/>
          <w:sz w:val="28"/>
          <w:szCs w:val="28"/>
          <w:shd w:val="clear" w:color="auto" w:fill="FFFFFF"/>
          <w:lang w:val="uk-UA"/>
        </w:rPr>
        <w:t> </w:t>
      </w:r>
    </w:p>
    <w:p w14:paraId="136EE1FC" w14:textId="77777777" w:rsidR="00B43051" w:rsidRPr="006E21A1" w:rsidRDefault="00B43051" w:rsidP="00B43051">
      <w:pPr>
        <w:spacing w:line="360" w:lineRule="auto"/>
        <w:ind w:firstLine="709"/>
        <w:contextualSpacing/>
        <w:jc w:val="both"/>
        <w:rPr>
          <w:rFonts w:ascii="Times New Roman" w:hAnsi="Times New Roman" w:cs="Times New Roman"/>
          <w:color w:val="000000"/>
          <w:sz w:val="28"/>
          <w:szCs w:val="28"/>
          <w:lang w:val="uk-UA"/>
        </w:rPr>
      </w:pPr>
      <w:r w:rsidRPr="006E21A1">
        <w:rPr>
          <w:rFonts w:ascii="Times New Roman" w:hAnsi="Times New Roman" w:cs="Times New Roman"/>
          <w:color w:val="000000"/>
          <w:sz w:val="28"/>
          <w:szCs w:val="28"/>
          <w:shd w:val="clear" w:color="auto" w:fill="FFFFFF"/>
          <w:lang w:val="uk-UA"/>
        </w:rPr>
        <w:t>2.1. Процесуальний порядок залучення експерта</w:t>
      </w:r>
      <w:r w:rsidR="00614538">
        <w:rPr>
          <w:rFonts w:ascii="Times New Roman" w:hAnsi="Times New Roman" w:cs="Times New Roman"/>
          <w:color w:val="000000"/>
          <w:sz w:val="28"/>
          <w:szCs w:val="28"/>
          <w:shd w:val="clear" w:color="auto" w:fill="FFFFFF"/>
          <w:lang w:val="uk-UA"/>
        </w:rPr>
        <w:t>…………………………16</w:t>
      </w:r>
      <w:r w:rsidRPr="006E21A1">
        <w:rPr>
          <w:rStyle w:val="apple-converted-space"/>
          <w:rFonts w:ascii="Times New Roman" w:hAnsi="Times New Roman" w:cs="Times New Roman"/>
          <w:color w:val="000000"/>
          <w:sz w:val="28"/>
          <w:szCs w:val="28"/>
          <w:shd w:val="clear" w:color="auto" w:fill="FFFFFF"/>
          <w:lang w:val="uk-UA"/>
        </w:rPr>
        <w:t> </w:t>
      </w:r>
    </w:p>
    <w:p w14:paraId="1FE04A5B" w14:textId="77777777" w:rsidR="00B43051" w:rsidRPr="006E21A1" w:rsidRDefault="00B43051" w:rsidP="00B43051">
      <w:pPr>
        <w:spacing w:line="360" w:lineRule="auto"/>
        <w:ind w:firstLine="709"/>
        <w:contextualSpacing/>
        <w:jc w:val="both"/>
        <w:rPr>
          <w:rFonts w:ascii="Times New Roman" w:hAnsi="Times New Roman" w:cs="Times New Roman"/>
          <w:color w:val="000000"/>
          <w:sz w:val="28"/>
          <w:szCs w:val="28"/>
          <w:lang w:val="uk-UA"/>
        </w:rPr>
      </w:pPr>
      <w:r w:rsidRPr="006E21A1">
        <w:rPr>
          <w:rFonts w:ascii="Times New Roman" w:hAnsi="Times New Roman" w:cs="Times New Roman"/>
          <w:color w:val="000000"/>
          <w:sz w:val="28"/>
          <w:szCs w:val="28"/>
          <w:shd w:val="clear" w:color="auto" w:fill="FFFFFF"/>
          <w:lang w:val="uk-UA"/>
        </w:rPr>
        <w:t>2.2. Отримання зразків для проведення експертизи</w:t>
      </w:r>
      <w:r w:rsidRPr="006E21A1">
        <w:rPr>
          <w:rStyle w:val="apple-converted-space"/>
          <w:rFonts w:ascii="Times New Roman" w:hAnsi="Times New Roman" w:cs="Times New Roman"/>
          <w:color w:val="000000"/>
          <w:sz w:val="28"/>
          <w:szCs w:val="28"/>
          <w:shd w:val="clear" w:color="auto" w:fill="FFFFFF"/>
          <w:lang w:val="uk-UA"/>
        </w:rPr>
        <w:t> </w:t>
      </w:r>
      <w:r w:rsidR="00614538">
        <w:rPr>
          <w:rStyle w:val="apple-converted-space"/>
          <w:rFonts w:ascii="Times New Roman" w:hAnsi="Times New Roman" w:cs="Times New Roman"/>
          <w:color w:val="000000"/>
          <w:sz w:val="28"/>
          <w:szCs w:val="28"/>
          <w:shd w:val="clear" w:color="auto" w:fill="FFFFFF"/>
          <w:lang w:val="uk-UA"/>
        </w:rPr>
        <w:t>……………………...19</w:t>
      </w:r>
    </w:p>
    <w:p w14:paraId="7A91354F" w14:textId="77777777" w:rsidR="00B43051" w:rsidRPr="006E21A1" w:rsidRDefault="00B43051" w:rsidP="00B43051">
      <w:pPr>
        <w:spacing w:line="360" w:lineRule="auto"/>
        <w:ind w:firstLine="709"/>
        <w:contextualSpacing/>
        <w:jc w:val="both"/>
        <w:rPr>
          <w:rFonts w:ascii="Times New Roman" w:hAnsi="Times New Roman" w:cs="Times New Roman"/>
          <w:color w:val="000000"/>
          <w:sz w:val="28"/>
          <w:szCs w:val="28"/>
          <w:lang w:val="uk-UA"/>
        </w:rPr>
      </w:pPr>
      <w:r w:rsidRPr="006E21A1">
        <w:rPr>
          <w:rFonts w:ascii="Times New Roman" w:hAnsi="Times New Roman" w:cs="Times New Roman"/>
          <w:color w:val="000000"/>
          <w:sz w:val="28"/>
          <w:szCs w:val="28"/>
          <w:shd w:val="clear" w:color="auto" w:fill="FFFFFF"/>
          <w:lang w:val="uk-UA"/>
        </w:rPr>
        <w:t>РОЗДІЛ 3. СУЧАСНІ ПРОБЛЕМИ ПРОВЕДЕННЯ ЕКСПЕРТИЗИ У КРИМІНАЛЬНОМУ ПРОВАДЖЕННІ</w:t>
      </w:r>
      <w:r w:rsidRPr="006E21A1">
        <w:rPr>
          <w:rStyle w:val="apple-converted-space"/>
          <w:rFonts w:ascii="Times New Roman" w:hAnsi="Times New Roman" w:cs="Times New Roman"/>
          <w:color w:val="000000"/>
          <w:sz w:val="28"/>
          <w:szCs w:val="28"/>
          <w:shd w:val="clear" w:color="auto" w:fill="FFFFFF"/>
          <w:lang w:val="uk-UA"/>
        </w:rPr>
        <w:t> </w:t>
      </w:r>
      <w:r w:rsidR="00614538">
        <w:rPr>
          <w:rStyle w:val="apple-converted-space"/>
          <w:rFonts w:ascii="Times New Roman" w:hAnsi="Times New Roman" w:cs="Times New Roman"/>
          <w:color w:val="000000"/>
          <w:sz w:val="28"/>
          <w:szCs w:val="28"/>
          <w:shd w:val="clear" w:color="auto" w:fill="FFFFFF"/>
          <w:lang w:val="uk-UA"/>
        </w:rPr>
        <w:t>………………………………………….22</w:t>
      </w:r>
    </w:p>
    <w:p w14:paraId="2FB71701" w14:textId="77777777" w:rsidR="00B43051" w:rsidRPr="006E21A1" w:rsidRDefault="00B43051" w:rsidP="00B43051">
      <w:pPr>
        <w:spacing w:line="360" w:lineRule="auto"/>
        <w:ind w:firstLine="709"/>
        <w:contextualSpacing/>
        <w:jc w:val="both"/>
        <w:rPr>
          <w:rFonts w:ascii="Times New Roman" w:hAnsi="Times New Roman" w:cs="Times New Roman"/>
          <w:color w:val="000000"/>
          <w:sz w:val="28"/>
          <w:szCs w:val="28"/>
          <w:lang w:val="uk-UA"/>
        </w:rPr>
      </w:pPr>
      <w:r w:rsidRPr="006E21A1">
        <w:rPr>
          <w:rFonts w:ascii="Times New Roman" w:hAnsi="Times New Roman" w:cs="Times New Roman"/>
          <w:color w:val="000000"/>
          <w:sz w:val="28"/>
          <w:szCs w:val="28"/>
          <w:shd w:val="clear" w:color="auto" w:fill="FFFFFF"/>
          <w:lang w:val="uk-UA"/>
        </w:rPr>
        <w:t>ВИСНОВКИ</w:t>
      </w:r>
      <w:r w:rsidRPr="006E21A1">
        <w:rPr>
          <w:rStyle w:val="apple-converted-space"/>
          <w:rFonts w:ascii="Times New Roman" w:hAnsi="Times New Roman" w:cs="Times New Roman"/>
          <w:color w:val="000000"/>
          <w:sz w:val="28"/>
          <w:szCs w:val="28"/>
          <w:shd w:val="clear" w:color="auto" w:fill="FFFFFF"/>
          <w:lang w:val="uk-UA"/>
        </w:rPr>
        <w:t> </w:t>
      </w:r>
      <w:r w:rsidR="00614538">
        <w:rPr>
          <w:rStyle w:val="apple-converted-space"/>
          <w:rFonts w:ascii="Times New Roman" w:hAnsi="Times New Roman" w:cs="Times New Roman"/>
          <w:color w:val="000000"/>
          <w:sz w:val="28"/>
          <w:szCs w:val="28"/>
          <w:shd w:val="clear" w:color="auto" w:fill="FFFFFF"/>
          <w:lang w:val="uk-UA"/>
        </w:rPr>
        <w:t>………………………………………………………………..25</w:t>
      </w:r>
    </w:p>
    <w:p w14:paraId="1DFA4C38" w14:textId="77777777" w:rsidR="00676EFF" w:rsidRPr="006E21A1" w:rsidRDefault="00B43051" w:rsidP="00B43051">
      <w:pPr>
        <w:spacing w:line="360" w:lineRule="auto"/>
        <w:ind w:firstLine="709"/>
        <w:contextualSpacing/>
        <w:jc w:val="both"/>
        <w:rPr>
          <w:rFonts w:ascii="Times New Roman" w:hAnsi="Times New Roman" w:cs="Times New Roman"/>
          <w:color w:val="000000"/>
          <w:sz w:val="28"/>
          <w:szCs w:val="28"/>
          <w:shd w:val="clear" w:color="auto" w:fill="FFFFFF"/>
          <w:lang w:val="uk-UA"/>
        </w:rPr>
      </w:pPr>
      <w:r w:rsidRPr="006E21A1">
        <w:rPr>
          <w:rFonts w:ascii="Times New Roman" w:hAnsi="Times New Roman" w:cs="Times New Roman"/>
          <w:color w:val="000000"/>
          <w:sz w:val="28"/>
          <w:szCs w:val="28"/>
          <w:shd w:val="clear" w:color="auto" w:fill="FFFFFF"/>
          <w:lang w:val="uk-UA"/>
        </w:rPr>
        <w:t>СПИСОК ВИКОРИСТАНИХ ДЖЕРЕЛ</w:t>
      </w:r>
      <w:r w:rsidR="00614538">
        <w:rPr>
          <w:rFonts w:ascii="Times New Roman" w:hAnsi="Times New Roman" w:cs="Times New Roman"/>
          <w:color w:val="000000"/>
          <w:sz w:val="28"/>
          <w:szCs w:val="28"/>
          <w:shd w:val="clear" w:color="auto" w:fill="FFFFFF"/>
          <w:lang w:val="uk-UA"/>
        </w:rPr>
        <w:t>…………………………………..27</w:t>
      </w:r>
    </w:p>
    <w:p w14:paraId="264AC56E" w14:textId="77777777" w:rsidR="00B43051" w:rsidRPr="006E21A1" w:rsidRDefault="00B43051" w:rsidP="00B43051">
      <w:pPr>
        <w:spacing w:line="360" w:lineRule="auto"/>
        <w:ind w:firstLine="709"/>
        <w:contextualSpacing/>
        <w:jc w:val="both"/>
        <w:rPr>
          <w:rFonts w:ascii="Times New Roman" w:hAnsi="Times New Roman" w:cs="Times New Roman"/>
          <w:color w:val="000000"/>
          <w:sz w:val="28"/>
          <w:szCs w:val="28"/>
          <w:shd w:val="clear" w:color="auto" w:fill="FFFFFF"/>
          <w:lang w:val="uk-UA"/>
        </w:rPr>
      </w:pPr>
    </w:p>
    <w:p w14:paraId="1D84D292" w14:textId="77777777" w:rsidR="00B43051" w:rsidRPr="006E21A1" w:rsidRDefault="00B43051" w:rsidP="00B43051">
      <w:pPr>
        <w:spacing w:line="360" w:lineRule="auto"/>
        <w:ind w:firstLine="709"/>
        <w:contextualSpacing/>
        <w:jc w:val="both"/>
        <w:rPr>
          <w:rFonts w:ascii="Times New Roman" w:hAnsi="Times New Roman" w:cs="Times New Roman"/>
          <w:color w:val="000000"/>
          <w:sz w:val="28"/>
          <w:szCs w:val="28"/>
          <w:shd w:val="clear" w:color="auto" w:fill="FFFFFF"/>
          <w:lang w:val="uk-UA"/>
        </w:rPr>
      </w:pPr>
    </w:p>
    <w:p w14:paraId="0B8EFB11" w14:textId="77777777" w:rsidR="00B43051" w:rsidRPr="006E21A1" w:rsidRDefault="00B43051" w:rsidP="00B43051">
      <w:pPr>
        <w:spacing w:line="360" w:lineRule="auto"/>
        <w:ind w:firstLine="709"/>
        <w:contextualSpacing/>
        <w:jc w:val="both"/>
        <w:rPr>
          <w:rFonts w:ascii="Times New Roman" w:hAnsi="Times New Roman" w:cs="Times New Roman"/>
          <w:color w:val="000000"/>
          <w:sz w:val="28"/>
          <w:szCs w:val="28"/>
          <w:shd w:val="clear" w:color="auto" w:fill="FFFFFF"/>
          <w:lang w:val="uk-UA"/>
        </w:rPr>
      </w:pPr>
    </w:p>
    <w:p w14:paraId="07426E5B" w14:textId="77777777" w:rsidR="00B43051" w:rsidRPr="006E21A1" w:rsidRDefault="00B43051" w:rsidP="00B43051">
      <w:pPr>
        <w:spacing w:line="360" w:lineRule="auto"/>
        <w:ind w:firstLine="709"/>
        <w:contextualSpacing/>
        <w:jc w:val="both"/>
        <w:rPr>
          <w:rFonts w:ascii="Times New Roman" w:hAnsi="Times New Roman" w:cs="Times New Roman"/>
          <w:color w:val="000000"/>
          <w:sz w:val="28"/>
          <w:szCs w:val="28"/>
          <w:shd w:val="clear" w:color="auto" w:fill="FFFFFF"/>
          <w:lang w:val="uk-UA"/>
        </w:rPr>
      </w:pPr>
    </w:p>
    <w:p w14:paraId="1A904EDC" w14:textId="77777777" w:rsidR="00B43051" w:rsidRPr="006E21A1" w:rsidRDefault="00B43051" w:rsidP="00B43051">
      <w:pPr>
        <w:spacing w:line="360" w:lineRule="auto"/>
        <w:ind w:firstLine="709"/>
        <w:contextualSpacing/>
        <w:jc w:val="both"/>
        <w:rPr>
          <w:rFonts w:ascii="Times New Roman" w:hAnsi="Times New Roman" w:cs="Times New Roman"/>
          <w:color w:val="000000"/>
          <w:sz w:val="28"/>
          <w:szCs w:val="28"/>
          <w:shd w:val="clear" w:color="auto" w:fill="FFFFFF"/>
          <w:lang w:val="uk-UA"/>
        </w:rPr>
      </w:pPr>
    </w:p>
    <w:p w14:paraId="2D2E116F" w14:textId="77777777" w:rsidR="00B43051" w:rsidRPr="006E21A1" w:rsidRDefault="00B43051" w:rsidP="00B43051">
      <w:pPr>
        <w:spacing w:line="360" w:lineRule="auto"/>
        <w:ind w:firstLine="709"/>
        <w:contextualSpacing/>
        <w:jc w:val="both"/>
        <w:rPr>
          <w:rFonts w:ascii="Times New Roman" w:hAnsi="Times New Roman" w:cs="Times New Roman"/>
          <w:color w:val="000000"/>
          <w:sz w:val="28"/>
          <w:szCs w:val="28"/>
          <w:shd w:val="clear" w:color="auto" w:fill="FFFFFF"/>
          <w:lang w:val="uk-UA"/>
        </w:rPr>
      </w:pPr>
    </w:p>
    <w:p w14:paraId="5B5F9C0D" w14:textId="77777777" w:rsidR="00B43051" w:rsidRPr="006E21A1" w:rsidRDefault="00B43051" w:rsidP="00B43051">
      <w:pPr>
        <w:spacing w:line="360" w:lineRule="auto"/>
        <w:ind w:firstLine="709"/>
        <w:contextualSpacing/>
        <w:jc w:val="both"/>
        <w:rPr>
          <w:rFonts w:ascii="Times New Roman" w:hAnsi="Times New Roman" w:cs="Times New Roman"/>
          <w:color w:val="000000"/>
          <w:sz w:val="28"/>
          <w:szCs w:val="28"/>
          <w:shd w:val="clear" w:color="auto" w:fill="FFFFFF"/>
          <w:lang w:val="uk-UA"/>
        </w:rPr>
      </w:pPr>
    </w:p>
    <w:p w14:paraId="7DF2788F" w14:textId="77777777" w:rsidR="00B43051" w:rsidRPr="006E21A1" w:rsidRDefault="00B43051" w:rsidP="00B43051">
      <w:pPr>
        <w:spacing w:line="360" w:lineRule="auto"/>
        <w:ind w:firstLine="709"/>
        <w:contextualSpacing/>
        <w:jc w:val="both"/>
        <w:rPr>
          <w:rFonts w:ascii="Times New Roman" w:hAnsi="Times New Roman" w:cs="Times New Roman"/>
          <w:color w:val="000000"/>
          <w:sz w:val="28"/>
          <w:szCs w:val="28"/>
          <w:shd w:val="clear" w:color="auto" w:fill="FFFFFF"/>
          <w:lang w:val="uk-UA"/>
        </w:rPr>
      </w:pPr>
    </w:p>
    <w:p w14:paraId="5A07FDFC" w14:textId="77777777" w:rsidR="00B43051" w:rsidRPr="006E21A1" w:rsidRDefault="00B43051" w:rsidP="00B43051">
      <w:pPr>
        <w:spacing w:line="360" w:lineRule="auto"/>
        <w:ind w:firstLine="709"/>
        <w:contextualSpacing/>
        <w:jc w:val="both"/>
        <w:rPr>
          <w:rFonts w:ascii="Times New Roman" w:hAnsi="Times New Roman" w:cs="Times New Roman"/>
          <w:color w:val="000000"/>
          <w:sz w:val="28"/>
          <w:szCs w:val="28"/>
          <w:shd w:val="clear" w:color="auto" w:fill="FFFFFF"/>
          <w:lang w:val="uk-UA"/>
        </w:rPr>
      </w:pPr>
    </w:p>
    <w:p w14:paraId="7FA78615" w14:textId="77777777" w:rsidR="00B43051" w:rsidRPr="006E21A1" w:rsidRDefault="00B43051" w:rsidP="00B43051">
      <w:pPr>
        <w:spacing w:line="360" w:lineRule="auto"/>
        <w:ind w:firstLine="709"/>
        <w:contextualSpacing/>
        <w:jc w:val="both"/>
        <w:rPr>
          <w:rFonts w:ascii="Times New Roman" w:hAnsi="Times New Roman" w:cs="Times New Roman"/>
          <w:color w:val="000000"/>
          <w:sz w:val="28"/>
          <w:szCs w:val="28"/>
          <w:shd w:val="clear" w:color="auto" w:fill="FFFFFF"/>
          <w:lang w:val="uk-UA"/>
        </w:rPr>
      </w:pPr>
    </w:p>
    <w:p w14:paraId="58CFD627" w14:textId="77777777" w:rsidR="00B43051" w:rsidRPr="006E21A1" w:rsidRDefault="00B43051" w:rsidP="00B43051">
      <w:pPr>
        <w:spacing w:line="360" w:lineRule="auto"/>
        <w:ind w:firstLine="709"/>
        <w:contextualSpacing/>
        <w:jc w:val="both"/>
        <w:rPr>
          <w:rFonts w:ascii="Times New Roman" w:hAnsi="Times New Roman" w:cs="Times New Roman"/>
          <w:color w:val="000000"/>
          <w:sz w:val="28"/>
          <w:szCs w:val="28"/>
          <w:shd w:val="clear" w:color="auto" w:fill="FFFFFF"/>
          <w:lang w:val="uk-UA"/>
        </w:rPr>
      </w:pPr>
    </w:p>
    <w:p w14:paraId="38578031" w14:textId="77777777" w:rsidR="00B43051" w:rsidRPr="006E21A1" w:rsidRDefault="00B43051" w:rsidP="00B43051">
      <w:pPr>
        <w:spacing w:line="360" w:lineRule="auto"/>
        <w:ind w:firstLine="709"/>
        <w:contextualSpacing/>
        <w:jc w:val="both"/>
        <w:rPr>
          <w:rFonts w:ascii="Times New Roman" w:hAnsi="Times New Roman" w:cs="Times New Roman"/>
          <w:color w:val="000000"/>
          <w:sz w:val="28"/>
          <w:szCs w:val="28"/>
          <w:shd w:val="clear" w:color="auto" w:fill="FFFFFF"/>
          <w:lang w:val="uk-UA"/>
        </w:rPr>
      </w:pPr>
    </w:p>
    <w:p w14:paraId="0FDDB278" w14:textId="77777777" w:rsidR="00B43051" w:rsidRPr="006E21A1" w:rsidRDefault="00B43051" w:rsidP="00B43051">
      <w:pPr>
        <w:spacing w:line="360" w:lineRule="auto"/>
        <w:ind w:firstLine="709"/>
        <w:contextualSpacing/>
        <w:jc w:val="both"/>
        <w:rPr>
          <w:rFonts w:ascii="Times New Roman" w:hAnsi="Times New Roman" w:cs="Times New Roman"/>
          <w:color w:val="000000"/>
          <w:sz w:val="28"/>
          <w:szCs w:val="28"/>
          <w:shd w:val="clear" w:color="auto" w:fill="FFFFFF"/>
          <w:lang w:val="uk-UA"/>
        </w:rPr>
      </w:pPr>
    </w:p>
    <w:p w14:paraId="471450D4" w14:textId="77777777" w:rsidR="00B43051" w:rsidRPr="006E21A1" w:rsidRDefault="00B43051" w:rsidP="00B43051">
      <w:pPr>
        <w:spacing w:line="360" w:lineRule="auto"/>
        <w:ind w:firstLine="709"/>
        <w:contextualSpacing/>
        <w:jc w:val="both"/>
        <w:rPr>
          <w:rFonts w:ascii="Times New Roman" w:hAnsi="Times New Roman" w:cs="Times New Roman"/>
          <w:color w:val="000000"/>
          <w:sz w:val="28"/>
          <w:szCs w:val="28"/>
          <w:shd w:val="clear" w:color="auto" w:fill="FFFFFF"/>
          <w:lang w:val="uk-UA"/>
        </w:rPr>
      </w:pPr>
    </w:p>
    <w:p w14:paraId="716DA76F" w14:textId="77777777" w:rsidR="00B43051" w:rsidRPr="006E21A1" w:rsidRDefault="00B43051" w:rsidP="00B43051">
      <w:pPr>
        <w:spacing w:line="360" w:lineRule="auto"/>
        <w:ind w:firstLine="709"/>
        <w:contextualSpacing/>
        <w:jc w:val="both"/>
        <w:rPr>
          <w:rFonts w:ascii="Times New Roman" w:hAnsi="Times New Roman" w:cs="Times New Roman"/>
          <w:color w:val="000000"/>
          <w:sz w:val="28"/>
          <w:szCs w:val="28"/>
          <w:shd w:val="clear" w:color="auto" w:fill="FFFFFF"/>
          <w:lang w:val="uk-UA"/>
        </w:rPr>
      </w:pPr>
    </w:p>
    <w:p w14:paraId="16BD4609" w14:textId="77777777" w:rsidR="00614538" w:rsidRDefault="00614538" w:rsidP="00AC4F46">
      <w:pPr>
        <w:spacing w:line="360" w:lineRule="auto"/>
        <w:ind w:firstLine="709"/>
        <w:contextualSpacing/>
        <w:jc w:val="center"/>
        <w:rPr>
          <w:rFonts w:ascii="Times New Roman" w:hAnsi="Times New Roman" w:cs="Times New Roman"/>
          <w:b/>
          <w:color w:val="000000"/>
          <w:sz w:val="28"/>
          <w:szCs w:val="28"/>
          <w:shd w:val="clear" w:color="auto" w:fill="FFFFFF"/>
          <w:lang w:val="uk-UA"/>
        </w:rPr>
      </w:pPr>
    </w:p>
    <w:p w14:paraId="763492B8" w14:textId="77777777" w:rsidR="00B43051" w:rsidRPr="006E21A1" w:rsidRDefault="00B43051" w:rsidP="00AC4F46">
      <w:pPr>
        <w:spacing w:line="360" w:lineRule="auto"/>
        <w:ind w:firstLine="709"/>
        <w:contextualSpacing/>
        <w:jc w:val="center"/>
        <w:rPr>
          <w:rFonts w:ascii="Times New Roman" w:hAnsi="Times New Roman" w:cs="Times New Roman"/>
          <w:b/>
          <w:color w:val="000000"/>
          <w:sz w:val="28"/>
          <w:szCs w:val="28"/>
          <w:shd w:val="clear" w:color="auto" w:fill="FFFFFF"/>
          <w:lang w:val="uk-UA"/>
        </w:rPr>
      </w:pPr>
      <w:r w:rsidRPr="006E21A1">
        <w:rPr>
          <w:rFonts w:ascii="Times New Roman" w:hAnsi="Times New Roman" w:cs="Times New Roman"/>
          <w:b/>
          <w:color w:val="000000"/>
          <w:sz w:val="28"/>
          <w:szCs w:val="28"/>
          <w:shd w:val="clear" w:color="auto" w:fill="FFFFFF"/>
          <w:lang w:val="uk-UA"/>
        </w:rPr>
        <w:t>ВСТУП</w:t>
      </w:r>
    </w:p>
    <w:p w14:paraId="59ED99AC" w14:textId="77777777" w:rsidR="00716C2B" w:rsidRPr="006E21A1" w:rsidRDefault="00716C2B" w:rsidP="00AC4F46">
      <w:pPr>
        <w:spacing w:line="360" w:lineRule="auto"/>
        <w:ind w:firstLine="709"/>
        <w:contextualSpacing/>
        <w:jc w:val="center"/>
        <w:rPr>
          <w:rStyle w:val="apple-converted-space"/>
          <w:rFonts w:ascii="Times New Roman" w:hAnsi="Times New Roman" w:cs="Times New Roman"/>
          <w:b/>
          <w:color w:val="000000"/>
          <w:sz w:val="28"/>
          <w:szCs w:val="28"/>
          <w:shd w:val="clear" w:color="auto" w:fill="FFFFFF"/>
          <w:lang w:val="uk-UA"/>
        </w:rPr>
      </w:pPr>
    </w:p>
    <w:p w14:paraId="0B2D4D01" w14:textId="77777777" w:rsidR="00716C2B" w:rsidRPr="006E21A1" w:rsidRDefault="00B43051" w:rsidP="00A6755F">
      <w:pPr>
        <w:spacing w:line="360" w:lineRule="auto"/>
        <w:ind w:firstLine="709"/>
        <w:contextualSpacing/>
        <w:jc w:val="both"/>
        <w:rPr>
          <w:rStyle w:val="apple-converted-space"/>
          <w:rFonts w:ascii="Times New Roman" w:hAnsi="Times New Roman" w:cs="Times New Roman"/>
          <w:color w:val="000000"/>
          <w:sz w:val="28"/>
          <w:szCs w:val="28"/>
          <w:shd w:val="clear" w:color="auto" w:fill="FFFFFF"/>
          <w:lang w:val="uk-UA"/>
        </w:rPr>
      </w:pPr>
      <w:r w:rsidRPr="006E21A1">
        <w:rPr>
          <w:rStyle w:val="apple-converted-space"/>
          <w:rFonts w:ascii="Times New Roman" w:hAnsi="Times New Roman" w:cs="Times New Roman"/>
          <w:b/>
          <w:color w:val="000000"/>
          <w:sz w:val="28"/>
          <w:szCs w:val="28"/>
          <w:shd w:val="clear" w:color="auto" w:fill="FFFFFF"/>
          <w:lang w:val="uk-UA"/>
        </w:rPr>
        <w:t>Актуальність теми.</w:t>
      </w:r>
      <w:r w:rsidRPr="006E21A1">
        <w:rPr>
          <w:rStyle w:val="apple-converted-space"/>
          <w:rFonts w:ascii="Times New Roman" w:hAnsi="Times New Roman" w:cs="Times New Roman"/>
          <w:color w:val="000000"/>
          <w:sz w:val="28"/>
          <w:szCs w:val="28"/>
          <w:shd w:val="clear" w:color="auto" w:fill="FFFFFF"/>
          <w:lang w:val="uk-UA"/>
        </w:rPr>
        <w:t xml:space="preserve"> Для проведення </w:t>
      </w:r>
      <w:r w:rsidR="00AC4F46" w:rsidRPr="006E21A1">
        <w:rPr>
          <w:rStyle w:val="apple-converted-space"/>
          <w:rFonts w:ascii="Times New Roman" w:hAnsi="Times New Roman" w:cs="Times New Roman"/>
          <w:color w:val="000000"/>
          <w:sz w:val="28"/>
          <w:szCs w:val="28"/>
          <w:shd w:val="clear" w:color="auto" w:fill="FFFFFF"/>
          <w:lang w:val="uk-UA"/>
        </w:rPr>
        <w:t>ефективного досудового розслідування досить часто доводиться застосовувати спеціальні знання. Так, наукові здобутки сучасності дозволяють на високому рівні проводити експертні дослідження та надавати відповіді на питання, які ще донедавна залишалися без відповідей, що є вкрай важливим для вирішення завдань досудового розслідування</w:t>
      </w:r>
      <w:r w:rsidR="00A6755F">
        <w:rPr>
          <w:rStyle w:val="apple-converted-space"/>
          <w:rFonts w:ascii="Times New Roman" w:hAnsi="Times New Roman" w:cs="Times New Roman"/>
          <w:color w:val="000000"/>
          <w:sz w:val="28"/>
          <w:szCs w:val="28"/>
          <w:shd w:val="clear" w:color="auto" w:fill="FFFFFF"/>
          <w:lang w:val="uk-UA"/>
        </w:rPr>
        <w:t>…..</w:t>
      </w:r>
    </w:p>
    <w:p w14:paraId="63EFD9F5" w14:textId="77777777" w:rsidR="00716C2B" w:rsidRPr="006E21A1" w:rsidRDefault="00716C2B" w:rsidP="00716C2B">
      <w:pPr>
        <w:spacing w:line="360" w:lineRule="auto"/>
        <w:ind w:firstLine="709"/>
        <w:contextualSpacing/>
        <w:jc w:val="both"/>
        <w:rPr>
          <w:rStyle w:val="apple-converted-space"/>
          <w:rFonts w:ascii="Times New Roman" w:hAnsi="Times New Roman" w:cs="Times New Roman"/>
          <w:color w:val="000000"/>
          <w:sz w:val="28"/>
          <w:szCs w:val="28"/>
          <w:shd w:val="clear" w:color="auto" w:fill="FFFFFF"/>
          <w:lang w:val="uk-UA"/>
        </w:rPr>
      </w:pPr>
      <w:r w:rsidRPr="006E21A1">
        <w:rPr>
          <w:rStyle w:val="apple-converted-space"/>
          <w:rFonts w:ascii="Times New Roman" w:hAnsi="Times New Roman" w:cs="Times New Roman"/>
          <w:color w:val="000000"/>
          <w:sz w:val="28"/>
          <w:szCs w:val="28"/>
          <w:shd w:val="clear" w:color="auto" w:fill="FFFFFF"/>
          <w:lang w:val="uk-UA"/>
        </w:rPr>
        <w:t>Питанню проведення експертизи в кримінальному провадженні присвятили свої праці такі науковці як Р. Бєлкіна</w:t>
      </w:r>
      <w:r w:rsidR="00A6755F">
        <w:rPr>
          <w:rStyle w:val="apple-converted-space"/>
          <w:rFonts w:ascii="Times New Roman" w:hAnsi="Times New Roman" w:cs="Times New Roman"/>
          <w:color w:val="000000"/>
          <w:sz w:val="28"/>
          <w:szCs w:val="28"/>
          <w:shd w:val="clear" w:color="auto" w:fill="FFFFFF"/>
          <w:lang w:val="uk-UA"/>
        </w:rPr>
        <w:t>…..</w:t>
      </w:r>
    </w:p>
    <w:p w14:paraId="0389677F" w14:textId="77777777" w:rsidR="00716C2B" w:rsidRPr="006E21A1" w:rsidRDefault="00716C2B" w:rsidP="00716C2B">
      <w:pPr>
        <w:spacing w:line="360" w:lineRule="auto"/>
        <w:ind w:firstLine="709"/>
        <w:contextualSpacing/>
        <w:jc w:val="both"/>
        <w:rPr>
          <w:rStyle w:val="apple-converted-space"/>
          <w:rFonts w:ascii="Times New Roman" w:hAnsi="Times New Roman" w:cs="Times New Roman"/>
          <w:color w:val="000000"/>
          <w:sz w:val="28"/>
          <w:szCs w:val="28"/>
          <w:shd w:val="clear" w:color="auto" w:fill="FFFFFF"/>
          <w:lang w:val="uk-UA"/>
        </w:rPr>
      </w:pPr>
      <w:r w:rsidRPr="006E21A1">
        <w:rPr>
          <w:rStyle w:val="apple-converted-space"/>
          <w:rFonts w:ascii="Times New Roman" w:hAnsi="Times New Roman" w:cs="Times New Roman"/>
          <w:b/>
          <w:color w:val="000000"/>
          <w:sz w:val="28"/>
          <w:szCs w:val="28"/>
          <w:shd w:val="clear" w:color="auto" w:fill="FFFFFF"/>
          <w:lang w:val="uk-UA"/>
        </w:rPr>
        <w:t>Об’єктом дослідження</w:t>
      </w:r>
      <w:r w:rsidRPr="006E21A1">
        <w:rPr>
          <w:rStyle w:val="apple-converted-space"/>
          <w:rFonts w:ascii="Times New Roman" w:hAnsi="Times New Roman" w:cs="Times New Roman"/>
          <w:color w:val="000000"/>
          <w:sz w:val="28"/>
          <w:szCs w:val="28"/>
          <w:shd w:val="clear" w:color="auto" w:fill="FFFFFF"/>
          <w:lang w:val="uk-UA"/>
        </w:rPr>
        <w:t xml:space="preserve"> виступають </w:t>
      </w:r>
      <w:r w:rsidR="00A6755F">
        <w:rPr>
          <w:rStyle w:val="apple-converted-space"/>
          <w:rFonts w:ascii="Times New Roman" w:hAnsi="Times New Roman" w:cs="Times New Roman"/>
          <w:color w:val="000000"/>
          <w:sz w:val="28"/>
          <w:szCs w:val="28"/>
          <w:shd w:val="clear" w:color="auto" w:fill="FFFFFF"/>
          <w:lang w:val="uk-UA"/>
        </w:rPr>
        <w:t>…</w:t>
      </w:r>
      <w:r w:rsidRPr="006E21A1">
        <w:rPr>
          <w:rStyle w:val="apple-converted-space"/>
          <w:rFonts w:ascii="Times New Roman" w:hAnsi="Times New Roman" w:cs="Times New Roman"/>
          <w:color w:val="000000"/>
          <w:sz w:val="28"/>
          <w:szCs w:val="28"/>
          <w:shd w:val="clear" w:color="auto" w:fill="FFFFFF"/>
          <w:lang w:val="uk-UA"/>
        </w:rPr>
        <w:t>.</w:t>
      </w:r>
    </w:p>
    <w:p w14:paraId="49541E4C" w14:textId="44A58BEF" w:rsidR="00716C2B" w:rsidRPr="005F0D80" w:rsidRDefault="00716C2B" w:rsidP="00716C2B">
      <w:pPr>
        <w:spacing w:line="360" w:lineRule="auto"/>
        <w:ind w:firstLine="709"/>
        <w:contextualSpacing/>
        <w:jc w:val="both"/>
        <w:rPr>
          <w:rStyle w:val="apple-converted-space"/>
          <w:rFonts w:ascii="Times New Roman" w:hAnsi="Times New Roman" w:cs="Times New Roman"/>
          <w:color w:val="000000"/>
          <w:sz w:val="28"/>
          <w:szCs w:val="28"/>
          <w:shd w:val="clear" w:color="auto" w:fill="FFFFFF"/>
          <w:lang w:val="en-US"/>
        </w:rPr>
      </w:pPr>
      <w:r w:rsidRPr="006E21A1">
        <w:rPr>
          <w:rStyle w:val="apple-converted-space"/>
          <w:rFonts w:ascii="Times New Roman" w:hAnsi="Times New Roman" w:cs="Times New Roman"/>
          <w:b/>
          <w:color w:val="000000"/>
          <w:sz w:val="28"/>
          <w:szCs w:val="28"/>
          <w:shd w:val="clear" w:color="auto" w:fill="FFFFFF"/>
          <w:lang w:val="uk-UA"/>
        </w:rPr>
        <w:t>Предметом дослідження</w:t>
      </w:r>
      <w:r w:rsidRPr="006E21A1">
        <w:rPr>
          <w:rStyle w:val="apple-converted-space"/>
          <w:rFonts w:ascii="Times New Roman" w:hAnsi="Times New Roman" w:cs="Times New Roman"/>
          <w:color w:val="000000"/>
          <w:sz w:val="28"/>
          <w:szCs w:val="28"/>
          <w:shd w:val="clear" w:color="auto" w:fill="FFFFFF"/>
          <w:lang w:val="uk-UA"/>
        </w:rPr>
        <w:t xml:space="preserve"> є </w:t>
      </w:r>
      <w:r w:rsidR="00A6755F">
        <w:rPr>
          <w:rStyle w:val="apple-converted-space"/>
          <w:rFonts w:ascii="Times New Roman" w:hAnsi="Times New Roman" w:cs="Times New Roman"/>
          <w:color w:val="000000"/>
          <w:sz w:val="28"/>
          <w:szCs w:val="28"/>
          <w:shd w:val="clear" w:color="auto" w:fill="FFFFFF"/>
          <w:lang w:val="uk-UA"/>
        </w:rPr>
        <w:t>…</w:t>
      </w:r>
      <w:r w:rsidRPr="006E21A1">
        <w:rPr>
          <w:rStyle w:val="apple-converted-space"/>
          <w:rFonts w:ascii="Times New Roman" w:hAnsi="Times New Roman" w:cs="Times New Roman"/>
          <w:color w:val="000000"/>
          <w:sz w:val="28"/>
          <w:szCs w:val="28"/>
          <w:shd w:val="clear" w:color="auto" w:fill="FFFFFF"/>
          <w:lang w:val="uk-UA"/>
        </w:rPr>
        <w:t>.</w:t>
      </w:r>
      <w:r w:rsidR="005F0D80" w:rsidRPr="005F0D80">
        <w:rPr>
          <w:rStyle w:val="apple-converted-space"/>
          <w:rFonts w:ascii="Times New Roman" w:hAnsi="Times New Roman" w:cs="Times New Roman"/>
          <w:color w:val="000000"/>
          <w:sz w:val="28"/>
          <w:szCs w:val="28"/>
          <w:shd w:val="clear" w:color="auto" w:fill="FFFFFF"/>
        </w:rPr>
        <w:t>/</w:t>
      </w:r>
      <w:r w:rsidR="005F0D80">
        <w:rPr>
          <w:rStyle w:val="apple-converted-space"/>
          <w:rFonts w:ascii="Times New Roman" w:hAnsi="Times New Roman" w:cs="Times New Roman"/>
          <w:color w:val="000000"/>
          <w:sz w:val="28"/>
          <w:szCs w:val="28"/>
          <w:shd w:val="clear" w:color="auto" w:fill="FFFFFF"/>
          <w:lang w:val="en-US"/>
        </w:rPr>
        <w:t>/</w:t>
      </w:r>
      <w:bookmarkStart w:id="0" w:name="_GoBack"/>
      <w:bookmarkEnd w:id="0"/>
    </w:p>
    <w:p w14:paraId="3B1B1510" w14:textId="77777777" w:rsidR="00716C2B" w:rsidRPr="006E21A1" w:rsidRDefault="00716C2B" w:rsidP="00716C2B">
      <w:pPr>
        <w:spacing w:line="360" w:lineRule="auto"/>
        <w:ind w:firstLine="709"/>
        <w:contextualSpacing/>
        <w:jc w:val="both"/>
        <w:rPr>
          <w:rStyle w:val="apple-converted-space"/>
          <w:rFonts w:ascii="Times New Roman" w:hAnsi="Times New Roman" w:cs="Times New Roman"/>
          <w:b/>
          <w:color w:val="000000"/>
          <w:sz w:val="28"/>
          <w:szCs w:val="28"/>
          <w:shd w:val="clear" w:color="auto" w:fill="FFFFFF"/>
          <w:lang w:val="uk-UA"/>
        </w:rPr>
      </w:pPr>
      <w:r w:rsidRPr="006E21A1">
        <w:rPr>
          <w:rStyle w:val="apple-converted-space"/>
          <w:rFonts w:ascii="Times New Roman" w:hAnsi="Times New Roman" w:cs="Times New Roman"/>
          <w:b/>
          <w:color w:val="000000"/>
          <w:sz w:val="28"/>
          <w:szCs w:val="28"/>
          <w:shd w:val="clear" w:color="auto" w:fill="FFFFFF"/>
          <w:lang w:val="uk-UA"/>
        </w:rPr>
        <w:t>Мета та завдання дослідження.</w:t>
      </w:r>
    </w:p>
    <w:p w14:paraId="1903DD48" w14:textId="77777777" w:rsidR="00716C2B" w:rsidRPr="006E21A1" w:rsidRDefault="00716C2B" w:rsidP="00716C2B">
      <w:pPr>
        <w:spacing w:line="360" w:lineRule="auto"/>
        <w:ind w:firstLine="709"/>
        <w:contextualSpacing/>
        <w:jc w:val="both"/>
        <w:rPr>
          <w:rStyle w:val="apple-converted-space"/>
          <w:rFonts w:ascii="Times New Roman" w:hAnsi="Times New Roman" w:cs="Times New Roman"/>
          <w:color w:val="000000"/>
          <w:sz w:val="28"/>
          <w:szCs w:val="28"/>
          <w:shd w:val="clear" w:color="auto" w:fill="FFFFFF"/>
          <w:lang w:val="uk-UA"/>
        </w:rPr>
      </w:pPr>
      <w:r w:rsidRPr="006E21A1">
        <w:rPr>
          <w:rStyle w:val="apple-converted-space"/>
          <w:rFonts w:ascii="Times New Roman" w:hAnsi="Times New Roman" w:cs="Times New Roman"/>
          <w:color w:val="000000"/>
          <w:sz w:val="28"/>
          <w:szCs w:val="28"/>
          <w:shd w:val="clear" w:color="auto" w:fill="FFFFFF"/>
          <w:lang w:val="uk-UA"/>
        </w:rPr>
        <w:t xml:space="preserve">Метою роботи </w:t>
      </w:r>
      <w:r w:rsidR="00A6755F">
        <w:rPr>
          <w:rStyle w:val="apple-converted-space"/>
          <w:rFonts w:ascii="Times New Roman" w:hAnsi="Times New Roman" w:cs="Times New Roman"/>
          <w:color w:val="000000"/>
          <w:sz w:val="28"/>
          <w:szCs w:val="28"/>
          <w:shd w:val="clear" w:color="auto" w:fill="FFFFFF"/>
          <w:lang w:val="uk-UA"/>
        </w:rPr>
        <w:t>…</w:t>
      </w:r>
    </w:p>
    <w:p w14:paraId="444CDE29" w14:textId="77777777" w:rsidR="00716C2B" w:rsidRPr="006E21A1" w:rsidRDefault="00716C2B" w:rsidP="00716C2B">
      <w:pPr>
        <w:spacing w:line="360" w:lineRule="auto"/>
        <w:ind w:firstLine="709"/>
        <w:contextualSpacing/>
        <w:jc w:val="both"/>
        <w:rPr>
          <w:rStyle w:val="apple-converted-space"/>
          <w:rFonts w:ascii="Times New Roman" w:hAnsi="Times New Roman" w:cs="Times New Roman"/>
          <w:color w:val="000000"/>
          <w:sz w:val="28"/>
          <w:szCs w:val="28"/>
          <w:shd w:val="clear" w:color="auto" w:fill="FFFFFF"/>
          <w:lang w:val="uk-UA"/>
        </w:rPr>
      </w:pPr>
      <w:r w:rsidRPr="006E21A1">
        <w:rPr>
          <w:rStyle w:val="apple-converted-space"/>
          <w:rFonts w:ascii="Times New Roman" w:hAnsi="Times New Roman" w:cs="Times New Roman"/>
          <w:color w:val="000000"/>
          <w:sz w:val="28"/>
          <w:szCs w:val="28"/>
          <w:shd w:val="clear" w:color="auto" w:fill="FFFFFF"/>
          <w:lang w:val="uk-UA"/>
        </w:rPr>
        <w:t>Відповідно до поставленої мети слід вирішити ряд завдань:</w:t>
      </w:r>
    </w:p>
    <w:p w14:paraId="53F39DEA" w14:textId="77777777" w:rsidR="00632887" w:rsidRPr="006E21A1" w:rsidRDefault="00A6755F" w:rsidP="00632887">
      <w:pPr>
        <w:spacing w:line="360" w:lineRule="auto"/>
        <w:ind w:firstLine="709"/>
        <w:contextualSpacing/>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w:t>
      </w:r>
    </w:p>
    <w:p w14:paraId="43FDFDBD" w14:textId="77777777" w:rsidR="00716C2B" w:rsidRPr="006E21A1" w:rsidRDefault="00632887" w:rsidP="00632887">
      <w:pPr>
        <w:spacing w:line="360" w:lineRule="auto"/>
        <w:ind w:firstLine="709"/>
        <w:contextualSpacing/>
        <w:jc w:val="both"/>
        <w:rPr>
          <w:rStyle w:val="apple-converted-space"/>
          <w:rFonts w:ascii="Times New Roman" w:hAnsi="Times New Roman" w:cs="Times New Roman"/>
          <w:color w:val="000000"/>
          <w:sz w:val="28"/>
          <w:szCs w:val="28"/>
          <w:shd w:val="clear" w:color="auto" w:fill="FFFFFF"/>
          <w:lang w:val="uk-UA"/>
        </w:rPr>
      </w:pPr>
      <w:r w:rsidRPr="006E21A1">
        <w:rPr>
          <w:rFonts w:ascii="Times New Roman" w:hAnsi="Times New Roman" w:cs="Times New Roman"/>
          <w:b/>
          <w:color w:val="000000"/>
          <w:sz w:val="28"/>
          <w:szCs w:val="28"/>
          <w:shd w:val="clear" w:color="auto" w:fill="FFFFFF"/>
          <w:lang w:val="uk-UA"/>
        </w:rPr>
        <w:t>Структура та обсяг курсової роботи.</w:t>
      </w:r>
      <w:r w:rsidRPr="006E21A1">
        <w:rPr>
          <w:rFonts w:ascii="Times New Roman" w:hAnsi="Times New Roman" w:cs="Times New Roman"/>
          <w:color w:val="000000"/>
          <w:sz w:val="28"/>
          <w:szCs w:val="28"/>
          <w:shd w:val="clear" w:color="auto" w:fill="FFFFFF"/>
          <w:lang w:val="uk-UA"/>
        </w:rPr>
        <w:t xml:space="preserve"> Робота складається зі вступу, трьох розділів, чотирьох підрозділів, висновків та списку використаних джерел.</w:t>
      </w:r>
      <w:r w:rsidRPr="006E21A1">
        <w:rPr>
          <w:rStyle w:val="apple-converted-space"/>
          <w:rFonts w:ascii="Times New Roman" w:hAnsi="Times New Roman" w:cs="Times New Roman"/>
          <w:color w:val="000000"/>
          <w:sz w:val="28"/>
          <w:szCs w:val="28"/>
          <w:shd w:val="clear" w:color="auto" w:fill="FFFFFF"/>
          <w:lang w:val="uk-UA"/>
        </w:rPr>
        <w:t> </w:t>
      </w:r>
    </w:p>
    <w:p w14:paraId="01FC0C70" w14:textId="77777777" w:rsidR="00E61554" w:rsidRPr="006E21A1" w:rsidRDefault="00E61554" w:rsidP="00A6755F">
      <w:pPr>
        <w:spacing w:line="360" w:lineRule="auto"/>
        <w:contextualSpacing/>
        <w:rPr>
          <w:rFonts w:ascii="Times New Roman" w:hAnsi="Times New Roman" w:cs="Times New Roman"/>
          <w:b/>
          <w:color w:val="000000"/>
          <w:sz w:val="28"/>
          <w:szCs w:val="28"/>
          <w:shd w:val="clear" w:color="auto" w:fill="FFFFFF"/>
          <w:lang w:val="uk-UA"/>
        </w:rPr>
      </w:pPr>
    </w:p>
    <w:p w14:paraId="3D75D0D2" w14:textId="77777777" w:rsidR="00E61554" w:rsidRPr="006E21A1" w:rsidRDefault="00E61554" w:rsidP="00632887">
      <w:pPr>
        <w:spacing w:line="360" w:lineRule="auto"/>
        <w:ind w:firstLine="709"/>
        <w:contextualSpacing/>
        <w:jc w:val="center"/>
        <w:rPr>
          <w:rFonts w:ascii="Times New Roman" w:hAnsi="Times New Roman" w:cs="Times New Roman"/>
          <w:b/>
          <w:color w:val="000000"/>
          <w:sz w:val="28"/>
          <w:szCs w:val="28"/>
          <w:shd w:val="clear" w:color="auto" w:fill="FFFFFF"/>
          <w:lang w:val="uk-UA"/>
        </w:rPr>
      </w:pPr>
    </w:p>
    <w:p w14:paraId="6BD8E19B" w14:textId="77777777" w:rsidR="00632887" w:rsidRPr="006E21A1" w:rsidRDefault="00B43051" w:rsidP="00632887">
      <w:pPr>
        <w:spacing w:line="360" w:lineRule="auto"/>
        <w:ind w:firstLine="709"/>
        <w:contextualSpacing/>
        <w:jc w:val="center"/>
        <w:rPr>
          <w:rFonts w:ascii="Times New Roman" w:hAnsi="Times New Roman" w:cs="Times New Roman"/>
          <w:b/>
          <w:color w:val="000000"/>
          <w:sz w:val="28"/>
          <w:szCs w:val="28"/>
          <w:shd w:val="clear" w:color="auto" w:fill="FFFFFF"/>
          <w:lang w:val="uk-UA"/>
        </w:rPr>
      </w:pPr>
      <w:r w:rsidRPr="006E21A1">
        <w:rPr>
          <w:rFonts w:ascii="Times New Roman" w:hAnsi="Times New Roman" w:cs="Times New Roman"/>
          <w:b/>
          <w:color w:val="000000"/>
          <w:sz w:val="28"/>
          <w:szCs w:val="28"/>
          <w:shd w:val="clear" w:color="auto" w:fill="FFFFFF"/>
          <w:lang w:val="uk-UA"/>
        </w:rPr>
        <w:t>РОЗДІЛ 1.</w:t>
      </w:r>
    </w:p>
    <w:p w14:paraId="7A53D591" w14:textId="77777777" w:rsidR="00B43051" w:rsidRPr="006E21A1" w:rsidRDefault="00B43051" w:rsidP="00632887">
      <w:pPr>
        <w:spacing w:line="360" w:lineRule="auto"/>
        <w:ind w:firstLine="709"/>
        <w:contextualSpacing/>
        <w:jc w:val="center"/>
        <w:rPr>
          <w:rFonts w:ascii="Times New Roman" w:hAnsi="Times New Roman" w:cs="Times New Roman"/>
          <w:b/>
          <w:color w:val="000000"/>
          <w:sz w:val="28"/>
          <w:szCs w:val="28"/>
          <w:lang w:val="uk-UA"/>
        </w:rPr>
      </w:pPr>
      <w:r w:rsidRPr="006E21A1">
        <w:rPr>
          <w:rFonts w:ascii="Times New Roman" w:hAnsi="Times New Roman" w:cs="Times New Roman"/>
          <w:b/>
          <w:color w:val="000000"/>
          <w:sz w:val="28"/>
          <w:szCs w:val="28"/>
          <w:shd w:val="clear" w:color="auto" w:fill="FFFFFF"/>
          <w:lang w:val="uk-UA"/>
        </w:rPr>
        <w:t>ЗАГАЛЬНІ ЗАСАДИ ПРИЗНАЧЕННЯ ЕКСПЕРТИЗИ В КРИМІНАЛЬНОМУ ПРОВАДЖЕННІ</w:t>
      </w:r>
    </w:p>
    <w:p w14:paraId="7D3508FE" w14:textId="77777777" w:rsidR="00632887" w:rsidRPr="006E21A1" w:rsidRDefault="00632887" w:rsidP="00B43051">
      <w:pPr>
        <w:spacing w:line="360" w:lineRule="auto"/>
        <w:ind w:firstLine="709"/>
        <w:contextualSpacing/>
        <w:jc w:val="both"/>
        <w:rPr>
          <w:rFonts w:ascii="Times New Roman" w:hAnsi="Times New Roman" w:cs="Times New Roman"/>
          <w:color w:val="000000"/>
          <w:sz w:val="28"/>
          <w:szCs w:val="28"/>
          <w:shd w:val="clear" w:color="auto" w:fill="FFFFFF"/>
          <w:lang w:val="uk-UA"/>
        </w:rPr>
      </w:pPr>
    </w:p>
    <w:p w14:paraId="76A6F912" w14:textId="77777777" w:rsidR="00B43051" w:rsidRPr="006E21A1" w:rsidRDefault="00B43051" w:rsidP="00B43051">
      <w:pPr>
        <w:spacing w:line="360" w:lineRule="auto"/>
        <w:ind w:firstLine="709"/>
        <w:contextualSpacing/>
        <w:jc w:val="both"/>
        <w:rPr>
          <w:rStyle w:val="apple-converted-space"/>
          <w:rFonts w:ascii="Times New Roman" w:hAnsi="Times New Roman" w:cs="Times New Roman"/>
          <w:b/>
          <w:color w:val="000000"/>
          <w:sz w:val="28"/>
          <w:szCs w:val="28"/>
          <w:shd w:val="clear" w:color="auto" w:fill="FFFFFF"/>
          <w:lang w:val="uk-UA"/>
        </w:rPr>
      </w:pPr>
      <w:r w:rsidRPr="006E21A1">
        <w:rPr>
          <w:rFonts w:ascii="Times New Roman" w:hAnsi="Times New Roman" w:cs="Times New Roman"/>
          <w:b/>
          <w:color w:val="000000"/>
          <w:sz w:val="28"/>
          <w:szCs w:val="28"/>
          <w:shd w:val="clear" w:color="auto" w:fill="FFFFFF"/>
          <w:lang w:val="uk-UA"/>
        </w:rPr>
        <w:t>1.1. Поняття, підстави призначення і проведення експертизи</w:t>
      </w:r>
      <w:r w:rsidRPr="006E21A1">
        <w:rPr>
          <w:rStyle w:val="apple-converted-space"/>
          <w:rFonts w:ascii="Times New Roman" w:hAnsi="Times New Roman" w:cs="Times New Roman"/>
          <w:b/>
          <w:color w:val="000000"/>
          <w:sz w:val="28"/>
          <w:szCs w:val="28"/>
          <w:shd w:val="clear" w:color="auto" w:fill="FFFFFF"/>
          <w:lang w:val="uk-UA"/>
        </w:rPr>
        <w:t> </w:t>
      </w:r>
    </w:p>
    <w:p w14:paraId="7EAE3107" w14:textId="77777777" w:rsidR="00632887" w:rsidRPr="006E21A1" w:rsidRDefault="00632887" w:rsidP="00632887">
      <w:pPr>
        <w:pStyle w:val="rvps2"/>
        <w:shd w:val="clear" w:color="auto" w:fill="FFFFFF"/>
        <w:spacing w:before="0" w:beforeAutospacing="0" w:after="0" w:afterAutospacing="0" w:line="360" w:lineRule="auto"/>
        <w:ind w:firstLine="547"/>
        <w:jc w:val="both"/>
        <w:textAlignment w:val="baseline"/>
        <w:rPr>
          <w:rFonts w:eastAsiaTheme="minorHAnsi"/>
          <w:b/>
          <w:color w:val="000000"/>
          <w:sz w:val="28"/>
          <w:szCs w:val="28"/>
          <w:shd w:val="clear" w:color="auto" w:fill="FFFFFF"/>
          <w:lang w:eastAsia="en-US"/>
        </w:rPr>
      </w:pPr>
      <w:r w:rsidRPr="006E21A1">
        <w:rPr>
          <w:rFonts w:eastAsia="Andale Sans UI"/>
          <w:kern w:val="1"/>
          <w:sz w:val="28"/>
          <w:szCs w:val="28"/>
        </w:rPr>
        <w:t>Поняття експертизи закріплено в ст. 1 Закону України «</w:t>
      </w:r>
      <w:hyperlink r:id="rId6" w:history="1">
        <w:r w:rsidRPr="006E21A1">
          <w:rPr>
            <w:rFonts w:eastAsia="Andale Sans UI"/>
            <w:kern w:val="1"/>
            <w:sz w:val="28"/>
            <w:szCs w:val="28"/>
          </w:rPr>
          <w:t>Про судову експертизу</w:t>
        </w:r>
      </w:hyperlink>
      <w:r w:rsidRPr="006E21A1">
        <w:rPr>
          <w:rFonts w:eastAsia="Andale Sans UI"/>
          <w:kern w:val="1"/>
          <w:sz w:val="28"/>
          <w:szCs w:val="28"/>
        </w:rPr>
        <w:t xml:space="preserve">», відповідно до якої судова експертиза  -  це  дослідження  експертом  на   основі спеціальних  знань матеріальних  об'єктів,  явищ і процесів,  які містять  </w:t>
      </w:r>
      <w:r w:rsidRPr="006E21A1">
        <w:rPr>
          <w:rFonts w:eastAsia="Andale Sans UI"/>
          <w:kern w:val="1"/>
          <w:sz w:val="28"/>
          <w:szCs w:val="28"/>
        </w:rPr>
        <w:lastRenderedPageBreak/>
        <w:t>інформацію  про обставини   справи,   що   перебуває   у провадженні органів досудового розслідування чи суду [1]</w:t>
      </w:r>
      <w:r w:rsidR="00A6755F">
        <w:rPr>
          <w:rFonts w:eastAsia="Andale Sans UI"/>
          <w:kern w:val="1"/>
          <w:sz w:val="28"/>
          <w:szCs w:val="28"/>
        </w:rPr>
        <w:t>….</w:t>
      </w:r>
    </w:p>
    <w:p w14:paraId="7B9BE5BB" w14:textId="77777777" w:rsidR="00632887" w:rsidRPr="006E21A1" w:rsidRDefault="00A6755F" w:rsidP="00632887">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Pr>
          <w:rFonts w:eastAsia="Andale Sans UI"/>
          <w:kern w:val="1"/>
          <w:sz w:val="28"/>
          <w:szCs w:val="28"/>
        </w:rPr>
        <w:t>….</w:t>
      </w:r>
    </w:p>
    <w:p w14:paraId="26C93171" w14:textId="77777777" w:rsidR="00632887" w:rsidRPr="006E21A1" w:rsidRDefault="00632887" w:rsidP="00632887">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6E21A1">
        <w:rPr>
          <w:rFonts w:eastAsia="Andale Sans UI"/>
          <w:kern w:val="1"/>
          <w:sz w:val="28"/>
          <w:szCs w:val="28"/>
        </w:rPr>
        <w:t>Відповідно до ст. 242 КПК України експертиза проводиться експертом за зверненням сторони кримінального провадження або за дорученням слідчого судді чи суду, якщо для з’ясування обставин, що мають значення для кримінального провадження, необхідні спеціальні знання. Не допускається проведення експертизи для з’ясування питань права [4]</w:t>
      </w:r>
      <w:r w:rsidR="00A6755F">
        <w:rPr>
          <w:rFonts w:eastAsia="Andale Sans UI"/>
          <w:kern w:val="1"/>
          <w:sz w:val="28"/>
          <w:szCs w:val="28"/>
        </w:rPr>
        <w:t>….</w:t>
      </w:r>
    </w:p>
    <w:p w14:paraId="0F7A954B" w14:textId="77777777" w:rsidR="00632887" w:rsidRPr="006E21A1" w:rsidRDefault="00A6755F" w:rsidP="00632887">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Pr>
          <w:rFonts w:eastAsia="Andale Sans UI"/>
          <w:kern w:val="1"/>
          <w:sz w:val="28"/>
          <w:szCs w:val="28"/>
        </w:rPr>
        <w:t>….</w:t>
      </w:r>
    </w:p>
    <w:p w14:paraId="6CBE1E88" w14:textId="77777777" w:rsidR="00E61554" w:rsidRPr="006E21A1" w:rsidRDefault="00632887" w:rsidP="00A6755F">
      <w:pPr>
        <w:pStyle w:val="rvps2"/>
        <w:shd w:val="clear" w:color="auto" w:fill="FFFFFF"/>
        <w:spacing w:before="0" w:beforeAutospacing="0" w:after="0" w:afterAutospacing="0" w:line="360" w:lineRule="auto"/>
        <w:ind w:firstLine="547"/>
        <w:jc w:val="both"/>
        <w:textAlignment w:val="baseline"/>
        <w:rPr>
          <w:color w:val="000000"/>
          <w:sz w:val="28"/>
          <w:szCs w:val="28"/>
        </w:rPr>
      </w:pPr>
      <w:r w:rsidRPr="006E21A1">
        <w:rPr>
          <w:rFonts w:eastAsia="Andale Sans UI"/>
          <w:kern w:val="1"/>
          <w:sz w:val="28"/>
          <w:szCs w:val="28"/>
        </w:rPr>
        <w:t xml:space="preserve">Отже, </w:t>
      </w:r>
      <w:r w:rsidR="00A6755F">
        <w:rPr>
          <w:rFonts w:eastAsia="Andale Sans UI"/>
          <w:kern w:val="1"/>
          <w:sz w:val="28"/>
          <w:szCs w:val="28"/>
        </w:rPr>
        <w:t>….</w:t>
      </w:r>
    </w:p>
    <w:p w14:paraId="54A641C3" w14:textId="77777777" w:rsidR="00E61554" w:rsidRPr="006E21A1" w:rsidRDefault="00E61554" w:rsidP="00632887">
      <w:pPr>
        <w:spacing w:line="360" w:lineRule="auto"/>
        <w:contextualSpacing/>
        <w:jc w:val="both"/>
        <w:rPr>
          <w:rFonts w:ascii="Times New Roman" w:hAnsi="Times New Roman" w:cs="Times New Roman"/>
          <w:color w:val="000000"/>
          <w:sz w:val="28"/>
          <w:szCs w:val="28"/>
          <w:lang w:val="uk-UA"/>
        </w:rPr>
      </w:pPr>
    </w:p>
    <w:p w14:paraId="0935C782" w14:textId="77777777" w:rsidR="00B43051" w:rsidRPr="006E21A1" w:rsidRDefault="00B43051" w:rsidP="00B43051">
      <w:pPr>
        <w:spacing w:line="360" w:lineRule="auto"/>
        <w:ind w:firstLine="709"/>
        <w:contextualSpacing/>
        <w:jc w:val="both"/>
        <w:rPr>
          <w:rFonts w:ascii="Times New Roman" w:hAnsi="Times New Roman" w:cs="Times New Roman"/>
          <w:b/>
          <w:color w:val="000000"/>
          <w:sz w:val="28"/>
          <w:szCs w:val="28"/>
          <w:shd w:val="clear" w:color="auto" w:fill="FFFFFF"/>
          <w:lang w:val="uk-UA"/>
        </w:rPr>
      </w:pPr>
      <w:r w:rsidRPr="006E21A1">
        <w:rPr>
          <w:rFonts w:ascii="Times New Roman" w:hAnsi="Times New Roman" w:cs="Times New Roman"/>
          <w:b/>
          <w:color w:val="000000"/>
          <w:sz w:val="28"/>
          <w:szCs w:val="28"/>
          <w:shd w:val="clear" w:color="auto" w:fill="FFFFFF"/>
          <w:lang w:val="uk-UA"/>
        </w:rPr>
        <w:t>1.2. Експерт як учасник кримінального</w:t>
      </w:r>
      <w:r w:rsidR="00632887" w:rsidRPr="006E21A1">
        <w:rPr>
          <w:rFonts w:ascii="Times New Roman" w:hAnsi="Times New Roman" w:cs="Times New Roman"/>
          <w:b/>
          <w:color w:val="000000"/>
          <w:sz w:val="28"/>
          <w:szCs w:val="28"/>
          <w:shd w:val="clear" w:color="auto" w:fill="FFFFFF"/>
          <w:lang w:val="uk-UA"/>
        </w:rPr>
        <w:t xml:space="preserve"> провадження. Висновок експерта.</w:t>
      </w:r>
    </w:p>
    <w:p w14:paraId="6F338EC1" w14:textId="77777777" w:rsidR="00632887" w:rsidRPr="006E21A1" w:rsidRDefault="00632887" w:rsidP="00632887">
      <w:pPr>
        <w:pStyle w:val="a7"/>
        <w:rPr>
          <w:lang w:val="uk-UA"/>
        </w:rPr>
      </w:pPr>
      <w:r w:rsidRPr="006E21A1">
        <w:rPr>
          <w:lang w:val="uk-UA"/>
        </w:rPr>
        <w:t>З латинської мови у перекладі поняття «експерт» (</w:t>
      </w:r>
      <w:proofErr w:type="spellStart"/>
      <w:r w:rsidRPr="006E21A1">
        <w:rPr>
          <w:lang w:val="uk-UA"/>
        </w:rPr>
        <w:t>expertus</w:t>
      </w:r>
      <w:proofErr w:type="spellEnd"/>
      <w:r w:rsidRPr="006E21A1">
        <w:rPr>
          <w:lang w:val="uk-UA"/>
        </w:rPr>
        <w:t>), характеризується двома складовими частинами: «</w:t>
      </w:r>
      <w:proofErr w:type="spellStart"/>
      <w:r w:rsidRPr="006E21A1">
        <w:rPr>
          <w:lang w:val="uk-UA"/>
        </w:rPr>
        <w:t>ex</w:t>
      </w:r>
      <w:proofErr w:type="spellEnd"/>
      <w:r w:rsidRPr="006E21A1">
        <w:rPr>
          <w:lang w:val="uk-UA"/>
        </w:rPr>
        <w:t>» означає – ззовні, за межами; «</w:t>
      </w:r>
      <w:proofErr w:type="spellStart"/>
      <w:r w:rsidRPr="006E21A1">
        <w:rPr>
          <w:lang w:val="uk-UA"/>
        </w:rPr>
        <w:t>peritus</w:t>
      </w:r>
      <w:proofErr w:type="spellEnd"/>
      <w:r w:rsidRPr="006E21A1">
        <w:rPr>
          <w:lang w:val="uk-UA"/>
        </w:rPr>
        <w:t>» - перекладається як перевірений, випробуваний, досвідчений, майстерний чи кваліфікований</w:t>
      </w:r>
      <w:r w:rsidR="00A6755F">
        <w:rPr>
          <w:lang w:val="uk-UA"/>
        </w:rPr>
        <w:t>….</w:t>
      </w:r>
    </w:p>
    <w:p w14:paraId="27F87BB9" w14:textId="77777777" w:rsidR="00632887" w:rsidRPr="006E21A1" w:rsidRDefault="00632887" w:rsidP="00632887">
      <w:pPr>
        <w:pStyle w:val="a7"/>
        <w:rPr>
          <w:lang w:val="uk-UA"/>
        </w:rPr>
      </w:pPr>
      <w:r w:rsidRPr="006E21A1">
        <w:rPr>
          <w:lang w:val="uk-UA"/>
        </w:rPr>
        <w:t xml:space="preserve">Юридична </w:t>
      </w:r>
      <w:proofErr w:type="spellStart"/>
      <w:r w:rsidRPr="006E21A1">
        <w:rPr>
          <w:lang w:val="uk-UA"/>
        </w:rPr>
        <w:t>екциклопедія</w:t>
      </w:r>
      <w:proofErr w:type="spellEnd"/>
      <w:r w:rsidRPr="006E21A1">
        <w:rPr>
          <w:lang w:val="uk-UA"/>
        </w:rPr>
        <w:t xml:space="preserve"> за редакцією Ю.С. </w:t>
      </w:r>
      <w:proofErr w:type="spellStart"/>
      <w:r w:rsidRPr="006E21A1">
        <w:rPr>
          <w:lang w:val="uk-UA"/>
        </w:rPr>
        <w:t>Шемчушенка</w:t>
      </w:r>
      <w:proofErr w:type="spellEnd"/>
      <w:r w:rsidRPr="006E21A1">
        <w:rPr>
          <w:lang w:val="uk-UA"/>
        </w:rPr>
        <w:t xml:space="preserve"> трактує термін «експерт» як компетентну особу, яка має відповідну освіту, кваліфікацію, науковий або практичний досвід, а також володіє спеціальними знаннями [</w:t>
      </w:r>
      <w:r w:rsidR="00E61554" w:rsidRPr="006E21A1">
        <w:rPr>
          <w:lang w:val="uk-UA"/>
        </w:rPr>
        <w:t>7</w:t>
      </w:r>
      <w:r w:rsidRPr="006E21A1">
        <w:rPr>
          <w:lang w:val="uk-UA"/>
        </w:rPr>
        <w:t xml:space="preserve">, c. 332]. </w:t>
      </w:r>
      <w:r w:rsidR="00A6755F">
        <w:rPr>
          <w:lang w:val="uk-UA"/>
        </w:rPr>
        <w:t>…</w:t>
      </w:r>
    </w:p>
    <w:p w14:paraId="02AF3A8F" w14:textId="77777777" w:rsidR="00632887" w:rsidRPr="006E21A1" w:rsidRDefault="00A6755F" w:rsidP="00632887">
      <w:pPr>
        <w:pStyle w:val="a7"/>
        <w:rPr>
          <w:b/>
          <w:lang w:val="uk-UA"/>
        </w:rPr>
      </w:pPr>
      <w:r>
        <w:rPr>
          <w:lang w:val="uk-UA"/>
        </w:rPr>
        <w:t>….</w:t>
      </w:r>
    </w:p>
    <w:p w14:paraId="176624F7" w14:textId="77777777" w:rsidR="00632887" w:rsidRPr="006E21A1" w:rsidRDefault="00632887" w:rsidP="00632887">
      <w:pPr>
        <w:pStyle w:val="a7"/>
        <w:rPr>
          <w:lang w:val="uk-UA"/>
        </w:rPr>
      </w:pPr>
      <w:r w:rsidRPr="006E21A1">
        <w:rPr>
          <w:lang w:val="uk-UA"/>
        </w:rPr>
        <w:t>Діяльність експерта спрямована на отримання нової інформації про фактичні обставини справи. Експерт здійснює спеціальне дослідження, зміст якого знаходиться поза межами процесуальної регламентації [</w:t>
      </w:r>
      <w:r w:rsidR="00E61554" w:rsidRPr="006E21A1">
        <w:rPr>
          <w:lang w:val="uk-UA"/>
        </w:rPr>
        <w:t>11</w:t>
      </w:r>
      <w:r w:rsidRPr="006E21A1">
        <w:rPr>
          <w:lang w:val="uk-UA"/>
        </w:rPr>
        <w:t xml:space="preserve">, c. 236]. </w:t>
      </w:r>
      <w:r w:rsidR="00A6755F">
        <w:rPr>
          <w:lang w:val="uk-UA"/>
        </w:rPr>
        <w:t>….</w:t>
      </w:r>
    </w:p>
    <w:p w14:paraId="44A4E73B" w14:textId="77777777" w:rsidR="00632887" w:rsidRPr="006E21A1" w:rsidRDefault="00632887" w:rsidP="00632887">
      <w:pPr>
        <w:pStyle w:val="a7"/>
        <w:rPr>
          <w:lang w:val="uk-UA"/>
        </w:rPr>
      </w:pPr>
      <w:r w:rsidRPr="006E21A1">
        <w:rPr>
          <w:lang w:val="uk-UA"/>
        </w:rPr>
        <w:t>Під час вчинення процесуальних дій експертом можуть бути вирішені такі завдання:</w:t>
      </w:r>
    </w:p>
    <w:p w14:paraId="0547A891" w14:textId="77777777" w:rsidR="00632887" w:rsidRPr="006E21A1" w:rsidRDefault="00A6755F" w:rsidP="00632887">
      <w:pPr>
        <w:pStyle w:val="a7"/>
        <w:rPr>
          <w:lang w:val="uk-UA"/>
        </w:rPr>
      </w:pPr>
      <w:r>
        <w:rPr>
          <w:lang w:val="uk-UA"/>
        </w:rPr>
        <w:t>…..</w:t>
      </w:r>
      <w:r w:rsidR="00632887" w:rsidRPr="006E21A1">
        <w:rPr>
          <w:lang w:val="uk-UA"/>
        </w:rPr>
        <w:t xml:space="preserve"> [</w:t>
      </w:r>
      <w:r w:rsidR="00E61554" w:rsidRPr="006E21A1">
        <w:rPr>
          <w:lang w:val="uk-UA"/>
        </w:rPr>
        <w:t>12</w:t>
      </w:r>
      <w:r w:rsidR="00632887" w:rsidRPr="006E21A1">
        <w:rPr>
          <w:lang w:val="uk-UA"/>
        </w:rPr>
        <w:t>, c. 89-92].</w:t>
      </w:r>
    </w:p>
    <w:p w14:paraId="291A65E5" w14:textId="77777777" w:rsidR="00632887" w:rsidRPr="006E21A1" w:rsidRDefault="00A6755F" w:rsidP="00632887">
      <w:pPr>
        <w:pStyle w:val="a7"/>
        <w:rPr>
          <w:lang w:val="uk-UA"/>
        </w:rPr>
      </w:pPr>
      <w:r>
        <w:rPr>
          <w:lang w:val="uk-UA"/>
        </w:rPr>
        <w:t>…</w:t>
      </w:r>
    </w:p>
    <w:p w14:paraId="74C3C3E7" w14:textId="77777777" w:rsidR="00632887" w:rsidRPr="006E21A1" w:rsidRDefault="00632887" w:rsidP="00632887">
      <w:pPr>
        <w:pStyle w:val="a7"/>
        <w:rPr>
          <w:b/>
          <w:lang w:val="uk-UA"/>
        </w:rPr>
      </w:pPr>
      <w:r w:rsidRPr="006E21A1">
        <w:rPr>
          <w:lang w:val="uk-UA"/>
        </w:rPr>
        <w:lastRenderedPageBreak/>
        <w:t>Експерт має такі права: ознайомлюватися з матеріалами справи, що стосуються експертизи; порушувати клопотання стосовно надання нових матеріалів, необхідних для формування висновку; з дозволу слідчого бути присутнім при провадженні допитів та інших слідчих дій і ставити особам, що допитуються, питання, які стосуються експертизи, а за наявності відповідних підстав – на забезпечення безпеки [</w:t>
      </w:r>
      <w:r w:rsidR="00E61554" w:rsidRPr="006E21A1">
        <w:rPr>
          <w:lang w:val="uk-UA"/>
        </w:rPr>
        <w:t>9</w:t>
      </w:r>
      <w:r w:rsidRPr="006E21A1">
        <w:rPr>
          <w:lang w:val="uk-UA"/>
        </w:rPr>
        <w:t xml:space="preserve">, c. 238-244]. </w:t>
      </w:r>
      <w:r w:rsidR="00A6755F">
        <w:rPr>
          <w:lang w:val="uk-UA"/>
        </w:rPr>
        <w:t>…</w:t>
      </w:r>
    </w:p>
    <w:p w14:paraId="153F5A39" w14:textId="77777777" w:rsidR="00632887" w:rsidRPr="006E21A1" w:rsidRDefault="00A6755F" w:rsidP="00632887">
      <w:pPr>
        <w:pStyle w:val="a7"/>
        <w:rPr>
          <w:lang w:val="uk-UA"/>
        </w:rPr>
      </w:pPr>
      <w:r>
        <w:rPr>
          <w:lang w:val="uk-UA"/>
        </w:rPr>
        <w:t>….</w:t>
      </w:r>
    </w:p>
    <w:p w14:paraId="3A75065D" w14:textId="77777777" w:rsidR="00452782" w:rsidRPr="006E21A1" w:rsidRDefault="00452782" w:rsidP="00452782">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6E21A1">
        <w:rPr>
          <w:rStyle w:val="apple-converted-space"/>
          <w:color w:val="000000"/>
          <w:sz w:val="28"/>
          <w:szCs w:val="28"/>
          <w:shd w:val="clear" w:color="auto" w:fill="FFFFFF"/>
        </w:rPr>
        <w:t>Отже</w:t>
      </w:r>
      <w:r w:rsidRPr="006E21A1">
        <w:rPr>
          <w:rFonts w:eastAsia="Andale Sans UI"/>
          <w:kern w:val="1"/>
          <w:sz w:val="28"/>
          <w:szCs w:val="28"/>
        </w:rPr>
        <w:t xml:space="preserve">, висновок </w:t>
      </w:r>
      <w:r w:rsidR="00A6755F">
        <w:rPr>
          <w:rFonts w:eastAsia="Andale Sans UI"/>
          <w:kern w:val="1"/>
          <w:sz w:val="28"/>
          <w:szCs w:val="28"/>
        </w:rPr>
        <w:t>…..</w:t>
      </w:r>
    </w:p>
    <w:p w14:paraId="3681E677" w14:textId="77777777" w:rsidR="00452782" w:rsidRPr="006E21A1" w:rsidRDefault="00452782" w:rsidP="00452782">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3073446A" w14:textId="77777777" w:rsidR="00452782" w:rsidRPr="006E21A1" w:rsidRDefault="00452782" w:rsidP="00452782">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51146089" w14:textId="77777777" w:rsidR="00452782" w:rsidRPr="006E21A1" w:rsidRDefault="00452782" w:rsidP="00452782">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p>
    <w:p w14:paraId="15C8534B" w14:textId="77777777" w:rsidR="00632887" w:rsidRPr="006E21A1" w:rsidRDefault="00632887" w:rsidP="00B43051">
      <w:pPr>
        <w:spacing w:line="360" w:lineRule="auto"/>
        <w:ind w:firstLine="709"/>
        <w:contextualSpacing/>
        <w:jc w:val="both"/>
        <w:rPr>
          <w:rStyle w:val="apple-converted-space"/>
          <w:rFonts w:ascii="Times New Roman" w:hAnsi="Times New Roman" w:cs="Times New Roman"/>
          <w:color w:val="000000"/>
          <w:sz w:val="28"/>
          <w:szCs w:val="28"/>
          <w:shd w:val="clear" w:color="auto" w:fill="FFFFFF"/>
          <w:lang w:val="uk-UA"/>
        </w:rPr>
      </w:pPr>
    </w:p>
    <w:p w14:paraId="413030D3" w14:textId="77777777" w:rsidR="00632887" w:rsidRPr="006E21A1" w:rsidRDefault="00632887" w:rsidP="00B43051">
      <w:pPr>
        <w:spacing w:line="360" w:lineRule="auto"/>
        <w:ind w:firstLine="709"/>
        <w:contextualSpacing/>
        <w:jc w:val="both"/>
        <w:rPr>
          <w:rFonts w:ascii="Times New Roman" w:hAnsi="Times New Roman" w:cs="Times New Roman"/>
          <w:color w:val="000000"/>
          <w:sz w:val="28"/>
          <w:szCs w:val="28"/>
          <w:lang w:val="uk-UA"/>
        </w:rPr>
      </w:pPr>
    </w:p>
    <w:p w14:paraId="70CDDA8D" w14:textId="77777777" w:rsidR="00964934" w:rsidRPr="006E21A1" w:rsidRDefault="00B43051" w:rsidP="00964934">
      <w:pPr>
        <w:spacing w:line="360" w:lineRule="auto"/>
        <w:contextualSpacing/>
        <w:jc w:val="center"/>
        <w:rPr>
          <w:rFonts w:ascii="Times New Roman" w:hAnsi="Times New Roman" w:cs="Times New Roman"/>
          <w:b/>
          <w:color w:val="000000"/>
          <w:sz w:val="28"/>
          <w:szCs w:val="28"/>
          <w:shd w:val="clear" w:color="auto" w:fill="FFFFFF"/>
          <w:lang w:val="uk-UA"/>
        </w:rPr>
      </w:pPr>
      <w:r w:rsidRPr="006E21A1">
        <w:rPr>
          <w:rFonts w:ascii="Times New Roman" w:hAnsi="Times New Roman" w:cs="Times New Roman"/>
          <w:b/>
          <w:color w:val="000000"/>
          <w:sz w:val="28"/>
          <w:szCs w:val="28"/>
          <w:shd w:val="clear" w:color="auto" w:fill="FFFFFF"/>
          <w:lang w:val="uk-UA"/>
        </w:rPr>
        <w:t>РОЗДІЛ 2.</w:t>
      </w:r>
    </w:p>
    <w:p w14:paraId="24465380" w14:textId="77777777" w:rsidR="00B43051" w:rsidRPr="006E21A1" w:rsidRDefault="00B43051" w:rsidP="00964934">
      <w:pPr>
        <w:spacing w:line="360" w:lineRule="auto"/>
        <w:contextualSpacing/>
        <w:jc w:val="center"/>
        <w:rPr>
          <w:rFonts w:ascii="Times New Roman" w:hAnsi="Times New Roman" w:cs="Times New Roman"/>
          <w:b/>
          <w:color w:val="000000"/>
          <w:sz w:val="28"/>
          <w:szCs w:val="28"/>
          <w:lang w:val="uk-UA"/>
        </w:rPr>
      </w:pPr>
      <w:r w:rsidRPr="006E21A1">
        <w:rPr>
          <w:rFonts w:ascii="Times New Roman" w:hAnsi="Times New Roman" w:cs="Times New Roman"/>
          <w:b/>
          <w:color w:val="000000"/>
          <w:sz w:val="28"/>
          <w:szCs w:val="28"/>
          <w:shd w:val="clear" w:color="auto" w:fill="FFFFFF"/>
          <w:lang w:val="uk-UA"/>
        </w:rPr>
        <w:t>ПРОЦЕСУАЛЬНИЙ ПОРЯДОК ПРИЗНАЧЕННЯ І ПРОВЕДЕННЯ ЕКСПЕРТИЗИ</w:t>
      </w:r>
    </w:p>
    <w:p w14:paraId="38FE2E24" w14:textId="77777777" w:rsidR="00964934" w:rsidRPr="006E21A1" w:rsidRDefault="00964934" w:rsidP="00B43051">
      <w:pPr>
        <w:spacing w:line="360" w:lineRule="auto"/>
        <w:ind w:firstLine="709"/>
        <w:contextualSpacing/>
        <w:jc w:val="both"/>
        <w:rPr>
          <w:rFonts w:ascii="Times New Roman" w:hAnsi="Times New Roman" w:cs="Times New Roman"/>
          <w:color w:val="000000"/>
          <w:sz w:val="28"/>
          <w:szCs w:val="28"/>
          <w:shd w:val="clear" w:color="auto" w:fill="FFFFFF"/>
          <w:lang w:val="uk-UA"/>
        </w:rPr>
      </w:pPr>
    </w:p>
    <w:p w14:paraId="0A3CF05A" w14:textId="77777777" w:rsidR="00B43051" w:rsidRPr="006E21A1" w:rsidRDefault="00B43051" w:rsidP="00B43051">
      <w:pPr>
        <w:spacing w:line="360" w:lineRule="auto"/>
        <w:ind w:firstLine="709"/>
        <w:contextualSpacing/>
        <w:jc w:val="both"/>
        <w:rPr>
          <w:rFonts w:ascii="Times New Roman" w:hAnsi="Times New Roman" w:cs="Times New Roman"/>
          <w:b/>
          <w:color w:val="000000"/>
          <w:sz w:val="28"/>
          <w:szCs w:val="28"/>
          <w:lang w:val="uk-UA"/>
        </w:rPr>
      </w:pPr>
      <w:r w:rsidRPr="006E21A1">
        <w:rPr>
          <w:rFonts w:ascii="Times New Roman" w:hAnsi="Times New Roman" w:cs="Times New Roman"/>
          <w:b/>
          <w:color w:val="000000"/>
          <w:sz w:val="28"/>
          <w:szCs w:val="28"/>
          <w:shd w:val="clear" w:color="auto" w:fill="FFFFFF"/>
          <w:lang w:val="uk-UA"/>
        </w:rPr>
        <w:t>2.1. Процесуальний порядок залучення експерта</w:t>
      </w:r>
      <w:r w:rsidRPr="006E21A1">
        <w:rPr>
          <w:rStyle w:val="apple-converted-space"/>
          <w:rFonts w:ascii="Times New Roman" w:hAnsi="Times New Roman" w:cs="Times New Roman"/>
          <w:b/>
          <w:color w:val="000000"/>
          <w:sz w:val="28"/>
          <w:szCs w:val="28"/>
          <w:shd w:val="clear" w:color="auto" w:fill="FFFFFF"/>
          <w:lang w:val="uk-UA"/>
        </w:rPr>
        <w:t> </w:t>
      </w:r>
    </w:p>
    <w:p w14:paraId="5EDD54EE" w14:textId="77777777" w:rsidR="00981E2B" w:rsidRPr="006E21A1" w:rsidRDefault="00981E2B" w:rsidP="00B43051">
      <w:pPr>
        <w:spacing w:line="360" w:lineRule="auto"/>
        <w:ind w:firstLine="709"/>
        <w:contextualSpacing/>
        <w:jc w:val="both"/>
        <w:rPr>
          <w:rFonts w:ascii="Times New Roman" w:hAnsi="Times New Roman" w:cs="Times New Roman"/>
          <w:color w:val="000000"/>
          <w:sz w:val="28"/>
          <w:szCs w:val="28"/>
          <w:shd w:val="clear" w:color="auto" w:fill="FFFFFF"/>
          <w:lang w:val="uk-UA"/>
        </w:rPr>
      </w:pPr>
    </w:p>
    <w:p w14:paraId="6C101D0D" w14:textId="77777777" w:rsidR="00981E2B" w:rsidRPr="006E21A1" w:rsidRDefault="00981E2B" w:rsidP="00981E2B">
      <w:pPr>
        <w:spacing w:line="360" w:lineRule="auto"/>
        <w:ind w:firstLine="709"/>
        <w:contextualSpacing/>
        <w:jc w:val="both"/>
        <w:rPr>
          <w:rFonts w:ascii="Times New Roman" w:hAnsi="Times New Roman" w:cs="Times New Roman"/>
          <w:color w:val="000000"/>
          <w:sz w:val="28"/>
          <w:szCs w:val="28"/>
          <w:shd w:val="clear" w:color="auto" w:fill="FFFFFF"/>
          <w:lang w:val="uk-UA"/>
        </w:rPr>
      </w:pPr>
      <w:r w:rsidRPr="006E21A1">
        <w:rPr>
          <w:rFonts w:ascii="Times New Roman" w:hAnsi="Times New Roman" w:cs="Times New Roman"/>
          <w:color w:val="000000"/>
          <w:sz w:val="28"/>
          <w:szCs w:val="28"/>
          <w:shd w:val="clear" w:color="auto" w:fill="FFFFFF"/>
          <w:lang w:val="uk-UA"/>
        </w:rPr>
        <w:t xml:space="preserve">Оскільки  доказування  в  судочинстві спрямоване  на  встановлення  фактів  минулого,  відомості  про  які  потрапляють  до слідчого у вигляді інформації, що потребує спеціального  виявлення,  фіксації,  дослідження  і  витлумачення,  то  встановлення цих  фактів  є  практично  неможливим  без використання даних природничих і технічних наук. Залучення на службу правосуддю цих  даних  повинно  здійснюватися  </w:t>
      </w:r>
      <w:r w:rsidR="00A6755F">
        <w:rPr>
          <w:rFonts w:ascii="Times New Roman" w:hAnsi="Times New Roman" w:cs="Times New Roman"/>
          <w:color w:val="000000"/>
          <w:sz w:val="28"/>
          <w:szCs w:val="28"/>
          <w:shd w:val="clear" w:color="auto" w:fill="FFFFFF"/>
          <w:lang w:val="uk-UA"/>
        </w:rPr>
        <w:t>….</w:t>
      </w:r>
      <w:r w:rsidRPr="006E21A1">
        <w:rPr>
          <w:rFonts w:ascii="Times New Roman" w:hAnsi="Times New Roman" w:cs="Times New Roman"/>
          <w:color w:val="000000"/>
          <w:sz w:val="28"/>
          <w:szCs w:val="28"/>
          <w:shd w:val="clear" w:color="auto" w:fill="FFFFFF"/>
          <w:lang w:val="uk-UA"/>
        </w:rPr>
        <w:t xml:space="preserve"> [14, c. 157].</w:t>
      </w:r>
    </w:p>
    <w:p w14:paraId="41377FD2" w14:textId="77777777" w:rsidR="00964934" w:rsidRPr="006E21A1" w:rsidRDefault="00981E2B" w:rsidP="00B43051">
      <w:pPr>
        <w:spacing w:line="360" w:lineRule="auto"/>
        <w:ind w:firstLine="709"/>
        <w:contextualSpacing/>
        <w:jc w:val="both"/>
        <w:rPr>
          <w:rFonts w:ascii="Times New Roman" w:hAnsi="Times New Roman" w:cs="Times New Roman"/>
          <w:color w:val="000000"/>
          <w:sz w:val="28"/>
          <w:szCs w:val="28"/>
          <w:shd w:val="clear" w:color="auto" w:fill="FFFFFF"/>
          <w:lang w:val="uk-UA"/>
        </w:rPr>
      </w:pPr>
      <w:r w:rsidRPr="006E21A1">
        <w:rPr>
          <w:rFonts w:ascii="Times New Roman" w:hAnsi="Times New Roman" w:cs="Times New Roman"/>
          <w:color w:val="000000"/>
          <w:sz w:val="28"/>
          <w:szCs w:val="28"/>
          <w:shd w:val="clear" w:color="auto" w:fill="FFFFFF"/>
          <w:lang w:val="uk-UA"/>
        </w:rPr>
        <w:t>Так, відповідно до ст. 243 КПК України сторона обвинувачення - слідчий, прокурор можуть своєю постановою залучати експерта для проведення відповідної експертизи за наявністю підстав, указаних у ст. 242 КПК. Вони мають право також викликати експерта на допит для з'ясування певних питань, що випливають із висновків експертизи (п. 2 ч. 5 ст. 69 КПК).</w:t>
      </w:r>
    </w:p>
    <w:p w14:paraId="092F7E20" w14:textId="77777777" w:rsidR="00981E2B" w:rsidRPr="006E21A1" w:rsidRDefault="00A6755F" w:rsidP="00981E2B">
      <w:pPr>
        <w:spacing w:line="360" w:lineRule="auto"/>
        <w:ind w:firstLine="709"/>
        <w:contextualSpacing/>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lastRenderedPageBreak/>
        <w:t>….</w:t>
      </w:r>
    </w:p>
    <w:p w14:paraId="7E063523" w14:textId="77777777" w:rsidR="00981E2B" w:rsidRPr="006E21A1" w:rsidRDefault="00981E2B" w:rsidP="00981E2B">
      <w:pPr>
        <w:spacing w:line="360" w:lineRule="auto"/>
        <w:ind w:firstLine="709"/>
        <w:contextualSpacing/>
        <w:jc w:val="both"/>
        <w:rPr>
          <w:rFonts w:ascii="Times New Roman" w:hAnsi="Times New Roman" w:cs="Times New Roman"/>
          <w:color w:val="000000"/>
          <w:sz w:val="28"/>
          <w:szCs w:val="28"/>
          <w:shd w:val="clear" w:color="auto" w:fill="FFFFFF"/>
          <w:lang w:val="uk-UA"/>
        </w:rPr>
      </w:pPr>
      <w:r w:rsidRPr="006E21A1">
        <w:rPr>
          <w:rFonts w:ascii="Times New Roman" w:hAnsi="Times New Roman" w:cs="Times New Roman"/>
          <w:color w:val="000000"/>
          <w:sz w:val="28"/>
          <w:szCs w:val="28"/>
          <w:shd w:val="clear" w:color="auto" w:fill="FFFFFF"/>
          <w:lang w:val="uk-UA"/>
        </w:rPr>
        <w:t>Особа, яка заявила клопотання про залучення експерта, повідомляється про результати його розгляду. Про повну або часткову відмову в задоволенні клопотання слідчим чи прокурором виноситься вмотивована постанова, копія якої вручається особі, яка заявила клопотання, а у разі неможливості вручення з об'єктивних причин - надсилається їй (ст. 220 КПК) [17, c. 219]</w:t>
      </w:r>
      <w:r w:rsidR="00A6755F">
        <w:rPr>
          <w:rFonts w:ascii="Times New Roman" w:hAnsi="Times New Roman" w:cs="Times New Roman"/>
          <w:color w:val="000000"/>
          <w:sz w:val="28"/>
          <w:szCs w:val="28"/>
          <w:shd w:val="clear" w:color="auto" w:fill="FFFFFF"/>
          <w:lang w:val="uk-UA"/>
        </w:rPr>
        <w:t>….</w:t>
      </w:r>
    </w:p>
    <w:p w14:paraId="4F3183AA" w14:textId="77777777" w:rsidR="00981E2B" w:rsidRDefault="00A6755F" w:rsidP="00981E2B">
      <w:pPr>
        <w:spacing w:line="360" w:lineRule="auto"/>
        <w:ind w:firstLine="709"/>
        <w:contextualSpacing/>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w:t>
      </w:r>
    </w:p>
    <w:p w14:paraId="3994E5A7" w14:textId="77777777" w:rsidR="00981E2B" w:rsidRPr="006E21A1" w:rsidRDefault="006E21A1" w:rsidP="006E21A1">
      <w:pPr>
        <w:spacing w:line="360" w:lineRule="auto"/>
        <w:ind w:firstLine="709"/>
        <w:contextualSpacing/>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Отже, </w:t>
      </w:r>
      <w:r w:rsidR="00A6755F">
        <w:rPr>
          <w:rFonts w:ascii="Times New Roman" w:hAnsi="Times New Roman" w:cs="Times New Roman"/>
          <w:color w:val="000000"/>
          <w:sz w:val="28"/>
          <w:szCs w:val="28"/>
          <w:shd w:val="clear" w:color="auto" w:fill="FFFFFF"/>
          <w:lang w:val="uk-UA"/>
        </w:rPr>
        <w:t>….</w:t>
      </w:r>
    </w:p>
    <w:p w14:paraId="203B09CB" w14:textId="77777777" w:rsidR="00B43051" w:rsidRPr="006E21A1" w:rsidRDefault="00B43051" w:rsidP="00B43051">
      <w:pPr>
        <w:spacing w:line="360" w:lineRule="auto"/>
        <w:ind w:firstLine="709"/>
        <w:contextualSpacing/>
        <w:jc w:val="both"/>
        <w:rPr>
          <w:rStyle w:val="apple-converted-space"/>
          <w:rFonts w:ascii="Times New Roman" w:hAnsi="Times New Roman" w:cs="Times New Roman"/>
          <w:b/>
          <w:color w:val="000000"/>
          <w:sz w:val="28"/>
          <w:szCs w:val="28"/>
          <w:shd w:val="clear" w:color="auto" w:fill="FFFFFF"/>
          <w:lang w:val="uk-UA"/>
        </w:rPr>
      </w:pPr>
      <w:r w:rsidRPr="006E21A1">
        <w:rPr>
          <w:rFonts w:ascii="Times New Roman" w:hAnsi="Times New Roman" w:cs="Times New Roman"/>
          <w:b/>
          <w:color w:val="000000"/>
          <w:sz w:val="28"/>
          <w:szCs w:val="28"/>
          <w:shd w:val="clear" w:color="auto" w:fill="FFFFFF"/>
          <w:lang w:val="uk-UA"/>
        </w:rPr>
        <w:t>2.2. Отримання зразків для проведення експертизи</w:t>
      </w:r>
      <w:r w:rsidRPr="006E21A1">
        <w:rPr>
          <w:rStyle w:val="apple-converted-space"/>
          <w:rFonts w:ascii="Times New Roman" w:hAnsi="Times New Roman" w:cs="Times New Roman"/>
          <w:b/>
          <w:color w:val="000000"/>
          <w:sz w:val="28"/>
          <w:szCs w:val="28"/>
          <w:shd w:val="clear" w:color="auto" w:fill="FFFFFF"/>
          <w:lang w:val="uk-UA"/>
        </w:rPr>
        <w:t> </w:t>
      </w:r>
    </w:p>
    <w:p w14:paraId="13F36739" w14:textId="77777777" w:rsidR="006E21A1" w:rsidRDefault="006E21A1" w:rsidP="006E21A1">
      <w:pPr>
        <w:spacing w:line="360" w:lineRule="auto"/>
        <w:ind w:firstLine="709"/>
        <w:contextualSpacing/>
        <w:jc w:val="both"/>
        <w:rPr>
          <w:rFonts w:ascii="Times New Roman" w:hAnsi="Times New Roman" w:cs="Times New Roman"/>
          <w:color w:val="000000"/>
          <w:sz w:val="28"/>
          <w:szCs w:val="28"/>
          <w:lang w:val="uk-UA"/>
        </w:rPr>
      </w:pPr>
    </w:p>
    <w:p w14:paraId="7BCBAB34" w14:textId="77777777" w:rsidR="006E21A1" w:rsidRDefault="006E21A1" w:rsidP="006E21A1">
      <w:pPr>
        <w:spacing w:line="360" w:lineRule="auto"/>
        <w:ind w:firstLine="709"/>
        <w:contextualSpacing/>
        <w:jc w:val="both"/>
        <w:rPr>
          <w:rFonts w:ascii="Times New Roman" w:hAnsi="Times New Roman" w:cs="Times New Roman"/>
          <w:color w:val="000000"/>
          <w:sz w:val="28"/>
          <w:szCs w:val="28"/>
          <w:lang w:val="uk-UA"/>
        </w:rPr>
      </w:pPr>
      <w:r w:rsidRPr="006E21A1">
        <w:rPr>
          <w:rFonts w:ascii="Times New Roman" w:hAnsi="Times New Roman" w:cs="Times New Roman"/>
          <w:color w:val="000000"/>
          <w:sz w:val="28"/>
          <w:szCs w:val="28"/>
          <w:lang w:val="uk-UA"/>
        </w:rPr>
        <w:t>Відбір зразків для проведення експерт</w:t>
      </w:r>
      <w:r>
        <w:rPr>
          <w:rFonts w:ascii="Times New Roman" w:hAnsi="Times New Roman" w:cs="Times New Roman"/>
          <w:color w:val="000000"/>
          <w:sz w:val="28"/>
          <w:szCs w:val="28"/>
          <w:lang w:val="uk-UA"/>
        </w:rPr>
        <w:t>них досліджень належить до про</w:t>
      </w:r>
      <w:r w:rsidRPr="006E21A1">
        <w:rPr>
          <w:rFonts w:ascii="Times New Roman" w:hAnsi="Times New Roman" w:cs="Times New Roman"/>
          <w:color w:val="000000"/>
          <w:sz w:val="28"/>
          <w:szCs w:val="28"/>
          <w:lang w:val="uk-UA"/>
        </w:rPr>
        <w:t xml:space="preserve">цесуальних дій. Так, В. Ю. </w:t>
      </w:r>
      <w:proofErr w:type="spellStart"/>
      <w:r w:rsidRPr="006E21A1">
        <w:rPr>
          <w:rFonts w:ascii="Times New Roman" w:hAnsi="Times New Roman" w:cs="Times New Roman"/>
          <w:color w:val="000000"/>
          <w:sz w:val="28"/>
          <w:szCs w:val="28"/>
          <w:lang w:val="uk-UA"/>
        </w:rPr>
        <w:t>Шепітько</w:t>
      </w:r>
      <w:proofErr w:type="spellEnd"/>
      <w:r w:rsidRPr="006E21A1">
        <w:rPr>
          <w:rFonts w:ascii="Times New Roman" w:hAnsi="Times New Roman" w:cs="Times New Roman"/>
          <w:color w:val="000000"/>
          <w:sz w:val="28"/>
          <w:szCs w:val="28"/>
          <w:lang w:val="uk-UA"/>
        </w:rPr>
        <w:t xml:space="preserve"> зазначає: «… отримання зразків для порівняльного дослідження є процесуальною дією, що полягає в одержанні порівняльного матеріа</w:t>
      </w:r>
      <w:r>
        <w:rPr>
          <w:rFonts w:ascii="Times New Roman" w:hAnsi="Times New Roman" w:cs="Times New Roman"/>
          <w:color w:val="000000"/>
          <w:sz w:val="28"/>
          <w:szCs w:val="28"/>
          <w:lang w:val="uk-UA"/>
        </w:rPr>
        <w:t xml:space="preserve">лу для експертного дослідження» </w:t>
      </w:r>
      <w:r w:rsidRPr="006E21A1">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18</w:t>
      </w:r>
      <w:r w:rsidRPr="006E21A1">
        <w:rPr>
          <w:rFonts w:ascii="Times New Roman" w:hAnsi="Times New Roman" w:cs="Times New Roman"/>
          <w:color w:val="000000"/>
          <w:sz w:val="28"/>
          <w:szCs w:val="28"/>
          <w:shd w:val="clear" w:color="auto" w:fill="FFFFFF"/>
          <w:lang w:val="uk-UA"/>
        </w:rPr>
        <w:t xml:space="preserve">, c. </w:t>
      </w:r>
      <w:r>
        <w:rPr>
          <w:rFonts w:ascii="Times New Roman" w:hAnsi="Times New Roman" w:cs="Times New Roman"/>
          <w:color w:val="000000"/>
          <w:sz w:val="28"/>
          <w:szCs w:val="28"/>
          <w:shd w:val="clear" w:color="auto" w:fill="FFFFFF"/>
          <w:lang w:val="uk-UA"/>
        </w:rPr>
        <w:t>205</w:t>
      </w:r>
      <w:r w:rsidRPr="006E21A1">
        <w:rPr>
          <w:rFonts w:ascii="Times New Roman" w:hAnsi="Times New Roman" w:cs="Times New Roman"/>
          <w:color w:val="000000"/>
          <w:sz w:val="28"/>
          <w:szCs w:val="28"/>
          <w:shd w:val="clear" w:color="auto" w:fill="FFFFFF"/>
          <w:lang w:val="uk-UA"/>
        </w:rPr>
        <w:t>]</w:t>
      </w:r>
      <w:r w:rsidR="00A6755F">
        <w:rPr>
          <w:rFonts w:ascii="Times New Roman" w:hAnsi="Times New Roman" w:cs="Times New Roman"/>
          <w:color w:val="000000"/>
          <w:sz w:val="28"/>
          <w:szCs w:val="28"/>
          <w:shd w:val="clear" w:color="auto" w:fill="FFFFFF"/>
          <w:lang w:val="uk-UA"/>
        </w:rPr>
        <w:t>….</w:t>
      </w:r>
      <w:r w:rsidRPr="006E21A1">
        <w:rPr>
          <w:rFonts w:ascii="Times New Roman" w:hAnsi="Times New Roman" w:cs="Times New Roman"/>
          <w:color w:val="000000"/>
          <w:sz w:val="28"/>
          <w:szCs w:val="28"/>
          <w:shd w:val="clear" w:color="auto" w:fill="FFFFFF"/>
          <w:lang w:val="uk-UA"/>
        </w:rPr>
        <w:t>.</w:t>
      </w:r>
      <w:r w:rsidRPr="006E21A1">
        <w:rPr>
          <w:rFonts w:ascii="Times New Roman" w:hAnsi="Times New Roman" w:cs="Times New Roman"/>
          <w:color w:val="000000"/>
          <w:sz w:val="28"/>
          <w:szCs w:val="28"/>
          <w:lang w:val="uk-UA"/>
        </w:rPr>
        <w:t xml:space="preserve"> </w:t>
      </w:r>
    </w:p>
    <w:p w14:paraId="4F73DE41" w14:textId="77777777" w:rsidR="006E21A1" w:rsidRPr="006E21A1" w:rsidRDefault="006E21A1" w:rsidP="006E21A1">
      <w:pPr>
        <w:spacing w:line="360" w:lineRule="auto"/>
        <w:ind w:firstLine="709"/>
        <w:contextualSpacing/>
        <w:jc w:val="both"/>
        <w:rPr>
          <w:rFonts w:ascii="Times New Roman" w:hAnsi="Times New Roman" w:cs="Times New Roman"/>
          <w:color w:val="000000"/>
          <w:sz w:val="28"/>
          <w:szCs w:val="28"/>
          <w:lang w:val="uk-UA"/>
        </w:rPr>
      </w:pPr>
      <w:r w:rsidRPr="006E21A1">
        <w:rPr>
          <w:rFonts w:ascii="Times New Roman" w:hAnsi="Times New Roman" w:cs="Times New Roman"/>
          <w:color w:val="000000"/>
          <w:sz w:val="28"/>
          <w:szCs w:val="28"/>
          <w:lang w:val="uk-UA"/>
        </w:rPr>
        <w:t>Відповідн</w:t>
      </w:r>
      <w:r>
        <w:rPr>
          <w:rFonts w:ascii="Times New Roman" w:hAnsi="Times New Roman" w:cs="Times New Roman"/>
          <w:color w:val="000000"/>
          <w:sz w:val="28"/>
          <w:szCs w:val="28"/>
          <w:lang w:val="uk-UA"/>
        </w:rPr>
        <w:t xml:space="preserve">о до ч.1 ст.245 КПК України, у </w:t>
      </w:r>
      <w:r w:rsidRPr="006E21A1">
        <w:rPr>
          <w:rFonts w:ascii="Times New Roman" w:hAnsi="Times New Roman" w:cs="Times New Roman"/>
          <w:color w:val="000000"/>
          <w:sz w:val="28"/>
          <w:szCs w:val="28"/>
          <w:lang w:val="uk-UA"/>
        </w:rPr>
        <w:t>разі необхід</w:t>
      </w:r>
      <w:r>
        <w:rPr>
          <w:rFonts w:ascii="Times New Roman" w:hAnsi="Times New Roman" w:cs="Times New Roman"/>
          <w:color w:val="000000"/>
          <w:sz w:val="28"/>
          <w:szCs w:val="28"/>
          <w:lang w:val="uk-UA"/>
        </w:rPr>
        <w:t>ності отримання зразків для про</w:t>
      </w:r>
      <w:r w:rsidRPr="006E21A1">
        <w:rPr>
          <w:rFonts w:ascii="Times New Roman" w:hAnsi="Times New Roman" w:cs="Times New Roman"/>
          <w:color w:val="000000"/>
          <w:sz w:val="28"/>
          <w:szCs w:val="28"/>
          <w:lang w:val="uk-UA"/>
        </w:rPr>
        <w:t>ведення  експертизи  вони  отр</w:t>
      </w:r>
      <w:r>
        <w:rPr>
          <w:rFonts w:ascii="Times New Roman" w:hAnsi="Times New Roman" w:cs="Times New Roman"/>
          <w:color w:val="000000"/>
          <w:sz w:val="28"/>
          <w:szCs w:val="28"/>
          <w:lang w:val="uk-UA"/>
        </w:rPr>
        <w:t>имуються  сто</w:t>
      </w:r>
      <w:r w:rsidRPr="006E21A1">
        <w:rPr>
          <w:rFonts w:ascii="Times New Roman" w:hAnsi="Times New Roman" w:cs="Times New Roman"/>
          <w:color w:val="000000"/>
          <w:sz w:val="28"/>
          <w:szCs w:val="28"/>
          <w:lang w:val="uk-UA"/>
        </w:rPr>
        <w:t>роною кри</w:t>
      </w:r>
      <w:r>
        <w:rPr>
          <w:rFonts w:ascii="Times New Roman" w:hAnsi="Times New Roman" w:cs="Times New Roman"/>
          <w:color w:val="000000"/>
          <w:sz w:val="28"/>
          <w:szCs w:val="28"/>
          <w:lang w:val="uk-UA"/>
        </w:rPr>
        <w:t>мінального провадження, яка зве</w:t>
      </w:r>
      <w:r w:rsidRPr="006E21A1">
        <w:rPr>
          <w:rFonts w:ascii="Times New Roman" w:hAnsi="Times New Roman" w:cs="Times New Roman"/>
          <w:color w:val="000000"/>
          <w:sz w:val="28"/>
          <w:szCs w:val="28"/>
          <w:lang w:val="uk-UA"/>
        </w:rPr>
        <w:t xml:space="preserve">рнулася  за  проведенням  експертизи  або  за клопотанням  якої  експертиза  </w:t>
      </w:r>
      <w:r w:rsidR="00A6755F">
        <w:rPr>
          <w:rFonts w:ascii="Times New Roman" w:hAnsi="Times New Roman" w:cs="Times New Roman"/>
          <w:color w:val="000000"/>
          <w:sz w:val="28"/>
          <w:szCs w:val="28"/>
          <w:lang w:val="uk-UA"/>
        </w:rPr>
        <w:t>…….</w:t>
      </w:r>
      <w:r w:rsidRPr="006E21A1">
        <w:rPr>
          <w:rFonts w:ascii="Times New Roman" w:hAnsi="Times New Roman" w:cs="Times New Roman"/>
          <w:color w:val="000000"/>
          <w:sz w:val="28"/>
          <w:szCs w:val="28"/>
          <w:lang w:val="uk-UA"/>
        </w:rPr>
        <w:t>и</w:t>
      </w:r>
      <w:r>
        <w:rPr>
          <w:rFonts w:ascii="Times New Roman" w:hAnsi="Times New Roman" w:cs="Times New Roman"/>
          <w:color w:val="000000"/>
          <w:sz w:val="28"/>
          <w:szCs w:val="28"/>
          <w:lang w:val="uk-UA"/>
        </w:rPr>
        <w:t xml:space="preserve"> </w:t>
      </w:r>
      <w:r w:rsidRPr="006E21A1">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19</w:t>
      </w:r>
      <w:r w:rsidRPr="006E21A1">
        <w:rPr>
          <w:rFonts w:ascii="Times New Roman" w:hAnsi="Times New Roman" w:cs="Times New Roman"/>
          <w:color w:val="000000"/>
          <w:sz w:val="28"/>
          <w:szCs w:val="28"/>
          <w:shd w:val="clear" w:color="auto" w:fill="FFFFFF"/>
          <w:lang w:val="uk-UA"/>
        </w:rPr>
        <w:t xml:space="preserve">, c. </w:t>
      </w:r>
      <w:r>
        <w:rPr>
          <w:rFonts w:ascii="Times New Roman" w:hAnsi="Times New Roman" w:cs="Times New Roman"/>
          <w:color w:val="000000"/>
          <w:sz w:val="28"/>
          <w:szCs w:val="28"/>
          <w:shd w:val="clear" w:color="auto" w:fill="FFFFFF"/>
          <w:lang w:val="uk-UA"/>
        </w:rPr>
        <w:t>323</w:t>
      </w:r>
      <w:r w:rsidRPr="006E21A1">
        <w:rPr>
          <w:rFonts w:ascii="Times New Roman" w:hAnsi="Times New Roman" w:cs="Times New Roman"/>
          <w:color w:val="000000"/>
          <w:sz w:val="28"/>
          <w:szCs w:val="28"/>
          <w:shd w:val="clear" w:color="auto" w:fill="FFFFFF"/>
          <w:lang w:val="uk-UA"/>
        </w:rPr>
        <w:t>].</w:t>
      </w:r>
      <w:r w:rsidRPr="006E21A1">
        <w:rPr>
          <w:rFonts w:ascii="Times New Roman" w:hAnsi="Times New Roman" w:cs="Times New Roman"/>
          <w:color w:val="000000"/>
          <w:sz w:val="28"/>
          <w:szCs w:val="28"/>
          <w:lang w:val="uk-UA"/>
        </w:rPr>
        <w:t xml:space="preserve"> </w:t>
      </w:r>
    </w:p>
    <w:p w14:paraId="2B2240E7" w14:textId="77777777" w:rsidR="008825F0" w:rsidRDefault="00A6755F" w:rsidP="008825F0">
      <w:pPr>
        <w:spacing w:line="360" w:lineRule="auto"/>
        <w:ind w:firstLine="709"/>
        <w:contextualSpacing/>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lang w:val="uk-UA"/>
        </w:rPr>
        <w:t>….</w:t>
      </w:r>
    </w:p>
    <w:p w14:paraId="5C2096DD" w14:textId="77777777" w:rsidR="008825F0" w:rsidRDefault="008825F0" w:rsidP="00B43051">
      <w:pPr>
        <w:spacing w:line="360" w:lineRule="auto"/>
        <w:ind w:firstLine="709"/>
        <w:contextualSpacing/>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Отже, </w:t>
      </w:r>
      <w:r w:rsidR="00A6755F">
        <w:rPr>
          <w:rFonts w:ascii="Times New Roman" w:hAnsi="Times New Roman" w:cs="Times New Roman"/>
          <w:color w:val="000000"/>
          <w:sz w:val="28"/>
          <w:szCs w:val="28"/>
          <w:shd w:val="clear" w:color="auto" w:fill="FFFFFF"/>
          <w:lang w:val="uk-UA"/>
        </w:rPr>
        <w:t>….</w:t>
      </w:r>
    </w:p>
    <w:p w14:paraId="694877EC" w14:textId="77777777" w:rsidR="008825F0" w:rsidRDefault="008825F0" w:rsidP="00B43051">
      <w:pPr>
        <w:spacing w:line="360" w:lineRule="auto"/>
        <w:ind w:firstLine="709"/>
        <w:contextualSpacing/>
        <w:jc w:val="both"/>
        <w:rPr>
          <w:rFonts w:ascii="Times New Roman" w:hAnsi="Times New Roman" w:cs="Times New Roman"/>
          <w:color w:val="000000"/>
          <w:sz w:val="28"/>
          <w:szCs w:val="28"/>
          <w:shd w:val="clear" w:color="auto" w:fill="FFFFFF"/>
          <w:lang w:val="uk-UA"/>
        </w:rPr>
      </w:pPr>
    </w:p>
    <w:p w14:paraId="1C2D7832" w14:textId="77777777" w:rsidR="008825F0" w:rsidRDefault="008825F0" w:rsidP="00B43051">
      <w:pPr>
        <w:spacing w:line="360" w:lineRule="auto"/>
        <w:ind w:firstLine="709"/>
        <w:contextualSpacing/>
        <w:jc w:val="both"/>
        <w:rPr>
          <w:rFonts w:ascii="Times New Roman" w:hAnsi="Times New Roman" w:cs="Times New Roman"/>
          <w:color w:val="000000"/>
          <w:sz w:val="28"/>
          <w:szCs w:val="28"/>
          <w:shd w:val="clear" w:color="auto" w:fill="FFFFFF"/>
          <w:lang w:val="uk-UA"/>
        </w:rPr>
      </w:pPr>
    </w:p>
    <w:p w14:paraId="1768D961" w14:textId="77777777" w:rsidR="008825F0" w:rsidRPr="00CD6FA8" w:rsidRDefault="00B43051" w:rsidP="00CD6FA8">
      <w:pPr>
        <w:spacing w:line="360" w:lineRule="auto"/>
        <w:ind w:firstLine="709"/>
        <w:contextualSpacing/>
        <w:jc w:val="center"/>
        <w:rPr>
          <w:rFonts w:ascii="Times New Roman" w:hAnsi="Times New Roman" w:cs="Times New Roman"/>
          <w:b/>
          <w:color w:val="000000"/>
          <w:sz w:val="28"/>
          <w:szCs w:val="28"/>
          <w:shd w:val="clear" w:color="auto" w:fill="FFFFFF"/>
          <w:lang w:val="uk-UA"/>
        </w:rPr>
      </w:pPr>
      <w:r w:rsidRPr="00CD6FA8">
        <w:rPr>
          <w:rFonts w:ascii="Times New Roman" w:hAnsi="Times New Roman" w:cs="Times New Roman"/>
          <w:b/>
          <w:color w:val="000000"/>
          <w:sz w:val="28"/>
          <w:szCs w:val="28"/>
          <w:shd w:val="clear" w:color="auto" w:fill="FFFFFF"/>
          <w:lang w:val="uk-UA"/>
        </w:rPr>
        <w:t>РОЗДІЛ 3.</w:t>
      </w:r>
    </w:p>
    <w:p w14:paraId="2C680F18" w14:textId="77777777" w:rsidR="00B43051" w:rsidRDefault="00B43051" w:rsidP="00CD6FA8">
      <w:pPr>
        <w:spacing w:line="360" w:lineRule="auto"/>
        <w:ind w:firstLine="709"/>
        <w:contextualSpacing/>
        <w:jc w:val="center"/>
        <w:rPr>
          <w:rFonts w:ascii="Times New Roman" w:hAnsi="Times New Roman" w:cs="Times New Roman"/>
          <w:b/>
          <w:color w:val="000000"/>
          <w:sz w:val="28"/>
          <w:szCs w:val="28"/>
          <w:shd w:val="clear" w:color="auto" w:fill="FFFFFF"/>
          <w:lang w:val="uk-UA"/>
        </w:rPr>
      </w:pPr>
      <w:r w:rsidRPr="00CD6FA8">
        <w:rPr>
          <w:rFonts w:ascii="Times New Roman" w:hAnsi="Times New Roman" w:cs="Times New Roman"/>
          <w:b/>
          <w:color w:val="000000"/>
          <w:sz w:val="28"/>
          <w:szCs w:val="28"/>
          <w:shd w:val="clear" w:color="auto" w:fill="FFFFFF"/>
          <w:lang w:val="uk-UA"/>
        </w:rPr>
        <w:t>СУЧАСНІ ПРОБЛЕМИ ПРОВЕДЕННЯ ЕКСПЕРТИЗИ У КРИМІНАЛЬНОМУ ПРОВАДЖЕННІ</w:t>
      </w:r>
    </w:p>
    <w:p w14:paraId="2F17CFAE" w14:textId="77777777" w:rsidR="00CD6FA8" w:rsidRPr="00CD6FA8" w:rsidRDefault="00CD6FA8" w:rsidP="00CD6FA8">
      <w:pPr>
        <w:spacing w:line="360" w:lineRule="auto"/>
        <w:ind w:firstLine="709"/>
        <w:contextualSpacing/>
        <w:jc w:val="center"/>
        <w:rPr>
          <w:rStyle w:val="apple-converted-space"/>
          <w:rFonts w:ascii="Times New Roman" w:hAnsi="Times New Roman" w:cs="Times New Roman"/>
          <w:b/>
          <w:color w:val="000000"/>
          <w:sz w:val="28"/>
          <w:szCs w:val="28"/>
          <w:shd w:val="clear" w:color="auto" w:fill="FFFFFF"/>
          <w:lang w:val="uk-UA"/>
        </w:rPr>
      </w:pPr>
    </w:p>
    <w:p w14:paraId="3F871662" w14:textId="77777777" w:rsidR="00CD6FA8" w:rsidRDefault="00CD6FA8" w:rsidP="00B43051">
      <w:pPr>
        <w:spacing w:line="360" w:lineRule="auto"/>
        <w:ind w:firstLine="709"/>
        <w:contextualSpacing/>
        <w:jc w:val="both"/>
        <w:rPr>
          <w:rStyle w:val="apple-converted-space"/>
          <w:rFonts w:ascii="Times New Roman" w:hAnsi="Times New Roman" w:cs="Times New Roman"/>
          <w:color w:val="000000"/>
          <w:sz w:val="28"/>
          <w:szCs w:val="28"/>
          <w:shd w:val="clear" w:color="auto" w:fill="FFFFFF"/>
          <w:lang w:val="uk-UA"/>
        </w:rPr>
      </w:pPr>
      <w:r>
        <w:rPr>
          <w:rStyle w:val="apple-converted-space"/>
          <w:rFonts w:ascii="Times New Roman" w:hAnsi="Times New Roman" w:cs="Times New Roman"/>
          <w:color w:val="000000"/>
          <w:sz w:val="28"/>
          <w:szCs w:val="28"/>
          <w:shd w:val="clear" w:color="auto" w:fill="FFFFFF"/>
          <w:lang w:val="uk-UA"/>
        </w:rPr>
        <w:t>Більшість науковців наголошують на низку проблем, які виникають під час проведення експертизи.</w:t>
      </w:r>
    </w:p>
    <w:p w14:paraId="3C729514" w14:textId="77777777" w:rsidR="00CD6FA8" w:rsidRDefault="00CD6FA8" w:rsidP="00A6755F">
      <w:pPr>
        <w:spacing w:line="360" w:lineRule="auto"/>
        <w:ind w:firstLine="709"/>
        <w:contextualSpacing/>
        <w:jc w:val="both"/>
        <w:rPr>
          <w:rStyle w:val="apple-converted-space"/>
          <w:rFonts w:ascii="Times New Roman" w:hAnsi="Times New Roman" w:cs="Times New Roman"/>
          <w:color w:val="000000"/>
          <w:sz w:val="28"/>
          <w:szCs w:val="28"/>
          <w:shd w:val="clear" w:color="auto" w:fill="FFFFFF"/>
          <w:lang w:val="uk-UA"/>
        </w:rPr>
      </w:pPr>
      <w:r>
        <w:rPr>
          <w:rStyle w:val="apple-converted-space"/>
          <w:rFonts w:ascii="Times New Roman" w:hAnsi="Times New Roman" w:cs="Times New Roman"/>
          <w:color w:val="000000"/>
          <w:sz w:val="28"/>
          <w:szCs w:val="28"/>
          <w:shd w:val="clear" w:color="auto" w:fill="FFFFFF"/>
          <w:lang w:val="uk-UA"/>
        </w:rPr>
        <w:t xml:space="preserve">Однією з таких </w:t>
      </w:r>
      <w:r w:rsidRPr="00CD6FA8">
        <w:rPr>
          <w:rStyle w:val="apple-converted-space"/>
          <w:rFonts w:ascii="Times New Roman" w:hAnsi="Times New Roman" w:cs="Times New Roman"/>
          <w:color w:val="000000"/>
          <w:sz w:val="28"/>
          <w:szCs w:val="28"/>
          <w:shd w:val="clear" w:color="auto" w:fill="FFFFFF"/>
          <w:lang w:val="uk-UA"/>
        </w:rPr>
        <w:t>постала  проблема</w:t>
      </w:r>
      <w:r>
        <w:rPr>
          <w:rStyle w:val="apple-converted-space"/>
          <w:rFonts w:ascii="Times New Roman" w:hAnsi="Times New Roman" w:cs="Times New Roman"/>
          <w:color w:val="000000"/>
          <w:sz w:val="28"/>
          <w:szCs w:val="28"/>
          <w:shd w:val="clear" w:color="auto" w:fill="FFFFFF"/>
          <w:lang w:val="uk-UA"/>
        </w:rPr>
        <w:t xml:space="preserve">  процесуальної  регламентації </w:t>
      </w:r>
      <w:r w:rsidRPr="00CD6FA8">
        <w:rPr>
          <w:rStyle w:val="apple-converted-space"/>
          <w:rFonts w:ascii="Times New Roman" w:hAnsi="Times New Roman" w:cs="Times New Roman"/>
          <w:color w:val="000000"/>
          <w:sz w:val="28"/>
          <w:szCs w:val="28"/>
          <w:shd w:val="clear" w:color="auto" w:fill="FFFFFF"/>
          <w:lang w:val="uk-UA"/>
        </w:rPr>
        <w:t xml:space="preserve">порядку призначення додаткових та повторних експертних досліджень як на  стадії  </w:t>
      </w:r>
      <w:r w:rsidRPr="00CD6FA8">
        <w:rPr>
          <w:rStyle w:val="apple-converted-space"/>
          <w:rFonts w:ascii="Times New Roman" w:hAnsi="Times New Roman" w:cs="Times New Roman"/>
          <w:color w:val="000000"/>
          <w:sz w:val="28"/>
          <w:szCs w:val="28"/>
          <w:shd w:val="clear" w:color="auto" w:fill="FFFFFF"/>
          <w:lang w:val="uk-UA"/>
        </w:rPr>
        <w:lastRenderedPageBreak/>
        <w:t>досудового  розслідування,  так  і  вході  судового  розгляду кримінальних справ. У ст. 203 КПК України 1961 р. було зазначено, що у передбачених випадках, слідчий мотивованою постановою міг призначити додат</w:t>
      </w:r>
      <w:r>
        <w:rPr>
          <w:rStyle w:val="apple-converted-space"/>
          <w:rFonts w:ascii="Times New Roman" w:hAnsi="Times New Roman" w:cs="Times New Roman"/>
          <w:color w:val="000000"/>
          <w:sz w:val="28"/>
          <w:szCs w:val="28"/>
          <w:shd w:val="clear" w:color="auto" w:fill="FFFFFF"/>
          <w:lang w:val="uk-UA"/>
        </w:rPr>
        <w:t xml:space="preserve">кову або повторну </w:t>
      </w:r>
      <w:r w:rsidR="00A6755F">
        <w:rPr>
          <w:rStyle w:val="apple-converted-space"/>
          <w:rFonts w:ascii="Times New Roman" w:hAnsi="Times New Roman" w:cs="Times New Roman"/>
          <w:color w:val="000000"/>
          <w:sz w:val="28"/>
          <w:szCs w:val="28"/>
          <w:shd w:val="clear" w:color="auto" w:fill="FFFFFF"/>
          <w:lang w:val="uk-UA"/>
        </w:rPr>
        <w:t>….</w:t>
      </w:r>
      <w:r w:rsidRPr="00CD6FA8">
        <w:rPr>
          <w:rStyle w:val="apple-converted-space"/>
          <w:rFonts w:ascii="Times New Roman" w:hAnsi="Times New Roman" w:cs="Times New Roman"/>
          <w:color w:val="000000"/>
          <w:sz w:val="28"/>
          <w:szCs w:val="28"/>
          <w:shd w:val="clear" w:color="auto" w:fill="FFFFFF"/>
          <w:lang w:val="uk-UA"/>
        </w:rPr>
        <w:t xml:space="preserve">  Таким  чином  можна фактично  говорити  про  наявність  у  КПК  України  повторної  експертизи, що  має  проте  досить  невизначений  статус.  Оскільки  на  практиці  без повторних  та  додаткових  експертиз  об’єктивно  не  провадиться розслідування більшості кримінальних справ, тому слід чітко передбачити окремою статтею КПК України підстави, порядок та суб’єктів прийняття рішення  про  їх  призначення,  а  також  порядок  проведення  таких експертних досліджень</w:t>
      </w:r>
      <w:r>
        <w:rPr>
          <w:rStyle w:val="apple-converted-space"/>
          <w:rFonts w:ascii="Times New Roman" w:hAnsi="Times New Roman" w:cs="Times New Roman"/>
          <w:color w:val="000000"/>
          <w:sz w:val="28"/>
          <w:szCs w:val="28"/>
          <w:shd w:val="clear" w:color="auto" w:fill="FFFFFF"/>
          <w:lang w:val="uk-UA"/>
        </w:rPr>
        <w:t xml:space="preserve"> </w:t>
      </w:r>
      <w:r w:rsidRPr="00CD6FA8">
        <w:rPr>
          <w:rStyle w:val="apple-converted-space"/>
          <w:rFonts w:ascii="Times New Roman" w:hAnsi="Times New Roman" w:cs="Times New Roman"/>
          <w:color w:val="000000"/>
          <w:sz w:val="28"/>
          <w:szCs w:val="28"/>
          <w:shd w:val="clear" w:color="auto" w:fill="FFFFFF"/>
          <w:lang w:val="uk-UA"/>
        </w:rPr>
        <w:t>[</w:t>
      </w:r>
      <w:r>
        <w:rPr>
          <w:rStyle w:val="apple-converted-space"/>
          <w:rFonts w:ascii="Times New Roman" w:hAnsi="Times New Roman" w:cs="Times New Roman"/>
          <w:color w:val="000000"/>
          <w:sz w:val="28"/>
          <w:szCs w:val="28"/>
          <w:shd w:val="clear" w:color="auto" w:fill="FFFFFF"/>
          <w:lang w:val="uk-UA"/>
        </w:rPr>
        <w:t>21, с. 79</w:t>
      </w:r>
      <w:r w:rsidRPr="00CD6FA8">
        <w:rPr>
          <w:rStyle w:val="apple-converted-space"/>
          <w:rFonts w:ascii="Times New Roman" w:hAnsi="Times New Roman" w:cs="Times New Roman"/>
          <w:color w:val="000000"/>
          <w:sz w:val="28"/>
          <w:szCs w:val="28"/>
          <w:shd w:val="clear" w:color="auto" w:fill="FFFFFF"/>
          <w:lang w:val="uk-UA"/>
        </w:rPr>
        <w:t>]</w:t>
      </w:r>
      <w:r w:rsidR="00A6755F">
        <w:rPr>
          <w:rStyle w:val="apple-converted-space"/>
          <w:rFonts w:ascii="Times New Roman" w:hAnsi="Times New Roman" w:cs="Times New Roman"/>
          <w:color w:val="000000"/>
          <w:sz w:val="28"/>
          <w:szCs w:val="28"/>
          <w:shd w:val="clear" w:color="auto" w:fill="FFFFFF"/>
          <w:lang w:val="uk-UA"/>
        </w:rPr>
        <w:t>….</w:t>
      </w:r>
    </w:p>
    <w:p w14:paraId="12CDF430" w14:textId="77777777" w:rsidR="003C525B" w:rsidRPr="003C525B" w:rsidRDefault="00A6755F" w:rsidP="003C525B">
      <w:pPr>
        <w:spacing w:line="360" w:lineRule="auto"/>
        <w:ind w:firstLine="709"/>
        <w:contextualSpacing/>
        <w:jc w:val="both"/>
        <w:rPr>
          <w:rStyle w:val="apple-converted-space"/>
          <w:rFonts w:ascii="Times New Roman" w:hAnsi="Times New Roman" w:cs="Times New Roman"/>
          <w:color w:val="000000"/>
          <w:sz w:val="28"/>
          <w:szCs w:val="28"/>
          <w:shd w:val="clear" w:color="auto" w:fill="FFFFFF"/>
          <w:lang w:val="uk-UA"/>
        </w:rPr>
      </w:pPr>
      <w:r>
        <w:rPr>
          <w:rStyle w:val="apple-converted-space"/>
          <w:rFonts w:ascii="Times New Roman" w:hAnsi="Times New Roman" w:cs="Times New Roman"/>
          <w:color w:val="000000"/>
          <w:sz w:val="28"/>
          <w:szCs w:val="28"/>
          <w:shd w:val="clear" w:color="auto" w:fill="FFFFFF"/>
          <w:lang w:val="uk-UA"/>
        </w:rPr>
        <w:t>….</w:t>
      </w:r>
    </w:p>
    <w:p w14:paraId="021D99B4" w14:textId="77777777" w:rsidR="003C525B" w:rsidRPr="003C525B" w:rsidRDefault="003C525B" w:rsidP="003C525B">
      <w:pPr>
        <w:spacing w:line="360" w:lineRule="auto"/>
        <w:ind w:firstLine="709"/>
        <w:contextualSpacing/>
        <w:jc w:val="both"/>
        <w:rPr>
          <w:rStyle w:val="apple-converted-space"/>
          <w:rFonts w:ascii="Times New Roman" w:hAnsi="Times New Roman" w:cs="Times New Roman"/>
          <w:color w:val="000000"/>
          <w:sz w:val="28"/>
          <w:szCs w:val="28"/>
          <w:shd w:val="clear" w:color="auto" w:fill="FFFFFF"/>
          <w:lang w:val="uk-UA"/>
        </w:rPr>
      </w:pPr>
      <w:r w:rsidRPr="003C525B">
        <w:rPr>
          <w:rStyle w:val="apple-converted-space"/>
          <w:rFonts w:ascii="Times New Roman" w:hAnsi="Times New Roman" w:cs="Times New Roman"/>
          <w:color w:val="000000"/>
          <w:sz w:val="28"/>
          <w:szCs w:val="28"/>
          <w:shd w:val="clear" w:color="auto" w:fill="FFFFFF"/>
          <w:lang w:val="uk-UA"/>
        </w:rPr>
        <w:t>На  існуванні  проблем</w:t>
      </w:r>
      <w:r>
        <w:rPr>
          <w:rStyle w:val="apple-converted-space"/>
          <w:rFonts w:ascii="Times New Roman" w:hAnsi="Times New Roman" w:cs="Times New Roman"/>
          <w:color w:val="000000"/>
          <w:sz w:val="28"/>
          <w:szCs w:val="28"/>
          <w:shd w:val="clear" w:color="auto" w:fill="FFFFFF"/>
          <w:lang w:val="uk-UA"/>
        </w:rPr>
        <w:t xml:space="preserve">и  відсутності  процесуального </w:t>
      </w:r>
      <w:r w:rsidRPr="003C525B">
        <w:rPr>
          <w:rStyle w:val="apple-converted-space"/>
          <w:rFonts w:ascii="Times New Roman" w:hAnsi="Times New Roman" w:cs="Times New Roman"/>
          <w:color w:val="000000"/>
          <w:sz w:val="28"/>
          <w:szCs w:val="28"/>
          <w:shd w:val="clear" w:color="auto" w:fill="FFFFFF"/>
          <w:lang w:val="uk-UA"/>
        </w:rPr>
        <w:t>статусу  комплексної  експертизи  в  новому  КПК  України наголосив  і  Начальник  Управління  експертного  забезпечення правосуддя  Міністерства  юстиції  України  Л. М. Головченко.  На  його  думку,  визначення  понять,  підстави  призначення  та порядок проведення таких експертиз обов’язково  повинні бути відображені й в базовому Законі [2</w:t>
      </w:r>
      <w:r>
        <w:rPr>
          <w:rStyle w:val="apple-converted-space"/>
          <w:rFonts w:ascii="Times New Roman" w:hAnsi="Times New Roman" w:cs="Times New Roman"/>
          <w:color w:val="000000"/>
          <w:sz w:val="28"/>
          <w:szCs w:val="28"/>
          <w:shd w:val="clear" w:color="auto" w:fill="FFFFFF"/>
          <w:lang w:val="uk-UA"/>
        </w:rPr>
        <w:t>3</w:t>
      </w:r>
      <w:r w:rsidRPr="003C525B">
        <w:rPr>
          <w:rStyle w:val="apple-converted-space"/>
          <w:rFonts w:ascii="Times New Roman" w:hAnsi="Times New Roman" w:cs="Times New Roman"/>
          <w:color w:val="000000"/>
          <w:sz w:val="28"/>
          <w:szCs w:val="28"/>
          <w:shd w:val="clear" w:color="auto" w:fill="FFFFFF"/>
          <w:lang w:val="uk-UA"/>
        </w:rPr>
        <w:t xml:space="preserve">]. </w:t>
      </w:r>
      <w:r w:rsidR="00A6755F">
        <w:rPr>
          <w:rStyle w:val="apple-converted-space"/>
          <w:rFonts w:ascii="Times New Roman" w:hAnsi="Times New Roman" w:cs="Times New Roman"/>
          <w:color w:val="000000"/>
          <w:sz w:val="28"/>
          <w:szCs w:val="28"/>
          <w:shd w:val="clear" w:color="auto" w:fill="FFFFFF"/>
          <w:lang w:val="uk-UA"/>
        </w:rPr>
        <w:t>..</w:t>
      </w:r>
    </w:p>
    <w:p w14:paraId="449E2DB6" w14:textId="77777777" w:rsidR="003C525B" w:rsidRDefault="00A6755F" w:rsidP="003C525B">
      <w:pPr>
        <w:spacing w:line="360" w:lineRule="auto"/>
        <w:ind w:firstLine="709"/>
        <w:contextualSpacing/>
        <w:jc w:val="both"/>
        <w:rPr>
          <w:rStyle w:val="apple-converted-space"/>
          <w:rFonts w:ascii="Times New Roman" w:hAnsi="Times New Roman" w:cs="Times New Roman"/>
          <w:color w:val="000000"/>
          <w:sz w:val="28"/>
          <w:szCs w:val="28"/>
          <w:shd w:val="clear" w:color="auto" w:fill="FFFFFF"/>
          <w:lang w:val="uk-UA"/>
        </w:rPr>
      </w:pPr>
      <w:r>
        <w:rPr>
          <w:rStyle w:val="apple-converted-space"/>
          <w:rFonts w:ascii="Times New Roman" w:hAnsi="Times New Roman" w:cs="Times New Roman"/>
          <w:color w:val="000000"/>
          <w:sz w:val="28"/>
          <w:szCs w:val="28"/>
          <w:shd w:val="clear" w:color="auto" w:fill="FFFFFF"/>
          <w:lang w:val="uk-UA"/>
        </w:rPr>
        <w:t>….</w:t>
      </w:r>
    </w:p>
    <w:p w14:paraId="034C761E" w14:textId="77777777" w:rsidR="005C452C" w:rsidRDefault="005C452C" w:rsidP="00B43051">
      <w:pPr>
        <w:spacing w:line="360" w:lineRule="auto"/>
        <w:ind w:firstLine="709"/>
        <w:contextualSpacing/>
        <w:jc w:val="both"/>
        <w:rPr>
          <w:rFonts w:ascii="Times New Roman" w:hAnsi="Times New Roman" w:cs="Times New Roman"/>
          <w:color w:val="000000"/>
          <w:sz w:val="28"/>
          <w:szCs w:val="28"/>
          <w:lang w:val="uk-UA"/>
        </w:rPr>
      </w:pPr>
      <w:r>
        <w:rPr>
          <w:rStyle w:val="apple-converted-space"/>
          <w:rFonts w:ascii="Times New Roman" w:hAnsi="Times New Roman" w:cs="Times New Roman"/>
          <w:color w:val="000000"/>
          <w:sz w:val="28"/>
          <w:szCs w:val="28"/>
          <w:shd w:val="clear" w:color="auto" w:fill="FFFFFF"/>
          <w:lang w:val="uk-UA"/>
        </w:rPr>
        <w:t>На підставі вищевикладеного</w:t>
      </w:r>
      <w:r w:rsidR="00CD6FA8">
        <w:rPr>
          <w:rStyle w:val="apple-converted-space"/>
          <w:rFonts w:ascii="Times New Roman" w:hAnsi="Times New Roman" w:cs="Times New Roman"/>
          <w:color w:val="000000"/>
          <w:sz w:val="28"/>
          <w:szCs w:val="28"/>
          <w:shd w:val="clear" w:color="auto" w:fill="FFFFFF"/>
          <w:lang w:val="uk-UA"/>
        </w:rPr>
        <w:t xml:space="preserve"> </w:t>
      </w:r>
      <w:r w:rsidR="00A6755F">
        <w:rPr>
          <w:rStyle w:val="apple-converted-space"/>
          <w:rFonts w:ascii="Times New Roman" w:hAnsi="Times New Roman" w:cs="Times New Roman"/>
          <w:color w:val="000000"/>
          <w:sz w:val="28"/>
          <w:szCs w:val="28"/>
          <w:shd w:val="clear" w:color="auto" w:fill="FFFFFF"/>
          <w:lang w:val="uk-UA"/>
        </w:rPr>
        <w:t>….</w:t>
      </w:r>
    </w:p>
    <w:p w14:paraId="275BFC98" w14:textId="77777777" w:rsidR="005C452C" w:rsidRDefault="005C452C" w:rsidP="00B43051">
      <w:pPr>
        <w:spacing w:line="360" w:lineRule="auto"/>
        <w:ind w:firstLine="709"/>
        <w:contextualSpacing/>
        <w:jc w:val="both"/>
        <w:rPr>
          <w:rFonts w:ascii="Times New Roman" w:hAnsi="Times New Roman" w:cs="Times New Roman"/>
          <w:color w:val="000000"/>
          <w:sz w:val="28"/>
          <w:szCs w:val="28"/>
          <w:lang w:val="uk-UA"/>
        </w:rPr>
      </w:pPr>
    </w:p>
    <w:p w14:paraId="0EF626B2" w14:textId="77777777" w:rsidR="005C452C" w:rsidRDefault="005C452C" w:rsidP="00B43051">
      <w:pPr>
        <w:spacing w:line="360" w:lineRule="auto"/>
        <w:ind w:firstLine="709"/>
        <w:contextualSpacing/>
        <w:jc w:val="both"/>
        <w:rPr>
          <w:rFonts w:ascii="Times New Roman" w:hAnsi="Times New Roman" w:cs="Times New Roman"/>
          <w:color w:val="000000"/>
          <w:sz w:val="28"/>
          <w:szCs w:val="28"/>
          <w:lang w:val="uk-UA"/>
        </w:rPr>
      </w:pPr>
    </w:p>
    <w:p w14:paraId="14372C1F" w14:textId="77777777" w:rsidR="005C452C" w:rsidRPr="006E21A1" w:rsidRDefault="005C452C" w:rsidP="00B43051">
      <w:pPr>
        <w:spacing w:line="360" w:lineRule="auto"/>
        <w:ind w:firstLine="709"/>
        <w:contextualSpacing/>
        <w:jc w:val="both"/>
        <w:rPr>
          <w:rFonts w:ascii="Times New Roman" w:hAnsi="Times New Roman" w:cs="Times New Roman"/>
          <w:color w:val="000000"/>
          <w:sz w:val="28"/>
          <w:szCs w:val="28"/>
          <w:lang w:val="uk-UA"/>
        </w:rPr>
      </w:pPr>
    </w:p>
    <w:p w14:paraId="23A4503E" w14:textId="77777777" w:rsidR="00B43051" w:rsidRPr="005C452C" w:rsidRDefault="00B43051" w:rsidP="005C452C">
      <w:pPr>
        <w:spacing w:line="360" w:lineRule="auto"/>
        <w:ind w:firstLine="709"/>
        <w:contextualSpacing/>
        <w:jc w:val="center"/>
        <w:rPr>
          <w:rStyle w:val="apple-converted-space"/>
          <w:rFonts w:ascii="Times New Roman" w:hAnsi="Times New Roman" w:cs="Times New Roman"/>
          <w:b/>
          <w:color w:val="000000"/>
          <w:sz w:val="28"/>
          <w:szCs w:val="28"/>
          <w:shd w:val="clear" w:color="auto" w:fill="FFFFFF"/>
          <w:lang w:val="uk-UA"/>
        </w:rPr>
      </w:pPr>
      <w:r w:rsidRPr="005C452C">
        <w:rPr>
          <w:rFonts w:ascii="Times New Roman" w:hAnsi="Times New Roman" w:cs="Times New Roman"/>
          <w:b/>
          <w:color w:val="000000"/>
          <w:sz w:val="28"/>
          <w:szCs w:val="28"/>
          <w:shd w:val="clear" w:color="auto" w:fill="FFFFFF"/>
          <w:lang w:val="uk-UA"/>
        </w:rPr>
        <w:t>ВИСНОВКИ</w:t>
      </w:r>
    </w:p>
    <w:p w14:paraId="71A73017" w14:textId="77777777" w:rsidR="005C452C" w:rsidRDefault="005C452C" w:rsidP="005C452C">
      <w:pPr>
        <w:pStyle w:val="rvps2"/>
        <w:shd w:val="clear" w:color="auto" w:fill="FFFFFF"/>
        <w:spacing w:before="0" w:beforeAutospacing="0" w:after="0" w:afterAutospacing="0" w:line="360" w:lineRule="auto"/>
        <w:ind w:firstLine="709"/>
        <w:jc w:val="both"/>
        <w:textAlignment w:val="baseline"/>
        <w:rPr>
          <w:rFonts w:eastAsia="Andale Sans UI"/>
          <w:kern w:val="1"/>
          <w:sz w:val="28"/>
          <w:szCs w:val="28"/>
        </w:rPr>
      </w:pPr>
      <w:r>
        <w:rPr>
          <w:rFonts w:eastAsia="Andale Sans UI"/>
          <w:kern w:val="1"/>
          <w:sz w:val="28"/>
          <w:szCs w:val="28"/>
        </w:rPr>
        <w:t xml:space="preserve">Поняття експертизи закріплено в ст. </w:t>
      </w:r>
      <w:r w:rsidRPr="00112B6F">
        <w:rPr>
          <w:rFonts w:eastAsia="Andale Sans UI"/>
          <w:kern w:val="1"/>
          <w:sz w:val="28"/>
          <w:szCs w:val="28"/>
        </w:rPr>
        <w:t>1 Закон</w:t>
      </w:r>
      <w:r>
        <w:rPr>
          <w:rFonts w:eastAsia="Andale Sans UI"/>
          <w:kern w:val="1"/>
          <w:sz w:val="28"/>
          <w:szCs w:val="28"/>
        </w:rPr>
        <w:t>у</w:t>
      </w:r>
      <w:r w:rsidRPr="00112B6F">
        <w:rPr>
          <w:rFonts w:eastAsia="Andale Sans UI"/>
          <w:kern w:val="1"/>
          <w:sz w:val="28"/>
          <w:szCs w:val="28"/>
        </w:rPr>
        <w:t xml:space="preserve"> України «</w:t>
      </w:r>
      <w:hyperlink r:id="rId7" w:history="1">
        <w:r w:rsidRPr="00112B6F">
          <w:rPr>
            <w:rFonts w:eastAsia="Andale Sans UI"/>
            <w:kern w:val="1"/>
            <w:sz w:val="28"/>
            <w:szCs w:val="28"/>
          </w:rPr>
          <w:t>Про судову експертизу</w:t>
        </w:r>
      </w:hyperlink>
      <w:r w:rsidRPr="00112B6F">
        <w:rPr>
          <w:rFonts w:eastAsia="Andale Sans UI"/>
          <w:kern w:val="1"/>
          <w:sz w:val="28"/>
          <w:szCs w:val="28"/>
        </w:rPr>
        <w:t>»</w:t>
      </w:r>
      <w:r>
        <w:rPr>
          <w:rFonts w:eastAsia="Andale Sans UI"/>
          <w:kern w:val="1"/>
          <w:sz w:val="28"/>
          <w:szCs w:val="28"/>
        </w:rPr>
        <w:t>, відповідно до якої</w:t>
      </w:r>
      <w:r w:rsidRPr="00112B6F">
        <w:rPr>
          <w:rFonts w:eastAsia="Andale Sans UI"/>
          <w:kern w:val="1"/>
          <w:sz w:val="28"/>
          <w:szCs w:val="28"/>
        </w:rPr>
        <w:t xml:space="preserve"> судова експертиза  -  це  дослідження  експертом </w:t>
      </w:r>
      <w:r>
        <w:rPr>
          <w:rFonts w:eastAsia="Andale Sans UI"/>
          <w:kern w:val="1"/>
          <w:sz w:val="28"/>
          <w:szCs w:val="28"/>
        </w:rPr>
        <w:t xml:space="preserve"> на   основі спеціальних  знань </w:t>
      </w:r>
      <w:r w:rsidRPr="00112B6F">
        <w:rPr>
          <w:rFonts w:eastAsia="Andale Sans UI"/>
          <w:kern w:val="1"/>
          <w:sz w:val="28"/>
          <w:szCs w:val="28"/>
        </w:rPr>
        <w:t>матеріальних  об</w:t>
      </w:r>
      <w:r>
        <w:rPr>
          <w:rFonts w:eastAsia="Andale Sans UI"/>
          <w:kern w:val="1"/>
          <w:sz w:val="28"/>
          <w:szCs w:val="28"/>
        </w:rPr>
        <w:t xml:space="preserve">'єктів,  явищ і процесів,  які містять  інформацію  про </w:t>
      </w:r>
      <w:r w:rsidRPr="00112B6F">
        <w:rPr>
          <w:rFonts w:eastAsia="Andale Sans UI"/>
          <w:kern w:val="1"/>
          <w:sz w:val="28"/>
          <w:szCs w:val="28"/>
        </w:rPr>
        <w:t xml:space="preserve">обставини </w:t>
      </w:r>
      <w:r>
        <w:rPr>
          <w:rFonts w:eastAsia="Andale Sans UI"/>
          <w:kern w:val="1"/>
          <w:sz w:val="28"/>
          <w:szCs w:val="28"/>
        </w:rPr>
        <w:t xml:space="preserve">  справи,   що   перебуває   у </w:t>
      </w:r>
      <w:r w:rsidRPr="00112B6F">
        <w:rPr>
          <w:rFonts w:eastAsia="Andale Sans UI"/>
          <w:kern w:val="1"/>
          <w:sz w:val="28"/>
          <w:szCs w:val="28"/>
        </w:rPr>
        <w:t>провадженні органів д</w:t>
      </w:r>
      <w:r>
        <w:rPr>
          <w:rFonts w:eastAsia="Andale Sans UI"/>
          <w:kern w:val="1"/>
          <w:sz w:val="28"/>
          <w:szCs w:val="28"/>
        </w:rPr>
        <w:t>осудового розслідування чи суду</w:t>
      </w:r>
      <w:r w:rsidR="00A6755F">
        <w:rPr>
          <w:rFonts w:eastAsia="Andale Sans UI"/>
          <w:kern w:val="1"/>
          <w:sz w:val="28"/>
          <w:szCs w:val="28"/>
        </w:rPr>
        <w:t>….</w:t>
      </w:r>
    </w:p>
    <w:p w14:paraId="35ECCCD4" w14:textId="77777777" w:rsidR="0058745D" w:rsidRDefault="00A6755F" w:rsidP="0058745D">
      <w:pPr>
        <w:spacing w:line="360" w:lineRule="auto"/>
        <w:ind w:firstLine="709"/>
        <w:contextualSpacing/>
        <w:jc w:val="both"/>
        <w:rPr>
          <w:rStyle w:val="apple-converted-space"/>
          <w:rFonts w:ascii="Times New Roman" w:hAnsi="Times New Roman" w:cs="Times New Roman"/>
          <w:color w:val="000000"/>
          <w:sz w:val="28"/>
          <w:szCs w:val="28"/>
          <w:shd w:val="clear" w:color="auto" w:fill="FFFFFF"/>
          <w:lang w:val="uk-UA"/>
        </w:rPr>
      </w:pPr>
      <w:r>
        <w:rPr>
          <w:rStyle w:val="apple-converted-space"/>
          <w:rFonts w:ascii="Times New Roman" w:hAnsi="Times New Roman" w:cs="Times New Roman"/>
          <w:color w:val="000000"/>
          <w:sz w:val="28"/>
          <w:szCs w:val="28"/>
          <w:shd w:val="clear" w:color="auto" w:fill="FFFFFF"/>
          <w:lang w:val="uk-UA"/>
        </w:rPr>
        <w:t>….</w:t>
      </w:r>
    </w:p>
    <w:p w14:paraId="587ABF33" w14:textId="77777777" w:rsidR="005C452C" w:rsidRDefault="005C452C" w:rsidP="00B43051">
      <w:pPr>
        <w:spacing w:line="360" w:lineRule="auto"/>
        <w:ind w:firstLine="709"/>
        <w:contextualSpacing/>
        <w:jc w:val="both"/>
        <w:rPr>
          <w:rStyle w:val="apple-converted-space"/>
          <w:rFonts w:ascii="Times New Roman" w:hAnsi="Times New Roman" w:cs="Times New Roman"/>
          <w:color w:val="000000"/>
          <w:sz w:val="28"/>
          <w:szCs w:val="28"/>
          <w:shd w:val="clear" w:color="auto" w:fill="FFFFFF"/>
          <w:lang w:val="uk-UA"/>
        </w:rPr>
      </w:pPr>
    </w:p>
    <w:p w14:paraId="7805EDBA" w14:textId="77777777" w:rsidR="005C452C" w:rsidRPr="006E21A1" w:rsidRDefault="005C452C" w:rsidP="00B43051">
      <w:pPr>
        <w:spacing w:line="360" w:lineRule="auto"/>
        <w:ind w:firstLine="709"/>
        <w:contextualSpacing/>
        <w:jc w:val="both"/>
        <w:rPr>
          <w:rFonts w:ascii="Times New Roman" w:hAnsi="Times New Roman" w:cs="Times New Roman"/>
          <w:color w:val="000000"/>
          <w:sz w:val="28"/>
          <w:szCs w:val="28"/>
          <w:lang w:val="uk-UA"/>
        </w:rPr>
      </w:pPr>
    </w:p>
    <w:p w14:paraId="167DEF7C" w14:textId="77777777" w:rsidR="00B43051" w:rsidRPr="0058745D" w:rsidRDefault="00B43051" w:rsidP="0058745D">
      <w:pPr>
        <w:spacing w:line="360" w:lineRule="auto"/>
        <w:ind w:firstLine="709"/>
        <w:contextualSpacing/>
        <w:jc w:val="center"/>
        <w:rPr>
          <w:rFonts w:ascii="Times New Roman" w:hAnsi="Times New Roman" w:cs="Times New Roman"/>
          <w:b/>
          <w:color w:val="000000"/>
          <w:sz w:val="28"/>
          <w:szCs w:val="28"/>
          <w:shd w:val="clear" w:color="auto" w:fill="FFFFFF"/>
          <w:lang w:val="uk-UA"/>
        </w:rPr>
      </w:pPr>
      <w:r w:rsidRPr="0058745D">
        <w:rPr>
          <w:rFonts w:ascii="Times New Roman" w:hAnsi="Times New Roman" w:cs="Times New Roman"/>
          <w:b/>
          <w:color w:val="000000"/>
          <w:sz w:val="28"/>
          <w:szCs w:val="28"/>
          <w:shd w:val="clear" w:color="auto" w:fill="FFFFFF"/>
          <w:lang w:val="uk-UA"/>
        </w:rPr>
        <w:t>СПИСОК ВИКОРИСТАНИХ ДЖЕРЕЛ</w:t>
      </w:r>
    </w:p>
    <w:p w14:paraId="785925B6" w14:textId="77777777" w:rsidR="00632887" w:rsidRPr="006E21A1" w:rsidRDefault="00632887" w:rsidP="00632887">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6E21A1">
        <w:rPr>
          <w:rFonts w:eastAsia="Andale Sans UI"/>
          <w:kern w:val="1"/>
          <w:sz w:val="28"/>
          <w:szCs w:val="28"/>
        </w:rPr>
        <w:t xml:space="preserve">1. </w:t>
      </w:r>
      <w:hyperlink r:id="rId8" w:history="1">
        <w:r w:rsidRPr="006E21A1">
          <w:rPr>
            <w:rFonts w:eastAsia="Andale Sans UI"/>
            <w:kern w:val="1"/>
            <w:sz w:val="28"/>
            <w:szCs w:val="28"/>
          </w:rPr>
          <w:t>Про судову експертизу</w:t>
        </w:r>
      </w:hyperlink>
      <w:r w:rsidRPr="006E21A1">
        <w:rPr>
          <w:rFonts w:eastAsia="Andale Sans UI"/>
          <w:kern w:val="1"/>
          <w:sz w:val="28"/>
          <w:szCs w:val="28"/>
        </w:rPr>
        <w:t xml:space="preserve"> : Закон від 25.02.1994 № 4038-XII : Редакція від 01.01.2016 [</w:t>
      </w:r>
      <w:r w:rsidR="00964934" w:rsidRPr="006E21A1">
        <w:rPr>
          <w:rFonts w:eastAsia="Andale Sans UI"/>
          <w:kern w:val="1"/>
          <w:sz w:val="28"/>
          <w:szCs w:val="28"/>
        </w:rPr>
        <w:t>Електронний</w:t>
      </w:r>
      <w:r w:rsidRPr="006E21A1">
        <w:rPr>
          <w:rFonts w:eastAsia="Andale Sans UI"/>
          <w:kern w:val="1"/>
          <w:sz w:val="28"/>
          <w:szCs w:val="28"/>
        </w:rPr>
        <w:t xml:space="preserve"> ресурс]. - Режим доступу :   http://zakon2.rada.gov.ua/laws/show/4038-12</w:t>
      </w:r>
    </w:p>
    <w:p w14:paraId="0F08A3C4" w14:textId="77777777" w:rsidR="00632887" w:rsidRPr="006E21A1" w:rsidRDefault="00632887" w:rsidP="00632887">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6E21A1">
        <w:rPr>
          <w:rFonts w:eastAsia="Andale Sans UI"/>
          <w:kern w:val="1"/>
          <w:sz w:val="28"/>
          <w:szCs w:val="28"/>
        </w:rPr>
        <w:t xml:space="preserve">2. </w:t>
      </w:r>
      <w:proofErr w:type="spellStart"/>
      <w:r w:rsidRPr="006E21A1">
        <w:rPr>
          <w:rFonts w:eastAsia="Andale Sans UI"/>
          <w:kern w:val="1"/>
          <w:sz w:val="28"/>
          <w:szCs w:val="28"/>
        </w:rPr>
        <w:t>Паладійчук</w:t>
      </w:r>
      <w:proofErr w:type="spellEnd"/>
      <w:r w:rsidRPr="006E21A1">
        <w:rPr>
          <w:rFonts w:eastAsia="Andale Sans UI"/>
          <w:kern w:val="1"/>
          <w:sz w:val="28"/>
          <w:szCs w:val="28"/>
        </w:rPr>
        <w:t xml:space="preserve"> О.Ю. Значення судової експертизи у вирішені завдань кримінального провадження / </w:t>
      </w:r>
      <w:proofErr w:type="spellStart"/>
      <w:r w:rsidRPr="006E21A1">
        <w:rPr>
          <w:rFonts w:eastAsia="Andale Sans UI"/>
          <w:kern w:val="1"/>
          <w:sz w:val="28"/>
          <w:szCs w:val="28"/>
        </w:rPr>
        <w:t>Паладійчук</w:t>
      </w:r>
      <w:proofErr w:type="spellEnd"/>
      <w:r w:rsidRPr="006E21A1">
        <w:rPr>
          <w:rFonts w:eastAsia="Andale Sans UI"/>
          <w:kern w:val="1"/>
          <w:sz w:val="28"/>
          <w:szCs w:val="28"/>
        </w:rPr>
        <w:t xml:space="preserve"> О.Ю. // Науковий вісник Ужгородського національного університету, - 2015. - №  34. – Т. 3. – С.87-89</w:t>
      </w:r>
    </w:p>
    <w:p w14:paraId="597F585D" w14:textId="77777777" w:rsidR="00632887" w:rsidRPr="006E21A1" w:rsidRDefault="00632887" w:rsidP="00632887">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6E21A1">
        <w:rPr>
          <w:rFonts w:eastAsia="Andale Sans UI"/>
          <w:kern w:val="1"/>
          <w:sz w:val="28"/>
          <w:szCs w:val="28"/>
        </w:rPr>
        <w:t xml:space="preserve">3. Мироненко  Н.  Ш.  Щодо  критеріїв  ефективності  судових експертиз / Мироненко  Н.  Ш.  // Сучасні криміналістичні експертизи в розслідуванні  з      </w:t>
      </w:r>
      <w:proofErr w:type="spellStart"/>
      <w:r w:rsidRPr="006E21A1">
        <w:rPr>
          <w:rFonts w:eastAsia="Andale Sans UI"/>
          <w:kern w:val="1"/>
          <w:sz w:val="28"/>
          <w:szCs w:val="28"/>
        </w:rPr>
        <w:t>лочинів</w:t>
      </w:r>
      <w:proofErr w:type="spellEnd"/>
      <w:r w:rsidRPr="006E21A1">
        <w:rPr>
          <w:rFonts w:eastAsia="Andale Sans UI"/>
          <w:kern w:val="1"/>
          <w:sz w:val="28"/>
          <w:szCs w:val="28"/>
        </w:rPr>
        <w:t xml:space="preserve"> :  матеріали  </w:t>
      </w:r>
      <w:proofErr w:type="spellStart"/>
      <w:r w:rsidRPr="006E21A1">
        <w:rPr>
          <w:rFonts w:eastAsia="Andale Sans UI"/>
          <w:kern w:val="1"/>
          <w:sz w:val="28"/>
          <w:szCs w:val="28"/>
        </w:rPr>
        <w:t>кругл</w:t>
      </w:r>
      <w:proofErr w:type="spellEnd"/>
      <w:r w:rsidRPr="006E21A1">
        <w:rPr>
          <w:rFonts w:eastAsia="Andale Sans UI"/>
          <w:kern w:val="1"/>
          <w:sz w:val="28"/>
          <w:szCs w:val="28"/>
        </w:rPr>
        <w:t xml:space="preserve">. столу: (Київ, 25 лютого 2015). –К. : </w:t>
      </w:r>
      <w:proofErr w:type="spellStart"/>
      <w:r w:rsidRPr="006E21A1">
        <w:rPr>
          <w:rFonts w:eastAsia="Andale Sans UI"/>
          <w:kern w:val="1"/>
          <w:sz w:val="28"/>
          <w:szCs w:val="28"/>
        </w:rPr>
        <w:t>Нац</w:t>
      </w:r>
      <w:proofErr w:type="spellEnd"/>
      <w:r w:rsidRPr="006E21A1">
        <w:rPr>
          <w:rFonts w:eastAsia="Andale Sans UI"/>
          <w:kern w:val="1"/>
          <w:sz w:val="28"/>
          <w:szCs w:val="28"/>
        </w:rPr>
        <w:t xml:space="preserve">. акад. </w:t>
      </w:r>
      <w:proofErr w:type="spellStart"/>
      <w:r w:rsidRPr="006E21A1">
        <w:rPr>
          <w:rFonts w:eastAsia="Andale Sans UI"/>
          <w:kern w:val="1"/>
          <w:sz w:val="28"/>
          <w:szCs w:val="28"/>
        </w:rPr>
        <w:t>внутр</w:t>
      </w:r>
      <w:proofErr w:type="spellEnd"/>
      <w:r w:rsidRPr="006E21A1">
        <w:rPr>
          <w:rFonts w:eastAsia="Andale Sans UI"/>
          <w:kern w:val="1"/>
          <w:sz w:val="28"/>
          <w:szCs w:val="28"/>
        </w:rPr>
        <w:t>. справ, 2015. –143 с.</w:t>
      </w:r>
    </w:p>
    <w:p w14:paraId="056DD08A" w14:textId="77777777" w:rsidR="00632887" w:rsidRPr="006E21A1" w:rsidRDefault="00632887" w:rsidP="00632887">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6E21A1">
        <w:rPr>
          <w:rFonts w:eastAsia="Andale Sans UI"/>
          <w:kern w:val="1"/>
          <w:sz w:val="28"/>
          <w:szCs w:val="28"/>
        </w:rPr>
        <w:t xml:space="preserve">4. </w:t>
      </w:r>
      <w:hyperlink r:id="rId9" w:history="1">
        <w:r w:rsidRPr="006E21A1">
          <w:rPr>
            <w:rFonts w:eastAsia="Andale Sans UI"/>
            <w:kern w:val="1"/>
            <w:sz w:val="28"/>
            <w:szCs w:val="28"/>
          </w:rPr>
          <w:t>Кримінальний процесуальний кодекс України</w:t>
        </w:r>
      </w:hyperlink>
      <w:r w:rsidRPr="006E21A1">
        <w:rPr>
          <w:rFonts w:eastAsia="Andale Sans UI"/>
          <w:kern w:val="1"/>
          <w:sz w:val="28"/>
          <w:szCs w:val="28"/>
        </w:rPr>
        <w:t xml:space="preserve"> : Закон, Кодекс від 13.04.2012 № 4651-VI :  Редакція від </w:t>
      </w:r>
      <w:r w:rsidR="0033128B" w:rsidRPr="0033128B">
        <w:rPr>
          <w:rFonts w:eastAsia="Andale Sans UI"/>
          <w:kern w:val="1"/>
          <w:sz w:val="28"/>
          <w:szCs w:val="28"/>
          <w:lang w:val="ru-RU"/>
        </w:rPr>
        <w:t>26</w:t>
      </w:r>
      <w:r w:rsidRPr="006E21A1">
        <w:rPr>
          <w:rFonts w:eastAsia="Andale Sans UI"/>
          <w:kern w:val="1"/>
          <w:sz w:val="28"/>
          <w:szCs w:val="28"/>
        </w:rPr>
        <w:t>.</w:t>
      </w:r>
      <w:r w:rsidR="0033128B" w:rsidRPr="0033128B">
        <w:rPr>
          <w:rFonts w:eastAsia="Andale Sans UI"/>
          <w:kern w:val="1"/>
          <w:sz w:val="28"/>
          <w:szCs w:val="28"/>
          <w:lang w:val="ru-RU"/>
        </w:rPr>
        <w:t>02</w:t>
      </w:r>
      <w:r w:rsidRPr="006E21A1">
        <w:rPr>
          <w:rFonts w:eastAsia="Andale Sans UI"/>
          <w:kern w:val="1"/>
          <w:sz w:val="28"/>
          <w:szCs w:val="28"/>
        </w:rPr>
        <w:t>.201</w:t>
      </w:r>
      <w:r w:rsidR="0033128B" w:rsidRPr="0033128B">
        <w:rPr>
          <w:rFonts w:eastAsia="Andale Sans UI"/>
          <w:kern w:val="1"/>
          <w:sz w:val="28"/>
          <w:szCs w:val="28"/>
          <w:lang w:val="ru-RU"/>
        </w:rPr>
        <w:t>9</w:t>
      </w:r>
      <w:r w:rsidRPr="006E21A1">
        <w:rPr>
          <w:rFonts w:eastAsia="Andale Sans UI"/>
          <w:kern w:val="1"/>
          <w:sz w:val="28"/>
          <w:szCs w:val="28"/>
        </w:rPr>
        <w:t xml:space="preserve"> [Електронний ресурс]. - Режим доступу : http://zakon2.rada.gov.ua/laws/show/4651-17/</w:t>
      </w:r>
    </w:p>
    <w:p w14:paraId="60E5EF0F" w14:textId="77777777" w:rsidR="00632887" w:rsidRPr="006E21A1" w:rsidRDefault="00632887" w:rsidP="00632887">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6E21A1">
        <w:rPr>
          <w:rFonts w:eastAsia="Andale Sans UI"/>
          <w:kern w:val="1"/>
          <w:sz w:val="28"/>
          <w:szCs w:val="28"/>
        </w:rPr>
        <w:t xml:space="preserve">5. Процесуальні,  організаційні  та  етичні  основи  судово-медичної експертизи  в  Україні:  Навчально -  методичний  посібник /М.В. </w:t>
      </w:r>
      <w:proofErr w:type="spellStart"/>
      <w:r w:rsidRPr="006E21A1">
        <w:rPr>
          <w:rFonts w:eastAsia="Andale Sans UI"/>
          <w:kern w:val="1"/>
          <w:sz w:val="28"/>
          <w:szCs w:val="28"/>
        </w:rPr>
        <w:t>Банчук</w:t>
      </w:r>
      <w:proofErr w:type="spellEnd"/>
      <w:r w:rsidRPr="006E21A1">
        <w:rPr>
          <w:rFonts w:eastAsia="Andale Sans UI"/>
          <w:kern w:val="1"/>
          <w:sz w:val="28"/>
          <w:szCs w:val="28"/>
        </w:rPr>
        <w:t xml:space="preserve">,  В.В.  </w:t>
      </w:r>
      <w:proofErr w:type="spellStart"/>
      <w:r w:rsidRPr="006E21A1">
        <w:rPr>
          <w:rFonts w:eastAsia="Andale Sans UI"/>
          <w:kern w:val="1"/>
          <w:sz w:val="28"/>
          <w:szCs w:val="28"/>
        </w:rPr>
        <w:t>Войченко</w:t>
      </w:r>
      <w:proofErr w:type="spellEnd"/>
      <w:r w:rsidRPr="006E21A1">
        <w:rPr>
          <w:rFonts w:eastAsia="Andale Sans UI"/>
          <w:kern w:val="1"/>
          <w:sz w:val="28"/>
          <w:szCs w:val="28"/>
        </w:rPr>
        <w:t xml:space="preserve">,  Г.А.  Зарицький,  О.Ю.  </w:t>
      </w:r>
      <w:proofErr w:type="spellStart"/>
      <w:r w:rsidRPr="006E21A1">
        <w:rPr>
          <w:rFonts w:eastAsia="Andale Sans UI"/>
          <w:kern w:val="1"/>
          <w:sz w:val="28"/>
          <w:szCs w:val="28"/>
        </w:rPr>
        <w:t>Петрошак</w:t>
      </w:r>
      <w:proofErr w:type="spellEnd"/>
      <w:r w:rsidRPr="006E21A1">
        <w:rPr>
          <w:rFonts w:eastAsia="Andale Sans UI"/>
          <w:kern w:val="1"/>
          <w:sz w:val="28"/>
          <w:szCs w:val="28"/>
        </w:rPr>
        <w:t xml:space="preserve"> (за  </w:t>
      </w:r>
      <w:proofErr w:type="spellStart"/>
      <w:r w:rsidRPr="006E21A1">
        <w:rPr>
          <w:rFonts w:eastAsia="Andale Sans UI"/>
          <w:kern w:val="1"/>
          <w:sz w:val="28"/>
          <w:szCs w:val="28"/>
        </w:rPr>
        <w:t>заг</w:t>
      </w:r>
      <w:proofErr w:type="spellEnd"/>
      <w:r w:rsidRPr="006E21A1">
        <w:rPr>
          <w:rFonts w:eastAsia="Andale Sans UI"/>
          <w:kern w:val="1"/>
          <w:sz w:val="28"/>
          <w:szCs w:val="28"/>
        </w:rPr>
        <w:t xml:space="preserve">. редакцією проф. В.Д. </w:t>
      </w:r>
      <w:proofErr w:type="spellStart"/>
      <w:r w:rsidRPr="006E21A1">
        <w:rPr>
          <w:rFonts w:eastAsia="Andale Sans UI"/>
          <w:kern w:val="1"/>
          <w:sz w:val="28"/>
          <w:szCs w:val="28"/>
        </w:rPr>
        <w:t>Мішалова</w:t>
      </w:r>
      <w:proofErr w:type="spellEnd"/>
      <w:r w:rsidRPr="006E21A1">
        <w:rPr>
          <w:rFonts w:eastAsia="Andale Sans UI"/>
          <w:kern w:val="1"/>
          <w:sz w:val="28"/>
          <w:szCs w:val="28"/>
        </w:rPr>
        <w:t xml:space="preserve">). – Київ, 2010. – 243 с. </w:t>
      </w:r>
    </w:p>
    <w:p w14:paraId="701103BD" w14:textId="77777777" w:rsidR="00632887" w:rsidRPr="006E21A1" w:rsidRDefault="00632887" w:rsidP="00632887">
      <w:pPr>
        <w:pStyle w:val="rvps2"/>
        <w:shd w:val="clear" w:color="auto" w:fill="FFFFFF"/>
        <w:spacing w:before="0" w:beforeAutospacing="0" w:after="0" w:afterAutospacing="0" w:line="360" w:lineRule="auto"/>
        <w:ind w:firstLine="547"/>
        <w:jc w:val="both"/>
        <w:textAlignment w:val="baseline"/>
        <w:rPr>
          <w:rFonts w:eastAsia="Andale Sans UI"/>
          <w:kern w:val="1"/>
          <w:sz w:val="28"/>
          <w:szCs w:val="28"/>
        </w:rPr>
      </w:pPr>
      <w:r w:rsidRPr="006E21A1">
        <w:rPr>
          <w:rFonts w:eastAsia="Andale Sans UI"/>
          <w:kern w:val="1"/>
          <w:sz w:val="28"/>
          <w:szCs w:val="28"/>
        </w:rPr>
        <w:t>6. Про затвердження Інструкції про призначення та проведення судових експертиз та експертних досліджень та Науково-методичних рекомендацій з питань підготовки та призначення судових експертиз та експертних досліджень : Наказ, Інструкція, Рекомендації Мін'юсту України від 08.10.1998 № 53/5 : Редакція від 31.07.2015 [</w:t>
      </w:r>
      <w:proofErr w:type="spellStart"/>
      <w:r w:rsidRPr="006E21A1">
        <w:rPr>
          <w:rFonts w:eastAsia="Andale Sans UI"/>
          <w:kern w:val="1"/>
          <w:sz w:val="28"/>
          <w:szCs w:val="28"/>
        </w:rPr>
        <w:t>Електроний</w:t>
      </w:r>
      <w:proofErr w:type="spellEnd"/>
      <w:r w:rsidRPr="006E21A1">
        <w:rPr>
          <w:rFonts w:eastAsia="Andale Sans UI"/>
          <w:kern w:val="1"/>
          <w:sz w:val="28"/>
          <w:szCs w:val="28"/>
        </w:rPr>
        <w:t xml:space="preserve"> ресурс]. - Режим доступу :   http://zakon3.rada.gov.ua/laws/show/z0705-98</w:t>
      </w:r>
    </w:p>
    <w:p w14:paraId="57C95C13" w14:textId="77777777" w:rsidR="00E61554" w:rsidRPr="006E21A1" w:rsidRDefault="00E61554" w:rsidP="00E61554">
      <w:pPr>
        <w:pStyle w:val="a7"/>
        <w:rPr>
          <w:lang w:val="uk-UA"/>
        </w:rPr>
      </w:pPr>
      <w:r w:rsidRPr="006E21A1">
        <w:rPr>
          <w:lang w:val="uk-UA"/>
        </w:rPr>
        <w:t xml:space="preserve">7. Юридична енциклопедія: В 6 т. / </w:t>
      </w:r>
      <w:proofErr w:type="spellStart"/>
      <w:r w:rsidRPr="006E21A1">
        <w:rPr>
          <w:lang w:val="uk-UA"/>
        </w:rPr>
        <w:t>Редкол</w:t>
      </w:r>
      <w:proofErr w:type="spellEnd"/>
      <w:r w:rsidRPr="006E21A1">
        <w:rPr>
          <w:lang w:val="uk-UA"/>
        </w:rPr>
        <w:t xml:space="preserve">.: Ю.С. </w:t>
      </w:r>
      <w:proofErr w:type="spellStart"/>
      <w:r w:rsidRPr="006E21A1">
        <w:rPr>
          <w:lang w:val="uk-UA"/>
        </w:rPr>
        <w:t>Шемшученко</w:t>
      </w:r>
      <w:proofErr w:type="spellEnd"/>
      <w:r w:rsidRPr="006E21A1">
        <w:rPr>
          <w:lang w:val="uk-UA"/>
        </w:rPr>
        <w:t xml:space="preserve"> (голова </w:t>
      </w:r>
      <w:proofErr w:type="spellStart"/>
      <w:r w:rsidRPr="006E21A1">
        <w:rPr>
          <w:lang w:val="uk-UA"/>
        </w:rPr>
        <w:t>редкол</w:t>
      </w:r>
      <w:proofErr w:type="spellEnd"/>
      <w:r w:rsidRPr="006E21A1">
        <w:rPr>
          <w:lang w:val="uk-UA"/>
        </w:rPr>
        <w:t>.) та ін. – К. : «</w:t>
      </w:r>
      <w:proofErr w:type="spellStart"/>
      <w:r w:rsidRPr="006E21A1">
        <w:rPr>
          <w:lang w:val="uk-UA"/>
        </w:rPr>
        <w:t>Укр</w:t>
      </w:r>
      <w:proofErr w:type="spellEnd"/>
      <w:r w:rsidRPr="006E21A1">
        <w:rPr>
          <w:lang w:val="uk-UA"/>
        </w:rPr>
        <w:t xml:space="preserve">. </w:t>
      </w:r>
      <w:proofErr w:type="spellStart"/>
      <w:r w:rsidRPr="006E21A1">
        <w:rPr>
          <w:lang w:val="uk-UA"/>
        </w:rPr>
        <w:t>енцикл</w:t>
      </w:r>
      <w:proofErr w:type="spellEnd"/>
      <w:r w:rsidRPr="006E21A1">
        <w:rPr>
          <w:lang w:val="uk-UA"/>
        </w:rPr>
        <w:t>.», 2002. – Т. 2: – 1120 с.</w:t>
      </w:r>
    </w:p>
    <w:p w14:paraId="62DE2CD3" w14:textId="77777777" w:rsidR="00E61554" w:rsidRPr="006E21A1" w:rsidRDefault="00E61554" w:rsidP="00E61554">
      <w:pPr>
        <w:pStyle w:val="a7"/>
        <w:rPr>
          <w:lang w:val="uk-UA"/>
        </w:rPr>
      </w:pPr>
      <w:r w:rsidRPr="006E21A1">
        <w:rPr>
          <w:lang w:val="uk-UA"/>
        </w:rPr>
        <w:lastRenderedPageBreak/>
        <w:t xml:space="preserve">8. </w:t>
      </w:r>
      <w:proofErr w:type="spellStart"/>
      <w:r w:rsidRPr="006E21A1">
        <w:rPr>
          <w:lang w:val="uk-UA"/>
        </w:rPr>
        <w:t>Лобойко</w:t>
      </w:r>
      <w:proofErr w:type="spellEnd"/>
      <w:r w:rsidRPr="006E21A1">
        <w:rPr>
          <w:lang w:val="uk-UA"/>
        </w:rPr>
        <w:t xml:space="preserve"> Л.М. Кримінальний процес: Підручник. – К. : Істина, 2014. – 432 с.</w:t>
      </w:r>
    </w:p>
    <w:p w14:paraId="006A9863" w14:textId="77777777" w:rsidR="00E61554" w:rsidRPr="006E21A1" w:rsidRDefault="00E61554" w:rsidP="00E61554">
      <w:pPr>
        <w:pStyle w:val="a7"/>
        <w:rPr>
          <w:lang w:val="uk-UA"/>
        </w:rPr>
      </w:pPr>
      <w:r w:rsidRPr="006E21A1">
        <w:rPr>
          <w:lang w:val="uk-UA"/>
        </w:rPr>
        <w:t xml:space="preserve">9. Шульженко А.В. Процесуальний статус і особливості процесуальної діяльності експерта й спеціаліста / А.В. Шульженко // Науковий вісник Міжнародного гуманітарного університету. Серія: Юриспруденція. – 2016. – </w:t>
      </w:r>
      <w:proofErr w:type="spellStart"/>
      <w:r w:rsidRPr="006E21A1">
        <w:rPr>
          <w:lang w:val="uk-UA"/>
        </w:rPr>
        <w:t>Вип</w:t>
      </w:r>
      <w:proofErr w:type="spellEnd"/>
      <w:r w:rsidRPr="006E21A1">
        <w:rPr>
          <w:lang w:val="uk-UA"/>
        </w:rPr>
        <w:t>. 19. – С. 132-134.</w:t>
      </w:r>
    </w:p>
    <w:p w14:paraId="1464B980" w14:textId="77777777" w:rsidR="00E61554" w:rsidRPr="006E21A1" w:rsidRDefault="00E61554" w:rsidP="00E61554">
      <w:pPr>
        <w:pStyle w:val="a7"/>
        <w:rPr>
          <w:lang w:val="uk-UA"/>
        </w:rPr>
      </w:pPr>
      <w:r w:rsidRPr="006E21A1">
        <w:rPr>
          <w:lang w:val="uk-UA"/>
        </w:rPr>
        <w:t xml:space="preserve">10. </w:t>
      </w:r>
      <w:hyperlink r:id="rId10" w:tooltip="Пошук за автором" w:history="1">
        <w:proofErr w:type="spellStart"/>
        <w:r w:rsidRPr="006E21A1">
          <w:rPr>
            <w:lang w:val="uk-UA"/>
          </w:rPr>
          <w:t>Фролов</w:t>
        </w:r>
        <w:proofErr w:type="spellEnd"/>
        <w:r w:rsidRPr="006E21A1">
          <w:rPr>
            <w:lang w:val="uk-UA"/>
          </w:rPr>
          <w:t xml:space="preserve"> О.В.</w:t>
        </w:r>
      </w:hyperlink>
      <w:r w:rsidRPr="006E21A1">
        <w:rPr>
          <w:lang w:val="uk-UA"/>
        </w:rPr>
        <w:t xml:space="preserve"> Суб’єкти застосування спеціальних знань у кримінальному провадженні на стадії досудового розслідування / О.В. </w:t>
      </w:r>
      <w:proofErr w:type="spellStart"/>
      <w:r w:rsidRPr="006E21A1">
        <w:rPr>
          <w:lang w:val="uk-UA"/>
        </w:rPr>
        <w:t>Фролов</w:t>
      </w:r>
      <w:proofErr w:type="spellEnd"/>
      <w:r w:rsidRPr="006E21A1">
        <w:rPr>
          <w:lang w:val="uk-UA"/>
        </w:rPr>
        <w:t xml:space="preserve"> // </w:t>
      </w:r>
      <w:hyperlink r:id="rId11" w:tooltip="Періодичне видання" w:history="1">
        <w:r w:rsidRPr="006E21A1">
          <w:rPr>
            <w:lang w:val="uk-UA"/>
          </w:rPr>
          <w:t>Часопис Академії адвокатури України</w:t>
        </w:r>
      </w:hyperlink>
      <w:r w:rsidRPr="006E21A1">
        <w:rPr>
          <w:lang w:val="uk-UA"/>
        </w:rPr>
        <w:t>. – 2014. – Т. 7, № 4. – С. 77-86.</w:t>
      </w:r>
    </w:p>
    <w:p w14:paraId="772D2B6E" w14:textId="77777777" w:rsidR="00E61554" w:rsidRPr="006E21A1" w:rsidRDefault="00E61554" w:rsidP="00E61554">
      <w:pPr>
        <w:pStyle w:val="a7"/>
        <w:rPr>
          <w:lang w:val="uk-UA"/>
        </w:rPr>
      </w:pPr>
      <w:r w:rsidRPr="006E21A1">
        <w:rPr>
          <w:lang w:val="uk-UA"/>
        </w:rPr>
        <w:t xml:space="preserve">11. </w:t>
      </w:r>
      <w:proofErr w:type="spellStart"/>
      <w:r w:rsidRPr="006E21A1">
        <w:rPr>
          <w:lang w:val="uk-UA"/>
        </w:rPr>
        <w:t>Бухонський</w:t>
      </w:r>
      <w:proofErr w:type="spellEnd"/>
      <w:r w:rsidRPr="006E21A1">
        <w:rPr>
          <w:lang w:val="uk-UA"/>
        </w:rPr>
        <w:t xml:space="preserve"> С.О. Щодо процесуального становища спеціаліста та експерта у кримінальному провадженні / С.О. </w:t>
      </w:r>
      <w:proofErr w:type="spellStart"/>
      <w:r w:rsidRPr="006E21A1">
        <w:rPr>
          <w:lang w:val="uk-UA"/>
        </w:rPr>
        <w:t>Бухонський</w:t>
      </w:r>
      <w:proofErr w:type="spellEnd"/>
      <w:r w:rsidRPr="006E21A1">
        <w:rPr>
          <w:lang w:val="uk-UA"/>
        </w:rPr>
        <w:t xml:space="preserve"> // Молодий вчений «Право: історія, теорія, практика». – 2015. – С. 104-107.</w:t>
      </w:r>
    </w:p>
    <w:p w14:paraId="1AE80EB1" w14:textId="77777777" w:rsidR="00E61554" w:rsidRPr="006E21A1" w:rsidRDefault="00E61554" w:rsidP="00E61554">
      <w:pPr>
        <w:pStyle w:val="a7"/>
        <w:rPr>
          <w:lang w:val="uk-UA"/>
        </w:rPr>
      </w:pPr>
      <w:r w:rsidRPr="006E21A1">
        <w:rPr>
          <w:lang w:val="uk-UA"/>
        </w:rPr>
        <w:t xml:space="preserve">12. </w:t>
      </w:r>
      <w:proofErr w:type="spellStart"/>
      <w:r w:rsidRPr="006E21A1">
        <w:rPr>
          <w:lang w:val="uk-UA"/>
        </w:rPr>
        <w:t>Щербаковський</w:t>
      </w:r>
      <w:proofErr w:type="spellEnd"/>
      <w:r w:rsidRPr="006E21A1">
        <w:rPr>
          <w:lang w:val="uk-UA"/>
        </w:rPr>
        <w:t xml:space="preserve"> М. Причини та зміст присутності експерта в процесуальних діях / М. </w:t>
      </w:r>
      <w:proofErr w:type="spellStart"/>
      <w:r w:rsidRPr="006E21A1">
        <w:rPr>
          <w:lang w:val="uk-UA"/>
        </w:rPr>
        <w:t>Щербаковський</w:t>
      </w:r>
      <w:proofErr w:type="spellEnd"/>
      <w:r w:rsidRPr="006E21A1">
        <w:rPr>
          <w:lang w:val="uk-UA"/>
        </w:rPr>
        <w:t xml:space="preserve"> // Національний юридичний журнал: теорія і практика. – 2015. – № 6. – С. 89-92. </w:t>
      </w:r>
    </w:p>
    <w:p w14:paraId="53885193" w14:textId="77777777" w:rsidR="00E61554" w:rsidRPr="006E21A1" w:rsidRDefault="00E61554" w:rsidP="00E61554">
      <w:pPr>
        <w:pStyle w:val="a7"/>
        <w:rPr>
          <w:lang w:val="uk-UA"/>
        </w:rPr>
      </w:pPr>
      <w:r w:rsidRPr="006E21A1">
        <w:rPr>
          <w:lang w:val="uk-UA"/>
        </w:rPr>
        <w:t xml:space="preserve">13. </w:t>
      </w:r>
      <w:proofErr w:type="spellStart"/>
      <w:r w:rsidRPr="006E21A1">
        <w:rPr>
          <w:lang w:val="uk-UA"/>
        </w:rPr>
        <w:t>Тертишник</w:t>
      </w:r>
      <w:proofErr w:type="spellEnd"/>
      <w:r w:rsidRPr="006E21A1">
        <w:rPr>
          <w:lang w:val="uk-UA"/>
        </w:rPr>
        <w:t xml:space="preserve"> В.М. Кримінальний процес України. Загальна частина: підручник. Академічне видання. – К. : </w:t>
      </w:r>
      <w:proofErr w:type="spellStart"/>
      <w:r w:rsidRPr="006E21A1">
        <w:rPr>
          <w:lang w:val="uk-UA"/>
        </w:rPr>
        <w:t>Алерта</w:t>
      </w:r>
      <w:proofErr w:type="spellEnd"/>
      <w:r w:rsidRPr="006E21A1">
        <w:rPr>
          <w:lang w:val="uk-UA"/>
        </w:rPr>
        <w:t>, 2014. – 440 с.</w:t>
      </w:r>
    </w:p>
    <w:p w14:paraId="2FAE53DD" w14:textId="77777777" w:rsidR="00E61554" w:rsidRPr="006E21A1" w:rsidRDefault="00E61554" w:rsidP="00E61554">
      <w:pPr>
        <w:pStyle w:val="a7"/>
        <w:rPr>
          <w:lang w:val="uk-UA"/>
        </w:rPr>
      </w:pPr>
      <w:r w:rsidRPr="006E21A1">
        <w:rPr>
          <w:lang w:val="uk-UA"/>
        </w:rPr>
        <w:t xml:space="preserve">14. </w:t>
      </w:r>
      <w:hyperlink r:id="rId12" w:tooltip="Пошук за автором" w:history="1">
        <w:r w:rsidRPr="006E21A1">
          <w:rPr>
            <w:lang w:val="uk-UA"/>
          </w:rPr>
          <w:t>Гора І.В.</w:t>
        </w:r>
      </w:hyperlink>
      <w:r w:rsidRPr="006E21A1">
        <w:rPr>
          <w:lang w:val="uk-UA"/>
        </w:rPr>
        <w:t> Залучення спеціаліста й експерта адвокатом за Кримінальним процесуальним кодексом України / І.В. Гора // </w:t>
      </w:r>
      <w:hyperlink r:id="rId13" w:tooltip="Періодичне видання" w:history="1">
        <w:r w:rsidRPr="006E21A1">
          <w:rPr>
            <w:lang w:val="uk-UA"/>
          </w:rPr>
          <w:t>Вісник Академії адвокатури України</w:t>
        </w:r>
      </w:hyperlink>
      <w:r w:rsidRPr="006E21A1">
        <w:rPr>
          <w:lang w:val="uk-UA"/>
        </w:rPr>
        <w:t>. – 2013. – Число 1. – С. 156-162.</w:t>
      </w:r>
    </w:p>
    <w:p w14:paraId="4DD4087F" w14:textId="77777777" w:rsidR="00E61554" w:rsidRPr="006E21A1" w:rsidRDefault="00E61554" w:rsidP="00E61554">
      <w:pPr>
        <w:pStyle w:val="a7"/>
        <w:rPr>
          <w:lang w:val="uk-UA"/>
        </w:rPr>
      </w:pPr>
      <w:r w:rsidRPr="006E21A1">
        <w:rPr>
          <w:lang w:val="uk-UA"/>
        </w:rPr>
        <w:t>15. Сенченко Н.М. Оцінка висновку експерта в кримінальному провадженні / Н.М. Сенченко // Науковий вісник Херсонського державного університету. – 2014. – Випуск 4. – С. 243-247.</w:t>
      </w:r>
    </w:p>
    <w:p w14:paraId="5A56C75A" w14:textId="77777777" w:rsidR="00E61554" w:rsidRPr="006E21A1" w:rsidRDefault="00E61554" w:rsidP="00E61554">
      <w:pPr>
        <w:pStyle w:val="a7"/>
        <w:rPr>
          <w:lang w:val="uk-UA"/>
        </w:rPr>
      </w:pPr>
      <w:r w:rsidRPr="006E21A1">
        <w:rPr>
          <w:lang w:val="uk-UA"/>
        </w:rPr>
        <w:t xml:space="preserve">16. </w:t>
      </w:r>
      <w:proofErr w:type="spellStart"/>
      <w:r w:rsidRPr="006E21A1">
        <w:rPr>
          <w:lang w:val="uk-UA"/>
        </w:rPr>
        <w:t>Гумін</w:t>
      </w:r>
      <w:proofErr w:type="spellEnd"/>
      <w:r w:rsidRPr="006E21A1">
        <w:rPr>
          <w:lang w:val="uk-UA"/>
        </w:rPr>
        <w:t xml:space="preserve"> О.М. Процесуальне значення висновку експерта як джерела доказів у кримінальному провадженні / О.М. </w:t>
      </w:r>
      <w:proofErr w:type="spellStart"/>
      <w:r w:rsidRPr="006E21A1">
        <w:rPr>
          <w:lang w:val="uk-UA"/>
        </w:rPr>
        <w:t>Гумін</w:t>
      </w:r>
      <w:proofErr w:type="spellEnd"/>
      <w:r w:rsidRPr="006E21A1">
        <w:rPr>
          <w:lang w:val="uk-UA"/>
        </w:rPr>
        <w:t xml:space="preserve"> // Наукові записки Львівського університету бізнесу та права. – 2013. – </w:t>
      </w:r>
      <w:proofErr w:type="spellStart"/>
      <w:r w:rsidRPr="006E21A1">
        <w:rPr>
          <w:lang w:val="uk-UA"/>
        </w:rPr>
        <w:t>Вип</w:t>
      </w:r>
      <w:proofErr w:type="spellEnd"/>
      <w:r w:rsidRPr="006E21A1">
        <w:rPr>
          <w:lang w:val="uk-UA"/>
        </w:rPr>
        <w:t>. 10. – С. 163-167.</w:t>
      </w:r>
    </w:p>
    <w:p w14:paraId="4E2AB205" w14:textId="77777777" w:rsidR="00981E2B" w:rsidRDefault="00981E2B" w:rsidP="00981E2B">
      <w:pPr>
        <w:pStyle w:val="a7"/>
        <w:rPr>
          <w:lang w:val="uk-UA"/>
        </w:rPr>
      </w:pPr>
      <w:r w:rsidRPr="006E21A1">
        <w:rPr>
          <w:lang w:val="uk-UA"/>
        </w:rPr>
        <w:t>17. Кримінальний процесуальний кодекс України: Науково-практичний коментар / Відп. ред.: С.В. Ківалов, С.М. Міщенко, В.Ю. Захарченко – X. : Одіссей, 2013. – 1104 с.</w:t>
      </w:r>
    </w:p>
    <w:p w14:paraId="56FC39FD" w14:textId="77777777" w:rsidR="006E21A1" w:rsidRPr="006E21A1" w:rsidRDefault="006E21A1" w:rsidP="006E21A1">
      <w:pPr>
        <w:pStyle w:val="a7"/>
        <w:rPr>
          <w:lang w:val="uk-UA"/>
        </w:rPr>
      </w:pPr>
      <w:r>
        <w:rPr>
          <w:lang w:val="uk-UA"/>
        </w:rPr>
        <w:lastRenderedPageBreak/>
        <w:t xml:space="preserve">18. </w:t>
      </w:r>
      <w:proofErr w:type="spellStart"/>
      <w:r w:rsidRPr="006E21A1">
        <w:rPr>
          <w:lang w:val="uk-UA"/>
        </w:rPr>
        <w:t>Криминалистика</w:t>
      </w:r>
      <w:proofErr w:type="spellEnd"/>
      <w:r w:rsidRPr="006E21A1">
        <w:rPr>
          <w:lang w:val="uk-UA"/>
        </w:rPr>
        <w:t xml:space="preserve">. </w:t>
      </w:r>
      <w:proofErr w:type="spellStart"/>
      <w:r w:rsidRPr="006E21A1">
        <w:rPr>
          <w:lang w:val="uk-UA"/>
        </w:rPr>
        <w:t>Криминалистическая</w:t>
      </w:r>
      <w:proofErr w:type="spellEnd"/>
      <w:r w:rsidRPr="006E21A1">
        <w:rPr>
          <w:lang w:val="uk-UA"/>
        </w:rPr>
        <w:t xml:space="preserve"> та</w:t>
      </w:r>
      <w:r>
        <w:rPr>
          <w:lang w:val="uk-UA"/>
        </w:rPr>
        <w:t xml:space="preserve">ктика и методика </w:t>
      </w:r>
      <w:proofErr w:type="spellStart"/>
      <w:r>
        <w:rPr>
          <w:lang w:val="uk-UA"/>
        </w:rPr>
        <w:t>расследования</w:t>
      </w:r>
      <w:proofErr w:type="spellEnd"/>
      <w:r>
        <w:rPr>
          <w:lang w:val="uk-UA"/>
        </w:rPr>
        <w:t xml:space="preserve"> </w:t>
      </w:r>
      <w:proofErr w:type="spellStart"/>
      <w:r w:rsidRPr="006E21A1">
        <w:rPr>
          <w:lang w:val="uk-UA"/>
        </w:rPr>
        <w:t>преступлений</w:t>
      </w:r>
      <w:proofErr w:type="spellEnd"/>
      <w:r w:rsidRPr="006E21A1">
        <w:rPr>
          <w:lang w:val="uk-UA"/>
        </w:rPr>
        <w:t xml:space="preserve"> : </w:t>
      </w:r>
      <w:proofErr w:type="spellStart"/>
      <w:r w:rsidRPr="006E21A1">
        <w:rPr>
          <w:lang w:val="uk-UA"/>
        </w:rPr>
        <w:t>учебник</w:t>
      </w:r>
      <w:proofErr w:type="spellEnd"/>
      <w:r w:rsidRPr="006E21A1">
        <w:rPr>
          <w:lang w:val="uk-UA"/>
        </w:rPr>
        <w:t xml:space="preserve"> / </w:t>
      </w:r>
      <w:proofErr w:type="spellStart"/>
      <w:r w:rsidRPr="006E21A1">
        <w:rPr>
          <w:lang w:val="uk-UA"/>
        </w:rPr>
        <w:t>под</w:t>
      </w:r>
      <w:proofErr w:type="spellEnd"/>
      <w:r w:rsidRPr="006E21A1">
        <w:rPr>
          <w:lang w:val="uk-UA"/>
        </w:rPr>
        <w:t xml:space="preserve"> ред. В. Ю. </w:t>
      </w:r>
      <w:proofErr w:type="spellStart"/>
      <w:r w:rsidRPr="006E21A1">
        <w:rPr>
          <w:lang w:val="uk-UA"/>
        </w:rPr>
        <w:t>Шепитько</w:t>
      </w:r>
      <w:proofErr w:type="spellEnd"/>
      <w:r w:rsidRPr="006E21A1">
        <w:rPr>
          <w:lang w:val="uk-UA"/>
        </w:rPr>
        <w:t xml:space="preserve">. — Х. : </w:t>
      </w:r>
      <w:proofErr w:type="spellStart"/>
      <w:r w:rsidRPr="006E21A1">
        <w:rPr>
          <w:lang w:val="uk-UA"/>
        </w:rPr>
        <w:t>Одиссей</w:t>
      </w:r>
      <w:proofErr w:type="spellEnd"/>
      <w:r w:rsidRPr="006E21A1">
        <w:rPr>
          <w:lang w:val="uk-UA"/>
        </w:rPr>
        <w:t>, 2001. — С. 205.</w:t>
      </w:r>
    </w:p>
    <w:p w14:paraId="25498663" w14:textId="77777777" w:rsidR="00632887" w:rsidRDefault="006E21A1" w:rsidP="006E21A1">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 </w:t>
      </w:r>
      <w:r w:rsidRPr="006E21A1">
        <w:rPr>
          <w:rFonts w:ascii="Times New Roman" w:hAnsi="Times New Roman" w:cs="Times New Roman"/>
          <w:sz w:val="28"/>
          <w:szCs w:val="28"/>
          <w:lang w:val="uk-UA"/>
        </w:rPr>
        <w:t>Тарасенко К. В. Права людини при примусовому отри</w:t>
      </w:r>
      <w:r>
        <w:rPr>
          <w:rFonts w:ascii="Times New Roman" w:hAnsi="Times New Roman" w:cs="Times New Roman"/>
          <w:sz w:val="28"/>
          <w:szCs w:val="28"/>
          <w:lang w:val="uk-UA"/>
        </w:rPr>
        <w:t xml:space="preserve">манні зразків для експертизи / </w:t>
      </w:r>
      <w:r w:rsidRPr="006E21A1">
        <w:rPr>
          <w:rFonts w:ascii="Times New Roman" w:hAnsi="Times New Roman" w:cs="Times New Roman"/>
          <w:sz w:val="28"/>
          <w:szCs w:val="28"/>
          <w:lang w:val="uk-UA"/>
        </w:rPr>
        <w:t xml:space="preserve">К. В. Тарасенко, М. Ф. </w:t>
      </w:r>
      <w:proofErr w:type="spellStart"/>
      <w:r w:rsidRPr="006E21A1">
        <w:rPr>
          <w:rFonts w:ascii="Times New Roman" w:hAnsi="Times New Roman" w:cs="Times New Roman"/>
          <w:sz w:val="28"/>
          <w:szCs w:val="28"/>
          <w:lang w:val="uk-UA"/>
        </w:rPr>
        <w:t>Сокиран</w:t>
      </w:r>
      <w:proofErr w:type="spellEnd"/>
      <w:r w:rsidRPr="006E21A1">
        <w:rPr>
          <w:rFonts w:ascii="Times New Roman" w:hAnsi="Times New Roman" w:cs="Times New Roman"/>
          <w:sz w:val="28"/>
          <w:szCs w:val="28"/>
          <w:lang w:val="uk-UA"/>
        </w:rPr>
        <w:t xml:space="preserve"> // Форум права. – 2014. – № 4. – С. 322–326</w:t>
      </w:r>
    </w:p>
    <w:p w14:paraId="10B557E3" w14:textId="77777777" w:rsidR="008825F0" w:rsidRPr="006E21A1" w:rsidRDefault="008825F0" w:rsidP="008825F0">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20. </w:t>
      </w:r>
      <w:proofErr w:type="spellStart"/>
      <w:r w:rsidRPr="008825F0">
        <w:rPr>
          <w:rFonts w:ascii="Times New Roman" w:hAnsi="Times New Roman" w:cs="Times New Roman"/>
          <w:sz w:val="28"/>
          <w:szCs w:val="28"/>
          <w:lang w:val="uk-UA"/>
        </w:rPr>
        <w:t>Моск</w:t>
      </w:r>
      <w:r>
        <w:rPr>
          <w:rFonts w:ascii="Times New Roman" w:hAnsi="Times New Roman" w:cs="Times New Roman"/>
          <w:sz w:val="28"/>
          <w:szCs w:val="28"/>
          <w:lang w:val="uk-UA"/>
        </w:rPr>
        <w:t>алькова</w:t>
      </w:r>
      <w:proofErr w:type="spellEnd"/>
      <w:r>
        <w:rPr>
          <w:rFonts w:ascii="Times New Roman" w:hAnsi="Times New Roman" w:cs="Times New Roman"/>
          <w:sz w:val="28"/>
          <w:szCs w:val="28"/>
          <w:lang w:val="uk-UA"/>
        </w:rPr>
        <w:t xml:space="preserve">  Т. Н. </w:t>
      </w:r>
      <w:proofErr w:type="spellStart"/>
      <w:r>
        <w:rPr>
          <w:rFonts w:ascii="Times New Roman" w:hAnsi="Times New Roman" w:cs="Times New Roman"/>
          <w:sz w:val="28"/>
          <w:szCs w:val="28"/>
          <w:lang w:val="uk-UA"/>
        </w:rPr>
        <w:t>Этика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уголовно-</w:t>
      </w:r>
      <w:r w:rsidRPr="008825F0">
        <w:rPr>
          <w:rFonts w:ascii="Times New Roman" w:hAnsi="Times New Roman" w:cs="Times New Roman"/>
          <w:sz w:val="28"/>
          <w:szCs w:val="28"/>
          <w:lang w:val="uk-UA"/>
        </w:rPr>
        <w:t>процессуал</w:t>
      </w:r>
      <w:r>
        <w:rPr>
          <w:rFonts w:ascii="Times New Roman" w:hAnsi="Times New Roman" w:cs="Times New Roman"/>
          <w:sz w:val="28"/>
          <w:szCs w:val="28"/>
          <w:lang w:val="uk-UA"/>
        </w:rPr>
        <w:t>ьного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доказывания</w:t>
      </w:r>
      <w:proofErr w:type="spellEnd"/>
      <w:r>
        <w:rPr>
          <w:rFonts w:ascii="Times New Roman" w:hAnsi="Times New Roman" w:cs="Times New Roman"/>
          <w:sz w:val="28"/>
          <w:szCs w:val="28"/>
          <w:lang w:val="uk-UA"/>
        </w:rPr>
        <w:t xml:space="preserve"> / Т. Н. </w:t>
      </w:r>
      <w:proofErr w:type="spellStart"/>
      <w:r>
        <w:rPr>
          <w:rFonts w:ascii="Times New Roman" w:hAnsi="Times New Roman" w:cs="Times New Roman"/>
          <w:sz w:val="28"/>
          <w:szCs w:val="28"/>
          <w:lang w:val="uk-UA"/>
        </w:rPr>
        <w:t>Моска</w:t>
      </w:r>
      <w:r w:rsidRPr="008825F0">
        <w:rPr>
          <w:rFonts w:ascii="Times New Roman" w:hAnsi="Times New Roman" w:cs="Times New Roman"/>
          <w:sz w:val="28"/>
          <w:szCs w:val="28"/>
          <w:lang w:val="uk-UA"/>
        </w:rPr>
        <w:t>лькова</w:t>
      </w:r>
      <w:proofErr w:type="spellEnd"/>
      <w:r w:rsidRPr="008825F0">
        <w:rPr>
          <w:rFonts w:ascii="Times New Roman" w:hAnsi="Times New Roman" w:cs="Times New Roman"/>
          <w:sz w:val="28"/>
          <w:szCs w:val="28"/>
          <w:lang w:val="uk-UA"/>
        </w:rPr>
        <w:t xml:space="preserve">. – М. : </w:t>
      </w:r>
      <w:proofErr w:type="spellStart"/>
      <w:r w:rsidRPr="008825F0">
        <w:rPr>
          <w:rFonts w:ascii="Times New Roman" w:hAnsi="Times New Roman" w:cs="Times New Roman"/>
          <w:sz w:val="28"/>
          <w:szCs w:val="28"/>
          <w:lang w:val="uk-UA"/>
        </w:rPr>
        <w:t>Спарк</w:t>
      </w:r>
      <w:proofErr w:type="spellEnd"/>
      <w:r w:rsidRPr="008825F0">
        <w:rPr>
          <w:rFonts w:ascii="Times New Roman" w:hAnsi="Times New Roman" w:cs="Times New Roman"/>
          <w:sz w:val="28"/>
          <w:szCs w:val="28"/>
          <w:lang w:val="uk-UA"/>
        </w:rPr>
        <w:t>, 1996. – 125 с.</w:t>
      </w:r>
    </w:p>
    <w:p w14:paraId="17F963BA" w14:textId="77777777" w:rsidR="00B43051" w:rsidRDefault="00CD6FA8" w:rsidP="00CD6FA8">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21. Цимбал П. В. П</w:t>
      </w:r>
      <w:r w:rsidRPr="00CD6FA8">
        <w:rPr>
          <w:rFonts w:ascii="Times New Roman" w:hAnsi="Times New Roman" w:cs="Times New Roman"/>
          <w:sz w:val="28"/>
          <w:szCs w:val="28"/>
          <w:lang w:val="uk-UA"/>
        </w:rPr>
        <w:t xml:space="preserve">ерспективи удосконалення інституту судової експертизи у кримінальному процесуальному законодавстві </w:t>
      </w:r>
      <w:r>
        <w:rPr>
          <w:rFonts w:ascii="Times New Roman" w:hAnsi="Times New Roman" w:cs="Times New Roman"/>
          <w:sz w:val="28"/>
          <w:szCs w:val="28"/>
          <w:lang w:val="uk-UA"/>
        </w:rPr>
        <w:t>У</w:t>
      </w:r>
      <w:r w:rsidRPr="00CD6FA8">
        <w:rPr>
          <w:rFonts w:ascii="Times New Roman" w:hAnsi="Times New Roman" w:cs="Times New Roman"/>
          <w:sz w:val="28"/>
          <w:szCs w:val="28"/>
          <w:lang w:val="uk-UA"/>
        </w:rPr>
        <w:t>країни</w:t>
      </w:r>
      <w:r>
        <w:rPr>
          <w:rFonts w:ascii="Times New Roman" w:hAnsi="Times New Roman" w:cs="Times New Roman"/>
          <w:sz w:val="28"/>
          <w:szCs w:val="28"/>
          <w:lang w:val="uk-UA"/>
        </w:rPr>
        <w:t xml:space="preserve"> / П. В. Цимбал // Ю</w:t>
      </w:r>
      <w:r w:rsidRPr="00CD6FA8">
        <w:rPr>
          <w:rFonts w:ascii="Times New Roman" w:hAnsi="Times New Roman" w:cs="Times New Roman"/>
          <w:sz w:val="28"/>
          <w:szCs w:val="28"/>
          <w:lang w:val="uk-UA"/>
        </w:rPr>
        <w:t xml:space="preserve">ридичний часопис  </w:t>
      </w:r>
      <w:r>
        <w:rPr>
          <w:rFonts w:ascii="Times New Roman" w:hAnsi="Times New Roman" w:cs="Times New Roman"/>
          <w:sz w:val="28"/>
          <w:szCs w:val="28"/>
          <w:lang w:val="uk-UA"/>
        </w:rPr>
        <w:t>Н</w:t>
      </w:r>
      <w:r w:rsidRPr="00CD6FA8">
        <w:rPr>
          <w:rFonts w:ascii="Times New Roman" w:hAnsi="Times New Roman" w:cs="Times New Roman"/>
          <w:sz w:val="28"/>
          <w:szCs w:val="28"/>
          <w:lang w:val="uk-UA"/>
        </w:rPr>
        <w:t xml:space="preserve">аціональної академії </w:t>
      </w:r>
      <w:proofErr w:type="spellStart"/>
      <w:r w:rsidRPr="00CD6FA8">
        <w:rPr>
          <w:rFonts w:ascii="Times New Roman" w:hAnsi="Times New Roman" w:cs="Times New Roman"/>
          <w:sz w:val="28"/>
          <w:szCs w:val="28"/>
          <w:lang w:val="uk-UA"/>
        </w:rPr>
        <w:t>нутрішніх</w:t>
      </w:r>
      <w:proofErr w:type="spellEnd"/>
      <w:r w:rsidRPr="00CD6FA8">
        <w:rPr>
          <w:rFonts w:ascii="Times New Roman" w:hAnsi="Times New Roman" w:cs="Times New Roman"/>
          <w:sz w:val="28"/>
          <w:szCs w:val="28"/>
          <w:lang w:val="uk-UA"/>
        </w:rPr>
        <w:t xml:space="preserve"> справ</w:t>
      </w:r>
      <w:r>
        <w:rPr>
          <w:rFonts w:ascii="Times New Roman" w:hAnsi="Times New Roman" w:cs="Times New Roman"/>
          <w:sz w:val="28"/>
          <w:szCs w:val="28"/>
          <w:lang w:val="uk-UA"/>
        </w:rPr>
        <w:t>. – № 1. –</w:t>
      </w:r>
      <w:r w:rsidRPr="00CD6FA8">
        <w:rPr>
          <w:rFonts w:ascii="Times New Roman" w:hAnsi="Times New Roman" w:cs="Times New Roman"/>
          <w:sz w:val="28"/>
          <w:szCs w:val="28"/>
          <w:lang w:val="uk-UA"/>
        </w:rPr>
        <w:t xml:space="preserve"> 2013</w:t>
      </w:r>
      <w:r>
        <w:rPr>
          <w:rFonts w:ascii="Times New Roman" w:hAnsi="Times New Roman" w:cs="Times New Roman"/>
          <w:sz w:val="28"/>
          <w:szCs w:val="28"/>
          <w:lang w:val="uk-UA"/>
        </w:rPr>
        <w:t>. – С. 75–81.</w:t>
      </w:r>
    </w:p>
    <w:p w14:paraId="55739C41" w14:textId="77777777" w:rsidR="003C525B" w:rsidRPr="003C525B" w:rsidRDefault="003C525B" w:rsidP="003C525B">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w:t>
      </w:r>
      <w:r w:rsidRPr="003C525B">
        <w:rPr>
          <w:rFonts w:ascii="Times New Roman" w:hAnsi="Times New Roman" w:cs="Times New Roman"/>
          <w:sz w:val="28"/>
          <w:szCs w:val="28"/>
          <w:lang w:val="uk-UA"/>
        </w:rPr>
        <w:t>Лозовий А. І.  Пробл</w:t>
      </w:r>
      <w:r>
        <w:rPr>
          <w:rFonts w:ascii="Times New Roman" w:hAnsi="Times New Roman" w:cs="Times New Roman"/>
          <w:sz w:val="28"/>
          <w:szCs w:val="28"/>
          <w:lang w:val="uk-UA"/>
        </w:rPr>
        <w:t xml:space="preserve">емні  питання  призначення  та </w:t>
      </w:r>
      <w:r w:rsidRPr="003C525B">
        <w:rPr>
          <w:rFonts w:ascii="Times New Roman" w:hAnsi="Times New Roman" w:cs="Times New Roman"/>
          <w:sz w:val="28"/>
          <w:szCs w:val="28"/>
          <w:lang w:val="uk-UA"/>
        </w:rPr>
        <w:t xml:space="preserve">проведення судової експертизи в проекті нового кримінального процесуального кодексу України / А. І. Лозовий, Е. Б. </w:t>
      </w:r>
      <w:proofErr w:type="spellStart"/>
      <w:r w:rsidRPr="003C525B">
        <w:rPr>
          <w:rFonts w:ascii="Times New Roman" w:hAnsi="Times New Roman" w:cs="Times New Roman"/>
          <w:sz w:val="28"/>
          <w:szCs w:val="28"/>
          <w:lang w:val="uk-UA"/>
        </w:rPr>
        <w:t>Сімакова-Єфремян</w:t>
      </w:r>
      <w:proofErr w:type="spellEnd"/>
      <w:r w:rsidRPr="003C525B">
        <w:rPr>
          <w:rFonts w:ascii="Times New Roman" w:hAnsi="Times New Roman" w:cs="Times New Roman"/>
          <w:sz w:val="28"/>
          <w:szCs w:val="28"/>
          <w:lang w:val="uk-UA"/>
        </w:rPr>
        <w:t xml:space="preserve">  //  Теорія  та  практика  судової  експертизи  і криміналістики. – 2011. – </w:t>
      </w:r>
      <w:proofErr w:type="spellStart"/>
      <w:r w:rsidRPr="003C525B">
        <w:rPr>
          <w:rFonts w:ascii="Times New Roman" w:hAnsi="Times New Roman" w:cs="Times New Roman"/>
          <w:sz w:val="28"/>
          <w:szCs w:val="28"/>
          <w:lang w:val="uk-UA"/>
        </w:rPr>
        <w:t>Вип</w:t>
      </w:r>
      <w:proofErr w:type="spellEnd"/>
      <w:r w:rsidRPr="003C525B">
        <w:rPr>
          <w:rFonts w:ascii="Times New Roman" w:hAnsi="Times New Roman" w:cs="Times New Roman"/>
          <w:sz w:val="28"/>
          <w:szCs w:val="28"/>
          <w:lang w:val="uk-UA"/>
        </w:rPr>
        <w:t xml:space="preserve">. 11. – С. 190–200. </w:t>
      </w:r>
    </w:p>
    <w:p w14:paraId="4F3E409B" w14:textId="77777777" w:rsidR="003C525B" w:rsidRDefault="003C525B" w:rsidP="003C525B">
      <w:pPr>
        <w:spacing w:line="360" w:lineRule="auto"/>
        <w:ind w:firstLine="709"/>
        <w:contextualSpacing/>
        <w:jc w:val="both"/>
        <w:rPr>
          <w:rFonts w:ascii="Times New Roman" w:hAnsi="Times New Roman" w:cs="Times New Roman"/>
          <w:sz w:val="28"/>
          <w:szCs w:val="28"/>
          <w:lang w:val="uk-UA"/>
        </w:rPr>
      </w:pPr>
      <w:r w:rsidRPr="003C525B">
        <w:rPr>
          <w:rFonts w:ascii="Times New Roman" w:hAnsi="Times New Roman" w:cs="Times New Roman"/>
          <w:sz w:val="28"/>
          <w:szCs w:val="28"/>
          <w:lang w:val="uk-UA"/>
        </w:rPr>
        <w:t>2</w:t>
      </w:r>
      <w:r>
        <w:rPr>
          <w:rFonts w:ascii="Times New Roman" w:hAnsi="Times New Roman" w:cs="Times New Roman"/>
          <w:sz w:val="28"/>
          <w:szCs w:val="28"/>
          <w:lang w:val="uk-UA"/>
        </w:rPr>
        <w:t>3</w:t>
      </w:r>
      <w:r w:rsidRPr="003C525B">
        <w:rPr>
          <w:rFonts w:ascii="Times New Roman" w:hAnsi="Times New Roman" w:cs="Times New Roman"/>
          <w:sz w:val="28"/>
          <w:szCs w:val="28"/>
          <w:lang w:val="uk-UA"/>
        </w:rPr>
        <w:t>.  Головченко  Л. М.  Про</w:t>
      </w:r>
      <w:r>
        <w:rPr>
          <w:rFonts w:ascii="Times New Roman" w:hAnsi="Times New Roman" w:cs="Times New Roman"/>
          <w:sz w:val="28"/>
          <w:szCs w:val="28"/>
          <w:lang w:val="uk-UA"/>
        </w:rPr>
        <w:t xml:space="preserve">блемні  питання  законодавчого </w:t>
      </w:r>
      <w:r w:rsidRPr="003C525B">
        <w:rPr>
          <w:rFonts w:ascii="Times New Roman" w:hAnsi="Times New Roman" w:cs="Times New Roman"/>
          <w:sz w:val="28"/>
          <w:szCs w:val="28"/>
          <w:lang w:val="uk-UA"/>
        </w:rPr>
        <w:t xml:space="preserve">регулювання  судово-експертної  діяльності  [Електронний ресурс]  /  Л. М. Головченко  /  Офіційний  веб-сайт  Міністерства юстиції України. – Режим доступу :  </w:t>
      </w:r>
      <w:hyperlink r:id="rId14" w:history="1">
        <w:r w:rsidR="005C452C" w:rsidRPr="00010EB1">
          <w:rPr>
            <w:rStyle w:val="a8"/>
            <w:rFonts w:ascii="Times New Roman" w:hAnsi="Times New Roman" w:cs="Times New Roman"/>
            <w:sz w:val="28"/>
            <w:szCs w:val="28"/>
            <w:lang w:val="uk-UA"/>
          </w:rPr>
          <w:t>http://www.minjust.gov.ua/42772</w:t>
        </w:r>
      </w:hyperlink>
      <w:r w:rsidRPr="003C525B">
        <w:rPr>
          <w:rFonts w:ascii="Times New Roman" w:hAnsi="Times New Roman" w:cs="Times New Roman"/>
          <w:sz w:val="28"/>
          <w:szCs w:val="28"/>
          <w:lang w:val="uk-UA"/>
        </w:rPr>
        <w:t>.</w:t>
      </w:r>
    </w:p>
    <w:p w14:paraId="22414FBB" w14:textId="77777777" w:rsidR="005C452C" w:rsidRPr="006E21A1" w:rsidRDefault="005C452C" w:rsidP="005C452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24. </w:t>
      </w:r>
      <w:proofErr w:type="spellStart"/>
      <w:r>
        <w:rPr>
          <w:rFonts w:ascii="Times New Roman" w:hAnsi="Times New Roman" w:cs="Times New Roman"/>
          <w:sz w:val="28"/>
          <w:szCs w:val="28"/>
          <w:lang w:val="uk-UA"/>
        </w:rPr>
        <w:t>Арешонков</w:t>
      </w:r>
      <w:proofErr w:type="spellEnd"/>
      <w:r>
        <w:rPr>
          <w:rFonts w:ascii="Times New Roman" w:hAnsi="Times New Roman" w:cs="Times New Roman"/>
          <w:sz w:val="28"/>
          <w:szCs w:val="28"/>
          <w:lang w:val="uk-UA"/>
        </w:rPr>
        <w:t xml:space="preserve"> В. В. П</w:t>
      </w:r>
      <w:r w:rsidRPr="005C452C">
        <w:rPr>
          <w:rFonts w:ascii="Times New Roman" w:hAnsi="Times New Roman" w:cs="Times New Roman"/>
          <w:sz w:val="28"/>
          <w:szCs w:val="28"/>
          <w:lang w:val="uk-UA"/>
        </w:rPr>
        <w:t>роблеми призначення  та проведення комплексних експертиз під час досудового розслідування та судового розгляду кримінальних проваджень</w:t>
      </w:r>
      <w:r>
        <w:rPr>
          <w:rFonts w:ascii="Times New Roman" w:hAnsi="Times New Roman" w:cs="Times New Roman"/>
          <w:sz w:val="28"/>
          <w:szCs w:val="28"/>
          <w:lang w:val="uk-UA"/>
        </w:rPr>
        <w:t xml:space="preserve"> / В. В. </w:t>
      </w:r>
      <w:proofErr w:type="spellStart"/>
      <w:r>
        <w:rPr>
          <w:rFonts w:ascii="Times New Roman" w:hAnsi="Times New Roman" w:cs="Times New Roman"/>
          <w:sz w:val="28"/>
          <w:szCs w:val="28"/>
          <w:lang w:val="uk-UA"/>
        </w:rPr>
        <w:t>Арешонков</w:t>
      </w:r>
      <w:proofErr w:type="spellEnd"/>
      <w:r>
        <w:rPr>
          <w:rFonts w:ascii="Times New Roman" w:hAnsi="Times New Roman" w:cs="Times New Roman"/>
          <w:sz w:val="28"/>
          <w:szCs w:val="28"/>
          <w:lang w:val="uk-UA"/>
        </w:rPr>
        <w:t xml:space="preserve"> // Юридична психологія. – 2015. – № 1. – С. 90–100.</w:t>
      </w:r>
    </w:p>
    <w:sectPr w:rsidR="005C452C" w:rsidRPr="006E21A1" w:rsidSect="00E61554">
      <w:headerReference w:type="default" r:id="rId15"/>
      <w:pgSz w:w="11906" w:h="16838"/>
      <w:pgMar w:top="1134" w:right="566"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46244" w14:textId="77777777" w:rsidR="00EF19EE" w:rsidRDefault="00EF19EE" w:rsidP="00B43051">
      <w:pPr>
        <w:spacing w:after="0" w:line="240" w:lineRule="auto"/>
      </w:pPr>
      <w:r>
        <w:separator/>
      </w:r>
    </w:p>
  </w:endnote>
  <w:endnote w:type="continuationSeparator" w:id="0">
    <w:p w14:paraId="23B382A6" w14:textId="77777777" w:rsidR="00EF19EE" w:rsidRDefault="00EF19EE" w:rsidP="00B43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6CB76" w14:textId="77777777" w:rsidR="00EF19EE" w:rsidRDefault="00EF19EE" w:rsidP="00B43051">
      <w:pPr>
        <w:spacing w:after="0" w:line="240" w:lineRule="auto"/>
      </w:pPr>
      <w:r>
        <w:separator/>
      </w:r>
    </w:p>
  </w:footnote>
  <w:footnote w:type="continuationSeparator" w:id="0">
    <w:p w14:paraId="647ABD4A" w14:textId="77777777" w:rsidR="00EF19EE" w:rsidRDefault="00EF19EE" w:rsidP="00B43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756399"/>
      <w:docPartObj>
        <w:docPartGallery w:val="Page Numbers (Top of Page)"/>
        <w:docPartUnique/>
      </w:docPartObj>
    </w:sdtPr>
    <w:sdtEndPr/>
    <w:sdtContent>
      <w:p w14:paraId="068A2475" w14:textId="77777777" w:rsidR="003573D3" w:rsidRDefault="003573D3">
        <w:pPr>
          <w:pStyle w:val="a3"/>
          <w:jc w:val="right"/>
        </w:pPr>
        <w:r>
          <w:fldChar w:fldCharType="begin"/>
        </w:r>
        <w:r>
          <w:instrText>PAGE   \* MERGEFORMAT</w:instrText>
        </w:r>
        <w:r>
          <w:fldChar w:fldCharType="separate"/>
        </w:r>
        <w:r w:rsidR="00A6755F">
          <w:rPr>
            <w:noProof/>
          </w:rPr>
          <w:t>8</w:t>
        </w:r>
        <w:r>
          <w:fldChar w:fldCharType="end"/>
        </w:r>
      </w:p>
    </w:sdtContent>
  </w:sdt>
  <w:p w14:paraId="7CA54C14" w14:textId="77777777" w:rsidR="003573D3" w:rsidRDefault="003573D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B93"/>
    <w:rsid w:val="000B7941"/>
    <w:rsid w:val="0033128B"/>
    <w:rsid w:val="003573D3"/>
    <w:rsid w:val="003C525B"/>
    <w:rsid w:val="00452782"/>
    <w:rsid w:val="0058745D"/>
    <w:rsid w:val="005C452C"/>
    <w:rsid w:val="005C6CE9"/>
    <w:rsid w:val="005F0D80"/>
    <w:rsid w:val="00614538"/>
    <w:rsid w:val="00632887"/>
    <w:rsid w:val="00676EFF"/>
    <w:rsid w:val="006E21A1"/>
    <w:rsid w:val="00716C2B"/>
    <w:rsid w:val="008531F0"/>
    <w:rsid w:val="008825F0"/>
    <w:rsid w:val="00907B93"/>
    <w:rsid w:val="00964934"/>
    <w:rsid w:val="00981E2B"/>
    <w:rsid w:val="00A6755F"/>
    <w:rsid w:val="00AC4F46"/>
    <w:rsid w:val="00B43051"/>
    <w:rsid w:val="00CD6FA8"/>
    <w:rsid w:val="00E61554"/>
    <w:rsid w:val="00E83BDF"/>
    <w:rsid w:val="00EF19EE"/>
    <w:rsid w:val="00F27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8C27"/>
  <w15:chartTrackingRefBased/>
  <w15:docId w15:val="{3F152B35-BCF7-4078-A430-9590BCF2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43051"/>
  </w:style>
  <w:style w:type="paragraph" w:styleId="a3">
    <w:name w:val="header"/>
    <w:basedOn w:val="a"/>
    <w:link w:val="a4"/>
    <w:uiPriority w:val="99"/>
    <w:unhideWhenUsed/>
    <w:rsid w:val="00B430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3051"/>
  </w:style>
  <w:style w:type="paragraph" w:styleId="a5">
    <w:name w:val="footer"/>
    <w:basedOn w:val="a"/>
    <w:link w:val="a6"/>
    <w:uiPriority w:val="99"/>
    <w:unhideWhenUsed/>
    <w:rsid w:val="00B430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3051"/>
  </w:style>
  <w:style w:type="paragraph" w:customStyle="1" w:styleId="rvps2">
    <w:name w:val="rvps2"/>
    <w:basedOn w:val="a"/>
    <w:rsid w:val="0063288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7">
    <w:name w:val="АА"/>
    <w:basedOn w:val="a"/>
    <w:qFormat/>
    <w:rsid w:val="00632887"/>
    <w:pPr>
      <w:overflowPunct w:val="0"/>
      <w:autoSpaceDE w:val="0"/>
      <w:autoSpaceDN w:val="0"/>
      <w:adjustRightInd w:val="0"/>
      <w:spacing w:after="0" w:line="360" w:lineRule="auto"/>
      <w:ind w:firstLine="720"/>
      <w:contextualSpacing/>
      <w:jc w:val="both"/>
    </w:pPr>
    <w:rPr>
      <w:rFonts w:ascii="Times New Roman" w:eastAsia="Times New Roman" w:hAnsi="Times New Roman" w:cs="Times New Roman"/>
      <w:sz w:val="28"/>
      <w:szCs w:val="28"/>
      <w:lang w:eastAsia="ru-RU"/>
    </w:rPr>
  </w:style>
  <w:style w:type="character" w:styleId="a8">
    <w:name w:val="Hyperlink"/>
    <w:basedOn w:val="a0"/>
    <w:uiPriority w:val="99"/>
    <w:unhideWhenUsed/>
    <w:rsid w:val="005C452C"/>
    <w:rPr>
      <w:color w:val="0563C1" w:themeColor="hyperlink"/>
      <w:u w:val="single"/>
    </w:rPr>
  </w:style>
  <w:style w:type="character" w:styleId="a9">
    <w:name w:val="Mention"/>
    <w:basedOn w:val="a0"/>
    <w:uiPriority w:val="99"/>
    <w:semiHidden/>
    <w:unhideWhenUsed/>
    <w:rsid w:val="005C452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820390">
      <w:bodyDiv w:val="1"/>
      <w:marLeft w:val="0"/>
      <w:marRight w:val="0"/>
      <w:marTop w:val="0"/>
      <w:marBottom w:val="0"/>
      <w:divBdr>
        <w:top w:val="none" w:sz="0" w:space="0" w:color="auto"/>
        <w:left w:val="none" w:sz="0" w:space="0" w:color="auto"/>
        <w:bottom w:val="none" w:sz="0" w:space="0" w:color="auto"/>
        <w:right w:val="none" w:sz="0" w:space="0" w:color="auto"/>
      </w:divBdr>
    </w:div>
    <w:div w:id="1497920657">
      <w:bodyDiv w:val="1"/>
      <w:marLeft w:val="0"/>
      <w:marRight w:val="0"/>
      <w:marTop w:val="0"/>
      <w:marBottom w:val="0"/>
      <w:divBdr>
        <w:top w:val="none" w:sz="0" w:space="0" w:color="auto"/>
        <w:left w:val="none" w:sz="0" w:space="0" w:color="auto"/>
        <w:bottom w:val="none" w:sz="0" w:space="0" w:color="auto"/>
        <w:right w:val="none" w:sz="0" w:space="0" w:color="auto"/>
      </w:divBdr>
    </w:div>
    <w:div w:id="1718310251">
      <w:bodyDiv w:val="1"/>
      <w:marLeft w:val="0"/>
      <w:marRight w:val="0"/>
      <w:marTop w:val="0"/>
      <w:marBottom w:val="0"/>
      <w:divBdr>
        <w:top w:val="none" w:sz="0" w:space="0" w:color="auto"/>
        <w:left w:val="none" w:sz="0" w:space="0" w:color="auto"/>
        <w:bottom w:val="none" w:sz="0" w:space="0" w:color="auto"/>
        <w:right w:val="none" w:sz="0" w:space="0" w:color="auto"/>
      </w:divBdr>
    </w:div>
    <w:div w:id="203669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4038-12" TargetMode="External"/><Relationship Id="rId1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5078" TargetMode="External"/><Relationship Id="rId3" Type="http://schemas.openxmlformats.org/officeDocument/2006/relationships/webSettings" Target="webSettings.xml"/><Relationship Id="rId7" Type="http://schemas.openxmlformats.org/officeDocument/2006/relationships/hyperlink" Target="http://zakon.rada.gov.ua/go/4038-12" TargetMode="External"/><Relationship Id="rId12"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3%D0%BE%D1%80%D0%B0%20%D0%86$"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rada.gov.ua/go/4038-12" TargetMode="External"/><Relationship Id="rId11" Type="http://schemas.openxmlformats.org/officeDocument/2006/relationships/hyperlink" Target="http://www.irbis-nbuv.gov.ua/cgi-bin/irbis_nbuv/cgiirbis_64.exe?Z21ID=&amp;I21DBN=UJRN&amp;P21DBN=UJRN&amp;S21STN=1&amp;S21REF=10&amp;S21FMT=JUU_all&amp;C21COM=S&amp;S21CNR=20&amp;S21P01=0&amp;S21P02=0&amp;S21P03=IJ=&amp;S21COLORTERMS=1&amp;S21STR=EJ000062"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irbis-nbuv.gov.ua/cgi-bin/irbis_nbuv/cgiirbis_64.exe?Z21ID=&amp;I21DBN=UJRN&amp;P21DBN=UJRN&amp;S21STN=1&amp;S21REF=10&amp;S21FMT=fullwebr&amp;C21COM=S&amp;S21CNR=20&amp;S21P01=0&amp;S21P02=0&amp;S21P03=A=&amp;S21COLORTERMS=1&amp;S21STR=%D0%A4%D1%80%D0%BE%D0%BB%D0%BE%D0%B2%20%D0%9E$" TargetMode="External"/><Relationship Id="rId4" Type="http://schemas.openxmlformats.org/officeDocument/2006/relationships/footnotes" Target="footnotes.xml"/><Relationship Id="rId9" Type="http://schemas.openxmlformats.org/officeDocument/2006/relationships/hyperlink" Target="http://zakon.rada.gov.ua/go/4651-17" TargetMode="External"/><Relationship Id="rId14" Type="http://schemas.openxmlformats.org/officeDocument/2006/relationships/hyperlink" Target="http://www.minjust.gov.ua/427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2018</Words>
  <Characters>11505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Смолярчук</dc:creator>
  <cp:keywords/>
  <dc:description/>
  <cp:lastModifiedBy>Оксана Смолярчук</cp:lastModifiedBy>
  <cp:revision>5</cp:revision>
  <dcterms:created xsi:type="dcterms:W3CDTF">2017-03-22T15:29:00Z</dcterms:created>
  <dcterms:modified xsi:type="dcterms:W3CDTF">2020-01-14T19:11:00Z</dcterms:modified>
</cp:coreProperties>
</file>