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C1CC" w14:textId="77777777" w:rsidR="004E6AF1" w:rsidRDefault="004E6AF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5E2F6E7F" w14:textId="77777777" w:rsidR="004E6AF1" w:rsidRPr="004E6AF1" w:rsidRDefault="004E6AF1" w:rsidP="004E6A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6AF1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…………………………………………………………………………….3</w:t>
      </w:r>
    </w:p>
    <w:p w14:paraId="5CAEF19A" w14:textId="77777777" w:rsidR="004E6AF1" w:rsidRPr="004E6AF1" w:rsidRDefault="004E6AF1" w:rsidP="004E6A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6AF1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E6AF1">
        <w:rPr>
          <w:rFonts w:ascii="Times New Roman" w:hAnsi="Times New Roman" w:cs="Times New Roman"/>
          <w:b/>
          <w:sz w:val="28"/>
          <w:szCs w:val="28"/>
          <w:lang w:val="uk-UA"/>
        </w:rPr>
        <w:t>Кримінальна процесуальна ха</w:t>
      </w:r>
      <w:r w:rsidR="00645837">
        <w:rPr>
          <w:rFonts w:ascii="Times New Roman" w:hAnsi="Times New Roman" w:cs="Times New Roman"/>
          <w:b/>
          <w:sz w:val="28"/>
          <w:szCs w:val="28"/>
          <w:lang w:val="uk-UA"/>
        </w:rPr>
        <w:t>рактеристика показань як джерела</w:t>
      </w:r>
      <w:r w:rsidRPr="004E6A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доказів у кримінальному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…………………………………...5</w:t>
      </w:r>
    </w:p>
    <w:p w14:paraId="3E777743" w14:textId="77777777" w:rsidR="004E6AF1" w:rsidRPr="004E6AF1" w:rsidRDefault="004E6AF1" w:rsidP="004E6A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6AF1">
        <w:rPr>
          <w:rFonts w:ascii="Times New Roman" w:hAnsi="Times New Roman" w:cs="Times New Roman"/>
          <w:sz w:val="28"/>
          <w:szCs w:val="28"/>
          <w:lang w:val="uk-UA"/>
        </w:rPr>
        <w:t>1.1.Показання як джерела доказів у кримінальному провадженні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…………….5</w:t>
      </w:r>
    </w:p>
    <w:p w14:paraId="082728C6" w14:textId="77777777" w:rsidR="004E6AF1" w:rsidRPr="004E6AF1" w:rsidRDefault="004E6AF1" w:rsidP="00AA0A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6AF1">
        <w:rPr>
          <w:rFonts w:ascii="Times New Roman" w:hAnsi="Times New Roman" w:cs="Times New Roman"/>
          <w:sz w:val="28"/>
          <w:szCs w:val="28"/>
          <w:lang w:val="uk-UA"/>
        </w:rPr>
        <w:t>1.2.Допустимість показань з чужих слів у кримінальному провадженні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>……..9</w:t>
      </w:r>
    </w:p>
    <w:p w14:paraId="6153E8D4" w14:textId="77777777" w:rsidR="004E6AF1" w:rsidRPr="00AA0A92" w:rsidRDefault="004E6AF1" w:rsidP="00AA0A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6AF1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  <w:r w:rsidR="00AA0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E6AF1">
        <w:rPr>
          <w:rFonts w:ascii="Times New Roman" w:hAnsi="Times New Roman" w:cs="Times New Roman"/>
          <w:b/>
          <w:sz w:val="28"/>
          <w:szCs w:val="28"/>
          <w:lang w:val="uk-UA"/>
        </w:rPr>
        <w:t>Види показань у кримінальному процесі</w:t>
      </w:r>
      <w:r w:rsidR="00AA0A92">
        <w:rPr>
          <w:rFonts w:ascii="Times New Roman" w:hAnsi="Times New Roman" w:cs="Times New Roman"/>
          <w:sz w:val="28"/>
          <w:szCs w:val="28"/>
          <w:lang w:val="uk-UA"/>
        </w:rPr>
        <w:t>……………………...14</w:t>
      </w:r>
    </w:p>
    <w:p w14:paraId="6B17EFFE" w14:textId="77777777" w:rsidR="004E6AF1" w:rsidRPr="00AA0A92" w:rsidRDefault="004E6AF1" w:rsidP="00AA0A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0A92">
        <w:rPr>
          <w:rFonts w:ascii="Times New Roman" w:hAnsi="Times New Roman" w:cs="Times New Roman"/>
          <w:sz w:val="28"/>
          <w:szCs w:val="28"/>
          <w:lang w:val="uk-UA"/>
        </w:rPr>
        <w:t>2.1.Показання підозрюваного та обвинуваченого як джерела доказів у кримінальному провадженні</w:t>
      </w:r>
      <w:r w:rsidR="00AA0A9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……………………………………………………14</w:t>
      </w:r>
    </w:p>
    <w:p w14:paraId="105EE175" w14:textId="77777777" w:rsidR="00AA0A92" w:rsidRDefault="00AA0A92" w:rsidP="00AA0A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0A92">
        <w:rPr>
          <w:rFonts w:ascii="Times New Roman" w:hAnsi="Times New Roman" w:cs="Times New Roman"/>
          <w:sz w:val="28"/>
          <w:szCs w:val="28"/>
          <w:lang w:val="uk-UA"/>
        </w:rPr>
        <w:t xml:space="preserve">2.2.Показання потерпілого як джерело доказів у кримінальному </w:t>
      </w:r>
    </w:p>
    <w:p w14:paraId="22FBF47C" w14:textId="77777777" w:rsidR="00AA0A92" w:rsidRPr="00AA0A92" w:rsidRDefault="00AA0A92" w:rsidP="00AA0A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0A92">
        <w:rPr>
          <w:rFonts w:ascii="Times New Roman" w:hAnsi="Times New Roman" w:cs="Times New Roman"/>
          <w:sz w:val="28"/>
          <w:szCs w:val="28"/>
          <w:lang w:val="uk-UA"/>
        </w:rPr>
        <w:t>ровадженні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……………………………………………………………………...20</w:t>
      </w:r>
    </w:p>
    <w:p w14:paraId="36DF0E9E" w14:textId="77777777" w:rsidR="004E6AF1" w:rsidRPr="00AA0A92" w:rsidRDefault="00AA0A92" w:rsidP="00AA0A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0A92">
        <w:rPr>
          <w:rFonts w:ascii="Times New Roman" w:hAnsi="Times New Roman" w:cs="Times New Roman"/>
          <w:sz w:val="28"/>
          <w:szCs w:val="28"/>
          <w:lang w:val="uk-UA"/>
        </w:rPr>
        <w:t>2.3. Показання свідка як джерело доказів у кримінальному провадженні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>…..23</w:t>
      </w:r>
    </w:p>
    <w:p w14:paraId="26408783" w14:textId="77777777" w:rsidR="004E6AF1" w:rsidRPr="00AA0A92" w:rsidRDefault="00AA0A92" w:rsidP="00AA0A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0A92">
        <w:rPr>
          <w:rFonts w:ascii="Times New Roman" w:hAnsi="Times New Roman" w:cs="Times New Roman"/>
          <w:sz w:val="28"/>
          <w:szCs w:val="28"/>
          <w:lang w:val="uk-UA"/>
        </w:rPr>
        <w:t>2.4.Висновок експерта як джерело доказів у кримінальному провадженні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>....27</w:t>
      </w:r>
    </w:p>
    <w:p w14:paraId="149B6457" w14:textId="77777777" w:rsidR="00AA0A92" w:rsidRPr="00AA0A92" w:rsidRDefault="00AA0A92" w:rsidP="00AA0A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AA0A92">
        <w:rPr>
          <w:rFonts w:ascii="Times New Roman" w:hAnsi="Times New Roman" w:cs="Times New Roman"/>
          <w:b/>
          <w:sz w:val="28"/>
          <w:szCs w:val="28"/>
          <w:lang w:val="uk-UA" w:bidi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……………………………………………………………………..32</w:t>
      </w:r>
    </w:p>
    <w:p w14:paraId="2865167A" w14:textId="77777777" w:rsidR="004E6AF1" w:rsidRPr="00AA0A92" w:rsidRDefault="00AA0A92" w:rsidP="00AA0A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0A92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…………………………………….34</w:t>
      </w:r>
    </w:p>
    <w:p w14:paraId="491C1AFD" w14:textId="77777777" w:rsidR="004E6AF1" w:rsidRDefault="004E6AF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443F7D" w14:textId="77777777" w:rsidR="004E6AF1" w:rsidRDefault="004E6AF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44879D" w14:textId="77777777" w:rsidR="004E6AF1" w:rsidRDefault="004E6AF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134669" w14:textId="77777777" w:rsidR="004E6AF1" w:rsidRDefault="004E6AF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8102B6" w14:textId="77777777" w:rsidR="004E6AF1" w:rsidRDefault="004E6AF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51CE6A" w14:textId="77777777" w:rsidR="004E6AF1" w:rsidRDefault="004E6AF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68B197" w14:textId="77777777" w:rsidR="004E6AF1" w:rsidRDefault="004E6AF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71DC13" w14:textId="77777777" w:rsidR="004E6AF1" w:rsidRDefault="004E6AF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4A629" w14:textId="77777777" w:rsidR="004E6AF1" w:rsidRDefault="004E6AF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37440C" w14:textId="77777777" w:rsidR="004E6AF1" w:rsidRDefault="004E6AF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3A28F8" w14:textId="77777777" w:rsidR="004E6AF1" w:rsidRDefault="004E6AF1" w:rsidP="004E6AF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429D2A" w14:textId="77777777" w:rsidR="00AA0A92" w:rsidRDefault="00AA0A92" w:rsidP="004E6AF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9443C0" w14:textId="77777777" w:rsidR="00C13791" w:rsidRDefault="00C1379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1CF80162" w14:textId="2BD36FC8" w:rsidR="00AD4379" w:rsidRPr="00AD4379" w:rsidRDefault="00C13791" w:rsidP="00DF0F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="00AD4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4379" w:rsidRPr="00AD4379">
        <w:rPr>
          <w:rFonts w:ascii="Times New Roman" w:hAnsi="Times New Roman" w:cs="Times New Roman"/>
          <w:sz w:val="28"/>
          <w:szCs w:val="28"/>
          <w:lang w:val="uk-UA" w:bidi="uk-UA"/>
        </w:rPr>
        <w:t>Особливе місце серед усіх видів доказів у кримінальному провадженні за</w:t>
      </w:r>
      <w:r w:rsidR="00AD4379" w:rsidRPr="00AD4379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ймають показання. Показання мають велике значення для </w:t>
      </w:r>
      <w:r w:rsidR="00DF175E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14:paraId="7159BDE7" w14:textId="005F2139" w:rsidR="00AD4379" w:rsidRPr="00AD4379" w:rsidRDefault="00DF0F5D" w:rsidP="00DF0F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DF0F5D">
        <w:rPr>
          <w:rFonts w:ascii="Times New Roman" w:hAnsi="Times New Roman" w:cs="Times New Roman"/>
          <w:b/>
          <w:sz w:val="28"/>
          <w:szCs w:val="28"/>
          <w:lang w:val="uk-UA" w:bidi="uk-UA"/>
        </w:rPr>
        <w:t>Стан наукового дослідження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="00AD4379" w:rsidRPr="00AD4379">
        <w:rPr>
          <w:rFonts w:ascii="Times New Roman" w:hAnsi="Times New Roman" w:cs="Times New Roman"/>
          <w:sz w:val="28"/>
          <w:szCs w:val="28"/>
          <w:lang w:val="uk-UA" w:bidi="uk-UA"/>
        </w:rPr>
        <w:t xml:space="preserve">Дослідженнями показань та їх ролі як джерела доказів </w:t>
      </w:r>
      <w:r w:rsidR="00DF175E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14:paraId="1AD734B1" w14:textId="55C6A1BA" w:rsidR="00DF0F5D" w:rsidRPr="00DF0F5D" w:rsidRDefault="00DF0F5D" w:rsidP="00DF0F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DF0F5D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у </w:t>
      </w:r>
      <w:r w:rsidR="00DF175E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4D0D21D2" w14:textId="77777777" w:rsidR="00C13791" w:rsidRDefault="00DF0F5D" w:rsidP="00DF0F5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14931">
        <w:rPr>
          <w:rFonts w:ascii="Times New Roman" w:hAnsi="Times New Roman" w:cs="Times New Roman"/>
          <w:sz w:val="28"/>
          <w:szCs w:val="28"/>
          <w:lang w:val="uk-UA"/>
        </w:rPr>
        <w:t xml:space="preserve">повідно до поставленої мети, необхідно вирішити наступні </w:t>
      </w:r>
      <w:r w:rsidR="00A14931" w:rsidRPr="00A14931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14:paraId="5E32C72E" w14:textId="30140917" w:rsidR="00A118B2" w:rsidRDefault="00A14931" w:rsidP="00DF17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F175E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0028194" w14:textId="48DA2F8C" w:rsidR="00A118B2" w:rsidRPr="00A14931" w:rsidRDefault="00A118B2" w:rsidP="00DF17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8B2">
        <w:rPr>
          <w:rFonts w:ascii="Times New Roman" w:hAnsi="Times New Roman" w:cs="Times New Roman"/>
          <w:b/>
          <w:sz w:val="28"/>
          <w:szCs w:val="28"/>
          <w:lang w:val="uk-UA"/>
        </w:rPr>
        <w:t>Об’єктом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суспільні </w:t>
      </w:r>
      <w:r w:rsidR="00DF175E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кримінальному провадженні.</w:t>
      </w:r>
    </w:p>
    <w:p w14:paraId="0B31DFAA" w14:textId="03FE7342" w:rsidR="004E6AF1" w:rsidRPr="004E6AF1" w:rsidRDefault="004E6AF1" w:rsidP="004E6AF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r w:rsidRPr="004E6AF1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Методологічну основу </w:t>
      </w:r>
      <w:r w:rsidRPr="004E6AF1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складають </w:t>
      </w:r>
      <w:r w:rsidR="00DF175E">
        <w:rPr>
          <w:rFonts w:ascii="Times New Roman" w:hAnsi="Times New Roman" w:cs="Times New Roman"/>
          <w:bCs/>
          <w:sz w:val="28"/>
          <w:szCs w:val="28"/>
          <w:lang w:val="uk-UA" w:bidi="uk-UA"/>
        </w:rPr>
        <w:t>..</w:t>
      </w:r>
      <w:r w:rsidRPr="004E6AF1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правовий, структурно-функціональний; методи аналізу, синтезу.</w:t>
      </w:r>
      <w:r w:rsidRPr="004E6AF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135E2885" w14:textId="77777777" w:rsidR="004E6AF1" w:rsidRPr="004E6AF1" w:rsidRDefault="004E6AF1" w:rsidP="004E6AF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4E6AF1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 Структура роботи. </w:t>
      </w:r>
      <w:r w:rsidRPr="004E6AF1">
        <w:rPr>
          <w:rFonts w:ascii="Times New Roman" w:hAnsi="Times New Roman" w:cs="Times New Roman"/>
          <w:bCs/>
          <w:sz w:val="28"/>
          <w:szCs w:val="28"/>
          <w:lang w:val="uk-UA" w:bidi="uk-UA"/>
        </w:rPr>
        <w:t>Курсова робота складається зі вступу,</w:t>
      </w:r>
      <w:r w:rsidR="00AA0A92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двох розділів, висновків </w:t>
      </w:r>
      <w:r w:rsidRPr="004E6AF1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та списку використаних джерел. Заг</w:t>
      </w:r>
      <w:r w:rsidR="00AA0A92">
        <w:rPr>
          <w:rFonts w:ascii="Times New Roman" w:hAnsi="Times New Roman" w:cs="Times New Roman"/>
          <w:bCs/>
          <w:sz w:val="28"/>
          <w:szCs w:val="28"/>
          <w:lang w:val="uk-UA" w:bidi="uk-UA"/>
        </w:rPr>
        <w:t>альний обсяг роботи становить 35 сторінок</w:t>
      </w:r>
      <w:r w:rsidRPr="004E6AF1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</w:p>
    <w:p w14:paraId="1E452CCB" w14:textId="77777777" w:rsidR="00A14931" w:rsidRPr="00A14931" w:rsidRDefault="00A14931" w:rsidP="00DF0F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D41D3E" w14:textId="77777777" w:rsidR="00C13791" w:rsidRDefault="00C1379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72C7E4" w14:textId="77777777" w:rsidR="00C13791" w:rsidRDefault="00C1379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6B2CAC" w14:textId="77777777" w:rsidR="00C13791" w:rsidRDefault="00C1379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9DC130" w14:textId="77777777" w:rsidR="00C13791" w:rsidRDefault="00C1379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092E45" w14:textId="77777777" w:rsidR="00C13791" w:rsidRDefault="00C1379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40F31F" w14:textId="77777777" w:rsidR="00C13791" w:rsidRDefault="00C1379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BBAF06" w14:textId="77777777" w:rsidR="00C13791" w:rsidRDefault="00C1379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364CF3" w14:textId="77777777" w:rsidR="00C13791" w:rsidRDefault="00C1379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32E2F6" w14:textId="77777777" w:rsidR="00C13791" w:rsidRDefault="00C1379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39EBA8" w14:textId="77777777" w:rsidR="00C13791" w:rsidRDefault="00C1379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126246" w14:textId="77777777" w:rsidR="00C13791" w:rsidRDefault="00C1379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50F3E3" w14:textId="77777777" w:rsidR="00C13791" w:rsidRDefault="00C13791" w:rsidP="00EE2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A95136" w14:textId="77777777" w:rsidR="00C13791" w:rsidRDefault="00C13791" w:rsidP="00586B8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9D674C" w14:textId="77777777" w:rsidR="004E6AF1" w:rsidRDefault="004E6AF1" w:rsidP="00586B8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90B0FE" w14:textId="77777777" w:rsidR="00C13791" w:rsidRDefault="00586B86" w:rsidP="00586B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</w:p>
    <w:p w14:paraId="77E2C6B4" w14:textId="77777777" w:rsidR="00586B86" w:rsidRDefault="00586B86" w:rsidP="00586B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Кримінальна процесуальна характеристика показань як джерело доказів у кримінальному процесі</w:t>
      </w:r>
    </w:p>
    <w:p w14:paraId="51EDDDB4" w14:textId="77777777" w:rsidR="00EB6BAE" w:rsidRDefault="00586B86" w:rsidP="00586B86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="00EB6BAE">
        <w:rPr>
          <w:rFonts w:ascii="Times New Roman" w:hAnsi="Times New Roman" w:cs="Times New Roman"/>
          <w:b/>
          <w:sz w:val="28"/>
          <w:szCs w:val="28"/>
          <w:lang w:val="uk-UA"/>
        </w:rPr>
        <w:t>Показання як джерела доказів у кримінальному провадженні</w:t>
      </w:r>
    </w:p>
    <w:p w14:paraId="2D5F150A" w14:textId="77777777" w:rsidR="00922D59" w:rsidRPr="00922D59" w:rsidRDefault="00922D59" w:rsidP="00922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22D59">
        <w:rPr>
          <w:rFonts w:ascii="Times New Roman" w:hAnsi="Times New Roman" w:cs="Times New Roman"/>
          <w:sz w:val="28"/>
          <w:szCs w:val="28"/>
          <w:lang w:val="uk-UA" w:bidi="uk-UA"/>
        </w:rPr>
        <w:t>Відповідно до ст. 22 КПК кримінальне провадження в Україні здійснюється на основі змагальності, а його сторони мають рівні права на збирання та подання до суду речей, документів та інших доказів. Цей принцип застосо</w:t>
      </w:r>
      <w:r w:rsidRPr="00922D59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вується і при наданні сторонами до суду показань.</w:t>
      </w:r>
    </w:p>
    <w:p w14:paraId="33B6E186" w14:textId="77777777" w:rsidR="00922D59" w:rsidRPr="00922D59" w:rsidRDefault="00922D59" w:rsidP="00922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22D59">
        <w:rPr>
          <w:rFonts w:ascii="Times New Roman" w:hAnsi="Times New Roman" w:cs="Times New Roman"/>
          <w:sz w:val="28"/>
          <w:szCs w:val="28"/>
          <w:lang w:val="uk-UA" w:bidi="uk-UA"/>
        </w:rPr>
        <w:t>Поняття показань дає сам законодавець, зокрема, показаннями є відомості, які на</w:t>
      </w:r>
      <w:r w:rsidRPr="00922D59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даються в усній або письмовій формі під час допиту підозрюваним, обвинуваченим, свідком, потерпілим, експертом щодо відомих їм обставин у кримінальному проваджен</w:t>
      </w:r>
      <w:r w:rsidRPr="00922D59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ні, що мають значення для цього кримінального провадження (ст. 95 КПК України)</w:t>
      </w:r>
      <w:r w:rsidR="00756BF2">
        <w:rPr>
          <w:rFonts w:ascii="Times New Roman" w:hAnsi="Times New Roman" w:cs="Times New Roman"/>
          <w:sz w:val="28"/>
          <w:szCs w:val="28"/>
          <w:lang w:val="uk-UA" w:bidi="uk-UA"/>
        </w:rPr>
        <w:t xml:space="preserve"> [3]</w:t>
      </w:r>
      <w:r w:rsidRPr="00922D59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78217643" w14:textId="5597CD58" w:rsidR="00EE2219" w:rsidRDefault="00922D59" w:rsidP="00DF17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D59">
        <w:rPr>
          <w:rFonts w:ascii="Times New Roman" w:hAnsi="Times New Roman" w:cs="Times New Roman"/>
          <w:sz w:val="28"/>
          <w:szCs w:val="28"/>
          <w:lang w:val="uk-UA" w:bidi="uk-UA"/>
        </w:rPr>
        <w:t>Показання можуть бути отримані під час досудового розслідування та судо</w:t>
      </w:r>
      <w:r w:rsidRPr="00922D59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вого розгляду. Спершу варто зупинитися на досудовому розслідуванні. На цій стадії кримінального провадження показан</w:t>
      </w:r>
      <w:r w:rsidR="00D54C40">
        <w:rPr>
          <w:rFonts w:ascii="Times New Roman" w:hAnsi="Times New Roman" w:cs="Times New Roman"/>
          <w:sz w:val="28"/>
          <w:szCs w:val="28"/>
          <w:lang w:val="uk-UA" w:bidi="uk-UA"/>
        </w:rPr>
        <w:t xml:space="preserve">ня під час окремої слідчої дії </w:t>
      </w:r>
      <w:r w:rsidR="00D54C40" w:rsidRPr="00D54C40">
        <w:rPr>
          <w:rFonts w:ascii="Times New Roman" w:hAnsi="Times New Roman" w:cs="Times New Roman"/>
          <w:sz w:val="28"/>
          <w:szCs w:val="28"/>
          <w:lang w:val="uk-UA" w:bidi="uk-UA"/>
        </w:rPr>
        <w:t>–</w:t>
      </w:r>
      <w:r w:rsidRPr="00922D59">
        <w:rPr>
          <w:rFonts w:ascii="Times New Roman" w:hAnsi="Times New Roman" w:cs="Times New Roman"/>
          <w:sz w:val="28"/>
          <w:szCs w:val="28"/>
          <w:lang w:val="uk-UA" w:bidi="uk-UA"/>
        </w:rPr>
        <w:t xml:space="preserve"> допиту має право отримувати лише сторона обвинувачення (слідчий або прокурор). Сторона захисту може лише ініціювати проведення допиту шляхом подання слідчому чи прокурору відповідно</w:t>
      </w:r>
      <w:r w:rsidRPr="00922D59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го клопотання, а у випа</w:t>
      </w:r>
      <w:r w:rsidR="00586B86">
        <w:rPr>
          <w:rFonts w:ascii="Times New Roman" w:hAnsi="Times New Roman" w:cs="Times New Roman"/>
          <w:sz w:val="28"/>
          <w:szCs w:val="28"/>
          <w:lang w:val="uk-UA" w:bidi="uk-UA"/>
        </w:rPr>
        <w:t xml:space="preserve">дку відмови у його задоволенні </w:t>
      </w:r>
      <w:r w:rsidR="00586B86" w:rsidRPr="00586B86">
        <w:rPr>
          <w:rFonts w:ascii="Times New Roman" w:hAnsi="Times New Roman" w:cs="Times New Roman"/>
          <w:sz w:val="28"/>
          <w:szCs w:val="28"/>
          <w:lang w:val="uk-UA" w:bidi="uk-UA"/>
        </w:rPr>
        <w:t>–</w:t>
      </w:r>
      <w:r w:rsidRPr="00922D59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DF175E">
        <w:rPr>
          <w:rFonts w:ascii="Times New Roman" w:hAnsi="Times New Roman" w:cs="Times New Roman"/>
          <w:sz w:val="28"/>
          <w:szCs w:val="28"/>
          <w:lang w:val="uk-UA" w:bidi="uk-UA"/>
        </w:rPr>
        <w:t>……</w:t>
      </w:r>
      <w:r w:rsidR="00EE2219" w:rsidRPr="00DF175E">
        <w:rPr>
          <w:rFonts w:ascii="Times New Roman" w:hAnsi="Times New Roman" w:cs="Times New Roman"/>
          <w:sz w:val="28"/>
          <w:szCs w:val="28"/>
          <w:lang w:val="uk-UA"/>
        </w:rPr>
        <w:t xml:space="preserve"> запереченням під час судового розгляду доказів, які свідчать не на його користь (</w:t>
      </w:r>
      <w:r w:rsidR="00DF175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D6E791B" w14:textId="26D1677D" w:rsidR="00EE2219" w:rsidRPr="00DF175E" w:rsidRDefault="00EE2219" w:rsidP="00EE2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Pr="00EE22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E2219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EE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19">
        <w:rPr>
          <w:rFonts w:ascii="Times New Roman" w:hAnsi="Times New Roman" w:cs="Times New Roman"/>
          <w:sz w:val="28"/>
          <w:szCs w:val="28"/>
        </w:rPr>
        <w:t>законодавцю</w:t>
      </w:r>
      <w:proofErr w:type="spellEnd"/>
      <w:r w:rsidRPr="00EE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19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EE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19">
        <w:rPr>
          <w:rFonts w:ascii="Times New Roman" w:hAnsi="Times New Roman" w:cs="Times New Roman"/>
          <w:sz w:val="28"/>
          <w:szCs w:val="28"/>
        </w:rPr>
        <w:t>повернутись</w:t>
      </w:r>
      <w:proofErr w:type="spellEnd"/>
      <w:r w:rsidRPr="00EE22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221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E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19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Pr="00EE2219">
        <w:rPr>
          <w:rFonts w:ascii="Times New Roman" w:hAnsi="Times New Roman" w:cs="Times New Roman"/>
          <w:sz w:val="28"/>
          <w:szCs w:val="28"/>
        </w:rPr>
        <w:t xml:space="preserve"> </w:t>
      </w:r>
      <w:r w:rsidR="00DF175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228E211" w14:textId="77777777" w:rsidR="00B62B04" w:rsidRDefault="00B62B04" w:rsidP="00EE2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757753" w14:textId="77777777" w:rsidR="000C0600" w:rsidRDefault="000C0600" w:rsidP="004E6A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6F7A20" w14:textId="77777777" w:rsidR="00121220" w:rsidRDefault="00121220" w:rsidP="001212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2DAD08B3" w14:textId="77777777" w:rsidR="000C0600" w:rsidRDefault="00121220" w:rsidP="001212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Види показань у кримінальному процесі</w:t>
      </w:r>
    </w:p>
    <w:p w14:paraId="6233843B" w14:textId="77777777" w:rsidR="00B62B04" w:rsidRDefault="00A21DE9" w:rsidP="00B62B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="00B62B04" w:rsidRPr="00B62B04">
        <w:rPr>
          <w:rFonts w:ascii="Times New Roman" w:hAnsi="Times New Roman" w:cs="Times New Roman"/>
          <w:b/>
          <w:sz w:val="28"/>
          <w:szCs w:val="28"/>
          <w:lang w:val="uk-UA"/>
        </w:rPr>
        <w:t>Показання підозрюваного та обвинуваченого як джерела доказів у кримінальному провадженні</w:t>
      </w:r>
    </w:p>
    <w:p w14:paraId="6D64B707" w14:textId="77777777" w:rsidR="00B62B04" w:rsidRPr="00B62B04" w:rsidRDefault="00B62B04" w:rsidP="00B62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Ві</w:t>
      </w:r>
      <w:r w:rsidRPr="00B62B04">
        <w:rPr>
          <w:rFonts w:ascii="Times New Roman" w:hAnsi="Times New Roman" w:cs="Times New Roman"/>
          <w:sz w:val="28"/>
          <w:szCs w:val="28"/>
          <w:lang w:val="uk-UA" w:bidi="uk-UA"/>
        </w:rPr>
        <w:t>дповідно до ч. 1 ст. 42 КПК України підозрюваним є особа, якій у порядку, передбачено</w:t>
      </w:r>
      <w:r w:rsidRPr="00B62B04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му ст. ст. 276-279 КПК України повідомлено про підозру, особа, яка затримана за підозрою у вчи</w:t>
      </w:r>
      <w:r w:rsidRPr="00B62B04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ненні кримінального правопорушення, або особа, щодо якої складено повідомлення про підозру, однак його не </w:t>
      </w:r>
      <w:proofErr w:type="spellStart"/>
      <w:r w:rsidRPr="00B62B04">
        <w:rPr>
          <w:rFonts w:ascii="Times New Roman" w:hAnsi="Times New Roman" w:cs="Times New Roman"/>
          <w:sz w:val="28"/>
          <w:szCs w:val="28"/>
          <w:lang w:val="uk-UA" w:bidi="uk-UA"/>
        </w:rPr>
        <w:t>вручено</w:t>
      </w:r>
      <w:proofErr w:type="spellEnd"/>
      <w:r w:rsidRPr="00B62B04">
        <w:rPr>
          <w:rFonts w:ascii="Times New Roman" w:hAnsi="Times New Roman" w:cs="Times New Roman"/>
          <w:sz w:val="28"/>
          <w:szCs w:val="28"/>
          <w:lang w:val="uk-UA" w:bidi="uk-UA"/>
        </w:rPr>
        <w:t xml:space="preserve"> їй внаслідок </w:t>
      </w:r>
      <w:proofErr w:type="spellStart"/>
      <w:r w:rsidRPr="00B62B04">
        <w:rPr>
          <w:rFonts w:ascii="Times New Roman" w:hAnsi="Times New Roman" w:cs="Times New Roman"/>
          <w:sz w:val="28"/>
          <w:szCs w:val="28"/>
          <w:lang w:val="uk-UA" w:bidi="uk-UA"/>
        </w:rPr>
        <w:t>невстановлення</w:t>
      </w:r>
      <w:proofErr w:type="spellEnd"/>
      <w:r w:rsidRPr="00B62B04">
        <w:rPr>
          <w:rFonts w:ascii="Times New Roman" w:hAnsi="Times New Roman" w:cs="Times New Roman"/>
          <w:sz w:val="28"/>
          <w:szCs w:val="28"/>
          <w:lang w:val="uk-UA" w:bidi="uk-UA"/>
        </w:rPr>
        <w:t xml:space="preserve"> місцезнаходження особи, проте вжито заходів для вручення у спосіб, передбачений КПК України для вручення повідомлень</w:t>
      </w:r>
      <w:r w:rsidR="00756BF2">
        <w:rPr>
          <w:rFonts w:ascii="Times New Roman" w:hAnsi="Times New Roman" w:cs="Times New Roman"/>
          <w:sz w:val="28"/>
          <w:szCs w:val="28"/>
          <w:lang w:val="uk-UA" w:bidi="uk-UA"/>
        </w:rPr>
        <w:t xml:space="preserve"> [3</w:t>
      </w:r>
      <w:r w:rsidRPr="00B62B04">
        <w:rPr>
          <w:rFonts w:ascii="Times New Roman" w:hAnsi="Times New Roman" w:cs="Times New Roman"/>
          <w:sz w:val="28"/>
          <w:szCs w:val="28"/>
          <w:lang w:val="uk-UA" w:bidi="uk-UA"/>
        </w:rPr>
        <w:t>].</w:t>
      </w:r>
    </w:p>
    <w:p w14:paraId="077725F0" w14:textId="4D49227A" w:rsidR="00B62B04" w:rsidRPr="00B62B04" w:rsidRDefault="00B62B04" w:rsidP="00DF17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62B04">
        <w:rPr>
          <w:rFonts w:ascii="Times New Roman" w:hAnsi="Times New Roman" w:cs="Times New Roman"/>
          <w:sz w:val="28"/>
          <w:szCs w:val="28"/>
          <w:lang w:val="uk-UA" w:bidi="uk-UA"/>
        </w:rPr>
        <w:t>Поняття «підозрюваний» є ширшим за своїм значенням, ніж поняття «обвинуваче</w:t>
      </w:r>
      <w:r w:rsidRPr="00B62B04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ний», адже будь-який обвинувачений є підозрюваним, але не кожен </w:t>
      </w:r>
      <w:r w:rsidR="00DF175E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  <w:proofErr w:type="spellStart"/>
      <w:r w:rsidRPr="00B62B04">
        <w:rPr>
          <w:rFonts w:ascii="Times New Roman" w:hAnsi="Times New Roman" w:cs="Times New Roman"/>
          <w:sz w:val="28"/>
          <w:szCs w:val="28"/>
          <w:lang w:val="uk-UA" w:bidi="uk-UA"/>
        </w:rPr>
        <w:t>дозри</w:t>
      </w:r>
      <w:proofErr w:type="spellEnd"/>
      <w:r w:rsidRPr="00B62B04">
        <w:rPr>
          <w:rFonts w:ascii="Times New Roman" w:hAnsi="Times New Roman" w:cs="Times New Roman"/>
          <w:sz w:val="28"/>
          <w:szCs w:val="28"/>
          <w:lang w:val="uk-UA" w:bidi="uk-UA"/>
        </w:rPr>
        <w:t xml:space="preserve"> чи обвинувачення</w:t>
      </w:r>
      <w:r w:rsidR="00AE74BE">
        <w:rPr>
          <w:rFonts w:ascii="Times New Roman" w:hAnsi="Times New Roman" w:cs="Times New Roman"/>
          <w:sz w:val="28"/>
          <w:szCs w:val="28"/>
          <w:lang w:val="uk-UA" w:bidi="uk-UA"/>
        </w:rPr>
        <w:t xml:space="preserve"> [26, с. 210]</w:t>
      </w:r>
      <w:r w:rsidRPr="00B62B04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00F71A52" w14:textId="15CB1AAF" w:rsidR="00B62B04" w:rsidRPr="00B62B04" w:rsidRDefault="00B62B04" w:rsidP="00B62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62B04">
        <w:rPr>
          <w:rFonts w:ascii="Times New Roman" w:hAnsi="Times New Roman" w:cs="Times New Roman"/>
          <w:sz w:val="28"/>
          <w:szCs w:val="28"/>
          <w:lang w:val="uk-UA" w:bidi="uk-UA"/>
        </w:rPr>
        <w:t xml:space="preserve">Протягом довгого часу </w:t>
      </w:r>
      <w:r w:rsidR="00DF175E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22B95CC2" w14:textId="77777777" w:rsidR="00B62B04" w:rsidRDefault="00B62B04" w:rsidP="00B62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285552" w14:textId="77777777" w:rsidR="000C0600" w:rsidRDefault="00A21DE9" w:rsidP="000C0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="000C0600" w:rsidRPr="000C0600">
        <w:rPr>
          <w:rFonts w:ascii="Times New Roman" w:hAnsi="Times New Roman" w:cs="Times New Roman"/>
          <w:b/>
          <w:sz w:val="28"/>
          <w:szCs w:val="28"/>
          <w:lang w:val="uk-UA"/>
        </w:rPr>
        <w:t>Показання потерпілого як джерело доказів у кримінальному провадженні</w:t>
      </w:r>
    </w:p>
    <w:p w14:paraId="3A03C35B" w14:textId="4FB7962E" w:rsidR="000C0600" w:rsidRDefault="000C0600" w:rsidP="00DF17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Показання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повідомлені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ним на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допиті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в судовому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. Допит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проводитись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у ст. 224, 225, 353 КПК </w:t>
      </w:r>
      <w:r w:rsidR="00AE74BE">
        <w:rPr>
          <w:rFonts w:ascii="Times New Roman" w:hAnsi="Times New Roman" w:cs="Times New Roman"/>
          <w:sz w:val="28"/>
          <w:szCs w:val="28"/>
        </w:rPr>
        <w:t>[1</w:t>
      </w:r>
      <w:r w:rsidR="00AE74BE">
        <w:rPr>
          <w:rFonts w:ascii="Times New Roman" w:hAnsi="Times New Roman" w:cs="Times New Roman"/>
          <w:sz w:val="28"/>
          <w:szCs w:val="28"/>
          <w:lang w:val="uk-UA"/>
        </w:rPr>
        <w:t>8, с. 596</w:t>
      </w:r>
      <w:r w:rsidRPr="000C0600">
        <w:rPr>
          <w:rFonts w:ascii="Times New Roman" w:hAnsi="Times New Roman" w:cs="Times New Roman"/>
          <w:sz w:val="28"/>
          <w:szCs w:val="28"/>
        </w:rPr>
        <w:t xml:space="preserve">]. За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кримінальною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процесуальною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природою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показання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показаннями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свідка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показань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. Вони в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пов᾽язані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обставинами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злочинного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посягання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, часом, способом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, особою,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вчинила,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Значним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бути і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фактичні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потерпілому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вчинила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, коли </w:t>
      </w:r>
      <w:r w:rsidR="00DF175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Указане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право є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диспозитивним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вказівка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на право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відмовитися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показання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 </w:t>
      </w:r>
      <w:r w:rsidR="00AE74BE">
        <w:rPr>
          <w:rFonts w:ascii="Times New Roman" w:hAnsi="Times New Roman" w:cs="Times New Roman"/>
          <w:sz w:val="28"/>
          <w:szCs w:val="28"/>
        </w:rPr>
        <w:t>[</w:t>
      </w:r>
      <w:r w:rsidR="00AE74BE">
        <w:rPr>
          <w:rFonts w:ascii="Times New Roman" w:hAnsi="Times New Roman" w:cs="Times New Roman"/>
          <w:sz w:val="28"/>
          <w:szCs w:val="28"/>
          <w:lang w:val="uk-UA"/>
        </w:rPr>
        <w:t>20, с. 125</w:t>
      </w:r>
      <w:r w:rsidRPr="000C0600">
        <w:rPr>
          <w:rFonts w:ascii="Times New Roman" w:hAnsi="Times New Roman" w:cs="Times New Roman"/>
          <w:sz w:val="28"/>
          <w:szCs w:val="28"/>
        </w:rPr>
        <w:t>].</w:t>
      </w:r>
    </w:p>
    <w:p w14:paraId="6C5D246E" w14:textId="5C0443D8" w:rsidR="000C0600" w:rsidRDefault="00DF175E" w:rsidP="000C06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….</w:t>
      </w:r>
      <w:r w:rsidR="000C0600"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600" w:rsidRPr="000C0600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0C0600"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600" w:rsidRPr="000C0600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0C0600"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600" w:rsidRPr="000C0600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="000C0600"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600" w:rsidRPr="000C060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0C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0600" w:rsidRPr="000C0600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0C0600" w:rsidRPr="000C0600">
        <w:rPr>
          <w:rFonts w:ascii="Times New Roman" w:hAnsi="Times New Roman" w:cs="Times New Roman"/>
          <w:sz w:val="28"/>
          <w:szCs w:val="28"/>
        </w:rPr>
        <w:t xml:space="preserve"> за дачу </w:t>
      </w:r>
      <w:proofErr w:type="spellStart"/>
      <w:r w:rsidR="000C0600" w:rsidRPr="000C0600">
        <w:rPr>
          <w:rFonts w:ascii="Times New Roman" w:hAnsi="Times New Roman" w:cs="Times New Roman"/>
          <w:sz w:val="28"/>
          <w:szCs w:val="28"/>
        </w:rPr>
        <w:t>завідомо</w:t>
      </w:r>
      <w:proofErr w:type="spellEnd"/>
      <w:r w:rsidR="000C0600"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600" w:rsidRPr="000C0600">
        <w:rPr>
          <w:rFonts w:ascii="Times New Roman" w:hAnsi="Times New Roman" w:cs="Times New Roman"/>
          <w:sz w:val="28"/>
          <w:szCs w:val="28"/>
        </w:rPr>
        <w:t>неправдивих</w:t>
      </w:r>
      <w:proofErr w:type="spellEnd"/>
      <w:r w:rsidR="000C0600" w:rsidRPr="000C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600" w:rsidRPr="000C0600">
        <w:rPr>
          <w:rFonts w:ascii="Times New Roman" w:hAnsi="Times New Roman" w:cs="Times New Roman"/>
          <w:sz w:val="28"/>
          <w:szCs w:val="28"/>
        </w:rPr>
        <w:t>показань</w:t>
      </w:r>
      <w:proofErr w:type="spellEnd"/>
      <w:r w:rsidR="000C0600" w:rsidRPr="000C0600">
        <w:rPr>
          <w:rFonts w:ascii="Times New Roman" w:hAnsi="Times New Roman" w:cs="Times New Roman"/>
          <w:sz w:val="28"/>
          <w:szCs w:val="28"/>
        </w:rPr>
        <w:t xml:space="preserve"> за ст. 384 КК </w:t>
      </w:r>
      <w:proofErr w:type="spellStart"/>
      <w:r w:rsidR="000C0600" w:rsidRPr="000C06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E74BE">
        <w:rPr>
          <w:rFonts w:ascii="Times New Roman" w:hAnsi="Times New Roman" w:cs="Times New Roman"/>
          <w:sz w:val="28"/>
          <w:szCs w:val="28"/>
        </w:rPr>
        <w:t xml:space="preserve"> [1</w:t>
      </w:r>
      <w:r w:rsidR="00AE74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C0600" w:rsidRPr="000C0600">
        <w:rPr>
          <w:rFonts w:ascii="Times New Roman" w:hAnsi="Times New Roman" w:cs="Times New Roman"/>
          <w:sz w:val="28"/>
          <w:szCs w:val="28"/>
        </w:rPr>
        <w:t>, с. 1119].</w:t>
      </w:r>
    </w:p>
    <w:p w14:paraId="2F536C96" w14:textId="17856427" w:rsidR="00A21DE9" w:rsidRPr="00DF175E" w:rsidRDefault="000C0600" w:rsidP="000C06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060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0C0600">
        <w:rPr>
          <w:rFonts w:ascii="Times New Roman" w:hAnsi="Times New Roman" w:cs="Times New Roman"/>
          <w:sz w:val="28"/>
          <w:szCs w:val="28"/>
        </w:rPr>
        <w:t xml:space="preserve">, </w:t>
      </w:r>
      <w:r w:rsidR="00DF175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E7990C8" w14:textId="77777777" w:rsidR="00572C92" w:rsidRDefault="00121220" w:rsidP="0012122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2.3. </w:t>
      </w:r>
      <w:r w:rsidR="00A21DE9" w:rsidRPr="00A21DE9">
        <w:rPr>
          <w:rFonts w:ascii="Times New Roman" w:hAnsi="Times New Roman" w:cs="Times New Roman"/>
          <w:b/>
          <w:sz w:val="28"/>
          <w:szCs w:val="28"/>
          <w:lang w:val="uk-UA"/>
        </w:rPr>
        <w:t>Показання свідка</w:t>
      </w:r>
      <w:r w:rsidRPr="001212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джерело доказів у кримінальному провадженні</w:t>
      </w:r>
    </w:p>
    <w:p w14:paraId="08B41DC7" w14:textId="77777777" w:rsidR="00572C92" w:rsidRPr="00572C92" w:rsidRDefault="00572C92" w:rsidP="00572C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C92">
        <w:rPr>
          <w:rFonts w:ascii="Times New Roman" w:hAnsi="Times New Roman" w:cs="Times New Roman"/>
          <w:bCs/>
          <w:iCs/>
          <w:sz w:val="28"/>
          <w:szCs w:val="28"/>
        </w:rPr>
        <w:t>Показання</w:t>
      </w:r>
      <w:proofErr w:type="spellEnd"/>
      <w:r w:rsidRPr="00572C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bCs/>
          <w:iCs/>
          <w:sz w:val="28"/>
          <w:szCs w:val="28"/>
        </w:rPr>
        <w:t>свідка</w:t>
      </w:r>
      <w:proofErr w:type="spellEnd"/>
      <w:r w:rsidRPr="00572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72C92">
        <w:rPr>
          <w:rFonts w:ascii="Times New Roman" w:hAnsi="Times New Roman" w:cs="Times New Roman"/>
          <w:sz w:val="28"/>
          <w:szCs w:val="28"/>
        </w:rPr>
        <w:t xml:space="preserve">є одним з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найпоширеніших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дж</w:t>
      </w:r>
      <w:r w:rsidR="00121220">
        <w:rPr>
          <w:rFonts w:ascii="Times New Roman" w:hAnsi="Times New Roman" w:cs="Times New Roman"/>
          <w:sz w:val="28"/>
          <w:szCs w:val="28"/>
        </w:rPr>
        <w:t>ерел</w:t>
      </w:r>
      <w:proofErr w:type="spellEnd"/>
      <w:r w:rsidR="0012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20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="001212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1220">
        <w:rPr>
          <w:rFonts w:ascii="Times New Roman" w:hAnsi="Times New Roman" w:cs="Times New Roman"/>
          <w:sz w:val="28"/>
          <w:szCs w:val="28"/>
        </w:rPr>
        <w:t>Показання</w:t>
      </w:r>
      <w:proofErr w:type="spellEnd"/>
      <w:r w:rsidR="0012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20">
        <w:rPr>
          <w:rFonts w:ascii="Times New Roman" w:hAnsi="Times New Roman" w:cs="Times New Roman"/>
          <w:sz w:val="28"/>
          <w:szCs w:val="28"/>
        </w:rPr>
        <w:t>свідка</w:t>
      </w:r>
      <w:proofErr w:type="spellEnd"/>
      <w:r w:rsidR="00121220">
        <w:rPr>
          <w:rFonts w:ascii="Times New Roman" w:hAnsi="Times New Roman" w:cs="Times New Roman"/>
          <w:sz w:val="28"/>
          <w:szCs w:val="28"/>
        </w:rPr>
        <w:t xml:space="preserve"> </w:t>
      </w:r>
      <w:r w:rsidR="00121220" w:rsidRPr="00121220">
        <w:rPr>
          <w:rFonts w:ascii="Times New Roman" w:hAnsi="Times New Roman" w:cs="Times New Roman"/>
          <w:sz w:val="28"/>
          <w:szCs w:val="28"/>
        </w:rPr>
        <w:t>–</w:t>
      </w:r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повідомлені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ним на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допиті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проведений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статей 224, 352 КПК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E74BE">
        <w:rPr>
          <w:rFonts w:ascii="Times New Roman" w:hAnsi="Times New Roman" w:cs="Times New Roman"/>
          <w:sz w:val="28"/>
          <w:szCs w:val="28"/>
        </w:rPr>
        <w:t>[</w:t>
      </w:r>
      <w:r w:rsidR="00AE74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74BE">
        <w:rPr>
          <w:rFonts w:ascii="Times New Roman" w:hAnsi="Times New Roman" w:cs="Times New Roman"/>
          <w:sz w:val="28"/>
          <w:szCs w:val="28"/>
        </w:rPr>
        <w:t>]</w:t>
      </w:r>
      <w:r w:rsidRPr="00572C92">
        <w:rPr>
          <w:rFonts w:ascii="Times New Roman" w:hAnsi="Times New Roman" w:cs="Times New Roman"/>
          <w:sz w:val="28"/>
          <w:szCs w:val="28"/>
        </w:rPr>
        <w:t>.</w:t>
      </w:r>
    </w:p>
    <w:p w14:paraId="6B2B04E4" w14:textId="3069C9A6" w:rsidR="00C13791" w:rsidRDefault="00572C92" w:rsidP="00DF17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572C92">
        <w:rPr>
          <w:rFonts w:ascii="Times New Roman" w:hAnsi="Times New Roman" w:cs="Times New Roman"/>
          <w:sz w:val="28"/>
          <w:szCs w:val="28"/>
        </w:rPr>
        <w:t xml:space="preserve">Дача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показань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свідка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є, як правило,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обов'язком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обов'язку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свідка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настати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кримінальна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адміністративна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усувається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ст. 63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та ст. 65 КПК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. Так, в ч. 2 ст. 65 КПК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572C9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2C92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Start"/>
      <w:r w:rsidRPr="00572C92">
        <w:rPr>
          <w:rFonts w:ascii="Times New Roman" w:hAnsi="Times New Roman" w:cs="Times New Roman"/>
          <w:sz w:val="28"/>
          <w:szCs w:val="28"/>
        </w:rPr>
        <w:t xml:space="preserve"> </w:t>
      </w:r>
      <w:r w:rsidR="00DF175E">
        <w:rPr>
          <w:rFonts w:ascii="Times New Roman" w:hAnsi="Times New Roman" w:cs="Times New Roman"/>
          <w:sz w:val="28"/>
          <w:szCs w:val="28"/>
          <w:lang w:val="uk-UA"/>
        </w:rPr>
        <w:t>….</w:t>
      </w:r>
      <w:proofErr w:type="gramEnd"/>
      <w:r w:rsidR="00C13791" w:rsidRPr="00C13791">
        <w:rPr>
          <w:rFonts w:ascii="Times New Roman" w:hAnsi="Times New Roman" w:cs="Times New Roman"/>
          <w:sz w:val="28"/>
          <w:szCs w:val="28"/>
          <w:lang w:val="uk-UA" w:bidi="uk-UA"/>
        </w:rPr>
        <w:t xml:space="preserve"> змісту ст. 102 КПК України, він є доказом, якій належить до документальних, тобто експертиза розглядається як документ.</w:t>
      </w:r>
    </w:p>
    <w:p w14:paraId="4B9880A0" w14:textId="64EEF2BD" w:rsidR="00B70547" w:rsidRDefault="00C13791" w:rsidP="00C137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Отже, </w:t>
      </w:r>
      <w:r w:rsidR="00DF175E">
        <w:rPr>
          <w:rFonts w:ascii="Times New Roman" w:hAnsi="Times New Roman" w:cs="Times New Roman"/>
          <w:sz w:val="28"/>
          <w:szCs w:val="28"/>
          <w:lang w:val="uk-UA" w:bidi="uk-UA"/>
        </w:rPr>
        <w:t>…..</w:t>
      </w:r>
    </w:p>
    <w:p w14:paraId="348B6858" w14:textId="77777777" w:rsidR="00B70547" w:rsidRDefault="00B70547" w:rsidP="00C137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632ED939" w14:textId="77777777" w:rsidR="00B70547" w:rsidRDefault="00B70547" w:rsidP="00C137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17505712" w14:textId="77777777" w:rsidR="00B70547" w:rsidRDefault="00B70547" w:rsidP="00C137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00290E95" w14:textId="77777777" w:rsidR="00B70547" w:rsidRDefault="00B70547" w:rsidP="00621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422110B8" w14:textId="77777777" w:rsidR="00AA0A92" w:rsidRDefault="00AA0A92" w:rsidP="00B705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098B2B3B" w14:textId="77777777" w:rsidR="00AA0A92" w:rsidRDefault="00AA0A92" w:rsidP="00B705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3B0623C4" w14:textId="77777777" w:rsidR="00AA0A92" w:rsidRDefault="00AA0A92" w:rsidP="00B705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7596EBEB" w14:textId="77777777" w:rsidR="00AA0A92" w:rsidRDefault="00AA0A92" w:rsidP="00B705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39E58EC8" w14:textId="77777777" w:rsidR="00AA0A92" w:rsidRDefault="00AA0A92" w:rsidP="00B705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36A3649A" w14:textId="77777777" w:rsidR="00AA0A92" w:rsidRDefault="00AA0A92" w:rsidP="00B705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35572889" w14:textId="77777777" w:rsidR="00AA0A92" w:rsidRDefault="00AA0A92" w:rsidP="00B705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6BBAD946" w14:textId="77777777" w:rsidR="00AA0A92" w:rsidRDefault="00AA0A92" w:rsidP="00B705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7A2E3389" w14:textId="77777777" w:rsidR="00AA0A92" w:rsidRDefault="00AA0A92" w:rsidP="00B705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597BF831" w14:textId="77777777" w:rsidR="00AA0A92" w:rsidRDefault="00AA0A92" w:rsidP="00B705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03ED5F86" w14:textId="77777777" w:rsidR="00AA0A92" w:rsidRDefault="00AA0A92" w:rsidP="00B705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4476447D" w14:textId="77777777" w:rsidR="00AA0A92" w:rsidRDefault="00AA0A92" w:rsidP="00B705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082E3AB8" w14:textId="77777777" w:rsidR="00AA0A92" w:rsidRDefault="00AA0A92" w:rsidP="00B705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708F4702" w14:textId="77777777" w:rsidR="00AA0A92" w:rsidRDefault="00AA0A92" w:rsidP="00B705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43A41156" w14:textId="77777777" w:rsidR="00AA0A92" w:rsidRDefault="00AA0A92" w:rsidP="00B705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0839E298" w14:textId="77777777" w:rsidR="00B70547" w:rsidRDefault="00B70547" w:rsidP="00AA0A9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 w:rsidRPr="00B70547">
        <w:rPr>
          <w:rFonts w:ascii="Times New Roman" w:hAnsi="Times New Roman" w:cs="Times New Roman"/>
          <w:b/>
          <w:sz w:val="28"/>
          <w:szCs w:val="28"/>
          <w:lang w:val="uk-UA" w:bidi="uk-UA"/>
        </w:rPr>
        <w:t>ВИСНОВКИ</w:t>
      </w:r>
    </w:p>
    <w:p w14:paraId="2FB6863C" w14:textId="77777777" w:rsidR="00621527" w:rsidRPr="00D03BEF" w:rsidRDefault="00621527" w:rsidP="00D03B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D03BEF">
        <w:rPr>
          <w:rFonts w:ascii="Times New Roman" w:hAnsi="Times New Roman" w:cs="Times New Roman"/>
          <w:sz w:val="28"/>
          <w:szCs w:val="28"/>
          <w:lang w:val="uk-UA" w:bidi="uk-UA"/>
        </w:rPr>
        <w:t>У процесі дослідження даної теми, ми зробили такі висновки:</w:t>
      </w:r>
    </w:p>
    <w:p w14:paraId="58A2290C" w14:textId="1CF12389" w:rsidR="00D03BEF" w:rsidRPr="00DF175E" w:rsidRDefault="00D03BEF" w:rsidP="00DF175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1.</w:t>
      </w:r>
      <w:proofErr w:type="spellStart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>Показання</w:t>
      </w:r>
      <w:proofErr w:type="spellEnd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>займають</w:t>
      </w:r>
      <w:proofErr w:type="spellEnd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>важливе</w:t>
      </w:r>
      <w:proofErr w:type="spellEnd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>місце</w:t>
      </w:r>
      <w:proofErr w:type="spellEnd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>серед</w:t>
      </w:r>
      <w:proofErr w:type="spellEnd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>процесуальних</w:t>
      </w:r>
      <w:proofErr w:type="spellEnd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>джерел</w:t>
      </w:r>
      <w:proofErr w:type="spellEnd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>доказів</w:t>
      </w:r>
      <w:proofErr w:type="spellEnd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proofErr w:type="spellStart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>оскільки</w:t>
      </w:r>
      <w:proofErr w:type="spellEnd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>доказова</w:t>
      </w:r>
      <w:proofErr w:type="spellEnd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 xml:space="preserve"> база </w:t>
      </w:r>
      <w:proofErr w:type="spellStart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>багатьох</w:t>
      </w:r>
      <w:proofErr w:type="spellEnd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>кримінальних</w:t>
      </w:r>
      <w:proofErr w:type="spellEnd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>проваджень</w:t>
      </w:r>
      <w:proofErr w:type="spellEnd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>будується</w:t>
      </w:r>
      <w:proofErr w:type="spellEnd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 xml:space="preserve"> на </w:t>
      </w:r>
      <w:proofErr w:type="spellStart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>показаннях</w:t>
      </w:r>
      <w:proofErr w:type="spellEnd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>учасників</w:t>
      </w:r>
      <w:proofErr w:type="spellEnd"/>
      <w:r w:rsidR="00B70547" w:rsidRPr="00B7054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DF175E">
        <w:rPr>
          <w:rFonts w:ascii="Times New Roman" w:hAnsi="Times New Roman" w:cs="Times New Roman"/>
          <w:sz w:val="28"/>
          <w:szCs w:val="28"/>
          <w:lang w:val="uk-UA" w:bidi="uk-UA"/>
        </w:rPr>
        <w:t>…..</w:t>
      </w:r>
      <w:bookmarkStart w:id="0" w:name="_GoBack"/>
      <w:bookmarkEnd w:id="0"/>
    </w:p>
    <w:p w14:paraId="600D8E7E" w14:textId="77777777" w:rsidR="00AA0A92" w:rsidRDefault="00AA0A92" w:rsidP="00252C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206F83" w14:textId="77777777" w:rsidR="00252CD4" w:rsidRDefault="00252CD4" w:rsidP="00C228B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CD4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0E62B21C" w14:textId="77777777" w:rsidR="002824A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основоположних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свобод: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04.11.1950 р. (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ратифіковано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Законом № 475/97-ВР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17.07.</w:t>
      </w:r>
      <w:r>
        <w:rPr>
          <w:rFonts w:ascii="Times New Roman" w:hAnsi="Times New Roman" w:cs="Times New Roman"/>
          <w:sz w:val="28"/>
          <w:szCs w:val="28"/>
        </w:rPr>
        <w:t>1997 р.)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</w:t>
      </w:r>
      <w:r w:rsidR="002824A4" w:rsidRPr="002824A4">
        <w:rPr>
          <w:rFonts w:ascii="Times New Roman" w:hAnsi="Times New Roman" w:cs="Times New Roman"/>
          <w:sz w:val="28"/>
          <w:szCs w:val="28"/>
        </w:rPr>
        <w:t xml:space="preserve"> Режим доступу до документа: </w:t>
      </w:r>
      <w:hyperlink r:id="rId8" w:history="1">
        <w:r w:rsidRPr="003C7C68">
          <w:rPr>
            <w:rStyle w:val="a6"/>
            <w:rFonts w:ascii="Times New Roman" w:hAnsi="Times New Roman" w:cs="Times New Roman"/>
            <w:sz w:val="28"/>
            <w:szCs w:val="28"/>
          </w:rPr>
          <w:t>http://zakon1.rada.gov.ua/laws/show/995_004</w:t>
        </w:r>
      </w:hyperlink>
      <w:r w:rsidR="002824A4" w:rsidRPr="002824A4">
        <w:rPr>
          <w:rFonts w:ascii="Times New Roman" w:hAnsi="Times New Roman" w:cs="Times New Roman"/>
          <w:sz w:val="28"/>
          <w:szCs w:val="28"/>
        </w:rPr>
        <w:t>.</w:t>
      </w:r>
    </w:p>
    <w:p w14:paraId="7B579484" w14:textId="77777777" w:rsidR="006A68B4" w:rsidRPr="006A68B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A68B4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України: Закон від 28 червня 1996 р. № 254к/96. </w:t>
      </w:r>
      <w:r w:rsidRPr="006A68B4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Pr="006A68B4">
        <w:rPr>
          <w:rFonts w:ascii="Times New Roman" w:hAnsi="Times New Roman" w:cs="Times New Roman"/>
          <w:sz w:val="28"/>
          <w:szCs w:val="28"/>
          <w:lang w:val="uk-UA"/>
        </w:rPr>
        <w:t xml:space="preserve">, 1996. № 30. </w:t>
      </w:r>
      <w:r w:rsidRPr="006A68B4">
        <w:rPr>
          <w:rFonts w:ascii="Times New Roman" w:hAnsi="Times New Roman" w:cs="Times New Roman"/>
          <w:sz w:val="28"/>
          <w:szCs w:val="28"/>
        </w:rPr>
        <w:t>C</w:t>
      </w:r>
      <w:r w:rsidRPr="006A68B4">
        <w:rPr>
          <w:rFonts w:ascii="Times New Roman" w:hAnsi="Times New Roman" w:cs="Times New Roman"/>
          <w:sz w:val="28"/>
          <w:szCs w:val="28"/>
          <w:lang w:val="uk-UA"/>
        </w:rPr>
        <w:t>т. 141.</w:t>
      </w:r>
    </w:p>
    <w:p w14:paraId="69E99392" w14:textId="77777777" w:rsidR="006A68B4" w:rsidRPr="006A68B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A68B4">
        <w:rPr>
          <w:rFonts w:ascii="Times New Roman" w:hAnsi="Times New Roman" w:cs="Times New Roman"/>
          <w:sz w:val="28"/>
          <w:szCs w:val="28"/>
          <w:lang w:val="uk-UA"/>
        </w:rPr>
        <w:t>.Кримінальний процесуальний кодекс України: Закон: від 13.04.2012 № 4651-</w:t>
      </w:r>
      <w:r w:rsidRPr="006A68B4">
        <w:rPr>
          <w:rFonts w:ascii="Times New Roman" w:hAnsi="Times New Roman" w:cs="Times New Roman"/>
          <w:sz w:val="28"/>
          <w:szCs w:val="28"/>
        </w:rPr>
        <w:t>VI</w:t>
      </w:r>
      <w:r w:rsidRPr="006A68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A68B4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Pr="006A68B4">
        <w:rPr>
          <w:rFonts w:ascii="Times New Roman" w:hAnsi="Times New Roman" w:cs="Times New Roman"/>
          <w:sz w:val="28"/>
          <w:szCs w:val="28"/>
          <w:lang w:val="uk-UA"/>
        </w:rPr>
        <w:t>, 2013.  № 9–10, № 11–12, № 13.  Ст. 88</w:t>
      </w:r>
      <w:r w:rsidR="00C22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CF3F8D" w14:textId="77777777" w:rsidR="006A68B4" w:rsidRPr="006A68B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A68B4">
        <w:rPr>
          <w:rFonts w:ascii="Times New Roman" w:hAnsi="Times New Roman" w:cs="Times New Roman"/>
          <w:sz w:val="28"/>
          <w:szCs w:val="28"/>
          <w:lang w:val="uk-UA"/>
        </w:rPr>
        <w:t xml:space="preserve">.Кримінальний кодекс України: Закон: від 05.04.2001. </w:t>
      </w:r>
      <w:r w:rsidRPr="006A68B4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Pr="006A68B4">
        <w:rPr>
          <w:rFonts w:ascii="Times New Roman" w:hAnsi="Times New Roman" w:cs="Times New Roman"/>
          <w:sz w:val="28"/>
          <w:szCs w:val="28"/>
          <w:lang w:val="uk-UA"/>
        </w:rPr>
        <w:t>, 2001.  № 25-26.  Ст. 131.</w:t>
      </w:r>
    </w:p>
    <w:p w14:paraId="69C5D332" w14:textId="77777777" w:rsidR="006A68B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Вирок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Дніпровського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районного суду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№ 2604/15962/12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21.05.</w:t>
      </w:r>
      <w:r>
        <w:rPr>
          <w:rFonts w:ascii="Times New Roman" w:hAnsi="Times New Roman" w:cs="Times New Roman"/>
          <w:sz w:val="28"/>
          <w:szCs w:val="28"/>
        </w:rPr>
        <w:t>2013 р.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Режим доступу</w:t>
      </w:r>
      <w:r w:rsidR="00252CD4" w:rsidRPr="00252CD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252CD4" w:rsidRPr="00252CD4">
          <w:rPr>
            <w:rStyle w:val="a6"/>
            <w:rFonts w:ascii="Times New Roman" w:hAnsi="Times New Roman" w:cs="Times New Roman"/>
            <w:sz w:val="28"/>
            <w:szCs w:val="28"/>
          </w:rPr>
          <w:t>http://www.reyestr.court.gov</w:t>
        </w:r>
      </w:hyperlink>
      <w:r w:rsidR="00252CD4" w:rsidRPr="00252C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/32040523. </w:t>
      </w:r>
    </w:p>
    <w:p w14:paraId="6544103C" w14:textId="77777777" w:rsidR="00252CD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Вирок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Котовського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№ 505/2037/13-к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29.05</w:t>
      </w:r>
      <w:r>
        <w:rPr>
          <w:rFonts w:ascii="Times New Roman" w:hAnsi="Times New Roman" w:cs="Times New Roman"/>
          <w:sz w:val="28"/>
          <w:szCs w:val="28"/>
        </w:rPr>
        <w:t>.2013 р.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 Режим доступу</w:t>
      </w:r>
      <w:r w:rsidR="00252CD4" w:rsidRPr="00252CD4">
        <w:rPr>
          <w:rFonts w:ascii="Times New Roman" w:hAnsi="Times New Roman" w:cs="Times New Roman"/>
          <w:sz w:val="28"/>
          <w:szCs w:val="28"/>
        </w:rPr>
        <w:t xml:space="preserve">: http:// </w:t>
      </w:r>
      <w:hyperlink r:id="rId10" w:history="1">
        <w:r w:rsidR="00252CD4" w:rsidRPr="00252CD4">
          <w:rPr>
            <w:rStyle w:val="a6"/>
            <w:rFonts w:ascii="Times New Roman" w:hAnsi="Times New Roman" w:cs="Times New Roman"/>
            <w:sz w:val="28"/>
            <w:szCs w:val="28"/>
          </w:rPr>
          <w:t>www.reyestr.court.gov.ua/Review/31602468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2FBD49" w14:textId="77777777" w:rsidR="002824A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="002824A4" w:rsidRPr="002824A4">
        <w:rPr>
          <w:rFonts w:ascii="Times New Roman" w:hAnsi="Times New Roman" w:cs="Times New Roman"/>
          <w:sz w:val="28"/>
          <w:szCs w:val="28"/>
        </w:rPr>
        <w:t xml:space="preserve">Постанова Верховного Суду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2018 року у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№ 387/47/17. URL: http://www.reyestr.court.gov.ua/Review/ 78589549.</w:t>
      </w:r>
    </w:p>
    <w:p w14:paraId="657DA482" w14:textId="77777777" w:rsidR="006A68B4" w:rsidRPr="006A68B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proofErr w:type="spellStart"/>
      <w:r w:rsidRPr="006A68B4">
        <w:rPr>
          <w:rFonts w:ascii="Times New Roman" w:hAnsi="Times New Roman" w:cs="Times New Roman"/>
          <w:sz w:val="28"/>
          <w:szCs w:val="28"/>
        </w:rPr>
        <w:t>Грошевий</w:t>
      </w:r>
      <w:proofErr w:type="spellEnd"/>
      <w:r w:rsidRPr="006A68B4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6A68B4">
        <w:rPr>
          <w:rFonts w:ascii="Times New Roman" w:hAnsi="Times New Roman" w:cs="Times New Roman"/>
          <w:sz w:val="28"/>
          <w:szCs w:val="28"/>
        </w:rPr>
        <w:t>Стахівський</w:t>
      </w:r>
      <w:proofErr w:type="spellEnd"/>
      <w:r w:rsidRPr="006A68B4">
        <w:rPr>
          <w:rFonts w:ascii="Times New Roman" w:hAnsi="Times New Roman" w:cs="Times New Roman"/>
          <w:sz w:val="28"/>
          <w:szCs w:val="28"/>
        </w:rPr>
        <w:t xml:space="preserve"> С.М. </w:t>
      </w:r>
      <w:proofErr w:type="spellStart"/>
      <w:r w:rsidRPr="006A68B4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6A68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68B4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6A68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68B4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6A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8B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A6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Науково-прак-тичний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68B4">
        <w:rPr>
          <w:rFonts w:ascii="Times New Roman" w:hAnsi="Times New Roman" w:cs="Times New Roman"/>
          <w:sz w:val="28"/>
          <w:szCs w:val="28"/>
        </w:rPr>
        <w:t xml:space="preserve"> К.: К</w:t>
      </w:r>
      <w:r>
        <w:rPr>
          <w:rFonts w:ascii="Times New Roman" w:hAnsi="Times New Roman" w:cs="Times New Roman"/>
          <w:sz w:val="28"/>
          <w:szCs w:val="28"/>
        </w:rPr>
        <w:t xml:space="preserve">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С.Я., 2007. </w:t>
      </w:r>
      <w:r w:rsidRPr="006A68B4">
        <w:rPr>
          <w:rFonts w:ascii="Times New Roman" w:hAnsi="Times New Roman" w:cs="Times New Roman"/>
          <w:sz w:val="28"/>
          <w:szCs w:val="28"/>
        </w:rPr>
        <w:t xml:space="preserve"> 272 с.</w:t>
      </w:r>
    </w:p>
    <w:p w14:paraId="201D0D55" w14:textId="77777777" w:rsidR="002824A4" w:rsidRPr="002824A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навчально-практ</w:t>
      </w:r>
      <w:r>
        <w:rPr>
          <w:rFonts w:ascii="Times New Roman" w:hAnsi="Times New Roman" w:cs="Times New Roman"/>
          <w:sz w:val="28"/>
          <w:szCs w:val="28"/>
        </w:rPr>
        <w:t>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кол. авт.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>, 2017. 346 с.</w:t>
      </w:r>
    </w:p>
    <w:p w14:paraId="15954442" w14:textId="77777777" w:rsidR="002824A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10.</w:t>
      </w:r>
      <w:r w:rsidRPr="006A68B4">
        <w:rPr>
          <w:rFonts w:ascii="Times New Roman" w:hAnsi="Times New Roman" w:cs="Times New Roman"/>
          <w:sz w:val="28"/>
          <w:szCs w:val="28"/>
          <w:lang w:val="uk-UA" w:bidi="uk-UA"/>
        </w:rPr>
        <w:t>Е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кспертизи у судочинстві України</w:t>
      </w:r>
      <w:r w:rsidRPr="006A68B4">
        <w:rPr>
          <w:rFonts w:ascii="Times New Roman" w:hAnsi="Times New Roman" w:cs="Times New Roman"/>
          <w:sz w:val="28"/>
          <w:szCs w:val="28"/>
          <w:lang w:val="uk-UA" w:bidi="uk-UA"/>
        </w:rPr>
        <w:t>: наук.-</w:t>
      </w:r>
      <w:proofErr w:type="spellStart"/>
      <w:r w:rsidRPr="006A68B4">
        <w:rPr>
          <w:rFonts w:ascii="Times New Roman" w:hAnsi="Times New Roman" w:cs="Times New Roman"/>
          <w:sz w:val="28"/>
          <w:szCs w:val="28"/>
          <w:lang w:val="uk-UA" w:bidi="uk-UA"/>
        </w:rPr>
        <w:t>практ</w:t>
      </w:r>
      <w:proofErr w:type="spellEnd"/>
      <w:r w:rsidRPr="006A68B4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 w:rsidRPr="006A68B4">
        <w:rPr>
          <w:rFonts w:ascii="Times New Roman" w:hAnsi="Times New Roman" w:cs="Times New Roman"/>
          <w:sz w:val="28"/>
          <w:szCs w:val="28"/>
          <w:lang w:val="uk-UA" w:bidi="uk-UA"/>
        </w:rPr>
        <w:t>посіб</w:t>
      </w:r>
      <w:proofErr w:type="spellEnd"/>
      <w:r w:rsidRPr="006A68B4">
        <w:rPr>
          <w:rFonts w:ascii="Times New Roman" w:hAnsi="Times New Roman" w:cs="Times New Roman"/>
          <w:sz w:val="28"/>
          <w:szCs w:val="28"/>
          <w:lang w:val="uk-UA" w:bidi="uk-UA"/>
        </w:rPr>
        <w:t xml:space="preserve">. / За </w:t>
      </w:r>
      <w:proofErr w:type="spellStart"/>
      <w:r w:rsidRPr="006A68B4">
        <w:rPr>
          <w:rFonts w:ascii="Times New Roman" w:hAnsi="Times New Roman" w:cs="Times New Roman"/>
          <w:sz w:val="28"/>
          <w:szCs w:val="28"/>
          <w:lang w:val="uk-UA" w:bidi="uk-UA"/>
        </w:rPr>
        <w:t>заг</w:t>
      </w:r>
      <w:proofErr w:type="spellEnd"/>
      <w:r w:rsidRPr="006A68B4">
        <w:rPr>
          <w:rFonts w:ascii="Times New Roman" w:hAnsi="Times New Roman" w:cs="Times New Roman"/>
          <w:sz w:val="28"/>
          <w:szCs w:val="28"/>
          <w:lang w:val="uk-UA" w:bidi="uk-UA"/>
        </w:rPr>
        <w:t>. ре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д. В.Г. Гончаренка, І.В. Гори.  К.: Юрінком Інтер, 2015. </w:t>
      </w:r>
      <w:r w:rsidRPr="006A68B4">
        <w:rPr>
          <w:rFonts w:ascii="Times New Roman" w:hAnsi="Times New Roman" w:cs="Times New Roman"/>
          <w:sz w:val="28"/>
          <w:szCs w:val="28"/>
          <w:lang w:val="uk-UA" w:bidi="uk-UA"/>
        </w:rPr>
        <w:t xml:space="preserve"> 504 с.</w:t>
      </w:r>
    </w:p>
    <w:p w14:paraId="1A684B4E" w14:textId="77777777" w:rsidR="00252CD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Касько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В. Принцип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змагальності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змагальності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. Роль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>. 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 Режим доступу</w:t>
      </w:r>
      <w:r w:rsidR="00252CD4" w:rsidRPr="00252CD4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252CD4" w:rsidRPr="00252CD4">
          <w:rPr>
            <w:rStyle w:val="a6"/>
            <w:rFonts w:ascii="Times New Roman" w:hAnsi="Times New Roman" w:cs="Times New Roman"/>
            <w:sz w:val="28"/>
            <w:szCs w:val="28"/>
          </w:rPr>
          <w:t>www.coc.kiev.ua</w:t>
        </w:r>
      </w:hyperlink>
      <w:r w:rsidR="00252CD4" w:rsidRPr="00252CD4">
        <w:rPr>
          <w:rFonts w:ascii="Times New Roman" w:hAnsi="Times New Roman" w:cs="Times New Roman"/>
          <w:sz w:val="28"/>
          <w:szCs w:val="28"/>
        </w:rPr>
        <w:t>.</w:t>
      </w:r>
    </w:p>
    <w:p w14:paraId="2E1DB313" w14:textId="77777777" w:rsidR="002824A4" w:rsidRPr="002824A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 xml:space="preserve">Качалов В.А., Качалова О.В.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>Уголовно-процессуальное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 xml:space="preserve"> право: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>преподавателей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>юр</w:t>
      </w:r>
      <w:r>
        <w:rPr>
          <w:rFonts w:ascii="Times New Roman" w:hAnsi="Times New Roman" w:cs="Times New Roman"/>
          <w:sz w:val="28"/>
          <w:szCs w:val="28"/>
          <w:lang w:val="uk-UA"/>
        </w:rPr>
        <w:t>идических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факультетов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М.: МГИУ, 2007. </w:t>
      </w:r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>388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6B9B2C" w14:textId="77777777" w:rsidR="002824A4" w:rsidRPr="002824A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Когутич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І.І.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допиту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24A4" w:rsidRPr="006A68B4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="002824A4" w:rsidRPr="006A68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4A4" w:rsidRPr="006A68B4">
        <w:rPr>
          <w:rFonts w:ascii="Times New Roman" w:hAnsi="Times New Roman" w:cs="Times New Roman"/>
          <w:i/>
          <w:sz w:val="28"/>
          <w:szCs w:val="28"/>
        </w:rPr>
        <w:t>Хмельницького</w:t>
      </w:r>
      <w:proofErr w:type="spellEnd"/>
      <w:r w:rsidR="002824A4" w:rsidRPr="006A68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4A4" w:rsidRPr="006A68B4">
        <w:rPr>
          <w:rFonts w:ascii="Times New Roman" w:hAnsi="Times New Roman" w:cs="Times New Roman"/>
          <w:i/>
          <w:sz w:val="28"/>
          <w:szCs w:val="28"/>
        </w:rPr>
        <w:t>інституту</w:t>
      </w:r>
      <w:proofErr w:type="spellEnd"/>
      <w:r w:rsidR="002824A4" w:rsidRPr="006A68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4A4" w:rsidRPr="006A68B4">
        <w:rPr>
          <w:rFonts w:ascii="Times New Roman" w:hAnsi="Times New Roman" w:cs="Times New Roman"/>
          <w:i/>
          <w:sz w:val="28"/>
          <w:szCs w:val="28"/>
        </w:rPr>
        <w:t>ре</w:t>
      </w:r>
      <w:r w:rsidRPr="006A68B4">
        <w:rPr>
          <w:rFonts w:ascii="Times New Roman" w:hAnsi="Times New Roman" w:cs="Times New Roman"/>
          <w:i/>
          <w:sz w:val="28"/>
          <w:szCs w:val="28"/>
        </w:rPr>
        <w:t>гіонального</w:t>
      </w:r>
      <w:proofErr w:type="spellEnd"/>
      <w:r w:rsidRPr="006A68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68B4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6A68B4">
        <w:rPr>
          <w:rFonts w:ascii="Times New Roman" w:hAnsi="Times New Roman" w:cs="Times New Roman"/>
          <w:i/>
          <w:sz w:val="28"/>
          <w:szCs w:val="28"/>
        </w:rPr>
        <w:t xml:space="preserve"> та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2003. </w:t>
      </w:r>
      <w:r>
        <w:rPr>
          <w:rFonts w:ascii="Times New Roman" w:hAnsi="Times New Roman" w:cs="Times New Roman"/>
          <w:sz w:val="28"/>
          <w:szCs w:val="28"/>
        </w:rPr>
        <w:t xml:space="preserve"> №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4A4" w:rsidRPr="002824A4">
        <w:rPr>
          <w:rFonts w:ascii="Times New Roman" w:hAnsi="Times New Roman" w:cs="Times New Roman"/>
          <w:sz w:val="28"/>
          <w:szCs w:val="28"/>
        </w:rPr>
        <w:t>С. 185–189.</w:t>
      </w:r>
    </w:p>
    <w:p w14:paraId="6F2CB475" w14:textId="77777777" w:rsidR="00252CD4" w:rsidRPr="006A68B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252CD4" w:rsidRPr="00252CD4">
        <w:rPr>
          <w:rFonts w:ascii="Times New Roman" w:hAnsi="Times New Roman" w:cs="Times New Roman"/>
          <w:sz w:val="28"/>
          <w:szCs w:val="28"/>
        </w:rPr>
        <w:t xml:space="preserve">Костюченко О.Ю. Роль суду та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допиту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обвинуваче</w:t>
      </w:r>
      <w:r w:rsidR="00252CD4" w:rsidRPr="00252CD4">
        <w:rPr>
          <w:rFonts w:ascii="Times New Roman" w:hAnsi="Times New Roman" w:cs="Times New Roman"/>
          <w:sz w:val="28"/>
          <w:szCs w:val="28"/>
        </w:rPr>
        <w:softHyphen/>
        <w:t>ного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свідків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отерпілих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A68B4">
        <w:rPr>
          <w:rFonts w:ascii="Times New Roman" w:hAnsi="Times New Roman" w:cs="Times New Roman"/>
          <w:i/>
          <w:sz w:val="28"/>
          <w:szCs w:val="28"/>
          <w:lang w:val="uk-UA"/>
        </w:rPr>
        <w:t>Право України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A68B4">
        <w:rPr>
          <w:rFonts w:ascii="Times New Roman" w:hAnsi="Times New Roman" w:cs="Times New Roman"/>
          <w:sz w:val="28"/>
          <w:szCs w:val="28"/>
          <w:lang w:val="uk-UA"/>
        </w:rPr>
        <w:t xml:space="preserve">2013.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8B4">
        <w:rPr>
          <w:rFonts w:ascii="Times New Roman" w:hAnsi="Times New Roman" w:cs="Times New Roman"/>
          <w:sz w:val="28"/>
          <w:szCs w:val="28"/>
          <w:lang w:val="uk-UA"/>
        </w:rPr>
        <w:t xml:space="preserve">№ 11. </w:t>
      </w:r>
      <w:r w:rsidR="00252CD4" w:rsidRPr="006A68B4">
        <w:rPr>
          <w:rFonts w:ascii="Times New Roman" w:hAnsi="Times New Roman" w:cs="Times New Roman"/>
          <w:sz w:val="28"/>
          <w:szCs w:val="28"/>
          <w:lang w:val="uk-UA"/>
        </w:rPr>
        <w:t>С. 127-135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13E5AA" w14:textId="77777777" w:rsidR="00252CD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252CD4" w:rsidRPr="00252CD4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процес України: Підручник для студентів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  <w:lang w:val="uk-UA"/>
        </w:rPr>
        <w:t xml:space="preserve">. спец.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  <w:lang w:val="uk-UA"/>
        </w:rPr>
        <w:t>. закладів освіти / Ю.М. Грошевий, Т.М. Мір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ошниченко, Ю.В.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Хоматов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 Х.: Право, 2000. </w:t>
      </w:r>
      <w:r w:rsidR="00252CD4" w:rsidRPr="006A68B4">
        <w:rPr>
          <w:rFonts w:ascii="Times New Roman" w:hAnsi="Times New Roman" w:cs="Times New Roman"/>
          <w:sz w:val="28"/>
          <w:szCs w:val="28"/>
          <w:lang w:val="uk-UA"/>
        </w:rPr>
        <w:t xml:space="preserve"> 496 с.</w:t>
      </w:r>
    </w:p>
    <w:p w14:paraId="135E79A9" w14:textId="77777777" w:rsidR="002824A4" w:rsidRPr="002824A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824A4" w:rsidRPr="002824A4">
        <w:rPr>
          <w:rFonts w:ascii="Times New Roman" w:hAnsi="Times New Roman" w:cs="Times New Roman"/>
          <w:sz w:val="28"/>
          <w:szCs w:val="28"/>
        </w:rPr>
        <w:t xml:space="preserve"> / Ю. М.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Грошевий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, В. 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Х.: Право, 2014. </w:t>
      </w:r>
      <w:r w:rsidR="002824A4" w:rsidRPr="002824A4">
        <w:rPr>
          <w:rFonts w:ascii="Times New Roman" w:hAnsi="Times New Roman" w:cs="Times New Roman"/>
          <w:sz w:val="28"/>
          <w:szCs w:val="28"/>
        </w:rPr>
        <w:t xml:space="preserve"> 824 с</w:t>
      </w:r>
    </w:p>
    <w:p w14:paraId="2A6E0623" w14:textId="77777777" w:rsidR="002824A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17.</w:t>
      </w:r>
      <w:r w:rsidR="002824A4" w:rsidRPr="002824A4">
        <w:rPr>
          <w:rFonts w:ascii="Times New Roman" w:hAnsi="Times New Roman" w:cs="Times New Roman"/>
          <w:sz w:val="28"/>
          <w:szCs w:val="28"/>
          <w:lang w:val="uk-UA" w:bidi="uk-UA"/>
        </w:rPr>
        <w:t xml:space="preserve">Кримінальний процесуальний </w:t>
      </w:r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 xml:space="preserve">кодекс </w:t>
      </w:r>
      <w:r w:rsidR="002824A4" w:rsidRPr="002824A4">
        <w:rPr>
          <w:rFonts w:ascii="Times New Roman" w:hAnsi="Times New Roman" w:cs="Times New Roman"/>
          <w:sz w:val="28"/>
          <w:szCs w:val="28"/>
          <w:lang w:val="uk-UA" w:bidi="uk-UA"/>
        </w:rPr>
        <w:t xml:space="preserve">України. Науково-практичний коментар: у 2 т. Т.1 /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val="uk-UA" w:bidi="uk-UA"/>
        </w:rPr>
        <w:t>О.М.Бандурка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val="uk-UA" w:bidi="uk-UA"/>
        </w:rPr>
        <w:t xml:space="preserve">, Є.М.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val="uk-UA" w:bidi="uk-UA"/>
        </w:rPr>
        <w:t>Блажівський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val="uk-UA" w:bidi="uk-UA"/>
        </w:rPr>
        <w:t xml:space="preserve">, Є.П.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val="uk-UA" w:bidi="uk-UA"/>
        </w:rPr>
        <w:t>Бурдоль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val="uk-UA" w:bidi="uk-UA"/>
        </w:rPr>
        <w:t xml:space="preserve"> та ін.; за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val="uk-UA" w:bidi="uk-UA"/>
        </w:rPr>
        <w:t>заг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val="uk-UA" w:bidi="uk-UA"/>
        </w:rPr>
        <w:t xml:space="preserve">. ред. В.Я.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val="uk-UA" w:bidi="uk-UA"/>
        </w:rPr>
        <w:t>Тація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val="uk-UA" w:bidi="uk-UA"/>
        </w:rPr>
        <w:t xml:space="preserve">, В.П.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val="uk-UA" w:bidi="uk-UA"/>
        </w:rPr>
        <w:t>Пшонки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val="uk-UA" w:bidi="uk-UA"/>
        </w:rPr>
        <w:t xml:space="preserve">, А.В.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>Портнова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X.: Право, 2012. </w:t>
      </w:r>
      <w:r w:rsidR="002824A4" w:rsidRPr="002824A4">
        <w:rPr>
          <w:rFonts w:ascii="Times New Roman" w:hAnsi="Times New Roman" w:cs="Times New Roman"/>
          <w:sz w:val="28"/>
          <w:szCs w:val="28"/>
          <w:lang w:val="uk-UA" w:bidi="uk-UA"/>
        </w:rPr>
        <w:t>768 с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59EE39F7" w14:textId="77777777" w:rsidR="002824A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18.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>Науково-практичний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>коментар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>кримінального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 xml:space="preserve"> кодексу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 xml:space="preserve"> / за ред. М. І. Мельника, М. І.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>Хавронюка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К.: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. думка, 2012. </w:t>
      </w:r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 xml:space="preserve"> 1316 с.</w:t>
      </w:r>
    </w:p>
    <w:p w14:paraId="23329CFD" w14:textId="77777777" w:rsidR="002824A4" w:rsidRPr="002824A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19.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>Науково-практичний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>коментар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>Кримінального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>процесуального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 xml:space="preserve"> кодексу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 xml:space="preserve"> / За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>заг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>редакцією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 xml:space="preserve"> В.Г. Гончаренк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а, В.Т. Нора, М.Є.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Шумила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Київ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 xml:space="preserve">: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>Юстініан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  <w:lang w:bidi="uk-UA"/>
        </w:rPr>
        <w:t>, 2012. 1224 с.</w:t>
      </w:r>
    </w:p>
    <w:p w14:paraId="67BD4ABC" w14:textId="77777777" w:rsidR="002824A4" w:rsidRPr="002824A4" w:rsidRDefault="006A68B4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20.</w:t>
      </w:r>
      <w:r w:rsidR="002824A4" w:rsidRPr="002824A4">
        <w:rPr>
          <w:rFonts w:ascii="Times New Roman" w:hAnsi="Times New Roman" w:cs="Times New Roman"/>
          <w:sz w:val="28"/>
          <w:szCs w:val="28"/>
        </w:rPr>
        <w:t xml:space="preserve">Новик В. А. Права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Кримінальнопроцесуальним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Украї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Літописець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24A4" w:rsidRPr="0096171A">
        <w:rPr>
          <w:rFonts w:ascii="Times New Roman" w:hAnsi="Times New Roman" w:cs="Times New Roman"/>
          <w:i/>
          <w:sz w:val="28"/>
          <w:szCs w:val="28"/>
        </w:rPr>
        <w:t>Пра</w:t>
      </w:r>
      <w:r w:rsidRPr="0096171A">
        <w:rPr>
          <w:rFonts w:ascii="Times New Roman" w:hAnsi="Times New Roman" w:cs="Times New Roman"/>
          <w:i/>
          <w:sz w:val="28"/>
          <w:szCs w:val="28"/>
        </w:rPr>
        <w:t xml:space="preserve">ва </w:t>
      </w:r>
      <w:proofErr w:type="spellStart"/>
      <w:r w:rsidRPr="0096171A">
        <w:rPr>
          <w:rFonts w:ascii="Times New Roman" w:hAnsi="Times New Roman" w:cs="Times New Roman"/>
          <w:i/>
          <w:sz w:val="28"/>
          <w:szCs w:val="28"/>
        </w:rPr>
        <w:t>людини</w:t>
      </w:r>
      <w:proofErr w:type="spellEnd"/>
      <w:r w:rsidRPr="0096171A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6171A">
        <w:rPr>
          <w:rFonts w:ascii="Times New Roman" w:hAnsi="Times New Roman" w:cs="Times New Roman"/>
          <w:i/>
          <w:sz w:val="28"/>
          <w:szCs w:val="28"/>
        </w:rPr>
        <w:t>історія</w:t>
      </w:r>
      <w:proofErr w:type="spellEnd"/>
      <w:r w:rsidRPr="0096171A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96171A">
        <w:rPr>
          <w:rFonts w:ascii="Times New Roman" w:hAnsi="Times New Roman" w:cs="Times New Roman"/>
          <w:i/>
          <w:sz w:val="28"/>
          <w:szCs w:val="28"/>
        </w:rPr>
        <w:t>сьогодення</w:t>
      </w:r>
      <w:proofErr w:type="spellEnd"/>
      <w:r w:rsidR="002824A4" w:rsidRPr="0096171A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2824A4" w:rsidRPr="0096171A">
        <w:rPr>
          <w:rFonts w:ascii="Times New Roman" w:hAnsi="Times New Roman" w:cs="Times New Roman"/>
          <w:i/>
          <w:sz w:val="28"/>
          <w:szCs w:val="28"/>
        </w:rPr>
        <w:t>матеріали</w:t>
      </w:r>
      <w:proofErr w:type="spellEnd"/>
      <w:r w:rsidR="002824A4" w:rsidRPr="009617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4A4" w:rsidRPr="0096171A">
        <w:rPr>
          <w:rFonts w:ascii="Times New Roman" w:hAnsi="Times New Roman" w:cs="Times New Roman"/>
          <w:i/>
          <w:sz w:val="28"/>
          <w:szCs w:val="28"/>
        </w:rPr>
        <w:t>Всеукр</w:t>
      </w:r>
      <w:proofErr w:type="spellEnd"/>
      <w:r w:rsidR="002824A4" w:rsidRPr="0096171A">
        <w:rPr>
          <w:rFonts w:ascii="Times New Roman" w:hAnsi="Times New Roman" w:cs="Times New Roman"/>
          <w:i/>
          <w:sz w:val="28"/>
          <w:szCs w:val="28"/>
        </w:rPr>
        <w:t>. наук.-</w:t>
      </w:r>
      <w:proofErr w:type="spellStart"/>
      <w:r w:rsidR="002824A4" w:rsidRPr="0096171A">
        <w:rPr>
          <w:rFonts w:ascii="Times New Roman" w:hAnsi="Times New Roman" w:cs="Times New Roman"/>
          <w:i/>
          <w:sz w:val="28"/>
          <w:szCs w:val="28"/>
        </w:rPr>
        <w:t>практ</w:t>
      </w:r>
      <w:proofErr w:type="spellEnd"/>
      <w:r w:rsidR="002824A4" w:rsidRPr="0096171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824A4" w:rsidRPr="0096171A">
        <w:rPr>
          <w:rFonts w:ascii="Times New Roman" w:hAnsi="Times New Roman" w:cs="Times New Roman"/>
          <w:i/>
          <w:sz w:val="28"/>
          <w:szCs w:val="28"/>
        </w:rPr>
        <w:t>конф</w:t>
      </w:r>
      <w:proofErr w:type="spellEnd"/>
      <w:r w:rsidR="0096171A" w:rsidRPr="0096171A">
        <w:rPr>
          <w:rFonts w:ascii="Times New Roman" w:hAnsi="Times New Roman" w:cs="Times New Roman"/>
          <w:i/>
          <w:sz w:val="28"/>
          <w:szCs w:val="28"/>
        </w:rPr>
        <w:t>. (Житомир, 6 груд. 2012 р.)</w:t>
      </w:r>
      <w:r w:rsidR="0096171A">
        <w:rPr>
          <w:rFonts w:ascii="Times New Roman" w:hAnsi="Times New Roman" w:cs="Times New Roman"/>
          <w:sz w:val="28"/>
          <w:szCs w:val="28"/>
        </w:rPr>
        <w:t>. Житомир, 2012.  С. 125</w:t>
      </w:r>
      <w:r w:rsidR="009617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824A4" w:rsidRPr="002824A4">
        <w:rPr>
          <w:rFonts w:ascii="Times New Roman" w:hAnsi="Times New Roman" w:cs="Times New Roman"/>
          <w:sz w:val="28"/>
          <w:szCs w:val="28"/>
        </w:rPr>
        <w:t>131.</w:t>
      </w:r>
    </w:p>
    <w:p w14:paraId="63E8EA4F" w14:textId="77777777" w:rsidR="00252CD4" w:rsidRDefault="0096171A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252CD4" w:rsidRPr="00252CD4">
        <w:rPr>
          <w:rFonts w:ascii="Times New Roman" w:hAnsi="Times New Roman" w:cs="Times New Roman"/>
          <w:sz w:val="28"/>
          <w:szCs w:val="28"/>
        </w:rPr>
        <w:t xml:space="preserve">Нор В.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Cвідок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: коло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, предмет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показань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</w:t>
      </w:r>
      <w:r w:rsidR="00756BF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756BF2">
        <w:rPr>
          <w:rFonts w:ascii="Times New Roman" w:hAnsi="Times New Roman" w:cs="Times New Roman"/>
          <w:sz w:val="28"/>
          <w:szCs w:val="28"/>
        </w:rPr>
        <w:t>свідоцький</w:t>
      </w:r>
      <w:proofErr w:type="spellEnd"/>
      <w:r w:rsidR="0075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BF2">
        <w:rPr>
          <w:rFonts w:ascii="Times New Roman" w:hAnsi="Times New Roman" w:cs="Times New Roman"/>
          <w:sz w:val="28"/>
          <w:szCs w:val="28"/>
        </w:rPr>
        <w:t>імуніте</w:t>
      </w:r>
      <w:proofErr w:type="spellEnd"/>
      <w:r w:rsidR="00756BF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56BF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756BF2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756BF2">
        <w:rPr>
          <w:rFonts w:ascii="Times New Roman" w:hAnsi="Times New Roman" w:cs="Times New Roman"/>
          <w:sz w:val="28"/>
          <w:szCs w:val="28"/>
        </w:rPr>
        <w:t xml:space="preserve"> ресурс]. </w:t>
      </w:r>
      <w:r w:rsidR="00252CD4" w:rsidRPr="00252CD4">
        <w:rPr>
          <w:rFonts w:ascii="Times New Roman" w:hAnsi="Times New Roman" w:cs="Times New Roman"/>
          <w:sz w:val="28"/>
          <w:szCs w:val="28"/>
        </w:rPr>
        <w:t xml:space="preserve"> Режим доступу: </w:t>
      </w:r>
      <w:hyperlink r:id="rId12" w:history="1">
        <w:r w:rsidR="002824A4" w:rsidRPr="003C7C68">
          <w:rPr>
            <w:rStyle w:val="a6"/>
            <w:rFonts w:ascii="Times New Roman" w:hAnsi="Times New Roman" w:cs="Times New Roman"/>
            <w:sz w:val="28"/>
            <w:szCs w:val="28"/>
          </w:rPr>
          <w:t>http://www.lawyer.org.ua/?w=p&amp;i=13&amp;d=329</w:t>
        </w:r>
      </w:hyperlink>
      <w:r w:rsidR="00252CD4" w:rsidRPr="00252CD4">
        <w:rPr>
          <w:rFonts w:ascii="Times New Roman" w:hAnsi="Times New Roman" w:cs="Times New Roman"/>
          <w:sz w:val="28"/>
          <w:szCs w:val="28"/>
        </w:rPr>
        <w:t>.</w:t>
      </w:r>
    </w:p>
    <w:p w14:paraId="7971B4A2" w14:textId="77777777" w:rsidR="002824A4" w:rsidRPr="002824A4" w:rsidRDefault="00756BF2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2824A4" w:rsidRPr="002824A4">
        <w:rPr>
          <w:rFonts w:ascii="Times New Roman" w:hAnsi="Times New Roman" w:cs="Times New Roman"/>
          <w:sz w:val="28"/>
          <w:szCs w:val="28"/>
        </w:rPr>
        <w:t>Орлов Ю. К. Показа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потерпевшего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Уголовно</w:t>
      </w:r>
      <w:proofErr w:type="gramEnd"/>
      <w:r>
        <w:rPr>
          <w:rFonts w:ascii="Times New Roman" w:hAnsi="Times New Roman" w:cs="Times New Roman"/>
          <w:sz w:val="28"/>
          <w:szCs w:val="28"/>
        </w:rPr>
        <w:t>-процессуальное право</w:t>
      </w:r>
      <w:r w:rsidR="002824A4" w:rsidRPr="002824A4">
        <w:rPr>
          <w:rFonts w:ascii="Times New Roman" w:hAnsi="Times New Roman" w:cs="Times New Roman"/>
          <w:sz w:val="28"/>
          <w:szCs w:val="28"/>
        </w:rPr>
        <w:t xml:space="preserve">: [учеб.] / </w:t>
      </w:r>
      <w:r>
        <w:rPr>
          <w:rFonts w:ascii="Times New Roman" w:hAnsi="Times New Roman" w:cs="Times New Roman"/>
          <w:sz w:val="28"/>
          <w:szCs w:val="28"/>
        </w:rPr>
        <w:t xml:space="preserve">под общ. ред. П.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 М., 1997. </w:t>
      </w:r>
      <w:r w:rsidR="002824A4" w:rsidRPr="002824A4">
        <w:rPr>
          <w:rFonts w:ascii="Times New Roman" w:hAnsi="Times New Roman" w:cs="Times New Roman"/>
          <w:sz w:val="28"/>
          <w:szCs w:val="28"/>
        </w:rPr>
        <w:t>475 с.</w:t>
      </w:r>
    </w:p>
    <w:p w14:paraId="1A2BA630" w14:textId="77777777" w:rsidR="002824A4" w:rsidRPr="002824A4" w:rsidRDefault="00756BF2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Судовий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допит: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процесуальн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криміналістичне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канд. юр наук.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. І. Франка, 2016. URL: http://law.lnu.edu.ua/wp-content/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uploads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>/2016/02/Дисертація-21.pdf.</w:t>
      </w:r>
    </w:p>
    <w:p w14:paraId="17933251" w14:textId="77777777" w:rsidR="00252CD4" w:rsidRDefault="00756BF2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Точиловский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В. Допустимы ли «показания с чужих слов» (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hearsay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)? / В.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Точиловский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 xml:space="preserve"> // Блог В.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</w:rPr>
        <w:t>Точиловского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</w:rPr>
        <w:t>. – 09.06</w:t>
      </w:r>
      <w:r>
        <w:rPr>
          <w:rFonts w:ascii="Times New Roman" w:hAnsi="Times New Roman" w:cs="Times New Roman"/>
          <w:sz w:val="28"/>
          <w:szCs w:val="28"/>
        </w:rPr>
        <w:t>.2013 г.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</w:t>
      </w:r>
      <w:r w:rsidR="00252CD4" w:rsidRPr="00252CD4">
        <w:rPr>
          <w:rFonts w:ascii="Times New Roman" w:hAnsi="Times New Roman" w:cs="Times New Roman"/>
          <w:sz w:val="28"/>
          <w:szCs w:val="28"/>
        </w:rPr>
        <w:t xml:space="preserve"> Режим доступу: </w:t>
      </w:r>
      <w:hyperlink r:id="rId13" w:history="1">
        <w:r w:rsidR="002824A4" w:rsidRPr="003C7C68">
          <w:rPr>
            <w:rStyle w:val="a6"/>
            <w:rFonts w:ascii="Times New Roman" w:hAnsi="Times New Roman" w:cs="Times New Roman"/>
            <w:sz w:val="28"/>
            <w:szCs w:val="28"/>
          </w:rPr>
          <w:t>http://interjustice.blogspot.com/2013/06/hearsay.html</w:t>
        </w:r>
      </w:hyperlink>
      <w:r w:rsidR="00252CD4" w:rsidRPr="00252CD4">
        <w:rPr>
          <w:rFonts w:ascii="Times New Roman" w:hAnsi="Times New Roman" w:cs="Times New Roman"/>
          <w:sz w:val="28"/>
          <w:szCs w:val="28"/>
        </w:rPr>
        <w:t>.</w:t>
      </w:r>
    </w:p>
    <w:p w14:paraId="04FE0DB8" w14:textId="77777777" w:rsidR="002824A4" w:rsidRPr="002824A4" w:rsidRDefault="00756BF2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Тертишник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824A4" w:rsidRPr="002824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24A4" w:rsidRPr="002824A4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12-те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2016. </w:t>
      </w:r>
      <w:r w:rsidR="002824A4" w:rsidRPr="002824A4">
        <w:rPr>
          <w:rFonts w:ascii="Times New Roman" w:hAnsi="Times New Roman" w:cs="Times New Roman"/>
          <w:sz w:val="28"/>
          <w:szCs w:val="28"/>
        </w:rPr>
        <w:t>810 с.</w:t>
      </w:r>
    </w:p>
    <w:p w14:paraId="2160F97A" w14:textId="77777777" w:rsidR="002824A4" w:rsidRPr="002824A4" w:rsidRDefault="00756BF2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26.</w:t>
      </w:r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 xml:space="preserve">Хижна О.Р. Показання підозрюваного, обвинуваченого як джерела доказів у кримінальному провадженні. </w:t>
      </w:r>
      <w:r w:rsidR="002824A4" w:rsidRPr="00756BF2">
        <w:rPr>
          <w:rFonts w:ascii="Times New Roman" w:hAnsi="Times New Roman" w:cs="Times New Roman"/>
          <w:i/>
          <w:sz w:val="28"/>
          <w:szCs w:val="28"/>
          <w:lang w:val="uk-UA"/>
        </w:rPr>
        <w:t>Право і суспільство</w:t>
      </w:r>
      <w:r w:rsidR="002824A4" w:rsidRPr="002824A4">
        <w:rPr>
          <w:rFonts w:ascii="Times New Roman" w:hAnsi="Times New Roman" w:cs="Times New Roman"/>
          <w:sz w:val="28"/>
          <w:szCs w:val="28"/>
          <w:lang w:val="uk-UA"/>
        </w:rPr>
        <w:t>, 2015. № 4. С. 207-212.</w:t>
      </w:r>
    </w:p>
    <w:p w14:paraId="204F888D" w14:textId="77777777" w:rsidR="00252CD4" w:rsidRPr="00252CD4" w:rsidRDefault="00756BF2" w:rsidP="00756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252CD4" w:rsidRPr="00252CD4">
        <w:rPr>
          <w:rFonts w:ascii="Times New Roman" w:hAnsi="Times New Roman" w:cs="Times New Roman"/>
          <w:sz w:val="28"/>
          <w:szCs w:val="28"/>
          <w:lang w:val="uk-UA"/>
        </w:rPr>
        <w:t xml:space="preserve">Шумило М.Є. </w:t>
      </w:r>
      <w:proofErr w:type="spellStart"/>
      <w:r w:rsidR="00252CD4" w:rsidRPr="00252CD4">
        <w:rPr>
          <w:rFonts w:ascii="Times New Roman" w:hAnsi="Times New Roman" w:cs="Times New Roman"/>
          <w:sz w:val="28"/>
          <w:szCs w:val="28"/>
          <w:lang w:val="uk-UA"/>
        </w:rPr>
        <w:t>Еносеологічна</w:t>
      </w:r>
      <w:proofErr w:type="spellEnd"/>
      <w:r w:rsidR="00252CD4" w:rsidRPr="00252CD4">
        <w:rPr>
          <w:rFonts w:ascii="Times New Roman" w:hAnsi="Times New Roman" w:cs="Times New Roman"/>
          <w:sz w:val="28"/>
          <w:szCs w:val="28"/>
          <w:lang w:val="uk-UA"/>
        </w:rPr>
        <w:t xml:space="preserve"> і процесуальна природа доказів у Кримінальному процесуальном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кодексі України. </w:t>
      </w:r>
      <w:r w:rsidR="00252CD4" w:rsidRPr="00756BF2">
        <w:rPr>
          <w:rFonts w:ascii="Times New Roman" w:hAnsi="Times New Roman" w:cs="Times New Roman"/>
          <w:i/>
          <w:sz w:val="28"/>
          <w:szCs w:val="28"/>
          <w:lang w:val="uk-UA"/>
        </w:rPr>
        <w:t>Актуальні питання кримінального процесуального законодавства України:</w:t>
      </w:r>
      <w:r w:rsidR="00252CD4" w:rsidRPr="00756BF2">
        <w:rPr>
          <w:i/>
          <w:lang w:val="uk-UA"/>
        </w:rPr>
        <w:t xml:space="preserve"> </w:t>
      </w:r>
      <w:r w:rsidR="00252CD4" w:rsidRPr="00756BF2">
        <w:rPr>
          <w:rFonts w:ascii="Times New Roman" w:hAnsi="Times New Roman" w:cs="Times New Roman"/>
          <w:i/>
          <w:sz w:val="28"/>
          <w:szCs w:val="28"/>
          <w:lang w:val="uk-UA"/>
        </w:rPr>
        <w:t>збірник матері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алів міжвузівської наукової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кон</w:t>
      </w:r>
      <w:r w:rsidR="00252CD4" w:rsidRPr="00756BF2">
        <w:rPr>
          <w:rFonts w:ascii="Times New Roman" w:hAnsi="Times New Roman" w:cs="Times New Roman"/>
          <w:i/>
          <w:sz w:val="28"/>
          <w:szCs w:val="28"/>
          <w:lang w:val="uk-UA"/>
        </w:rPr>
        <w:t>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>.К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2013. </w:t>
      </w:r>
      <w:r w:rsidR="00252CD4" w:rsidRPr="00252CD4">
        <w:rPr>
          <w:rFonts w:ascii="Times New Roman" w:hAnsi="Times New Roman" w:cs="Times New Roman"/>
          <w:sz w:val="28"/>
          <w:szCs w:val="28"/>
          <w:lang w:val="uk-UA"/>
        </w:rPr>
        <w:t>168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364AC9" w14:textId="77777777" w:rsidR="00252CD4" w:rsidRPr="00252CD4" w:rsidRDefault="00252CD4" w:rsidP="00252CD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52CD4" w:rsidRPr="00252CD4" w:rsidSect="004E6AF1">
      <w:head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070A7" w14:textId="77777777" w:rsidR="00A672A6" w:rsidRDefault="00A672A6" w:rsidP="004974A6">
      <w:pPr>
        <w:spacing w:after="0" w:line="240" w:lineRule="auto"/>
      </w:pPr>
      <w:r>
        <w:separator/>
      </w:r>
    </w:p>
  </w:endnote>
  <w:endnote w:type="continuationSeparator" w:id="0">
    <w:p w14:paraId="400506D8" w14:textId="77777777" w:rsidR="00A672A6" w:rsidRDefault="00A672A6" w:rsidP="004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49C3B" w14:textId="77777777" w:rsidR="00A672A6" w:rsidRDefault="00A672A6" w:rsidP="004974A6">
      <w:pPr>
        <w:spacing w:after="0" w:line="240" w:lineRule="auto"/>
      </w:pPr>
      <w:r>
        <w:separator/>
      </w:r>
    </w:p>
  </w:footnote>
  <w:footnote w:type="continuationSeparator" w:id="0">
    <w:p w14:paraId="3F94C93F" w14:textId="77777777" w:rsidR="00A672A6" w:rsidRDefault="00A672A6" w:rsidP="0049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947693"/>
      <w:docPartObj>
        <w:docPartGallery w:val="Page Numbers (Top of Page)"/>
        <w:docPartUnique/>
      </w:docPartObj>
    </w:sdtPr>
    <w:sdtEndPr/>
    <w:sdtContent>
      <w:p w14:paraId="50C9C69C" w14:textId="77777777" w:rsidR="004E6AF1" w:rsidRDefault="004E6A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837">
          <w:rPr>
            <w:noProof/>
          </w:rPr>
          <w:t>3</w:t>
        </w:r>
        <w:r>
          <w:fldChar w:fldCharType="end"/>
        </w:r>
      </w:p>
    </w:sdtContent>
  </w:sdt>
  <w:p w14:paraId="67D5413C" w14:textId="77777777" w:rsidR="004E6AF1" w:rsidRDefault="004E6A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2536D"/>
    <w:multiLevelType w:val="multilevel"/>
    <w:tmpl w:val="8A4AA7B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BF1314"/>
    <w:multiLevelType w:val="multilevel"/>
    <w:tmpl w:val="4C8C2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BD3799"/>
    <w:multiLevelType w:val="multilevel"/>
    <w:tmpl w:val="4C8C2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703CCC"/>
    <w:multiLevelType w:val="multilevel"/>
    <w:tmpl w:val="1AD47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9D3AF7"/>
    <w:multiLevelType w:val="multilevel"/>
    <w:tmpl w:val="4C8C2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0054CF"/>
    <w:multiLevelType w:val="multilevel"/>
    <w:tmpl w:val="B9A474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50CF50FC"/>
    <w:multiLevelType w:val="multilevel"/>
    <w:tmpl w:val="2AF43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9B0E0C"/>
    <w:multiLevelType w:val="multilevel"/>
    <w:tmpl w:val="0F0A3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84226E"/>
    <w:multiLevelType w:val="multilevel"/>
    <w:tmpl w:val="31AE5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4E6C51"/>
    <w:multiLevelType w:val="multilevel"/>
    <w:tmpl w:val="4C8C2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62"/>
    <w:rsid w:val="000C0600"/>
    <w:rsid w:val="00121220"/>
    <w:rsid w:val="00247304"/>
    <w:rsid w:val="00252CD4"/>
    <w:rsid w:val="002824A4"/>
    <w:rsid w:val="002D0AF6"/>
    <w:rsid w:val="004949A9"/>
    <w:rsid w:val="004974A6"/>
    <w:rsid w:val="004C7F62"/>
    <w:rsid w:val="004E6AF1"/>
    <w:rsid w:val="00551C90"/>
    <w:rsid w:val="00572C92"/>
    <w:rsid w:val="00586B86"/>
    <w:rsid w:val="005D491D"/>
    <w:rsid w:val="00621527"/>
    <w:rsid w:val="00645837"/>
    <w:rsid w:val="006A68B4"/>
    <w:rsid w:val="00756BF2"/>
    <w:rsid w:val="00812069"/>
    <w:rsid w:val="008C3969"/>
    <w:rsid w:val="00922D59"/>
    <w:rsid w:val="0096171A"/>
    <w:rsid w:val="00A118B2"/>
    <w:rsid w:val="00A14931"/>
    <w:rsid w:val="00A21DE9"/>
    <w:rsid w:val="00A672A6"/>
    <w:rsid w:val="00AA0A92"/>
    <w:rsid w:val="00AC2F63"/>
    <w:rsid w:val="00AD4379"/>
    <w:rsid w:val="00AE74BE"/>
    <w:rsid w:val="00B62B04"/>
    <w:rsid w:val="00B62FB1"/>
    <w:rsid w:val="00B70547"/>
    <w:rsid w:val="00C13791"/>
    <w:rsid w:val="00C228B3"/>
    <w:rsid w:val="00C54285"/>
    <w:rsid w:val="00C75091"/>
    <w:rsid w:val="00D03BEF"/>
    <w:rsid w:val="00D54C40"/>
    <w:rsid w:val="00DF0F5D"/>
    <w:rsid w:val="00DF175E"/>
    <w:rsid w:val="00EB6BAE"/>
    <w:rsid w:val="00EE2219"/>
    <w:rsid w:val="00F3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9649"/>
  <w15:docId w15:val="{9E4DFE66-B411-4C17-9DE6-DB11B768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74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74A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74A6"/>
    <w:rPr>
      <w:vertAlign w:val="superscript"/>
    </w:rPr>
  </w:style>
  <w:style w:type="character" w:styleId="a6">
    <w:name w:val="Hyperlink"/>
    <w:basedOn w:val="a0"/>
    <w:uiPriority w:val="99"/>
    <w:unhideWhenUsed/>
    <w:rsid w:val="00C7509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149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AF1"/>
  </w:style>
  <w:style w:type="paragraph" w:styleId="aa">
    <w:name w:val="footer"/>
    <w:basedOn w:val="a"/>
    <w:link w:val="ab"/>
    <w:uiPriority w:val="99"/>
    <w:unhideWhenUsed/>
    <w:rsid w:val="004E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995_004" TargetMode="External"/><Relationship Id="rId13" Type="http://schemas.openxmlformats.org/officeDocument/2006/relationships/hyperlink" Target="http://interjustice.blogspot.com/2013/06/hearsa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wyer.org.ua/?w=p&amp;i=13&amp;d=3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c.kiev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yestr.court.gov.ua/Review/31602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yestr.court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3AE3-6690-4B8F-9387-DA544D11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Смолярчук</cp:lastModifiedBy>
  <cp:revision>3</cp:revision>
  <dcterms:created xsi:type="dcterms:W3CDTF">2020-04-28T13:06:00Z</dcterms:created>
  <dcterms:modified xsi:type="dcterms:W3CDTF">2020-04-28T13:07:00Z</dcterms:modified>
</cp:coreProperties>
</file>