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FFAE7" w14:textId="77777777" w:rsidR="0035605D" w:rsidRPr="0035605D" w:rsidRDefault="0035605D" w:rsidP="0035605D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35605D">
        <w:rPr>
          <w:rFonts w:ascii="Times New Roman" w:hAnsi="Times New Roman" w:cs="Times New Roman"/>
          <w:b/>
          <w:caps/>
          <w:sz w:val="28"/>
          <w:szCs w:val="28"/>
          <w:lang w:val="uk-UA"/>
        </w:rPr>
        <w:t>Державна фіскальна служба України</w:t>
      </w:r>
    </w:p>
    <w:p w14:paraId="1D292B7D" w14:textId="77777777" w:rsidR="0035605D" w:rsidRPr="0035605D" w:rsidRDefault="0035605D" w:rsidP="0035605D">
      <w:pPr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35605D">
        <w:rPr>
          <w:rFonts w:ascii="Times New Roman" w:hAnsi="Times New Roman" w:cs="Times New Roman"/>
          <w:caps/>
          <w:sz w:val="28"/>
          <w:szCs w:val="28"/>
          <w:lang w:val="uk-UA"/>
        </w:rPr>
        <w:t>Університет державної фіскальної служби України</w:t>
      </w:r>
    </w:p>
    <w:p w14:paraId="4F761D65" w14:textId="77777777" w:rsidR="0035605D" w:rsidRPr="003D37E8" w:rsidRDefault="0035605D" w:rsidP="0035605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52945F" w14:textId="77777777" w:rsidR="0035605D" w:rsidRPr="003D37E8" w:rsidRDefault="0035605D" w:rsidP="0035605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12AA78" w14:textId="77777777" w:rsidR="0035605D" w:rsidRPr="0035605D" w:rsidRDefault="0035605D" w:rsidP="0035605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605D">
        <w:rPr>
          <w:rFonts w:ascii="Times New Roman" w:hAnsi="Times New Roman" w:cs="Times New Roman"/>
          <w:sz w:val="28"/>
          <w:szCs w:val="28"/>
          <w:lang w:val="uk-UA"/>
        </w:rPr>
        <w:t>Факультет підготовки, перепідготовки та підвищення кваліфікації</w:t>
      </w:r>
    </w:p>
    <w:p w14:paraId="5F22B302" w14:textId="77777777" w:rsidR="0035605D" w:rsidRPr="0035605D" w:rsidRDefault="0035605D" w:rsidP="0035605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605D">
        <w:rPr>
          <w:rFonts w:ascii="Times New Roman" w:hAnsi="Times New Roman" w:cs="Times New Roman"/>
          <w:sz w:val="28"/>
          <w:szCs w:val="28"/>
          <w:lang w:val="uk-UA"/>
        </w:rPr>
        <w:t>працівників податкової міліції</w:t>
      </w:r>
    </w:p>
    <w:p w14:paraId="513A2ADE" w14:textId="77777777" w:rsidR="0035605D" w:rsidRPr="0035605D" w:rsidRDefault="0035605D" w:rsidP="0035605D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5605D">
        <w:rPr>
          <w:rFonts w:ascii="Times New Roman" w:hAnsi="Times New Roman" w:cs="Times New Roman"/>
          <w:i/>
          <w:sz w:val="28"/>
          <w:szCs w:val="28"/>
          <w:lang w:val="uk-UA"/>
        </w:rPr>
        <w:t>Кафедра фінансових розслідувань</w:t>
      </w:r>
    </w:p>
    <w:p w14:paraId="3F8B6A01" w14:textId="77777777" w:rsidR="0035605D" w:rsidRPr="0035605D" w:rsidRDefault="0035605D" w:rsidP="0035605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626E7CA8" w14:textId="77777777" w:rsidR="0035605D" w:rsidRPr="0035605D" w:rsidRDefault="0035605D" w:rsidP="0035605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43B12022" w14:textId="77777777" w:rsidR="0035605D" w:rsidRPr="0035605D" w:rsidRDefault="0035605D" w:rsidP="0035605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605D">
        <w:rPr>
          <w:rFonts w:ascii="Times New Roman" w:hAnsi="Times New Roman" w:cs="Times New Roman"/>
          <w:sz w:val="28"/>
          <w:szCs w:val="28"/>
          <w:lang w:val="uk-UA"/>
        </w:rPr>
        <w:t>Курсова робота</w:t>
      </w:r>
    </w:p>
    <w:p w14:paraId="7D2A8FCA" w14:textId="77777777" w:rsidR="0035605D" w:rsidRPr="0035605D" w:rsidRDefault="0035605D" w:rsidP="0035605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605D">
        <w:rPr>
          <w:rFonts w:ascii="Times New Roman" w:hAnsi="Times New Roman" w:cs="Times New Roman"/>
          <w:sz w:val="28"/>
          <w:szCs w:val="28"/>
          <w:lang w:val="uk-UA"/>
        </w:rPr>
        <w:t>з навчальної дисципліни «Криміналістика: фінансові розслідування»</w:t>
      </w:r>
    </w:p>
    <w:p w14:paraId="64DB379C" w14:textId="77777777" w:rsidR="0035605D" w:rsidRPr="0035605D" w:rsidRDefault="0035605D" w:rsidP="0035605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605D">
        <w:rPr>
          <w:rFonts w:ascii="Times New Roman" w:hAnsi="Times New Roman" w:cs="Times New Roman"/>
          <w:sz w:val="28"/>
          <w:szCs w:val="28"/>
          <w:lang w:val="uk-UA"/>
        </w:rPr>
        <w:t xml:space="preserve">на тему: </w:t>
      </w:r>
      <w:r w:rsidRPr="0035605D">
        <w:rPr>
          <w:rFonts w:ascii="Times New Roman" w:hAnsi="Times New Roman" w:cs="Times New Roman"/>
          <w:b/>
          <w:sz w:val="28"/>
          <w:szCs w:val="28"/>
          <w:lang w:val="uk-UA"/>
        </w:rPr>
        <w:t>«Обставини, які підлягають доказуванню у кримінальному провадженні про шахрайство з фінансовими ресурсами»</w:t>
      </w:r>
    </w:p>
    <w:p w14:paraId="48F145FF" w14:textId="77777777" w:rsidR="0035605D" w:rsidRPr="0035605D" w:rsidRDefault="0035605D" w:rsidP="0035605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560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B1717CF" w14:textId="77777777" w:rsidR="0035605D" w:rsidRPr="003D37E8" w:rsidRDefault="0035605D" w:rsidP="003560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FF947AC" w14:textId="77777777" w:rsidR="0035605D" w:rsidRPr="003D37E8" w:rsidRDefault="0035605D" w:rsidP="003560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93F8BD8" w14:textId="77777777" w:rsidR="0035605D" w:rsidRPr="003D37E8" w:rsidRDefault="0035605D" w:rsidP="003560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5E4A8C6" w14:textId="77777777" w:rsidR="0035605D" w:rsidRPr="003D37E8" w:rsidRDefault="0035605D" w:rsidP="003560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02B7C76" w14:textId="77777777" w:rsidR="0035605D" w:rsidRPr="0035605D" w:rsidRDefault="0035605D" w:rsidP="003560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60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35605D">
        <w:rPr>
          <w:rFonts w:ascii="Times New Roman" w:hAnsi="Times New Roman" w:cs="Times New Roman"/>
          <w:b/>
          <w:sz w:val="28"/>
          <w:szCs w:val="28"/>
          <w:lang w:val="uk-UA"/>
        </w:rPr>
        <w:t>Виконавець:</w:t>
      </w:r>
    </w:p>
    <w:p w14:paraId="2F528E1D" w14:textId="77777777" w:rsidR="0035605D" w:rsidRPr="0035605D" w:rsidRDefault="0035605D" w:rsidP="0035605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605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5605D">
        <w:rPr>
          <w:rFonts w:ascii="Times New Roman" w:hAnsi="Times New Roman" w:cs="Times New Roman"/>
          <w:sz w:val="28"/>
          <w:szCs w:val="28"/>
          <w:lang w:val="uk-UA"/>
        </w:rPr>
        <w:t>курсант 4-го курсу</w:t>
      </w:r>
    </w:p>
    <w:p w14:paraId="0D22C0CF" w14:textId="77777777" w:rsidR="0035605D" w:rsidRPr="0035605D" w:rsidRDefault="0035605D" w:rsidP="0035605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605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5605D">
        <w:rPr>
          <w:rFonts w:ascii="Times New Roman" w:hAnsi="Times New Roman" w:cs="Times New Roman"/>
          <w:sz w:val="28"/>
          <w:szCs w:val="28"/>
          <w:lang w:val="uk-UA"/>
        </w:rPr>
        <w:t>взводу ПМПФ 16-</w:t>
      </w:r>
    </w:p>
    <w:p w14:paraId="094B899D" w14:textId="77777777" w:rsidR="0035605D" w:rsidRPr="0035605D" w:rsidRDefault="0035605D" w:rsidP="0035605D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D37E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</w:t>
      </w:r>
      <w:r w:rsidR="008B4489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Pr="0035605D">
        <w:rPr>
          <w:rFonts w:ascii="Times New Roman" w:hAnsi="Times New Roman" w:cs="Times New Roman"/>
          <w:i/>
          <w:sz w:val="28"/>
          <w:szCs w:val="28"/>
          <w:lang w:val="uk-UA"/>
        </w:rPr>
        <w:t>Петрова Ганна Геннадіївна</w:t>
      </w:r>
    </w:p>
    <w:p w14:paraId="31EAF94B" w14:textId="77777777" w:rsidR="0035605D" w:rsidRPr="0035605D" w:rsidRDefault="0035605D" w:rsidP="0035605D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5605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  <w:r w:rsidR="008B4489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35605D">
        <w:rPr>
          <w:rFonts w:ascii="Times New Roman" w:hAnsi="Times New Roman" w:cs="Times New Roman"/>
          <w:i/>
          <w:sz w:val="28"/>
          <w:szCs w:val="28"/>
          <w:lang w:val="uk-UA"/>
        </w:rPr>
        <w:t>_________________</w:t>
      </w:r>
    </w:p>
    <w:p w14:paraId="1E6A8100" w14:textId="77777777" w:rsidR="0035605D" w:rsidRPr="0035605D" w:rsidRDefault="0035605D" w:rsidP="0035605D">
      <w:pPr>
        <w:pStyle w:val="a3"/>
        <w:jc w:val="center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35605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</w:t>
      </w:r>
      <w:r w:rsidRPr="0035605D">
        <w:rPr>
          <w:rFonts w:ascii="Times New Roman" w:hAnsi="Times New Roman" w:cs="Times New Roman"/>
          <w:i/>
          <w:sz w:val="16"/>
          <w:szCs w:val="16"/>
          <w:lang w:val="uk-UA"/>
        </w:rPr>
        <w:t>(підпис)</w:t>
      </w:r>
    </w:p>
    <w:p w14:paraId="76E38CCD" w14:textId="77777777" w:rsidR="0035605D" w:rsidRPr="0035605D" w:rsidRDefault="0035605D" w:rsidP="0035605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129D9055" w14:textId="77777777" w:rsidR="0035605D" w:rsidRPr="003D37E8" w:rsidRDefault="0035605D" w:rsidP="00356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0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1B6CA18" w14:textId="77777777" w:rsidR="0035605D" w:rsidRPr="003D37E8" w:rsidRDefault="0035605D" w:rsidP="0035605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73E3EC" w14:textId="77777777" w:rsidR="0035605D" w:rsidRPr="0035605D" w:rsidRDefault="0035605D" w:rsidP="003560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605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3D37E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35605D">
        <w:rPr>
          <w:rFonts w:ascii="Times New Roman" w:hAnsi="Times New Roman" w:cs="Times New Roman"/>
          <w:b/>
          <w:sz w:val="28"/>
          <w:szCs w:val="28"/>
          <w:lang w:val="uk-UA"/>
        </w:rPr>
        <w:t>Керівник:</w:t>
      </w:r>
    </w:p>
    <w:p w14:paraId="24FB891C" w14:textId="77777777" w:rsidR="0035605D" w:rsidRPr="0035605D" w:rsidRDefault="0035605D" w:rsidP="003560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560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D37E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5605D">
        <w:rPr>
          <w:rFonts w:ascii="Times New Roman" w:hAnsi="Times New Roman" w:cs="Times New Roman"/>
          <w:sz w:val="28"/>
          <w:szCs w:val="28"/>
          <w:lang w:val="uk-UA"/>
        </w:rPr>
        <w:t xml:space="preserve">професор кафедри фінансових </w:t>
      </w:r>
    </w:p>
    <w:p w14:paraId="60C7CFBC" w14:textId="77777777" w:rsidR="0035605D" w:rsidRPr="0035605D" w:rsidRDefault="0035605D" w:rsidP="003560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5605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B448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35605D">
        <w:rPr>
          <w:rFonts w:ascii="Times New Roman" w:hAnsi="Times New Roman" w:cs="Times New Roman"/>
          <w:sz w:val="28"/>
          <w:szCs w:val="28"/>
          <w:lang w:val="uk-UA"/>
        </w:rPr>
        <w:t>розслідувань,кандидат</w:t>
      </w:r>
      <w:proofErr w:type="spellEnd"/>
      <w:r w:rsidRPr="003560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C7953F5" w14:textId="77777777" w:rsidR="0035605D" w:rsidRPr="0035605D" w:rsidRDefault="0035605D" w:rsidP="00356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0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B448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5605D">
        <w:rPr>
          <w:rFonts w:ascii="Times New Roman" w:hAnsi="Times New Roman" w:cs="Times New Roman"/>
          <w:sz w:val="28"/>
          <w:szCs w:val="28"/>
          <w:lang w:val="uk-UA"/>
        </w:rPr>
        <w:t xml:space="preserve">юридичних наук, доцент </w:t>
      </w:r>
    </w:p>
    <w:p w14:paraId="0596D718" w14:textId="77777777" w:rsidR="0035605D" w:rsidRPr="0035605D" w:rsidRDefault="0035605D" w:rsidP="003560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5605D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8B4489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proofErr w:type="spellStart"/>
      <w:r w:rsidRPr="0035605D">
        <w:rPr>
          <w:rFonts w:ascii="Times New Roman" w:hAnsi="Times New Roman" w:cs="Times New Roman"/>
          <w:i/>
          <w:sz w:val="28"/>
          <w:szCs w:val="28"/>
          <w:lang w:val="uk-UA"/>
        </w:rPr>
        <w:t>Старушкевич</w:t>
      </w:r>
      <w:proofErr w:type="spellEnd"/>
      <w:r w:rsidRPr="003560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А. В.</w:t>
      </w:r>
    </w:p>
    <w:p w14:paraId="06C65537" w14:textId="77777777" w:rsidR="0035605D" w:rsidRPr="0035605D" w:rsidRDefault="0035605D" w:rsidP="0035605D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D37E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</w:t>
      </w:r>
      <w:r w:rsidR="003D37E8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Pr="0035605D">
        <w:rPr>
          <w:rFonts w:ascii="Times New Roman" w:hAnsi="Times New Roman" w:cs="Times New Roman"/>
          <w:i/>
          <w:sz w:val="28"/>
          <w:szCs w:val="28"/>
          <w:lang w:val="uk-UA"/>
        </w:rPr>
        <w:t>__________________</w:t>
      </w:r>
    </w:p>
    <w:p w14:paraId="01BFD9E1" w14:textId="77777777" w:rsidR="0035605D" w:rsidRPr="0035605D" w:rsidRDefault="0035605D" w:rsidP="0035605D">
      <w:pPr>
        <w:pStyle w:val="a3"/>
        <w:jc w:val="center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3D37E8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</w:t>
      </w:r>
      <w:r w:rsidR="008B4489">
        <w:rPr>
          <w:rFonts w:ascii="Times New Roman" w:hAnsi="Times New Roman" w:cs="Times New Roman"/>
          <w:i/>
          <w:sz w:val="16"/>
          <w:szCs w:val="16"/>
        </w:rPr>
        <w:t xml:space="preserve">                   </w:t>
      </w:r>
      <w:r w:rsidRPr="0035605D">
        <w:rPr>
          <w:rFonts w:ascii="Times New Roman" w:hAnsi="Times New Roman" w:cs="Times New Roman"/>
          <w:i/>
          <w:sz w:val="16"/>
          <w:szCs w:val="16"/>
          <w:lang w:val="uk-UA"/>
        </w:rPr>
        <w:t>(підпис)</w:t>
      </w:r>
    </w:p>
    <w:p w14:paraId="38163760" w14:textId="77777777" w:rsidR="0035605D" w:rsidRPr="0035605D" w:rsidRDefault="0035605D" w:rsidP="0035605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7571EEA" w14:textId="77777777" w:rsidR="0035605D" w:rsidRPr="0035605D" w:rsidRDefault="0035605D" w:rsidP="0035605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7449DAF6" w14:textId="77777777" w:rsidR="0035605D" w:rsidRPr="0035605D" w:rsidRDefault="0035605D" w:rsidP="0035605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61F50B" w14:textId="77777777" w:rsidR="0035605D" w:rsidRPr="008D2E7A" w:rsidRDefault="0035605D" w:rsidP="0035605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029391" w14:textId="77777777" w:rsidR="008B4489" w:rsidRPr="008D2E7A" w:rsidRDefault="008B4489" w:rsidP="0035605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E40315" w14:textId="77777777" w:rsidR="0035605D" w:rsidRPr="0035605D" w:rsidRDefault="0035605D" w:rsidP="0035605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0571B91" w14:textId="77777777" w:rsidR="0035605D" w:rsidRPr="0035605D" w:rsidRDefault="0035605D" w:rsidP="0035605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605D">
        <w:rPr>
          <w:rFonts w:ascii="Times New Roman" w:hAnsi="Times New Roman" w:cs="Times New Roman"/>
          <w:sz w:val="28"/>
          <w:szCs w:val="28"/>
          <w:lang w:val="uk-UA"/>
        </w:rPr>
        <w:t>Ірпінь 2020</w:t>
      </w:r>
    </w:p>
    <w:p w14:paraId="78C94278" w14:textId="77777777" w:rsidR="00A530EF" w:rsidRDefault="00A530EF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ЗМІСТ</w:t>
      </w:r>
    </w:p>
    <w:p w14:paraId="5C07E9A8" w14:textId="77777777" w:rsidR="00A530EF" w:rsidRPr="00A9494A" w:rsidRDefault="00A530EF" w:rsidP="00A530EF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69BB9CF" w14:textId="77777777" w:rsidR="00A530EF" w:rsidRPr="00C9330F" w:rsidRDefault="00A530EF" w:rsidP="00A530EF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0F3403A2" w14:textId="77777777" w:rsidR="00A530EF" w:rsidRPr="00BA0BC8" w:rsidRDefault="00A530EF" w:rsidP="002069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37E8">
        <w:rPr>
          <w:rFonts w:ascii="Times New Roman" w:hAnsi="Times New Roman" w:cs="Times New Roman"/>
          <w:b/>
          <w:sz w:val="28"/>
          <w:szCs w:val="28"/>
        </w:rPr>
        <w:t>ВСТУП……………………………………………………………</w:t>
      </w:r>
      <w:proofErr w:type="gramStart"/>
      <w:r w:rsidRPr="003D37E8"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 w:rsidRPr="003D37E8">
        <w:rPr>
          <w:rFonts w:ascii="Times New Roman" w:hAnsi="Times New Roman" w:cs="Times New Roman"/>
          <w:b/>
          <w:sz w:val="28"/>
          <w:szCs w:val="28"/>
        </w:rPr>
        <w:t>…..……</w:t>
      </w:r>
      <w:r w:rsidR="00BA0BC8">
        <w:rPr>
          <w:rFonts w:ascii="Times New Roman" w:hAnsi="Times New Roman" w:cs="Times New Roman"/>
          <w:b/>
          <w:sz w:val="28"/>
          <w:szCs w:val="28"/>
          <w:lang w:val="uk-UA"/>
        </w:rPr>
        <w:t>…..3</w:t>
      </w:r>
    </w:p>
    <w:p w14:paraId="597C11A0" w14:textId="77777777" w:rsidR="00A530EF" w:rsidRPr="008D2E7A" w:rsidRDefault="00A530EF" w:rsidP="002069D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7E8">
        <w:rPr>
          <w:rFonts w:ascii="Times New Roman" w:hAnsi="Times New Roman" w:cs="Times New Roman"/>
          <w:b/>
          <w:sz w:val="28"/>
          <w:szCs w:val="28"/>
        </w:rPr>
        <w:t xml:space="preserve">РОЗДІЛ </w:t>
      </w:r>
      <w:r w:rsidRPr="003D37E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3D37E8" w:rsidRPr="003D37E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16B08" w:rsidRPr="003D37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D37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7E8" w:rsidRPr="003D37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ПРАВОВА ХАРАКТЕРИСТИКА СПЕЦІАЛЬНИХ ЗНАНЬ ПРИ РОЗСЛІДУВАННІ ЗЛОЧИНІВ У СФЕРІ ГОСПОДАРСЬКОЇ ДІЯЛЬНОСТІ</w:t>
      </w:r>
      <w:r w:rsidR="008B4489"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………………………………………………………………</w:t>
      </w:r>
      <w:r w:rsidR="00BA0BC8">
        <w:rPr>
          <w:rFonts w:ascii="Times New Roman" w:hAnsi="Times New Roman" w:cs="Times New Roman"/>
          <w:b/>
          <w:sz w:val="28"/>
          <w:szCs w:val="28"/>
          <w:lang w:val="uk-UA"/>
        </w:rPr>
        <w:t>…</w:t>
      </w:r>
      <w:proofErr w:type="gramStart"/>
      <w:r w:rsidR="00BA0BC8">
        <w:rPr>
          <w:rFonts w:ascii="Times New Roman" w:hAnsi="Times New Roman" w:cs="Times New Roman"/>
          <w:b/>
          <w:sz w:val="28"/>
          <w:szCs w:val="28"/>
          <w:lang w:val="uk-UA"/>
        </w:rPr>
        <w:t>…….</w:t>
      </w:r>
      <w:proofErr w:type="gramEnd"/>
      <w:r w:rsidR="00BA0BC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07BD14AD" w14:textId="77777777" w:rsidR="00A530EF" w:rsidRPr="008D2E7A" w:rsidRDefault="00A530EF" w:rsidP="002069D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7E8">
        <w:rPr>
          <w:rFonts w:ascii="Times New Roman" w:eastAsia="Times New Roman" w:hAnsi="Times New Roman" w:cs="Times New Roman"/>
          <w:sz w:val="28"/>
          <w:szCs w:val="28"/>
          <w:lang w:val="uk-UA"/>
        </w:rPr>
        <w:t>1.1</w:t>
      </w:r>
      <w:r w:rsidR="003D37E8" w:rsidRPr="003D37E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2A53D9" w:rsidRPr="003D37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37E8" w:rsidRPr="003D3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Поняття</w:t>
      </w:r>
      <w:proofErr w:type="spellEnd"/>
      <w:r w:rsidR="003D37E8" w:rsidRPr="003D3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37E8" w:rsidRPr="003D3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спеціальних</w:t>
      </w:r>
      <w:proofErr w:type="spellEnd"/>
      <w:r w:rsidR="003D37E8" w:rsidRPr="003D3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37E8" w:rsidRPr="003D3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знань</w:t>
      </w:r>
      <w:proofErr w:type="spellEnd"/>
      <w:r w:rsidR="003D37E8" w:rsidRPr="003D3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069D3" w:rsidRPr="003D37E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8B4489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</w:t>
      </w:r>
      <w:proofErr w:type="gramStart"/>
      <w:r w:rsidR="00BA0BC8">
        <w:rPr>
          <w:rFonts w:ascii="Times New Roman" w:hAnsi="Times New Roman" w:cs="Times New Roman"/>
          <w:sz w:val="28"/>
          <w:szCs w:val="28"/>
          <w:lang w:val="uk-UA"/>
        </w:rPr>
        <w:t>…….</w:t>
      </w:r>
      <w:proofErr w:type="gramEnd"/>
      <w:r w:rsidR="00BA0BC8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7BCED363" w14:textId="77777777" w:rsidR="00A530EF" w:rsidRPr="008D2E7A" w:rsidRDefault="002A53D9" w:rsidP="003D37E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E8">
        <w:rPr>
          <w:rFonts w:ascii="Times New Roman" w:hAnsi="Times New Roman" w:cs="Times New Roman"/>
          <w:sz w:val="28"/>
          <w:szCs w:val="28"/>
          <w:lang w:val="uk-UA"/>
        </w:rPr>
        <w:t>1.2</w:t>
      </w:r>
      <w:r w:rsidR="003D37E8" w:rsidRPr="003D37E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D37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37E8" w:rsidRPr="003D3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Характеристика </w:t>
      </w:r>
      <w:proofErr w:type="spellStart"/>
      <w:r w:rsidR="003D37E8" w:rsidRPr="003D3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відмінних</w:t>
      </w:r>
      <w:proofErr w:type="spellEnd"/>
      <w:r w:rsidR="003D37E8" w:rsidRPr="003D3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37E8" w:rsidRPr="003D3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</w:t>
      </w:r>
      <w:proofErr w:type="spellEnd"/>
      <w:r w:rsidR="003D37E8" w:rsidRPr="003D3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37E8" w:rsidRPr="003D3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між</w:t>
      </w:r>
      <w:proofErr w:type="spellEnd"/>
      <w:r w:rsidR="003D37E8" w:rsidRPr="003D3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37E8" w:rsidRPr="003D3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спеціалістом</w:t>
      </w:r>
      <w:proofErr w:type="spellEnd"/>
      <w:r w:rsidR="003D37E8" w:rsidRPr="003D3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3D37E8" w:rsidRPr="003D3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експертом</w:t>
      </w:r>
      <w:proofErr w:type="spellEnd"/>
      <w:r w:rsidR="003D37E8" w:rsidRPr="003D3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="003D37E8" w:rsidRPr="003D3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кримінальному</w:t>
      </w:r>
      <w:proofErr w:type="spellEnd"/>
      <w:r w:rsidR="003D37E8" w:rsidRPr="003D3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37E8" w:rsidRPr="003D3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провадженні</w:t>
      </w:r>
      <w:proofErr w:type="spellEnd"/>
      <w:r w:rsidR="002069D3" w:rsidRPr="003D37E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8B4489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</w:t>
      </w:r>
      <w:r w:rsidR="00BA0BC8">
        <w:rPr>
          <w:rFonts w:ascii="Times New Roman" w:hAnsi="Times New Roman" w:cs="Times New Roman"/>
          <w:sz w:val="28"/>
          <w:szCs w:val="28"/>
          <w:lang w:val="uk-UA"/>
        </w:rPr>
        <w:t>13</w:t>
      </w:r>
    </w:p>
    <w:p w14:paraId="4890730D" w14:textId="77777777" w:rsidR="00DF2608" w:rsidRPr="008D2E7A" w:rsidRDefault="00DF2608" w:rsidP="002069D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37E8">
        <w:rPr>
          <w:rFonts w:ascii="Times New Roman" w:hAnsi="Times New Roman" w:cs="Times New Roman"/>
          <w:b/>
          <w:sz w:val="28"/>
          <w:szCs w:val="28"/>
          <w:lang w:val="uk-UA"/>
        </w:rPr>
        <w:t>РОЗДІЛ 2</w:t>
      </w:r>
      <w:r w:rsidR="003D37E8" w:rsidRPr="003D37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3D37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D37E8" w:rsidRPr="003D37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ПРАВОВА ПРИРОДА ОЦІНКИ ТА ВИКОРИСТАННЯ ВИСНОВКІВ ЕКСПЕРТА ПРИ РОЗСЛІДУВАННІ ЗЛОЧИНІВ У СФЕРІ ГОСПОДАРСЬКОЇ ДІЯЛЬНОСТІ</w:t>
      </w:r>
      <w:r w:rsidR="003D37E8" w:rsidRPr="003D37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42B12" w:rsidRPr="003D37E8">
        <w:rPr>
          <w:rFonts w:ascii="Times New Roman" w:hAnsi="Times New Roman" w:cs="Times New Roman"/>
          <w:b/>
          <w:sz w:val="28"/>
          <w:szCs w:val="28"/>
          <w:lang w:val="uk-UA"/>
        </w:rPr>
        <w:t>…</w:t>
      </w:r>
      <w:r w:rsidR="008B4489"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……………………………………</w:t>
      </w:r>
      <w:proofErr w:type="gramStart"/>
      <w:r w:rsidR="008B4489">
        <w:rPr>
          <w:rFonts w:ascii="Times New Roman" w:hAnsi="Times New Roman" w:cs="Times New Roman"/>
          <w:b/>
          <w:sz w:val="28"/>
          <w:szCs w:val="28"/>
          <w:lang w:val="uk-UA"/>
        </w:rPr>
        <w:t>……</w:t>
      </w:r>
      <w:r w:rsidR="00BA0BC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gramEnd"/>
      <w:r w:rsidR="00BA0BC8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</w:p>
    <w:p w14:paraId="689A9DC0" w14:textId="77777777" w:rsidR="00A7476B" w:rsidRPr="008D2E7A" w:rsidRDefault="002A53D9" w:rsidP="00542B1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E8">
        <w:rPr>
          <w:rFonts w:ascii="Times New Roman" w:hAnsi="Times New Roman" w:cs="Times New Roman"/>
          <w:sz w:val="28"/>
          <w:szCs w:val="28"/>
          <w:lang w:val="uk-UA"/>
        </w:rPr>
        <w:t>2.1</w:t>
      </w:r>
      <w:r w:rsidR="003D37E8" w:rsidRPr="003D37E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F2608" w:rsidRPr="003D37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37E8" w:rsidRPr="003D3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Види</w:t>
      </w:r>
      <w:proofErr w:type="spellEnd"/>
      <w:r w:rsidR="003D37E8" w:rsidRPr="003D3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37E8" w:rsidRPr="003D3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експертиз</w:t>
      </w:r>
      <w:proofErr w:type="spellEnd"/>
      <w:r w:rsidR="003D37E8" w:rsidRPr="003D3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="003D37E8" w:rsidRPr="003D3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які</w:t>
      </w:r>
      <w:proofErr w:type="spellEnd"/>
      <w:r w:rsidR="003D37E8" w:rsidRPr="003D3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proofErr w:type="spellStart"/>
      <w:r w:rsidR="003D37E8" w:rsidRPr="003D3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використовуються</w:t>
      </w:r>
      <w:proofErr w:type="spellEnd"/>
      <w:proofErr w:type="gramEnd"/>
      <w:r w:rsidR="003D37E8" w:rsidRPr="003D3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</w:t>
      </w:r>
      <w:proofErr w:type="spellStart"/>
      <w:r w:rsidR="003D37E8" w:rsidRPr="003D3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розслідуванні</w:t>
      </w:r>
      <w:proofErr w:type="spellEnd"/>
      <w:r w:rsidR="003D37E8" w:rsidRPr="003D3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37E8" w:rsidRPr="003D3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злочинів</w:t>
      </w:r>
      <w:proofErr w:type="spellEnd"/>
      <w:r w:rsidR="003D37E8" w:rsidRPr="003D3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="003D37E8" w:rsidRPr="003D3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сфері</w:t>
      </w:r>
      <w:proofErr w:type="spellEnd"/>
      <w:r w:rsidR="003D37E8" w:rsidRPr="003D3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37E8" w:rsidRPr="003D3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господарської</w:t>
      </w:r>
      <w:proofErr w:type="spellEnd"/>
      <w:r w:rsidR="003D37E8" w:rsidRPr="003D3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37E8" w:rsidRPr="003D3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="003D37E8" w:rsidRPr="003D37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69D3" w:rsidRPr="003D37E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8B4489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</w:t>
      </w:r>
      <w:r w:rsidR="00BA0BC8">
        <w:rPr>
          <w:rFonts w:ascii="Times New Roman" w:hAnsi="Times New Roman" w:cs="Times New Roman"/>
          <w:sz w:val="28"/>
          <w:szCs w:val="28"/>
          <w:lang w:val="uk-UA"/>
        </w:rPr>
        <w:t>…..21</w:t>
      </w:r>
    </w:p>
    <w:p w14:paraId="0EA2BB66" w14:textId="77777777" w:rsidR="00DF2608" w:rsidRPr="008D2E7A" w:rsidRDefault="00A7476B" w:rsidP="00542B1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E8">
        <w:rPr>
          <w:rFonts w:ascii="Times New Roman" w:hAnsi="Times New Roman" w:cs="Times New Roman"/>
          <w:sz w:val="28"/>
          <w:szCs w:val="28"/>
          <w:lang w:val="uk-UA"/>
        </w:rPr>
        <w:t>2.2</w:t>
      </w:r>
      <w:r w:rsidR="003D37E8" w:rsidRPr="003D37E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D37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37E8" w:rsidRPr="003D3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Залучення</w:t>
      </w:r>
      <w:proofErr w:type="spellEnd"/>
      <w:r w:rsidR="003D37E8" w:rsidRPr="003D3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37E8" w:rsidRPr="003D3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експертів</w:t>
      </w:r>
      <w:proofErr w:type="spellEnd"/>
      <w:r w:rsidR="003D37E8" w:rsidRPr="003D3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</w:t>
      </w:r>
      <w:r w:rsidR="003D37E8" w:rsidRPr="003D37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D37E8" w:rsidRPr="003D3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проведення</w:t>
      </w:r>
      <w:proofErr w:type="spellEnd"/>
      <w:r w:rsidR="003D37E8" w:rsidRPr="003D3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37E8" w:rsidRPr="003D3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судових</w:t>
      </w:r>
      <w:proofErr w:type="spellEnd"/>
      <w:r w:rsidR="003D37E8" w:rsidRPr="003D3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37E8" w:rsidRPr="003D3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експертиз</w:t>
      </w:r>
      <w:proofErr w:type="spellEnd"/>
      <w:r w:rsidR="003D37E8" w:rsidRPr="003D3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</w:t>
      </w:r>
      <w:proofErr w:type="spellStart"/>
      <w:r w:rsidR="003D37E8" w:rsidRPr="003D3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розслідуванні</w:t>
      </w:r>
      <w:proofErr w:type="spellEnd"/>
      <w:r w:rsidR="003D37E8" w:rsidRPr="003D3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37E8" w:rsidRPr="003D3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злочинів</w:t>
      </w:r>
      <w:proofErr w:type="spellEnd"/>
      <w:r w:rsidR="003D37E8" w:rsidRPr="003D3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="003D37E8" w:rsidRPr="003D3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сфері</w:t>
      </w:r>
      <w:proofErr w:type="spellEnd"/>
      <w:r w:rsidR="003D37E8" w:rsidRPr="003D3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37E8" w:rsidRPr="003D3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господарської</w:t>
      </w:r>
      <w:proofErr w:type="spellEnd"/>
      <w:r w:rsidR="003D37E8" w:rsidRPr="003D3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37E8" w:rsidRPr="003D3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="002069D3" w:rsidRPr="003D37E8"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="008B4489">
        <w:rPr>
          <w:rFonts w:ascii="Times New Roman" w:hAnsi="Times New Roman" w:cs="Times New Roman"/>
          <w:sz w:val="28"/>
          <w:szCs w:val="28"/>
          <w:lang w:val="uk-UA"/>
        </w:rPr>
        <w:t>……………………………</w:t>
      </w:r>
      <w:proofErr w:type="gramStart"/>
      <w:r w:rsidR="008B4489"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="00BA0BC8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="00BA0BC8">
        <w:rPr>
          <w:rFonts w:ascii="Times New Roman" w:hAnsi="Times New Roman" w:cs="Times New Roman"/>
          <w:sz w:val="28"/>
          <w:szCs w:val="28"/>
          <w:lang w:val="uk-UA"/>
        </w:rPr>
        <w:t>28</w:t>
      </w:r>
    </w:p>
    <w:p w14:paraId="13FBFA12" w14:textId="77777777" w:rsidR="00A530EF" w:rsidRPr="003D37E8" w:rsidRDefault="00A530EF" w:rsidP="002069D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37E8">
        <w:rPr>
          <w:rFonts w:ascii="Times New Roman" w:hAnsi="Times New Roman" w:cs="Times New Roman"/>
          <w:b/>
          <w:sz w:val="28"/>
          <w:szCs w:val="28"/>
        </w:rPr>
        <w:t>ВИСНОВКИ……………………………………</w:t>
      </w:r>
      <w:proofErr w:type="gramStart"/>
      <w:r w:rsidRPr="003D37E8"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 w:rsidRPr="003D37E8">
        <w:rPr>
          <w:rFonts w:ascii="Times New Roman" w:hAnsi="Times New Roman" w:cs="Times New Roman"/>
          <w:b/>
          <w:sz w:val="28"/>
          <w:szCs w:val="28"/>
        </w:rPr>
        <w:t>………………………</w:t>
      </w:r>
      <w:r w:rsidRPr="003D37E8">
        <w:rPr>
          <w:rFonts w:ascii="Times New Roman" w:hAnsi="Times New Roman" w:cs="Times New Roman"/>
          <w:b/>
          <w:sz w:val="28"/>
          <w:szCs w:val="28"/>
          <w:lang w:val="uk-UA"/>
        </w:rPr>
        <w:t>……</w:t>
      </w:r>
      <w:r w:rsidR="00BA0BC8">
        <w:rPr>
          <w:rFonts w:ascii="Times New Roman" w:hAnsi="Times New Roman" w:cs="Times New Roman"/>
          <w:b/>
          <w:sz w:val="28"/>
          <w:szCs w:val="28"/>
          <w:lang w:val="uk-UA"/>
        </w:rPr>
        <w:t>.32</w:t>
      </w:r>
    </w:p>
    <w:p w14:paraId="44B538FD" w14:textId="77777777" w:rsidR="00A530EF" w:rsidRPr="003D37E8" w:rsidRDefault="00A530EF" w:rsidP="002069D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37E8">
        <w:rPr>
          <w:rFonts w:ascii="Times New Roman" w:hAnsi="Times New Roman" w:cs="Times New Roman"/>
          <w:b/>
          <w:sz w:val="28"/>
          <w:szCs w:val="28"/>
        </w:rPr>
        <w:t>СПИСОК ВИКОРИСТАНИХ ДЖЕРЕЛ…………………</w:t>
      </w:r>
      <w:proofErr w:type="gramStart"/>
      <w:r w:rsidRPr="003D37E8"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 w:rsidRPr="003D37E8">
        <w:rPr>
          <w:rFonts w:ascii="Times New Roman" w:hAnsi="Times New Roman" w:cs="Times New Roman"/>
          <w:b/>
          <w:sz w:val="28"/>
          <w:szCs w:val="28"/>
        </w:rPr>
        <w:t>.……………</w:t>
      </w:r>
      <w:r w:rsidR="00BA0BC8">
        <w:rPr>
          <w:rFonts w:ascii="Times New Roman" w:hAnsi="Times New Roman" w:cs="Times New Roman"/>
          <w:b/>
          <w:sz w:val="28"/>
          <w:szCs w:val="28"/>
          <w:lang w:val="uk-UA"/>
        </w:rPr>
        <w:t>...34</w:t>
      </w:r>
    </w:p>
    <w:p w14:paraId="77582171" w14:textId="77777777" w:rsidR="00C60EC3" w:rsidRDefault="00F3751E" w:rsidP="003D37E8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24D7D">
        <w:rPr>
          <w:rFonts w:ascii="Times New Roman" w:hAnsi="Times New Roman" w:cs="Times New Roman"/>
          <w:color w:val="800080"/>
          <w:sz w:val="28"/>
          <w:szCs w:val="28"/>
        </w:rPr>
        <w:br/>
      </w:r>
    </w:p>
    <w:p w14:paraId="0B07DC99" w14:textId="77777777" w:rsidR="00C60EC3" w:rsidRDefault="00C60EC3" w:rsidP="002069D3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7A68677" w14:textId="77777777" w:rsidR="00C60EC3" w:rsidRDefault="00C60EC3" w:rsidP="002069D3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A815580" w14:textId="77777777" w:rsidR="00C60EC3" w:rsidRDefault="00C60EC3" w:rsidP="002069D3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EB9FA46" w14:textId="77777777" w:rsidR="00C60EC3" w:rsidRDefault="00C60EC3" w:rsidP="002069D3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FC3230D" w14:textId="77777777" w:rsidR="003D37E8" w:rsidRDefault="003D37E8" w:rsidP="000C63E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247878" w14:textId="77777777" w:rsidR="003D37E8" w:rsidRDefault="003D37E8" w:rsidP="000C63E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2E9020" w14:textId="77777777" w:rsidR="003D37E8" w:rsidRDefault="003D37E8" w:rsidP="000C63E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5BF144" w14:textId="77777777" w:rsidR="003D37E8" w:rsidRDefault="003D37E8" w:rsidP="000C63E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43AF25" w14:textId="77777777" w:rsidR="003D37E8" w:rsidRDefault="003D37E8" w:rsidP="000C63E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CA2F894" w14:textId="77777777" w:rsidR="000C63EC" w:rsidRPr="008845F1" w:rsidRDefault="000C63EC" w:rsidP="000C63E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45F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14:paraId="7327334F" w14:textId="77777777" w:rsidR="000C63EC" w:rsidRDefault="000C63EC" w:rsidP="000C63E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E84CF8" w14:textId="77777777" w:rsidR="008C32C5" w:rsidRDefault="008C32C5" w:rsidP="000C63E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DD95E5" w14:textId="77777777" w:rsidR="008B4489" w:rsidRPr="00893C6D" w:rsidRDefault="008B4489" w:rsidP="008B448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ABD">
        <w:rPr>
          <w:rFonts w:ascii="Times New Roman" w:hAnsi="Times New Roman"/>
          <w:b/>
          <w:sz w:val="28"/>
          <w:szCs w:val="28"/>
          <w:lang w:val="uk-UA"/>
        </w:rPr>
        <w:t>Актуальність теми.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Проблема використання спеціальних знань при розслідуванні кримінальних правопорушень виступає однією з найбільш важливих, сформованих та зрілих у практичному застосуванні криміналістичних теорії. </w:t>
      </w:r>
    </w:p>
    <w:p w14:paraId="5ACC36D3" w14:textId="77777777" w:rsidR="008B4489" w:rsidRDefault="008B4489" w:rsidP="008B448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спеціальних знань </w:t>
      </w:r>
      <w:r w:rsidRPr="00F937A9">
        <w:rPr>
          <w:rFonts w:ascii="Times New Roman" w:eastAsia="Times New Roman" w:hAnsi="Times New Roman" w:cs="Times New Roman"/>
          <w:sz w:val="28"/>
          <w:szCs w:val="28"/>
          <w:lang w:val="uk-UA"/>
        </w:rPr>
        <w:t>є важливою складовою частиною криміналістики, яка являє собою певний синтез знань, що мають сприяти розслідуванню різних категорій злочинів, встановленню істини по справі</w:t>
      </w:r>
      <w:r w:rsidRPr="00F937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60252D" w14:textId="245F59CF" w:rsidR="008B4489" w:rsidRPr="00FA2046" w:rsidRDefault="008B4489" w:rsidP="008B4489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 w:rsidRPr="00FA2046">
        <w:rPr>
          <w:color w:val="000000"/>
          <w:sz w:val="28"/>
          <w:szCs w:val="28"/>
          <w:lang w:val="uk-UA"/>
        </w:rPr>
        <w:t xml:space="preserve">У </w:t>
      </w:r>
      <w:r w:rsidR="00793D03">
        <w:rPr>
          <w:color w:val="000000"/>
          <w:sz w:val="28"/>
          <w:szCs w:val="28"/>
          <w:lang w:val="uk-UA"/>
        </w:rPr>
        <w:t>…..</w:t>
      </w:r>
    </w:p>
    <w:p w14:paraId="6E7F1818" w14:textId="69AA86E6" w:rsidR="008B4489" w:rsidRDefault="008B4489" w:rsidP="008B4489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 xml:space="preserve">Дослідження </w:t>
      </w:r>
      <w:r>
        <w:rPr>
          <w:sz w:val="28"/>
          <w:szCs w:val="28"/>
          <w:lang w:val="uk-UA"/>
        </w:rPr>
        <w:t xml:space="preserve">використання спеціальних знань </w:t>
      </w:r>
      <w:r w:rsidRPr="00BE5F03">
        <w:rPr>
          <w:color w:val="000000"/>
          <w:sz w:val="28"/>
          <w:szCs w:val="28"/>
          <w:lang w:val="uk-UA"/>
        </w:rPr>
        <w:t xml:space="preserve">у кримінальному провадженні та у кримінальному процесуальному доказуванні, зокрема, в різні роки широко висвітлювалася в роботах не тільки з кримінального процесу, але і з криміналістики, і судової </w:t>
      </w:r>
      <w:r w:rsidR="00793D03">
        <w:rPr>
          <w:color w:val="000000"/>
          <w:sz w:val="28"/>
          <w:szCs w:val="28"/>
          <w:lang w:val="uk-UA"/>
        </w:rPr>
        <w:t>….</w:t>
      </w:r>
      <w:r w:rsidRPr="00BE5F0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E5F03">
        <w:rPr>
          <w:color w:val="000000"/>
          <w:sz w:val="28"/>
          <w:szCs w:val="28"/>
          <w:lang w:val="uk-UA"/>
        </w:rPr>
        <w:t>Махов</w:t>
      </w:r>
      <w:proofErr w:type="spellEnd"/>
      <w:r w:rsidRPr="00BE5F03">
        <w:rPr>
          <w:color w:val="000000"/>
          <w:sz w:val="28"/>
          <w:szCs w:val="28"/>
          <w:lang w:val="uk-UA"/>
        </w:rPr>
        <w:t xml:space="preserve">, І. Л. </w:t>
      </w:r>
      <w:proofErr w:type="spellStart"/>
      <w:r w:rsidRPr="00BE5F03">
        <w:rPr>
          <w:color w:val="000000"/>
          <w:sz w:val="28"/>
          <w:szCs w:val="28"/>
          <w:lang w:val="uk-UA"/>
        </w:rPr>
        <w:t>Петрухін</w:t>
      </w:r>
      <w:proofErr w:type="spellEnd"/>
      <w:r w:rsidRPr="00BE5F03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BE5F03">
        <w:rPr>
          <w:color w:val="000000"/>
          <w:sz w:val="28"/>
          <w:szCs w:val="28"/>
          <w:lang w:val="uk-UA"/>
        </w:rPr>
        <w:t xml:space="preserve">Е. Р. </w:t>
      </w:r>
      <w:proofErr w:type="spellStart"/>
      <w:r w:rsidRPr="00BE5F03">
        <w:rPr>
          <w:color w:val="000000"/>
          <w:sz w:val="28"/>
          <w:szCs w:val="28"/>
          <w:lang w:val="uk-UA"/>
        </w:rPr>
        <w:t>Россинская</w:t>
      </w:r>
      <w:proofErr w:type="spellEnd"/>
      <w:r w:rsidRPr="00BE5F03">
        <w:rPr>
          <w:color w:val="000000"/>
          <w:sz w:val="28"/>
          <w:szCs w:val="28"/>
          <w:lang w:val="uk-UA"/>
        </w:rPr>
        <w:t xml:space="preserve">, Т. В. </w:t>
      </w:r>
      <w:proofErr w:type="spellStart"/>
      <w:r w:rsidRPr="00BE5F03">
        <w:rPr>
          <w:color w:val="000000"/>
          <w:sz w:val="28"/>
          <w:szCs w:val="28"/>
          <w:lang w:val="uk-UA"/>
        </w:rPr>
        <w:t>Сахнова</w:t>
      </w:r>
      <w:proofErr w:type="spellEnd"/>
      <w:r w:rsidRPr="00BE5F03">
        <w:rPr>
          <w:color w:val="000000"/>
          <w:sz w:val="28"/>
          <w:szCs w:val="28"/>
          <w:lang w:val="uk-UA"/>
        </w:rPr>
        <w:t xml:space="preserve">, Н. А. Селіванов, З. М. Соколовський, І. Н. </w:t>
      </w:r>
      <w:proofErr w:type="spellStart"/>
      <w:r w:rsidRPr="00BE5F03">
        <w:rPr>
          <w:color w:val="000000"/>
          <w:sz w:val="28"/>
          <w:szCs w:val="28"/>
          <w:lang w:val="uk-UA"/>
        </w:rPr>
        <w:t>Сорокотягін</w:t>
      </w:r>
      <w:proofErr w:type="spellEnd"/>
      <w:r w:rsidRPr="00BE5F03">
        <w:rPr>
          <w:color w:val="000000"/>
          <w:sz w:val="28"/>
          <w:szCs w:val="28"/>
          <w:lang w:val="uk-UA"/>
        </w:rPr>
        <w:t xml:space="preserve">, В. В. Степанов, С. </w:t>
      </w:r>
      <w:proofErr w:type="spellStart"/>
      <w:r w:rsidRPr="00BE5F03">
        <w:rPr>
          <w:color w:val="000000"/>
          <w:sz w:val="28"/>
          <w:szCs w:val="28"/>
          <w:lang w:val="uk-UA"/>
        </w:rPr>
        <w:t>Елькінд</w:t>
      </w:r>
      <w:proofErr w:type="spellEnd"/>
      <w:r w:rsidRPr="00BE5F03">
        <w:rPr>
          <w:color w:val="000000"/>
          <w:sz w:val="28"/>
          <w:szCs w:val="28"/>
          <w:lang w:val="uk-UA"/>
        </w:rPr>
        <w:t>, П. С. Яні та ін</w:t>
      </w:r>
      <w:r>
        <w:rPr>
          <w:color w:val="000000"/>
          <w:sz w:val="28"/>
          <w:szCs w:val="28"/>
          <w:lang w:val="uk-UA"/>
        </w:rPr>
        <w:t>ші</w:t>
      </w:r>
      <w:r w:rsidRPr="00BE5F03">
        <w:rPr>
          <w:color w:val="000000"/>
          <w:sz w:val="28"/>
          <w:szCs w:val="28"/>
          <w:lang w:val="uk-UA"/>
        </w:rPr>
        <w:t xml:space="preserve">. </w:t>
      </w:r>
    </w:p>
    <w:p w14:paraId="1CCC4E60" w14:textId="6E6A5866" w:rsidR="008B4489" w:rsidRPr="00793D03" w:rsidRDefault="008B4489" w:rsidP="008B448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3B2331">
        <w:rPr>
          <w:rFonts w:ascii="Times New Roman" w:hAnsi="Times New Roman" w:cs="Times New Roman"/>
          <w:color w:val="000000"/>
          <w:sz w:val="28"/>
          <w:szCs w:val="28"/>
        </w:rPr>
        <w:t>Незважаючи</w:t>
      </w:r>
      <w:proofErr w:type="spellEnd"/>
      <w:r w:rsidRPr="003B233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793D03">
        <w:rPr>
          <w:rFonts w:ascii="Times New Roman" w:hAnsi="Times New Roman" w:cs="Times New Roman"/>
          <w:color w:val="000000"/>
          <w:sz w:val="28"/>
          <w:szCs w:val="28"/>
          <w:lang w:val="uk-UA"/>
        </w:rPr>
        <w:t>….</w:t>
      </w:r>
    </w:p>
    <w:p w14:paraId="64E783E0" w14:textId="1DAF0330" w:rsidR="0000278D" w:rsidRDefault="000C63EC" w:rsidP="008B448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78D">
        <w:rPr>
          <w:rFonts w:ascii="Times New Roman" w:hAnsi="Times New Roman" w:cs="Times New Roman"/>
          <w:b/>
          <w:sz w:val="28"/>
          <w:szCs w:val="28"/>
          <w:lang w:val="uk-UA"/>
        </w:rPr>
        <w:t>Метою даної роботи</w:t>
      </w:r>
      <w:r w:rsidRPr="0000278D">
        <w:rPr>
          <w:rFonts w:ascii="Times New Roman" w:hAnsi="Times New Roman" w:cs="Times New Roman"/>
          <w:sz w:val="28"/>
          <w:szCs w:val="28"/>
          <w:lang w:val="uk-UA"/>
        </w:rPr>
        <w:t xml:space="preserve"> є дослідження </w:t>
      </w:r>
      <w:r w:rsidR="0000278D" w:rsidRPr="0000278D">
        <w:rPr>
          <w:rFonts w:ascii="Times New Roman" w:hAnsi="Times New Roman" w:cs="Times New Roman"/>
          <w:sz w:val="28"/>
          <w:szCs w:val="28"/>
          <w:lang w:val="uk-UA"/>
        </w:rPr>
        <w:t xml:space="preserve">змісту </w:t>
      </w:r>
      <w:r w:rsidR="00793D03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20BB21C3" w14:textId="77777777" w:rsidR="000C63EC" w:rsidRPr="00190738" w:rsidRDefault="000C63EC" w:rsidP="003D37E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738">
        <w:rPr>
          <w:rFonts w:ascii="Times New Roman" w:hAnsi="Times New Roman" w:cs="Times New Roman"/>
          <w:sz w:val="28"/>
          <w:szCs w:val="28"/>
          <w:lang w:val="uk-UA"/>
        </w:rPr>
        <w:t xml:space="preserve">Досягнення мети здійснювалось шляхом вирішення наступних </w:t>
      </w:r>
      <w:r w:rsidRPr="00190738">
        <w:rPr>
          <w:rFonts w:ascii="Times New Roman" w:hAnsi="Times New Roman" w:cs="Times New Roman"/>
          <w:b/>
          <w:sz w:val="28"/>
          <w:szCs w:val="28"/>
          <w:lang w:val="uk-UA"/>
        </w:rPr>
        <w:t>завдань:</w:t>
      </w:r>
    </w:p>
    <w:p w14:paraId="07C76CF3" w14:textId="17CD0742" w:rsidR="000C63EC" w:rsidRPr="00190738" w:rsidRDefault="00793D03" w:rsidP="003D37E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08AB6D8A" w14:textId="79471A86" w:rsidR="000C63EC" w:rsidRPr="0000278D" w:rsidRDefault="000C63EC" w:rsidP="003D37E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noProof/>
          <w:snapToGrid w:val="0"/>
          <w:sz w:val="28"/>
          <w:szCs w:val="28"/>
          <w:lang w:val="uk-UA"/>
        </w:rPr>
      </w:pPr>
      <w:r w:rsidRPr="0000278D">
        <w:rPr>
          <w:rFonts w:ascii="Times New Roman" w:hAnsi="Times New Roman" w:cs="Times New Roman"/>
          <w:b/>
          <w:sz w:val="28"/>
          <w:szCs w:val="28"/>
          <w:lang w:val="uk-UA"/>
        </w:rPr>
        <w:t>Об’єктом дослідження</w:t>
      </w:r>
      <w:r w:rsidRPr="0000278D">
        <w:rPr>
          <w:rFonts w:ascii="Times New Roman" w:hAnsi="Times New Roman" w:cs="Times New Roman"/>
          <w:sz w:val="28"/>
          <w:szCs w:val="28"/>
          <w:lang w:val="uk-UA"/>
        </w:rPr>
        <w:t xml:space="preserve"> курсової роботи виступають </w:t>
      </w:r>
      <w:r w:rsidR="00793D03">
        <w:rPr>
          <w:rFonts w:ascii="Times New Roman" w:hAnsi="Times New Roman" w:cs="Times New Roman"/>
          <w:noProof/>
          <w:snapToGrid w:val="0"/>
          <w:sz w:val="28"/>
          <w:szCs w:val="28"/>
          <w:lang w:val="uk-UA"/>
        </w:rPr>
        <w:t>…</w:t>
      </w:r>
    </w:p>
    <w:p w14:paraId="3395F0A5" w14:textId="15208513" w:rsidR="002069D3" w:rsidRPr="0000278D" w:rsidRDefault="000C63EC" w:rsidP="003D37E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noProof/>
          <w:snapToGrid w:val="0"/>
          <w:sz w:val="28"/>
          <w:szCs w:val="28"/>
        </w:rPr>
      </w:pPr>
      <w:r w:rsidRPr="0000278D">
        <w:rPr>
          <w:rFonts w:ascii="Times New Roman" w:hAnsi="Times New Roman" w:cs="Times New Roman"/>
          <w:b/>
          <w:sz w:val="28"/>
          <w:szCs w:val="28"/>
          <w:lang w:val="uk-UA"/>
        </w:rPr>
        <w:t>Предметом дослідження</w:t>
      </w:r>
      <w:r w:rsidR="00C60EC3">
        <w:rPr>
          <w:rFonts w:ascii="Times New Roman" w:hAnsi="Times New Roman" w:cs="Times New Roman"/>
          <w:sz w:val="28"/>
          <w:szCs w:val="28"/>
          <w:lang w:val="uk-UA"/>
        </w:rPr>
        <w:t xml:space="preserve"> курсової роботи є </w:t>
      </w:r>
      <w:r w:rsidR="00793D03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1A3DB58C" w14:textId="77777777" w:rsidR="003D16D7" w:rsidRDefault="0000278D" w:rsidP="003D16D7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proofErr w:type="spellStart"/>
      <w:r w:rsidRPr="0000278D">
        <w:rPr>
          <w:rFonts w:ascii="Times New Roman" w:hAnsi="Times New Roman" w:cs="Times New Roman"/>
          <w:b/>
          <w:sz w:val="28"/>
          <w:szCs w:val="28"/>
          <w:lang w:eastAsia="es-ES"/>
        </w:rPr>
        <w:t>Методи</w:t>
      </w:r>
      <w:proofErr w:type="spellEnd"/>
      <w:r w:rsidRPr="0000278D">
        <w:rPr>
          <w:rFonts w:ascii="Times New Roman" w:hAnsi="Times New Roman" w:cs="Times New Roman"/>
          <w:b/>
          <w:sz w:val="28"/>
          <w:szCs w:val="28"/>
          <w:lang w:eastAsia="es-ES"/>
        </w:rPr>
        <w:t xml:space="preserve"> </w:t>
      </w:r>
      <w:proofErr w:type="spellStart"/>
      <w:r w:rsidRPr="0000278D">
        <w:rPr>
          <w:rFonts w:ascii="Times New Roman" w:hAnsi="Times New Roman" w:cs="Times New Roman"/>
          <w:b/>
          <w:sz w:val="28"/>
          <w:szCs w:val="28"/>
          <w:lang w:eastAsia="es-ES"/>
        </w:rPr>
        <w:t>дослідження</w:t>
      </w:r>
      <w:proofErr w:type="spellEnd"/>
      <w:r w:rsidRPr="0000278D">
        <w:rPr>
          <w:rFonts w:ascii="Times New Roman" w:hAnsi="Times New Roman" w:cs="Times New Roman"/>
          <w:sz w:val="28"/>
          <w:szCs w:val="28"/>
          <w:lang w:eastAsia="es-ES"/>
        </w:rPr>
        <w:t xml:space="preserve"> </w:t>
      </w:r>
      <w:proofErr w:type="spellStart"/>
      <w:r w:rsidRPr="0000278D">
        <w:rPr>
          <w:rFonts w:ascii="Times New Roman" w:hAnsi="Times New Roman" w:cs="Times New Roman"/>
          <w:sz w:val="28"/>
          <w:szCs w:val="28"/>
          <w:lang w:eastAsia="es-ES"/>
        </w:rPr>
        <w:t>визначаються</w:t>
      </w:r>
      <w:proofErr w:type="spellEnd"/>
      <w:r w:rsidRPr="0000278D">
        <w:rPr>
          <w:rFonts w:ascii="Times New Roman" w:hAnsi="Times New Roman" w:cs="Times New Roman"/>
          <w:sz w:val="28"/>
          <w:szCs w:val="28"/>
          <w:lang w:eastAsia="es-ES"/>
        </w:rPr>
        <w:t xml:space="preserve"> </w:t>
      </w:r>
      <w:proofErr w:type="spellStart"/>
      <w:r w:rsidRPr="0000278D">
        <w:rPr>
          <w:rFonts w:ascii="Times New Roman" w:hAnsi="Times New Roman" w:cs="Times New Roman"/>
          <w:sz w:val="28"/>
          <w:szCs w:val="28"/>
          <w:lang w:eastAsia="es-ES"/>
        </w:rPr>
        <w:t>специфікою</w:t>
      </w:r>
      <w:proofErr w:type="spellEnd"/>
      <w:r w:rsidRPr="0000278D">
        <w:rPr>
          <w:rFonts w:ascii="Times New Roman" w:hAnsi="Times New Roman" w:cs="Times New Roman"/>
          <w:sz w:val="28"/>
          <w:szCs w:val="28"/>
          <w:lang w:eastAsia="es-ES"/>
        </w:rPr>
        <w:t xml:space="preserve"> </w:t>
      </w:r>
      <w:proofErr w:type="spellStart"/>
      <w:r w:rsidRPr="0000278D">
        <w:rPr>
          <w:rFonts w:ascii="Times New Roman" w:hAnsi="Times New Roman" w:cs="Times New Roman"/>
          <w:sz w:val="28"/>
          <w:szCs w:val="28"/>
          <w:lang w:eastAsia="es-ES"/>
        </w:rPr>
        <w:t>роботи</w:t>
      </w:r>
      <w:proofErr w:type="spellEnd"/>
      <w:r w:rsidRPr="0000278D">
        <w:rPr>
          <w:rFonts w:ascii="Times New Roman" w:hAnsi="Times New Roman" w:cs="Times New Roman"/>
          <w:sz w:val="28"/>
          <w:szCs w:val="28"/>
          <w:lang w:eastAsia="es-ES"/>
        </w:rPr>
        <w:t xml:space="preserve"> та </w:t>
      </w:r>
      <w:proofErr w:type="spellStart"/>
      <w:r w:rsidRPr="0000278D">
        <w:rPr>
          <w:rFonts w:ascii="Times New Roman" w:hAnsi="Times New Roman" w:cs="Times New Roman"/>
          <w:sz w:val="28"/>
          <w:szCs w:val="28"/>
          <w:lang w:eastAsia="es-ES"/>
        </w:rPr>
        <w:t>поставленими</w:t>
      </w:r>
      <w:proofErr w:type="spellEnd"/>
      <w:r w:rsidRPr="0000278D">
        <w:rPr>
          <w:rFonts w:ascii="Times New Roman" w:hAnsi="Times New Roman" w:cs="Times New Roman"/>
          <w:sz w:val="28"/>
          <w:szCs w:val="28"/>
          <w:lang w:eastAsia="es-ES"/>
        </w:rPr>
        <w:t xml:space="preserve"> </w:t>
      </w:r>
      <w:proofErr w:type="spellStart"/>
      <w:r w:rsidRPr="0000278D">
        <w:rPr>
          <w:rFonts w:ascii="Times New Roman" w:hAnsi="Times New Roman" w:cs="Times New Roman"/>
          <w:sz w:val="28"/>
          <w:szCs w:val="28"/>
          <w:lang w:eastAsia="es-ES"/>
        </w:rPr>
        <w:t>завданнями</w:t>
      </w:r>
      <w:proofErr w:type="spellEnd"/>
      <w:r w:rsidRPr="0000278D">
        <w:rPr>
          <w:rFonts w:ascii="Times New Roman" w:hAnsi="Times New Roman" w:cs="Times New Roman"/>
          <w:sz w:val="28"/>
          <w:szCs w:val="28"/>
          <w:lang w:eastAsia="es-ES"/>
        </w:rPr>
        <w:t>.</w:t>
      </w:r>
      <w:r w:rsidR="003D16D7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</w:p>
    <w:p w14:paraId="4C6A79E6" w14:textId="77777777" w:rsidR="00564B98" w:rsidRPr="003D16D7" w:rsidRDefault="000C63EC" w:rsidP="003D16D7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00278D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Методи</w:t>
      </w:r>
      <w:r w:rsidR="0025196E" w:rsidRPr="0000278D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Pr="0000278D">
        <w:rPr>
          <w:rFonts w:ascii="Times New Roman" w:hAnsi="Times New Roman" w:cs="Times New Roman"/>
          <w:sz w:val="28"/>
          <w:szCs w:val="28"/>
          <w:lang w:val="uk-UA"/>
        </w:rPr>
        <w:t>дослідження використані в роботі можна розподілити на дві групи: загальнонаукові (діалектичний, історичний, логічний, системний аналіз, індукція, дедукція, узагальнення, синтез, абстрагування) і спеціальні (документального аналізу, порівняльно-правового)</w:t>
      </w:r>
      <w:r w:rsidR="000027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278D">
        <w:rPr>
          <w:rFonts w:ascii="Times New Roman" w:hAnsi="Times New Roman" w:cs="Times New Roman"/>
          <w:sz w:val="28"/>
          <w:szCs w:val="28"/>
          <w:lang w:val="uk-UA"/>
        </w:rPr>
        <w:t xml:space="preserve">методи та прийоми наукового пізнання.  </w:t>
      </w:r>
    </w:p>
    <w:p w14:paraId="2BD355AE" w14:textId="77777777" w:rsidR="000C63EC" w:rsidRDefault="000C63EC" w:rsidP="003D37E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 </w:t>
      </w:r>
      <w:r w:rsidRPr="00CF0270">
        <w:rPr>
          <w:rFonts w:ascii="Times New Roman" w:hAnsi="Times New Roman" w:cs="Times New Roman"/>
          <w:b/>
          <w:sz w:val="28"/>
          <w:szCs w:val="28"/>
          <w:lang w:val="uk-UA"/>
        </w:rPr>
        <w:t>структурою робота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складається зі вступу, </w:t>
      </w:r>
      <w:r w:rsidR="003D16D7">
        <w:rPr>
          <w:rFonts w:ascii="Times New Roman" w:hAnsi="Times New Roman" w:cs="Times New Roman"/>
          <w:sz w:val="28"/>
          <w:szCs w:val="28"/>
          <w:lang w:val="uk-UA"/>
        </w:rPr>
        <w:t>двох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основних розділів, що взаємопов’язані між собою, які розподілені на </w:t>
      </w:r>
      <w:r w:rsidR="003D16D7">
        <w:rPr>
          <w:rFonts w:ascii="Times New Roman" w:hAnsi="Times New Roman" w:cs="Times New Roman"/>
          <w:sz w:val="28"/>
          <w:szCs w:val="28"/>
          <w:lang w:val="uk-UA"/>
        </w:rPr>
        <w:t>чотири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підрозділ</w:t>
      </w:r>
      <w:r w:rsidR="003D16D7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висновку та списку використаних джерел. Загальний обсяг роботи складається </w:t>
      </w:r>
      <w:r w:rsidRPr="00CD7E26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E41CA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A0BC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D16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сторінок.</w:t>
      </w:r>
    </w:p>
    <w:p w14:paraId="658AC7FB" w14:textId="77777777" w:rsidR="003D16D7" w:rsidRPr="003D16D7" w:rsidRDefault="003D16D7" w:rsidP="003D16D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16D7">
        <w:rPr>
          <w:rFonts w:ascii="Times New Roman" w:hAnsi="Times New Roman" w:cs="Times New Roman"/>
          <w:b/>
          <w:sz w:val="28"/>
          <w:szCs w:val="28"/>
        </w:rPr>
        <w:t xml:space="preserve">РОЗДІЛ </w:t>
      </w:r>
      <w:r w:rsidRPr="003D16D7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14:paraId="1826C4DF" w14:textId="77777777" w:rsidR="003D16D7" w:rsidRDefault="003D16D7" w:rsidP="003D16D7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3D1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ПРАВОВА ХАРАКТЕРИСТИКА СПЕЦІАЛЬНИХ ЗНАНЬ </w:t>
      </w:r>
    </w:p>
    <w:p w14:paraId="225B6CF0" w14:textId="77777777" w:rsidR="003D16D7" w:rsidRDefault="003D16D7" w:rsidP="003D16D7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3D1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ПРИ РОЗСЛІДУВАННІ ЗЛОЧИНІВ </w:t>
      </w:r>
    </w:p>
    <w:p w14:paraId="286F096F" w14:textId="77777777" w:rsidR="003D16D7" w:rsidRPr="003D16D7" w:rsidRDefault="003D16D7" w:rsidP="003D16D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 СФЕРІ ГОСПОДАРСЬКОЇ ДІЯЛЬНОСТІ</w:t>
      </w:r>
    </w:p>
    <w:p w14:paraId="46C99D6C" w14:textId="77777777" w:rsidR="003D16D7" w:rsidRDefault="003D16D7" w:rsidP="003D16D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FA9179E" w14:textId="77777777" w:rsidR="003D16D7" w:rsidRDefault="003D16D7" w:rsidP="003D16D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4FBEB01" w14:textId="77777777" w:rsidR="003D16D7" w:rsidRPr="008D2E7A" w:rsidRDefault="003D16D7" w:rsidP="00961A60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D16D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1.1. </w:t>
      </w:r>
      <w:r w:rsidRPr="008D2E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Поняття спеціальних знань</w:t>
      </w:r>
      <w:r w:rsidRPr="003D1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14:paraId="5F7360B3" w14:textId="77777777" w:rsidR="00961A60" w:rsidRDefault="00961A60" w:rsidP="00961A60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519CF9" w14:textId="77777777" w:rsidR="00961A60" w:rsidRDefault="00961A60" w:rsidP="00961A60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FFF685" w14:textId="77777777" w:rsidR="00220203" w:rsidRPr="007367AC" w:rsidRDefault="00220203" w:rsidP="00220203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lang w:val="uk-UA"/>
        </w:rPr>
      </w:pPr>
      <w:r w:rsidRPr="00130F28">
        <w:rPr>
          <w:sz w:val="28"/>
          <w:szCs w:val="28"/>
          <w:lang w:val="uk-UA"/>
        </w:rPr>
        <w:t>Однією із обов’язкових умов ефективного розслідування злочинів та подальшого їх судового розгляду є не лише фаховість та професійний досвід органів, які здійснюють кримінальне провадження, а й необхідність використання спеціальних знань різних галузей</w:t>
      </w:r>
      <w:r w:rsidRPr="007367AC">
        <w:rPr>
          <w:sz w:val="28"/>
          <w:szCs w:val="28"/>
          <w:lang w:val="uk-UA"/>
        </w:rPr>
        <w:t>.</w:t>
      </w:r>
    </w:p>
    <w:p w14:paraId="7FA0FBAB" w14:textId="77777777" w:rsidR="00220203" w:rsidRDefault="00220203" w:rsidP="0022020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BC4">
        <w:rPr>
          <w:rFonts w:ascii="Times New Roman" w:hAnsi="Times New Roman" w:cs="Times New Roman"/>
          <w:sz w:val="28"/>
          <w:szCs w:val="28"/>
          <w:lang w:val="uk-UA"/>
        </w:rPr>
        <w:t>Ще австрійський криміналіст Ганс Грос (1847–1915 р. р.) наголошував на визначальній ролі спеціальних знань у встановленні об’єктивної істини при проведенні такої слідчої (розшукової) дії як огляд місця події при розслідуванні вбивств, підпалів, вибухів [</w:t>
      </w:r>
      <w:r w:rsidR="00D04366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BD4B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D4BC4">
        <w:rPr>
          <w:rFonts w:ascii="Times New Roman" w:hAnsi="Times New Roman" w:cs="Times New Roman"/>
          <w:sz w:val="28"/>
          <w:szCs w:val="28"/>
        </w:rPr>
        <w:t>c</w:t>
      </w:r>
      <w:r w:rsidRPr="00BD4BC4">
        <w:rPr>
          <w:rFonts w:ascii="Times New Roman" w:hAnsi="Times New Roman" w:cs="Times New Roman"/>
          <w:sz w:val="28"/>
          <w:szCs w:val="28"/>
          <w:lang w:val="uk-UA"/>
        </w:rPr>
        <w:t xml:space="preserve">. 157]. </w:t>
      </w:r>
    </w:p>
    <w:p w14:paraId="5DE3C788" w14:textId="77777777" w:rsidR="00220203" w:rsidRDefault="00220203" w:rsidP="0022020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03C5"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 w:rsidRPr="00320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3C5">
        <w:rPr>
          <w:rFonts w:ascii="Times New Roman" w:hAnsi="Times New Roman" w:cs="Times New Roman"/>
          <w:sz w:val="28"/>
          <w:szCs w:val="28"/>
        </w:rPr>
        <w:t>прийнято</w:t>
      </w:r>
      <w:proofErr w:type="spellEnd"/>
      <w:r w:rsidRPr="00320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3C5">
        <w:rPr>
          <w:rFonts w:ascii="Times New Roman" w:hAnsi="Times New Roman" w:cs="Times New Roman"/>
          <w:sz w:val="28"/>
          <w:szCs w:val="28"/>
        </w:rPr>
        <w:t>виділяти</w:t>
      </w:r>
      <w:proofErr w:type="spellEnd"/>
      <w:r w:rsidRPr="003203C5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3203C5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320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3C5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3203C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203C5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Pr="003203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203C5">
        <w:rPr>
          <w:rFonts w:ascii="Times New Roman" w:hAnsi="Times New Roman" w:cs="Times New Roman"/>
          <w:sz w:val="28"/>
          <w:szCs w:val="28"/>
        </w:rPr>
        <w:t>повсякденні</w:t>
      </w:r>
      <w:proofErr w:type="spellEnd"/>
      <w:r w:rsidRPr="003203C5">
        <w:rPr>
          <w:rFonts w:ascii="Times New Roman" w:hAnsi="Times New Roman" w:cs="Times New Roman"/>
          <w:sz w:val="28"/>
          <w:szCs w:val="28"/>
        </w:rPr>
        <w:t xml:space="preserve">) й </w:t>
      </w:r>
      <w:proofErr w:type="spellStart"/>
      <w:r w:rsidRPr="003203C5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3203C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B26E67" w14:textId="619D4863" w:rsidR="00220203" w:rsidRPr="00793D03" w:rsidRDefault="00220203" w:rsidP="00793D0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03C5">
        <w:rPr>
          <w:rFonts w:ascii="Times New Roman" w:hAnsi="Times New Roman" w:cs="Times New Roman"/>
          <w:sz w:val="28"/>
          <w:szCs w:val="28"/>
        </w:rPr>
        <w:t>Історично</w:t>
      </w:r>
      <w:proofErr w:type="spellEnd"/>
      <w:r w:rsidRPr="00320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3C5">
        <w:rPr>
          <w:rFonts w:ascii="Times New Roman" w:hAnsi="Times New Roman" w:cs="Times New Roman"/>
          <w:sz w:val="28"/>
          <w:szCs w:val="28"/>
        </w:rPr>
        <w:t>людське</w:t>
      </w:r>
      <w:proofErr w:type="spellEnd"/>
      <w:r w:rsidRPr="00320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3C5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320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3C5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3203C5">
        <w:rPr>
          <w:rFonts w:ascii="Times New Roman" w:hAnsi="Times New Roman" w:cs="Times New Roman"/>
          <w:sz w:val="28"/>
          <w:szCs w:val="28"/>
        </w:rPr>
        <w:t xml:space="preserve"> являло собою </w:t>
      </w:r>
      <w:proofErr w:type="spellStart"/>
      <w:r w:rsidRPr="003203C5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320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3C5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320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3C5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3203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03C5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320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3C5">
        <w:rPr>
          <w:rFonts w:ascii="Times New Roman" w:hAnsi="Times New Roman" w:cs="Times New Roman"/>
          <w:sz w:val="28"/>
          <w:szCs w:val="28"/>
        </w:rPr>
        <w:t>мові</w:t>
      </w:r>
      <w:proofErr w:type="spellEnd"/>
      <w:r w:rsidRPr="003203C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203C5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3203C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203C5">
        <w:rPr>
          <w:rFonts w:ascii="Times New Roman" w:hAnsi="Times New Roman" w:cs="Times New Roman"/>
          <w:sz w:val="28"/>
          <w:szCs w:val="28"/>
        </w:rPr>
        <w:t>писемності</w:t>
      </w:r>
      <w:proofErr w:type="spellEnd"/>
      <w:r w:rsidRPr="00320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3C5">
        <w:rPr>
          <w:rFonts w:ascii="Times New Roman" w:hAnsi="Times New Roman" w:cs="Times New Roman"/>
          <w:sz w:val="28"/>
          <w:szCs w:val="28"/>
        </w:rPr>
        <w:t>накопичений</w:t>
      </w:r>
      <w:proofErr w:type="spellEnd"/>
      <w:r w:rsidRPr="00320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3C5">
        <w:rPr>
          <w:rFonts w:ascii="Times New Roman" w:hAnsi="Times New Roman" w:cs="Times New Roman"/>
          <w:sz w:val="28"/>
          <w:szCs w:val="28"/>
        </w:rPr>
        <w:t>людський</w:t>
      </w:r>
      <w:proofErr w:type="spellEnd"/>
      <w:r w:rsidRPr="00320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3C5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3203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3203C5">
        <w:rPr>
          <w:rFonts w:ascii="Times New Roman" w:hAnsi="Times New Roman" w:cs="Times New Roman"/>
          <w:sz w:val="28"/>
          <w:szCs w:val="28"/>
        </w:rPr>
        <w:t>випадкові</w:t>
      </w:r>
      <w:proofErr w:type="spellEnd"/>
      <w:r w:rsidRPr="003203C5">
        <w:rPr>
          <w:rFonts w:ascii="Times New Roman" w:hAnsi="Times New Roman" w:cs="Times New Roman"/>
          <w:sz w:val="28"/>
          <w:szCs w:val="28"/>
        </w:rPr>
        <w:t xml:space="preserve">, </w:t>
      </w:r>
      <w:r w:rsidR="00793D03">
        <w:rPr>
          <w:rFonts w:ascii="Times New Roman" w:hAnsi="Times New Roman" w:cs="Times New Roman"/>
          <w:sz w:val="28"/>
          <w:szCs w:val="28"/>
          <w:lang w:val="uk-UA"/>
        </w:rPr>
        <w:t>….</w:t>
      </w:r>
      <w:proofErr w:type="gramEnd"/>
      <w:r w:rsidR="00793D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4227E1" w14:textId="77777777" w:rsidR="00220203" w:rsidRPr="0042144B" w:rsidRDefault="00220203" w:rsidP="0022020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144B">
        <w:rPr>
          <w:rFonts w:ascii="Times New Roman" w:hAnsi="Times New Roman" w:cs="Times New Roman"/>
          <w:sz w:val="28"/>
          <w:szCs w:val="28"/>
          <w:lang w:val="uk-UA"/>
        </w:rPr>
        <w:t xml:space="preserve">На теперішній час, під «спеціальними знаннями» В. Ю. </w:t>
      </w:r>
      <w:proofErr w:type="spellStart"/>
      <w:r w:rsidRPr="0042144B">
        <w:rPr>
          <w:rFonts w:ascii="Times New Roman" w:hAnsi="Times New Roman" w:cs="Times New Roman"/>
          <w:sz w:val="28"/>
          <w:szCs w:val="28"/>
          <w:lang w:val="uk-UA"/>
        </w:rPr>
        <w:t>Шепітько</w:t>
      </w:r>
      <w:proofErr w:type="spellEnd"/>
      <w:r w:rsidRPr="0042144B">
        <w:rPr>
          <w:rFonts w:ascii="Times New Roman" w:hAnsi="Times New Roman" w:cs="Times New Roman"/>
          <w:sz w:val="28"/>
          <w:szCs w:val="28"/>
          <w:lang w:val="uk-UA"/>
        </w:rPr>
        <w:t xml:space="preserve"> визначає систему наукових даних (відомостей) або навичок об’єктивного характеру, отриманих у результаті вищої професійної підготовки, наукової діяльності, досвіду практичної роботи, що відповідають сучасному рівню [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0436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42144B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42144B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4600C100" w14:textId="77777777" w:rsidR="00220203" w:rsidRDefault="00220203" w:rsidP="0022020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BC4">
        <w:rPr>
          <w:rFonts w:ascii="Times New Roman" w:hAnsi="Times New Roman" w:cs="Times New Roman"/>
          <w:sz w:val="28"/>
          <w:szCs w:val="28"/>
        </w:rPr>
        <w:lastRenderedPageBreak/>
        <w:t xml:space="preserve">Так, </w:t>
      </w:r>
      <w:r>
        <w:rPr>
          <w:rFonts w:ascii="Times New Roman" w:hAnsi="Times New Roman" w:cs="Times New Roman"/>
          <w:sz w:val="28"/>
          <w:szCs w:val="28"/>
          <w:lang w:val="uk-UA"/>
        </w:rPr>
        <w:t>І.В. Гора</w:t>
      </w:r>
      <w:r w:rsidRPr="00BD4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BC4">
        <w:rPr>
          <w:rFonts w:ascii="Times New Roman" w:hAnsi="Times New Roman" w:cs="Times New Roman"/>
          <w:sz w:val="28"/>
          <w:szCs w:val="28"/>
        </w:rPr>
        <w:t>вважає</w:t>
      </w:r>
      <w:proofErr w:type="spellEnd"/>
      <w:r w:rsidRPr="00BD4B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4BC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D4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BC4">
        <w:rPr>
          <w:rFonts w:ascii="Times New Roman" w:hAnsi="Times New Roman" w:cs="Times New Roman"/>
          <w:sz w:val="28"/>
          <w:szCs w:val="28"/>
        </w:rPr>
        <w:t>віднесення</w:t>
      </w:r>
      <w:proofErr w:type="spellEnd"/>
      <w:r w:rsidRPr="00BD4BC4">
        <w:rPr>
          <w:rFonts w:ascii="Times New Roman" w:hAnsi="Times New Roman" w:cs="Times New Roman"/>
          <w:sz w:val="28"/>
          <w:szCs w:val="28"/>
        </w:rPr>
        <w:t xml:space="preserve"> тих </w:t>
      </w:r>
      <w:proofErr w:type="spellStart"/>
      <w:r w:rsidRPr="00BD4BC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D4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BC4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BD4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BC4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BD4BC4">
        <w:rPr>
          <w:rFonts w:ascii="Times New Roman" w:hAnsi="Times New Roman" w:cs="Times New Roman"/>
          <w:sz w:val="28"/>
          <w:szCs w:val="28"/>
        </w:rPr>
        <w:t xml:space="preserve"> до числа </w:t>
      </w:r>
      <w:proofErr w:type="spellStart"/>
      <w:r w:rsidRPr="00BD4BC4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BD4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BC4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BD4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BC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D4BC4">
        <w:rPr>
          <w:rFonts w:ascii="Times New Roman" w:hAnsi="Times New Roman" w:cs="Times New Roman"/>
          <w:sz w:val="28"/>
          <w:szCs w:val="28"/>
        </w:rPr>
        <w:t xml:space="preserve"> того, в межах </w:t>
      </w:r>
      <w:proofErr w:type="spellStart"/>
      <w:r w:rsidRPr="00BD4BC4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BD4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BC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D4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BC4">
        <w:rPr>
          <w:rFonts w:ascii="Times New Roman" w:hAnsi="Times New Roman" w:cs="Times New Roman"/>
          <w:sz w:val="28"/>
          <w:szCs w:val="28"/>
        </w:rPr>
        <w:t>спеціального</w:t>
      </w:r>
      <w:proofErr w:type="spellEnd"/>
      <w:r w:rsidRPr="00BD4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BC4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BD4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BC4">
        <w:rPr>
          <w:rFonts w:ascii="Times New Roman" w:hAnsi="Times New Roman" w:cs="Times New Roman"/>
          <w:sz w:val="28"/>
          <w:szCs w:val="28"/>
        </w:rPr>
        <w:t>вивчаються</w:t>
      </w:r>
      <w:proofErr w:type="spellEnd"/>
      <w:r w:rsidRPr="00BD4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BC4">
        <w:rPr>
          <w:rFonts w:ascii="Times New Roman" w:hAnsi="Times New Roman" w:cs="Times New Roman"/>
          <w:sz w:val="28"/>
          <w:szCs w:val="28"/>
        </w:rPr>
        <w:t>закономірності</w:t>
      </w:r>
      <w:proofErr w:type="spellEnd"/>
      <w:r w:rsidRPr="00BD4B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4B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D4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BC4">
        <w:rPr>
          <w:rFonts w:ascii="Times New Roman" w:hAnsi="Times New Roman" w:cs="Times New Roman"/>
          <w:sz w:val="28"/>
          <w:szCs w:val="28"/>
        </w:rPr>
        <w:t>вирішуються</w:t>
      </w:r>
      <w:proofErr w:type="spellEnd"/>
      <w:r w:rsidRPr="00BD4BC4">
        <w:rPr>
          <w:rFonts w:ascii="Times New Roman" w:hAnsi="Times New Roman" w:cs="Times New Roman"/>
          <w:sz w:val="28"/>
          <w:szCs w:val="28"/>
        </w:rPr>
        <w:t xml:space="preserve"> в конкретному </w:t>
      </w:r>
      <w:proofErr w:type="spellStart"/>
      <w:r w:rsidRPr="00BD4BC4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BD4BC4">
        <w:rPr>
          <w:rFonts w:ascii="Times New Roman" w:hAnsi="Times New Roman" w:cs="Times New Roman"/>
          <w:sz w:val="28"/>
          <w:szCs w:val="28"/>
        </w:rPr>
        <w:t xml:space="preserve"> [</w:t>
      </w:r>
      <w:r w:rsidR="00D0436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BD4BC4">
        <w:rPr>
          <w:rFonts w:ascii="Times New Roman" w:hAnsi="Times New Roman" w:cs="Times New Roman"/>
          <w:sz w:val="28"/>
          <w:szCs w:val="28"/>
        </w:rPr>
        <w:t xml:space="preserve">, c. </w:t>
      </w:r>
      <w:r>
        <w:rPr>
          <w:rFonts w:ascii="Times New Roman" w:hAnsi="Times New Roman" w:cs="Times New Roman"/>
          <w:sz w:val="28"/>
          <w:szCs w:val="28"/>
          <w:lang w:val="uk-UA"/>
        </w:rPr>
        <w:t>209</w:t>
      </w:r>
      <w:r w:rsidRPr="00BD4BC4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25F8FAD0" w14:textId="77777777" w:rsidR="00220203" w:rsidRDefault="00220203" w:rsidP="0022020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144B">
        <w:rPr>
          <w:rFonts w:ascii="Times New Roman" w:hAnsi="Times New Roman" w:cs="Times New Roman"/>
          <w:sz w:val="28"/>
          <w:szCs w:val="28"/>
          <w:lang w:val="uk-UA"/>
        </w:rPr>
        <w:t>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44B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proofErr w:type="spellStart"/>
      <w:r w:rsidRPr="0042144B">
        <w:rPr>
          <w:rFonts w:ascii="Times New Roman" w:hAnsi="Times New Roman" w:cs="Times New Roman"/>
          <w:sz w:val="28"/>
          <w:szCs w:val="28"/>
          <w:lang w:val="uk-UA"/>
        </w:rPr>
        <w:t>Россинська</w:t>
      </w:r>
      <w:proofErr w:type="spellEnd"/>
      <w:r w:rsidRPr="0042144B">
        <w:rPr>
          <w:rFonts w:ascii="Times New Roman" w:hAnsi="Times New Roman" w:cs="Times New Roman"/>
          <w:sz w:val="28"/>
          <w:szCs w:val="28"/>
          <w:lang w:val="uk-UA"/>
        </w:rPr>
        <w:t>, під цим терміном розуміє систему теоретичних знань і практичних навичок в галузі конкретної науки або техніки, мистецтва або ремесла, отриманих шляхом проходження</w:t>
      </w:r>
      <w:r w:rsidRPr="00BD4B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44B">
        <w:rPr>
          <w:rFonts w:ascii="Times New Roman" w:hAnsi="Times New Roman" w:cs="Times New Roman"/>
          <w:sz w:val="28"/>
          <w:szCs w:val="28"/>
          <w:lang w:val="uk-UA"/>
        </w:rPr>
        <w:t>спеціальної підготовки або набуття професійного досвіду і використовуваних для вирішення питань, що виникають у процесі кримінального судочинства [</w:t>
      </w: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4214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D4BC4">
        <w:rPr>
          <w:rFonts w:ascii="Times New Roman" w:hAnsi="Times New Roman" w:cs="Times New Roman"/>
          <w:sz w:val="28"/>
          <w:szCs w:val="28"/>
        </w:rPr>
        <w:t>c</w:t>
      </w:r>
      <w:r w:rsidRPr="0042144B">
        <w:rPr>
          <w:rFonts w:ascii="Times New Roman" w:hAnsi="Times New Roman" w:cs="Times New Roman"/>
          <w:sz w:val="28"/>
          <w:szCs w:val="28"/>
          <w:lang w:val="uk-UA"/>
        </w:rPr>
        <w:t xml:space="preserve">. 33]. </w:t>
      </w:r>
    </w:p>
    <w:p w14:paraId="67B6F795" w14:textId="1F8FA587" w:rsidR="00220203" w:rsidRPr="00C22680" w:rsidRDefault="00220203" w:rsidP="00793D0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BC4">
        <w:rPr>
          <w:rFonts w:ascii="Times New Roman" w:hAnsi="Times New Roman" w:cs="Times New Roman"/>
          <w:sz w:val="28"/>
          <w:szCs w:val="28"/>
        </w:rPr>
        <w:t>П.</w:t>
      </w:r>
      <w:proofErr w:type="gramStart"/>
      <w:r w:rsidRPr="00BD4BC4">
        <w:rPr>
          <w:rFonts w:ascii="Times New Roman" w:hAnsi="Times New Roman" w:cs="Times New Roman"/>
          <w:sz w:val="28"/>
          <w:szCs w:val="28"/>
        </w:rPr>
        <w:t xml:space="preserve"> </w:t>
      </w:r>
      <w:r w:rsidR="00793D03">
        <w:rPr>
          <w:rFonts w:ascii="Times New Roman" w:hAnsi="Times New Roman" w:cs="Times New Roman"/>
          <w:sz w:val="28"/>
          <w:szCs w:val="28"/>
          <w:lang w:val="uk-UA"/>
        </w:rPr>
        <w:t>….</w:t>
      </w:r>
      <w:proofErr w:type="gramEnd"/>
      <w:r w:rsidRPr="00C22680">
        <w:rPr>
          <w:rFonts w:ascii="Times New Roman" w:hAnsi="Times New Roman" w:cs="Times New Roman"/>
          <w:sz w:val="28"/>
          <w:szCs w:val="28"/>
        </w:rPr>
        <w:t xml:space="preserve"> структуру, </w:t>
      </w:r>
      <w:proofErr w:type="spellStart"/>
      <w:r w:rsidRPr="00C22680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C226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2680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C2268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22680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C22680">
        <w:rPr>
          <w:rFonts w:ascii="Times New Roman" w:hAnsi="Times New Roman" w:cs="Times New Roman"/>
          <w:sz w:val="28"/>
          <w:szCs w:val="28"/>
        </w:rPr>
        <w:t>.</w:t>
      </w:r>
    </w:p>
    <w:p w14:paraId="71450CA2" w14:textId="376485E4" w:rsidR="00220203" w:rsidRPr="00C22680" w:rsidRDefault="00220203" w:rsidP="0022020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793D0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C226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028636" w14:textId="77777777" w:rsidR="00961A60" w:rsidRDefault="00961A60" w:rsidP="00961A60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8E373B2" w14:textId="77777777" w:rsidR="00961A60" w:rsidRDefault="00961A60" w:rsidP="00961A60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DA68B4" w14:textId="77777777" w:rsidR="003D16D7" w:rsidRPr="003D16D7" w:rsidRDefault="003D16D7" w:rsidP="00961A60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6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1.2. </w:t>
      </w:r>
      <w:r w:rsidRPr="003D1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Характеристика </w:t>
      </w:r>
      <w:proofErr w:type="spellStart"/>
      <w:r w:rsidRPr="003D1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відмінних</w:t>
      </w:r>
      <w:proofErr w:type="spellEnd"/>
      <w:r w:rsidRPr="003D1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1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ознак</w:t>
      </w:r>
      <w:proofErr w:type="spellEnd"/>
      <w:r w:rsidRPr="003D1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1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між</w:t>
      </w:r>
      <w:proofErr w:type="spellEnd"/>
      <w:r w:rsidRPr="003D1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1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спеціалістом</w:t>
      </w:r>
      <w:proofErr w:type="spellEnd"/>
      <w:r w:rsidRPr="003D1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3D1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експертом</w:t>
      </w:r>
      <w:proofErr w:type="spellEnd"/>
      <w:r w:rsidRPr="003D1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3D1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кримінальному</w:t>
      </w:r>
      <w:proofErr w:type="spellEnd"/>
      <w:r w:rsidRPr="003D1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1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провадженні</w:t>
      </w:r>
      <w:proofErr w:type="spellEnd"/>
    </w:p>
    <w:p w14:paraId="5DEF9C0D" w14:textId="77777777" w:rsidR="003D16D7" w:rsidRPr="00220203" w:rsidRDefault="003D16D7" w:rsidP="003D16D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4296AF" w14:textId="77777777" w:rsidR="003D16D7" w:rsidRDefault="003D16D7" w:rsidP="003D16D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19B89FF" w14:textId="77777777" w:rsidR="008D2E7A" w:rsidRPr="00135830" w:rsidRDefault="008D2E7A" w:rsidP="008D2E7A">
      <w:pPr>
        <w:pStyle w:val="a3"/>
        <w:spacing w:line="36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135830">
        <w:rPr>
          <w:rFonts w:ascii="Times New Roman" w:eastAsia="TimesNewRomanPSMT" w:hAnsi="Times New Roman" w:cs="Times New Roman"/>
          <w:sz w:val="28"/>
          <w:szCs w:val="28"/>
          <w:lang w:val="uk-UA"/>
        </w:rPr>
        <w:t>Використання спеціальних знань обізнаних осіб у процесі розслідування і судового розгляду значно підвищує результативність кримінального судочинства та ефективність боротьби зі злочинністю, забезпечуючи всебічність, повноту та об’єктивність дослідження обставин справи.</w:t>
      </w:r>
    </w:p>
    <w:p w14:paraId="3709CDFC" w14:textId="77777777" w:rsidR="008D2E7A" w:rsidRPr="00135830" w:rsidRDefault="008D2E7A" w:rsidP="008D2E7A">
      <w:pPr>
        <w:pStyle w:val="a3"/>
        <w:spacing w:line="36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135830">
        <w:rPr>
          <w:rFonts w:ascii="Times New Roman" w:eastAsia="TimesNewRomanPSMT" w:hAnsi="Times New Roman" w:cs="Times New Roman"/>
          <w:sz w:val="28"/>
          <w:szCs w:val="28"/>
          <w:lang w:val="uk-UA"/>
        </w:rPr>
        <w:t>У наукових джерелах формулювання поняття обізнаної особи є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135830">
        <w:rPr>
          <w:rFonts w:ascii="Times New Roman" w:eastAsia="TimesNewRomanPSMT" w:hAnsi="Times New Roman" w:cs="Times New Roman"/>
          <w:sz w:val="28"/>
          <w:szCs w:val="28"/>
          <w:lang w:val="uk-UA"/>
        </w:rPr>
        <w:t>дискусійним, що викликає неоднозначне його тлумачення, а у свою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135830">
        <w:rPr>
          <w:rFonts w:ascii="Times New Roman" w:eastAsia="TimesNewRomanPSMT" w:hAnsi="Times New Roman" w:cs="Times New Roman"/>
          <w:sz w:val="28"/>
          <w:szCs w:val="28"/>
          <w:lang w:val="uk-UA"/>
        </w:rPr>
        <w:t>чергу і визначення видів таких осіб, що негативно впливає на використання їх спеціальних знань у кримінальному судочинстві.</w:t>
      </w:r>
    </w:p>
    <w:p w14:paraId="49C633FE" w14:textId="6880A458" w:rsidR="008D2E7A" w:rsidRPr="00805AAA" w:rsidRDefault="008D2E7A" w:rsidP="00793D03">
      <w:pPr>
        <w:pStyle w:val="a3"/>
        <w:spacing w:line="36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135830">
        <w:rPr>
          <w:rFonts w:ascii="Times New Roman" w:eastAsia="TimesNewRomanPSMT" w:hAnsi="Times New Roman" w:cs="Times New Roman"/>
          <w:sz w:val="28"/>
          <w:szCs w:val="28"/>
        </w:rPr>
        <w:t>Традиційно</w:t>
      </w:r>
      <w:proofErr w:type="spellEnd"/>
      <w:r w:rsidRPr="0013583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135830">
        <w:rPr>
          <w:rFonts w:ascii="Times New Roman" w:eastAsia="TimesNewRomanPSMT" w:hAnsi="Times New Roman" w:cs="Times New Roman"/>
          <w:sz w:val="28"/>
          <w:szCs w:val="28"/>
        </w:rPr>
        <w:t>поняття</w:t>
      </w:r>
      <w:proofErr w:type="spellEnd"/>
      <w:r w:rsidRPr="00135830">
        <w:rPr>
          <w:rFonts w:ascii="Times New Roman" w:eastAsia="TimesNewRomanPSMT" w:hAnsi="Times New Roman" w:cs="Times New Roman"/>
          <w:sz w:val="28"/>
          <w:szCs w:val="28"/>
        </w:rPr>
        <w:t xml:space="preserve"> «</w:t>
      </w:r>
      <w:proofErr w:type="spellStart"/>
      <w:r w:rsidRPr="00135830">
        <w:rPr>
          <w:rFonts w:ascii="Times New Roman" w:eastAsia="TimesNewRomanPSMT" w:hAnsi="Times New Roman" w:cs="Times New Roman"/>
          <w:sz w:val="28"/>
          <w:szCs w:val="28"/>
        </w:rPr>
        <w:t>обізнана</w:t>
      </w:r>
      <w:proofErr w:type="spellEnd"/>
      <w:r w:rsidRPr="00135830">
        <w:rPr>
          <w:rFonts w:ascii="Times New Roman" w:eastAsia="TimesNewRomanPSMT" w:hAnsi="Times New Roman" w:cs="Times New Roman"/>
          <w:sz w:val="28"/>
          <w:szCs w:val="28"/>
        </w:rPr>
        <w:t xml:space="preserve"> особа» </w:t>
      </w:r>
      <w:proofErr w:type="spellStart"/>
      <w:r w:rsidRPr="00135830">
        <w:rPr>
          <w:rFonts w:ascii="Times New Roman" w:eastAsia="TimesNewRomanPSMT" w:hAnsi="Times New Roman" w:cs="Times New Roman"/>
          <w:sz w:val="28"/>
          <w:szCs w:val="28"/>
        </w:rPr>
        <w:t>визначає</w:t>
      </w:r>
      <w:proofErr w:type="spellEnd"/>
      <w:r w:rsidRPr="0013583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135830">
        <w:rPr>
          <w:rFonts w:ascii="Times New Roman" w:eastAsia="TimesNewRomanPSMT" w:hAnsi="Times New Roman" w:cs="Times New Roman"/>
          <w:sz w:val="28"/>
          <w:szCs w:val="28"/>
        </w:rPr>
        <w:t>сукупне</w:t>
      </w:r>
      <w:proofErr w:type="spellEnd"/>
      <w:r w:rsidRPr="0013583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135830">
        <w:rPr>
          <w:rFonts w:ascii="Times New Roman" w:eastAsia="TimesNewRomanPSMT" w:hAnsi="Times New Roman" w:cs="Times New Roman"/>
          <w:sz w:val="28"/>
          <w:szCs w:val="28"/>
        </w:rPr>
        <w:t>найменування</w:t>
      </w:r>
      <w:proofErr w:type="spellEnd"/>
      <w:r w:rsidRPr="0013583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135830">
        <w:rPr>
          <w:rFonts w:ascii="Times New Roman" w:eastAsia="TimesNewRomanPSMT" w:hAnsi="Times New Roman" w:cs="Times New Roman"/>
          <w:sz w:val="28"/>
          <w:szCs w:val="28"/>
        </w:rPr>
        <w:t>осіб</w:t>
      </w:r>
      <w:proofErr w:type="spellEnd"/>
      <w:r w:rsidRPr="0013583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135830">
        <w:rPr>
          <w:rFonts w:ascii="Times New Roman" w:eastAsia="TimesNewRomanPSMT" w:hAnsi="Times New Roman" w:cs="Times New Roman"/>
          <w:sz w:val="28"/>
          <w:szCs w:val="28"/>
        </w:rPr>
        <w:t>що</w:t>
      </w:r>
      <w:proofErr w:type="spellEnd"/>
      <w:r w:rsidRPr="0013583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135830">
        <w:rPr>
          <w:rFonts w:ascii="Times New Roman" w:eastAsia="TimesNewRomanPSMT" w:hAnsi="Times New Roman" w:cs="Times New Roman"/>
          <w:sz w:val="28"/>
          <w:szCs w:val="28"/>
        </w:rPr>
        <w:t>задовольняють</w:t>
      </w:r>
      <w:proofErr w:type="spellEnd"/>
      <w:r w:rsidRPr="00135830">
        <w:rPr>
          <w:rFonts w:ascii="Times New Roman" w:eastAsia="TimesNewRomanPSMT" w:hAnsi="Times New Roman" w:cs="Times New Roman"/>
          <w:sz w:val="28"/>
          <w:szCs w:val="28"/>
        </w:rPr>
        <w:t xml:space="preserve"> потреби </w:t>
      </w:r>
      <w:r w:rsidR="00793D03">
        <w:rPr>
          <w:rFonts w:ascii="Times New Roman" w:eastAsia="TimesNewRomanPSMT" w:hAnsi="Times New Roman" w:cs="Times New Roman"/>
          <w:sz w:val="28"/>
          <w:szCs w:val="28"/>
          <w:lang w:val="uk-UA"/>
        </w:rPr>
        <w:t>…</w:t>
      </w:r>
      <w:r w:rsidRPr="00805AA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805AAA">
        <w:rPr>
          <w:rFonts w:ascii="Times New Roman" w:eastAsia="TimesNewRomanPSMT" w:hAnsi="Times New Roman" w:cs="Times New Roman"/>
          <w:sz w:val="28"/>
          <w:szCs w:val="28"/>
        </w:rPr>
        <w:t>галузях</w:t>
      </w:r>
      <w:proofErr w:type="spellEnd"/>
      <w:r w:rsidRPr="00805AA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805AAA">
        <w:rPr>
          <w:rFonts w:ascii="Times New Roman" w:eastAsia="TimesNewRomanPSMT" w:hAnsi="Times New Roman" w:cs="Times New Roman"/>
          <w:sz w:val="28"/>
          <w:szCs w:val="28"/>
        </w:rPr>
        <w:t>процесуального</w:t>
      </w:r>
      <w:proofErr w:type="spellEnd"/>
      <w:r w:rsidRPr="00805AA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805AAA">
        <w:rPr>
          <w:rFonts w:ascii="Times New Roman" w:eastAsia="TimesNewRomanPSMT" w:hAnsi="Times New Roman" w:cs="Times New Roman"/>
          <w:sz w:val="28"/>
          <w:szCs w:val="28"/>
        </w:rPr>
        <w:t>законодавства</w:t>
      </w:r>
      <w:proofErr w:type="spellEnd"/>
      <w:r w:rsidRPr="00805AAA">
        <w:rPr>
          <w:rFonts w:ascii="Times New Roman" w:eastAsia="TimesNewRomanPSMT" w:hAnsi="Times New Roman" w:cs="Times New Roman"/>
          <w:sz w:val="28"/>
          <w:szCs w:val="28"/>
        </w:rPr>
        <w:t>.</w:t>
      </w:r>
    </w:p>
    <w:p w14:paraId="53C58292" w14:textId="77777777" w:rsidR="008D2E7A" w:rsidRPr="00265C5D" w:rsidRDefault="008D2E7A" w:rsidP="00265C5D">
      <w:pPr>
        <w:pStyle w:val="a3"/>
        <w:spacing w:line="360" w:lineRule="auto"/>
        <w:ind w:firstLine="851"/>
        <w:jc w:val="both"/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proofErr w:type="spellStart"/>
      <w:r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Обізнані</w:t>
      </w:r>
      <w:proofErr w:type="spellEnd"/>
      <w:r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особи </w:t>
      </w:r>
      <w:proofErr w:type="spellStart"/>
      <w:r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залежно</w:t>
      </w:r>
      <w:proofErr w:type="spellEnd"/>
      <w:r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від</w:t>
      </w:r>
      <w:proofErr w:type="spellEnd"/>
      <w:r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їх</w:t>
      </w:r>
      <w:proofErr w:type="spellEnd"/>
      <w:r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процесуального</w:t>
      </w:r>
      <w:proofErr w:type="spellEnd"/>
      <w:r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статусу у </w:t>
      </w:r>
      <w:proofErr w:type="spellStart"/>
      <w:r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судочинстві</w:t>
      </w:r>
      <w:proofErr w:type="spellEnd"/>
      <w:r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поділяються</w:t>
      </w:r>
      <w:proofErr w:type="spellEnd"/>
      <w:r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на три </w:t>
      </w:r>
      <w:proofErr w:type="spellStart"/>
      <w:r w:rsidR="0056039F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види</w:t>
      </w:r>
      <w:proofErr w:type="spellEnd"/>
      <w:r w:rsidR="0056039F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: 1) </w:t>
      </w:r>
      <w:proofErr w:type="spellStart"/>
      <w:r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експерт</w:t>
      </w:r>
      <w:proofErr w:type="spellEnd"/>
      <w:r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; 2) </w:t>
      </w:r>
      <w:proofErr w:type="spellStart"/>
      <w:r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спеці</w:t>
      </w:r>
      <w:r w:rsidR="00485D49"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аліст</w:t>
      </w:r>
      <w:proofErr w:type="spellEnd"/>
      <w:r w:rsidR="00485D49"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; 3) </w:t>
      </w:r>
      <w:proofErr w:type="spellStart"/>
      <w:r w:rsidR="00485D49"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перекладач</w:t>
      </w:r>
      <w:proofErr w:type="spellEnd"/>
      <w:r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14:paraId="583BB963" w14:textId="56B4E56C" w:rsidR="00265C5D" w:rsidRPr="00793D03" w:rsidRDefault="0095526C" w:rsidP="00793D03">
      <w:pPr>
        <w:pStyle w:val="a3"/>
        <w:spacing w:line="360" w:lineRule="auto"/>
        <w:ind w:firstLine="851"/>
        <w:jc w:val="both"/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lastRenderedPageBreak/>
        <w:t>К</w:t>
      </w:r>
      <w:r w:rsidR="00485D49"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оли </w:t>
      </w:r>
      <w:proofErr w:type="spellStart"/>
      <w:r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мова</w:t>
      </w:r>
      <w:proofErr w:type="spellEnd"/>
      <w:r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йде</w:t>
      </w:r>
      <w:proofErr w:type="spellEnd"/>
      <w:r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485D49"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про</w:t>
      </w:r>
      <w:proofErr w:type="gramEnd"/>
      <w:r w:rsidR="00485D49"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485D49"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експерта</w:t>
      </w:r>
      <w:proofErr w:type="spellEnd"/>
      <w:r w:rsidR="00485D49"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то </w:t>
      </w:r>
      <w:proofErr w:type="spellStart"/>
      <w:r w:rsidR="00485D49"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насамперед</w:t>
      </w:r>
      <w:proofErr w:type="spellEnd"/>
      <w:r w:rsidR="00485D49"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485D49"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ма</w:t>
      </w:r>
      <w:r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ються</w:t>
      </w:r>
      <w:proofErr w:type="spellEnd"/>
      <w:r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485D49"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на </w:t>
      </w:r>
      <w:proofErr w:type="spellStart"/>
      <w:r w:rsidR="00485D49"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увазі</w:t>
      </w:r>
      <w:proofErr w:type="spellEnd"/>
      <w:r w:rsidR="00485D49"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485D49"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висновки</w:t>
      </w:r>
      <w:proofErr w:type="spellEnd"/>
      <w:r w:rsidR="00485D49"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,</w:t>
      </w:r>
      <w:r w:rsidR="00485D49"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</w:r>
      <w:proofErr w:type="spellStart"/>
      <w:r w:rsidR="00485D49"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отримані</w:t>
      </w:r>
      <w:proofErr w:type="spellEnd"/>
      <w:r w:rsidR="00485D49"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на </w:t>
      </w:r>
      <w:proofErr w:type="spellStart"/>
      <w:r w:rsidR="00485D49"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науковій</w:t>
      </w:r>
      <w:proofErr w:type="spellEnd"/>
      <w:r w:rsidR="00485D49"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485D49"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основі</w:t>
      </w:r>
      <w:proofErr w:type="spellEnd"/>
      <w:r w:rsidR="00485D49"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, а</w:t>
      </w:r>
      <w:r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коли </w:t>
      </w:r>
      <w:proofErr w:type="spellStart"/>
      <w:r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мова</w:t>
      </w:r>
      <w:proofErr w:type="spellEnd"/>
      <w:r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йде</w:t>
      </w:r>
      <w:proofErr w:type="spellEnd"/>
      <w:r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про </w:t>
      </w:r>
      <w:proofErr w:type="spellStart"/>
      <w:r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спеціаліста</w:t>
      </w:r>
      <w:proofErr w:type="spellEnd"/>
      <w:r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</w:t>
      </w:r>
      <w:r w:rsidR="00485D49"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то </w:t>
      </w:r>
      <w:proofErr w:type="spellStart"/>
      <w:r w:rsidR="00485D49"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маємо</w:t>
      </w:r>
      <w:proofErr w:type="spellEnd"/>
      <w:r w:rsidR="00485D49"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на </w:t>
      </w:r>
      <w:proofErr w:type="spellStart"/>
      <w:r w:rsidR="00485D49"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увазі</w:t>
      </w:r>
      <w:proofErr w:type="spellEnd"/>
      <w:r w:rsidR="00485D49"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485D49"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знання</w:t>
      </w:r>
      <w:proofErr w:type="spellEnd"/>
      <w:r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які</w:t>
      </w:r>
      <w:proofErr w:type="spellEnd"/>
      <w:r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отримала</w:t>
      </w:r>
      <w:proofErr w:type="spellEnd"/>
      <w:r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людина</w:t>
      </w:r>
      <w:proofErr w:type="spellEnd"/>
      <w:r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793D03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….</w:t>
      </w:r>
    </w:p>
    <w:p w14:paraId="2352B0C0" w14:textId="6B11B432" w:rsidR="00265C5D" w:rsidRPr="00793D03" w:rsidRDefault="00265C5D" w:rsidP="00793D03">
      <w:pPr>
        <w:pStyle w:val="a3"/>
        <w:spacing w:line="360" w:lineRule="auto"/>
        <w:ind w:firstLine="851"/>
        <w:jc w:val="both"/>
        <w:rPr>
          <w:rStyle w:val="11"/>
          <w:rFonts w:eastAsiaTheme="minorEastAsia"/>
          <w:color w:val="auto"/>
          <w:w w:val="100"/>
          <w:sz w:val="28"/>
          <w:szCs w:val="28"/>
          <w:lang w:eastAsia="ru-RU" w:bidi="ar-SA"/>
        </w:rPr>
      </w:pPr>
      <w:r w:rsidRPr="00265C5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Таким чином, </w:t>
      </w:r>
      <w:r w:rsidR="00793D03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…</w:t>
      </w:r>
    </w:p>
    <w:p w14:paraId="36538CF8" w14:textId="77777777" w:rsidR="00265C5D" w:rsidRDefault="00265C5D" w:rsidP="0095526C">
      <w:pPr>
        <w:pStyle w:val="a3"/>
        <w:spacing w:line="360" w:lineRule="auto"/>
        <w:ind w:firstLine="567"/>
        <w:jc w:val="both"/>
        <w:rPr>
          <w:rStyle w:val="11"/>
          <w:rFonts w:eastAsiaTheme="minorEastAsia"/>
          <w:color w:val="auto"/>
          <w:w w:val="100"/>
          <w:sz w:val="28"/>
          <w:szCs w:val="28"/>
          <w:lang w:eastAsia="ru-RU" w:bidi="ar-SA"/>
        </w:rPr>
      </w:pPr>
    </w:p>
    <w:p w14:paraId="3E53CA0E" w14:textId="77777777" w:rsidR="00265C5D" w:rsidRDefault="00265C5D" w:rsidP="0095526C">
      <w:pPr>
        <w:pStyle w:val="a3"/>
        <w:spacing w:line="360" w:lineRule="auto"/>
        <w:ind w:firstLine="567"/>
        <w:jc w:val="both"/>
        <w:rPr>
          <w:rStyle w:val="11"/>
          <w:rFonts w:eastAsiaTheme="minorEastAsia"/>
          <w:color w:val="auto"/>
          <w:w w:val="100"/>
          <w:sz w:val="28"/>
          <w:szCs w:val="28"/>
          <w:lang w:eastAsia="ru-RU" w:bidi="ar-SA"/>
        </w:rPr>
      </w:pPr>
    </w:p>
    <w:p w14:paraId="2F7B4B43" w14:textId="77777777" w:rsidR="00265C5D" w:rsidRDefault="00265C5D" w:rsidP="00485D49">
      <w:pPr>
        <w:ind w:firstLine="320"/>
        <w:rPr>
          <w:lang w:val="uk-UA"/>
        </w:rPr>
      </w:pPr>
    </w:p>
    <w:p w14:paraId="28030A74" w14:textId="77777777" w:rsidR="0095526C" w:rsidRPr="0095526C" w:rsidRDefault="0095526C" w:rsidP="00485D49">
      <w:pPr>
        <w:ind w:firstLine="320"/>
        <w:rPr>
          <w:lang w:val="uk-UA"/>
        </w:rPr>
      </w:pPr>
    </w:p>
    <w:p w14:paraId="17B4D810" w14:textId="77777777" w:rsidR="00485D49" w:rsidRPr="0095526C" w:rsidRDefault="00485D49" w:rsidP="008D2E7A">
      <w:pPr>
        <w:pStyle w:val="a3"/>
        <w:spacing w:line="36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14:paraId="0FD1A213" w14:textId="77777777" w:rsidR="003D16D7" w:rsidRPr="0095526C" w:rsidRDefault="003D16D7" w:rsidP="008D2E7A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437895" w14:textId="77777777" w:rsidR="003D16D7" w:rsidRDefault="003D16D7" w:rsidP="003D16D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75E97C" w14:textId="77777777" w:rsidR="003D16D7" w:rsidRPr="003D16D7" w:rsidRDefault="003D16D7" w:rsidP="003D16D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16D7">
        <w:rPr>
          <w:rFonts w:ascii="Times New Roman" w:hAnsi="Times New Roman" w:cs="Times New Roman"/>
          <w:b/>
          <w:sz w:val="28"/>
          <w:szCs w:val="28"/>
          <w:lang w:val="uk-UA"/>
        </w:rPr>
        <w:t>РОЗДІЛ 2</w:t>
      </w:r>
    </w:p>
    <w:p w14:paraId="798B0F89" w14:textId="77777777" w:rsidR="003D16D7" w:rsidRPr="003D16D7" w:rsidRDefault="003D16D7" w:rsidP="003D16D7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ПРАВОВА ПРИРОДА ОЦІНКИ ТА ВИКОРИСТАННЯ ВИСНОВКІВ ЕКСПЕРТА ПРИ РОЗСЛІДУВАННІ ЗЛОЧИНІВ У СФЕРІ ГОСПОДАРСЬКОЇ ДІЯЛЬНОСТІ</w:t>
      </w:r>
    </w:p>
    <w:p w14:paraId="66E004A3" w14:textId="77777777" w:rsidR="003D16D7" w:rsidRDefault="003D16D7" w:rsidP="003D16D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1EC372" w14:textId="77777777" w:rsidR="003D16D7" w:rsidRDefault="003D16D7" w:rsidP="003D16D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3CCB46" w14:textId="77777777" w:rsidR="003D16D7" w:rsidRPr="003D16D7" w:rsidRDefault="003D16D7" w:rsidP="00961A60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6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2.1. </w:t>
      </w:r>
      <w:proofErr w:type="spellStart"/>
      <w:r w:rsidRPr="003D1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Види</w:t>
      </w:r>
      <w:proofErr w:type="spellEnd"/>
      <w:r w:rsidRPr="003D1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1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експертиз</w:t>
      </w:r>
      <w:proofErr w:type="spellEnd"/>
      <w:r w:rsidRPr="003D1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3D1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3D1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 </w:t>
      </w:r>
      <w:proofErr w:type="spellStart"/>
      <w:r w:rsidRPr="003D1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використовуються</w:t>
      </w:r>
      <w:proofErr w:type="spellEnd"/>
      <w:proofErr w:type="gramEnd"/>
      <w:r w:rsidRPr="003D1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при </w:t>
      </w:r>
      <w:proofErr w:type="spellStart"/>
      <w:r w:rsidRPr="003D1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розслідуванні</w:t>
      </w:r>
      <w:proofErr w:type="spellEnd"/>
      <w:r w:rsidRPr="003D1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1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злочинів</w:t>
      </w:r>
      <w:proofErr w:type="spellEnd"/>
      <w:r w:rsidRPr="003D1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3D1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сфері</w:t>
      </w:r>
      <w:proofErr w:type="spellEnd"/>
      <w:r w:rsidRPr="003D1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1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господарської</w:t>
      </w:r>
      <w:proofErr w:type="spellEnd"/>
      <w:r w:rsidRPr="003D1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1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3D16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054F14A0" w14:textId="77777777" w:rsidR="00961A60" w:rsidRDefault="00961A60" w:rsidP="00961A60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D6E995" w14:textId="77777777" w:rsidR="00961A60" w:rsidRDefault="00961A60" w:rsidP="00961A60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CBE074" w14:textId="77777777" w:rsidR="00056456" w:rsidRPr="004005AE" w:rsidRDefault="00056456" w:rsidP="004005A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5AE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судово-економічних експертиз є однією з форм використання спеціальних економічних знань в кримінальному судочинстві і має важливе значення для розслідування злочинів у сфері господарської діяльності, оскільки результати економічного дослідження у вигляді висновку судового експерта є одним з джерел доказів у кримінальному провадженні, що має об’єктивний характер і відображає кореляційні зв’язки з метою кримінального процесу щодо встановлення об’єктивної істини у конкретному кримінальному провадженні та його вирішення по суті. </w:t>
      </w:r>
    </w:p>
    <w:p w14:paraId="086EAE7E" w14:textId="77777777" w:rsidR="00056456" w:rsidRPr="004005AE" w:rsidRDefault="00056456" w:rsidP="004005A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005AE">
        <w:rPr>
          <w:rFonts w:ascii="Times New Roman" w:hAnsi="Times New Roman" w:cs="Times New Roman"/>
          <w:sz w:val="28"/>
          <w:szCs w:val="28"/>
        </w:rPr>
        <w:lastRenderedPageBreak/>
        <w:t>Судово-економічна</w:t>
      </w:r>
      <w:proofErr w:type="spellEnd"/>
      <w:r w:rsidRPr="00400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5AE">
        <w:rPr>
          <w:rFonts w:ascii="Times New Roman" w:hAnsi="Times New Roman" w:cs="Times New Roman"/>
          <w:sz w:val="28"/>
          <w:szCs w:val="28"/>
        </w:rPr>
        <w:t>експертиза</w:t>
      </w:r>
      <w:proofErr w:type="spellEnd"/>
      <w:r w:rsidRPr="004005AE">
        <w:rPr>
          <w:rFonts w:ascii="Times New Roman" w:hAnsi="Times New Roman" w:cs="Times New Roman"/>
          <w:sz w:val="28"/>
          <w:szCs w:val="28"/>
        </w:rPr>
        <w:t xml:space="preserve"> як і будь-яка </w:t>
      </w:r>
      <w:proofErr w:type="spellStart"/>
      <w:r w:rsidRPr="004005AE">
        <w:rPr>
          <w:rFonts w:ascii="Times New Roman" w:hAnsi="Times New Roman" w:cs="Times New Roman"/>
          <w:sz w:val="28"/>
          <w:szCs w:val="28"/>
        </w:rPr>
        <w:t>інша</w:t>
      </w:r>
      <w:proofErr w:type="spellEnd"/>
      <w:r w:rsidRPr="00400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5AE">
        <w:rPr>
          <w:rFonts w:ascii="Times New Roman" w:hAnsi="Times New Roman" w:cs="Times New Roman"/>
          <w:sz w:val="28"/>
          <w:szCs w:val="28"/>
        </w:rPr>
        <w:t>судова</w:t>
      </w:r>
      <w:proofErr w:type="spellEnd"/>
      <w:r w:rsidRPr="00400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5AE">
        <w:rPr>
          <w:rFonts w:ascii="Times New Roman" w:hAnsi="Times New Roman" w:cs="Times New Roman"/>
          <w:sz w:val="28"/>
          <w:szCs w:val="28"/>
        </w:rPr>
        <w:t>експертиза</w:t>
      </w:r>
      <w:proofErr w:type="spellEnd"/>
      <w:r w:rsidRPr="00400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5AE">
        <w:rPr>
          <w:rFonts w:ascii="Times New Roman" w:hAnsi="Times New Roman" w:cs="Times New Roman"/>
          <w:sz w:val="28"/>
          <w:szCs w:val="28"/>
        </w:rPr>
        <w:t>призначається</w:t>
      </w:r>
      <w:proofErr w:type="spellEnd"/>
      <w:r w:rsidRPr="004005AE">
        <w:rPr>
          <w:rFonts w:ascii="Times New Roman" w:hAnsi="Times New Roman" w:cs="Times New Roman"/>
          <w:sz w:val="28"/>
          <w:szCs w:val="28"/>
        </w:rPr>
        <w:t xml:space="preserve"> органами </w:t>
      </w:r>
      <w:proofErr w:type="spellStart"/>
      <w:r w:rsidRPr="004005AE">
        <w:rPr>
          <w:rFonts w:ascii="Times New Roman" w:hAnsi="Times New Roman" w:cs="Times New Roman"/>
          <w:sz w:val="28"/>
          <w:szCs w:val="28"/>
        </w:rPr>
        <w:t>досудового</w:t>
      </w:r>
      <w:proofErr w:type="spellEnd"/>
      <w:r w:rsidRPr="00400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5AE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400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5A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005AE">
        <w:rPr>
          <w:rFonts w:ascii="Times New Roman" w:hAnsi="Times New Roman" w:cs="Times New Roman"/>
          <w:sz w:val="28"/>
          <w:szCs w:val="28"/>
        </w:rPr>
        <w:t xml:space="preserve"> судом для </w:t>
      </w:r>
      <w:proofErr w:type="spellStart"/>
      <w:r w:rsidRPr="004005AE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400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5AE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400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05A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00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5AE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4005AE">
        <w:rPr>
          <w:rFonts w:ascii="Times New Roman" w:hAnsi="Times New Roman" w:cs="Times New Roman"/>
          <w:sz w:val="28"/>
          <w:szCs w:val="28"/>
        </w:rPr>
        <w:t xml:space="preserve"> з предметом </w:t>
      </w:r>
      <w:proofErr w:type="spellStart"/>
      <w:r w:rsidRPr="004005AE">
        <w:rPr>
          <w:rFonts w:ascii="Times New Roman" w:hAnsi="Times New Roman" w:cs="Times New Roman"/>
          <w:sz w:val="28"/>
          <w:szCs w:val="28"/>
        </w:rPr>
        <w:t>доказування</w:t>
      </w:r>
      <w:proofErr w:type="spellEnd"/>
      <w:r w:rsidRPr="004005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05AE">
        <w:rPr>
          <w:rFonts w:ascii="Times New Roman" w:hAnsi="Times New Roman" w:cs="Times New Roman"/>
          <w:sz w:val="28"/>
          <w:szCs w:val="28"/>
        </w:rPr>
        <w:t>Експертні</w:t>
      </w:r>
      <w:proofErr w:type="spellEnd"/>
      <w:r w:rsidRPr="00400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5A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400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05A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00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5AE">
        <w:rPr>
          <w:rFonts w:ascii="Times New Roman" w:hAnsi="Times New Roman" w:cs="Times New Roman"/>
          <w:sz w:val="28"/>
          <w:szCs w:val="28"/>
        </w:rPr>
        <w:t>витікають</w:t>
      </w:r>
      <w:proofErr w:type="spellEnd"/>
      <w:r w:rsidRPr="004005A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005AE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4005AE">
        <w:rPr>
          <w:rFonts w:ascii="Times New Roman" w:hAnsi="Times New Roman" w:cs="Times New Roman"/>
          <w:sz w:val="28"/>
          <w:szCs w:val="28"/>
        </w:rPr>
        <w:t xml:space="preserve"> кожного конкретного </w:t>
      </w:r>
      <w:proofErr w:type="spellStart"/>
      <w:r w:rsidRPr="004005AE">
        <w:rPr>
          <w:rFonts w:ascii="Times New Roman" w:hAnsi="Times New Roman" w:cs="Times New Roman"/>
          <w:sz w:val="28"/>
          <w:szCs w:val="28"/>
        </w:rPr>
        <w:t>злочину</w:t>
      </w:r>
      <w:proofErr w:type="spellEnd"/>
      <w:r w:rsidRPr="00400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05AE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4005A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005AE">
        <w:rPr>
          <w:rFonts w:ascii="Times New Roman" w:hAnsi="Times New Roman" w:cs="Times New Roman"/>
          <w:sz w:val="28"/>
          <w:szCs w:val="28"/>
        </w:rPr>
        <w:t>певній</w:t>
      </w:r>
      <w:proofErr w:type="spellEnd"/>
      <w:r w:rsidRPr="00400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5AE">
        <w:rPr>
          <w:rFonts w:ascii="Times New Roman" w:hAnsi="Times New Roman" w:cs="Times New Roman"/>
          <w:sz w:val="28"/>
          <w:szCs w:val="28"/>
        </w:rPr>
        <w:t>безпосередній</w:t>
      </w:r>
      <w:proofErr w:type="spellEnd"/>
      <w:r w:rsidRPr="00400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5A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00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5AE">
        <w:rPr>
          <w:rFonts w:ascii="Times New Roman" w:hAnsi="Times New Roman" w:cs="Times New Roman"/>
          <w:sz w:val="28"/>
          <w:szCs w:val="28"/>
        </w:rPr>
        <w:t>опосередкованій</w:t>
      </w:r>
      <w:proofErr w:type="spellEnd"/>
      <w:r w:rsidRPr="00400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5AE"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 w:rsidRPr="00400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5A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00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5AE">
        <w:rPr>
          <w:rFonts w:ascii="Times New Roman" w:hAnsi="Times New Roman" w:cs="Times New Roman"/>
          <w:sz w:val="28"/>
          <w:szCs w:val="28"/>
        </w:rPr>
        <w:t>сукупності</w:t>
      </w:r>
      <w:proofErr w:type="spellEnd"/>
      <w:r w:rsidRPr="00400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5AE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Pr="00400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05A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00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5AE">
        <w:rPr>
          <w:rFonts w:ascii="Times New Roman" w:hAnsi="Times New Roman" w:cs="Times New Roman"/>
          <w:sz w:val="28"/>
          <w:szCs w:val="28"/>
        </w:rPr>
        <w:t>характеризують</w:t>
      </w:r>
      <w:proofErr w:type="spellEnd"/>
      <w:r w:rsidRPr="00400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5AE">
        <w:rPr>
          <w:rFonts w:ascii="Times New Roman" w:hAnsi="Times New Roman" w:cs="Times New Roman"/>
          <w:sz w:val="28"/>
          <w:szCs w:val="28"/>
        </w:rPr>
        <w:t>злочин</w:t>
      </w:r>
      <w:proofErr w:type="spellEnd"/>
      <w:r w:rsidR="00BA0B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0BC8" w:rsidRPr="0003324D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BA0BC8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BA0BC8" w:rsidRPr="0003324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A0BC8" w:rsidRPr="00BD4BC4">
        <w:rPr>
          <w:rFonts w:ascii="Times New Roman" w:hAnsi="Times New Roman" w:cs="Times New Roman"/>
          <w:sz w:val="28"/>
          <w:szCs w:val="28"/>
        </w:rPr>
        <w:t>c</w:t>
      </w:r>
      <w:r w:rsidR="00BA0BC8" w:rsidRPr="0003324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A0BC8">
        <w:rPr>
          <w:rFonts w:ascii="Times New Roman" w:hAnsi="Times New Roman" w:cs="Times New Roman"/>
          <w:sz w:val="28"/>
          <w:szCs w:val="28"/>
          <w:lang w:val="uk-UA"/>
        </w:rPr>
        <w:t>37-38</w:t>
      </w:r>
      <w:r w:rsidR="00BA0BC8" w:rsidRPr="0003324D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4005AE">
        <w:rPr>
          <w:rFonts w:ascii="Times New Roman" w:hAnsi="Times New Roman" w:cs="Times New Roman"/>
          <w:sz w:val="28"/>
          <w:szCs w:val="28"/>
        </w:rPr>
        <w:t>.</w:t>
      </w:r>
    </w:p>
    <w:p w14:paraId="07A15474" w14:textId="46161983" w:rsidR="0030388C" w:rsidRPr="004005AE" w:rsidRDefault="002D73B8" w:rsidP="00793D0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05A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005AE">
        <w:rPr>
          <w:rFonts w:ascii="Times New Roman" w:hAnsi="Times New Roman" w:cs="Times New Roman"/>
          <w:sz w:val="28"/>
          <w:szCs w:val="28"/>
        </w:rPr>
        <w:t xml:space="preserve"> до п. 1 ст. 242 КПК </w:t>
      </w:r>
      <w:proofErr w:type="spellStart"/>
      <w:r w:rsidRPr="004005A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00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05AE">
        <w:rPr>
          <w:rFonts w:ascii="Times New Roman" w:hAnsi="Times New Roman" w:cs="Times New Roman"/>
          <w:sz w:val="28"/>
          <w:szCs w:val="28"/>
        </w:rPr>
        <w:t>експертиза</w:t>
      </w:r>
      <w:proofErr w:type="spellEnd"/>
      <w:r w:rsidRPr="004005AE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proofErr w:type="spellStart"/>
      <w:r w:rsidRPr="004005AE">
        <w:rPr>
          <w:rFonts w:ascii="Times New Roman" w:hAnsi="Times New Roman" w:cs="Times New Roman"/>
          <w:sz w:val="28"/>
          <w:szCs w:val="28"/>
        </w:rPr>
        <w:t>експертом</w:t>
      </w:r>
      <w:proofErr w:type="spellEnd"/>
      <w:r w:rsidRPr="004005A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005AE">
        <w:rPr>
          <w:rFonts w:ascii="Times New Roman" w:hAnsi="Times New Roman" w:cs="Times New Roman"/>
          <w:sz w:val="28"/>
          <w:szCs w:val="28"/>
        </w:rPr>
        <w:t>зверненням</w:t>
      </w:r>
      <w:proofErr w:type="spellEnd"/>
      <w:r w:rsidRPr="00400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5AE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400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5AE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400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5AE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400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5A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005A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005AE">
        <w:rPr>
          <w:rFonts w:ascii="Times New Roman" w:hAnsi="Times New Roman" w:cs="Times New Roman"/>
          <w:sz w:val="28"/>
          <w:szCs w:val="28"/>
        </w:rPr>
        <w:t>дорученням</w:t>
      </w:r>
      <w:proofErr w:type="spellEnd"/>
      <w:r w:rsidRPr="00400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5AE">
        <w:rPr>
          <w:rFonts w:ascii="Times New Roman" w:hAnsi="Times New Roman" w:cs="Times New Roman"/>
          <w:sz w:val="28"/>
          <w:szCs w:val="28"/>
        </w:rPr>
        <w:t>слідчого</w:t>
      </w:r>
      <w:proofErr w:type="spellEnd"/>
      <w:r w:rsidRPr="00400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5AE">
        <w:rPr>
          <w:rFonts w:ascii="Times New Roman" w:hAnsi="Times New Roman" w:cs="Times New Roman"/>
          <w:sz w:val="28"/>
          <w:szCs w:val="28"/>
        </w:rPr>
        <w:t>судді</w:t>
      </w:r>
      <w:proofErr w:type="spellEnd"/>
      <w:r w:rsidRPr="00400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5A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005AE">
        <w:rPr>
          <w:rFonts w:ascii="Times New Roman" w:hAnsi="Times New Roman" w:cs="Times New Roman"/>
          <w:sz w:val="28"/>
          <w:szCs w:val="28"/>
        </w:rPr>
        <w:t xml:space="preserve"> суду, </w:t>
      </w:r>
      <w:proofErr w:type="spellStart"/>
      <w:r w:rsidRPr="004005A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4005A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005AE">
        <w:rPr>
          <w:rFonts w:ascii="Times New Roman" w:hAnsi="Times New Roman" w:cs="Times New Roman"/>
          <w:sz w:val="28"/>
          <w:szCs w:val="28"/>
        </w:rPr>
        <w:t>з’ясування</w:t>
      </w:r>
      <w:proofErr w:type="spellEnd"/>
      <w:r w:rsidRPr="00400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5AE">
        <w:rPr>
          <w:rFonts w:ascii="Times New Roman" w:hAnsi="Times New Roman" w:cs="Times New Roman"/>
          <w:sz w:val="28"/>
          <w:szCs w:val="28"/>
        </w:rPr>
        <w:t>обставин</w:t>
      </w:r>
      <w:proofErr w:type="spellEnd"/>
      <w:r w:rsidRPr="00400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05A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00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5A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proofErr w:type="gramStart"/>
      <w:r w:rsidRPr="004005AE">
        <w:rPr>
          <w:rFonts w:ascii="Times New Roman" w:hAnsi="Times New Roman" w:cs="Times New Roman"/>
          <w:sz w:val="28"/>
          <w:szCs w:val="28"/>
        </w:rPr>
        <w:t xml:space="preserve"> </w:t>
      </w:r>
      <w:r w:rsidR="00793D03">
        <w:rPr>
          <w:rFonts w:ascii="Times New Roman" w:hAnsi="Times New Roman" w:cs="Times New Roman"/>
          <w:sz w:val="28"/>
          <w:szCs w:val="28"/>
          <w:lang w:val="uk-UA"/>
        </w:rPr>
        <w:t>….</w:t>
      </w:r>
      <w:proofErr w:type="gramEnd"/>
      <w:r w:rsidR="00D13DEB" w:rsidRPr="00400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DEB" w:rsidRPr="004005AE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D13DEB" w:rsidRPr="00400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DEB" w:rsidRPr="004005A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D13DEB" w:rsidRPr="004005AE">
        <w:rPr>
          <w:rFonts w:ascii="Times New Roman" w:hAnsi="Times New Roman" w:cs="Times New Roman"/>
          <w:sz w:val="28"/>
          <w:szCs w:val="28"/>
        </w:rPr>
        <w:t xml:space="preserve"> [2].</w:t>
      </w:r>
    </w:p>
    <w:p w14:paraId="30271C59" w14:textId="555EB335" w:rsidR="002D73B8" w:rsidRDefault="002D73B8" w:rsidP="002623FD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5AE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Отже, </w:t>
      </w:r>
      <w:r w:rsidR="00793D0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…</w:t>
      </w:r>
    </w:p>
    <w:p w14:paraId="677756ED" w14:textId="77777777" w:rsidR="002623FD" w:rsidRPr="002623FD" w:rsidRDefault="002623FD" w:rsidP="002623FD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4E9EB5" w14:textId="77777777" w:rsidR="003D16D7" w:rsidRPr="003D16D7" w:rsidRDefault="003D16D7" w:rsidP="00961A60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6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2.2. </w:t>
      </w:r>
      <w:proofErr w:type="spellStart"/>
      <w:r w:rsidRPr="003D1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Залучення</w:t>
      </w:r>
      <w:proofErr w:type="spellEnd"/>
      <w:r w:rsidRPr="003D1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1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експертів</w:t>
      </w:r>
      <w:proofErr w:type="spellEnd"/>
      <w:r w:rsidRPr="003D1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до</w:t>
      </w:r>
      <w:r w:rsidRPr="003D16D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3D1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проведення</w:t>
      </w:r>
      <w:proofErr w:type="spellEnd"/>
      <w:r w:rsidRPr="003D1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1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судових</w:t>
      </w:r>
      <w:proofErr w:type="spellEnd"/>
      <w:r w:rsidRPr="003D1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1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експертиз</w:t>
      </w:r>
      <w:proofErr w:type="spellEnd"/>
      <w:r w:rsidRPr="003D1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при </w:t>
      </w:r>
      <w:proofErr w:type="spellStart"/>
      <w:r w:rsidRPr="003D1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розслідуванні</w:t>
      </w:r>
      <w:proofErr w:type="spellEnd"/>
      <w:r w:rsidRPr="003D1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1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злочинів</w:t>
      </w:r>
      <w:proofErr w:type="spellEnd"/>
      <w:r w:rsidRPr="003D1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3D1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сфері</w:t>
      </w:r>
      <w:proofErr w:type="spellEnd"/>
      <w:r w:rsidRPr="003D1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1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господарської</w:t>
      </w:r>
      <w:proofErr w:type="spellEnd"/>
      <w:r w:rsidRPr="003D1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1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діяльності</w:t>
      </w:r>
      <w:proofErr w:type="spellEnd"/>
    </w:p>
    <w:p w14:paraId="2B2B7313" w14:textId="77777777" w:rsidR="000C63EC" w:rsidRPr="003D16D7" w:rsidRDefault="000C63EC" w:rsidP="003D37E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EA7A44" w14:textId="77777777" w:rsidR="000C63EC" w:rsidRDefault="000C63EC" w:rsidP="000C63E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615ECB" w14:textId="77777777" w:rsidR="002F169C" w:rsidRPr="000E10C2" w:rsidRDefault="002F169C" w:rsidP="002F169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ч. 1 ст. 242 КПК України е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кспертиза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експертом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зверненням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дорученням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слідчого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судді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 суду, 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з’ясування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обставин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допускається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експертизи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з’ясування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 права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12A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912A0">
        <w:rPr>
          <w:rFonts w:ascii="Times New Roman" w:hAnsi="Times New Roman" w:cs="Times New Roman"/>
          <w:sz w:val="28"/>
          <w:szCs w:val="28"/>
        </w:rPr>
        <w:t>]</w:t>
      </w:r>
      <w:r w:rsidRPr="000E10C2">
        <w:rPr>
          <w:rFonts w:ascii="Times New Roman" w:hAnsi="Times New Roman" w:cs="Times New Roman"/>
          <w:sz w:val="28"/>
          <w:szCs w:val="28"/>
        </w:rPr>
        <w:t>.</w:t>
      </w:r>
    </w:p>
    <w:p w14:paraId="547E4E4A" w14:textId="77777777" w:rsidR="002F169C" w:rsidRDefault="002F169C" w:rsidP="002F169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E10C2">
        <w:rPr>
          <w:rFonts w:ascii="Times New Roman" w:hAnsi="Times New Roman" w:cs="Times New Roman"/>
          <w:sz w:val="28"/>
          <w:szCs w:val="28"/>
        </w:rPr>
        <w:t>Виходячи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 КПК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Pr="000E10C2">
        <w:rPr>
          <w:rFonts w:ascii="Times New Roman" w:hAnsi="Times New Roman" w:cs="Times New Roman"/>
          <w:sz w:val="28"/>
          <w:szCs w:val="28"/>
        </w:rPr>
        <w:t xml:space="preserve">, складно 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процесуальним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 документом 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залучається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експерт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8E3DBC" w14:textId="77777777" w:rsidR="002F169C" w:rsidRDefault="002F169C" w:rsidP="002F169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E10C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 до ч. 3 ст. 110 КПК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слідчого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, прокурора 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приймається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 постанови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12A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912A0">
        <w:rPr>
          <w:rFonts w:ascii="Times New Roman" w:hAnsi="Times New Roman" w:cs="Times New Roman"/>
          <w:sz w:val="28"/>
          <w:szCs w:val="28"/>
        </w:rPr>
        <w:t>]</w:t>
      </w:r>
      <w:r w:rsidRPr="000E10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E30866" w14:textId="77777777" w:rsidR="002F169C" w:rsidRDefault="002F169C" w:rsidP="002F169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E10C2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 7 ст. 69 КПК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підстави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експерту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надсилається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12A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912A0">
        <w:rPr>
          <w:rFonts w:ascii="Times New Roman" w:hAnsi="Times New Roman" w:cs="Times New Roman"/>
          <w:sz w:val="28"/>
          <w:szCs w:val="28"/>
        </w:rPr>
        <w:t>]</w:t>
      </w:r>
      <w:r w:rsidRPr="000E10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C6063F" w14:textId="77777777" w:rsidR="002F169C" w:rsidRDefault="002F169C" w:rsidP="002F169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E10C2">
        <w:rPr>
          <w:rFonts w:ascii="Times New Roman" w:hAnsi="Times New Roman" w:cs="Times New Roman"/>
          <w:sz w:val="28"/>
          <w:szCs w:val="28"/>
        </w:rPr>
        <w:t>Стаття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 332 КПК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 право </w:t>
      </w:r>
      <w:r>
        <w:rPr>
          <w:rFonts w:ascii="Times New Roman" w:hAnsi="Times New Roman" w:cs="Times New Roman"/>
          <w:sz w:val="28"/>
          <w:szCs w:val="28"/>
        </w:rPr>
        <w:t xml:space="preserve">суду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ухвалою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доручити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</w:t>
      </w:r>
      <w:r w:rsidRPr="000E10C2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експертизи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12A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912A0">
        <w:rPr>
          <w:rFonts w:ascii="Times New Roman" w:hAnsi="Times New Roman" w:cs="Times New Roman"/>
          <w:sz w:val="28"/>
          <w:szCs w:val="28"/>
        </w:rPr>
        <w:t>]</w:t>
      </w:r>
      <w:r w:rsidRPr="000E10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EBAA56" w14:textId="2219CC34" w:rsidR="002F169C" w:rsidRPr="00DC173B" w:rsidRDefault="002F169C" w:rsidP="00793D0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E10C2">
        <w:rPr>
          <w:rFonts w:ascii="Times New Roman" w:hAnsi="Times New Roman" w:cs="Times New Roman"/>
          <w:sz w:val="28"/>
          <w:szCs w:val="28"/>
        </w:rPr>
        <w:lastRenderedPageBreak/>
        <w:t>Буквальне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тлумачення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 ч. 3 ст. 332 КПК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Pr="000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0C2">
        <w:rPr>
          <w:rFonts w:ascii="Times New Roman" w:hAnsi="Times New Roman" w:cs="Times New Roman"/>
          <w:sz w:val="28"/>
          <w:szCs w:val="28"/>
        </w:rPr>
        <w:t>що</w:t>
      </w:r>
      <w:proofErr w:type="spellEnd"/>
      <w:proofErr w:type="gramStart"/>
      <w:r w:rsidRPr="000E10C2">
        <w:rPr>
          <w:rFonts w:ascii="Times New Roman" w:hAnsi="Times New Roman" w:cs="Times New Roman"/>
          <w:sz w:val="28"/>
          <w:szCs w:val="28"/>
        </w:rPr>
        <w:t xml:space="preserve"> </w:t>
      </w:r>
      <w:r w:rsidR="00793D03">
        <w:rPr>
          <w:rFonts w:ascii="Times New Roman" w:hAnsi="Times New Roman" w:cs="Times New Roman"/>
          <w:sz w:val="28"/>
          <w:szCs w:val="28"/>
          <w:lang w:val="uk-UA"/>
        </w:rPr>
        <w:t>….</w:t>
      </w:r>
      <w:proofErr w:type="gramEnd"/>
      <w:r w:rsidRPr="00DC1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173B">
        <w:rPr>
          <w:rFonts w:ascii="Times New Roman" w:hAnsi="Times New Roman" w:cs="Times New Roman"/>
          <w:sz w:val="28"/>
          <w:szCs w:val="28"/>
        </w:rPr>
        <w:t>клопотань</w:t>
      </w:r>
      <w:proofErr w:type="spellEnd"/>
      <w:r w:rsidRPr="00DC1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173B">
        <w:rPr>
          <w:rFonts w:ascii="Times New Roman" w:hAnsi="Times New Roman" w:cs="Times New Roman"/>
          <w:sz w:val="28"/>
          <w:szCs w:val="28"/>
        </w:rPr>
        <w:t>скарг</w:t>
      </w:r>
      <w:proofErr w:type="spellEnd"/>
      <w:r w:rsidRPr="00DC173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DC173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DC173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C173B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DC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3B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DC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3B">
        <w:rPr>
          <w:rFonts w:ascii="Times New Roman" w:hAnsi="Times New Roman" w:cs="Times New Roman"/>
          <w:sz w:val="28"/>
          <w:szCs w:val="28"/>
        </w:rPr>
        <w:t>процесуальних</w:t>
      </w:r>
      <w:proofErr w:type="spellEnd"/>
      <w:r w:rsidRPr="00DC173B">
        <w:rPr>
          <w:rFonts w:ascii="Times New Roman" w:hAnsi="Times New Roman" w:cs="Times New Roman"/>
          <w:sz w:val="28"/>
          <w:szCs w:val="28"/>
        </w:rPr>
        <w:t xml:space="preserve"> прав, </w:t>
      </w:r>
      <w:proofErr w:type="spellStart"/>
      <w:r w:rsidRPr="00DC173B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DC173B">
        <w:rPr>
          <w:rFonts w:ascii="Times New Roman" w:hAnsi="Times New Roman" w:cs="Times New Roman"/>
          <w:sz w:val="28"/>
          <w:szCs w:val="28"/>
        </w:rPr>
        <w:t xml:space="preserve"> КПК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Pr="00DC173B">
        <w:rPr>
          <w:rFonts w:ascii="Times New Roman" w:hAnsi="Times New Roman" w:cs="Times New Roman"/>
          <w:sz w:val="28"/>
          <w:szCs w:val="28"/>
        </w:rPr>
        <w:t xml:space="preserve"> (ч. 2 ст. 22).</w:t>
      </w:r>
    </w:p>
    <w:p w14:paraId="6B945B51" w14:textId="522FF6DC" w:rsidR="0000278D" w:rsidRDefault="002F169C" w:rsidP="00793D0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12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793D03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35801B2D" w14:textId="77777777" w:rsidR="0000278D" w:rsidRDefault="0000278D" w:rsidP="00564B9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E9F64CB" w14:textId="77777777" w:rsidR="0000278D" w:rsidRDefault="0000278D" w:rsidP="00564B9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EA7240" w14:textId="77777777" w:rsidR="0000278D" w:rsidRDefault="0000278D" w:rsidP="00564B9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2DC510" w14:textId="77777777" w:rsidR="0000278D" w:rsidRDefault="0000278D" w:rsidP="00564B9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EDB90D" w14:textId="77777777" w:rsidR="00B73C6D" w:rsidRDefault="00B73C6D" w:rsidP="0000278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CE0F113" w14:textId="77777777" w:rsidR="00B73C6D" w:rsidRDefault="00B73C6D" w:rsidP="0000278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8D5F70" w14:textId="77777777" w:rsidR="00B73C6D" w:rsidRDefault="00B73C6D" w:rsidP="0000278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9316FE" w14:textId="77777777" w:rsidR="00B73C6D" w:rsidRDefault="00B73C6D" w:rsidP="0000278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E5D6CE" w14:textId="77777777" w:rsidR="00B73C6D" w:rsidRDefault="00B73C6D" w:rsidP="0000278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6E7015" w14:textId="77777777" w:rsidR="00857A9B" w:rsidRDefault="00857A9B" w:rsidP="0000278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CEA7E6" w14:textId="77777777" w:rsidR="00857A9B" w:rsidRDefault="00857A9B" w:rsidP="0000278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0C0D54" w14:textId="77777777" w:rsidR="0000278D" w:rsidRDefault="0000278D" w:rsidP="0000278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494A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14:paraId="3E682336" w14:textId="77777777" w:rsidR="0000278D" w:rsidRDefault="0000278D" w:rsidP="0000278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1BA456" w14:textId="77777777" w:rsidR="009A2242" w:rsidRDefault="009A2242" w:rsidP="0000278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7C494B" w14:textId="77777777" w:rsidR="009A2242" w:rsidRDefault="009A2242" w:rsidP="0059389D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>Отже, в результаті виконання даної роботи, метою написання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якої 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було 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>комплексн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C32C5" w:rsidRPr="0000278D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</w:t>
      </w:r>
      <w:r w:rsidR="003D16D7" w:rsidRPr="0000278D">
        <w:rPr>
          <w:rFonts w:ascii="Times New Roman" w:hAnsi="Times New Roman" w:cs="Times New Roman"/>
          <w:sz w:val="28"/>
          <w:szCs w:val="28"/>
          <w:lang w:val="uk-UA"/>
        </w:rPr>
        <w:t>змісту та сутності такого поняття</w:t>
      </w:r>
      <w:r w:rsidR="003D16D7">
        <w:rPr>
          <w:rFonts w:ascii="Times New Roman" w:hAnsi="Times New Roman" w:cs="Times New Roman"/>
          <w:sz w:val="28"/>
          <w:szCs w:val="28"/>
          <w:lang w:val="uk-UA"/>
        </w:rPr>
        <w:t xml:space="preserve"> як «спеціальні знання»</w:t>
      </w:r>
      <w:r w:rsidR="003D16D7" w:rsidRPr="0000278D">
        <w:rPr>
          <w:rFonts w:ascii="Times New Roman" w:hAnsi="Times New Roman" w:cs="Times New Roman"/>
          <w:sz w:val="28"/>
          <w:szCs w:val="28"/>
          <w:lang w:val="uk-UA"/>
        </w:rPr>
        <w:t xml:space="preserve">, а також висвітлення </w:t>
      </w:r>
      <w:r w:rsidR="003D16D7">
        <w:rPr>
          <w:rFonts w:ascii="Times New Roman" w:hAnsi="Times New Roman" w:cs="Times New Roman"/>
          <w:sz w:val="28"/>
          <w:szCs w:val="28"/>
          <w:lang w:val="uk-UA"/>
        </w:rPr>
        <w:t>правової природи оцінки та використання висновків експерта при розслідуванні злочинів у сфері господарської діяльності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після 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теоретичн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аналіз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наукової 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>літератури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законодавчої бази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теми дослідження, за підсумком  можна зробити наступні висновки.</w:t>
      </w:r>
    </w:p>
    <w:p w14:paraId="1005F64B" w14:textId="30666B21" w:rsidR="009A2242" w:rsidRDefault="00B73C6D" w:rsidP="00793D0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C22680">
        <w:rPr>
          <w:rFonts w:ascii="Times New Roman" w:hAnsi="Times New Roman" w:cs="Times New Roman"/>
          <w:sz w:val="28"/>
          <w:szCs w:val="28"/>
          <w:lang w:val="uk-UA"/>
        </w:rPr>
        <w:t>пеціальні знання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 знання, вміння та навички</w:t>
      </w:r>
      <w:r w:rsidRPr="00C22680">
        <w:rPr>
          <w:rFonts w:ascii="Times New Roman" w:hAnsi="Times New Roman" w:cs="Times New Roman"/>
          <w:sz w:val="28"/>
          <w:szCs w:val="28"/>
          <w:lang w:val="uk-UA"/>
        </w:rPr>
        <w:t xml:space="preserve"> конкретно визначеної особи, що не є загальнодоступними та загальновідомими, необхідні для вирішення конкретних питань, які входять у виключну компетенцію органів досудового </w:t>
      </w:r>
      <w:r w:rsidR="00793D03">
        <w:rPr>
          <w:rFonts w:ascii="Times New Roman" w:hAnsi="Times New Roman" w:cs="Times New Roman"/>
          <w:sz w:val="28"/>
          <w:szCs w:val="28"/>
          <w:lang w:val="uk-UA"/>
        </w:rPr>
        <w:t>….</w:t>
      </w:r>
      <w:bookmarkStart w:id="0" w:name="_GoBack"/>
      <w:bookmarkEnd w:id="0"/>
    </w:p>
    <w:p w14:paraId="4FC659D0" w14:textId="77777777" w:rsidR="009A2242" w:rsidRDefault="009A2242" w:rsidP="0000278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704DBE" w14:textId="77777777" w:rsidR="0000278D" w:rsidRPr="002069D3" w:rsidRDefault="0000278D" w:rsidP="0000278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069D3">
        <w:rPr>
          <w:rFonts w:ascii="Times New Roman" w:hAnsi="Times New Roman" w:cs="Times New Roman"/>
          <w:b/>
          <w:sz w:val="28"/>
          <w:szCs w:val="28"/>
        </w:rPr>
        <w:lastRenderedPageBreak/>
        <w:t>СПИСОК ВИКОРИСТАНИХ ДЖЕРЕЛ</w:t>
      </w:r>
    </w:p>
    <w:p w14:paraId="7A6328F1" w14:textId="77777777" w:rsidR="0000278D" w:rsidRDefault="0000278D" w:rsidP="00564B9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26AB39" w14:textId="77777777" w:rsidR="009A2242" w:rsidRDefault="009A2242" w:rsidP="00564B9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838558" w14:textId="77777777" w:rsidR="009A2242" w:rsidRDefault="009A2242" w:rsidP="009A2242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122D">
        <w:rPr>
          <w:rFonts w:ascii="Times New Roman" w:hAnsi="Times New Roman" w:cs="Times New Roman"/>
          <w:sz w:val="28"/>
          <w:szCs w:val="28"/>
          <w:lang w:val="uk-UA"/>
        </w:rPr>
        <w:t>Конституція України, прийнята на п’ятій сесії Верховної Ради України 2-го скликання від 28.06.1996 р. // Відомості Верховної Ради України.  1996. № 30. Ст. 141.</w:t>
      </w:r>
    </w:p>
    <w:p w14:paraId="2F9F606E" w14:textId="77777777" w:rsidR="002F169C" w:rsidRPr="002F169C" w:rsidRDefault="002F169C" w:rsidP="002F169C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169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F169C">
        <w:rPr>
          <w:rFonts w:ascii="Times New Roman" w:hAnsi="Times New Roman" w:cs="Times New Roman"/>
          <w:sz w:val="28"/>
          <w:szCs w:val="28"/>
        </w:rPr>
        <w:t>судову</w:t>
      </w:r>
      <w:proofErr w:type="spellEnd"/>
      <w:r w:rsidRPr="002F1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69C">
        <w:rPr>
          <w:rFonts w:ascii="Times New Roman" w:hAnsi="Times New Roman" w:cs="Times New Roman"/>
          <w:sz w:val="28"/>
          <w:szCs w:val="28"/>
        </w:rPr>
        <w:t>експертизу</w:t>
      </w:r>
      <w:proofErr w:type="spellEnd"/>
      <w:r w:rsidRPr="002F169C">
        <w:rPr>
          <w:rFonts w:ascii="Times New Roman" w:hAnsi="Times New Roman" w:cs="Times New Roman"/>
          <w:sz w:val="28"/>
          <w:szCs w:val="28"/>
        </w:rPr>
        <w:t xml:space="preserve">: Закон </w:t>
      </w:r>
      <w:proofErr w:type="spellStart"/>
      <w:r w:rsidRPr="002F169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F169C">
        <w:rPr>
          <w:rFonts w:ascii="Times New Roman" w:hAnsi="Times New Roman" w:cs="Times New Roman"/>
          <w:sz w:val="28"/>
          <w:szCs w:val="28"/>
        </w:rPr>
        <w:t xml:space="preserve"> № 4038-ХІІ </w:t>
      </w:r>
      <w:proofErr w:type="spellStart"/>
      <w:r w:rsidRPr="002F169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F169C">
        <w:rPr>
          <w:rFonts w:ascii="Times New Roman" w:hAnsi="Times New Roman" w:cs="Times New Roman"/>
          <w:sz w:val="28"/>
          <w:szCs w:val="28"/>
        </w:rPr>
        <w:t xml:space="preserve"> 25 лютого 1994 року // </w:t>
      </w:r>
      <w:proofErr w:type="spellStart"/>
      <w:r w:rsidRPr="002F169C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2F1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169C">
        <w:rPr>
          <w:rFonts w:ascii="Times New Roman" w:hAnsi="Times New Roman" w:cs="Times New Roman"/>
          <w:sz w:val="28"/>
          <w:szCs w:val="28"/>
        </w:rPr>
        <w:t>Верховної</w:t>
      </w:r>
      <w:proofErr w:type="spellEnd"/>
      <w:proofErr w:type="gramEnd"/>
      <w:r w:rsidRPr="002F169C">
        <w:rPr>
          <w:rFonts w:ascii="Times New Roman" w:hAnsi="Times New Roman" w:cs="Times New Roman"/>
          <w:sz w:val="28"/>
          <w:szCs w:val="28"/>
        </w:rPr>
        <w:t xml:space="preserve"> Ради України.1994. № 28 (12.07.94). Ст. 232.</w:t>
      </w:r>
    </w:p>
    <w:p w14:paraId="10431F53" w14:textId="77777777" w:rsidR="00E873CE" w:rsidRPr="002F169C" w:rsidRDefault="00E873CE" w:rsidP="002F169C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169C">
        <w:rPr>
          <w:rFonts w:ascii="Times New Roman" w:eastAsia="Times New Roman" w:hAnsi="Times New Roman" w:cs="Times New Roman"/>
          <w:sz w:val="28"/>
          <w:szCs w:val="28"/>
          <w:lang w:val="uk-UA"/>
        </w:rPr>
        <w:t>Кримінальний процесуальний кодекс України: Закон України від 13.04.2012 р. № 4651-</w:t>
      </w:r>
      <w:r w:rsidRPr="002F169C">
        <w:rPr>
          <w:rFonts w:ascii="Times New Roman" w:eastAsia="Times New Roman" w:hAnsi="Times New Roman" w:cs="Times New Roman"/>
          <w:sz w:val="28"/>
          <w:szCs w:val="28"/>
        </w:rPr>
        <w:t>VI</w:t>
      </w:r>
      <w:r w:rsidRPr="002F16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// Відо</w:t>
      </w:r>
      <w:r w:rsidRPr="002F169C">
        <w:rPr>
          <w:rFonts w:ascii="Times New Roman" w:hAnsi="Times New Roman" w:cs="Times New Roman"/>
          <w:sz w:val="28"/>
          <w:szCs w:val="28"/>
          <w:lang w:val="uk-UA"/>
        </w:rPr>
        <w:t>мості Верховної Ради України. 2013. № 9-10. С</w:t>
      </w:r>
      <w:r w:rsidRPr="002F16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.474. </w:t>
      </w:r>
    </w:p>
    <w:p w14:paraId="7A1571F0" w14:textId="77777777" w:rsidR="0030388C" w:rsidRPr="002F169C" w:rsidRDefault="0030388C" w:rsidP="00D10BDA">
      <w:pPr>
        <w:pStyle w:val="ab"/>
        <w:numPr>
          <w:ilvl w:val="0"/>
          <w:numId w:val="3"/>
        </w:numPr>
        <w:spacing w:line="360" w:lineRule="auto"/>
        <w:jc w:val="both"/>
        <w:rPr>
          <w:rStyle w:val="30"/>
          <w:rFonts w:ascii="Times New Roman" w:eastAsiaTheme="minorEastAsia" w:hAnsi="Times New Roman" w:cs="Times New Roman"/>
          <w:color w:val="auto"/>
          <w:sz w:val="28"/>
          <w:szCs w:val="28"/>
          <w:lang w:eastAsia="ru-RU" w:bidi="ar-SA"/>
        </w:rPr>
      </w:pPr>
      <w:r w:rsidRPr="0030388C">
        <w:rPr>
          <w:rStyle w:val="30"/>
          <w:rFonts w:ascii="Times New Roman" w:hAnsi="Times New Roman" w:cs="Times New Roman"/>
          <w:sz w:val="28"/>
          <w:szCs w:val="28"/>
        </w:rPr>
        <w:t>Про затвердження Інструкції про призначення та проведення судових експертиз та експерт</w:t>
      </w:r>
      <w:r>
        <w:rPr>
          <w:rStyle w:val="30"/>
          <w:rFonts w:ascii="Times New Roman" w:hAnsi="Times New Roman" w:cs="Times New Roman"/>
          <w:sz w:val="28"/>
          <w:szCs w:val="28"/>
        </w:rPr>
        <w:t>них досліджень та Науково-мето</w:t>
      </w:r>
      <w:r w:rsidRPr="0030388C">
        <w:rPr>
          <w:rStyle w:val="30"/>
          <w:rFonts w:ascii="Times New Roman" w:hAnsi="Times New Roman" w:cs="Times New Roman"/>
          <w:sz w:val="28"/>
          <w:szCs w:val="28"/>
        </w:rPr>
        <w:t>дичних рекомендацій з питань підготовки та п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ризначення судових експертиз та </w:t>
      </w:r>
      <w:r w:rsidRPr="0030388C">
        <w:rPr>
          <w:rStyle w:val="30"/>
          <w:rFonts w:ascii="Times New Roman" w:hAnsi="Times New Roman" w:cs="Times New Roman"/>
          <w:sz w:val="28"/>
          <w:szCs w:val="28"/>
        </w:rPr>
        <w:t>експертних досліджень (із змінами, внесеними згідно</w:t>
      </w:r>
      <w:r w:rsidRPr="0030388C">
        <w:rPr>
          <w:rStyle w:val="30"/>
          <w:rFonts w:ascii="Times New Roman" w:hAnsi="Times New Roman" w:cs="Times New Roman"/>
          <w:sz w:val="28"/>
          <w:szCs w:val="28"/>
        </w:rPr>
        <w:br/>
        <w:t>з наказом Міністерства юстиції № 1420/5 від 26 квітня 2017 р.)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 //</w:t>
      </w:r>
      <w:r w:rsidRPr="0030388C">
        <w:rPr>
          <w:rStyle w:val="30"/>
          <w:rFonts w:ascii="Times New Roman" w:hAnsi="Times New Roman" w:cs="Times New Roman"/>
          <w:sz w:val="28"/>
          <w:szCs w:val="28"/>
        </w:rPr>
        <w:t xml:space="preserve"> Офіційни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й вісник України. № 46. </w:t>
      </w:r>
      <w:r w:rsidRPr="0030388C">
        <w:rPr>
          <w:rStyle w:val="30"/>
          <w:rFonts w:ascii="Times New Roman" w:hAnsi="Times New Roman" w:cs="Times New Roman"/>
          <w:sz w:val="28"/>
          <w:szCs w:val="28"/>
        </w:rPr>
        <w:t>Ст. 1715</w:t>
      </w:r>
      <w:r>
        <w:rPr>
          <w:rStyle w:val="30"/>
          <w:rFonts w:ascii="Times New Roman" w:hAnsi="Times New Roman" w:cs="Times New Roman"/>
          <w:sz w:val="28"/>
          <w:szCs w:val="28"/>
        </w:rPr>
        <w:t>.</w:t>
      </w:r>
    </w:p>
    <w:p w14:paraId="23C10CA2" w14:textId="77777777" w:rsidR="002F169C" w:rsidRPr="002F169C" w:rsidRDefault="002F169C" w:rsidP="002F169C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169C">
        <w:rPr>
          <w:rFonts w:ascii="Times New Roman" w:hAnsi="Times New Roman" w:cs="Times New Roman"/>
          <w:sz w:val="28"/>
          <w:szCs w:val="28"/>
        </w:rPr>
        <w:t xml:space="preserve">Басиста І. В., </w:t>
      </w:r>
      <w:proofErr w:type="spellStart"/>
      <w:r w:rsidRPr="002F169C">
        <w:rPr>
          <w:rFonts w:ascii="Times New Roman" w:hAnsi="Times New Roman" w:cs="Times New Roman"/>
          <w:sz w:val="28"/>
          <w:szCs w:val="28"/>
        </w:rPr>
        <w:t>Оперук</w:t>
      </w:r>
      <w:proofErr w:type="spellEnd"/>
      <w:r w:rsidRPr="002F169C">
        <w:rPr>
          <w:rFonts w:ascii="Times New Roman" w:hAnsi="Times New Roman" w:cs="Times New Roman"/>
          <w:sz w:val="28"/>
          <w:szCs w:val="28"/>
        </w:rPr>
        <w:t xml:space="preserve"> В. І. </w:t>
      </w:r>
      <w:proofErr w:type="spellStart"/>
      <w:r w:rsidRPr="002F169C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2F1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69C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2F1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69C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2F1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69C">
        <w:rPr>
          <w:rFonts w:ascii="Times New Roman" w:hAnsi="Times New Roman" w:cs="Times New Roman"/>
          <w:sz w:val="28"/>
          <w:szCs w:val="28"/>
        </w:rPr>
        <w:t>спеціалістів</w:t>
      </w:r>
      <w:proofErr w:type="spellEnd"/>
      <w:r w:rsidRPr="002F1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69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2F169C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2F169C">
        <w:rPr>
          <w:rFonts w:ascii="Times New Roman" w:hAnsi="Times New Roman" w:cs="Times New Roman"/>
          <w:sz w:val="28"/>
          <w:szCs w:val="28"/>
        </w:rPr>
        <w:t>досудового</w:t>
      </w:r>
      <w:proofErr w:type="spellEnd"/>
      <w:r w:rsidRPr="002F1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69C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2F169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F169C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2F1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69C">
        <w:rPr>
          <w:rFonts w:ascii="Times New Roman" w:hAnsi="Times New Roman" w:cs="Times New Roman"/>
          <w:sz w:val="28"/>
          <w:szCs w:val="28"/>
        </w:rPr>
        <w:t>експертних</w:t>
      </w:r>
      <w:proofErr w:type="spellEnd"/>
      <w:r w:rsidRPr="002F1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69C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2F169C">
        <w:rPr>
          <w:rFonts w:ascii="Times New Roman" w:hAnsi="Times New Roman" w:cs="Times New Roman"/>
          <w:sz w:val="28"/>
          <w:szCs w:val="28"/>
        </w:rPr>
        <w:t xml:space="preserve">. Криминалистика и судеб. экспертиза. Киев, 2015. </w:t>
      </w:r>
      <w:proofErr w:type="spellStart"/>
      <w:r w:rsidRPr="002F169C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2F169C">
        <w:rPr>
          <w:rFonts w:ascii="Times New Roman" w:hAnsi="Times New Roman" w:cs="Times New Roman"/>
          <w:sz w:val="28"/>
          <w:szCs w:val="28"/>
        </w:rPr>
        <w:t>. 60. С. 203–213.</w:t>
      </w:r>
    </w:p>
    <w:p w14:paraId="400E73D9" w14:textId="77777777" w:rsidR="00E873CE" w:rsidRPr="002F169C" w:rsidRDefault="00E873CE" w:rsidP="002F169C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169C">
        <w:rPr>
          <w:rFonts w:ascii="Times New Roman" w:hAnsi="Times New Roman" w:cs="Times New Roman"/>
          <w:sz w:val="28"/>
          <w:szCs w:val="28"/>
        </w:rPr>
        <w:t xml:space="preserve">Гончаренко В. Г. </w:t>
      </w:r>
      <w:proofErr w:type="spellStart"/>
      <w:r w:rsidRPr="002F169C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2F1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69C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2F169C">
        <w:rPr>
          <w:rFonts w:ascii="Times New Roman" w:hAnsi="Times New Roman" w:cs="Times New Roman"/>
          <w:sz w:val="28"/>
          <w:szCs w:val="28"/>
        </w:rPr>
        <w:t xml:space="preserve">: генезис, предмет, </w:t>
      </w:r>
      <w:proofErr w:type="spellStart"/>
      <w:r w:rsidRPr="002F169C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2F16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69C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2F1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69C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2F169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F169C">
        <w:rPr>
          <w:rFonts w:ascii="Times New Roman" w:hAnsi="Times New Roman" w:cs="Times New Roman"/>
          <w:sz w:val="28"/>
          <w:szCs w:val="28"/>
        </w:rPr>
        <w:t>доказуванні</w:t>
      </w:r>
      <w:proofErr w:type="spellEnd"/>
      <w:r w:rsidRPr="002F16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169C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2F1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69C">
        <w:rPr>
          <w:rFonts w:ascii="Times New Roman" w:hAnsi="Times New Roman" w:cs="Times New Roman"/>
          <w:sz w:val="28"/>
          <w:szCs w:val="28"/>
        </w:rPr>
        <w:t>Академії</w:t>
      </w:r>
      <w:proofErr w:type="spellEnd"/>
      <w:r w:rsidRPr="002F1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69C">
        <w:rPr>
          <w:rFonts w:ascii="Times New Roman" w:hAnsi="Times New Roman" w:cs="Times New Roman"/>
          <w:sz w:val="28"/>
          <w:szCs w:val="28"/>
        </w:rPr>
        <w:t>адвокатури</w:t>
      </w:r>
      <w:proofErr w:type="spellEnd"/>
      <w:r w:rsidRPr="002F1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69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F169C">
        <w:rPr>
          <w:rFonts w:ascii="Times New Roman" w:hAnsi="Times New Roman" w:cs="Times New Roman"/>
          <w:sz w:val="28"/>
          <w:szCs w:val="28"/>
        </w:rPr>
        <w:t>. 20</w:t>
      </w:r>
      <w:r w:rsidRPr="002F169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F169C">
        <w:rPr>
          <w:rFonts w:ascii="Times New Roman" w:hAnsi="Times New Roman" w:cs="Times New Roman"/>
          <w:sz w:val="28"/>
          <w:szCs w:val="28"/>
        </w:rPr>
        <w:t xml:space="preserve">7. № 2 (9). С. 22–34. </w:t>
      </w:r>
    </w:p>
    <w:p w14:paraId="057F333D" w14:textId="77777777" w:rsidR="00E873CE" w:rsidRDefault="00E873CE" w:rsidP="00857A9B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7A9B">
        <w:rPr>
          <w:rFonts w:ascii="Times New Roman" w:hAnsi="Times New Roman" w:cs="Times New Roman"/>
          <w:sz w:val="28"/>
          <w:szCs w:val="28"/>
        </w:rPr>
        <w:t xml:space="preserve">Гора І.  В. </w:t>
      </w:r>
      <w:proofErr w:type="spellStart"/>
      <w:r w:rsidRPr="00857A9B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857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A9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857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A9B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857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A9B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857A9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57A9B">
        <w:rPr>
          <w:rFonts w:ascii="Times New Roman" w:hAnsi="Times New Roman" w:cs="Times New Roman"/>
          <w:sz w:val="28"/>
          <w:szCs w:val="28"/>
        </w:rPr>
        <w:t>кримінальному</w:t>
      </w:r>
      <w:proofErr w:type="spellEnd"/>
      <w:r w:rsidRPr="00857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A9B">
        <w:rPr>
          <w:rFonts w:ascii="Times New Roman" w:hAnsi="Times New Roman" w:cs="Times New Roman"/>
          <w:sz w:val="28"/>
          <w:szCs w:val="28"/>
        </w:rPr>
        <w:t>судочинстві</w:t>
      </w:r>
      <w:proofErr w:type="spellEnd"/>
      <w:r w:rsidRPr="00857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A9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57A9B">
        <w:rPr>
          <w:rFonts w:ascii="Times New Roman" w:hAnsi="Times New Roman" w:cs="Times New Roman"/>
          <w:sz w:val="28"/>
          <w:szCs w:val="28"/>
        </w:rPr>
        <w:t xml:space="preserve"> / І.  В.  Гора // </w:t>
      </w:r>
      <w:proofErr w:type="spellStart"/>
      <w:r w:rsidRPr="00857A9B">
        <w:rPr>
          <w:rFonts w:ascii="Times New Roman" w:hAnsi="Times New Roman" w:cs="Times New Roman"/>
          <w:sz w:val="28"/>
          <w:szCs w:val="28"/>
        </w:rPr>
        <w:t>Юридичний</w:t>
      </w:r>
      <w:proofErr w:type="spellEnd"/>
      <w:r w:rsidRPr="00857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A9B">
        <w:rPr>
          <w:rFonts w:ascii="Times New Roman" w:hAnsi="Times New Roman" w:cs="Times New Roman"/>
          <w:sz w:val="28"/>
          <w:szCs w:val="28"/>
        </w:rPr>
        <w:t>часопис</w:t>
      </w:r>
      <w:proofErr w:type="spellEnd"/>
      <w:r w:rsidRPr="00857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A9B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857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A9B">
        <w:rPr>
          <w:rFonts w:ascii="Times New Roman" w:hAnsi="Times New Roman" w:cs="Times New Roman"/>
          <w:sz w:val="28"/>
          <w:szCs w:val="28"/>
        </w:rPr>
        <w:t>академії</w:t>
      </w:r>
      <w:proofErr w:type="spellEnd"/>
      <w:r w:rsidRPr="00857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A9B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857A9B">
        <w:rPr>
          <w:rFonts w:ascii="Times New Roman" w:hAnsi="Times New Roman" w:cs="Times New Roman"/>
          <w:sz w:val="28"/>
          <w:szCs w:val="28"/>
        </w:rPr>
        <w:t xml:space="preserve"> справ </w:t>
      </w:r>
      <w:proofErr w:type="spellStart"/>
      <w:r w:rsidRPr="00857A9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57A9B">
        <w:rPr>
          <w:rFonts w:ascii="Times New Roman" w:hAnsi="Times New Roman" w:cs="Times New Roman"/>
          <w:sz w:val="28"/>
          <w:szCs w:val="28"/>
        </w:rPr>
        <w:t>. 2013. № 1. С. 209–213.</w:t>
      </w:r>
    </w:p>
    <w:p w14:paraId="7BDD51BF" w14:textId="77777777" w:rsidR="00D10BDA" w:rsidRDefault="00D10BDA" w:rsidP="00857A9B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7A9B">
        <w:rPr>
          <w:rFonts w:ascii="Times New Roman" w:hAnsi="Times New Roman" w:cs="Times New Roman"/>
          <w:sz w:val="28"/>
          <w:szCs w:val="28"/>
          <w:lang w:val="uk-UA"/>
        </w:rPr>
        <w:t>Демидова Є. Обізнані особи у кримінальному судочинстві: поняття та види / Є. Демидова // Вісник. 2012. № 68. С.258-271.</w:t>
      </w:r>
    </w:p>
    <w:p w14:paraId="7495FB21" w14:textId="77777777" w:rsidR="00E873CE" w:rsidRDefault="00E873CE" w:rsidP="00857A9B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7A9B">
        <w:rPr>
          <w:rFonts w:ascii="Times New Roman" w:hAnsi="Times New Roman" w:cs="Times New Roman"/>
          <w:sz w:val="28"/>
          <w:szCs w:val="28"/>
        </w:rPr>
        <w:t xml:space="preserve">Козаченко О. В. </w:t>
      </w:r>
      <w:proofErr w:type="spellStart"/>
      <w:r w:rsidRPr="00857A9B">
        <w:rPr>
          <w:rFonts w:ascii="Times New Roman" w:hAnsi="Times New Roman" w:cs="Times New Roman"/>
          <w:sz w:val="28"/>
          <w:szCs w:val="28"/>
        </w:rPr>
        <w:t>Кримінальний</w:t>
      </w:r>
      <w:proofErr w:type="spellEnd"/>
      <w:r w:rsidRPr="00857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A9B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857A9B">
        <w:rPr>
          <w:rFonts w:ascii="Times New Roman" w:hAnsi="Times New Roman" w:cs="Times New Roman"/>
          <w:sz w:val="28"/>
          <w:szCs w:val="28"/>
        </w:rPr>
        <w:t xml:space="preserve">: конспект </w:t>
      </w:r>
      <w:proofErr w:type="spellStart"/>
      <w:r w:rsidRPr="00857A9B">
        <w:rPr>
          <w:rFonts w:ascii="Times New Roman" w:hAnsi="Times New Roman" w:cs="Times New Roman"/>
          <w:sz w:val="28"/>
          <w:szCs w:val="28"/>
        </w:rPr>
        <w:t>лекцій</w:t>
      </w:r>
      <w:proofErr w:type="spellEnd"/>
      <w:r w:rsidRPr="00857A9B">
        <w:rPr>
          <w:rFonts w:ascii="Times New Roman" w:hAnsi="Times New Roman" w:cs="Times New Roman"/>
          <w:sz w:val="28"/>
          <w:szCs w:val="28"/>
        </w:rPr>
        <w:t xml:space="preserve"> / О. В. Козаченко.</w:t>
      </w:r>
      <w:r w:rsidRPr="00857A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7A9B">
        <w:rPr>
          <w:rFonts w:ascii="Times New Roman" w:hAnsi="Times New Roman" w:cs="Times New Roman"/>
          <w:sz w:val="28"/>
          <w:szCs w:val="28"/>
        </w:rPr>
        <w:t>Миколаїв</w:t>
      </w:r>
      <w:proofErr w:type="spellEnd"/>
      <w:r w:rsidRPr="00857A9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57A9B">
        <w:rPr>
          <w:rFonts w:ascii="Times New Roman" w:hAnsi="Times New Roman" w:cs="Times New Roman"/>
          <w:sz w:val="28"/>
          <w:szCs w:val="28"/>
        </w:rPr>
        <w:t>Іліон</w:t>
      </w:r>
      <w:proofErr w:type="spellEnd"/>
      <w:r w:rsidRPr="00857A9B">
        <w:rPr>
          <w:rFonts w:ascii="Times New Roman" w:hAnsi="Times New Roman" w:cs="Times New Roman"/>
          <w:sz w:val="28"/>
          <w:szCs w:val="28"/>
        </w:rPr>
        <w:t>, 2016. 320 с.</w:t>
      </w:r>
    </w:p>
    <w:p w14:paraId="38D00CD0" w14:textId="77777777" w:rsidR="0030388C" w:rsidRPr="00857A9B" w:rsidRDefault="002F169C" w:rsidP="00857A9B">
      <w:pPr>
        <w:pStyle w:val="ab"/>
        <w:numPr>
          <w:ilvl w:val="0"/>
          <w:numId w:val="3"/>
        </w:numPr>
        <w:spacing w:line="360" w:lineRule="auto"/>
        <w:jc w:val="both"/>
        <w:rPr>
          <w:rStyle w:val="30"/>
          <w:rFonts w:ascii="Times New Roman" w:eastAsiaTheme="minorEastAsia" w:hAnsi="Times New Roman" w:cs="Times New Roman"/>
          <w:color w:val="auto"/>
          <w:sz w:val="28"/>
          <w:szCs w:val="28"/>
          <w:lang w:eastAsia="ru-RU" w:bidi="ar-SA"/>
        </w:rPr>
      </w:pPr>
      <w:r>
        <w:rPr>
          <w:rStyle w:val="30"/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 </w:t>
      </w:r>
      <w:r w:rsidR="0030388C" w:rsidRPr="00857A9B">
        <w:rPr>
          <w:rStyle w:val="30"/>
          <w:rFonts w:ascii="Times New Roman" w:hAnsi="Times New Roman" w:cs="Times New Roman"/>
          <w:sz w:val="28"/>
          <w:szCs w:val="28"/>
          <w:lang w:bidi="ru-RU"/>
        </w:rPr>
        <w:t xml:space="preserve">Клименко </w:t>
      </w:r>
      <w:r w:rsidR="0030388C" w:rsidRPr="00857A9B">
        <w:rPr>
          <w:rStyle w:val="30"/>
          <w:rFonts w:ascii="Times New Roman" w:hAnsi="Times New Roman" w:cs="Times New Roman"/>
          <w:sz w:val="28"/>
          <w:szCs w:val="28"/>
        </w:rPr>
        <w:t xml:space="preserve">Н.І. Загальна теорія судової </w:t>
      </w:r>
      <w:proofErr w:type="spellStart"/>
      <w:r w:rsidR="0030388C" w:rsidRPr="00857A9B">
        <w:rPr>
          <w:rStyle w:val="30"/>
          <w:rFonts w:ascii="Times New Roman" w:hAnsi="Times New Roman" w:cs="Times New Roman"/>
          <w:sz w:val="28"/>
          <w:szCs w:val="28"/>
        </w:rPr>
        <w:t>експертології</w:t>
      </w:r>
      <w:proofErr w:type="spellEnd"/>
      <w:r w:rsidR="0030388C" w:rsidRPr="00857A9B">
        <w:rPr>
          <w:rStyle w:val="30"/>
          <w:rFonts w:ascii="Times New Roman" w:hAnsi="Times New Roman" w:cs="Times New Roman"/>
          <w:sz w:val="28"/>
          <w:szCs w:val="28"/>
        </w:rPr>
        <w:t>: монографія. Тернопіль: Крок , 2018. 262 с.</w:t>
      </w:r>
    </w:p>
    <w:p w14:paraId="208849BA" w14:textId="77777777" w:rsidR="00E873CE" w:rsidRPr="002F169C" w:rsidRDefault="002F169C" w:rsidP="00857A9B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873CE" w:rsidRPr="00857A9B">
        <w:rPr>
          <w:rFonts w:ascii="Times New Roman" w:eastAsia="Times New Roman" w:hAnsi="Times New Roman" w:cs="Times New Roman"/>
          <w:sz w:val="28"/>
          <w:szCs w:val="28"/>
        </w:rPr>
        <w:t>Кримінальний</w:t>
      </w:r>
      <w:proofErr w:type="spellEnd"/>
      <w:r w:rsidR="00E873CE" w:rsidRPr="00857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73CE" w:rsidRPr="00857A9B">
        <w:rPr>
          <w:rFonts w:ascii="Times New Roman" w:eastAsia="Times New Roman" w:hAnsi="Times New Roman" w:cs="Times New Roman"/>
          <w:sz w:val="28"/>
          <w:szCs w:val="28"/>
        </w:rPr>
        <w:t>процесуальний</w:t>
      </w:r>
      <w:proofErr w:type="spellEnd"/>
      <w:r w:rsidR="00E873CE" w:rsidRPr="00857A9B">
        <w:rPr>
          <w:rFonts w:ascii="Times New Roman" w:eastAsia="Times New Roman" w:hAnsi="Times New Roman" w:cs="Times New Roman"/>
          <w:sz w:val="28"/>
          <w:szCs w:val="28"/>
        </w:rPr>
        <w:t xml:space="preserve"> кодекс </w:t>
      </w:r>
      <w:proofErr w:type="spellStart"/>
      <w:r w:rsidR="00E873CE" w:rsidRPr="00857A9B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="00E873CE" w:rsidRPr="00857A9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E873CE" w:rsidRPr="00857A9B">
        <w:rPr>
          <w:rFonts w:ascii="Times New Roman" w:eastAsia="Times New Roman" w:hAnsi="Times New Roman" w:cs="Times New Roman"/>
          <w:sz w:val="28"/>
          <w:szCs w:val="28"/>
        </w:rPr>
        <w:t>науково-практичний</w:t>
      </w:r>
      <w:proofErr w:type="spellEnd"/>
      <w:r w:rsidR="00E873CE" w:rsidRPr="00857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73CE" w:rsidRPr="00857A9B">
        <w:rPr>
          <w:rFonts w:ascii="Times New Roman" w:eastAsia="Times New Roman" w:hAnsi="Times New Roman" w:cs="Times New Roman"/>
          <w:sz w:val="28"/>
          <w:szCs w:val="28"/>
        </w:rPr>
        <w:t>коментар</w:t>
      </w:r>
      <w:proofErr w:type="spellEnd"/>
      <w:r w:rsidR="00E873CE" w:rsidRPr="00857A9B">
        <w:rPr>
          <w:rFonts w:ascii="Times New Roman" w:eastAsia="Times New Roman" w:hAnsi="Times New Roman" w:cs="Times New Roman"/>
          <w:sz w:val="28"/>
          <w:szCs w:val="28"/>
        </w:rPr>
        <w:t xml:space="preserve">: у 2 т. / О. М. </w:t>
      </w:r>
      <w:proofErr w:type="spellStart"/>
      <w:r w:rsidR="00E873CE" w:rsidRPr="00857A9B">
        <w:rPr>
          <w:rFonts w:ascii="Times New Roman" w:eastAsia="Times New Roman" w:hAnsi="Times New Roman" w:cs="Times New Roman"/>
          <w:sz w:val="28"/>
          <w:szCs w:val="28"/>
        </w:rPr>
        <w:t>Бандурка</w:t>
      </w:r>
      <w:proofErr w:type="spellEnd"/>
      <w:r w:rsidR="00E873CE" w:rsidRPr="00857A9B">
        <w:rPr>
          <w:rFonts w:ascii="Times New Roman" w:eastAsia="Times New Roman" w:hAnsi="Times New Roman" w:cs="Times New Roman"/>
          <w:sz w:val="28"/>
          <w:szCs w:val="28"/>
        </w:rPr>
        <w:t xml:space="preserve">, Є. М. </w:t>
      </w:r>
      <w:proofErr w:type="spellStart"/>
      <w:r w:rsidR="00E873CE" w:rsidRPr="00857A9B">
        <w:rPr>
          <w:rFonts w:ascii="Times New Roman" w:eastAsia="Times New Roman" w:hAnsi="Times New Roman" w:cs="Times New Roman"/>
          <w:sz w:val="28"/>
          <w:szCs w:val="28"/>
        </w:rPr>
        <w:t>Блажівський</w:t>
      </w:r>
      <w:proofErr w:type="spellEnd"/>
      <w:r w:rsidR="00E873CE" w:rsidRPr="00857A9B">
        <w:rPr>
          <w:rFonts w:ascii="Times New Roman" w:eastAsia="Times New Roman" w:hAnsi="Times New Roman" w:cs="Times New Roman"/>
          <w:sz w:val="28"/>
          <w:szCs w:val="28"/>
        </w:rPr>
        <w:t xml:space="preserve">, Є. П. </w:t>
      </w:r>
      <w:proofErr w:type="spellStart"/>
      <w:r w:rsidR="00E873CE" w:rsidRPr="00857A9B">
        <w:rPr>
          <w:rFonts w:ascii="Times New Roman" w:eastAsia="Times New Roman" w:hAnsi="Times New Roman" w:cs="Times New Roman"/>
          <w:sz w:val="28"/>
          <w:szCs w:val="28"/>
        </w:rPr>
        <w:t>Бурдоль</w:t>
      </w:r>
      <w:proofErr w:type="spellEnd"/>
      <w:r w:rsidR="00E873CE" w:rsidRPr="00857A9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E873CE" w:rsidRPr="00857A9B">
        <w:rPr>
          <w:rFonts w:ascii="Times New Roman" w:eastAsia="Times New Roman" w:hAnsi="Times New Roman" w:cs="Times New Roman"/>
          <w:sz w:val="28"/>
          <w:szCs w:val="28"/>
        </w:rPr>
        <w:t>ін</w:t>
      </w:r>
      <w:proofErr w:type="spellEnd"/>
      <w:r w:rsidR="00E873CE" w:rsidRPr="00857A9B">
        <w:rPr>
          <w:rFonts w:ascii="Times New Roman" w:eastAsia="Times New Roman" w:hAnsi="Times New Roman" w:cs="Times New Roman"/>
          <w:sz w:val="28"/>
          <w:szCs w:val="28"/>
        </w:rPr>
        <w:t xml:space="preserve">.; за </w:t>
      </w:r>
      <w:proofErr w:type="spellStart"/>
      <w:r w:rsidR="00E873CE" w:rsidRPr="00857A9B">
        <w:rPr>
          <w:rFonts w:ascii="Times New Roman" w:eastAsia="Times New Roman" w:hAnsi="Times New Roman" w:cs="Times New Roman"/>
          <w:sz w:val="28"/>
          <w:szCs w:val="28"/>
        </w:rPr>
        <w:t>заг</w:t>
      </w:r>
      <w:proofErr w:type="spellEnd"/>
      <w:r w:rsidR="00E873CE" w:rsidRPr="00857A9B">
        <w:rPr>
          <w:rFonts w:ascii="Times New Roman" w:eastAsia="Times New Roman" w:hAnsi="Times New Roman" w:cs="Times New Roman"/>
          <w:sz w:val="28"/>
          <w:szCs w:val="28"/>
        </w:rPr>
        <w:t>. ред.</w:t>
      </w:r>
      <w:r w:rsidR="00E873CE" w:rsidRPr="00857A9B">
        <w:rPr>
          <w:rFonts w:ascii="Times New Roman" w:hAnsi="Times New Roman" w:cs="Times New Roman"/>
          <w:sz w:val="28"/>
          <w:szCs w:val="28"/>
        </w:rPr>
        <w:t xml:space="preserve"> В. Я. </w:t>
      </w:r>
      <w:proofErr w:type="spellStart"/>
      <w:r w:rsidR="00E873CE" w:rsidRPr="00857A9B">
        <w:rPr>
          <w:rFonts w:ascii="Times New Roman" w:hAnsi="Times New Roman" w:cs="Times New Roman"/>
          <w:sz w:val="28"/>
          <w:szCs w:val="28"/>
        </w:rPr>
        <w:t>Тація</w:t>
      </w:r>
      <w:proofErr w:type="spellEnd"/>
      <w:r w:rsidR="00E873CE" w:rsidRPr="00857A9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73CE" w:rsidRPr="00857A9B">
        <w:rPr>
          <w:rFonts w:ascii="Times New Roman" w:hAnsi="Times New Roman" w:cs="Times New Roman"/>
          <w:sz w:val="28"/>
          <w:szCs w:val="28"/>
        </w:rPr>
        <w:t xml:space="preserve"> А. В. Портнова. X.: Право, 2017. Т. 1. </w:t>
      </w:r>
      <w:r w:rsidR="00E873CE" w:rsidRPr="00857A9B">
        <w:rPr>
          <w:rFonts w:ascii="Times New Roman" w:eastAsia="Times New Roman" w:hAnsi="Times New Roman" w:cs="Times New Roman"/>
          <w:sz w:val="28"/>
          <w:szCs w:val="28"/>
        </w:rPr>
        <w:t xml:space="preserve">768 с. </w:t>
      </w:r>
    </w:p>
    <w:p w14:paraId="278126F5" w14:textId="77777777" w:rsidR="00E873CE" w:rsidRPr="002F169C" w:rsidRDefault="002F169C" w:rsidP="002F169C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873CE" w:rsidRPr="002F169C">
        <w:rPr>
          <w:rFonts w:ascii="Times New Roman" w:eastAsia="Times New Roman" w:hAnsi="Times New Roman" w:cs="Times New Roman"/>
          <w:sz w:val="28"/>
          <w:szCs w:val="28"/>
        </w:rPr>
        <w:t>Кримінальний</w:t>
      </w:r>
      <w:proofErr w:type="spellEnd"/>
      <w:r w:rsidR="00E873CE" w:rsidRPr="002F1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73CE" w:rsidRPr="002F169C">
        <w:rPr>
          <w:rFonts w:ascii="Times New Roman" w:eastAsia="Times New Roman" w:hAnsi="Times New Roman" w:cs="Times New Roman"/>
          <w:sz w:val="28"/>
          <w:szCs w:val="28"/>
        </w:rPr>
        <w:t>процесуальний</w:t>
      </w:r>
      <w:proofErr w:type="spellEnd"/>
      <w:r w:rsidR="00E873CE" w:rsidRPr="002F169C">
        <w:rPr>
          <w:rFonts w:ascii="Times New Roman" w:eastAsia="Times New Roman" w:hAnsi="Times New Roman" w:cs="Times New Roman"/>
          <w:sz w:val="28"/>
          <w:szCs w:val="28"/>
        </w:rPr>
        <w:t xml:space="preserve"> кодекс </w:t>
      </w:r>
      <w:proofErr w:type="spellStart"/>
      <w:r w:rsidR="00E873CE" w:rsidRPr="002F169C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="00E873CE" w:rsidRPr="002F169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E873CE" w:rsidRPr="002F169C">
        <w:rPr>
          <w:rFonts w:ascii="Times New Roman" w:eastAsia="Times New Roman" w:hAnsi="Times New Roman" w:cs="Times New Roman"/>
          <w:sz w:val="28"/>
          <w:szCs w:val="28"/>
        </w:rPr>
        <w:t>науково-практичний</w:t>
      </w:r>
      <w:proofErr w:type="spellEnd"/>
      <w:r w:rsidR="00E873CE" w:rsidRPr="002F1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73CE" w:rsidRPr="002F169C">
        <w:rPr>
          <w:rFonts w:ascii="Times New Roman" w:eastAsia="Times New Roman" w:hAnsi="Times New Roman" w:cs="Times New Roman"/>
          <w:sz w:val="28"/>
          <w:szCs w:val="28"/>
        </w:rPr>
        <w:t>коментар</w:t>
      </w:r>
      <w:proofErr w:type="spellEnd"/>
      <w:r w:rsidR="00E873CE" w:rsidRPr="002F169C">
        <w:rPr>
          <w:rFonts w:ascii="Times New Roman" w:eastAsia="Times New Roman" w:hAnsi="Times New Roman" w:cs="Times New Roman"/>
          <w:sz w:val="28"/>
          <w:szCs w:val="28"/>
        </w:rPr>
        <w:t xml:space="preserve"> / за </w:t>
      </w:r>
      <w:proofErr w:type="spellStart"/>
      <w:r w:rsidR="00E873CE" w:rsidRPr="002F169C">
        <w:rPr>
          <w:rFonts w:ascii="Times New Roman" w:eastAsia="Times New Roman" w:hAnsi="Times New Roman" w:cs="Times New Roman"/>
          <w:sz w:val="28"/>
          <w:szCs w:val="28"/>
        </w:rPr>
        <w:t>заг</w:t>
      </w:r>
      <w:proofErr w:type="spellEnd"/>
      <w:r w:rsidR="00E873CE" w:rsidRPr="002F169C">
        <w:rPr>
          <w:rFonts w:ascii="Times New Roman" w:eastAsia="Times New Roman" w:hAnsi="Times New Roman" w:cs="Times New Roman"/>
          <w:sz w:val="28"/>
          <w:szCs w:val="28"/>
        </w:rPr>
        <w:t>. ред. В. Г. Гончарен</w:t>
      </w:r>
      <w:r w:rsidR="00E873CE" w:rsidRPr="002F169C">
        <w:rPr>
          <w:rFonts w:ascii="Times New Roman" w:hAnsi="Times New Roman" w:cs="Times New Roman"/>
          <w:sz w:val="28"/>
          <w:szCs w:val="28"/>
        </w:rPr>
        <w:t xml:space="preserve">ка, В. Т. Нора, М. Є. </w:t>
      </w:r>
      <w:proofErr w:type="spellStart"/>
      <w:r w:rsidR="00E873CE" w:rsidRPr="002F169C">
        <w:rPr>
          <w:rFonts w:ascii="Times New Roman" w:hAnsi="Times New Roman" w:cs="Times New Roman"/>
          <w:sz w:val="28"/>
          <w:szCs w:val="28"/>
        </w:rPr>
        <w:t>Шумила</w:t>
      </w:r>
      <w:proofErr w:type="spellEnd"/>
      <w:r w:rsidR="00E873CE" w:rsidRPr="002F169C">
        <w:rPr>
          <w:rFonts w:ascii="Times New Roman" w:hAnsi="Times New Roman" w:cs="Times New Roman"/>
          <w:sz w:val="28"/>
          <w:szCs w:val="28"/>
        </w:rPr>
        <w:t>.</w:t>
      </w:r>
      <w:r w:rsidR="00E873CE" w:rsidRPr="002F16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73CE" w:rsidRPr="002F169C">
        <w:rPr>
          <w:rFonts w:ascii="Times New Roman" w:hAnsi="Times New Roman" w:cs="Times New Roman"/>
          <w:sz w:val="28"/>
          <w:szCs w:val="28"/>
        </w:rPr>
        <w:t xml:space="preserve">К.: </w:t>
      </w:r>
      <w:proofErr w:type="spellStart"/>
      <w:r w:rsidR="00E873CE" w:rsidRPr="002F169C">
        <w:rPr>
          <w:rFonts w:ascii="Times New Roman" w:hAnsi="Times New Roman" w:cs="Times New Roman"/>
          <w:sz w:val="28"/>
          <w:szCs w:val="28"/>
        </w:rPr>
        <w:t>Юстініан</w:t>
      </w:r>
      <w:proofErr w:type="spellEnd"/>
      <w:r w:rsidR="00E873CE" w:rsidRPr="002F169C">
        <w:rPr>
          <w:rFonts w:ascii="Times New Roman" w:hAnsi="Times New Roman" w:cs="Times New Roman"/>
          <w:sz w:val="28"/>
          <w:szCs w:val="28"/>
        </w:rPr>
        <w:t>, 2016.</w:t>
      </w:r>
      <w:r w:rsidR="00E873CE" w:rsidRPr="002F169C">
        <w:rPr>
          <w:rFonts w:ascii="Times New Roman" w:eastAsia="Times New Roman" w:hAnsi="Times New Roman" w:cs="Times New Roman"/>
          <w:sz w:val="28"/>
          <w:szCs w:val="28"/>
        </w:rPr>
        <w:t xml:space="preserve">1224 с. </w:t>
      </w:r>
    </w:p>
    <w:p w14:paraId="20C05C4C" w14:textId="77777777" w:rsidR="00E873CE" w:rsidRPr="002F169C" w:rsidRDefault="002F169C" w:rsidP="002F169C">
      <w:pPr>
        <w:pStyle w:val="ab"/>
        <w:numPr>
          <w:ilvl w:val="0"/>
          <w:numId w:val="3"/>
        </w:numPr>
        <w:spacing w:line="360" w:lineRule="auto"/>
        <w:jc w:val="both"/>
        <w:rPr>
          <w:rStyle w:val="af"/>
          <w:rFonts w:ascii="Times New Roman" w:hAnsi="Times New Roman" w:cs="Times New Roman"/>
          <w:i w:val="0"/>
          <w:iCs w:val="0"/>
          <w:color w:val="auto"/>
          <w:sz w:val="28"/>
          <w:szCs w:val="28"/>
          <w:lang w:val="uk-UA"/>
        </w:rPr>
      </w:pPr>
      <w:r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E873CE" w:rsidRPr="002F169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Криминалистика: учебник / под ред. </w:t>
      </w:r>
      <w:proofErr w:type="spellStart"/>
      <w:r w:rsidR="00E873CE" w:rsidRPr="002F169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д.ю.н</w:t>
      </w:r>
      <w:proofErr w:type="spellEnd"/>
      <w:r w:rsidR="00E873CE" w:rsidRPr="002F169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., проф. Е.П. Ищенко. Изд. 2-е, </w:t>
      </w:r>
      <w:proofErr w:type="spellStart"/>
      <w:r w:rsidR="00E873CE" w:rsidRPr="002F169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испр</w:t>
      </w:r>
      <w:proofErr w:type="spellEnd"/>
      <w:proofErr w:type="gramStart"/>
      <w:r w:rsidR="00E873CE" w:rsidRPr="002F169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  <w:proofErr w:type="gramEnd"/>
      <w:r w:rsidR="00E873CE" w:rsidRPr="002F169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и доп. М.: Юридическая фирма «КОНТРАКТ», «ИНФРА-М», 20</w:t>
      </w:r>
      <w:r w:rsidR="00E873CE" w:rsidRPr="002F169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1</w:t>
      </w:r>
      <w:r w:rsidR="00E873CE" w:rsidRPr="002F169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6.748 с.</w:t>
      </w:r>
    </w:p>
    <w:p w14:paraId="0EA19A8A" w14:textId="77777777" w:rsidR="00E873CE" w:rsidRDefault="002F169C" w:rsidP="002F169C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73CE" w:rsidRPr="002F169C">
        <w:rPr>
          <w:rFonts w:ascii="Times New Roman" w:hAnsi="Times New Roman" w:cs="Times New Roman"/>
          <w:sz w:val="28"/>
          <w:szCs w:val="28"/>
        </w:rPr>
        <w:t xml:space="preserve">Криминалистика: учебник для вузов / Аверьянова Т.В. и др.; под ред. Р.С. Белкина. М., </w:t>
      </w:r>
      <w:r w:rsidR="00E873CE" w:rsidRPr="002F169C">
        <w:rPr>
          <w:rFonts w:ascii="Times New Roman" w:hAnsi="Times New Roman" w:cs="Times New Roman"/>
          <w:sz w:val="28"/>
          <w:szCs w:val="28"/>
          <w:lang w:val="uk-UA"/>
        </w:rPr>
        <w:t>2013</w:t>
      </w:r>
      <w:r w:rsidR="00E873CE" w:rsidRPr="002F169C">
        <w:rPr>
          <w:rFonts w:ascii="Times New Roman" w:hAnsi="Times New Roman" w:cs="Times New Roman"/>
          <w:sz w:val="28"/>
          <w:szCs w:val="28"/>
        </w:rPr>
        <w:t xml:space="preserve">. 971 с. </w:t>
      </w:r>
    </w:p>
    <w:p w14:paraId="68B26C2F" w14:textId="77777777" w:rsidR="00D10BDA" w:rsidRPr="002F169C" w:rsidRDefault="002F169C" w:rsidP="002F169C">
      <w:pPr>
        <w:pStyle w:val="ab"/>
        <w:numPr>
          <w:ilvl w:val="0"/>
          <w:numId w:val="3"/>
        </w:numPr>
        <w:spacing w:line="360" w:lineRule="auto"/>
        <w:jc w:val="both"/>
        <w:rPr>
          <w:rStyle w:val="af"/>
          <w:rFonts w:ascii="Times New Roman" w:hAnsi="Times New Roman" w:cs="Times New Roman"/>
          <w:i w:val="0"/>
          <w:iCs w:val="0"/>
          <w:color w:val="auto"/>
          <w:sz w:val="28"/>
          <w:szCs w:val="28"/>
          <w:lang w:val="uk-UA"/>
        </w:rPr>
      </w:pPr>
      <w:r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10BDA" w:rsidRPr="002F169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Куриленко</w:t>
      </w:r>
      <w:proofErr w:type="spellEnd"/>
      <w:r w:rsidR="00D10BDA" w:rsidRPr="002F169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Д.В. Інститут обізнаних осіб у кримінальному процесі України / Д.В. </w:t>
      </w:r>
      <w:proofErr w:type="spellStart"/>
      <w:r w:rsidR="00D10BDA" w:rsidRPr="002F169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Куриленко</w:t>
      </w:r>
      <w:proofErr w:type="spellEnd"/>
      <w:r w:rsidR="00D10BDA" w:rsidRPr="002F169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// Актуальні питання досудового розслідування та сучасні тенденції розвитку криміналістики. 2014. С. 116-118.</w:t>
      </w:r>
    </w:p>
    <w:p w14:paraId="1FED2EED" w14:textId="77777777" w:rsidR="00E873CE" w:rsidRPr="002F169C" w:rsidRDefault="002F169C" w:rsidP="002F169C">
      <w:pPr>
        <w:pStyle w:val="ab"/>
        <w:numPr>
          <w:ilvl w:val="0"/>
          <w:numId w:val="3"/>
        </w:numPr>
        <w:spacing w:line="360" w:lineRule="auto"/>
        <w:jc w:val="both"/>
        <w:rPr>
          <w:rStyle w:val="af"/>
          <w:rFonts w:ascii="Times New Roman" w:hAnsi="Times New Roman" w:cs="Times New Roman"/>
          <w:i w:val="0"/>
          <w:iCs w:val="0"/>
          <w:color w:val="auto"/>
          <w:sz w:val="28"/>
          <w:szCs w:val="28"/>
          <w:lang w:val="uk-UA"/>
        </w:rPr>
      </w:pPr>
      <w:r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E873CE" w:rsidRPr="002F169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Кучинська</w:t>
      </w:r>
      <w:proofErr w:type="spellEnd"/>
      <w:r w:rsidR="00E873CE" w:rsidRPr="002F169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О.П. </w:t>
      </w:r>
      <w:proofErr w:type="spellStart"/>
      <w:r w:rsidR="00E873CE" w:rsidRPr="002F169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Кримінальний</w:t>
      </w:r>
      <w:proofErr w:type="spellEnd"/>
      <w:r w:rsidR="00E873CE" w:rsidRPr="002F169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E873CE" w:rsidRPr="002F169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процес</w:t>
      </w:r>
      <w:proofErr w:type="spellEnd"/>
      <w:r w:rsidR="00E873CE" w:rsidRPr="002F169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E873CE" w:rsidRPr="002F169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України</w:t>
      </w:r>
      <w:proofErr w:type="spellEnd"/>
      <w:r w:rsidR="00E873CE" w:rsidRPr="002F169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: </w:t>
      </w:r>
      <w:proofErr w:type="spellStart"/>
      <w:r w:rsidR="00E873CE" w:rsidRPr="002F169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Навч</w:t>
      </w:r>
      <w:proofErr w:type="spellEnd"/>
      <w:r w:rsidR="00E873CE" w:rsidRPr="002F169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</w:t>
      </w:r>
      <w:proofErr w:type="spellStart"/>
      <w:r w:rsidR="00E873CE" w:rsidRPr="002F169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Посібник</w:t>
      </w:r>
      <w:proofErr w:type="spellEnd"/>
      <w:r w:rsidR="00E873CE" w:rsidRPr="002F169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/ О.П. </w:t>
      </w:r>
      <w:proofErr w:type="spellStart"/>
      <w:r w:rsidR="00E873CE" w:rsidRPr="002F169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Кучинська</w:t>
      </w:r>
      <w:proofErr w:type="spellEnd"/>
      <w:r w:rsidR="00E873CE" w:rsidRPr="002F169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="00E873CE" w:rsidRPr="002F169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О.А.Кучинська</w:t>
      </w:r>
      <w:proofErr w:type="spellEnd"/>
      <w:r w:rsidR="00E873CE" w:rsidRPr="002F169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; </w:t>
      </w:r>
      <w:proofErr w:type="spellStart"/>
      <w:r w:rsidR="00E873CE" w:rsidRPr="002F169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Академія</w:t>
      </w:r>
      <w:proofErr w:type="spellEnd"/>
      <w:r w:rsidR="00E873CE" w:rsidRPr="002F169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E873CE" w:rsidRPr="002F169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адвокатури</w:t>
      </w:r>
      <w:proofErr w:type="spellEnd"/>
      <w:r w:rsidR="00E873CE" w:rsidRPr="002F169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E873CE" w:rsidRPr="002F169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України</w:t>
      </w:r>
      <w:proofErr w:type="spellEnd"/>
      <w:r w:rsidR="00E873CE" w:rsidRPr="002F169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. К.: Прецедент, 20</w:t>
      </w:r>
      <w:r w:rsidR="00E873CE" w:rsidRPr="002F169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1</w:t>
      </w:r>
      <w:r w:rsidR="00E873CE" w:rsidRPr="002F169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5. 208 с.</w:t>
      </w:r>
    </w:p>
    <w:p w14:paraId="692E0A7E" w14:textId="77777777" w:rsidR="00E873CE" w:rsidRDefault="002F169C" w:rsidP="002F169C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873CE" w:rsidRPr="002F169C">
        <w:rPr>
          <w:rFonts w:ascii="Times New Roman" w:hAnsi="Times New Roman" w:cs="Times New Roman"/>
          <w:sz w:val="28"/>
          <w:szCs w:val="28"/>
        </w:rPr>
        <w:t>Пошюнас</w:t>
      </w:r>
      <w:proofErr w:type="spellEnd"/>
      <w:r w:rsidR="00E873CE" w:rsidRPr="002F169C">
        <w:rPr>
          <w:rFonts w:ascii="Times New Roman" w:hAnsi="Times New Roman" w:cs="Times New Roman"/>
          <w:sz w:val="28"/>
          <w:szCs w:val="28"/>
        </w:rPr>
        <w:t xml:space="preserve"> П. Применение познаний при расследовании и </w:t>
      </w:r>
      <w:proofErr w:type="spellStart"/>
      <w:proofErr w:type="gramStart"/>
      <w:r w:rsidR="00E873CE" w:rsidRPr="002F169C">
        <w:rPr>
          <w:rFonts w:ascii="Times New Roman" w:hAnsi="Times New Roman" w:cs="Times New Roman"/>
          <w:sz w:val="28"/>
          <w:szCs w:val="28"/>
        </w:rPr>
        <w:t>предупреж</w:t>
      </w:r>
      <w:proofErr w:type="spellEnd"/>
      <w:r w:rsidR="00E873CE" w:rsidRPr="002F169C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E873CE" w:rsidRPr="002F169C">
        <w:rPr>
          <w:rFonts w:ascii="Times New Roman" w:hAnsi="Times New Roman" w:cs="Times New Roman"/>
          <w:sz w:val="28"/>
          <w:szCs w:val="28"/>
        </w:rPr>
        <w:t>дении</w:t>
      </w:r>
      <w:proofErr w:type="spellEnd"/>
      <w:proofErr w:type="gramEnd"/>
      <w:r w:rsidR="00E873CE" w:rsidRPr="002F169C">
        <w:rPr>
          <w:rFonts w:ascii="Times New Roman" w:hAnsi="Times New Roman" w:cs="Times New Roman"/>
          <w:sz w:val="28"/>
          <w:szCs w:val="28"/>
        </w:rPr>
        <w:t xml:space="preserve"> преступлений / П. </w:t>
      </w:r>
      <w:proofErr w:type="spellStart"/>
      <w:r w:rsidR="00E873CE" w:rsidRPr="002F169C">
        <w:rPr>
          <w:rFonts w:ascii="Times New Roman" w:hAnsi="Times New Roman" w:cs="Times New Roman"/>
          <w:sz w:val="28"/>
          <w:szCs w:val="28"/>
        </w:rPr>
        <w:t>Пошюнас</w:t>
      </w:r>
      <w:proofErr w:type="spellEnd"/>
      <w:r w:rsidR="00E873CE" w:rsidRPr="002F169C">
        <w:rPr>
          <w:rFonts w:ascii="Times New Roman" w:hAnsi="Times New Roman" w:cs="Times New Roman"/>
          <w:sz w:val="28"/>
          <w:szCs w:val="28"/>
        </w:rPr>
        <w:t xml:space="preserve">. Вильнюс, </w:t>
      </w:r>
      <w:r w:rsidR="00E873CE" w:rsidRPr="002F169C">
        <w:rPr>
          <w:rFonts w:ascii="Times New Roman" w:hAnsi="Times New Roman" w:cs="Times New Roman"/>
          <w:sz w:val="28"/>
          <w:szCs w:val="28"/>
          <w:lang w:val="uk-UA"/>
        </w:rPr>
        <w:t>2014</w:t>
      </w:r>
      <w:r w:rsidR="00E873CE" w:rsidRPr="002F169C">
        <w:rPr>
          <w:rFonts w:ascii="Times New Roman" w:hAnsi="Times New Roman" w:cs="Times New Roman"/>
          <w:sz w:val="28"/>
          <w:szCs w:val="28"/>
        </w:rPr>
        <w:t xml:space="preserve">. С. 10. </w:t>
      </w:r>
    </w:p>
    <w:p w14:paraId="26558028" w14:textId="77777777" w:rsidR="00E873CE" w:rsidRDefault="002F169C" w:rsidP="002F169C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873CE" w:rsidRPr="002F169C">
        <w:rPr>
          <w:rFonts w:ascii="Times New Roman" w:hAnsi="Times New Roman" w:cs="Times New Roman"/>
          <w:sz w:val="28"/>
          <w:szCs w:val="28"/>
        </w:rPr>
        <w:t>Прокопанич</w:t>
      </w:r>
      <w:proofErr w:type="spellEnd"/>
      <w:r w:rsidR="00E873CE" w:rsidRPr="002F169C">
        <w:rPr>
          <w:rFonts w:ascii="Times New Roman" w:hAnsi="Times New Roman" w:cs="Times New Roman"/>
          <w:sz w:val="28"/>
          <w:szCs w:val="28"/>
        </w:rPr>
        <w:t xml:space="preserve"> Г.  К. </w:t>
      </w:r>
      <w:proofErr w:type="spellStart"/>
      <w:r w:rsidR="00E873CE" w:rsidRPr="002F169C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E873CE" w:rsidRPr="002F1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3CE" w:rsidRPr="002F169C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="00E873CE" w:rsidRPr="002F1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3CE" w:rsidRPr="002F169C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E873CE" w:rsidRPr="002F169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873CE" w:rsidRPr="002F169C">
        <w:rPr>
          <w:rFonts w:ascii="Times New Roman" w:hAnsi="Times New Roman" w:cs="Times New Roman"/>
          <w:sz w:val="28"/>
          <w:szCs w:val="28"/>
        </w:rPr>
        <w:t>кримінальному</w:t>
      </w:r>
      <w:proofErr w:type="spellEnd"/>
      <w:r w:rsidR="00E873CE" w:rsidRPr="002F16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73CE" w:rsidRPr="002F169C">
        <w:rPr>
          <w:rFonts w:ascii="Times New Roman" w:hAnsi="Times New Roman" w:cs="Times New Roman"/>
          <w:sz w:val="28"/>
          <w:szCs w:val="28"/>
        </w:rPr>
        <w:t>цивільному</w:t>
      </w:r>
      <w:proofErr w:type="spellEnd"/>
      <w:r w:rsidR="00E873CE" w:rsidRPr="002F169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873CE" w:rsidRPr="002F169C">
        <w:rPr>
          <w:rFonts w:ascii="Times New Roman" w:hAnsi="Times New Roman" w:cs="Times New Roman"/>
          <w:sz w:val="28"/>
          <w:szCs w:val="28"/>
        </w:rPr>
        <w:t>господарському</w:t>
      </w:r>
      <w:proofErr w:type="spellEnd"/>
      <w:r w:rsidR="00E873CE" w:rsidRPr="002F1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3CE" w:rsidRPr="002F169C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="00E873CE" w:rsidRPr="002F1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3CE" w:rsidRPr="002F169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E873CE" w:rsidRPr="002F169C">
        <w:rPr>
          <w:rFonts w:ascii="Times New Roman" w:hAnsi="Times New Roman" w:cs="Times New Roman"/>
          <w:sz w:val="28"/>
          <w:szCs w:val="28"/>
        </w:rPr>
        <w:t xml:space="preserve"> / Г.  К.  </w:t>
      </w:r>
      <w:proofErr w:type="spellStart"/>
      <w:r w:rsidR="00E873CE" w:rsidRPr="002F169C">
        <w:rPr>
          <w:rFonts w:ascii="Times New Roman" w:hAnsi="Times New Roman" w:cs="Times New Roman"/>
          <w:sz w:val="28"/>
          <w:szCs w:val="28"/>
        </w:rPr>
        <w:t>Прокопатич</w:t>
      </w:r>
      <w:proofErr w:type="spellEnd"/>
      <w:r w:rsidR="00E873CE" w:rsidRPr="002F169C">
        <w:rPr>
          <w:rFonts w:ascii="Times New Roman" w:hAnsi="Times New Roman" w:cs="Times New Roman"/>
          <w:sz w:val="28"/>
          <w:szCs w:val="28"/>
        </w:rPr>
        <w:t xml:space="preserve"> // Ученые записки Таврического национального университета им. В.И. Вернадского. Том 26 (65). 2013. </w:t>
      </w:r>
      <w:proofErr w:type="gramStart"/>
      <w:r w:rsidR="00E873CE" w:rsidRPr="002F169C">
        <w:rPr>
          <w:rFonts w:ascii="Times New Roman" w:hAnsi="Times New Roman" w:cs="Times New Roman"/>
          <w:sz w:val="28"/>
          <w:szCs w:val="28"/>
        </w:rPr>
        <w:t>№  1</w:t>
      </w:r>
      <w:proofErr w:type="gramEnd"/>
      <w:r w:rsidR="00E873CE" w:rsidRPr="002F169C">
        <w:rPr>
          <w:rFonts w:ascii="Times New Roman" w:hAnsi="Times New Roman" w:cs="Times New Roman"/>
          <w:sz w:val="28"/>
          <w:szCs w:val="28"/>
        </w:rPr>
        <w:t>. С. 266–271.</w:t>
      </w:r>
    </w:p>
    <w:p w14:paraId="39224617" w14:textId="77777777" w:rsidR="00E873CE" w:rsidRDefault="002F169C" w:rsidP="002F169C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873CE" w:rsidRPr="002F169C">
        <w:rPr>
          <w:rFonts w:ascii="Times New Roman" w:hAnsi="Times New Roman" w:cs="Times New Roman"/>
          <w:sz w:val="28"/>
          <w:szCs w:val="28"/>
        </w:rPr>
        <w:t>Салтевський</w:t>
      </w:r>
      <w:proofErr w:type="spellEnd"/>
      <w:r w:rsidR="00E873CE" w:rsidRPr="002F169C">
        <w:rPr>
          <w:rFonts w:ascii="Times New Roman" w:hAnsi="Times New Roman" w:cs="Times New Roman"/>
          <w:sz w:val="28"/>
          <w:szCs w:val="28"/>
        </w:rPr>
        <w:t xml:space="preserve"> М.В. </w:t>
      </w:r>
      <w:proofErr w:type="spellStart"/>
      <w:r w:rsidR="00E873CE" w:rsidRPr="002F169C">
        <w:rPr>
          <w:rFonts w:ascii="Times New Roman" w:hAnsi="Times New Roman" w:cs="Times New Roman"/>
          <w:sz w:val="28"/>
          <w:szCs w:val="28"/>
        </w:rPr>
        <w:t>Криміналістика</w:t>
      </w:r>
      <w:proofErr w:type="spellEnd"/>
      <w:r w:rsidR="00E873CE" w:rsidRPr="002F169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873CE" w:rsidRPr="002F169C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="00E873CE" w:rsidRPr="002F169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E873CE" w:rsidRPr="002F169C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="00E873CE" w:rsidRPr="002F1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3CE" w:rsidRPr="002F169C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="00E873CE" w:rsidRPr="002F1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3CE" w:rsidRPr="002F169C">
        <w:rPr>
          <w:rFonts w:ascii="Times New Roman" w:hAnsi="Times New Roman" w:cs="Times New Roman"/>
          <w:sz w:val="28"/>
          <w:szCs w:val="28"/>
        </w:rPr>
        <w:t>вузів</w:t>
      </w:r>
      <w:proofErr w:type="spellEnd"/>
      <w:proofErr w:type="gramStart"/>
      <w:r w:rsidR="00E873CE" w:rsidRPr="002F169C">
        <w:rPr>
          <w:rFonts w:ascii="Times New Roman" w:hAnsi="Times New Roman" w:cs="Times New Roman"/>
          <w:sz w:val="28"/>
          <w:szCs w:val="28"/>
        </w:rPr>
        <w:t>: У</w:t>
      </w:r>
      <w:proofErr w:type="gramEnd"/>
      <w:r w:rsidR="00E873CE" w:rsidRPr="002F169C">
        <w:rPr>
          <w:rFonts w:ascii="Times New Roman" w:hAnsi="Times New Roman" w:cs="Times New Roman"/>
          <w:sz w:val="28"/>
          <w:szCs w:val="28"/>
        </w:rPr>
        <w:t xml:space="preserve"> 2 ч. / М.В. </w:t>
      </w:r>
      <w:proofErr w:type="spellStart"/>
      <w:r w:rsidR="00E873CE" w:rsidRPr="002F169C">
        <w:rPr>
          <w:rFonts w:ascii="Times New Roman" w:hAnsi="Times New Roman" w:cs="Times New Roman"/>
          <w:sz w:val="28"/>
          <w:szCs w:val="28"/>
        </w:rPr>
        <w:t>Салтевський</w:t>
      </w:r>
      <w:proofErr w:type="spellEnd"/>
      <w:r w:rsidR="00E873CE" w:rsidRPr="002F169C">
        <w:rPr>
          <w:rFonts w:ascii="Times New Roman" w:hAnsi="Times New Roman" w:cs="Times New Roman"/>
          <w:sz w:val="28"/>
          <w:szCs w:val="28"/>
        </w:rPr>
        <w:t xml:space="preserve">. Х., </w:t>
      </w:r>
      <w:r w:rsidR="00E873CE" w:rsidRPr="002F169C">
        <w:rPr>
          <w:rFonts w:ascii="Times New Roman" w:hAnsi="Times New Roman" w:cs="Times New Roman"/>
          <w:sz w:val="28"/>
          <w:szCs w:val="28"/>
          <w:lang w:val="uk-UA"/>
        </w:rPr>
        <w:t>2012</w:t>
      </w:r>
      <w:r w:rsidR="00E873CE" w:rsidRPr="002F169C">
        <w:rPr>
          <w:rFonts w:ascii="Times New Roman" w:hAnsi="Times New Roman" w:cs="Times New Roman"/>
          <w:sz w:val="28"/>
          <w:szCs w:val="28"/>
        </w:rPr>
        <w:t>. Ч. 1. 415 с.</w:t>
      </w:r>
    </w:p>
    <w:p w14:paraId="72E7A5BC" w14:textId="77777777" w:rsidR="00E873CE" w:rsidRPr="002F169C" w:rsidRDefault="002F169C" w:rsidP="002F169C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873CE" w:rsidRPr="002F169C">
        <w:rPr>
          <w:rFonts w:ascii="Times New Roman" w:hAnsi="Times New Roman" w:cs="Times New Roman"/>
          <w:sz w:val="28"/>
          <w:szCs w:val="28"/>
          <w:lang w:val="uk-UA"/>
        </w:rPr>
        <w:t>Салтевський</w:t>
      </w:r>
      <w:proofErr w:type="spellEnd"/>
      <w:r w:rsidR="00E873CE" w:rsidRPr="002F169C">
        <w:rPr>
          <w:rFonts w:ascii="Times New Roman" w:hAnsi="Times New Roman" w:cs="Times New Roman"/>
          <w:sz w:val="28"/>
          <w:szCs w:val="28"/>
          <w:lang w:val="uk-UA"/>
        </w:rPr>
        <w:t xml:space="preserve"> М. В. Сучасні тенденції розвитку криміналістики та кримінального процесу: підручник. Київ: Кондор, 2015. 586 с. </w:t>
      </w:r>
    </w:p>
    <w:p w14:paraId="3BCE2524" w14:textId="77777777" w:rsidR="00E873CE" w:rsidRPr="000153D8" w:rsidRDefault="00E873CE" w:rsidP="00E873C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Style w:val="af"/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proofErr w:type="spellStart"/>
      <w:r w:rsidRPr="000153D8">
        <w:rPr>
          <w:rFonts w:ascii="Times New Roman" w:hAnsi="Times New Roman" w:cs="Times New Roman"/>
          <w:sz w:val="28"/>
          <w:szCs w:val="28"/>
        </w:rPr>
        <w:t>Степанюк</w:t>
      </w:r>
      <w:proofErr w:type="spellEnd"/>
      <w:r w:rsidRPr="000153D8">
        <w:rPr>
          <w:rFonts w:ascii="Times New Roman" w:hAnsi="Times New Roman" w:cs="Times New Roman"/>
          <w:sz w:val="28"/>
          <w:szCs w:val="28"/>
        </w:rPr>
        <w:t xml:space="preserve"> Р. Л. </w:t>
      </w:r>
      <w:proofErr w:type="spellStart"/>
      <w:r w:rsidRPr="000153D8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015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3D8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015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3D8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0153D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153D8">
        <w:rPr>
          <w:rFonts w:ascii="Times New Roman" w:hAnsi="Times New Roman" w:cs="Times New Roman"/>
          <w:sz w:val="28"/>
          <w:szCs w:val="28"/>
        </w:rPr>
        <w:t>кримінальному</w:t>
      </w:r>
      <w:proofErr w:type="spellEnd"/>
      <w:r w:rsidRPr="00015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3D8">
        <w:rPr>
          <w:rFonts w:ascii="Times New Roman" w:hAnsi="Times New Roman" w:cs="Times New Roman"/>
          <w:sz w:val="28"/>
          <w:szCs w:val="28"/>
        </w:rPr>
        <w:t>провадженні</w:t>
      </w:r>
      <w:proofErr w:type="spellEnd"/>
      <w:r w:rsidRPr="000153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153D8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015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3D8">
        <w:rPr>
          <w:rFonts w:ascii="Times New Roman" w:hAnsi="Times New Roman" w:cs="Times New Roman"/>
          <w:sz w:val="28"/>
          <w:szCs w:val="28"/>
        </w:rPr>
        <w:t>Луганського</w:t>
      </w:r>
      <w:proofErr w:type="spellEnd"/>
      <w:r w:rsidRPr="000153D8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0153D8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015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3D8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0153D8">
        <w:rPr>
          <w:rFonts w:ascii="Times New Roman" w:hAnsi="Times New Roman" w:cs="Times New Roman"/>
          <w:sz w:val="28"/>
          <w:szCs w:val="28"/>
        </w:rPr>
        <w:t xml:space="preserve"> справ </w:t>
      </w:r>
      <w:proofErr w:type="spellStart"/>
      <w:r w:rsidRPr="000153D8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0153D8">
        <w:rPr>
          <w:rFonts w:ascii="Times New Roman" w:hAnsi="Times New Roman" w:cs="Times New Roman"/>
          <w:sz w:val="28"/>
          <w:szCs w:val="28"/>
        </w:rPr>
        <w:t xml:space="preserve"> Е. О. </w:t>
      </w:r>
      <w:proofErr w:type="spellStart"/>
      <w:r w:rsidRPr="000153D8">
        <w:rPr>
          <w:rFonts w:ascii="Times New Roman" w:hAnsi="Times New Roman" w:cs="Times New Roman"/>
          <w:sz w:val="28"/>
          <w:szCs w:val="28"/>
        </w:rPr>
        <w:t>Дідоренка</w:t>
      </w:r>
      <w:proofErr w:type="spellEnd"/>
      <w:r w:rsidRPr="000153D8">
        <w:rPr>
          <w:rFonts w:ascii="Times New Roman" w:hAnsi="Times New Roman" w:cs="Times New Roman"/>
          <w:sz w:val="28"/>
          <w:szCs w:val="28"/>
        </w:rPr>
        <w:t xml:space="preserve">. 2014. </w:t>
      </w:r>
      <w:proofErr w:type="spellStart"/>
      <w:r w:rsidRPr="000153D8">
        <w:rPr>
          <w:rFonts w:ascii="Times New Roman" w:hAnsi="Times New Roman" w:cs="Times New Roman"/>
          <w:sz w:val="28"/>
          <w:szCs w:val="28"/>
        </w:rPr>
        <w:t>Спецвип</w:t>
      </w:r>
      <w:proofErr w:type="spellEnd"/>
      <w:r w:rsidRPr="000153D8">
        <w:rPr>
          <w:rFonts w:ascii="Times New Roman" w:hAnsi="Times New Roman" w:cs="Times New Roman"/>
          <w:sz w:val="28"/>
          <w:szCs w:val="28"/>
        </w:rPr>
        <w:t xml:space="preserve">. С. 38–42. </w:t>
      </w:r>
    </w:p>
    <w:p w14:paraId="6E73BC0E" w14:textId="77777777" w:rsidR="00E873CE" w:rsidRPr="00D13DEB" w:rsidRDefault="00E873CE" w:rsidP="00E873C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EC1F13">
        <w:rPr>
          <w:rFonts w:ascii="Times New Roman" w:hAnsi="Times New Roman" w:cs="Times New Roman"/>
          <w:sz w:val="28"/>
          <w:szCs w:val="28"/>
        </w:rPr>
        <w:t>Россинская</w:t>
      </w:r>
      <w:proofErr w:type="spellEnd"/>
      <w:r w:rsidRPr="00EC1F13">
        <w:rPr>
          <w:rFonts w:ascii="Times New Roman" w:hAnsi="Times New Roman" w:cs="Times New Roman"/>
          <w:sz w:val="28"/>
          <w:szCs w:val="28"/>
        </w:rPr>
        <w:t xml:space="preserve"> Е.Р. Специальные познания и современные проблемы их использования в судопроизводстве / Е.Р. </w:t>
      </w:r>
      <w:proofErr w:type="spellStart"/>
      <w:r w:rsidRPr="00EC1F13">
        <w:rPr>
          <w:rFonts w:ascii="Times New Roman" w:hAnsi="Times New Roman" w:cs="Times New Roman"/>
          <w:sz w:val="28"/>
          <w:szCs w:val="28"/>
        </w:rPr>
        <w:t>Россинская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Журнал российского права. </w:t>
      </w:r>
      <w:r w:rsidRPr="00EC1F13">
        <w:rPr>
          <w:rFonts w:ascii="Times New Roman" w:hAnsi="Times New Roman" w:cs="Times New Roman"/>
          <w:sz w:val="28"/>
          <w:szCs w:val="28"/>
        </w:rPr>
        <w:t>20</w:t>
      </w:r>
      <w:r w:rsidRPr="00EC1F13">
        <w:rPr>
          <w:rFonts w:ascii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. № 5. </w:t>
      </w:r>
      <w:r w:rsidRPr="00EC1F13">
        <w:rPr>
          <w:rFonts w:ascii="Times New Roman" w:hAnsi="Times New Roman" w:cs="Times New Roman"/>
          <w:sz w:val="28"/>
          <w:szCs w:val="28"/>
        </w:rPr>
        <w:t xml:space="preserve">С. 32–44. </w:t>
      </w:r>
    </w:p>
    <w:p w14:paraId="69024717" w14:textId="77777777" w:rsidR="00D13DEB" w:rsidRPr="00D13DEB" w:rsidRDefault="00D13DEB" w:rsidP="00E873C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3DEB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D13DEB">
        <w:rPr>
          <w:rFonts w:ascii="Times New Roman" w:hAnsi="Times New Roman" w:cs="Times New Roman"/>
          <w:sz w:val="28"/>
          <w:szCs w:val="28"/>
        </w:rPr>
        <w:t xml:space="preserve"> та практика </w:t>
      </w:r>
      <w:proofErr w:type="spellStart"/>
      <w:r w:rsidRPr="00D13DEB">
        <w:rPr>
          <w:rFonts w:ascii="Times New Roman" w:hAnsi="Times New Roman" w:cs="Times New Roman"/>
          <w:sz w:val="28"/>
          <w:szCs w:val="28"/>
        </w:rPr>
        <w:t>судов</w:t>
      </w:r>
      <w:r>
        <w:rPr>
          <w:rFonts w:ascii="Times New Roman" w:hAnsi="Times New Roman" w:cs="Times New Roman"/>
          <w:sz w:val="28"/>
          <w:szCs w:val="28"/>
        </w:rPr>
        <w:t>о-експертної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13DE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13DEB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D13DEB">
        <w:rPr>
          <w:rFonts w:ascii="Times New Roman" w:hAnsi="Times New Roman" w:cs="Times New Roman"/>
          <w:sz w:val="28"/>
          <w:szCs w:val="28"/>
        </w:rPr>
        <w:t xml:space="preserve"> VIII </w:t>
      </w:r>
      <w:proofErr w:type="gramStart"/>
      <w:r w:rsidRPr="00D13DEB">
        <w:rPr>
          <w:rFonts w:ascii="Times New Roman" w:hAnsi="Times New Roman" w:cs="Times New Roman"/>
          <w:sz w:val="28"/>
          <w:szCs w:val="28"/>
        </w:rPr>
        <w:t>міжвідом.наук</w:t>
      </w:r>
      <w:proofErr w:type="gramEnd"/>
      <w:r w:rsidRPr="00D13DEB">
        <w:rPr>
          <w:rFonts w:ascii="Times New Roman" w:hAnsi="Times New Roman" w:cs="Times New Roman"/>
          <w:sz w:val="28"/>
          <w:szCs w:val="28"/>
        </w:rPr>
        <w:t>.-</w:t>
      </w:r>
      <w:proofErr w:type="spellStart"/>
      <w:r w:rsidRPr="00D13DE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D13D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3DE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D13DEB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D13DEB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D13D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27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листоп</w:t>
      </w:r>
      <w:proofErr w:type="spellEnd"/>
      <w:r>
        <w:rPr>
          <w:rFonts w:ascii="Times New Roman" w:hAnsi="Times New Roman" w:cs="Times New Roman"/>
          <w:sz w:val="28"/>
          <w:szCs w:val="28"/>
        </w:rPr>
        <w:t>. 2019 р.</w:t>
      </w:r>
      <w:proofErr w:type="gramStart"/>
      <w:r>
        <w:rPr>
          <w:rFonts w:ascii="Times New Roman" w:hAnsi="Times New Roman" w:cs="Times New Roman"/>
          <w:sz w:val="28"/>
          <w:szCs w:val="28"/>
        </w:rPr>
        <w:t>)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2 ч. / </w:t>
      </w:r>
      <w:proofErr w:type="spellStart"/>
      <w:r w:rsidRPr="00D13DEB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D13DEB">
        <w:rPr>
          <w:rFonts w:ascii="Times New Roman" w:hAnsi="Times New Roman" w:cs="Times New Roman"/>
          <w:sz w:val="28"/>
          <w:szCs w:val="28"/>
        </w:rPr>
        <w:t xml:space="preserve">.: С. С. </w:t>
      </w:r>
      <w:proofErr w:type="spellStart"/>
      <w:r w:rsidRPr="00D13DEB">
        <w:rPr>
          <w:rFonts w:ascii="Times New Roman" w:hAnsi="Times New Roman" w:cs="Times New Roman"/>
          <w:sz w:val="28"/>
          <w:szCs w:val="28"/>
        </w:rPr>
        <w:t>Чернявський</w:t>
      </w:r>
      <w:proofErr w:type="spellEnd"/>
      <w:r w:rsidRPr="00D13DEB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D13DEB">
        <w:rPr>
          <w:rFonts w:ascii="Times New Roman" w:hAnsi="Times New Roman" w:cs="Times New Roman"/>
          <w:sz w:val="28"/>
          <w:szCs w:val="28"/>
        </w:rPr>
        <w:t>Саковський</w:t>
      </w:r>
      <w:proofErr w:type="spellEnd"/>
      <w:r w:rsidRPr="00D13DEB">
        <w:rPr>
          <w:rFonts w:ascii="Times New Roman" w:hAnsi="Times New Roman" w:cs="Times New Roman"/>
          <w:sz w:val="28"/>
          <w:szCs w:val="28"/>
        </w:rPr>
        <w:t xml:space="preserve">, Б. Є. </w:t>
      </w:r>
      <w:proofErr w:type="spellStart"/>
      <w:r w:rsidRPr="00D13DEB">
        <w:rPr>
          <w:rFonts w:ascii="Times New Roman" w:hAnsi="Times New Roman" w:cs="Times New Roman"/>
          <w:sz w:val="28"/>
          <w:szCs w:val="28"/>
        </w:rPr>
        <w:t>Біл</w:t>
      </w:r>
      <w:r>
        <w:rPr>
          <w:rFonts w:ascii="Times New Roman" w:hAnsi="Times New Roman" w:cs="Times New Roman"/>
          <w:sz w:val="28"/>
          <w:szCs w:val="28"/>
        </w:rPr>
        <w:t>озьоров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М. Атаманчук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spellStart"/>
      <w:proofErr w:type="gramStart"/>
      <w:r w:rsidRPr="00D13DEB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D13D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3DEB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ац. акад.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справ, 2019. </w:t>
      </w:r>
      <w:r w:rsidRPr="00D13DEB">
        <w:rPr>
          <w:rFonts w:ascii="Times New Roman" w:hAnsi="Times New Roman" w:cs="Times New Roman"/>
          <w:sz w:val="28"/>
          <w:szCs w:val="28"/>
        </w:rPr>
        <w:t>472 с.</w:t>
      </w:r>
    </w:p>
    <w:p w14:paraId="176E2DAD" w14:textId="77777777" w:rsidR="00E873CE" w:rsidRPr="0072284C" w:rsidRDefault="00E873CE" w:rsidP="00E873C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EC1F13">
        <w:rPr>
          <w:rFonts w:ascii="Times New Roman" w:hAnsi="Times New Roman" w:cs="Times New Roman"/>
          <w:sz w:val="28"/>
          <w:szCs w:val="28"/>
        </w:rPr>
        <w:t>Тіщенко</w:t>
      </w:r>
      <w:proofErr w:type="spellEnd"/>
      <w:r w:rsidRPr="00EC1F13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EC1F1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C1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F13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EC1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F13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EC1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F13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EC1F1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C1F13">
        <w:rPr>
          <w:rFonts w:ascii="Times New Roman" w:hAnsi="Times New Roman" w:cs="Times New Roman"/>
          <w:sz w:val="28"/>
          <w:szCs w:val="28"/>
        </w:rPr>
        <w:t>кримінальному</w:t>
      </w:r>
      <w:proofErr w:type="spellEnd"/>
      <w:r w:rsidRPr="00EC1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F13">
        <w:rPr>
          <w:rFonts w:ascii="Times New Roman" w:hAnsi="Times New Roman" w:cs="Times New Roman"/>
          <w:sz w:val="28"/>
          <w:szCs w:val="28"/>
        </w:rPr>
        <w:t>провадженні</w:t>
      </w:r>
      <w:proofErr w:type="spellEnd"/>
      <w:r w:rsidRPr="00EC1F13">
        <w:rPr>
          <w:rFonts w:ascii="Times New Roman" w:hAnsi="Times New Roman" w:cs="Times New Roman"/>
          <w:sz w:val="28"/>
          <w:szCs w:val="28"/>
        </w:rPr>
        <w:t xml:space="preserve"> / В.В. </w:t>
      </w:r>
      <w:proofErr w:type="spellStart"/>
      <w:r w:rsidRPr="00EC1F13">
        <w:rPr>
          <w:rFonts w:ascii="Times New Roman" w:hAnsi="Times New Roman" w:cs="Times New Roman"/>
          <w:sz w:val="28"/>
          <w:szCs w:val="28"/>
        </w:rPr>
        <w:t>Тіщенко</w:t>
      </w:r>
      <w:proofErr w:type="spellEnd"/>
      <w:r w:rsidRPr="00EC1F13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EC1F13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EC1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F13">
        <w:rPr>
          <w:rFonts w:ascii="Times New Roman" w:hAnsi="Times New Roman" w:cs="Times New Roman"/>
          <w:sz w:val="28"/>
          <w:szCs w:val="28"/>
        </w:rPr>
        <w:t>Всеукраїнської</w:t>
      </w:r>
      <w:proofErr w:type="spellEnd"/>
      <w:r w:rsidRPr="00EC1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F13">
        <w:rPr>
          <w:rFonts w:ascii="Times New Roman" w:hAnsi="Times New Roman" w:cs="Times New Roman"/>
          <w:sz w:val="28"/>
          <w:szCs w:val="28"/>
        </w:rPr>
        <w:t>науково-пр</w:t>
      </w:r>
      <w:r>
        <w:rPr>
          <w:rFonts w:ascii="Times New Roman" w:hAnsi="Times New Roman" w:cs="Times New Roman"/>
          <w:sz w:val="28"/>
          <w:szCs w:val="28"/>
        </w:rPr>
        <w:t>актичної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Інтернет-конференції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C1F13">
        <w:rPr>
          <w:rFonts w:ascii="Times New Roman" w:hAnsi="Times New Roman" w:cs="Times New Roman"/>
          <w:sz w:val="28"/>
          <w:szCs w:val="28"/>
        </w:rPr>
        <w:t>Одеса</w:t>
      </w:r>
      <w:r>
        <w:rPr>
          <w:rFonts w:ascii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2013. </w:t>
      </w:r>
      <w:r w:rsidRPr="00EC1F13">
        <w:rPr>
          <w:rFonts w:ascii="Times New Roman" w:hAnsi="Times New Roman" w:cs="Times New Roman"/>
          <w:sz w:val="28"/>
          <w:szCs w:val="28"/>
        </w:rPr>
        <w:t xml:space="preserve"> С. 349–353.</w:t>
      </w:r>
    </w:p>
    <w:p w14:paraId="78DB0409" w14:textId="77777777" w:rsidR="00E873CE" w:rsidRPr="0030388C" w:rsidRDefault="00E873CE" w:rsidP="00E873C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Фролов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Суб</w:t>
      </w:r>
      <w:proofErr w:type="spellEnd"/>
      <w:r w:rsidR="00D10BDA" w:rsidRPr="007A491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застосування спеціальних знань у кримінальному провадженні на стадії досудового розслідування / О.В.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Фролов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284C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proofErr w:type="spellStart"/>
      <w:r w:rsidRPr="0072284C">
        <w:rPr>
          <w:rFonts w:ascii="Times New Roman" w:hAnsi="Times New Roman" w:cs="Times New Roman"/>
          <w:sz w:val="28"/>
          <w:szCs w:val="28"/>
        </w:rPr>
        <w:t>Часопис</w:t>
      </w:r>
      <w:proofErr w:type="spellEnd"/>
      <w:r w:rsidRPr="00722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84C">
        <w:rPr>
          <w:rFonts w:ascii="Times New Roman" w:hAnsi="Times New Roman" w:cs="Times New Roman"/>
          <w:sz w:val="28"/>
          <w:szCs w:val="28"/>
        </w:rPr>
        <w:t>Академії</w:t>
      </w:r>
      <w:proofErr w:type="spellEnd"/>
      <w:r w:rsidRPr="00722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84C">
        <w:rPr>
          <w:rFonts w:ascii="Times New Roman" w:hAnsi="Times New Roman" w:cs="Times New Roman"/>
          <w:sz w:val="28"/>
          <w:szCs w:val="28"/>
        </w:rPr>
        <w:t>адвокатури</w:t>
      </w:r>
      <w:proofErr w:type="spellEnd"/>
      <w:r w:rsidRPr="00722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84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2284C">
        <w:rPr>
          <w:rFonts w:ascii="Times New Roman" w:hAnsi="Times New Roman" w:cs="Times New Roman"/>
          <w:sz w:val="28"/>
          <w:szCs w:val="28"/>
          <w:lang w:val="uk-UA"/>
        </w:rPr>
        <w:t>. 2014. № 4. С.77-83.</w:t>
      </w:r>
    </w:p>
    <w:p w14:paraId="0536C456" w14:textId="77777777" w:rsidR="0030388C" w:rsidRPr="0030388C" w:rsidRDefault="0030388C" w:rsidP="00E873C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Style w:val="30"/>
          <w:lang w:bidi="ru-RU"/>
        </w:rPr>
        <w:t xml:space="preserve"> </w:t>
      </w:r>
      <w:proofErr w:type="spellStart"/>
      <w:r w:rsidRPr="0030388C">
        <w:rPr>
          <w:rStyle w:val="30"/>
          <w:rFonts w:ascii="Times New Roman" w:hAnsi="Times New Roman" w:cs="Times New Roman"/>
          <w:sz w:val="28"/>
          <w:szCs w:val="28"/>
          <w:lang w:bidi="ru-RU"/>
        </w:rPr>
        <w:t>Чеберяк</w:t>
      </w:r>
      <w:proofErr w:type="spellEnd"/>
      <w:r w:rsidRPr="0030388C">
        <w:rPr>
          <w:rStyle w:val="30"/>
          <w:rFonts w:ascii="Times New Roman" w:hAnsi="Times New Roman" w:cs="Times New Roman"/>
          <w:sz w:val="28"/>
          <w:szCs w:val="28"/>
          <w:lang w:bidi="ru-RU"/>
        </w:rPr>
        <w:t xml:space="preserve"> П.П. </w:t>
      </w:r>
      <w:r w:rsidRPr="0030388C">
        <w:rPr>
          <w:rStyle w:val="30"/>
          <w:rFonts w:ascii="Times New Roman" w:hAnsi="Times New Roman" w:cs="Times New Roman"/>
          <w:sz w:val="28"/>
          <w:szCs w:val="28"/>
        </w:rPr>
        <w:t xml:space="preserve">Завдання судових експертиз </w:t>
      </w:r>
      <w:r w:rsidRPr="0030388C">
        <w:rPr>
          <w:rStyle w:val="30"/>
          <w:rFonts w:ascii="Times New Roman" w:hAnsi="Times New Roman" w:cs="Times New Roman"/>
          <w:sz w:val="28"/>
          <w:szCs w:val="28"/>
          <w:lang w:bidi="ru-RU"/>
        </w:rPr>
        <w:t xml:space="preserve">при </w:t>
      </w:r>
      <w:r w:rsidRPr="0030388C">
        <w:rPr>
          <w:rStyle w:val="30"/>
          <w:rFonts w:ascii="Times New Roman" w:hAnsi="Times New Roman" w:cs="Times New Roman"/>
          <w:sz w:val="28"/>
          <w:szCs w:val="28"/>
        </w:rPr>
        <w:t>розкритті і розслідуванні злочинів, вчинених в економічній сфері України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 / П.П. </w:t>
      </w:r>
      <w:proofErr w:type="spellStart"/>
      <w:r>
        <w:rPr>
          <w:rStyle w:val="30"/>
          <w:rFonts w:ascii="Times New Roman" w:hAnsi="Times New Roman" w:cs="Times New Roman"/>
          <w:sz w:val="28"/>
          <w:szCs w:val="28"/>
        </w:rPr>
        <w:t>Чеберяк</w:t>
      </w:r>
      <w:proofErr w:type="spellEnd"/>
      <w:r>
        <w:rPr>
          <w:rStyle w:val="30"/>
          <w:rFonts w:ascii="Times New Roman" w:hAnsi="Times New Roman" w:cs="Times New Roman"/>
          <w:sz w:val="28"/>
          <w:szCs w:val="28"/>
        </w:rPr>
        <w:t xml:space="preserve"> //</w:t>
      </w:r>
      <w:r w:rsidRPr="0030388C">
        <w:rPr>
          <w:rStyle w:val="30"/>
          <w:rFonts w:ascii="Times New Roman" w:hAnsi="Times New Roman" w:cs="Times New Roman"/>
          <w:sz w:val="28"/>
          <w:szCs w:val="28"/>
        </w:rPr>
        <w:t xml:space="preserve"> Наукові</w:t>
      </w:r>
      <w:r w:rsidRPr="0030388C">
        <w:rPr>
          <w:rStyle w:val="30"/>
          <w:rFonts w:ascii="Times New Roman" w:hAnsi="Times New Roman" w:cs="Times New Roman"/>
          <w:sz w:val="28"/>
          <w:szCs w:val="28"/>
        </w:rPr>
        <w:br/>
        <w:t>записки Львівсько</w:t>
      </w:r>
      <w:r w:rsidR="002F169C">
        <w:rPr>
          <w:rStyle w:val="30"/>
          <w:rFonts w:ascii="Times New Roman" w:hAnsi="Times New Roman" w:cs="Times New Roman"/>
          <w:sz w:val="28"/>
          <w:szCs w:val="28"/>
        </w:rPr>
        <w:t>го університету бізнесу</w:t>
      </w:r>
      <w:r w:rsidRPr="0030388C">
        <w:rPr>
          <w:rStyle w:val="30"/>
          <w:rFonts w:ascii="Times New Roman" w:hAnsi="Times New Roman" w:cs="Times New Roman"/>
          <w:sz w:val="28"/>
          <w:szCs w:val="28"/>
        </w:rPr>
        <w:t xml:space="preserve">. 2013. </w:t>
      </w:r>
      <w:proofErr w:type="spellStart"/>
      <w:r w:rsidRPr="0030388C">
        <w:rPr>
          <w:rStyle w:val="30"/>
          <w:rFonts w:ascii="Times New Roman" w:hAnsi="Times New Roman" w:cs="Times New Roman"/>
          <w:sz w:val="28"/>
          <w:szCs w:val="28"/>
        </w:rPr>
        <w:t>Вип</w:t>
      </w:r>
      <w:proofErr w:type="spellEnd"/>
      <w:r w:rsidRPr="0030388C">
        <w:rPr>
          <w:rStyle w:val="30"/>
          <w:rFonts w:ascii="Times New Roman" w:hAnsi="Times New Roman" w:cs="Times New Roman"/>
          <w:sz w:val="28"/>
          <w:szCs w:val="28"/>
        </w:rPr>
        <w:t>. 10. С. 83-88</w:t>
      </w:r>
      <w:r>
        <w:rPr>
          <w:rStyle w:val="30"/>
          <w:rFonts w:ascii="Times New Roman" w:hAnsi="Times New Roman" w:cs="Times New Roman"/>
          <w:sz w:val="28"/>
          <w:szCs w:val="28"/>
        </w:rPr>
        <w:t>.</w:t>
      </w:r>
    </w:p>
    <w:p w14:paraId="2116BC7C" w14:textId="77777777" w:rsidR="00E873CE" w:rsidRPr="00EC1F13" w:rsidRDefault="00E873CE" w:rsidP="00E873C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1F13">
        <w:rPr>
          <w:rFonts w:ascii="Times New Roman" w:hAnsi="Times New Roman" w:cs="Times New Roman"/>
          <w:sz w:val="28"/>
          <w:szCs w:val="28"/>
          <w:lang w:val="uk-UA"/>
        </w:rPr>
        <w:t>Ш</w:t>
      </w:r>
      <w:proofErr w:type="spellStart"/>
      <w:r w:rsidRPr="00EC1F13">
        <w:rPr>
          <w:rFonts w:ascii="Times New Roman" w:hAnsi="Times New Roman" w:cs="Times New Roman"/>
          <w:sz w:val="28"/>
          <w:szCs w:val="28"/>
        </w:rPr>
        <w:t>епітько</w:t>
      </w:r>
      <w:proofErr w:type="spellEnd"/>
      <w:r w:rsidRPr="00EC1F13">
        <w:rPr>
          <w:rFonts w:ascii="Times New Roman" w:hAnsi="Times New Roman" w:cs="Times New Roman"/>
          <w:sz w:val="28"/>
          <w:szCs w:val="28"/>
        </w:rPr>
        <w:t xml:space="preserve"> В. Ю. </w:t>
      </w:r>
      <w:proofErr w:type="spellStart"/>
      <w:r w:rsidRPr="00EC1F13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EC1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F13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EC1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F13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EC1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F13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EC1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F13">
        <w:rPr>
          <w:rFonts w:ascii="Times New Roman" w:hAnsi="Times New Roman" w:cs="Times New Roman"/>
          <w:sz w:val="28"/>
          <w:szCs w:val="28"/>
        </w:rPr>
        <w:t>крізь</w:t>
      </w:r>
      <w:proofErr w:type="spellEnd"/>
      <w:r w:rsidRPr="00EC1F13">
        <w:rPr>
          <w:rFonts w:ascii="Times New Roman" w:hAnsi="Times New Roman" w:cs="Times New Roman"/>
          <w:sz w:val="28"/>
          <w:szCs w:val="28"/>
        </w:rPr>
        <w:t xml:space="preserve"> призму </w:t>
      </w:r>
      <w:proofErr w:type="spellStart"/>
      <w:r w:rsidRPr="00EC1F13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EC1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F13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EC1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F13">
        <w:rPr>
          <w:rFonts w:ascii="Times New Roman" w:hAnsi="Times New Roman" w:cs="Times New Roman"/>
          <w:sz w:val="28"/>
          <w:szCs w:val="28"/>
        </w:rPr>
        <w:t>судочинства</w:t>
      </w:r>
      <w:proofErr w:type="spellEnd"/>
      <w:r w:rsidRPr="00EC1F1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C1F13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EC1F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C1F13">
        <w:rPr>
          <w:rFonts w:ascii="Times New Roman" w:hAnsi="Times New Roman" w:cs="Times New Roman"/>
          <w:sz w:val="28"/>
          <w:szCs w:val="28"/>
        </w:rPr>
        <w:t>Судова</w:t>
      </w:r>
      <w:proofErr w:type="spellEnd"/>
      <w:r w:rsidRPr="00EC1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F13">
        <w:rPr>
          <w:rFonts w:ascii="Times New Roman" w:hAnsi="Times New Roman" w:cs="Times New Roman"/>
          <w:sz w:val="28"/>
          <w:szCs w:val="28"/>
        </w:rPr>
        <w:t>експертиза</w:t>
      </w:r>
      <w:proofErr w:type="spellEnd"/>
      <w:r w:rsidRPr="00EC1F13">
        <w:rPr>
          <w:rFonts w:ascii="Times New Roman" w:hAnsi="Times New Roman" w:cs="Times New Roman"/>
          <w:sz w:val="28"/>
          <w:szCs w:val="28"/>
        </w:rPr>
        <w:t xml:space="preserve">. 2014. № 1. С. 11–18. </w:t>
      </w:r>
    </w:p>
    <w:p w14:paraId="00499F17" w14:textId="77777777" w:rsidR="00E873CE" w:rsidRPr="002F169C" w:rsidRDefault="00E873CE" w:rsidP="00E873C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EC1F13">
        <w:rPr>
          <w:rFonts w:ascii="Times New Roman" w:hAnsi="Times New Roman" w:cs="Times New Roman"/>
          <w:sz w:val="28"/>
          <w:szCs w:val="28"/>
        </w:rPr>
        <w:t>Щербаковский</w:t>
      </w:r>
      <w:proofErr w:type="spellEnd"/>
      <w:r w:rsidRPr="00EC1F13">
        <w:rPr>
          <w:rFonts w:ascii="Times New Roman" w:hAnsi="Times New Roman" w:cs="Times New Roman"/>
          <w:sz w:val="28"/>
          <w:szCs w:val="28"/>
        </w:rPr>
        <w:t xml:space="preserve"> М. Г., Кравченко А. А. Применение специальных знаний при раскрытии и расследовании преступлений. Харьков: Ун-т </w:t>
      </w:r>
      <w:proofErr w:type="spellStart"/>
      <w:r w:rsidRPr="00EC1F13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Pr="00EC1F13">
        <w:rPr>
          <w:rFonts w:ascii="Times New Roman" w:hAnsi="Times New Roman" w:cs="Times New Roman"/>
          <w:sz w:val="28"/>
          <w:szCs w:val="28"/>
        </w:rPr>
        <w:t xml:space="preserve">. дел, </w:t>
      </w:r>
      <w:r w:rsidRPr="00EC1F13">
        <w:rPr>
          <w:rFonts w:ascii="Times New Roman" w:hAnsi="Times New Roman" w:cs="Times New Roman"/>
          <w:sz w:val="28"/>
          <w:szCs w:val="28"/>
          <w:lang w:val="uk-UA"/>
        </w:rPr>
        <w:t>2012</w:t>
      </w:r>
      <w:r w:rsidRPr="00EC1F13">
        <w:rPr>
          <w:rFonts w:ascii="Times New Roman" w:hAnsi="Times New Roman" w:cs="Times New Roman"/>
          <w:sz w:val="28"/>
          <w:szCs w:val="28"/>
        </w:rPr>
        <w:t>. 78 с.</w:t>
      </w:r>
    </w:p>
    <w:p w14:paraId="2368F81E" w14:textId="77777777" w:rsidR="002F169C" w:rsidRPr="002F169C" w:rsidRDefault="007A4910" w:rsidP="002F169C">
      <w:pPr>
        <w:pStyle w:val="a3"/>
        <w:numPr>
          <w:ilvl w:val="0"/>
          <w:numId w:val="3"/>
        </w:numPr>
        <w:spacing w:line="360" w:lineRule="auto"/>
        <w:jc w:val="both"/>
        <w:rPr>
          <w:rStyle w:val="4"/>
          <w:rFonts w:ascii="Times New Roman" w:eastAsiaTheme="minorEastAsia" w:hAnsi="Times New Roman" w:cs="Times New Roman"/>
          <w:iCs/>
          <w:color w:val="auto"/>
          <w:sz w:val="28"/>
          <w:szCs w:val="28"/>
          <w:lang w:val="ru-RU" w:eastAsia="ru-RU" w:bidi="ar-SA"/>
        </w:rPr>
      </w:pPr>
      <w:r w:rsidRPr="002F16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169C" w:rsidRPr="002F169C">
        <w:rPr>
          <w:rStyle w:val="4"/>
          <w:rFonts w:ascii="Times New Roman" w:hAnsi="Times New Roman" w:cs="Times New Roman"/>
          <w:sz w:val="28"/>
          <w:szCs w:val="28"/>
        </w:rPr>
        <w:t>Юрчишин В.Д. Значення висновку експерта у кримінальному судочинстві України та його місце у системі судових доказів / В.Д. Юрчишин // Актуальні проблеми вдосконалення чинного законодавства України. 2014. Випуск 14. С. 258-264.</w:t>
      </w:r>
    </w:p>
    <w:sectPr w:rsidR="002F169C" w:rsidRPr="002F169C" w:rsidSect="008B4489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322E5" w14:textId="77777777" w:rsidR="00745C84" w:rsidRDefault="00745C84" w:rsidP="008F3F69">
      <w:pPr>
        <w:spacing w:after="0" w:line="240" w:lineRule="auto"/>
      </w:pPr>
      <w:r>
        <w:separator/>
      </w:r>
    </w:p>
  </w:endnote>
  <w:endnote w:type="continuationSeparator" w:id="0">
    <w:p w14:paraId="1E20DA4B" w14:textId="77777777" w:rsidR="00745C84" w:rsidRDefault="00745C84" w:rsidP="008F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9005F" w14:textId="77777777" w:rsidR="00745C84" w:rsidRDefault="00745C84" w:rsidP="008F3F69">
      <w:pPr>
        <w:spacing w:after="0" w:line="240" w:lineRule="auto"/>
      </w:pPr>
      <w:r>
        <w:separator/>
      </w:r>
    </w:p>
  </w:footnote>
  <w:footnote w:type="continuationSeparator" w:id="0">
    <w:p w14:paraId="5DC7C367" w14:textId="77777777" w:rsidR="00745C84" w:rsidRDefault="00745C84" w:rsidP="008F3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20123"/>
    </w:sdtPr>
    <w:sdtEndPr/>
    <w:sdtContent>
      <w:p w14:paraId="2F661EE7" w14:textId="77777777" w:rsidR="0030388C" w:rsidRDefault="00745C8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0B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BBC3FA2" w14:textId="77777777" w:rsidR="0030388C" w:rsidRDefault="0030388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F3115"/>
    <w:multiLevelType w:val="multilevel"/>
    <w:tmpl w:val="53EE59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4729FE"/>
    <w:multiLevelType w:val="hybridMultilevel"/>
    <w:tmpl w:val="381CF6AC"/>
    <w:lvl w:ilvl="0" w:tplc="9B9AF3A2">
      <w:start w:val="1"/>
      <w:numFmt w:val="decimal"/>
      <w:lvlText w:val="%1)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46766B"/>
    <w:multiLevelType w:val="hybridMultilevel"/>
    <w:tmpl w:val="DBBE90F8"/>
    <w:lvl w:ilvl="0" w:tplc="0F604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33FE1"/>
    <w:multiLevelType w:val="multilevel"/>
    <w:tmpl w:val="9818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8565A1"/>
    <w:multiLevelType w:val="hybridMultilevel"/>
    <w:tmpl w:val="7270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75195"/>
    <w:multiLevelType w:val="multilevel"/>
    <w:tmpl w:val="00C60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E4451E"/>
    <w:multiLevelType w:val="multilevel"/>
    <w:tmpl w:val="AE244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B01404"/>
    <w:multiLevelType w:val="hybridMultilevel"/>
    <w:tmpl w:val="5F5A884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0EF"/>
    <w:rsid w:val="0000278D"/>
    <w:rsid w:val="00023792"/>
    <w:rsid w:val="0003607A"/>
    <w:rsid w:val="00044F22"/>
    <w:rsid w:val="00056456"/>
    <w:rsid w:val="00057954"/>
    <w:rsid w:val="000C63EC"/>
    <w:rsid w:val="001C479A"/>
    <w:rsid w:val="001D4B4E"/>
    <w:rsid w:val="002069D3"/>
    <w:rsid w:val="00220203"/>
    <w:rsid w:val="0025196E"/>
    <w:rsid w:val="002623FD"/>
    <w:rsid w:val="00265C5D"/>
    <w:rsid w:val="00266A7D"/>
    <w:rsid w:val="002A53D9"/>
    <w:rsid w:val="002C0F17"/>
    <w:rsid w:val="002C68C2"/>
    <w:rsid w:val="002D73B8"/>
    <w:rsid w:val="002F07FA"/>
    <w:rsid w:val="002F169C"/>
    <w:rsid w:val="00300995"/>
    <w:rsid w:val="0030388C"/>
    <w:rsid w:val="00353766"/>
    <w:rsid w:val="0035605D"/>
    <w:rsid w:val="00396F33"/>
    <w:rsid w:val="003D16D7"/>
    <w:rsid w:val="003D37E8"/>
    <w:rsid w:val="004005AE"/>
    <w:rsid w:val="004134AD"/>
    <w:rsid w:val="00424D7D"/>
    <w:rsid w:val="00437DA2"/>
    <w:rsid w:val="00485D49"/>
    <w:rsid w:val="004E387B"/>
    <w:rsid w:val="00527CAD"/>
    <w:rsid w:val="00542B12"/>
    <w:rsid w:val="0056039F"/>
    <w:rsid w:val="00564B98"/>
    <w:rsid w:val="0059389D"/>
    <w:rsid w:val="00677AAE"/>
    <w:rsid w:val="0068117A"/>
    <w:rsid w:val="006927AD"/>
    <w:rsid w:val="00705597"/>
    <w:rsid w:val="00731E8F"/>
    <w:rsid w:val="00745C84"/>
    <w:rsid w:val="00767A18"/>
    <w:rsid w:val="007874E0"/>
    <w:rsid w:val="00793D03"/>
    <w:rsid w:val="007A4910"/>
    <w:rsid w:val="007F01B1"/>
    <w:rsid w:val="007F21F6"/>
    <w:rsid w:val="00833E35"/>
    <w:rsid w:val="008350BA"/>
    <w:rsid w:val="00857A9B"/>
    <w:rsid w:val="00857EAC"/>
    <w:rsid w:val="008845F1"/>
    <w:rsid w:val="008B4489"/>
    <w:rsid w:val="008C32C5"/>
    <w:rsid w:val="008D2E7A"/>
    <w:rsid w:val="008F3F69"/>
    <w:rsid w:val="0092205C"/>
    <w:rsid w:val="00930B77"/>
    <w:rsid w:val="00940E3D"/>
    <w:rsid w:val="0095526C"/>
    <w:rsid w:val="00961A60"/>
    <w:rsid w:val="009A2242"/>
    <w:rsid w:val="009B47CE"/>
    <w:rsid w:val="009C5A06"/>
    <w:rsid w:val="00A03A12"/>
    <w:rsid w:val="00A11CA1"/>
    <w:rsid w:val="00A530EF"/>
    <w:rsid w:val="00A7476B"/>
    <w:rsid w:val="00A872A9"/>
    <w:rsid w:val="00A9494A"/>
    <w:rsid w:val="00B24C56"/>
    <w:rsid w:val="00B31E09"/>
    <w:rsid w:val="00B65B97"/>
    <w:rsid w:val="00B73C6D"/>
    <w:rsid w:val="00B74FD7"/>
    <w:rsid w:val="00B93E60"/>
    <w:rsid w:val="00BA073C"/>
    <w:rsid w:val="00BA0BC8"/>
    <w:rsid w:val="00BA2BA8"/>
    <w:rsid w:val="00BC0A23"/>
    <w:rsid w:val="00BE00F4"/>
    <w:rsid w:val="00C16B08"/>
    <w:rsid w:val="00C60EC3"/>
    <w:rsid w:val="00C9330F"/>
    <w:rsid w:val="00D04366"/>
    <w:rsid w:val="00D10BDA"/>
    <w:rsid w:val="00D13DEB"/>
    <w:rsid w:val="00D6244F"/>
    <w:rsid w:val="00D97616"/>
    <w:rsid w:val="00DA719F"/>
    <w:rsid w:val="00DB63D4"/>
    <w:rsid w:val="00DE7FBB"/>
    <w:rsid w:val="00DF2608"/>
    <w:rsid w:val="00DF30D7"/>
    <w:rsid w:val="00E034CE"/>
    <w:rsid w:val="00E16AE7"/>
    <w:rsid w:val="00E57D28"/>
    <w:rsid w:val="00E770C1"/>
    <w:rsid w:val="00E873CE"/>
    <w:rsid w:val="00EA3265"/>
    <w:rsid w:val="00EB15C8"/>
    <w:rsid w:val="00EB7C5E"/>
    <w:rsid w:val="00F20586"/>
    <w:rsid w:val="00F3751E"/>
    <w:rsid w:val="00FB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6959D"/>
  <w15:docId w15:val="{5214C418-1F4D-4FAF-8B0B-5B0EB841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0E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53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F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3F69"/>
  </w:style>
  <w:style w:type="paragraph" w:styleId="a7">
    <w:name w:val="footer"/>
    <w:basedOn w:val="a"/>
    <w:link w:val="a8"/>
    <w:uiPriority w:val="99"/>
    <w:semiHidden/>
    <w:unhideWhenUsed/>
    <w:rsid w:val="008F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3F69"/>
  </w:style>
  <w:style w:type="character" w:customStyle="1" w:styleId="2">
    <w:name w:val="Основной текст (2)"/>
    <w:basedOn w:val="a0"/>
    <w:rsid w:val="008F3F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styleId="a9">
    <w:name w:val="Balloon Text"/>
    <w:basedOn w:val="a"/>
    <w:link w:val="aa"/>
    <w:uiPriority w:val="99"/>
    <w:semiHidden/>
    <w:unhideWhenUsed/>
    <w:rsid w:val="00DA7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719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A2242"/>
    <w:pPr>
      <w:ind w:left="720"/>
      <w:contextualSpacing/>
    </w:pPr>
  </w:style>
  <w:style w:type="paragraph" w:styleId="ac">
    <w:name w:val="footnote text"/>
    <w:basedOn w:val="a"/>
    <w:link w:val="ad"/>
    <w:uiPriority w:val="99"/>
    <w:unhideWhenUsed/>
    <w:rsid w:val="009A2242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9A2242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A2242"/>
    <w:rPr>
      <w:vertAlign w:val="superscript"/>
    </w:rPr>
  </w:style>
  <w:style w:type="character" w:styleId="af">
    <w:name w:val="Subtle Emphasis"/>
    <w:basedOn w:val="a0"/>
    <w:uiPriority w:val="19"/>
    <w:qFormat/>
    <w:rsid w:val="00DE7FBB"/>
    <w:rPr>
      <w:i/>
      <w:iCs/>
      <w:color w:val="808080" w:themeColor="text1" w:themeTint="7F"/>
    </w:rPr>
  </w:style>
  <w:style w:type="paragraph" w:customStyle="1" w:styleId="1">
    <w:name w:val="Обычный1"/>
    <w:rsid w:val="00A9494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">
    <w:name w:val="Знак5"/>
    <w:basedOn w:val="a"/>
    <w:rsid w:val="00DB63D4"/>
    <w:pPr>
      <w:spacing w:after="0" w:line="240" w:lineRule="auto"/>
    </w:pPr>
    <w:rPr>
      <w:rFonts w:ascii="Verdana" w:eastAsia="Microsoft Sans Serif" w:hAnsi="Verdana" w:cs="Verdana"/>
      <w:sz w:val="20"/>
      <w:szCs w:val="20"/>
      <w:lang w:val="en-US" w:eastAsia="en-US"/>
    </w:rPr>
  </w:style>
  <w:style w:type="character" w:customStyle="1" w:styleId="20">
    <w:name w:val="Основной текст (2)_"/>
    <w:basedOn w:val="a0"/>
    <w:rsid w:val="00485D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21"/>
      <w:szCs w:val="21"/>
      <w:u w:val="none"/>
    </w:rPr>
  </w:style>
  <w:style w:type="character" w:customStyle="1" w:styleId="11">
    <w:name w:val="Основной текст (11)"/>
    <w:basedOn w:val="a0"/>
    <w:rsid w:val="009552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1"/>
      <w:szCs w:val="21"/>
      <w:u w:val="none"/>
      <w:lang w:val="uk-UA" w:eastAsia="uk-UA" w:bidi="uk-UA"/>
    </w:rPr>
  </w:style>
  <w:style w:type="character" w:styleId="af0">
    <w:name w:val="Strong"/>
    <w:basedOn w:val="a0"/>
    <w:uiPriority w:val="22"/>
    <w:qFormat/>
    <w:rsid w:val="00265C5D"/>
    <w:rPr>
      <w:b/>
      <w:bCs/>
    </w:rPr>
  </w:style>
  <w:style w:type="character" w:customStyle="1" w:styleId="3">
    <w:name w:val="Основной текст (3)_"/>
    <w:basedOn w:val="a0"/>
    <w:rsid w:val="0030388C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0">
    <w:name w:val="Основной текст (3)"/>
    <w:basedOn w:val="3"/>
    <w:rsid w:val="0030388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4">
    <w:name w:val="Основной текст (4)"/>
    <w:basedOn w:val="a0"/>
    <w:rsid w:val="002F169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2282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Оксана Смолярчук</cp:lastModifiedBy>
  <cp:revision>3</cp:revision>
  <cp:lastPrinted>2020-02-14T11:36:00Z</cp:lastPrinted>
  <dcterms:created xsi:type="dcterms:W3CDTF">2020-02-14T13:01:00Z</dcterms:created>
  <dcterms:modified xsi:type="dcterms:W3CDTF">2020-02-14T13:02:00Z</dcterms:modified>
</cp:coreProperties>
</file>