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CDB30"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7E119DCB"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04DF8164"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0D738A8F"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24975064"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5BF3C7E5"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3248858B"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2337E7CF"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32C4C086"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411AA3BB"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3608089D"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6D3F340B"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2CBC6F00"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53FB2725"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65198F9B"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20A70CFF"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43AA4464"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760E7B2E"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24987F29"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09530DA8"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523F9DA1"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6D8EFAC8"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2137CDEF"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74E4064A" w14:textId="77777777" w:rsidR="001D622F" w:rsidRPr="00512DD0" w:rsidRDefault="001D622F" w:rsidP="001D622F">
      <w:pPr>
        <w:pStyle w:val="a3"/>
        <w:shd w:val="clear" w:color="auto" w:fill="FFFFFF"/>
        <w:spacing w:line="288" w:lineRule="atLeast"/>
        <w:ind w:firstLine="708"/>
        <w:jc w:val="center"/>
        <w:rPr>
          <w:color w:val="000000" w:themeColor="text1"/>
          <w:sz w:val="28"/>
          <w:szCs w:val="28"/>
        </w:rPr>
      </w:pPr>
    </w:p>
    <w:p w14:paraId="6AD23520" w14:textId="77777777" w:rsidR="001D622F" w:rsidRPr="00512DD0" w:rsidRDefault="001D622F" w:rsidP="001D622F">
      <w:pPr>
        <w:pStyle w:val="a3"/>
        <w:shd w:val="clear" w:color="auto" w:fill="FFFFFF"/>
        <w:spacing w:line="288" w:lineRule="atLeast"/>
        <w:ind w:firstLine="708"/>
        <w:jc w:val="center"/>
        <w:rPr>
          <w:b/>
          <w:bCs/>
          <w:color w:val="000000" w:themeColor="text1"/>
          <w:sz w:val="28"/>
          <w:szCs w:val="28"/>
        </w:rPr>
      </w:pPr>
      <w:r w:rsidRPr="00512DD0">
        <w:rPr>
          <w:b/>
          <w:bCs/>
          <w:color w:val="000000" w:themeColor="text1"/>
          <w:sz w:val="28"/>
          <w:szCs w:val="28"/>
        </w:rPr>
        <w:lastRenderedPageBreak/>
        <w:t>ЗМІСТ</w:t>
      </w:r>
    </w:p>
    <w:p w14:paraId="1D4CEA5D" w14:textId="77777777" w:rsidR="001D622F" w:rsidRPr="00512DD0" w:rsidRDefault="001D622F" w:rsidP="001D622F">
      <w:pPr>
        <w:pStyle w:val="a3"/>
        <w:shd w:val="clear" w:color="auto" w:fill="FFFFFF"/>
        <w:spacing w:line="288" w:lineRule="atLeast"/>
        <w:ind w:firstLine="708"/>
        <w:jc w:val="center"/>
        <w:rPr>
          <w:b/>
          <w:bCs/>
          <w:color w:val="000000" w:themeColor="text1"/>
          <w:sz w:val="28"/>
          <w:szCs w:val="28"/>
        </w:rPr>
      </w:pPr>
    </w:p>
    <w:p w14:paraId="2AC7AE41" w14:textId="77777777" w:rsidR="001D622F" w:rsidRPr="00512DD0" w:rsidRDefault="001D622F" w:rsidP="001D622F">
      <w:pPr>
        <w:pStyle w:val="a3"/>
        <w:shd w:val="clear" w:color="auto" w:fill="FFFFFF"/>
        <w:spacing w:before="0" w:beforeAutospacing="0" w:after="0" w:afterAutospacing="0" w:line="288" w:lineRule="atLeast"/>
        <w:ind w:firstLine="708"/>
        <w:jc w:val="both"/>
        <w:rPr>
          <w:rFonts w:ascii="Arial" w:hAnsi="Arial" w:cs="Arial"/>
          <w:color w:val="000000" w:themeColor="text1"/>
          <w:sz w:val="19"/>
          <w:szCs w:val="19"/>
        </w:rPr>
      </w:pPr>
      <w:r w:rsidRPr="00512DD0">
        <w:rPr>
          <w:b/>
          <w:bCs/>
          <w:color w:val="000000" w:themeColor="text1"/>
          <w:sz w:val="28"/>
          <w:szCs w:val="28"/>
        </w:rPr>
        <w:t>ВСТУП</w:t>
      </w:r>
      <w:r w:rsidR="00512DD0" w:rsidRPr="00512DD0">
        <w:rPr>
          <w:color w:val="000000" w:themeColor="text1"/>
          <w:sz w:val="28"/>
          <w:szCs w:val="28"/>
        </w:rPr>
        <w:t>……………………………………………………………………3</w:t>
      </w:r>
    </w:p>
    <w:p w14:paraId="4974BD7E" w14:textId="77777777" w:rsidR="001D622F" w:rsidRPr="00512DD0" w:rsidRDefault="001D622F" w:rsidP="001D622F">
      <w:pPr>
        <w:pStyle w:val="a3"/>
        <w:shd w:val="clear" w:color="auto" w:fill="FFFFFF"/>
        <w:spacing w:before="0" w:beforeAutospacing="0" w:after="0" w:afterAutospacing="0" w:line="360" w:lineRule="auto"/>
        <w:ind w:firstLine="709"/>
        <w:jc w:val="both"/>
        <w:rPr>
          <w:rFonts w:ascii="Arial" w:hAnsi="Arial" w:cs="Arial"/>
          <w:color w:val="000000" w:themeColor="text1"/>
          <w:sz w:val="19"/>
          <w:szCs w:val="19"/>
        </w:rPr>
      </w:pPr>
      <w:r w:rsidRPr="00512DD0">
        <w:rPr>
          <w:b/>
          <w:bCs/>
          <w:color w:val="000000" w:themeColor="text1"/>
          <w:sz w:val="28"/>
          <w:szCs w:val="28"/>
        </w:rPr>
        <w:t>РОЗДІЛ 1. ЗАГАЛЬНІ ПИТАННЯ ЩОДО ВИЗНАЧЕННЯ КРИМІНАЛІСТИКИ ТА ЕКСПЕРТОЛОГІЇ</w:t>
      </w:r>
      <w:r w:rsidR="00512DD0" w:rsidRPr="00512DD0">
        <w:rPr>
          <w:color w:val="000000" w:themeColor="text1"/>
          <w:sz w:val="28"/>
          <w:szCs w:val="28"/>
        </w:rPr>
        <w:t>………………………………5</w:t>
      </w:r>
    </w:p>
    <w:p w14:paraId="1E96685C" w14:textId="77777777" w:rsidR="001D622F" w:rsidRPr="00512DD0" w:rsidRDefault="001D622F" w:rsidP="001D622F">
      <w:pPr>
        <w:pStyle w:val="a3"/>
        <w:shd w:val="clear" w:color="auto" w:fill="FFFFFF"/>
        <w:spacing w:before="0" w:beforeAutospacing="0" w:after="0" w:afterAutospacing="0" w:line="360" w:lineRule="auto"/>
        <w:ind w:firstLine="709"/>
        <w:jc w:val="both"/>
        <w:rPr>
          <w:rFonts w:ascii="Arial" w:hAnsi="Arial" w:cs="Arial"/>
          <w:color w:val="000000" w:themeColor="text1"/>
          <w:sz w:val="19"/>
          <w:szCs w:val="19"/>
        </w:rPr>
      </w:pPr>
      <w:r w:rsidRPr="00512DD0">
        <w:rPr>
          <w:color w:val="000000" w:themeColor="text1"/>
          <w:sz w:val="28"/>
          <w:szCs w:val="28"/>
        </w:rPr>
        <w:t>1.1. Поняття та цілі використання судових експертиз на досудовому слідстві</w:t>
      </w:r>
      <w:r w:rsidR="00512DD0" w:rsidRPr="00512DD0">
        <w:rPr>
          <w:color w:val="000000" w:themeColor="text1"/>
          <w:sz w:val="28"/>
          <w:szCs w:val="28"/>
        </w:rPr>
        <w:t>…………………………………………………………………………….5</w:t>
      </w:r>
    </w:p>
    <w:p w14:paraId="0B2E663F" w14:textId="77777777" w:rsidR="001D622F" w:rsidRPr="00512DD0" w:rsidRDefault="001D622F" w:rsidP="001D622F">
      <w:pPr>
        <w:pStyle w:val="a3"/>
        <w:shd w:val="clear" w:color="auto" w:fill="FFFFFF"/>
        <w:spacing w:before="0" w:beforeAutospacing="0" w:after="0" w:afterAutospacing="0" w:line="360" w:lineRule="auto"/>
        <w:ind w:firstLine="709"/>
        <w:jc w:val="both"/>
        <w:rPr>
          <w:rFonts w:ascii="Arial" w:hAnsi="Arial" w:cs="Arial"/>
          <w:color w:val="000000" w:themeColor="text1"/>
          <w:sz w:val="19"/>
          <w:szCs w:val="19"/>
        </w:rPr>
      </w:pPr>
      <w:r w:rsidRPr="00512DD0">
        <w:rPr>
          <w:color w:val="000000" w:themeColor="text1"/>
          <w:sz w:val="28"/>
          <w:szCs w:val="28"/>
        </w:rPr>
        <w:t>1.2. Окремі положення тактики призначення і провадження судових експертиз. Особливості призначення в стадії порушення кримінальної справи</w:t>
      </w:r>
      <w:r w:rsidR="00512DD0">
        <w:rPr>
          <w:color w:val="000000" w:themeColor="text1"/>
          <w:sz w:val="28"/>
          <w:szCs w:val="28"/>
        </w:rPr>
        <w:t>…………………………………………………………………………….12</w:t>
      </w:r>
    </w:p>
    <w:p w14:paraId="0E1523AE" w14:textId="77777777" w:rsidR="001D622F" w:rsidRPr="00512DD0" w:rsidRDefault="001D622F" w:rsidP="001D622F">
      <w:pPr>
        <w:pStyle w:val="a3"/>
        <w:shd w:val="clear" w:color="auto" w:fill="FFFFFF"/>
        <w:spacing w:before="0" w:beforeAutospacing="0" w:after="0" w:afterAutospacing="0" w:line="360" w:lineRule="auto"/>
        <w:ind w:firstLine="709"/>
        <w:jc w:val="both"/>
        <w:rPr>
          <w:rFonts w:ascii="Arial" w:hAnsi="Arial" w:cs="Arial"/>
          <w:color w:val="000000" w:themeColor="text1"/>
          <w:sz w:val="19"/>
          <w:szCs w:val="19"/>
        </w:rPr>
      </w:pPr>
      <w:r w:rsidRPr="00512DD0">
        <w:rPr>
          <w:b/>
          <w:bCs/>
          <w:color w:val="000000" w:themeColor="text1"/>
          <w:sz w:val="28"/>
          <w:szCs w:val="28"/>
        </w:rPr>
        <w:t>РОЗДІЛ 2. ПРОБЛЕМИ ПРАВОВОГО РЕГУЛЮВАННЯ ЕКСПЕРТОЛОГІЇ ТА КРИМІНАЛІСТИКИ</w:t>
      </w:r>
      <w:r w:rsidR="00512DD0">
        <w:rPr>
          <w:color w:val="000000" w:themeColor="text1"/>
          <w:sz w:val="28"/>
          <w:szCs w:val="28"/>
        </w:rPr>
        <w:t>………………………………17</w:t>
      </w:r>
    </w:p>
    <w:p w14:paraId="5C0684CE" w14:textId="77777777" w:rsidR="001D622F" w:rsidRPr="00512DD0" w:rsidRDefault="001D622F" w:rsidP="001D622F">
      <w:pPr>
        <w:pStyle w:val="a3"/>
        <w:shd w:val="clear" w:color="auto" w:fill="FFFFFF"/>
        <w:spacing w:before="0" w:beforeAutospacing="0" w:after="0" w:afterAutospacing="0" w:line="360" w:lineRule="auto"/>
        <w:ind w:firstLine="709"/>
        <w:jc w:val="both"/>
        <w:rPr>
          <w:rFonts w:ascii="Arial" w:hAnsi="Arial" w:cs="Arial"/>
          <w:color w:val="000000" w:themeColor="text1"/>
          <w:sz w:val="19"/>
          <w:szCs w:val="19"/>
        </w:rPr>
      </w:pPr>
      <w:r w:rsidRPr="00512DD0">
        <w:rPr>
          <w:color w:val="000000" w:themeColor="text1"/>
          <w:sz w:val="28"/>
          <w:szCs w:val="28"/>
        </w:rPr>
        <w:t>2.1. Проблеми використання судової експертизи для розширення правових питань</w:t>
      </w:r>
      <w:r w:rsidR="00512DD0">
        <w:rPr>
          <w:color w:val="000000" w:themeColor="text1"/>
          <w:sz w:val="28"/>
          <w:szCs w:val="28"/>
        </w:rPr>
        <w:t>…………………………………………………………………17</w:t>
      </w:r>
    </w:p>
    <w:p w14:paraId="0121AE54" w14:textId="77777777" w:rsidR="001D622F" w:rsidRPr="00512DD0" w:rsidRDefault="001D622F" w:rsidP="001D622F">
      <w:pPr>
        <w:pStyle w:val="a3"/>
        <w:shd w:val="clear" w:color="auto" w:fill="FFFFFF"/>
        <w:spacing w:before="0" w:beforeAutospacing="0" w:after="0" w:afterAutospacing="0" w:line="360" w:lineRule="auto"/>
        <w:ind w:firstLine="709"/>
        <w:jc w:val="both"/>
        <w:rPr>
          <w:rFonts w:ascii="Arial" w:hAnsi="Arial" w:cs="Arial"/>
          <w:color w:val="000000" w:themeColor="text1"/>
          <w:sz w:val="19"/>
          <w:szCs w:val="19"/>
        </w:rPr>
      </w:pPr>
      <w:r w:rsidRPr="00512DD0">
        <w:rPr>
          <w:color w:val="000000" w:themeColor="text1"/>
          <w:sz w:val="28"/>
          <w:szCs w:val="28"/>
        </w:rPr>
        <w:t>2.2.  Проблематика оцінки висновку експерта</w:t>
      </w:r>
      <w:r w:rsidR="00512DD0">
        <w:rPr>
          <w:color w:val="000000" w:themeColor="text1"/>
          <w:sz w:val="28"/>
          <w:szCs w:val="28"/>
        </w:rPr>
        <w:t>………………………….24</w:t>
      </w:r>
    </w:p>
    <w:p w14:paraId="042977AE" w14:textId="77777777" w:rsidR="001D622F" w:rsidRPr="00512DD0" w:rsidRDefault="001D622F" w:rsidP="001D622F">
      <w:pPr>
        <w:pStyle w:val="a3"/>
        <w:shd w:val="clear" w:color="auto" w:fill="FFFFFF"/>
        <w:spacing w:before="0" w:beforeAutospacing="0" w:after="0" w:afterAutospacing="0" w:line="360" w:lineRule="auto"/>
        <w:ind w:firstLine="709"/>
        <w:jc w:val="both"/>
        <w:rPr>
          <w:rFonts w:ascii="Arial" w:hAnsi="Arial" w:cs="Arial"/>
          <w:color w:val="000000" w:themeColor="text1"/>
          <w:sz w:val="19"/>
          <w:szCs w:val="19"/>
        </w:rPr>
      </w:pPr>
      <w:r w:rsidRPr="00512DD0">
        <w:rPr>
          <w:b/>
          <w:bCs/>
          <w:color w:val="000000" w:themeColor="text1"/>
          <w:sz w:val="28"/>
          <w:szCs w:val="28"/>
        </w:rPr>
        <w:t>ВИСНОВКИ</w:t>
      </w:r>
      <w:r w:rsidR="00512DD0">
        <w:rPr>
          <w:color w:val="000000" w:themeColor="text1"/>
          <w:sz w:val="28"/>
          <w:szCs w:val="28"/>
        </w:rPr>
        <w:t>……………………………………………………………..30</w:t>
      </w:r>
    </w:p>
    <w:p w14:paraId="45E0F34D" w14:textId="77777777" w:rsidR="001D622F" w:rsidRPr="00512DD0" w:rsidRDefault="001D622F" w:rsidP="001D622F">
      <w:pPr>
        <w:pStyle w:val="a3"/>
        <w:shd w:val="clear" w:color="auto" w:fill="FFFFFF"/>
        <w:spacing w:before="0" w:beforeAutospacing="0" w:after="0" w:afterAutospacing="0" w:line="360" w:lineRule="auto"/>
        <w:ind w:firstLine="709"/>
        <w:jc w:val="both"/>
        <w:rPr>
          <w:color w:val="000000" w:themeColor="text1"/>
          <w:sz w:val="28"/>
          <w:szCs w:val="28"/>
        </w:rPr>
      </w:pPr>
      <w:r w:rsidRPr="00512DD0">
        <w:rPr>
          <w:b/>
          <w:bCs/>
          <w:color w:val="000000" w:themeColor="text1"/>
          <w:sz w:val="28"/>
          <w:szCs w:val="28"/>
        </w:rPr>
        <w:t>СПИСОК ВИКОРИСТАНИХ ДЖЕРЕЛ</w:t>
      </w:r>
      <w:r w:rsidR="00512DD0">
        <w:rPr>
          <w:color w:val="000000" w:themeColor="text1"/>
          <w:sz w:val="28"/>
          <w:szCs w:val="28"/>
        </w:rPr>
        <w:t>……………………………..32</w:t>
      </w:r>
    </w:p>
    <w:p w14:paraId="61E2B2EF"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50F7733C"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400C9AAA"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3E964BBE"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26E485A7"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27E8120A"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0D08D038"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2628ABDE"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01562DFB"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622EB0DA"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34437DA7"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1C384889"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36437395"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54B5DD5D" w14:textId="77777777" w:rsidR="001D622F" w:rsidRPr="00512DD0" w:rsidRDefault="001D622F" w:rsidP="001D622F">
      <w:pPr>
        <w:pStyle w:val="a3"/>
        <w:shd w:val="clear" w:color="auto" w:fill="FFFFFF"/>
        <w:spacing w:before="0" w:beforeAutospacing="0" w:after="0" w:afterAutospacing="0" w:line="360" w:lineRule="auto"/>
        <w:ind w:firstLine="709"/>
        <w:jc w:val="both"/>
        <w:rPr>
          <w:b/>
          <w:bCs/>
          <w:color w:val="000000" w:themeColor="text1"/>
          <w:sz w:val="28"/>
          <w:szCs w:val="28"/>
        </w:rPr>
      </w:pPr>
    </w:p>
    <w:p w14:paraId="5FFA2880" w14:textId="77777777" w:rsidR="001D622F" w:rsidRPr="00512DD0" w:rsidRDefault="001D622F" w:rsidP="00CB3677">
      <w:pPr>
        <w:pStyle w:val="a3"/>
        <w:shd w:val="clear" w:color="auto" w:fill="FFFFFF"/>
        <w:spacing w:before="0" w:beforeAutospacing="0" w:after="0" w:afterAutospacing="0" w:line="360" w:lineRule="auto"/>
        <w:ind w:firstLine="709"/>
        <w:jc w:val="center"/>
        <w:rPr>
          <w:b/>
          <w:bCs/>
          <w:color w:val="000000" w:themeColor="text1"/>
          <w:sz w:val="28"/>
          <w:szCs w:val="28"/>
        </w:rPr>
      </w:pPr>
      <w:r w:rsidRPr="00512DD0">
        <w:rPr>
          <w:b/>
          <w:bCs/>
          <w:color w:val="000000" w:themeColor="text1"/>
          <w:sz w:val="28"/>
          <w:szCs w:val="28"/>
        </w:rPr>
        <w:t>ВСТУП</w:t>
      </w:r>
    </w:p>
    <w:p w14:paraId="1AF0B009" w14:textId="77777777" w:rsidR="00CB3677" w:rsidRPr="00512DD0" w:rsidRDefault="00CB3677" w:rsidP="00CB3677">
      <w:pPr>
        <w:pStyle w:val="a3"/>
        <w:shd w:val="clear" w:color="auto" w:fill="FFFFFF"/>
        <w:spacing w:before="0" w:beforeAutospacing="0" w:after="0" w:afterAutospacing="0" w:line="360" w:lineRule="auto"/>
        <w:ind w:firstLine="709"/>
        <w:jc w:val="center"/>
        <w:rPr>
          <w:b/>
          <w:bCs/>
          <w:color w:val="000000" w:themeColor="text1"/>
          <w:sz w:val="28"/>
          <w:szCs w:val="28"/>
        </w:rPr>
      </w:pPr>
    </w:p>
    <w:p w14:paraId="1E9E1493" w14:textId="77777777" w:rsidR="00BA7877" w:rsidRPr="00512DD0" w:rsidRDefault="001D622F" w:rsidP="00BA7877">
      <w:pPr>
        <w:pStyle w:val="a3"/>
        <w:shd w:val="clear" w:color="auto" w:fill="FFFFFF"/>
        <w:spacing w:before="0" w:beforeAutospacing="0" w:after="0" w:afterAutospacing="0" w:line="360" w:lineRule="auto"/>
        <w:ind w:firstLine="709"/>
        <w:jc w:val="both"/>
        <w:rPr>
          <w:rFonts w:asciiTheme="majorBidi" w:hAnsiTheme="majorBidi" w:cstheme="majorBidi"/>
          <w:color w:val="000000" w:themeColor="text1"/>
          <w:sz w:val="28"/>
          <w:szCs w:val="28"/>
          <w:shd w:val="clear" w:color="auto" w:fill="FFFFFF"/>
        </w:rPr>
      </w:pPr>
      <w:r w:rsidRPr="00512DD0">
        <w:rPr>
          <w:rFonts w:asciiTheme="majorBidi" w:hAnsiTheme="majorBidi" w:cstheme="majorBidi"/>
          <w:color w:val="000000" w:themeColor="text1"/>
          <w:sz w:val="28"/>
          <w:szCs w:val="28"/>
          <w:shd w:val="clear" w:color="auto" w:fill="FFFFFF"/>
        </w:rPr>
        <w:t xml:space="preserve">Вдосконалення організаційно-правових основ регулювання судово-експертної діяльності на сьогоднішній день посідає важливе місце серед питань наукового забезпечення правосуддя в Україні. </w:t>
      </w:r>
    </w:p>
    <w:p w14:paraId="3AF103D0" w14:textId="19A351E0" w:rsidR="00BA7877" w:rsidRPr="00512DD0" w:rsidRDefault="00BA7877" w:rsidP="000B1142">
      <w:pPr>
        <w:pStyle w:val="a3"/>
        <w:shd w:val="clear" w:color="auto" w:fill="FFFFFF"/>
        <w:spacing w:before="0" w:beforeAutospacing="0" w:after="0" w:afterAutospacing="0" w:line="360" w:lineRule="auto"/>
        <w:ind w:firstLine="709"/>
        <w:jc w:val="both"/>
        <w:rPr>
          <w:rFonts w:asciiTheme="majorBidi" w:hAnsiTheme="majorBidi" w:cstheme="majorBidi"/>
          <w:color w:val="000000" w:themeColor="text1"/>
          <w:sz w:val="28"/>
          <w:szCs w:val="28"/>
          <w:shd w:val="clear" w:color="auto" w:fill="FFFFFF"/>
        </w:rPr>
      </w:pPr>
      <w:r w:rsidRPr="00512DD0">
        <w:rPr>
          <w:rFonts w:asciiTheme="majorBidi" w:hAnsiTheme="majorBidi" w:cstheme="majorBidi"/>
          <w:color w:val="000000" w:themeColor="text1"/>
          <w:sz w:val="28"/>
          <w:szCs w:val="28"/>
          <w:shd w:val="clear" w:color="auto" w:fill="FFFFFF"/>
        </w:rPr>
        <w:t xml:space="preserve">Відповідно до норм </w:t>
      </w:r>
      <w:r w:rsidR="000B1142">
        <w:rPr>
          <w:rFonts w:asciiTheme="majorBidi" w:hAnsiTheme="majorBidi" w:cstheme="majorBidi"/>
          <w:color w:val="000000" w:themeColor="text1"/>
          <w:sz w:val="28"/>
          <w:szCs w:val="28"/>
          <w:shd w:val="clear" w:color="auto" w:fill="FFFFFF"/>
          <w:lang w:val="ru-RU"/>
        </w:rPr>
        <w:t>….</w:t>
      </w:r>
      <w:r w:rsidRPr="00512DD0">
        <w:rPr>
          <w:rFonts w:asciiTheme="majorBidi" w:hAnsiTheme="majorBidi" w:cstheme="majorBidi"/>
          <w:color w:val="000000" w:themeColor="text1"/>
          <w:sz w:val="28"/>
          <w:szCs w:val="28"/>
          <w:shd w:val="clear" w:color="auto" w:fill="FFFFFF"/>
        </w:rPr>
        <w:t xml:space="preserve"> доказової бази у кримінальному судочинстві.</w:t>
      </w:r>
    </w:p>
    <w:p w14:paraId="4B2C06F9" w14:textId="4FCD9026" w:rsidR="002248BF" w:rsidRPr="000B1142" w:rsidRDefault="000C1D2B" w:rsidP="000C1D2B">
      <w:pPr>
        <w:pStyle w:val="a3"/>
        <w:shd w:val="clear" w:color="auto" w:fill="FFFFFF"/>
        <w:spacing w:before="0" w:beforeAutospacing="0" w:after="0" w:afterAutospacing="0" w:line="360" w:lineRule="auto"/>
        <w:ind w:firstLine="709"/>
        <w:jc w:val="both"/>
        <w:rPr>
          <w:rFonts w:asciiTheme="majorBidi" w:hAnsiTheme="majorBidi" w:cstheme="majorBidi"/>
          <w:color w:val="000000" w:themeColor="text1"/>
          <w:sz w:val="28"/>
          <w:szCs w:val="28"/>
          <w:shd w:val="clear" w:color="auto" w:fill="FFFFFF"/>
          <w:lang w:val="ru-RU"/>
        </w:rPr>
      </w:pPr>
      <w:r w:rsidRPr="00512DD0">
        <w:rPr>
          <w:rFonts w:asciiTheme="majorBidi" w:hAnsiTheme="majorBidi" w:cstheme="majorBidi"/>
          <w:color w:val="000000" w:themeColor="text1"/>
          <w:sz w:val="28"/>
          <w:szCs w:val="28"/>
          <w:shd w:val="clear" w:color="auto" w:fill="FFFFFF"/>
        </w:rPr>
        <w:t xml:space="preserve">На практиці проблемні питанні експертизи в </w:t>
      </w:r>
      <w:r w:rsidR="002248BF" w:rsidRPr="00512DD0">
        <w:rPr>
          <w:rFonts w:asciiTheme="majorBidi" w:hAnsiTheme="majorBidi" w:cstheme="majorBidi"/>
          <w:color w:val="000000" w:themeColor="text1"/>
          <w:sz w:val="28"/>
          <w:szCs w:val="28"/>
          <w:shd w:val="clear" w:color="auto" w:fill="FFFFFF"/>
        </w:rPr>
        <w:t xml:space="preserve"> </w:t>
      </w:r>
      <w:r w:rsidRPr="00512DD0">
        <w:rPr>
          <w:rFonts w:asciiTheme="majorBidi" w:hAnsiTheme="majorBidi" w:cstheme="majorBidi"/>
          <w:color w:val="000000" w:themeColor="text1"/>
          <w:sz w:val="28"/>
          <w:szCs w:val="28"/>
          <w:shd w:val="clear" w:color="auto" w:fill="FFFFFF"/>
        </w:rPr>
        <w:t xml:space="preserve">криміналістиці та </w:t>
      </w:r>
      <w:proofErr w:type="spellStart"/>
      <w:r w:rsidRPr="00512DD0">
        <w:rPr>
          <w:rFonts w:asciiTheme="majorBidi" w:hAnsiTheme="majorBidi" w:cstheme="majorBidi"/>
          <w:color w:val="000000" w:themeColor="text1"/>
          <w:sz w:val="28"/>
          <w:szCs w:val="28"/>
          <w:shd w:val="clear" w:color="auto" w:fill="FFFFFF"/>
        </w:rPr>
        <w:t>експертології</w:t>
      </w:r>
      <w:proofErr w:type="spellEnd"/>
      <w:r w:rsidRPr="00512DD0">
        <w:rPr>
          <w:rFonts w:asciiTheme="majorBidi" w:hAnsiTheme="majorBidi" w:cstheme="majorBidi"/>
          <w:color w:val="000000" w:themeColor="text1"/>
          <w:sz w:val="28"/>
          <w:szCs w:val="28"/>
          <w:shd w:val="clear" w:color="auto" w:fill="FFFFFF"/>
        </w:rPr>
        <w:t xml:space="preserve"> вивчали </w:t>
      </w:r>
      <w:r w:rsidR="000B1142">
        <w:rPr>
          <w:rFonts w:asciiTheme="majorBidi" w:hAnsiTheme="majorBidi" w:cstheme="majorBidi"/>
          <w:color w:val="000000" w:themeColor="text1"/>
          <w:sz w:val="28"/>
          <w:szCs w:val="28"/>
          <w:shd w:val="clear" w:color="auto" w:fill="FFFFFF"/>
          <w:lang w:val="ru-RU"/>
        </w:rPr>
        <w:t>…</w:t>
      </w:r>
    </w:p>
    <w:p w14:paraId="73145213" w14:textId="3FB30464" w:rsidR="002248BF" w:rsidRPr="00512DD0" w:rsidRDefault="002248BF" w:rsidP="00BA7877">
      <w:pPr>
        <w:pStyle w:val="a3"/>
        <w:shd w:val="clear" w:color="auto" w:fill="FFFFFF"/>
        <w:spacing w:before="0" w:beforeAutospacing="0" w:after="0" w:afterAutospacing="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 xml:space="preserve">Мета дослідження - </w:t>
      </w:r>
      <w:r w:rsidR="000B1142">
        <w:rPr>
          <w:rFonts w:asciiTheme="majorBidi" w:hAnsiTheme="majorBidi" w:cstheme="majorBidi"/>
          <w:color w:val="000000" w:themeColor="text1"/>
          <w:sz w:val="28"/>
          <w:szCs w:val="28"/>
          <w:lang w:val="ru-RU"/>
        </w:rPr>
        <w:t>..</w:t>
      </w:r>
      <w:r w:rsidRPr="00512DD0">
        <w:rPr>
          <w:rFonts w:asciiTheme="majorBidi" w:hAnsiTheme="majorBidi" w:cstheme="majorBidi"/>
          <w:color w:val="000000" w:themeColor="text1"/>
          <w:sz w:val="28"/>
          <w:szCs w:val="28"/>
        </w:rPr>
        <w:t>.</w:t>
      </w:r>
    </w:p>
    <w:p w14:paraId="6D9D9803" w14:textId="77777777" w:rsidR="002248BF" w:rsidRPr="00512DD0" w:rsidRDefault="002248BF" w:rsidP="00BA7877">
      <w:pPr>
        <w:pStyle w:val="a3"/>
        <w:shd w:val="clear" w:color="auto" w:fill="FFFFFF"/>
        <w:spacing w:before="0" w:beforeAutospacing="0" w:after="0" w:afterAutospacing="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З мети роботи слідують такі завдання:</w:t>
      </w:r>
    </w:p>
    <w:p w14:paraId="023C426C" w14:textId="391721F5" w:rsidR="00BA7877" w:rsidRPr="00512DD0" w:rsidRDefault="000B1142" w:rsidP="00BA7877">
      <w:pPr>
        <w:pStyle w:val="a3"/>
        <w:numPr>
          <w:ilvl w:val="0"/>
          <w:numId w:val="1"/>
        </w:numPr>
        <w:shd w:val="clear" w:color="auto" w:fill="FFFFFF"/>
        <w:spacing w:before="0" w:beforeAutospacing="0" w:after="0" w:afterAutospacing="0" w:line="360" w:lineRule="auto"/>
        <w:ind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ru-RU"/>
        </w:rPr>
        <w:t>…</w:t>
      </w:r>
    </w:p>
    <w:p w14:paraId="5CCCE94C" w14:textId="2FF9D329" w:rsidR="00BA7877" w:rsidRPr="000B1142" w:rsidRDefault="00BA7877" w:rsidP="00BA7877">
      <w:pPr>
        <w:pStyle w:val="a3"/>
        <w:shd w:val="clear" w:color="auto" w:fill="FFFFFF"/>
        <w:spacing w:before="0" w:beforeAutospacing="0" w:after="0" w:afterAutospacing="0" w:line="360" w:lineRule="auto"/>
        <w:ind w:left="709" w:firstLine="709"/>
        <w:jc w:val="both"/>
        <w:rPr>
          <w:rFonts w:asciiTheme="majorBidi" w:hAnsiTheme="majorBidi" w:cstheme="majorBidi"/>
          <w:color w:val="000000" w:themeColor="text1"/>
          <w:sz w:val="28"/>
          <w:szCs w:val="28"/>
          <w:shd w:val="clear" w:color="auto" w:fill="FFFFFF"/>
          <w:lang w:val="ru-RU"/>
        </w:rPr>
      </w:pPr>
      <w:r w:rsidRPr="00512DD0">
        <w:rPr>
          <w:rFonts w:asciiTheme="majorBidi" w:hAnsiTheme="majorBidi" w:cstheme="majorBidi"/>
          <w:color w:val="000000" w:themeColor="text1"/>
          <w:sz w:val="28"/>
          <w:szCs w:val="28"/>
        </w:rPr>
        <w:t xml:space="preserve">Об’єктом в даній </w:t>
      </w:r>
      <w:r w:rsidR="000B1142">
        <w:rPr>
          <w:rFonts w:asciiTheme="majorBidi" w:hAnsiTheme="majorBidi" w:cstheme="majorBidi"/>
          <w:color w:val="000000" w:themeColor="text1"/>
          <w:sz w:val="28"/>
          <w:szCs w:val="28"/>
          <w:lang w:val="ru-RU"/>
        </w:rPr>
        <w:t>..</w:t>
      </w:r>
    </w:p>
    <w:p w14:paraId="099FCA69" w14:textId="3CDBC2DD" w:rsidR="00BA7877" w:rsidRPr="00512DD0" w:rsidRDefault="00BA7877" w:rsidP="000B1142">
      <w:pPr>
        <w:pStyle w:val="a3"/>
        <w:shd w:val="clear" w:color="auto" w:fill="FFFFFF"/>
        <w:spacing w:before="0" w:beforeAutospacing="0" w:after="0" w:afterAutospacing="0" w:line="360" w:lineRule="auto"/>
        <w:ind w:left="709"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 xml:space="preserve">Предмет: </w:t>
      </w:r>
      <w:r w:rsidR="000B1142">
        <w:rPr>
          <w:rFonts w:asciiTheme="majorBidi" w:hAnsiTheme="majorBidi" w:cstheme="majorBidi"/>
          <w:color w:val="000000" w:themeColor="text1"/>
          <w:sz w:val="28"/>
          <w:szCs w:val="28"/>
          <w:lang w:val="ru-RU"/>
        </w:rPr>
        <w:t>..</w:t>
      </w:r>
      <w:r w:rsidRPr="00512DD0">
        <w:rPr>
          <w:rFonts w:asciiTheme="majorBidi" w:hAnsiTheme="majorBidi" w:cstheme="majorBidi"/>
          <w:color w:val="000000" w:themeColor="text1"/>
          <w:sz w:val="28"/>
          <w:szCs w:val="28"/>
        </w:rPr>
        <w:t xml:space="preserve"> мети застосовано такі методи дослідження: вивчення та аналіз літературних джерел, узагальнення, аналіз, синтез.</w:t>
      </w:r>
    </w:p>
    <w:p w14:paraId="1A36D641" w14:textId="55CF6E14" w:rsidR="00444DC6" w:rsidRPr="000B1142" w:rsidRDefault="000B1142">
      <w:pPr>
        <w:rPr>
          <w:color w:val="000000" w:themeColor="text1"/>
          <w:lang w:val="ru-RU"/>
        </w:rPr>
      </w:pPr>
      <w:r>
        <w:rPr>
          <w:rFonts w:asciiTheme="majorBidi" w:hAnsiTheme="majorBidi" w:cstheme="majorBidi"/>
          <w:color w:val="000000" w:themeColor="text1"/>
          <w:sz w:val="28"/>
          <w:szCs w:val="28"/>
          <w:lang w:val="ru-RU"/>
        </w:rPr>
        <w:t>.</w:t>
      </w:r>
    </w:p>
    <w:p w14:paraId="44C629B2" w14:textId="77777777" w:rsidR="00444DC6" w:rsidRPr="00512DD0" w:rsidRDefault="00444DC6">
      <w:pPr>
        <w:rPr>
          <w:color w:val="000000" w:themeColor="text1"/>
        </w:rPr>
      </w:pPr>
    </w:p>
    <w:p w14:paraId="013A6058" w14:textId="77777777" w:rsidR="00444DC6" w:rsidRPr="00512DD0" w:rsidRDefault="00444DC6">
      <w:pPr>
        <w:rPr>
          <w:color w:val="000000" w:themeColor="text1"/>
        </w:rPr>
      </w:pPr>
    </w:p>
    <w:p w14:paraId="378EB8CE" w14:textId="77777777" w:rsidR="00444DC6" w:rsidRPr="00512DD0" w:rsidRDefault="00444DC6">
      <w:pPr>
        <w:rPr>
          <w:color w:val="000000" w:themeColor="text1"/>
        </w:rPr>
      </w:pPr>
    </w:p>
    <w:p w14:paraId="79549073" w14:textId="77777777" w:rsidR="00444DC6" w:rsidRPr="00512DD0" w:rsidRDefault="00444DC6">
      <w:pPr>
        <w:rPr>
          <w:color w:val="000000" w:themeColor="text1"/>
        </w:rPr>
      </w:pPr>
    </w:p>
    <w:p w14:paraId="3C367A5F" w14:textId="77777777" w:rsidR="00444DC6" w:rsidRPr="00512DD0" w:rsidRDefault="00444DC6">
      <w:pPr>
        <w:rPr>
          <w:color w:val="000000" w:themeColor="text1"/>
        </w:rPr>
      </w:pPr>
    </w:p>
    <w:p w14:paraId="11016C40" w14:textId="77777777" w:rsidR="00444DC6" w:rsidRPr="00512DD0" w:rsidRDefault="00444DC6">
      <w:pPr>
        <w:rPr>
          <w:color w:val="000000" w:themeColor="text1"/>
        </w:rPr>
      </w:pPr>
    </w:p>
    <w:p w14:paraId="7EA28FA4" w14:textId="77777777" w:rsidR="00444DC6" w:rsidRPr="00512DD0" w:rsidRDefault="00444DC6">
      <w:pPr>
        <w:rPr>
          <w:color w:val="000000" w:themeColor="text1"/>
        </w:rPr>
      </w:pPr>
    </w:p>
    <w:p w14:paraId="3D6D6FDA" w14:textId="77777777" w:rsidR="00444DC6" w:rsidRPr="00512DD0" w:rsidRDefault="00444DC6" w:rsidP="007D2F6A">
      <w:pPr>
        <w:pStyle w:val="a3"/>
        <w:shd w:val="clear" w:color="auto" w:fill="FFFFFF"/>
        <w:spacing w:before="0" w:beforeAutospacing="0" w:after="0" w:afterAutospacing="0" w:line="360" w:lineRule="auto"/>
        <w:jc w:val="center"/>
        <w:rPr>
          <w:b/>
          <w:bCs/>
          <w:color w:val="000000" w:themeColor="text1"/>
          <w:sz w:val="28"/>
          <w:szCs w:val="28"/>
        </w:rPr>
      </w:pPr>
      <w:r w:rsidRPr="00512DD0">
        <w:rPr>
          <w:b/>
          <w:bCs/>
          <w:color w:val="000000" w:themeColor="text1"/>
          <w:sz w:val="28"/>
          <w:szCs w:val="28"/>
        </w:rPr>
        <w:t>РОЗДІЛ 1. ЗАГАЛЬНІ ПИТАННЯ ЩОДО ВИЗНАЧЕННЯ КРИМІНАЛІСТИКИ ТА ЕКСПЕРТОЛОГІЇ</w:t>
      </w:r>
    </w:p>
    <w:p w14:paraId="2A68DFFA" w14:textId="77777777" w:rsidR="007D2F6A" w:rsidRPr="00512DD0" w:rsidRDefault="007D2F6A" w:rsidP="00444DC6">
      <w:pPr>
        <w:pStyle w:val="a3"/>
        <w:shd w:val="clear" w:color="auto" w:fill="FFFFFF"/>
        <w:spacing w:before="0" w:beforeAutospacing="0" w:after="0" w:afterAutospacing="0" w:line="360" w:lineRule="auto"/>
        <w:ind w:firstLine="709"/>
        <w:jc w:val="center"/>
        <w:rPr>
          <w:rFonts w:ascii="Arial" w:hAnsi="Arial" w:cs="Arial"/>
          <w:b/>
          <w:bCs/>
          <w:color w:val="000000" w:themeColor="text1"/>
          <w:sz w:val="19"/>
          <w:szCs w:val="19"/>
        </w:rPr>
      </w:pPr>
    </w:p>
    <w:p w14:paraId="1465553C" w14:textId="77777777" w:rsidR="00444DC6" w:rsidRPr="00512DD0" w:rsidRDefault="00444DC6" w:rsidP="00444DC6">
      <w:pPr>
        <w:pStyle w:val="a3"/>
        <w:shd w:val="clear" w:color="auto" w:fill="FFFFFF"/>
        <w:spacing w:before="0" w:beforeAutospacing="0" w:after="0" w:afterAutospacing="0" w:line="360" w:lineRule="auto"/>
        <w:ind w:firstLine="709"/>
        <w:jc w:val="center"/>
        <w:rPr>
          <w:rFonts w:ascii="Arial" w:hAnsi="Arial" w:cs="Arial"/>
          <w:color w:val="000000" w:themeColor="text1"/>
          <w:sz w:val="19"/>
          <w:szCs w:val="19"/>
        </w:rPr>
      </w:pPr>
      <w:r w:rsidRPr="00512DD0">
        <w:rPr>
          <w:b/>
          <w:bCs/>
          <w:color w:val="000000" w:themeColor="text1"/>
          <w:sz w:val="28"/>
          <w:szCs w:val="28"/>
        </w:rPr>
        <w:t>1.1. Поняття та цілі використання судових експертиз на досудовому слідстві</w:t>
      </w:r>
      <w:r w:rsidRPr="00512DD0">
        <w:rPr>
          <w:color w:val="000000" w:themeColor="text1"/>
          <w:sz w:val="28"/>
          <w:szCs w:val="28"/>
        </w:rPr>
        <w:t>.</w:t>
      </w:r>
    </w:p>
    <w:p w14:paraId="0E83A95B" w14:textId="77777777" w:rsidR="00444DC6" w:rsidRPr="00512DD0" w:rsidRDefault="00444DC6">
      <w:pPr>
        <w:rPr>
          <w:color w:val="000000" w:themeColor="text1"/>
        </w:rPr>
      </w:pPr>
    </w:p>
    <w:p w14:paraId="6C04B144" w14:textId="77777777" w:rsidR="007D2F6A" w:rsidRPr="00512DD0" w:rsidRDefault="00444DC6" w:rsidP="007D2F6A">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lastRenderedPageBreak/>
        <w:t>Зростання значущості використання спеціальних знань у кримінальному процесі, впровадження принципу змагальності сприяло розширенню обсягу норм, що їх регламентують у чинному КПК України, в тому числі визначають порядок призначення та провадження експертиз (залучення експерта). Безсумнівно, якісним змінам піддався весь зміст кримінально</w:t>
      </w:r>
      <w:r w:rsidR="007D2F6A" w:rsidRPr="00512DD0">
        <w:rPr>
          <w:rFonts w:asciiTheme="majorBidi" w:hAnsiTheme="majorBidi" w:cstheme="majorBidi"/>
          <w:color w:val="000000" w:themeColor="text1"/>
          <w:sz w:val="28"/>
          <w:szCs w:val="28"/>
        </w:rPr>
        <w:t xml:space="preserve">го </w:t>
      </w:r>
      <w:r w:rsidRPr="00512DD0">
        <w:rPr>
          <w:rFonts w:asciiTheme="majorBidi" w:hAnsiTheme="majorBidi" w:cstheme="majorBidi"/>
          <w:color w:val="000000" w:themeColor="text1"/>
          <w:sz w:val="28"/>
          <w:szCs w:val="28"/>
        </w:rPr>
        <w:t xml:space="preserve">процесуального законодавства. Це сталося завдяки проголошенню визначальними концептуальними правовими ідеями охорону прав і свобод людини, залученої до сфери кримінального судочинства. </w:t>
      </w:r>
    </w:p>
    <w:p w14:paraId="0B117A2A" w14:textId="77777777" w:rsidR="007D2F6A" w:rsidRPr="00512DD0" w:rsidRDefault="007D2F6A" w:rsidP="007D2F6A">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Судова експертиза виникла пізніше інших джерел судових доказів. Час і місце зародження судової експертизи дотепер точно не встановлено. У дореволюційній вітчизняній і зарубіжній літературі багато авторів пов'язували її зародження з введенням пошукового елементу у канонічному процесі.</w:t>
      </w:r>
    </w:p>
    <w:p w14:paraId="3888457F" w14:textId="6E1184E6" w:rsidR="007D2F6A" w:rsidRPr="00512DD0" w:rsidRDefault="007D2F6A" w:rsidP="003A09C0">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 xml:space="preserve">У підтвердження цього одні з них посилаються на постанову папи Інокентія ІІІ (1209 р.), в якій для роз'яснення питання про причину смерті папа звернувся до лікарів і наказав їм висловити думку - чи заподіяв смерть той, хто першим вдарив </w:t>
      </w:r>
      <w:r w:rsidR="000B1142">
        <w:rPr>
          <w:rFonts w:asciiTheme="majorBidi" w:hAnsiTheme="majorBidi" w:cstheme="majorBidi"/>
          <w:color w:val="000000" w:themeColor="text1"/>
          <w:sz w:val="28"/>
          <w:szCs w:val="28"/>
        </w:rPr>
        <w:t>…</w:t>
      </w:r>
      <w:r w:rsidRPr="00512DD0">
        <w:rPr>
          <w:rFonts w:asciiTheme="majorBidi" w:hAnsiTheme="majorBidi" w:cstheme="majorBidi"/>
          <w:color w:val="000000" w:themeColor="text1"/>
          <w:sz w:val="28"/>
          <w:szCs w:val="28"/>
        </w:rPr>
        <w:t xml:space="preserve"> злочинів проти життя і здоров'я</w:t>
      </w:r>
      <w:r w:rsidR="003A09C0" w:rsidRPr="00512DD0">
        <w:rPr>
          <w:rFonts w:asciiTheme="majorBidi" w:hAnsiTheme="majorBidi" w:cstheme="majorBidi"/>
          <w:color w:val="000000" w:themeColor="text1"/>
          <w:sz w:val="28"/>
          <w:szCs w:val="28"/>
        </w:rPr>
        <w:t xml:space="preserve"> [1, </w:t>
      </w:r>
      <w:r w:rsidR="003A09C0" w:rsidRPr="00512DD0">
        <w:rPr>
          <w:rFonts w:asciiTheme="majorBidi" w:hAnsiTheme="majorBidi" w:cstheme="majorBidi"/>
          <w:color w:val="000000" w:themeColor="text1"/>
          <w:sz w:val="28"/>
          <w:szCs w:val="28"/>
          <w:lang w:val="en-US"/>
        </w:rPr>
        <w:t>c</w:t>
      </w:r>
      <w:r w:rsidR="003A09C0" w:rsidRPr="00512DD0">
        <w:rPr>
          <w:rFonts w:asciiTheme="majorBidi" w:hAnsiTheme="majorBidi" w:cstheme="majorBidi"/>
          <w:color w:val="000000" w:themeColor="text1"/>
          <w:sz w:val="28"/>
          <w:szCs w:val="28"/>
        </w:rPr>
        <w:t>. 117]</w:t>
      </w:r>
      <w:r w:rsidRPr="00512DD0">
        <w:rPr>
          <w:rFonts w:asciiTheme="majorBidi" w:hAnsiTheme="majorBidi" w:cstheme="majorBidi"/>
          <w:color w:val="000000" w:themeColor="text1"/>
          <w:sz w:val="28"/>
          <w:szCs w:val="28"/>
        </w:rPr>
        <w:t>.</w:t>
      </w:r>
    </w:p>
    <w:p w14:paraId="3F7B5852" w14:textId="74FE4CA4" w:rsidR="007D2F6A" w:rsidRPr="000B1142" w:rsidRDefault="007D2F6A" w:rsidP="000B1142">
      <w:pPr>
        <w:spacing w:after="0" w:line="360" w:lineRule="auto"/>
        <w:ind w:firstLine="709"/>
        <w:jc w:val="both"/>
        <w:rPr>
          <w:rFonts w:asciiTheme="majorBidi" w:hAnsiTheme="majorBidi" w:cstheme="majorBidi"/>
          <w:color w:val="000000" w:themeColor="text1"/>
          <w:sz w:val="28"/>
          <w:szCs w:val="28"/>
          <w:lang w:val="ru-RU"/>
        </w:rPr>
      </w:pPr>
      <w:r w:rsidRPr="00512DD0">
        <w:rPr>
          <w:rFonts w:asciiTheme="majorBidi" w:hAnsiTheme="majorBidi" w:cstheme="majorBidi"/>
          <w:color w:val="000000" w:themeColor="text1"/>
          <w:sz w:val="28"/>
          <w:szCs w:val="28"/>
        </w:rPr>
        <w:t xml:space="preserve">Остання думка суперечить історичним фактам, тому що випадки залучення лікарів до розслідування справ про убивства і поранення зустрічалися і до канонічного процесу. Збереглися, наприклад, відомості про те, що тіло Юлія Цезаря, убитого змовниками, було оглянуто лікарем </w:t>
      </w:r>
      <w:proofErr w:type="spellStart"/>
      <w:r w:rsidRPr="00512DD0">
        <w:rPr>
          <w:rFonts w:asciiTheme="majorBidi" w:hAnsiTheme="majorBidi" w:cstheme="majorBidi"/>
          <w:color w:val="000000" w:themeColor="text1"/>
          <w:sz w:val="28"/>
          <w:szCs w:val="28"/>
        </w:rPr>
        <w:t>Антістієм</w:t>
      </w:r>
      <w:proofErr w:type="spellEnd"/>
      <w:r w:rsidRPr="00512DD0">
        <w:rPr>
          <w:rFonts w:asciiTheme="majorBidi" w:hAnsiTheme="majorBidi" w:cstheme="majorBidi"/>
          <w:color w:val="000000" w:themeColor="text1"/>
          <w:sz w:val="28"/>
          <w:szCs w:val="28"/>
        </w:rPr>
        <w:t>, який встановив, що рана, спричинена в грудну порожнину, повинна бути визнана безумовно смертельно. З давніх часів залучалися знаючі люди до розслідування злочинів у країнах Сходу. Широко відомий видатний пам'ятник китайської судової медицини "Сі-юань-</w:t>
      </w:r>
      <w:proofErr w:type="spellStart"/>
      <w:r w:rsidRPr="00512DD0">
        <w:rPr>
          <w:rFonts w:asciiTheme="majorBidi" w:hAnsiTheme="majorBidi" w:cstheme="majorBidi"/>
          <w:color w:val="000000" w:themeColor="text1"/>
          <w:sz w:val="28"/>
          <w:szCs w:val="28"/>
        </w:rPr>
        <w:t>лу</w:t>
      </w:r>
      <w:proofErr w:type="spellEnd"/>
      <w:r w:rsidRPr="00512DD0">
        <w:rPr>
          <w:rFonts w:asciiTheme="majorBidi" w:hAnsiTheme="majorBidi" w:cstheme="majorBidi"/>
          <w:color w:val="000000" w:themeColor="text1"/>
          <w:sz w:val="28"/>
          <w:szCs w:val="28"/>
        </w:rPr>
        <w:t xml:space="preserve">", написаний у 1247 р. Імовірніше всього саме </w:t>
      </w:r>
      <w:r w:rsidR="000B1142">
        <w:rPr>
          <w:rFonts w:asciiTheme="majorBidi" w:hAnsiTheme="majorBidi" w:cstheme="majorBidi"/>
          <w:color w:val="000000" w:themeColor="text1"/>
          <w:sz w:val="28"/>
          <w:szCs w:val="28"/>
          <w:lang w:val="ru-RU"/>
        </w:rPr>
        <w:t>….</w:t>
      </w:r>
      <w:r w:rsidR="00B77357" w:rsidRPr="00512DD0">
        <w:rPr>
          <w:rFonts w:asciiTheme="majorBidi" w:hAnsiTheme="majorBidi" w:cstheme="majorBidi"/>
          <w:color w:val="000000" w:themeColor="text1"/>
          <w:sz w:val="28"/>
          <w:szCs w:val="28"/>
        </w:rPr>
        <w:t>розвитком науки і техніки</w:t>
      </w:r>
      <w:r w:rsidR="00D37B57" w:rsidRPr="00512DD0">
        <w:rPr>
          <w:rFonts w:asciiTheme="majorBidi" w:hAnsiTheme="majorBidi" w:cstheme="majorBidi"/>
          <w:color w:val="000000" w:themeColor="text1"/>
          <w:sz w:val="28"/>
          <w:szCs w:val="28"/>
          <w:lang w:val="ru-RU"/>
        </w:rPr>
        <w:t xml:space="preserve"> [</w:t>
      </w:r>
      <w:r w:rsidR="00C64D7B" w:rsidRPr="00512DD0">
        <w:rPr>
          <w:rFonts w:asciiTheme="majorBidi" w:hAnsiTheme="majorBidi" w:cstheme="majorBidi"/>
          <w:color w:val="000000" w:themeColor="text1"/>
          <w:sz w:val="28"/>
          <w:szCs w:val="28"/>
          <w:lang w:val="ru-RU"/>
        </w:rPr>
        <w:t>23</w:t>
      </w:r>
      <w:r w:rsidR="00D37B57" w:rsidRPr="00512DD0">
        <w:rPr>
          <w:rFonts w:asciiTheme="majorBidi" w:hAnsiTheme="majorBidi" w:cstheme="majorBidi"/>
          <w:color w:val="000000" w:themeColor="text1"/>
          <w:sz w:val="28"/>
          <w:szCs w:val="28"/>
          <w:lang w:val="ru-RU"/>
        </w:rPr>
        <w:t>]</w:t>
      </w:r>
      <w:r w:rsidR="00B77357" w:rsidRPr="00512DD0">
        <w:rPr>
          <w:rFonts w:asciiTheme="majorBidi" w:hAnsiTheme="majorBidi" w:cstheme="majorBidi"/>
          <w:color w:val="000000" w:themeColor="text1"/>
          <w:sz w:val="28"/>
          <w:szCs w:val="28"/>
        </w:rPr>
        <w:t>.</w:t>
      </w:r>
    </w:p>
    <w:p w14:paraId="000F16C1" w14:textId="3DF89F5C" w:rsidR="00C64D7B" w:rsidRPr="000B1142" w:rsidRDefault="00C64D7B" w:rsidP="000B1142">
      <w:pPr>
        <w:pStyle w:val="a3"/>
        <w:shd w:val="clear" w:color="auto" w:fill="FFFFFF"/>
        <w:spacing w:before="0" w:beforeAutospacing="0" w:after="0" w:afterAutospacing="0" w:line="360" w:lineRule="auto"/>
        <w:ind w:firstLine="709"/>
        <w:jc w:val="both"/>
        <w:rPr>
          <w:rFonts w:asciiTheme="majorBidi" w:hAnsiTheme="majorBidi" w:cstheme="majorBidi"/>
          <w:color w:val="000000" w:themeColor="text1"/>
          <w:sz w:val="28"/>
          <w:szCs w:val="28"/>
          <w:lang w:val="ru-RU"/>
        </w:rPr>
      </w:pPr>
      <w:r w:rsidRPr="00512DD0">
        <w:rPr>
          <w:rFonts w:asciiTheme="majorBidi" w:hAnsiTheme="majorBidi" w:cstheme="majorBidi"/>
          <w:color w:val="000000" w:themeColor="text1"/>
          <w:sz w:val="28"/>
          <w:szCs w:val="28"/>
        </w:rPr>
        <w:t xml:space="preserve">Отже, </w:t>
      </w:r>
      <w:r w:rsidR="000B1142">
        <w:rPr>
          <w:rFonts w:asciiTheme="majorBidi" w:hAnsiTheme="majorBidi" w:cstheme="majorBidi"/>
          <w:color w:val="000000" w:themeColor="text1"/>
          <w:sz w:val="28"/>
          <w:szCs w:val="28"/>
          <w:lang w:val="ru-RU"/>
        </w:rPr>
        <w:t>…</w:t>
      </w:r>
    </w:p>
    <w:p w14:paraId="5DE8A501" w14:textId="77777777" w:rsidR="00D37B57" w:rsidRPr="00512DD0" w:rsidRDefault="00D37B57" w:rsidP="003A09C0">
      <w:pPr>
        <w:spacing w:after="0" w:line="360" w:lineRule="auto"/>
        <w:ind w:firstLine="709"/>
        <w:jc w:val="both"/>
        <w:rPr>
          <w:rFonts w:asciiTheme="majorBidi" w:hAnsiTheme="majorBidi" w:cstheme="majorBidi"/>
          <w:color w:val="000000" w:themeColor="text1"/>
          <w:sz w:val="28"/>
          <w:szCs w:val="28"/>
          <w:lang w:val="ru-RU"/>
        </w:rPr>
      </w:pPr>
    </w:p>
    <w:p w14:paraId="410F0EBA" w14:textId="77777777" w:rsidR="007D2F6A" w:rsidRPr="00512DD0" w:rsidRDefault="007D2F6A" w:rsidP="007D2F6A">
      <w:pPr>
        <w:pStyle w:val="a3"/>
        <w:shd w:val="clear" w:color="auto" w:fill="FFFFFF"/>
        <w:spacing w:before="0" w:beforeAutospacing="0" w:after="0" w:afterAutospacing="0" w:line="360" w:lineRule="auto"/>
        <w:ind w:firstLine="709"/>
        <w:jc w:val="center"/>
        <w:rPr>
          <w:b/>
          <w:bCs/>
          <w:color w:val="000000" w:themeColor="text1"/>
          <w:sz w:val="28"/>
          <w:szCs w:val="28"/>
        </w:rPr>
      </w:pPr>
      <w:r w:rsidRPr="00512DD0">
        <w:rPr>
          <w:b/>
          <w:bCs/>
          <w:color w:val="000000" w:themeColor="text1"/>
          <w:sz w:val="28"/>
          <w:szCs w:val="28"/>
        </w:rPr>
        <w:t>1.2. Окремі положення тактики призначення і провадження судових експертиз. Особливості призначення в стадії порушення кримінальної справи</w:t>
      </w:r>
    </w:p>
    <w:p w14:paraId="79B4C43E" w14:textId="77777777" w:rsidR="001C7548" w:rsidRPr="00512DD0" w:rsidRDefault="001C7548" w:rsidP="007D2F6A">
      <w:pPr>
        <w:pStyle w:val="a3"/>
        <w:shd w:val="clear" w:color="auto" w:fill="FFFFFF"/>
        <w:spacing w:before="0" w:beforeAutospacing="0" w:after="0" w:afterAutospacing="0" w:line="360" w:lineRule="auto"/>
        <w:ind w:firstLine="709"/>
        <w:jc w:val="center"/>
        <w:rPr>
          <w:rFonts w:ascii="Arial" w:hAnsi="Arial" w:cs="Arial"/>
          <w:b/>
          <w:bCs/>
          <w:color w:val="000000" w:themeColor="text1"/>
          <w:sz w:val="19"/>
          <w:szCs w:val="19"/>
        </w:rPr>
      </w:pPr>
    </w:p>
    <w:p w14:paraId="26D97416" w14:textId="77777777" w:rsidR="00F47E2A" w:rsidRPr="00512DD0" w:rsidRDefault="00A8592C" w:rsidP="00BA3B1C">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Судова експертиза має бути ст</w:t>
      </w:r>
      <w:r w:rsidR="00B77357" w:rsidRPr="00512DD0">
        <w:rPr>
          <w:rFonts w:asciiTheme="majorBidi" w:hAnsiTheme="majorBidi" w:cstheme="majorBidi"/>
          <w:color w:val="000000" w:themeColor="text1"/>
          <w:sz w:val="28"/>
          <w:szCs w:val="28"/>
        </w:rPr>
        <w:t>аранно підготовлена.</w:t>
      </w:r>
      <w:r w:rsidRPr="00512DD0">
        <w:rPr>
          <w:rFonts w:asciiTheme="majorBidi" w:hAnsiTheme="majorBidi" w:cstheme="majorBidi"/>
          <w:color w:val="000000" w:themeColor="text1"/>
          <w:sz w:val="28"/>
          <w:szCs w:val="28"/>
        </w:rPr>
        <w:t xml:space="preserve"> </w:t>
      </w:r>
      <w:r w:rsidR="00B77357" w:rsidRPr="00512DD0">
        <w:rPr>
          <w:rFonts w:asciiTheme="majorBidi" w:hAnsiTheme="majorBidi" w:cstheme="majorBidi"/>
          <w:color w:val="000000" w:themeColor="text1"/>
          <w:sz w:val="28"/>
          <w:szCs w:val="28"/>
        </w:rPr>
        <w:t>Процес призначення експе</w:t>
      </w:r>
      <w:r w:rsidR="00BA3B1C" w:rsidRPr="00512DD0">
        <w:rPr>
          <w:rFonts w:asciiTheme="majorBidi" w:hAnsiTheme="majorBidi" w:cstheme="majorBidi"/>
          <w:color w:val="000000" w:themeColor="text1"/>
          <w:sz w:val="28"/>
          <w:szCs w:val="28"/>
        </w:rPr>
        <w:t>ртизи містить</w:t>
      </w:r>
      <w:r w:rsidR="00B77357" w:rsidRPr="00512DD0">
        <w:rPr>
          <w:rFonts w:asciiTheme="majorBidi" w:hAnsiTheme="majorBidi" w:cstheme="majorBidi"/>
          <w:color w:val="000000" w:themeColor="text1"/>
          <w:sz w:val="28"/>
          <w:szCs w:val="28"/>
        </w:rPr>
        <w:t xml:space="preserve"> такі ос</w:t>
      </w:r>
      <w:r w:rsidRPr="00512DD0">
        <w:rPr>
          <w:rFonts w:asciiTheme="majorBidi" w:hAnsiTheme="majorBidi" w:cstheme="majorBidi"/>
          <w:color w:val="000000" w:themeColor="text1"/>
          <w:sz w:val="28"/>
          <w:szCs w:val="28"/>
        </w:rPr>
        <w:t>новні еле</w:t>
      </w:r>
      <w:r w:rsidR="00F47E2A" w:rsidRPr="00512DD0">
        <w:rPr>
          <w:rFonts w:asciiTheme="majorBidi" w:hAnsiTheme="majorBidi" w:cstheme="majorBidi"/>
          <w:color w:val="000000" w:themeColor="text1"/>
          <w:sz w:val="28"/>
          <w:szCs w:val="28"/>
        </w:rPr>
        <w:t>менти:</w:t>
      </w:r>
    </w:p>
    <w:p w14:paraId="7F4749AE" w14:textId="77777777" w:rsidR="00F47E2A" w:rsidRPr="00512DD0" w:rsidRDefault="00B77357" w:rsidP="00BA3B1C">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 xml:space="preserve"> 1)збір необхідних матеріалів; </w:t>
      </w:r>
    </w:p>
    <w:p w14:paraId="6CE2824F" w14:textId="77777777" w:rsidR="00F47E2A" w:rsidRPr="00512DD0" w:rsidRDefault="00F47E2A" w:rsidP="00BA3B1C">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2</w:t>
      </w:r>
      <w:r w:rsidR="00B77357" w:rsidRPr="00512DD0">
        <w:rPr>
          <w:rFonts w:asciiTheme="majorBidi" w:hAnsiTheme="majorBidi" w:cstheme="majorBidi"/>
          <w:color w:val="000000" w:themeColor="text1"/>
          <w:sz w:val="28"/>
          <w:szCs w:val="28"/>
        </w:rPr>
        <w:t>)вибір моменту призначення експертизи;</w:t>
      </w:r>
    </w:p>
    <w:p w14:paraId="48ADF255" w14:textId="77777777" w:rsidR="00F47E2A" w:rsidRPr="00512DD0" w:rsidRDefault="00B77357" w:rsidP="00BA3B1C">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 xml:space="preserve"> 3)визначення предмета судової експертизи; </w:t>
      </w:r>
    </w:p>
    <w:p w14:paraId="5436746E" w14:textId="77777777" w:rsidR="00F47E2A" w:rsidRPr="00512DD0" w:rsidRDefault="00B77357" w:rsidP="00BA3B1C">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4)формулювання питань експерту;</w:t>
      </w:r>
    </w:p>
    <w:p w14:paraId="481D79BA" w14:textId="77777777" w:rsidR="00F47E2A" w:rsidRPr="00512DD0" w:rsidRDefault="00B77357" w:rsidP="00BA3B1C">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 xml:space="preserve"> 5)вибір експертної установи або експерта; </w:t>
      </w:r>
    </w:p>
    <w:p w14:paraId="2DD39F46" w14:textId="367014A0" w:rsidR="001C7548" w:rsidRPr="00512DD0" w:rsidRDefault="001C7548" w:rsidP="001C7548">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Збір необхідних матеріалів: такими матеріалами визнаються об’єкти, що розслідуються (</w:t>
      </w:r>
      <w:r w:rsidR="000B1142">
        <w:rPr>
          <w:rFonts w:asciiTheme="majorBidi" w:hAnsiTheme="majorBidi" w:cstheme="majorBidi"/>
          <w:color w:val="000000" w:themeColor="text1"/>
          <w:sz w:val="28"/>
          <w:szCs w:val="28"/>
        </w:rPr>
        <w:t>…</w:t>
      </w:r>
      <w:r w:rsidRPr="00512DD0">
        <w:rPr>
          <w:rFonts w:asciiTheme="majorBidi" w:hAnsiTheme="majorBidi" w:cstheme="majorBidi"/>
          <w:color w:val="000000" w:themeColor="text1"/>
          <w:sz w:val="28"/>
          <w:szCs w:val="28"/>
        </w:rPr>
        <w:t xml:space="preserve">, збираються в ході слідчих (судових) дій (перевірок, обшуків, вилучень тощо) з дотриманням встановлених законодавством правил їх збирання </w:t>
      </w:r>
      <w:r w:rsidRPr="000B1142">
        <w:rPr>
          <w:rFonts w:asciiTheme="majorBidi" w:hAnsiTheme="majorBidi" w:cstheme="majorBidi"/>
          <w:color w:val="000000" w:themeColor="text1"/>
          <w:sz w:val="28"/>
          <w:szCs w:val="28"/>
        </w:rPr>
        <w:t>[</w:t>
      </w:r>
      <w:r w:rsidR="0000011F" w:rsidRPr="000B1142">
        <w:rPr>
          <w:rFonts w:asciiTheme="majorBidi" w:hAnsiTheme="majorBidi" w:cstheme="majorBidi"/>
          <w:color w:val="000000" w:themeColor="text1"/>
          <w:sz w:val="28"/>
          <w:szCs w:val="28"/>
        </w:rPr>
        <w:t>23</w:t>
      </w:r>
      <w:r w:rsidRPr="000B1142">
        <w:rPr>
          <w:rFonts w:asciiTheme="majorBidi" w:hAnsiTheme="majorBidi" w:cstheme="majorBidi"/>
          <w:color w:val="000000" w:themeColor="text1"/>
          <w:sz w:val="28"/>
          <w:szCs w:val="28"/>
        </w:rPr>
        <w:t>]</w:t>
      </w:r>
      <w:r w:rsidRPr="00512DD0">
        <w:rPr>
          <w:rFonts w:asciiTheme="majorBidi" w:hAnsiTheme="majorBidi" w:cstheme="majorBidi"/>
          <w:color w:val="000000" w:themeColor="text1"/>
          <w:sz w:val="28"/>
          <w:szCs w:val="28"/>
        </w:rPr>
        <w:t>.</w:t>
      </w:r>
    </w:p>
    <w:p w14:paraId="263E9E65" w14:textId="1B79CEE6" w:rsidR="00BA3B1C" w:rsidRPr="00512DD0" w:rsidRDefault="00B77357" w:rsidP="000B1142">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Вибір моменту призначення експертизи.</w:t>
      </w:r>
      <w:r w:rsidR="00F47E2A" w:rsidRPr="00512DD0">
        <w:rPr>
          <w:rFonts w:asciiTheme="majorBidi" w:hAnsiTheme="majorBidi" w:cstheme="majorBidi"/>
          <w:color w:val="000000" w:themeColor="text1"/>
          <w:sz w:val="28"/>
          <w:szCs w:val="28"/>
        </w:rPr>
        <w:t xml:space="preserve"> За загал</w:t>
      </w:r>
      <w:r w:rsidRPr="00512DD0">
        <w:rPr>
          <w:rFonts w:asciiTheme="majorBidi" w:hAnsiTheme="majorBidi" w:cstheme="majorBidi"/>
          <w:color w:val="000000" w:themeColor="text1"/>
          <w:sz w:val="28"/>
          <w:szCs w:val="28"/>
        </w:rPr>
        <w:t>ьним правил</w:t>
      </w:r>
      <w:r w:rsidR="00F47E2A" w:rsidRPr="00512DD0">
        <w:rPr>
          <w:rFonts w:asciiTheme="majorBidi" w:hAnsiTheme="majorBidi" w:cstheme="majorBidi"/>
          <w:color w:val="000000" w:themeColor="text1"/>
          <w:sz w:val="28"/>
          <w:szCs w:val="28"/>
        </w:rPr>
        <w:t>ом с</w:t>
      </w:r>
      <w:r w:rsidRPr="00512DD0">
        <w:rPr>
          <w:rFonts w:asciiTheme="majorBidi" w:hAnsiTheme="majorBidi" w:cstheme="majorBidi"/>
          <w:color w:val="000000" w:themeColor="text1"/>
          <w:sz w:val="28"/>
          <w:szCs w:val="28"/>
        </w:rPr>
        <w:t>удова експертиза повин</w:t>
      </w:r>
      <w:r w:rsidR="00F47E2A" w:rsidRPr="00512DD0">
        <w:rPr>
          <w:rFonts w:asciiTheme="majorBidi" w:hAnsiTheme="majorBidi" w:cstheme="majorBidi"/>
          <w:color w:val="000000" w:themeColor="text1"/>
          <w:sz w:val="28"/>
          <w:szCs w:val="28"/>
        </w:rPr>
        <w:t>на бу</w:t>
      </w:r>
      <w:r w:rsidRPr="00512DD0">
        <w:rPr>
          <w:rFonts w:asciiTheme="majorBidi" w:hAnsiTheme="majorBidi" w:cstheme="majorBidi"/>
          <w:color w:val="000000" w:themeColor="text1"/>
          <w:sz w:val="28"/>
          <w:szCs w:val="28"/>
        </w:rPr>
        <w:t>ти приз</w:t>
      </w:r>
      <w:r w:rsidR="00F47E2A" w:rsidRPr="00512DD0">
        <w:rPr>
          <w:rFonts w:asciiTheme="majorBidi" w:hAnsiTheme="majorBidi" w:cstheme="majorBidi"/>
          <w:color w:val="000000" w:themeColor="text1"/>
          <w:sz w:val="28"/>
          <w:szCs w:val="28"/>
        </w:rPr>
        <w:t>начена своєч</w:t>
      </w:r>
      <w:r w:rsidRPr="00512DD0">
        <w:rPr>
          <w:rFonts w:asciiTheme="majorBidi" w:hAnsiTheme="majorBidi" w:cstheme="majorBidi"/>
          <w:color w:val="000000" w:themeColor="text1"/>
          <w:sz w:val="28"/>
          <w:szCs w:val="28"/>
        </w:rPr>
        <w:t>асно.</w:t>
      </w:r>
      <w:r w:rsidR="00F47E2A" w:rsidRPr="00512DD0">
        <w:rPr>
          <w:rFonts w:asciiTheme="majorBidi" w:hAnsiTheme="majorBidi" w:cstheme="majorBidi"/>
          <w:color w:val="000000" w:themeColor="text1"/>
          <w:sz w:val="28"/>
          <w:szCs w:val="28"/>
        </w:rPr>
        <w:t xml:space="preserve"> Своєчасність призначення експертизи </w:t>
      </w:r>
      <w:r w:rsidR="000B1142">
        <w:rPr>
          <w:rFonts w:asciiTheme="majorBidi" w:hAnsiTheme="majorBidi" w:cstheme="majorBidi"/>
          <w:color w:val="000000" w:themeColor="text1"/>
          <w:sz w:val="28"/>
          <w:szCs w:val="28"/>
          <w:lang w:val="ru-RU"/>
        </w:rPr>
        <w:t>…</w:t>
      </w:r>
      <w:r w:rsidR="00BA3B1C" w:rsidRPr="00512DD0">
        <w:rPr>
          <w:rFonts w:asciiTheme="majorBidi" w:hAnsiTheme="majorBidi" w:cstheme="majorBidi"/>
          <w:color w:val="000000" w:themeColor="text1"/>
          <w:sz w:val="28"/>
          <w:szCs w:val="28"/>
        </w:rPr>
        <w:t xml:space="preserve"> без проведення експертизи, якщо за законом призначення останньої є обов'язковим. </w:t>
      </w:r>
      <w:proofErr w:type="spellStart"/>
      <w:r w:rsidR="00BA3B1C" w:rsidRPr="00512DD0">
        <w:rPr>
          <w:rFonts w:asciiTheme="majorBidi" w:hAnsiTheme="majorBidi" w:cstheme="majorBidi"/>
          <w:color w:val="000000" w:themeColor="text1"/>
          <w:sz w:val="28"/>
          <w:szCs w:val="28"/>
        </w:rPr>
        <w:t>Непроведення</w:t>
      </w:r>
      <w:proofErr w:type="spellEnd"/>
      <w:r w:rsidR="00BA3B1C" w:rsidRPr="00512DD0">
        <w:rPr>
          <w:rFonts w:asciiTheme="majorBidi" w:hAnsiTheme="majorBidi" w:cstheme="majorBidi"/>
          <w:color w:val="000000" w:themeColor="text1"/>
          <w:sz w:val="28"/>
          <w:szCs w:val="28"/>
        </w:rPr>
        <w:t xml:space="preserve"> такої експертизи є підставою для повернення справи на додаткове розслідування (п. 4)</w:t>
      </w:r>
      <w:r w:rsidR="0000011F" w:rsidRPr="00512DD0">
        <w:rPr>
          <w:rFonts w:asciiTheme="majorBidi" w:hAnsiTheme="majorBidi" w:cstheme="majorBidi"/>
          <w:color w:val="000000" w:themeColor="text1"/>
          <w:sz w:val="28"/>
          <w:szCs w:val="28"/>
          <w:lang w:val="ru-RU"/>
        </w:rPr>
        <w:t xml:space="preserve"> [12]</w:t>
      </w:r>
      <w:r w:rsidR="00BA3B1C" w:rsidRPr="00512DD0">
        <w:rPr>
          <w:rFonts w:asciiTheme="majorBidi" w:hAnsiTheme="majorBidi" w:cstheme="majorBidi"/>
          <w:color w:val="000000" w:themeColor="text1"/>
          <w:sz w:val="28"/>
          <w:szCs w:val="28"/>
        </w:rPr>
        <w:t>.</w:t>
      </w:r>
    </w:p>
    <w:p w14:paraId="279C28FA" w14:textId="5ADAB9FA" w:rsidR="00BA3B1C" w:rsidRPr="000B1142" w:rsidRDefault="00BA3B1C" w:rsidP="000B1142">
      <w:pPr>
        <w:spacing w:after="0" w:line="360" w:lineRule="auto"/>
        <w:ind w:firstLine="709"/>
        <w:jc w:val="both"/>
        <w:rPr>
          <w:rFonts w:asciiTheme="majorBidi" w:hAnsiTheme="majorBidi" w:cstheme="majorBidi"/>
          <w:color w:val="000000" w:themeColor="text1"/>
          <w:sz w:val="28"/>
          <w:szCs w:val="28"/>
          <w:lang w:val="ru-RU"/>
        </w:rPr>
      </w:pPr>
      <w:r w:rsidRPr="00512DD0">
        <w:rPr>
          <w:rFonts w:asciiTheme="majorBidi" w:hAnsiTheme="majorBidi" w:cstheme="majorBidi"/>
          <w:color w:val="000000" w:themeColor="text1"/>
          <w:sz w:val="28"/>
          <w:szCs w:val="28"/>
        </w:rPr>
        <w:t xml:space="preserve"> У кримінальному судочинстві обов'язковою умовою призначення експертизи є </w:t>
      </w:r>
      <w:r w:rsidR="000B1142">
        <w:rPr>
          <w:rFonts w:asciiTheme="majorBidi" w:hAnsiTheme="majorBidi" w:cstheme="majorBidi"/>
          <w:color w:val="000000" w:themeColor="text1"/>
          <w:sz w:val="28"/>
          <w:szCs w:val="28"/>
          <w:lang w:val="ru-RU"/>
        </w:rPr>
        <w:t>…</w:t>
      </w:r>
      <w:r w:rsidRPr="00512DD0">
        <w:rPr>
          <w:rFonts w:asciiTheme="majorBidi" w:hAnsiTheme="majorBidi" w:cstheme="majorBidi"/>
          <w:color w:val="000000" w:themeColor="text1"/>
          <w:sz w:val="28"/>
          <w:szCs w:val="28"/>
        </w:rPr>
        <w:t xml:space="preserve"> при досудовому розслідуванні справи, а якщо експертиза не проводилась, - іншу особу, яка має необхідні спеціальні знання.</w:t>
      </w:r>
    </w:p>
    <w:p w14:paraId="680BE9D0" w14:textId="1EA83FA4" w:rsidR="00CB3677" w:rsidRPr="000B1142" w:rsidRDefault="007A712C" w:rsidP="000B1142">
      <w:pPr>
        <w:spacing w:after="0" w:line="360" w:lineRule="auto"/>
        <w:ind w:firstLine="709"/>
        <w:jc w:val="both"/>
        <w:rPr>
          <w:color w:val="000000" w:themeColor="text1"/>
          <w:lang w:val="ru-RU"/>
        </w:rPr>
      </w:pPr>
      <w:r w:rsidRPr="00512DD0">
        <w:rPr>
          <w:rFonts w:asciiTheme="majorBidi" w:hAnsiTheme="majorBidi" w:cstheme="majorBidi"/>
          <w:color w:val="000000" w:themeColor="text1"/>
          <w:sz w:val="28"/>
          <w:szCs w:val="28"/>
        </w:rPr>
        <w:t xml:space="preserve">Отже, </w:t>
      </w:r>
      <w:r w:rsidR="000B1142">
        <w:rPr>
          <w:rFonts w:asciiTheme="majorBidi" w:hAnsiTheme="majorBidi" w:cstheme="majorBidi"/>
          <w:color w:val="000000" w:themeColor="text1"/>
          <w:sz w:val="28"/>
          <w:szCs w:val="28"/>
          <w:lang w:val="ru-RU"/>
        </w:rPr>
        <w:t>…</w:t>
      </w:r>
    </w:p>
    <w:p w14:paraId="2C15B14C" w14:textId="77777777" w:rsidR="00CB3677" w:rsidRPr="00512DD0" w:rsidRDefault="00CB3677" w:rsidP="00CB3677">
      <w:pPr>
        <w:pStyle w:val="a3"/>
        <w:shd w:val="clear" w:color="auto" w:fill="FFFFFF"/>
        <w:spacing w:before="0" w:beforeAutospacing="0" w:after="0" w:afterAutospacing="0" w:line="360" w:lineRule="auto"/>
        <w:ind w:firstLine="709"/>
        <w:jc w:val="center"/>
        <w:rPr>
          <w:b/>
          <w:bCs/>
          <w:color w:val="000000" w:themeColor="text1"/>
          <w:sz w:val="28"/>
          <w:szCs w:val="28"/>
        </w:rPr>
      </w:pPr>
      <w:r w:rsidRPr="00512DD0">
        <w:rPr>
          <w:b/>
          <w:bCs/>
          <w:color w:val="000000" w:themeColor="text1"/>
          <w:sz w:val="28"/>
          <w:szCs w:val="28"/>
        </w:rPr>
        <w:t>РОЗДІЛ 2. ПРОБЛЕМИ ПРАВОВОГО РЕГУЛЮВАННЯ ЕКСПЕРТОЛОГІЇ ТА КРИМІНАЛІСТИКИ</w:t>
      </w:r>
    </w:p>
    <w:p w14:paraId="573F7731" w14:textId="77777777" w:rsidR="00C654CB" w:rsidRPr="00512DD0" w:rsidRDefault="00C654CB" w:rsidP="00CB3677">
      <w:pPr>
        <w:pStyle w:val="a3"/>
        <w:shd w:val="clear" w:color="auto" w:fill="FFFFFF"/>
        <w:spacing w:before="0" w:beforeAutospacing="0" w:after="0" w:afterAutospacing="0" w:line="360" w:lineRule="auto"/>
        <w:ind w:firstLine="709"/>
        <w:jc w:val="center"/>
        <w:rPr>
          <w:rFonts w:ascii="Arial" w:hAnsi="Arial" w:cs="Arial"/>
          <w:b/>
          <w:bCs/>
          <w:color w:val="000000" w:themeColor="text1"/>
          <w:sz w:val="19"/>
          <w:szCs w:val="19"/>
        </w:rPr>
      </w:pPr>
    </w:p>
    <w:p w14:paraId="38CC70B0" w14:textId="77777777" w:rsidR="00CB3677" w:rsidRPr="00512DD0" w:rsidRDefault="00CB3677" w:rsidP="00CB3677">
      <w:pPr>
        <w:pStyle w:val="a3"/>
        <w:shd w:val="clear" w:color="auto" w:fill="FFFFFF"/>
        <w:spacing w:before="0" w:beforeAutospacing="0" w:after="0" w:afterAutospacing="0" w:line="360" w:lineRule="auto"/>
        <w:ind w:firstLine="709"/>
        <w:jc w:val="center"/>
        <w:rPr>
          <w:b/>
          <w:bCs/>
          <w:color w:val="000000" w:themeColor="text1"/>
          <w:sz w:val="28"/>
          <w:szCs w:val="28"/>
        </w:rPr>
      </w:pPr>
      <w:r w:rsidRPr="00512DD0">
        <w:rPr>
          <w:b/>
          <w:bCs/>
          <w:color w:val="000000" w:themeColor="text1"/>
          <w:sz w:val="28"/>
          <w:szCs w:val="28"/>
        </w:rPr>
        <w:t>2.1. Проблеми використання судової експертизи для розширення правових питань</w:t>
      </w:r>
    </w:p>
    <w:p w14:paraId="160BDA45" w14:textId="77777777" w:rsidR="00C654CB" w:rsidRPr="00512DD0" w:rsidRDefault="00C654CB" w:rsidP="00CB3677">
      <w:pPr>
        <w:pStyle w:val="a3"/>
        <w:shd w:val="clear" w:color="auto" w:fill="FFFFFF"/>
        <w:spacing w:before="0" w:beforeAutospacing="0" w:after="0" w:afterAutospacing="0" w:line="360" w:lineRule="auto"/>
        <w:ind w:firstLine="709"/>
        <w:jc w:val="center"/>
        <w:rPr>
          <w:color w:val="000000" w:themeColor="text1"/>
          <w:sz w:val="28"/>
          <w:szCs w:val="28"/>
        </w:rPr>
      </w:pPr>
    </w:p>
    <w:p w14:paraId="13111A30" w14:textId="1CB2BA18" w:rsidR="00CB3677" w:rsidRPr="00CB3677" w:rsidRDefault="00CB3677" w:rsidP="000B1142">
      <w:pPr>
        <w:spacing w:after="0" w:line="360" w:lineRule="auto"/>
        <w:ind w:firstLine="709"/>
        <w:jc w:val="both"/>
        <w:rPr>
          <w:rFonts w:asciiTheme="majorBidi" w:eastAsia="Times New Roman" w:hAnsiTheme="majorBidi" w:cstheme="majorBidi"/>
          <w:color w:val="000000" w:themeColor="text1"/>
          <w:sz w:val="28"/>
          <w:szCs w:val="28"/>
          <w:lang w:eastAsia="uk-UA"/>
        </w:rPr>
      </w:pPr>
      <w:r w:rsidRPr="00CB3677">
        <w:rPr>
          <w:rFonts w:asciiTheme="majorBidi" w:eastAsia="Times New Roman" w:hAnsiTheme="majorBidi" w:cstheme="majorBidi"/>
          <w:color w:val="000000" w:themeColor="text1"/>
          <w:sz w:val="28"/>
          <w:szCs w:val="28"/>
          <w:shd w:val="clear" w:color="auto" w:fill="FFFFFF"/>
          <w:lang w:eastAsia="uk-UA"/>
        </w:rPr>
        <w:t xml:space="preserve">З </w:t>
      </w:r>
      <w:r w:rsidR="00836B5C" w:rsidRPr="00512DD0">
        <w:rPr>
          <w:rFonts w:asciiTheme="majorBidi" w:eastAsia="Times New Roman" w:hAnsiTheme="majorBidi" w:cstheme="majorBidi"/>
          <w:color w:val="000000" w:themeColor="text1"/>
          <w:sz w:val="28"/>
          <w:szCs w:val="28"/>
          <w:shd w:val="clear" w:color="auto" w:fill="FFFFFF"/>
          <w:lang w:eastAsia="uk-UA"/>
        </w:rPr>
        <w:t>моменту вступу в силу</w:t>
      </w:r>
      <w:r w:rsidRPr="00CB3677">
        <w:rPr>
          <w:rFonts w:asciiTheme="majorBidi" w:eastAsia="Times New Roman" w:hAnsiTheme="majorBidi" w:cstheme="majorBidi"/>
          <w:color w:val="000000" w:themeColor="text1"/>
          <w:sz w:val="28"/>
          <w:szCs w:val="28"/>
          <w:shd w:val="clear" w:color="auto" w:fill="FFFFFF"/>
          <w:lang w:eastAsia="uk-UA"/>
        </w:rPr>
        <w:t xml:space="preserve"> Закону України «Про судову експертизу», яким було визначено правові, організаційні і фінансові основи судово-експертної діяльності, практика його застосування показала важливість встановлених ним </w:t>
      </w:r>
      <w:r w:rsidRPr="00CB3677">
        <w:rPr>
          <w:rFonts w:asciiTheme="majorBidi" w:eastAsia="Times New Roman" w:hAnsiTheme="majorBidi" w:cstheme="majorBidi"/>
          <w:color w:val="000000" w:themeColor="text1"/>
          <w:sz w:val="28"/>
          <w:szCs w:val="28"/>
          <w:shd w:val="clear" w:color="auto" w:fill="FFFFFF"/>
          <w:lang w:eastAsia="uk-UA"/>
        </w:rPr>
        <w:lastRenderedPageBreak/>
        <w:t xml:space="preserve">положень. З метою удосконалення окремих його норм до вказаного Закону у вересні 2004 року були внесені істотні зміни, які позитивно позначилися на практиці його застосування. Зокрема, зміни щодо вимог до суб’єктів судово-експертної діяльності, порядку фінансування державних спеціалізованих установ </w:t>
      </w:r>
      <w:r w:rsidR="000B1142">
        <w:rPr>
          <w:rFonts w:asciiTheme="majorBidi" w:eastAsia="Times New Roman" w:hAnsiTheme="majorBidi" w:cstheme="majorBidi"/>
          <w:color w:val="000000" w:themeColor="text1"/>
          <w:sz w:val="28"/>
          <w:szCs w:val="28"/>
          <w:shd w:val="clear" w:color="auto" w:fill="FFFFFF"/>
          <w:lang w:val="ru-RU" w:eastAsia="uk-UA"/>
        </w:rPr>
        <w:t>…</w:t>
      </w:r>
      <w:r w:rsidRPr="00CB3677">
        <w:rPr>
          <w:rFonts w:asciiTheme="majorBidi" w:eastAsia="Times New Roman" w:hAnsiTheme="majorBidi" w:cstheme="majorBidi"/>
          <w:color w:val="000000" w:themeColor="text1"/>
          <w:sz w:val="28"/>
          <w:szCs w:val="28"/>
          <w:lang w:eastAsia="uk-UA"/>
        </w:rPr>
        <w:t>, вони повинні бути відображені в базовому Законі України «Про судову експертизу»</w:t>
      </w:r>
      <w:r w:rsidR="005132D3" w:rsidRPr="00512DD0">
        <w:rPr>
          <w:rFonts w:asciiTheme="majorBidi" w:eastAsia="Times New Roman" w:hAnsiTheme="majorBidi" w:cstheme="majorBidi"/>
          <w:color w:val="000000" w:themeColor="text1"/>
          <w:sz w:val="28"/>
          <w:szCs w:val="28"/>
          <w:lang w:eastAsia="uk-UA"/>
        </w:rPr>
        <w:t xml:space="preserve"> [14]</w:t>
      </w:r>
      <w:r w:rsidRPr="00CB3677">
        <w:rPr>
          <w:rFonts w:asciiTheme="majorBidi" w:eastAsia="Times New Roman" w:hAnsiTheme="majorBidi" w:cstheme="majorBidi"/>
          <w:color w:val="000000" w:themeColor="text1"/>
          <w:sz w:val="28"/>
          <w:szCs w:val="28"/>
          <w:lang w:eastAsia="uk-UA"/>
        </w:rPr>
        <w:t>.</w:t>
      </w:r>
    </w:p>
    <w:p w14:paraId="12267171" w14:textId="77777777" w:rsidR="00CB3677" w:rsidRPr="00CB3677" w:rsidRDefault="00CB3677" w:rsidP="00C654CB">
      <w:pPr>
        <w:shd w:val="clear" w:color="auto" w:fill="FFFFFF"/>
        <w:spacing w:after="0" w:line="360" w:lineRule="auto"/>
        <w:ind w:firstLine="709"/>
        <w:jc w:val="both"/>
        <w:rPr>
          <w:rFonts w:asciiTheme="majorBidi" w:eastAsia="Times New Roman" w:hAnsiTheme="majorBidi" w:cstheme="majorBidi"/>
          <w:color w:val="000000" w:themeColor="text1"/>
          <w:sz w:val="28"/>
          <w:szCs w:val="28"/>
          <w:lang w:eastAsia="uk-UA"/>
        </w:rPr>
      </w:pPr>
      <w:r w:rsidRPr="00CB3677">
        <w:rPr>
          <w:rFonts w:asciiTheme="majorBidi" w:eastAsia="Times New Roman" w:hAnsiTheme="majorBidi" w:cstheme="majorBidi"/>
          <w:color w:val="000000" w:themeColor="text1"/>
          <w:sz w:val="28"/>
          <w:szCs w:val="28"/>
          <w:lang w:eastAsia="uk-UA"/>
        </w:rPr>
        <w:t>Чинним Законом України «Про судову експертизу» та процесуальним законодавством для судового експерта передбачено право заявляти клопотання про надання додаткових матеріалів та зразків. Разом з тим, експерт може відмовитися від давання висновку, якщо подані йому матеріали недостатні для виконання покладених на нього обов'язків</w:t>
      </w:r>
      <w:r w:rsidR="005132D3" w:rsidRPr="00512DD0">
        <w:rPr>
          <w:rFonts w:asciiTheme="majorBidi" w:eastAsia="Times New Roman" w:hAnsiTheme="majorBidi" w:cstheme="majorBidi"/>
          <w:color w:val="000000" w:themeColor="text1"/>
          <w:sz w:val="28"/>
          <w:szCs w:val="28"/>
          <w:lang w:val="ru-RU" w:eastAsia="uk-UA"/>
        </w:rPr>
        <w:t xml:space="preserve"> [12; 14]</w:t>
      </w:r>
      <w:r w:rsidRPr="00CB3677">
        <w:rPr>
          <w:rFonts w:asciiTheme="majorBidi" w:eastAsia="Times New Roman" w:hAnsiTheme="majorBidi" w:cstheme="majorBidi"/>
          <w:color w:val="000000" w:themeColor="text1"/>
          <w:sz w:val="28"/>
          <w:szCs w:val="28"/>
          <w:lang w:eastAsia="uk-UA"/>
        </w:rPr>
        <w:t>.</w:t>
      </w:r>
    </w:p>
    <w:p w14:paraId="790E8E29" w14:textId="632E52D1" w:rsidR="000C1D2B" w:rsidRPr="000B1142" w:rsidRDefault="005132D3" w:rsidP="000B1142">
      <w:pPr>
        <w:shd w:val="clear" w:color="auto" w:fill="FFFFFF"/>
        <w:spacing w:after="0" w:line="360" w:lineRule="auto"/>
        <w:ind w:firstLine="709"/>
        <w:jc w:val="both"/>
        <w:rPr>
          <w:rFonts w:asciiTheme="majorBidi" w:hAnsiTheme="majorBidi" w:cstheme="majorBidi"/>
          <w:color w:val="000000" w:themeColor="text1"/>
          <w:sz w:val="28"/>
          <w:szCs w:val="28"/>
          <w:lang w:val="ru-RU"/>
        </w:rPr>
      </w:pPr>
      <w:r w:rsidRPr="00512DD0">
        <w:rPr>
          <w:rFonts w:asciiTheme="majorBidi" w:eastAsia="Times New Roman" w:hAnsiTheme="majorBidi" w:cstheme="majorBidi"/>
          <w:color w:val="000000" w:themeColor="text1"/>
          <w:sz w:val="28"/>
          <w:szCs w:val="28"/>
          <w:lang w:eastAsia="uk-UA"/>
        </w:rPr>
        <w:t xml:space="preserve">Це право експерта подавати клопотання в деяких випадках дозволяє йому відмовитися від </w:t>
      </w:r>
      <w:r w:rsidR="000B1142">
        <w:rPr>
          <w:rFonts w:asciiTheme="majorBidi" w:eastAsia="Times New Roman" w:hAnsiTheme="majorBidi" w:cstheme="majorBidi"/>
          <w:color w:val="000000" w:themeColor="text1"/>
          <w:sz w:val="28"/>
          <w:szCs w:val="28"/>
          <w:lang w:val="ru-RU" w:eastAsia="uk-UA"/>
        </w:rPr>
        <w:t>…</w:t>
      </w:r>
    </w:p>
    <w:p w14:paraId="090E819C" w14:textId="030DFB10" w:rsidR="000C1D2B" w:rsidRPr="00512DD0" w:rsidRDefault="000C1D2B" w:rsidP="000B1142">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 xml:space="preserve"> У висновку експерта повинно бути зазначено: коли, де, ким (прізвище, освіта, спеціальність, науковий ступінь і вчене звання, посада експерта), на якій підставі була проведена експертиза, хто був присутній при її проведенні, питання, що були поставлені експертові, які матеріали він використав, які провів дослідження, мотивовані відповіді на </w:t>
      </w:r>
      <w:r w:rsidR="000B1142">
        <w:rPr>
          <w:rFonts w:asciiTheme="majorBidi" w:hAnsiTheme="majorBidi" w:cstheme="majorBidi"/>
          <w:color w:val="000000" w:themeColor="text1"/>
          <w:sz w:val="28"/>
          <w:szCs w:val="28"/>
          <w:lang w:val="ru-RU"/>
        </w:rPr>
        <w:t>….</w:t>
      </w:r>
      <w:r w:rsidRPr="00512DD0">
        <w:rPr>
          <w:rFonts w:asciiTheme="majorBidi" w:hAnsiTheme="majorBidi" w:cstheme="majorBidi"/>
          <w:color w:val="000000" w:themeColor="text1"/>
          <w:sz w:val="28"/>
          <w:szCs w:val="28"/>
        </w:rPr>
        <w:t xml:space="preserve"> висновок особисту відповідальність, повністю поширюється і на осіб, які брали участь у провадженні такої експертизи.</w:t>
      </w:r>
    </w:p>
    <w:p w14:paraId="10865120" w14:textId="70717C4C" w:rsidR="000C1D2B" w:rsidRPr="000B1142" w:rsidRDefault="00C654CB" w:rsidP="000B1142">
      <w:pPr>
        <w:spacing w:after="0" w:line="360" w:lineRule="auto"/>
        <w:ind w:firstLine="709"/>
        <w:jc w:val="both"/>
        <w:rPr>
          <w:color w:val="000000" w:themeColor="text1"/>
          <w:lang w:val="ru-RU"/>
        </w:rPr>
      </w:pPr>
      <w:r w:rsidRPr="00512DD0">
        <w:rPr>
          <w:rFonts w:asciiTheme="majorBidi" w:hAnsiTheme="majorBidi" w:cstheme="majorBidi"/>
          <w:color w:val="000000" w:themeColor="text1"/>
          <w:sz w:val="28"/>
          <w:szCs w:val="28"/>
        </w:rPr>
        <w:t xml:space="preserve">Таким чином, </w:t>
      </w:r>
      <w:r w:rsidR="000B1142">
        <w:rPr>
          <w:rFonts w:asciiTheme="majorBidi" w:hAnsiTheme="majorBidi" w:cstheme="majorBidi"/>
          <w:color w:val="000000" w:themeColor="text1"/>
          <w:sz w:val="28"/>
          <w:szCs w:val="28"/>
          <w:lang w:val="ru-RU"/>
        </w:rPr>
        <w:t>..</w:t>
      </w:r>
    </w:p>
    <w:p w14:paraId="0BE2E343" w14:textId="77777777" w:rsidR="000C1D2B" w:rsidRPr="00512DD0" w:rsidRDefault="000C1D2B" w:rsidP="000C1D2B">
      <w:pPr>
        <w:ind w:firstLine="708"/>
        <w:rPr>
          <w:color w:val="000000" w:themeColor="text1"/>
        </w:rPr>
      </w:pPr>
    </w:p>
    <w:p w14:paraId="1A354261" w14:textId="77777777" w:rsidR="000C1D2B" w:rsidRPr="00512DD0" w:rsidRDefault="000C1D2B" w:rsidP="000C1D2B">
      <w:pPr>
        <w:ind w:firstLine="708"/>
        <w:rPr>
          <w:color w:val="000000" w:themeColor="text1"/>
        </w:rPr>
      </w:pPr>
    </w:p>
    <w:p w14:paraId="08405032" w14:textId="77777777" w:rsidR="000C1D2B" w:rsidRPr="00512DD0" w:rsidRDefault="000C1D2B" w:rsidP="000C1D2B">
      <w:pPr>
        <w:ind w:firstLine="708"/>
        <w:rPr>
          <w:color w:val="000000" w:themeColor="text1"/>
        </w:rPr>
      </w:pPr>
    </w:p>
    <w:p w14:paraId="2651302F" w14:textId="77777777" w:rsidR="000C1D2B" w:rsidRPr="00512DD0" w:rsidRDefault="000C1D2B" w:rsidP="000C1D2B">
      <w:pPr>
        <w:ind w:firstLine="708"/>
        <w:rPr>
          <w:color w:val="000000" w:themeColor="text1"/>
        </w:rPr>
      </w:pPr>
    </w:p>
    <w:p w14:paraId="13B24063" w14:textId="77777777" w:rsidR="000C1D2B" w:rsidRPr="00512DD0" w:rsidRDefault="000C1D2B" w:rsidP="000C1D2B">
      <w:pPr>
        <w:ind w:firstLine="708"/>
        <w:rPr>
          <w:color w:val="000000" w:themeColor="text1"/>
        </w:rPr>
      </w:pPr>
    </w:p>
    <w:p w14:paraId="385CCA1E" w14:textId="77777777" w:rsidR="000C1D2B" w:rsidRPr="00512DD0" w:rsidRDefault="000C1D2B" w:rsidP="000C1D2B">
      <w:pPr>
        <w:ind w:firstLine="708"/>
        <w:rPr>
          <w:color w:val="000000" w:themeColor="text1"/>
        </w:rPr>
      </w:pPr>
    </w:p>
    <w:p w14:paraId="5AC2A48F" w14:textId="77777777" w:rsidR="000C1D2B" w:rsidRPr="00512DD0" w:rsidRDefault="000C1D2B" w:rsidP="000C1D2B">
      <w:pPr>
        <w:ind w:firstLine="708"/>
        <w:rPr>
          <w:color w:val="000000" w:themeColor="text1"/>
        </w:rPr>
      </w:pPr>
    </w:p>
    <w:p w14:paraId="782FDC9C" w14:textId="77777777" w:rsidR="000C1D2B" w:rsidRPr="00512DD0" w:rsidRDefault="000C1D2B" w:rsidP="000C1D2B">
      <w:pPr>
        <w:ind w:firstLine="708"/>
        <w:rPr>
          <w:color w:val="000000" w:themeColor="text1"/>
        </w:rPr>
      </w:pPr>
    </w:p>
    <w:p w14:paraId="5F2F44A1" w14:textId="77777777" w:rsidR="000C1D2B" w:rsidRPr="00512DD0" w:rsidRDefault="000C1D2B" w:rsidP="000C1D2B">
      <w:pPr>
        <w:ind w:firstLine="708"/>
        <w:rPr>
          <w:color w:val="000000" w:themeColor="text1"/>
        </w:rPr>
      </w:pPr>
    </w:p>
    <w:p w14:paraId="3368CD59" w14:textId="77777777" w:rsidR="000C1D2B" w:rsidRPr="00512DD0" w:rsidRDefault="000C1D2B" w:rsidP="000C1D2B">
      <w:pPr>
        <w:ind w:firstLine="708"/>
        <w:rPr>
          <w:color w:val="000000" w:themeColor="text1"/>
        </w:rPr>
      </w:pPr>
    </w:p>
    <w:p w14:paraId="569AA8A5" w14:textId="77777777" w:rsidR="000C1D2B" w:rsidRPr="00512DD0" w:rsidRDefault="000C1D2B" w:rsidP="000C1D2B">
      <w:pPr>
        <w:ind w:firstLine="708"/>
        <w:rPr>
          <w:color w:val="000000" w:themeColor="text1"/>
        </w:rPr>
      </w:pPr>
    </w:p>
    <w:p w14:paraId="0644AF91" w14:textId="77777777" w:rsidR="000C1D2B" w:rsidRPr="00512DD0" w:rsidRDefault="000C1D2B" w:rsidP="000C1D2B">
      <w:pPr>
        <w:ind w:firstLine="708"/>
        <w:rPr>
          <w:color w:val="000000" w:themeColor="text1"/>
        </w:rPr>
      </w:pPr>
    </w:p>
    <w:p w14:paraId="140FF730" w14:textId="77777777" w:rsidR="000C1D2B" w:rsidRPr="00512DD0" w:rsidRDefault="000C1D2B" w:rsidP="000C1D2B">
      <w:pPr>
        <w:ind w:firstLine="708"/>
        <w:rPr>
          <w:color w:val="000000" w:themeColor="text1"/>
        </w:rPr>
      </w:pPr>
    </w:p>
    <w:p w14:paraId="438AB80A" w14:textId="77777777" w:rsidR="000C1D2B" w:rsidRPr="00512DD0" w:rsidRDefault="000C1D2B" w:rsidP="000C1D2B">
      <w:pPr>
        <w:ind w:firstLine="708"/>
        <w:rPr>
          <w:color w:val="000000" w:themeColor="text1"/>
        </w:rPr>
      </w:pPr>
    </w:p>
    <w:p w14:paraId="3BC33C0A" w14:textId="77777777" w:rsidR="000C1D2B" w:rsidRPr="00512DD0" w:rsidRDefault="000C1D2B" w:rsidP="000C1D2B">
      <w:pPr>
        <w:ind w:firstLine="708"/>
        <w:rPr>
          <w:color w:val="000000" w:themeColor="text1"/>
        </w:rPr>
      </w:pPr>
    </w:p>
    <w:p w14:paraId="4BE30E65" w14:textId="77777777" w:rsidR="000C1D2B" w:rsidRPr="00512DD0" w:rsidRDefault="000C1D2B" w:rsidP="000C1D2B">
      <w:pPr>
        <w:ind w:firstLine="708"/>
        <w:rPr>
          <w:color w:val="000000" w:themeColor="text1"/>
        </w:rPr>
      </w:pPr>
    </w:p>
    <w:p w14:paraId="60AC0C76" w14:textId="77777777" w:rsidR="000C1D2B" w:rsidRPr="00512DD0" w:rsidRDefault="000C1D2B" w:rsidP="000C1D2B">
      <w:pPr>
        <w:ind w:firstLine="708"/>
        <w:rPr>
          <w:color w:val="000000" w:themeColor="text1"/>
        </w:rPr>
      </w:pPr>
    </w:p>
    <w:p w14:paraId="4366E78E" w14:textId="77777777" w:rsidR="00607A6C" w:rsidRPr="00512DD0" w:rsidRDefault="00607A6C" w:rsidP="000C1D2B">
      <w:pPr>
        <w:ind w:firstLine="708"/>
        <w:rPr>
          <w:color w:val="000000" w:themeColor="text1"/>
        </w:rPr>
      </w:pPr>
    </w:p>
    <w:p w14:paraId="5DCE0083" w14:textId="77777777" w:rsidR="00607A6C" w:rsidRPr="00512DD0" w:rsidRDefault="00607A6C" w:rsidP="000C1D2B">
      <w:pPr>
        <w:ind w:firstLine="708"/>
        <w:rPr>
          <w:color w:val="000000" w:themeColor="text1"/>
        </w:rPr>
      </w:pPr>
    </w:p>
    <w:p w14:paraId="42F677D5" w14:textId="77777777" w:rsidR="00607A6C" w:rsidRPr="00512DD0" w:rsidRDefault="00607A6C" w:rsidP="000C1D2B">
      <w:pPr>
        <w:ind w:firstLine="708"/>
        <w:rPr>
          <w:color w:val="000000" w:themeColor="text1"/>
        </w:rPr>
      </w:pPr>
    </w:p>
    <w:p w14:paraId="046002D8" w14:textId="77777777" w:rsidR="000C1D2B" w:rsidRPr="00512DD0" w:rsidRDefault="000C1D2B" w:rsidP="00607A6C">
      <w:pPr>
        <w:ind w:firstLine="708"/>
        <w:jc w:val="center"/>
        <w:rPr>
          <w:rFonts w:asciiTheme="majorBidi" w:hAnsiTheme="majorBidi" w:cstheme="majorBidi"/>
          <w:b/>
          <w:bCs/>
          <w:color w:val="000000" w:themeColor="text1"/>
          <w:sz w:val="28"/>
          <w:szCs w:val="28"/>
        </w:rPr>
      </w:pPr>
      <w:r w:rsidRPr="00512DD0">
        <w:rPr>
          <w:rFonts w:asciiTheme="majorBidi" w:hAnsiTheme="majorBidi" w:cstheme="majorBidi"/>
          <w:b/>
          <w:bCs/>
          <w:color w:val="000000" w:themeColor="text1"/>
          <w:sz w:val="28"/>
          <w:szCs w:val="28"/>
        </w:rPr>
        <w:t>ВИСНОВКИ</w:t>
      </w:r>
    </w:p>
    <w:p w14:paraId="7259D17D" w14:textId="77777777" w:rsidR="000C1D2B" w:rsidRPr="00512DD0" w:rsidRDefault="000C1D2B" w:rsidP="00607A6C">
      <w:pPr>
        <w:spacing w:after="0" w:line="360" w:lineRule="auto"/>
        <w:ind w:firstLine="709"/>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Отже, при розгляді кримінальних справ суди часто використовують спеціальні пізнання у різних формах. При цьому основною формою їх використання є експертиза.</w:t>
      </w:r>
    </w:p>
    <w:p w14:paraId="37519D33" w14:textId="73EAF8AE" w:rsidR="00143FF0" w:rsidRPr="000B1142" w:rsidRDefault="000C1D2B" w:rsidP="000B1142">
      <w:pPr>
        <w:spacing w:after="0" w:line="360" w:lineRule="auto"/>
        <w:ind w:firstLine="709"/>
        <w:jc w:val="both"/>
        <w:rPr>
          <w:color w:val="000000" w:themeColor="text1"/>
          <w:lang w:val="ru-RU"/>
        </w:rPr>
      </w:pPr>
      <w:r w:rsidRPr="00512DD0">
        <w:rPr>
          <w:rFonts w:asciiTheme="majorBidi" w:hAnsiTheme="majorBidi" w:cstheme="majorBidi"/>
          <w:color w:val="000000" w:themeColor="text1"/>
          <w:sz w:val="28"/>
          <w:szCs w:val="28"/>
        </w:rPr>
        <w:t xml:space="preserve"> </w:t>
      </w:r>
      <w:r w:rsidR="000B1142">
        <w:rPr>
          <w:rFonts w:asciiTheme="majorBidi" w:hAnsiTheme="majorBidi" w:cstheme="majorBidi"/>
          <w:color w:val="000000" w:themeColor="text1"/>
          <w:sz w:val="28"/>
          <w:szCs w:val="28"/>
          <w:lang w:val="ru-RU"/>
        </w:rPr>
        <w:t>….</w:t>
      </w:r>
      <w:bookmarkStart w:id="0" w:name="_GoBack"/>
      <w:bookmarkEnd w:id="0"/>
    </w:p>
    <w:p w14:paraId="51086C8B" w14:textId="77777777" w:rsidR="00143FF0" w:rsidRPr="00512DD0" w:rsidRDefault="00143FF0" w:rsidP="000C1D2B">
      <w:pPr>
        <w:ind w:firstLine="708"/>
        <w:rPr>
          <w:color w:val="000000" w:themeColor="text1"/>
        </w:rPr>
      </w:pPr>
    </w:p>
    <w:p w14:paraId="4B38E11E" w14:textId="77777777" w:rsidR="00143FF0" w:rsidRPr="00512DD0" w:rsidRDefault="00143FF0" w:rsidP="000C1D2B">
      <w:pPr>
        <w:ind w:firstLine="708"/>
        <w:rPr>
          <w:color w:val="000000" w:themeColor="text1"/>
        </w:rPr>
      </w:pPr>
    </w:p>
    <w:p w14:paraId="602126D2" w14:textId="77777777" w:rsidR="00143FF0" w:rsidRPr="00512DD0" w:rsidRDefault="00143FF0" w:rsidP="000C1D2B">
      <w:pPr>
        <w:ind w:firstLine="708"/>
        <w:rPr>
          <w:color w:val="000000" w:themeColor="text1"/>
        </w:rPr>
      </w:pPr>
    </w:p>
    <w:p w14:paraId="72DB27D8" w14:textId="77777777" w:rsidR="00143FF0" w:rsidRPr="00512DD0" w:rsidRDefault="00143FF0" w:rsidP="000C1D2B">
      <w:pPr>
        <w:ind w:firstLine="708"/>
        <w:rPr>
          <w:color w:val="000000" w:themeColor="text1"/>
        </w:rPr>
      </w:pPr>
    </w:p>
    <w:p w14:paraId="5C947657" w14:textId="77777777" w:rsidR="00143FF0" w:rsidRPr="00512DD0" w:rsidRDefault="00143FF0" w:rsidP="000C1D2B">
      <w:pPr>
        <w:ind w:firstLine="708"/>
        <w:rPr>
          <w:color w:val="000000" w:themeColor="text1"/>
        </w:rPr>
      </w:pPr>
    </w:p>
    <w:p w14:paraId="468CBE99" w14:textId="77777777" w:rsidR="00143FF0" w:rsidRPr="00512DD0" w:rsidRDefault="00143FF0" w:rsidP="000C1D2B">
      <w:pPr>
        <w:ind w:firstLine="708"/>
        <w:rPr>
          <w:color w:val="000000" w:themeColor="text1"/>
        </w:rPr>
      </w:pPr>
    </w:p>
    <w:p w14:paraId="2078C901" w14:textId="77777777" w:rsidR="00143FF0" w:rsidRPr="00512DD0" w:rsidRDefault="00143FF0" w:rsidP="000C1D2B">
      <w:pPr>
        <w:ind w:firstLine="708"/>
        <w:rPr>
          <w:color w:val="000000" w:themeColor="text1"/>
        </w:rPr>
      </w:pPr>
    </w:p>
    <w:p w14:paraId="54C3E189" w14:textId="77777777" w:rsidR="00143FF0" w:rsidRPr="00512DD0" w:rsidRDefault="00143FF0" w:rsidP="000C1D2B">
      <w:pPr>
        <w:ind w:firstLine="708"/>
        <w:rPr>
          <w:color w:val="000000" w:themeColor="text1"/>
        </w:rPr>
      </w:pPr>
    </w:p>
    <w:p w14:paraId="79B02B1E" w14:textId="77777777" w:rsidR="00143FF0" w:rsidRDefault="00143FF0" w:rsidP="00143FF0">
      <w:pPr>
        <w:ind w:firstLine="708"/>
        <w:jc w:val="center"/>
        <w:rPr>
          <w:rFonts w:asciiTheme="majorBidi" w:hAnsiTheme="majorBidi" w:cstheme="majorBidi"/>
          <w:b/>
          <w:bCs/>
          <w:color w:val="000000" w:themeColor="text1"/>
          <w:sz w:val="28"/>
          <w:szCs w:val="28"/>
        </w:rPr>
      </w:pPr>
      <w:r w:rsidRPr="00512DD0">
        <w:rPr>
          <w:rFonts w:asciiTheme="majorBidi" w:hAnsiTheme="majorBidi" w:cstheme="majorBidi"/>
          <w:b/>
          <w:bCs/>
          <w:color w:val="000000" w:themeColor="text1"/>
          <w:sz w:val="28"/>
          <w:szCs w:val="28"/>
        </w:rPr>
        <w:t>СПИСОК ВИКОРИСТАНИХ ДЖЕРЕЛ:</w:t>
      </w:r>
    </w:p>
    <w:p w14:paraId="767322BE" w14:textId="77777777" w:rsidR="00D4146C" w:rsidRPr="00512DD0" w:rsidRDefault="00D4146C" w:rsidP="00143FF0">
      <w:pPr>
        <w:ind w:firstLine="708"/>
        <w:jc w:val="center"/>
        <w:rPr>
          <w:rFonts w:asciiTheme="majorBidi" w:hAnsiTheme="majorBidi" w:cstheme="majorBidi"/>
          <w:b/>
          <w:bCs/>
          <w:color w:val="000000" w:themeColor="text1"/>
          <w:sz w:val="28"/>
          <w:szCs w:val="28"/>
        </w:rPr>
      </w:pPr>
    </w:p>
    <w:p w14:paraId="3A08D52D" w14:textId="77777777" w:rsidR="00143FF0" w:rsidRPr="00512DD0" w:rsidRDefault="00143FF0" w:rsidP="00143FF0">
      <w:pPr>
        <w:pStyle w:val="a5"/>
        <w:numPr>
          <w:ilvl w:val="0"/>
          <w:numId w:val="2"/>
        </w:numPr>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Історія середніх віків. Тематична хрестоматія. — Одеса :</w:t>
      </w:r>
    </w:p>
    <w:p w14:paraId="7FE6E673" w14:textId="77777777" w:rsidR="00143FF0" w:rsidRPr="00512DD0" w:rsidRDefault="00143FF0" w:rsidP="00143FF0">
      <w:pPr>
        <w:pStyle w:val="a5"/>
        <w:ind w:left="927" w:firstLine="0"/>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lastRenderedPageBreak/>
        <w:t>ПНПУ, 2014. — 170 с.</w:t>
      </w:r>
    </w:p>
    <w:p w14:paraId="5823D871" w14:textId="77777777" w:rsidR="00143FF0" w:rsidRPr="00512DD0" w:rsidRDefault="00143FF0" w:rsidP="00143FF0">
      <w:pPr>
        <w:pStyle w:val="a5"/>
        <w:numPr>
          <w:ilvl w:val="0"/>
          <w:numId w:val="2"/>
        </w:numPr>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 xml:space="preserve">Орлов Ю. К. </w:t>
      </w:r>
      <w:proofErr w:type="spellStart"/>
      <w:r w:rsidRPr="00512DD0">
        <w:rPr>
          <w:rFonts w:asciiTheme="majorBidi" w:hAnsiTheme="majorBidi" w:cstheme="majorBidi"/>
          <w:color w:val="000000" w:themeColor="text1"/>
          <w:sz w:val="28"/>
          <w:szCs w:val="28"/>
        </w:rPr>
        <w:t>Производство</w:t>
      </w:r>
      <w:proofErr w:type="spellEnd"/>
      <w:r w:rsidRPr="00512DD0">
        <w:rPr>
          <w:rFonts w:asciiTheme="majorBidi" w:hAnsiTheme="majorBidi" w:cstheme="majorBidi"/>
          <w:color w:val="000000" w:themeColor="text1"/>
          <w:sz w:val="28"/>
          <w:szCs w:val="28"/>
        </w:rPr>
        <w:t xml:space="preserve"> </w:t>
      </w:r>
      <w:proofErr w:type="spellStart"/>
      <w:r w:rsidRPr="00512DD0">
        <w:rPr>
          <w:rFonts w:asciiTheme="majorBidi" w:hAnsiTheme="majorBidi" w:cstheme="majorBidi"/>
          <w:color w:val="000000" w:themeColor="text1"/>
          <w:sz w:val="28"/>
          <w:szCs w:val="28"/>
        </w:rPr>
        <w:t>экспертизы</w:t>
      </w:r>
      <w:proofErr w:type="spellEnd"/>
      <w:r w:rsidRPr="00512DD0">
        <w:rPr>
          <w:rFonts w:asciiTheme="majorBidi" w:hAnsiTheme="majorBidi" w:cstheme="majorBidi"/>
          <w:color w:val="000000" w:themeColor="text1"/>
          <w:sz w:val="28"/>
          <w:szCs w:val="28"/>
        </w:rPr>
        <w:t xml:space="preserve"> в </w:t>
      </w:r>
      <w:proofErr w:type="spellStart"/>
      <w:r w:rsidRPr="00512DD0">
        <w:rPr>
          <w:rFonts w:asciiTheme="majorBidi" w:hAnsiTheme="majorBidi" w:cstheme="majorBidi"/>
          <w:color w:val="000000" w:themeColor="text1"/>
          <w:sz w:val="28"/>
          <w:szCs w:val="28"/>
        </w:rPr>
        <w:t>уголовном</w:t>
      </w:r>
      <w:proofErr w:type="spellEnd"/>
      <w:r w:rsidRPr="00512DD0">
        <w:rPr>
          <w:rFonts w:asciiTheme="majorBidi" w:hAnsiTheme="majorBidi" w:cstheme="majorBidi"/>
          <w:color w:val="000000" w:themeColor="text1"/>
          <w:sz w:val="28"/>
          <w:szCs w:val="28"/>
        </w:rPr>
        <w:t xml:space="preserve"> </w:t>
      </w:r>
      <w:proofErr w:type="spellStart"/>
      <w:r w:rsidRPr="00512DD0">
        <w:rPr>
          <w:rFonts w:asciiTheme="majorBidi" w:hAnsiTheme="majorBidi" w:cstheme="majorBidi"/>
          <w:color w:val="000000" w:themeColor="text1"/>
          <w:sz w:val="28"/>
          <w:szCs w:val="28"/>
        </w:rPr>
        <w:t>процессе</w:t>
      </w:r>
      <w:proofErr w:type="spellEnd"/>
      <w:r w:rsidRPr="00512DD0">
        <w:rPr>
          <w:rFonts w:asciiTheme="majorBidi" w:hAnsiTheme="majorBidi" w:cstheme="majorBidi"/>
          <w:color w:val="000000" w:themeColor="text1"/>
          <w:sz w:val="28"/>
          <w:szCs w:val="28"/>
        </w:rPr>
        <w:t xml:space="preserve">. - М.: </w:t>
      </w:r>
      <w:proofErr w:type="spellStart"/>
      <w:r w:rsidRPr="00512DD0">
        <w:rPr>
          <w:rFonts w:asciiTheme="majorBidi" w:hAnsiTheme="majorBidi" w:cstheme="majorBidi"/>
          <w:color w:val="000000" w:themeColor="text1"/>
          <w:sz w:val="28"/>
          <w:szCs w:val="28"/>
        </w:rPr>
        <w:t>Юрид</w:t>
      </w:r>
      <w:proofErr w:type="spellEnd"/>
      <w:r w:rsidRPr="00512DD0">
        <w:rPr>
          <w:rFonts w:asciiTheme="majorBidi" w:hAnsiTheme="majorBidi" w:cstheme="majorBidi"/>
          <w:color w:val="000000" w:themeColor="text1"/>
          <w:sz w:val="28"/>
          <w:szCs w:val="28"/>
        </w:rPr>
        <w:t xml:space="preserve">. </w:t>
      </w:r>
      <w:proofErr w:type="spellStart"/>
      <w:r w:rsidRPr="00512DD0">
        <w:rPr>
          <w:rFonts w:asciiTheme="majorBidi" w:hAnsiTheme="majorBidi" w:cstheme="majorBidi"/>
          <w:color w:val="000000" w:themeColor="text1"/>
          <w:sz w:val="28"/>
          <w:szCs w:val="28"/>
        </w:rPr>
        <w:t>лит</w:t>
      </w:r>
      <w:proofErr w:type="spellEnd"/>
      <w:r w:rsidRPr="00512DD0">
        <w:rPr>
          <w:rFonts w:asciiTheme="majorBidi" w:hAnsiTheme="majorBidi" w:cstheme="majorBidi"/>
          <w:color w:val="000000" w:themeColor="text1"/>
          <w:sz w:val="28"/>
          <w:szCs w:val="28"/>
        </w:rPr>
        <w:t>., 1982. - 420 с.</w:t>
      </w:r>
    </w:p>
    <w:p w14:paraId="72333AE5"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rPr>
        <w:t xml:space="preserve">Криміналістика і судова експертиза: </w:t>
      </w:r>
      <w:proofErr w:type="spellStart"/>
      <w:r w:rsidRPr="00512DD0">
        <w:rPr>
          <w:rFonts w:asciiTheme="majorBidi" w:hAnsiTheme="majorBidi" w:cstheme="majorBidi"/>
          <w:color w:val="000000" w:themeColor="text1"/>
          <w:sz w:val="28"/>
          <w:szCs w:val="28"/>
        </w:rPr>
        <w:t>міжвідом</w:t>
      </w:r>
      <w:proofErr w:type="spellEnd"/>
      <w:r w:rsidRPr="00512DD0">
        <w:rPr>
          <w:rFonts w:asciiTheme="majorBidi" w:hAnsiTheme="majorBidi" w:cstheme="majorBidi"/>
          <w:color w:val="000000" w:themeColor="text1"/>
          <w:sz w:val="28"/>
          <w:szCs w:val="28"/>
        </w:rPr>
        <w:t xml:space="preserve">. наук.-метод. </w:t>
      </w:r>
      <w:proofErr w:type="spellStart"/>
      <w:r w:rsidRPr="00512DD0">
        <w:rPr>
          <w:rFonts w:asciiTheme="majorBidi" w:hAnsiTheme="majorBidi" w:cstheme="majorBidi"/>
          <w:color w:val="000000" w:themeColor="text1"/>
          <w:sz w:val="28"/>
          <w:szCs w:val="28"/>
        </w:rPr>
        <w:t>зб</w:t>
      </w:r>
      <w:proofErr w:type="spellEnd"/>
      <w:r w:rsidRPr="00512DD0">
        <w:rPr>
          <w:rFonts w:asciiTheme="majorBidi" w:hAnsiTheme="majorBidi" w:cstheme="majorBidi"/>
          <w:color w:val="000000" w:themeColor="text1"/>
          <w:sz w:val="28"/>
          <w:szCs w:val="28"/>
        </w:rPr>
        <w:t xml:space="preserve">., </w:t>
      </w:r>
      <w:proofErr w:type="spellStart"/>
      <w:r w:rsidRPr="00512DD0">
        <w:rPr>
          <w:rFonts w:asciiTheme="majorBidi" w:hAnsiTheme="majorBidi" w:cstheme="majorBidi"/>
          <w:color w:val="000000" w:themeColor="text1"/>
          <w:sz w:val="28"/>
          <w:szCs w:val="28"/>
        </w:rPr>
        <w:t>присвяч</w:t>
      </w:r>
      <w:proofErr w:type="spellEnd"/>
      <w:r w:rsidRPr="00512DD0">
        <w:rPr>
          <w:rFonts w:asciiTheme="majorBidi" w:hAnsiTheme="majorBidi" w:cstheme="majorBidi"/>
          <w:color w:val="000000" w:themeColor="text1"/>
          <w:sz w:val="28"/>
          <w:szCs w:val="28"/>
        </w:rPr>
        <w:t xml:space="preserve">. 105-річчю заснування судової експертизи в Україні / Київський НДІ судових експертиз; </w:t>
      </w:r>
      <w:proofErr w:type="spellStart"/>
      <w:r w:rsidRPr="00512DD0">
        <w:rPr>
          <w:rFonts w:asciiTheme="majorBidi" w:hAnsiTheme="majorBidi" w:cstheme="majorBidi"/>
          <w:color w:val="000000" w:themeColor="text1"/>
          <w:sz w:val="28"/>
          <w:szCs w:val="28"/>
        </w:rPr>
        <w:t>редкол</w:t>
      </w:r>
      <w:proofErr w:type="spellEnd"/>
      <w:r w:rsidRPr="00512DD0">
        <w:rPr>
          <w:rFonts w:asciiTheme="majorBidi" w:hAnsiTheme="majorBidi" w:cstheme="majorBidi"/>
          <w:color w:val="000000" w:themeColor="text1"/>
          <w:sz w:val="28"/>
          <w:szCs w:val="28"/>
        </w:rPr>
        <w:t xml:space="preserve">.: О. Г. </w:t>
      </w:r>
      <w:proofErr w:type="spellStart"/>
      <w:r w:rsidRPr="00512DD0">
        <w:rPr>
          <w:rFonts w:asciiTheme="majorBidi" w:hAnsiTheme="majorBidi" w:cstheme="majorBidi"/>
          <w:color w:val="000000" w:themeColor="text1"/>
          <w:sz w:val="28"/>
          <w:szCs w:val="28"/>
        </w:rPr>
        <w:t>Рувін</w:t>
      </w:r>
      <w:proofErr w:type="spellEnd"/>
      <w:r w:rsidRPr="00512DD0">
        <w:rPr>
          <w:rFonts w:asciiTheme="majorBidi" w:hAnsiTheme="majorBidi" w:cstheme="majorBidi"/>
          <w:color w:val="000000" w:themeColor="text1"/>
          <w:sz w:val="28"/>
          <w:szCs w:val="28"/>
        </w:rPr>
        <w:t xml:space="preserve"> (</w:t>
      </w:r>
      <w:proofErr w:type="spellStart"/>
      <w:r w:rsidRPr="00512DD0">
        <w:rPr>
          <w:rFonts w:asciiTheme="majorBidi" w:hAnsiTheme="majorBidi" w:cstheme="majorBidi"/>
          <w:color w:val="000000" w:themeColor="text1"/>
          <w:sz w:val="28"/>
          <w:szCs w:val="28"/>
        </w:rPr>
        <w:t>голов</w:t>
      </w:r>
      <w:proofErr w:type="spellEnd"/>
      <w:r w:rsidRPr="00512DD0">
        <w:rPr>
          <w:rFonts w:asciiTheme="majorBidi" w:hAnsiTheme="majorBidi" w:cstheme="majorBidi"/>
          <w:color w:val="000000" w:themeColor="text1"/>
          <w:sz w:val="28"/>
          <w:szCs w:val="28"/>
        </w:rPr>
        <w:t xml:space="preserve">. ред.) та ін. – Київ : Видавництво Ліра-К, 2018. – </w:t>
      </w:r>
      <w:proofErr w:type="spellStart"/>
      <w:r w:rsidRPr="00512DD0">
        <w:rPr>
          <w:rFonts w:asciiTheme="majorBidi" w:hAnsiTheme="majorBidi" w:cstheme="majorBidi"/>
          <w:color w:val="000000" w:themeColor="text1"/>
          <w:sz w:val="28"/>
          <w:szCs w:val="28"/>
        </w:rPr>
        <w:t>Вип</w:t>
      </w:r>
      <w:proofErr w:type="spellEnd"/>
      <w:r w:rsidRPr="00512DD0">
        <w:rPr>
          <w:rFonts w:asciiTheme="majorBidi" w:hAnsiTheme="majorBidi" w:cstheme="majorBidi"/>
          <w:color w:val="000000" w:themeColor="text1"/>
          <w:sz w:val="28"/>
          <w:szCs w:val="28"/>
        </w:rPr>
        <w:t>. 63, ч. 1. – 424 с</w:t>
      </w:r>
    </w:p>
    <w:p w14:paraId="326746D9"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proofErr w:type="spellStart"/>
      <w:r w:rsidRPr="00512DD0">
        <w:rPr>
          <w:rFonts w:asciiTheme="majorBidi" w:hAnsiTheme="majorBidi" w:cstheme="majorBidi"/>
          <w:color w:val="000000" w:themeColor="text1"/>
          <w:sz w:val="28"/>
          <w:szCs w:val="28"/>
          <w:lang w:eastAsia="ru-RU"/>
        </w:rPr>
        <w:t>Щербаковський</w:t>
      </w:r>
      <w:proofErr w:type="spellEnd"/>
      <w:r w:rsidRPr="00512DD0">
        <w:rPr>
          <w:rFonts w:asciiTheme="majorBidi" w:hAnsiTheme="majorBidi" w:cstheme="majorBidi"/>
          <w:color w:val="000000" w:themeColor="text1"/>
          <w:sz w:val="28"/>
          <w:szCs w:val="28"/>
          <w:lang w:eastAsia="ru-RU"/>
        </w:rPr>
        <w:t xml:space="preserve"> М. Г.. Проведення та використання судових експертиз у кримінальному провадженні : монографія .Харків : 2015. – 560 с. </w:t>
      </w:r>
    </w:p>
    <w:p w14:paraId="3F15BCC9"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rPr>
        <w:t xml:space="preserve">Актуальні питання судової експертизи і криміналістики : збірник матеріалів </w:t>
      </w:r>
      <w:proofErr w:type="spellStart"/>
      <w:r w:rsidRPr="00512DD0">
        <w:rPr>
          <w:rFonts w:asciiTheme="majorBidi" w:hAnsiTheme="majorBidi" w:cstheme="majorBidi"/>
          <w:color w:val="000000" w:themeColor="text1"/>
          <w:sz w:val="28"/>
          <w:szCs w:val="28"/>
        </w:rPr>
        <w:t>міжнарод</w:t>
      </w:r>
      <w:proofErr w:type="spellEnd"/>
      <w:r w:rsidRPr="00512DD0">
        <w:rPr>
          <w:rFonts w:asciiTheme="majorBidi" w:hAnsiTheme="majorBidi" w:cstheme="majorBidi"/>
          <w:color w:val="000000" w:themeColor="text1"/>
          <w:sz w:val="28"/>
          <w:szCs w:val="28"/>
        </w:rPr>
        <w:t>. наук.-</w:t>
      </w:r>
      <w:proofErr w:type="spellStart"/>
      <w:r w:rsidRPr="00512DD0">
        <w:rPr>
          <w:rFonts w:asciiTheme="majorBidi" w:hAnsiTheme="majorBidi" w:cstheme="majorBidi"/>
          <w:color w:val="000000" w:themeColor="text1"/>
          <w:sz w:val="28"/>
          <w:szCs w:val="28"/>
        </w:rPr>
        <w:t>практ</w:t>
      </w:r>
      <w:proofErr w:type="spellEnd"/>
      <w:r w:rsidRPr="00512DD0">
        <w:rPr>
          <w:rFonts w:asciiTheme="majorBidi" w:hAnsiTheme="majorBidi" w:cstheme="majorBidi"/>
          <w:color w:val="000000" w:themeColor="text1"/>
          <w:sz w:val="28"/>
          <w:szCs w:val="28"/>
        </w:rPr>
        <w:t xml:space="preserve">. </w:t>
      </w:r>
      <w:proofErr w:type="spellStart"/>
      <w:r w:rsidRPr="00512DD0">
        <w:rPr>
          <w:rFonts w:asciiTheme="majorBidi" w:hAnsiTheme="majorBidi" w:cstheme="majorBidi"/>
          <w:color w:val="000000" w:themeColor="text1"/>
          <w:sz w:val="28"/>
          <w:szCs w:val="28"/>
        </w:rPr>
        <w:t>конф</w:t>
      </w:r>
      <w:proofErr w:type="spellEnd"/>
      <w:r w:rsidRPr="00512DD0">
        <w:rPr>
          <w:rFonts w:asciiTheme="majorBidi" w:hAnsiTheme="majorBidi" w:cstheme="majorBidi"/>
          <w:color w:val="000000" w:themeColor="text1"/>
          <w:sz w:val="28"/>
          <w:szCs w:val="28"/>
        </w:rPr>
        <w:t xml:space="preserve">., присвяченої 150-річчю з дня народження </w:t>
      </w:r>
      <w:proofErr w:type="spellStart"/>
      <w:r w:rsidRPr="00512DD0">
        <w:rPr>
          <w:rFonts w:asciiTheme="majorBidi" w:hAnsiTheme="majorBidi" w:cstheme="majorBidi"/>
          <w:color w:val="000000" w:themeColor="text1"/>
          <w:sz w:val="28"/>
          <w:szCs w:val="28"/>
        </w:rPr>
        <w:t>Засл</w:t>
      </w:r>
      <w:proofErr w:type="spellEnd"/>
      <w:r w:rsidRPr="00512DD0">
        <w:rPr>
          <w:rFonts w:asciiTheme="majorBidi" w:hAnsiTheme="majorBidi" w:cstheme="majorBidi"/>
          <w:color w:val="000000" w:themeColor="text1"/>
          <w:sz w:val="28"/>
          <w:szCs w:val="28"/>
        </w:rPr>
        <w:t xml:space="preserve">. проф. М. С. </w:t>
      </w:r>
      <w:proofErr w:type="spellStart"/>
      <w:r w:rsidRPr="00512DD0">
        <w:rPr>
          <w:rFonts w:asciiTheme="majorBidi" w:hAnsiTheme="majorBidi" w:cstheme="majorBidi"/>
          <w:color w:val="000000" w:themeColor="text1"/>
          <w:sz w:val="28"/>
          <w:szCs w:val="28"/>
        </w:rPr>
        <w:t>Бокаріуса</w:t>
      </w:r>
      <w:proofErr w:type="spellEnd"/>
      <w:r w:rsidRPr="00512DD0">
        <w:rPr>
          <w:rFonts w:asciiTheme="majorBidi" w:hAnsiTheme="majorBidi" w:cstheme="majorBidi"/>
          <w:color w:val="000000" w:themeColor="text1"/>
          <w:sz w:val="28"/>
          <w:szCs w:val="28"/>
        </w:rPr>
        <w:t xml:space="preserve"> (Харків, 18–19 квіт. 2019 р.). Харків : ХНДІСЕ, 2019. 508 с</w:t>
      </w:r>
    </w:p>
    <w:p w14:paraId="3FF84F93"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rPr>
        <w:t xml:space="preserve">«Теорія та практика </w:t>
      </w:r>
      <w:proofErr w:type="spellStart"/>
      <w:r w:rsidRPr="00512DD0">
        <w:rPr>
          <w:rFonts w:asciiTheme="majorBidi" w:hAnsiTheme="majorBidi" w:cstheme="majorBidi"/>
          <w:color w:val="000000" w:themeColor="text1"/>
          <w:sz w:val="28"/>
          <w:szCs w:val="28"/>
        </w:rPr>
        <w:t>судовоекспертної</w:t>
      </w:r>
      <w:proofErr w:type="spellEnd"/>
      <w:r w:rsidRPr="00512DD0">
        <w:rPr>
          <w:rFonts w:asciiTheme="majorBidi" w:hAnsiTheme="majorBidi" w:cstheme="majorBidi"/>
          <w:color w:val="000000" w:themeColor="text1"/>
          <w:sz w:val="28"/>
          <w:szCs w:val="28"/>
        </w:rPr>
        <w:t xml:space="preserve"> діяльності» Матеріали VIII Міжвідомчої конференції (27 листопада 2019 року). </w:t>
      </w:r>
      <w:r w:rsidRPr="00512DD0">
        <w:rPr>
          <w:rFonts w:asciiTheme="majorBidi" w:hAnsiTheme="majorBidi" w:cstheme="majorBidi"/>
          <w:color w:val="000000" w:themeColor="text1"/>
          <w:sz w:val="28"/>
          <w:szCs w:val="28"/>
          <w:lang w:val="en-US"/>
        </w:rPr>
        <w:t xml:space="preserve">URL: </w:t>
      </w:r>
      <w:hyperlink r:id="rId7" w:history="1">
        <w:r w:rsidRPr="00512DD0">
          <w:rPr>
            <w:rStyle w:val="a4"/>
            <w:rFonts w:asciiTheme="majorBidi" w:hAnsiTheme="majorBidi" w:cstheme="majorBidi"/>
            <w:color w:val="000000" w:themeColor="text1"/>
            <w:sz w:val="28"/>
            <w:szCs w:val="28"/>
            <w:u w:val="none"/>
          </w:rPr>
          <w:t>http://elar.naiau.kiev.ua/bitstream/123456789/15297/3/zbirnyk_28112019.pdf</w:t>
        </w:r>
      </w:hyperlink>
    </w:p>
    <w:p w14:paraId="34118B1A"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proofErr w:type="spellStart"/>
      <w:r w:rsidRPr="00512DD0">
        <w:rPr>
          <w:rFonts w:asciiTheme="majorBidi" w:hAnsiTheme="majorBidi" w:cstheme="majorBidi"/>
          <w:color w:val="000000" w:themeColor="text1"/>
          <w:sz w:val="28"/>
          <w:szCs w:val="28"/>
        </w:rPr>
        <w:t>Лазебний</w:t>
      </w:r>
      <w:proofErr w:type="spellEnd"/>
      <w:r w:rsidRPr="00512DD0">
        <w:rPr>
          <w:rFonts w:asciiTheme="majorBidi" w:hAnsiTheme="majorBidi" w:cstheme="majorBidi"/>
          <w:color w:val="000000" w:themeColor="text1"/>
          <w:sz w:val="28"/>
          <w:szCs w:val="28"/>
        </w:rPr>
        <w:t xml:space="preserve"> А</w:t>
      </w:r>
      <w:r w:rsidRPr="00512DD0">
        <w:rPr>
          <w:rFonts w:asciiTheme="majorBidi" w:hAnsiTheme="majorBidi" w:cstheme="majorBidi"/>
          <w:color w:val="000000" w:themeColor="text1"/>
          <w:sz w:val="28"/>
          <w:szCs w:val="28"/>
          <w:lang w:val="ru-RU"/>
        </w:rPr>
        <w:t>.</w:t>
      </w:r>
      <w:r w:rsidRPr="00512DD0">
        <w:rPr>
          <w:rFonts w:asciiTheme="majorBidi" w:hAnsiTheme="majorBidi" w:cstheme="majorBidi"/>
          <w:color w:val="000000" w:themeColor="text1"/>
          <w:sz w:val="28"/>
          <w:szCs w:val="28"/>
        </w:rPr>
        <w:t xml:space="preserve"> М</w:t>
      </w:r>
      <w:r w:rsidRPr="00512DD0">
        <w:rPr>
          <w:rFonts w:asciiTheme="majorBidi" w:hAnsiTheme="majorBidi" w:cstheme="majorBidi"/>
          <w:color w:val="000000" w:themeColor="text1"/>
          <w:sz w:val="28"/>
          <w:szCs w:val="28"/>
          <w:lang w:val="ru-RU"/>
        </w:rPr>
        <w:t>. В</w:t>
      </w:r>
      <w:proofErr w:type="spellStart"/>
      <w:r w:rsidRPr="00512DD0">
        <w:rPr>
          <w:rFonts w:asciiTheme="majorBidi" w:hAnsiTheme="majorBidi" w:cstheme="majorBidi"/>
          <w:color w:val="000000" w:themeColor="text1"/>
          <w:sz w:val="28"/>
          <w:szCs w:val="28"/>
        </w:rPr>
        <w:t>икористання</w:t>
      </w:r>
      <w:proofErr w:type="spellEnd"/>
      <w:r w:rsidRPr="00512DD0">
        <w:rPr>
          <w:rFonts w:asciiTheme="majorBidi" w:hAnsiTheme="majorBidi" w:cstheme="majorBidi"/>
          <w:color w:val="000000" w:themeColor="text1"/>
          <w:sz w:val="28"/>
          <w:szCs w:val="28"/>
        </w:rPr>
        <w:t xml:space="preserve"> спеціальних знань при розслідуванні кримінальних правопорушень проти громадського порядку</w:t>
      </w:r>
      <w:r w:rsidRPr="00512DD0">
        <w:rPr>
          <w:rFonts w:asciiTheme="majorBidi" w:hAnsiTheme="majorBidi" w:cstheme="majorBidi"/>
          <w:color w:val="000000" w:themeColor="text1"/>
          <w:sz w:val="28"/>
          <w:szCs w:val="28"/>
          <w:lang w:val="ru-RU"/>
        </w:rPr>
        <w:t>: д</w:t>
      </w:r>
      <w:proofErr w:type="spellStart"/>
      <w:r w:rsidRPr="00512DD0">
        <w:rPr>
          <w:rFonts w:asciiTheme="majorBidi" w:hAnsiTheme="majorBidi" w:cstheme="majorBidi"/>
          <w:color w:val="000000" w:themeColor="text1"/>
          <w:sz w:val="28"/>
          <w:szCs w:val="28"/>
        </w:rPr>
        <w:t>ис</w:t>
      </w:r>
      <w:proofErr w:type="spellEnd"/>
      <w:r w:rsidRPr="00512DD0">
        <w:rPr>
          <w:rFonts w:asciiTheme="majorBidi" w:hAnsiTheme="majorBidi" w:cstheme="majorBidi"/>
          <w:color w:val="000000" w:themeColor="text1"/>
          <w:sz w:val="28"/>
          <w:szCs w:val="28"/>
          <w:lang w:val="ru-RU"/>
        </w:rPr>
        <w:t xml:space="preserve">. … </w:t>
      </w:r>
      <w:r w:rsidRPr="00512DD0">
        <w:rPr>
          <w:rFonts w:asciiTheme="majorBidi" w:hAnsiTheme="majorBidi" w:cstheme="majorBidi"/>
          <w:color w:val="000000" w:themeColor="text1"/>
          <w:sz w:val="28"/>
          <w:szCs w:val="28"/>
        </w:rPr>
        <w:t xml:space="preserve"> </w:t>
      </w:r>
      <w:proofErr w:type="spellStart"/>
      <w:r w:rsidRPr="00512DD0">
        <w:rPr>
          <w:rFonts w:asciiTheme="majorBidi" w:hAnsiTheme="majorBidi" w:cstheme="majorBidi"/>
          <w:color w:val="000000" w:themeColor="text1"/>
          <w:sz w:val="28"/>
          <w:szCs w:val="28"/>
        </w:rPr>
        <w:t>канд</w:t>
      </w:r>
      <w:proofErr w:type="spellEnd"/>
      <w:r w:rsidRPr="00512DD0">
        <w:rPr>
          <w:rFonts w:asciiTheme="majorBidi" w:hAnsiTheme="majorBidi" w:cstheme="majorBidi"/>
          <w:color w:val="000000" w:themeColor="text1"/>
          <w:sz w:val="28"/>
          <w:szCs w:val="28"/>
          <w:lang w:val="ru-RU"/>
        </w:rPr>
        <w:t>.</w:t>
      </w:r>
      <w:r w:rsidRPr="00512DD0">
        <w:rPr>
          <w:rFonts w:asciiTheme="majorBidi" w:hAnsiTheme="majorBidi" w:cstheme="majorBidi"/>
          <w:color w:val="000000" w:themeColor="text1"/>
          <w:sz w:val="28"/>
          <w:szCs w:val="28"/>
        </w:rPr>
        <w:t xml:space="preserve"> Юр</w:t>
      </w:r>
      <w:r w:rsidRPr="00512DD0">
        <w:rPr>
          <w:rFonts w:asciiTheme="majorBidi" w:hAnsiTheme="majorBidi" w:cstheme="majorBidi"/>
          <w:color w:val="000000" w:themeColor="text1"/>
          <w:sz w:val="28"/>
          <w:szCs w:val="28"/>
          <w:lang w:val="ru-RU"/>
        </w:rPr>
        <w:t>.наук:</w:t>
      </w:r>
      <w:r w:rsidRPr="00512DD0">
        <w:rPr>
          <w:rFonts w:asciiTheme="majorBidi" w:hAnsiTheme="majorBidi" w:cstheme="majorBidi"/>
          <w:color w:val="000000" w:themeColor="text1"/>
          <w:sz w:val="28"/>
          <w:szCs w:val="28"/>
        </w:rPr>
        <w:t>12.00.09.  Ірпінь</w:t>
      </w:r>
      <w:r w:rsidRPr="00512DD0">
        <w:rPr>
          <w:rFonts w:asciiTheme="majorBidi" w:hAnsiTheme="majorBidi" w:cstheme="majorBidi"/>
          <w:color w:val="000000" w:themeColor="text1"/>
          <w:sz w:val="28"/>
          <w:szCs w:val="28"/>
          <w:lang w:val="ru-RU"/>
        </w:rPr>
        <w:t xml:space="preserve">. </w:t>
      </w:r>
      <w:r w:rsidRPr="00512DD0">
        <w:rPr>
          <w:rFonts w:asciiTheme="majorBidi" w:hAnsiTheme="majorBidi" w:cstheme="majorBidi"/>
          <w:color w:val="000000" w:themeColor="text1"/>
          <w:sz w:val="28"/>
          <w:szCs w:val="28"/>
        </w:rPr>
        <w:t xml:space="preserve">2016. 227 с. </w:t>
      </w:r>
    </w:p>
    <w:p w14:paraId="20122FFA"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lang w:eastAsia="ru-RU"/>
        </w:rPr>
        <w:t xml:space="preserve">  </w:t>
      </w:r>
      <w:proofErr w:type="spellStart"/>
      <w:r w:rsidRPr="00512DD0">
        <w:rPr>
          <w:rFonts w:asciiTheme="majorBidi" w:hAnsiTheme="majorBidi" w:cstheme="majorBidi"/>
          <w:color w:val="000000" w:themeColor="text1"/>
          <w:sz w:val="28"/>
          <w:szCs w:val="28"/>
          <w:lang w:eastAsia="ru-RU"/>
        </w:rPr>
        <w:t>Шепітько</w:t>
      </w:r>
      <w:proofErr w:type="spellEnd"/>
      <w:r w:rsidRPr="00512DD0">
        <w:rPr>
          <w:rFonts w:asciiTheme="majorBidi" w:hAnsiTheme="majorBidi" w:cstheme="majorBidi"/>
          <w:color w:val="000000" w:themeColor="text1"/>
          <w:sz w:val="28"/>
          <w:szCs w:val="28"/>
          <w:lang w:eastAsia="ru-RU"/>
        </w:rPr>
        <w:t xml:space="preserve"> В., Коновалова В. О.,. Журавель В. А Криміналістика</w:t>
      </w:r>
      <w:r w:rsidRPr="00512DD0">
        <w:rPr>
          <w:rFonts w:asciiTheme="majorBidi" w:hAnsiTheme="majorBidi" w:cstheme="majorBidi"/>
          <w:color w:val="000000" w:themeColor="text1"/>
          <w:sz w:val="28"/>
          <w:szCs w:val="28"/>
          <w:lang w:val="ru-RU" w:eastAsia="ru-RU"/>
        </w:rPr>
        <w:t xml:space="preserve">: </w:t>
      </w:r>
      <w:r w:rsidRPr="00512DD0">
        <w:rPr>
          <w:rFonts w:asciiTheme="majorBidi" w:hAnsiTheme="majorBidi" w:cstheme="majorBidi"/>
          <w:color w:val="000000" w:themeColor="text1"/>
          <w:sz w:val="28"/>
          <w:szCs w:val="28"/>
          <w:lang w:eastAsia="ru-RU"/>
        </w:rPr>
        <w:t xml:space="preserve">підручник: 5-те вид. </w:t>
      </w:r>
      <w:proofErr w:type="spellStart"/>
      <w:r w:rsidRPr="00512DD0">
        <w:rPr>
          <w:rFonts w:asciiTheme="majorBidi" w:hAnsiTheme="majorBidi" w:cstheme="majorBidi"/>
          <w:color w:val="000000" w:themeColor="text1"/>
          <w:sz w:val="28"/>
          <w:szCs w:val="28"/>
          <w:lang w:eastAsia="ru-RU"/>
        </w:rPr>
        <w:t>переробл</w:t>
      </w:r>
      <w:proofErr w:type="spellEnd"/>
      <w:r w:rsidRPr="00512DD0">
        <w:rPr>
          <w:rFonts w:asciiTheme="majorBidi" w:hAnsiTheme="majorBidi" w:cstheme="majorBidi"/>
          <w:color w:val="000000" w:themeColor="text1"/>
          <w:sz w:val="28"/>
          <w:szCs w:val="28"/>
          <w:lang w:eastAsia="ru-RU"/>
        </w:rPr>
        <w:t xml:space="preserve">. та </w:t>
      </w:r>
      <w:proofErr w:type="spellStart"/>
      <w:r w:rsidRPr="00512DD0">
        <w:rPr>
          <w:rFonts w:asciiTheme="majorBidi" w:hAnsiTheme="majorBidi" w:cstheme="majorBidi"/>
          <w:color w:val="000000" w:themeColor="text1"/>
          <w:sz w:val="28"/>
          <w:szCs w:val="28"/>
          <w:lang w:eastAsia="ru-RU"/>
        </w:rPr>
        <w:t>допов</w:t>
      </w:r>
      <w:proofErr w:type="spellEnd"/>
      <w:r w:rsidRPr="00512DD0">
        <w:rPr>
          <w:rFonts w:asciiTheme="majorBidi" w:hAnsiTheme="majorBidi" w:cstheme="majorBidi"/>
          <w:color w:val="000000" w:themeColor="text1"/>
          <w:sz w:val="28"/>
          <w:szCs w:val="28"/>
          <w:lang w:eastAsia="ru-RU"/>
        </w:rPr>
        <w:t>. – К.: Ін Юре, 2016. – 640 с.</w:t>
      </w:r>
    </w:p>
    <w:p w14:paraId="74C740E4"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proofErr w:type="spellStart"/>
      <w:r w:rsidRPr="00512DD0">
        <w:rPr>
          <w:rFonts w:asciiTheme="majorBidi" w:hAnsiTheme="majorBidi" w:cstheme="majorBidi"/>
          <w:color w:val="000000" w:themeColor="text1"/>
          <w:sz w:val="28"/>
          <w:szCs w:val="28"/>
        </w:rPr>
        <w:t>Місюра</w:t>
      </w:r>
      <w:proofErr w:type="spellEnd"/>
      <w:r w:rsidRPr="00512DD0">
        <w:rPr>
          <w:rFonts w:asciiTheme="majorBidi" w:hAnsiTheme="majorBidi" w:cstheme="majorBidi"/>
          <w:color w:val="000000" w:themeColor="text1"/>
          <w:sz w:val="28"/>
          <w:szCs w:val="28"/>
        </w:rPr>
        <w:t xml:space="preserve"> Л. Ю. Залучення експерта та проведення експертизи у кримінальному провадженні у сфері довкілля. </w:t>
      </w:r>
      <w:r w:rsidRPr="00512DD0">
        <w:rPr>
          <w:rFonts w:asciiTheme="majorBidi" w:hAnsiTheme="majorBidi" w:cstheme="majorBidi"/>
          <w:i/>
          <w:iCs/>
          <w:color w:val="000000" w:themeColor="text1"/>
          <w:sz w:val="28"/>
          <w:szCs w:val="28"/>
        </w:rPr>
        <w:t xml:space="preserve">Право і безпека – Право и </w:t>
      </w:r>
      <w:proofErr w:type="spellStart"/>
      <w:r w:rsidRPr="00512DD0">
        <w:rPr>
          <w:rFonts w:asciiTheme="majorBidi" w:hAnsiTheme="majorBidi" w:cstheme="majorBidi"/>
          <w:i/>
          <w:iCs/>
          <w:color w:val="000000" w:themeColor="text1"/>
          <w:sz w:val="28"/>
          <w:szCs w:val="28"/>
        </w:rPr>
        <w:t>безопасность</w:t>
      </w:r>
      <w:proofErr w:type="spellEnd"/>
      <w:r w:rsidRPr="00512DD0">
        <w:rPr>
          <w:rFonts w:asciiTheme="majorBidi" w:hAnsiTheme="majorBidi" w:cstheme="majorBidi"/>
          <w:i/>
          <w:iCs/>
          <w:color w:val="000000" w:themeColor="text1"/>
          <w:sz w:val="28"/>
          <w:szCs w:val="28"/>
        </w:rPr>
        <w:t xml:space="preserve"> – </w:t>
      </w:r>
      <w:proofErr w:type="spellStart"/>
      <w:r w:rsidRPr="00512DD0">
        <w:rPr>
          <w:rFonts w:asciiTheme="majorBidi" w:hAnsiTheme="majorBidi" w:cstheme="majorBidi"/>
          <w:i/>
          <w:iCs/>
          <w:color w:val="000000" w:themeColor="text1"/>
          <w:sz w:val="28"/>
          <w:szCs w:val="28"/>
        </w:rPr>
        <w:t>Law</w:t>
      </w:r>
      <w:proofErr w:type="spellEnd"/>
      <w:r w:rsidRPr="00512DD0">
        <w:rPr>
          <w:rFonts w:asciiTheme="majorBidi" w:hAnsiTheme="majorBidi" w:cstheme="majorBidi"/>
          <w:i/>
          <w:iCs/>
          <w:color w:val="000000" w:themeColor="text1"/>
          <w:sz w:val="28"/>
          <w:szCs w:val="28"/>
        </w:rPr>
        <w:t xml:space="preserve"> </w:t>
      </w:r>
      <w:proofErr w:type="spellStart"/>
      <w:r w:rsidRPr="00512DD0">
        <w:rPr>
          <w:rFonts w:asciiTheme="majorBidi" w:hAnsiTheme="majorBidi" w:cstheme="majorBidi"/>
          <w:i/>
          <w:iCs/>
          <w:color w:val="000000" w:themeColor="text1"/>
          <w:sz w:val="28"/>
          <w:szCs w:val="28"/>
        </w:rPr>
        <w:t>and</w:t>
      </w:r>
      <w:proofErr w:type="spellEnd"/>
      <w:r w:rsidRPr="00512DD0">
        <w:rPr>
          <w:rFonts w:asciiTheme="majorBidi" w:hAnsiTheme="majorBidi" w:cstheme="majorBidi"/>
          <w:i/>
          <w:iCs/>
          <w:color w:val="000000" w:themeColor="text1"/>
          <w:sz w:val="28"/>
          <w:szCs w:val="28"/>
        </w:rPr>
        <w:t xml:space="preserve"> </w:t>
      </w:r>
      <w:proofErr w:type="spellStart"/>
      <w:r w:rsidRPr="00512DD0">
        <w:rPr>
          <w:rFonts w:asciiTheme="majorBidi" w:hAnsiTheme="majorBidi" w:cstheme="majorBidi"/>
          <w:i/>
          <w:iCs/>
          <w:color w:val="000000" w:themeColor="text1"/>
          <w:sz w:val="28"/>
          <w:szCs w:val="28"/>
        </w:rPr>
        <w:t>Safety</w:t>
      </w:r>
      <w:proofErr w:type="spellEnd"/>
      <w:r w:rsidRPr="00512DD0">
        <w:rPr>
          <w:rFonts w:asciiTheme="majorBidi" w:hAnsiTheme="majorBidi" w:cstheme="majorBidi"/>
          <w:i/>
          <w:iCs/>
          <w:color w:val="000000" w:themeColor="text1"/>
          <w:sz w:val="28"/>
          <w:szCs w:val="28"/>
        </w:rPr>
        <w:t>. 2018. № 4 (71)</w:t>
      </w:r>
      <w:r w:rsidRPr="00512DD0">
        <w:rPr>
          <w:rFonts w:asciiTheme="majorBidi" w:hAnsiTheme="majorBidi" w:cstheme="majorBidi"/>
          <w:color w:val="000000" w:themeColor="text1"/>
          <w:sz w:val="28"/>
          <w:szCs w:val="28"/>
        </w:rPr>
        <w:t>.</w:t>
      </w:r>
      <w:r w:rsidRPr="00512DD0">
        <w:rPr>
          <w:rFonts w:asciiTheme="majorBidi" w:hAnsiTheme="majorBidi" w:cstheme="majorBidi"/>
          <w:color w:val="000000" w:themeColor="text1"/>
          <w:sz w:val="28"/>
          <w:szCs w:val="28"/>
          <w:lang w:val="en-US"/>
        </w:rPr>
        <w:t xml:space="preserve"> URL: </w:t>
      </w:r>
      <w:r w:rsidRPr="00512DD0">
        <w:rPr>
          <w:rFonts w:asciiTheme="majorBidi" w:hAnsiTheme="majorBidi" w:cstheme="majorBidi"/>
          <w:color w:val="000000" w:themeColor="text1"/>
          <w:sz w:val="28"/>
          <w:szCs w:val="28"/>
        </w:rPr>
        <w:t xml:space="preserve"> </w:t>
      </w:r>
      <w:hyperlink r:id="rId8" w:history="1">
        <w:r w:rsidRPr="00512DD0">
          <w:rPr>
            <w:rStyle w:val="a4"/>
            <w:rFonts w:asciiTheme="majorBidi" w:hAnsiTheme="majorBidi" w:cstheme="majorBidi"/>
            <w:color w:val="000000" w:themeColor="text1"/>
            <w:sz w:val="28"/>
            <w:szCs w:val="28"/>
            <w:u w:val="none"/>
          </w:rPr>
          <w:t>file:///C:/Users/admin/Downloads/183-Article%20Text-586-1-10-20190506.pdf</w:t>
        </w:r>
      </w:hyperlink>
    </w:p>
    <w:p w14:paraId="1B115813" w14:textId="77777777" w:rsidR="00143FF0" w:rsidRPr="00512DD0" w:rsidRDefault="00143FF0" w:rsidP="00143FF0">
      <w:pPr>
        <w:pStyle w:val="a6"/>
        <w:numPr>
          <w:ilvl w:val="0"/>
          <w:numId w:val="2"/>
        </w:numPr>
        <w:spacing w:after="0" w:line="360" w:lineRule="auto"/>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 xml:space="preserve">Конституція України – Основний Закон держави і суспільства : </w:t>
      </w:r>
      <w:proofErr w:type="spellStart"/>
      <w:r w:rsidRPr="00512DD0">
        <w:rPr>
          <w:rFonts w:asciiTheme="majorBidi" w:hAnsiTheme="majorBidi" w:cstheme="majorBidi"/>
          <w:color w:val="000000" w:themeColor="text1"/>
          <w:sz w:val="28"/>
          <w:szCs w:val="28"/>
        </w:rPr>
        <w:t>навч</w:t>
      </w:r>
      <w:proofErr w:type="spellEnd"/>
      <w:r w:rsidRPr="00512DD0">
        <w:rPr>
          <w:rFonts w:asciiTheme="majorBidi" w:hAnsiTheme="majorBidi" w:cstheme="majorBidi"/>
          <w:color w:val="000000" w:themeColor="text1"/>
          <w:sz w:val="28"/>
          <w:szCs w:val="28"/>
        </w:rPr>
        <w:t xml:space="preserve">. </w:t>
      </w:r>
      <w:proofErr w:type="spellStart"/>
      <w:r w:rsidRPr="00512DD0">
        <w:rPr>
          <w:rFonts w:asciiTheme="majorBidi" w:hAnsiTheme="majorBidi" w:cstheme="majorBidi"/>
          <w:color w:val="000000" w:themeColor="text1"/>
          <w:sz w:val="28"/>
          <w:szCs w:val="28"/>
        </w:rPr>
        <w:t>посіб</w:t>
      </w:r>
      <w:proofErr w:type="spellEnd"/>
      <w:r w:rsidRPr="00512DD0">
        <w:rPr>
          <w:rFonts w:asciiTheme="majorBidi" w:hAnsiTheme="majorBidi" w:cstheme="majorBidi"/>
          <w:color w:val="000000" w:themeColor="text1"/>
          <w:sz w:val="28"/>
          <w:szCs w:val="28"/>
        </w:rPr>
        <w:t>. – Х. : Факт, 2001. – 230 с.</w:t>
      </w:r>
    </w:p>
    <w:p w14:paraId="036CA474" w14:textId="77777777" w:rsidR="00143FF0" w:rsidRPr="00512DD0" w:rsidRDefault="00143FF0" w:rsidP="00143FF0">
      <w:pPr>
        <w:pStyle w:val="a6"/>
        <w:numPr>
          <w:ilvl w:val="0"/>
          <w:numId w:val="2"/>
        </w:numPr>
        <w:spacing w:after="0" w:line="360" w:lineRule="auto"/>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Кримінальний процесуальний кодекс України від 13 квітня 2012 р. Відомості Верховної Ради України. – 2013. – № 9-10, № 11-12, № 13. – Ст. 88.</w:t>
      </w:r>
    </w:p>
    <w:p w14:paraId="79ED978E"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lang w:eastAsia="ru-RU"/>
        </w:rPr>
        <w:lastRenderedPageBreak/>
        <w:t>Про судову експертизу в кримінальних і цивільних справах: Постанова ПВСУ № 8 від 30.05.1997</w:t>
      </w:r>
    </w:p>
    <w:p w14:paraId="2ADC233D"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rPr>
        <w:t xml:space="preserve">Ю.В. </w:t>
      </w:r>
      <w:proofErr w:type="spellStart"/>
      <w:r w:rsidRPr="00512DD0">
        <w:rPr>
          <w:rFonts w:asciiTheme="majorBidi" w:hAnsiTheme="majorBidi" w:cstheme="majorBidi"/>
          <w:color w:val="000000" w:themeColor="text1"/>
          <w:sz w:val="28"/>
          <w:szCs w:val="28"/>
        </w:rPr>
        <w:t>Циганюк</w:t>
      </w:r>
      <w:proofErr w:type="spellEnd"/>
      <w:r w:rsidRPr="00512DD0">
        <w:rPr>
          <w:rFonts w:asciiTheme="majorBidi" w:hAnsiTheme="majorBidi" w:cstheme="majorBidi"/>
          <w:color w:val="000000" w:themeColor="text1"/>
          <w:sz w:val="28"/>
          <w:szCs w:val="28"/>
        </w:rPr>
        <w:t xml:space="preserve">,  О.В. Кравчук, С.А. Крушинський. Процесуальний порядок залучення експерта стороною захисту у кримінальному провадженні. </w:t>
      </w:r>
      <w:r w:rsidRPr="00512DD0">
        <w:rPr>
          <w:rFonts w:asciiTheme="majorBidi" w:hAnsiTheme="majorBidi" w:cstheme="majorBidi"/>
          <w:i/>
          <w:iCs/>
          <w:color w:val="000000" w:themeColor="text1"/>
          <w:sz w:val="28"/>
          <w:szCs w:val="28"/>
        </w:rPr>
        <w:t>Криміналістичний вісник • № 2 (22), 2014</w:t>
      </w:r>
      <w:r w:rsidRPr="00512DD0">
        <w:rPr>
          <w:rFonts w:asciiTheme="majorBidi" w:hAnsiTheme="majorBidi" w:cstheme="majorBidi"/>
          <w:color w:val="000000" w:themeColor="text1"/>
          <w:sz w:val="28"/>
          <w:szCs w:val="28"/>
        </w:rPr>
        <w:t xml:space="preserve">. </w:t>
      </w:r>
      <w:r w:rsidRPr="00512DD0">
        <w:rPr>
          <w:rFonts w:asciiTheme="majorBidi" w:hAnsiTheme="majorBidi" w:cstheme="majorBidi"/>
          <w:color w:val="000000" w:themeColor="text1"/>
          <w:sz w:val="28"/>
          <w:szCs w:val="28"/>
          <w:lang w:val="en-US"/>
        </w:rPr>
        <w:t>URL</w:t>
      </w:r>
      <w:r w:rsidRPr="00512DD0">
        <w:rPr>
          <w:rFonts w:asciiTheme="majorBidi" w:hAnsiTheme="majorBidi" w:cstheme="majorBidi"/>
          <w:color w:val="000000" w:themeColor="text1"/>
          <w:sz w:val="28"/>
          <w:szCs w:val="28"/>
        </w:rPr>
        <w:t>: http://www.univer.km.ua/doc/kkp/9.pdf</w:t>
      </w:r>
    </w:p>
    <w:p w14:paraId="5A40B05A"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lang w:eastAsia="ru-RU"/>
        </w:rPr>
        <w:t xml:space="preserve">Проблемні питання законодавчого регулювання судово-експертної діяльності. </w:t>
      </w:r>
      <w:r w:rsidRPr="00512DD0">
        <w:rPr>
          <w:rFonts w:asciiTheme="majorBidi" w:hAnsiTheme="majorBidi" w:cstheme="majorBidi"/>
          <w:color w:val="000000" w:themeColor="text1"/>
          <w:sz w:val="28"/>
          <w:szCs w:val="28"/>
          <w:lang w:val="en-US"/>
        </w:rPr>
        <w:t>URL</w:t>
      </w:r>
      <w:r w:rsidRPr="00512DD0">
        <w:rPr>
          <w:rFonts w:asciiTheme="majorBidi" w:hAnsiTheme="majorBidi" w:cstheme="majorBidi"/>
          <w:color w:val="000000" w:themeColor="text1"/>
          <w:sz w:val="28"/>
          <w:szCs w:val="28"/>
          <w:lang w:val="ru-RU"/>
        </w:rPr>
        <w:t xml:space="preserve">: </w:t>
      </w:r>
      <w:hyperlink r:id="rId9" w:history="1">
        <w:r w:rsidRPr="00512DD0">
          <w:rPr>
            <w:rStyle w:val="a4"/>
            <w:rFonts w:asciiTheme="majorBidi" w:hAnsiTheme="majorBidi" w:cstheme="majorBidi"/>
            <w:color w:val="000000" w:themeColor="text1"/>
            <w:sz w:val="28"/>
            <w:szCs w:val="28"/>
            <w:u w:val="none"/>
            <w:lang w:eastAsia="ru-RU"/>
          </w:rPr>
          <w:t>https://minjust.gov.ua/m/str_42772</w:t>
        </w:r>
      </w:hyperlink>
    </w:p>
    <w:p w14:paraId="7EBA5AB0"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rPr>
        <w:t xml:space="preserve">Актуальні питання судової експертизи та криміналістики : </w:t>
      </w:r>
      <w:proofErr w:type="spellStart"/>
      <w:r w:rsidRPr="00512DD0">
        <w:rPr>
          <w:rFonts w:asciiTheme="majorBidi" w:hAnsiTheme="majorBidi" w:cstheme="majorBidi"/>
          <w:color w:val="000000" w:themeColor="text1"/>
          <w:sz w:val="28"/>
          <w:szCs w:val="28"/>
        </w:rPr>
        <w:t>зб</w:t>
      </w:r>
      <w:proofErr w:type="spellEnd"/>
      <w:r w:rsidRPr="00512DD0">
        <w:rPr>
          <w:rFonts w:asciiTheme="majorBidi" w:hAnsiTheme="majorBidi" w:cstheme="majorBidi"/>
          <w:color w:val="000000" w:themeColor="text1"/>
          <w:sz w:val="28"/>
          <w:szCs w:val="28"/>
        </w:rPr>
        <w:t xml:space="preserve">. матеріалів </w:t>
      </w:r>
      <w:proofErr w:type="spellStart"/>
      <w:r w:rsidRPr="00512DD0">
        <w:rPr>
          <w:rFonts w:asciiTheme="majorBidi" w:hAnsiTheme="majorBidi" w:cstheme="majorBidi"/>
          <w:color w:val="000000" w:themeColor="text1"/>
          <w:sz w:val="28"/>
          <w:szCs w:val="28"/>
        </w:rPr>
        <w:t>міжнар</w:t>
      </w:r>
      <w:proofErr w:type="spellEnd"/>
      <w:r w:rsidRPr="00512DD0">
        <w:rPr>
          <w:rFonts w:asciiTheme="majorBidi" w:hAnsiTheme="majorBidi" w:cstheme="majorBidi"/>
          <w:color w:val="000000" w:themeColor="text1"/>
          <w:sz w:val="28"/>
          <w:szCs w:val="28"/>
        </w:rPr>
        <w:t>. наук.-</w:t>
      </w:r>
      <w:proofErr w:type="spellStart"/>
      <w:r w:rsidRPr="00512DD0">
        <w:rPr>
          <w:rFonts w:asciiTheme="majorBidi" w:hAnsiTheme="majorBidi" w:cstheme="majorBidi"/>
          <w:color w:val="000000" w:themeColor="text1"/>
          <w:sz w:val="28"/>
          <w:szCs w:val="28"/>
        </w:rPr>
        <w:t>практ</w:t>
      </w:r>
      <w:proofErr w:type="spellEnd"/>
      <w:r w:rsidRPr="00512DD0">
        <w:rPr>
          <w:rFonts w:asciiTheme="majorBidi" w:hAnsiTheme="majorBidi" w:cstheme="majorBidi"/>
          <w:color w:val="000000" w:themeColor="text1"/>
          <w:sz w:val="28"/>
          <w:szCs w:val="28"/>
        </w:rPr>
        <w:t xml:space="preserve">. </w:t>
      </w:r>
      <w:proofErr w:type="spellStart"/>
      <w:r w:rsidRPr="00512DD0">
        <w:rPr>
          <w:rFonts w:asciiTheme="majorBidi" w:hAnsiTheme="majorBidi" w:cstheme="majorBidi"/>
          <w:color w:val="000000" w:themeColor="text1"/>
          <w:sz w:val="28"/>
          <w:szCs w:val="28"/>
        </w:rPr>
        <w:t>конф</w:t>
      </w:r>
      <w:proofErr w:type="spellEnd"/>
      <w:r w:rsidRPr="00512DD0">
        <w:rPr>
          <w:rFonts w:asciiTheme="majorBidi" w:hAnsiTheme="majorBidi" w:cstheme="majorBidi"/>
          <w:color w:val="000000" w:themeColor="text1"/>
          <w:sz w:val="28"/>
          <w:szCs w:val="28"/>
        </w:rPr>
        <w:t xml:space="preserve">., </w:t>
      </w:r>
      <w:proofErr w:type="spellStart"/>
      <w:r w:rsidRPr="00512DD0">
        <w:rPr>
          <w:rFonts w:asciiTheme="majorBidi" w:hAnsiTheme="majorBidi" w:cstheme="majorBidi"/>
          <w:color w:val="000000" w:themeColor="text1"/>
          <w:sz w:val="28"/>
          <w:szCs w:val="28"/>
        </w:rPr>
        <w:t>присвяч</w:t>
      </w:r>
      <w:proofErr w:type="spellEnd"/>
      <w:r w:rsidRPr="00512DD0">
        <w:rPr>
          <w:rFonts w:asciiTheme="majorBidi" w:hAnsiTheme="majorBidi" w:cstheme="majorBidi"/>
          <w:color w:val="000000" w:themeColor="text1"/>
          <w:sz w:val="28"/>
          <w:szCs w:val="28"/>
        </w:rPr>
        <w:t xml:space="preserve">. 95-річчю створення Харків. НДІ суд. експертиз ім. </w:t>
      </w:r>
      <w:proofErr w:type="spellStart"/>
      <w:r w:rsidRPr="00512DD0">
        <w:rPr>
          <w:rFonts w:asciiTheme="majorBidi" w:hAnsiTheme="majorBidi" w:cstheme="majorBidi"/>
          <w:color w:val="000000" w:themeColor="text1"/>
          <w:sz w:val="28"/>
          <w:szCs w:val="28"/>
        </w:rPr>
        <w:t>Засл</w:t>
      </w:r>
      <w:proofErr w:type="spellEnd"/>
      <w:r w:rsidRPr="00512DD0">
        <w:rPr>
          <w:rFonts w:asciiTheme="majorBidi" w:hAnsiTheme="majorBidi" w:cstheme="majorBidi"/>
          <w:color w:val="000000" w:themeColor="text1"/>
          <w:sz w:val="28"/>
          <w:szCs w:val="28"/>
        </w:rPr>
        <w:t xml:space="preserve">. проф. М. С. </w:t>
      </w:r>
      <w:proofErr w:type="spellStart"/>
      <w:r w:rsidRPr="00512DD0">
        <w:rPr>
          <w:rFonts w:asciiTheme="majorBidi" w:hAnsiTheme="majorBidi" w:cstheme="majorBidi"/>
          <w:color w:val="000000" w:themeColor="text1"/>
          <w:sz w:val="28"/>
          <w:szCs w:val="28"/>
        </w:rPr>
        <w:t>Бокаріуса</w:t>
      </w:r>
      <w:proofErr w:type="spellEnd"/>
      <w:r w:rsidRPr="00512DD0">
        <w:rPr>
          <w:rFonts w:asciiTheme="majorBidi" w:hAnsiTheme="majorBidi" w:cstheme="majorBidi"/>
          <w:color w:val="000000" w:themeColor="text1"/>
          <w:sz w:val="28"/>
          <w:szCs w:val="28"/>
        </w:rPr>
        <w:t xml:space="preserve"> (Харків, 10–11 </w:t>
      </w:r>
      <w:proofErr w:type="spellStart"/>
      <w:r w:rsidRPr="00512DD0">
        <w:rPr>
          <w:rFonts w:asciiTheme="majorBidi" w:hAnsiTheme="majorBidi" w:cstheme="majorBidi"/>
          <w:color w:val="000000" w:themeColor="text1"/>
          <w:sz w:val="28"/>
          <w:szCs w:val="28"/>
        </w:rPr>
        <w:t>жовт</w:t>
      </w:r>
      <w:proofErr w:type="spellEnd"/>
      <w:r w:rsidRPr="00512DD0">
        <w:rPr>
          <w:rFonts w:asciiTheme="majorBidi" w:hAnsiTheme="majorBidi" w:cstheme="majorBidi"/>
          <w:color w:val="000000" w:themeColor="text1"/>
          <w:sz w:val="28"/>
          <w:szCs w:val="28"/>
        </w:rPr>
        <w:t>. 2018 р.). – Харків : Право, 2018. – 250 с.</w:t>
      </w:r>
    </w:p>
    <w:p w14:paraId="4E3604A7"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rPr>
        <w:t xml:space="preserve">Авдєєва Г. К. Проблеми використання спеціальних знань у змагальному кримінальному судочинстві України. </w:t>
      </w:r>
      <w:r w:rsidRPr="00512DD0">
        <w:rPr>
          <w:rFonts w:asciiTheme="majorBidi" w:hAnsiTheme="majorBidi" w:cstheme="majorBidi"/>
          <w:i/>
          <w:iCs/>
          <w:color w:val="000000" w:themeColor="text1"/>
          <w:sz w:val="28"/>
          <w:szCs w:val="28"/>
        </w:rPr>
        <w:t xml:space="preserve">Протидія злочинності: теорія та Практика. Матеріали VІІ Всеукраїнської </w:t>
      </w:r>
      <w:proofErr w:type="spellStart"/>
      <w:r w:rsidRPr="00512DD0">
        <w:rPr>
          <w:rFonts w:asciiTheme="majorBidi" w:hAnsiTheme="majorBidi" w:cstheme="majorBidi"/>
          <w:i/>
          <w:iCs/>
          <w:color w:val="000000" w:themeColor="text1"/>
          <w:sz w:val="28"/>
          <w:szCs w:val="28"/>
        </w:rPr>
        <w:t>наукоВо-практичної</w:t>
      </w:r>
      <w:proofErr w:type="spellEnd"/>
      <w:r w:rsidRPr="00512DD0">
        <w:rPr>
          <w:rFonts w:asciiTheme="majorBidi" w:hAnsiTheme="majorBidi" w:cstheme="majorBidi"/>
          <w:i/>
          <w:iCs/>
          <w:color w:val="000000" w:themeColor="text1"/>
          <w:sz w:val="28"/>
          <w:szCs w:val="28"/>
        </w:rPr>
        <w:t xml:space="preserve"> конференції. </w:t>
      </w:r>
      <w:r w:rsidRPr="00512DD0">
        <w:rPr>
          <w:rFonts w:asciiTheme="majorBidi" w:hAnsiTheme="majorBidi" w:cstheme="majorBidi"/>
          <w:color w:val="000000" w:themeColor="text1"/>
          <w:sz w:val="28"/>
          <w:szCs w:val="28"/>
          <w:lang w:val="en-US"/>
        </w:rPr>
        <w:t>URL</w:t>
      </w:r>
      <w:r w:rsidRPr="00512DD0">
        <w:rPr>
          <w:rFonts w:asciiTheme="majorBidi" w:hAnsiTheme="majorBidi" w:cstheme="majorBidi"/>
          <w:color w:val="000000" w:themeColor="text1"/>
          <w:sz w:val="28"/>
          <w:szCs w:val="28"/>
          <w:lang w:val="ru-RU"/>
        </w:rPr>
        <w:t>:</w:t>
      </w:r>
    </w:p>
    <w:p w14:paraId="095D581B" w14:textId="77777777" w:rsidR="00143FF0" w:rsidRPr="00512DD0" w:rsidRDefault="00143FF0" w:rsidP="00143FF0">
      <w:pPr>
        <w:pStyle w:val="a6"/>
        <w:spacing w:line="360" w:lineRule="auto"/>
        <w:ind w:left="927"/>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rPr>
        <w:t xml:space="preserve">  </w:t>
      </w:r>
      <w:hyperlink r:id="rId10" w:history="1">
        <w:r w:rsidRPr="00512DD0">
          <w:rPr>
            <w:rStyle w:val="a4"/>
            <w:rFonts w:asciiTheme="majorBidi" w:hAnsiTheme="majorBidi" w:cstheme="majorBidi"/>
            <w:color w:val="000000" w:themeColor="text1"/>
            <w:sz w:val="28"/>
            <w:szCs w:val="28"/>
            <w:u w:val="none"/>
          </w:rPr>
          <w:t>http://dspace.nlu.edu.ua/bitstream/123456789/13285/1/Avdeeva_83-87.pdf</w:t>
        </w:r>
      </w:hyperlink>
    </w:p>
    <w:p w14:paraId="5D09CAB0"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lang w:eastAsia="ru-RU"/>
        </w:rPr>
        <w:t xml:space="preserve">Демидова Є.С. Деякі проблеми залучення судового експерта у кримінальному провадженні. Науковий вісник Ужгородського національного університету. Серія Право. Випуск 46ю Том 2. 2017. </w:t>
      </w:r>
      <w:r w:rsidRPr="00512DD0">
        <w:rPr>
          <w:rFonts w:asciiTheme="majorBidi" w:hAnsiTheme="majorBidi" w:cstheme="majorBidi"/>
          <w:color w:val="000000" w:themeColor="text1"/>
          <w:sz w:val="28"/>
          <w:szCs w:val="28"/>
          <w:lang w:val="en-US"/>
        </w:rPr>
        <w:t xml:space="preserve">URL: </w:t>
      </w:r>
      <w:r w:rsidRPr="00512DD0">
        <w:rPr>
          <w:rFonts w:asciiTheme="majorBidi" w:hAnsiTheme="majorBidi" w:cstheme="majorBidi"/>
          <w:color w:val="000000" w:themeColor="text1"/>
          <w:sz w:val="28"/>
          <w:szCs w:val="28"/>
        </w:rPr>
        <w:t xml:space="preserve"> </w:t>
      </w:r>
      <w:hyperlink r:id="rId11" w:history="1">
        <w:r w:rsidRPr="00512DD0">
          <w:rPr>
            <w:rStyle w:val="a4"/>
            <w:rFonts w:asciiTheme="majorBidi" w:hAnsiTheme="majorBidi" w:cstheme="majorBidi"/>
            <w:color w:val="000000" w:themeColor="text1"/>
            <w:sz w:val="28"/>
            <w:szCs w:val="28"/>
            <w:u w:val="none"/>
            <w:lang w:eastAsia="ru-RU"/>
          </w:rPr>
          <w:t>http://www.visnyk-juris.uzhnu.uz.ua/file/No.46/part_2/21.pdf</w:t>
        </w:r>
      </w:hyperlink>
    </w:p>
    <w:p w14:paraId="5BB1BBB2"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proofErr w:type="spellStart"/>
      <w:r w:rsidRPr="00512DD0">
        <w:rPr>
          <w:rFonts w:asciiTheme="majorBidi" w:hAnsiTheme="majorBidi" w:cstheme="majorBidi"/>
          <w:color w:val="000000" w:themeColor="text1"/>
          <w:sz w:val="28"/>
          <w:szCs w:val="28"/>
        </w:rPr>
        <w:t>Амеліна</w:t>
      </w:r>
      <w:proofErr w:type="spellEnd"/>
      <w:r w:rsidRPr="00512DD0">
        <w:rPr>
          <w:rFonts w:asciiTheme="majorBidi" w:hAnsiTheme="majorBidi" w:cstheme="majorBidi"/>
          <w:color w:val="000000" w:themeColor="text1"/>
          <w:sz w:val="28"/>
          <w:szCs w:val="28"/>
        </w:rPr>
        <w:t xml:space="preserve"> А. С., Білоусов Б. Л. Оцінка висновку експерта та його доказове значення. </w:t>
      </w:r>
      <w:r w:rsidRPr="00512DD0">
        <w:rPr>
          <w:rFonts w:asciiTheme="majorBidi" w:hAnsiTheme="majorBidi" w:cstheme="majorBidi"/>
          <w:i/>
          <w:iCs/>
          <w:color w:val="000000" w:themeColor="text1"/>
          <w:sz w:val="28"/>
          <w:szCs w:val="28"/>
        </w:rPr>
        <w:t xml:space="preserve">Міжнародний юридичний вісник: актуальні проблеми сучасності (теорія та практика). </w:t>
      </w:r>
      <w:proofErr w:type="spellStart"/>
      <w:r w:rsidRPr="00512DD0">
        <w:rPr>
          <w:rFonts w:asciiTheme="majorBidi" w:hAnsiTheme="majorBidi" w:cstheme="majorBidi"/>
          <w:i/>
          <w:iCs/>
          <w:color w:val="000000" w:themeColor="text1"/>
          <w:sz w:val="28"/>
          <w:szCs w:val="28"/>
        </w:rPr>
        <w:t>Вип</w:t>
      </w:r>
      <w:proofErr w:type="spellEnd"/>
      <w:r w:rsidRPr="00512DD0">
        <w:rPr>
          <w:rFonts w:asciiTheme="majorBidi" w:hAnsiTheme="majorBidi" w:cstheme="majorBidi"/>
          <w:i/>
          <w:iCs/>
          <w:color w:val="000000" w:themeColor="text1"/>
          <w:sz w:val="28"/>
          <w:szCs w:val="28"/>
        </w:rPr>
        <w:t>. 1–2 (10–11) 2018</w:t>
      </w:r>
      <w:r w:rsidRPr="00512DD0">
        <w:rPr>
          <w:rFonts w:asciiTheme="majorBidi" w:hAnsiTheme="majorBidi" w:cstheme="majorBidi"/>
          <w:color w:val="000000" w:themeColor="text1"/>
          <w:sz w:val="28"/>
          <w:szCs w:val="28"/>
        </w:rPr>
        <w:t>.</w:t>
      </w:r>
      <w:r w:rsidRPr="00512DD0">
        <w:rPr>
          <w:rFonts w:asciiTheme="majorBidi" w:hAnsiTheme="majorBidi" w:cstheme="majorBidi"/>
          <w:color w:val="000000" w:themeColor="text1"/>
          <w:sz w:val="28"/>
          <w:szCs w:val="28"/>
          <w:lang w:val="ru-RU"/>
        </w:rPr>
        <w:t xml:space="preserve"> </w:t>
      </w:r>
      <w:r w:rsidRPr="00512DD0">
        <w:rPr>
          <w:rFonts w:asciiTheme="majorBidi" w:hAnsiTheme="majorBidi" w:cstheme="majorBidi"/>
          <w:color w:val="000000" w:themeColor="text1"/>
          <w:sz w:val="28"/>
          <w:szCs w:val="28"/>
          <w:lang w:val="en-US"/>
        </w:rPr>
        <w:t xml:space="preserve">URL: </w:t>
      </w:r>
      <w:r w:rsidRPr="00512DD0">
        <w:rPr>
          <w:rFonts w:asciiTheme="majorBidi" w:hAnsiTheme="majorBidi" w:cstheme="majorBidi"/>
          <w:color w:val="000000" w:themeColor="text1"/>
          <w:sz w:val="28"/>
          <w:szCs w:val="28"/>
        </w:rPr>
        <w:t xml:space="preserve"> </w:t>
      </w:r>
      <w:hyperlink r:id="rId12" w:history="1">
        <w:r w:rsidRPr="00512DD0">
          <w:rPr>
            <w:rStyle w:val="a4"/>
            <w:rFonts w:asciiTheme="majorBidi" w:hAnsiTheme="majorBidi" w:cstheme="majorBidi"/>
            <w:color w:val="000000" w:themeColor="text1"/>
            <w:sz w:val="28"/>
            <w:szCs w:val="28"/>
            <w:u w:val="none"/>
          </w:rPr>
          <w:t>file:///C:/Users/admin/Downloads/muvnudp_2018_1-2_33.pdf</w:t>
        </w:r>
      </w:hyperlink>
    </w:p>
    <w:p w14:paraId="4C7A7BDF"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rPr>
        <w:t xml:space="preserve">Панько Н.А. Висновок експерта та його оцінка. </w:t>
      </w:r>
      <w:r w:rsidRPr="00512DD0">
        <w:rPr>
          <w:rFonts w:asciiTheme="majorBidi" w:hAnsiTheme="majorBidi" w:cstheme="majorBidi"/>
          <w:color w:val="000000" w:themeColor="text1"/>
          <w:sz w:val="28"/>
          <w:szCs w:val="28"/>
          <w:lang w:val="en-US"/>
        </w:rPr>
        <w:t xml:space="preserve">URL: </w:t>
      </w:r>
      <w:hyperlink r:id="rId13" w:history="1">
        <w:r w:rsidRPr="00512DD0">
          <w:rPr>
            <w:rStyle w:val="a4"/>
            <w:rFonts w:asciiTheme="majorBidi" w:hAnsiTheme="majorBidi" w:cstheme="majorBidi"/>
            <w:color w:val="000000" w:themeColor="text1"/>
            <w:sz w:val="28"/>
            <w:szCs w:val="28"/>
            <w:u w:val="none"/>
          </w:rPr>
          <w:t>file:///C:/Users/admin/Downloads/FP_index.htm_2012_1_114.pdf</w:t>
        </w:r>
      </w:hyperlink>
    </w:p>
    <w:p w14:paraId="11EEFC8C"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lang w:eastAsia="ru-RU"/>
        </w:rPr>
        <w:t>Висновок експерта та інструменти його оскарження. Правова позиція</w:t>
      </w:r>
      <w:r w:rsidRPr="00512DD0">
        <w:rPr>
          <w:rFonts w:asciiTheme="majorBidi" w:hAnsiTheme="majorBidi" w:cstheme="majorBidi"/>
          <w:color w:val="000000" w:themeColor="text1"/>
          <w:sz w:val="28"/>
          <w:szCs w:val="28"/>
        </w:rPr>
        <w:t xml:space="preserve">. </w:t>
      </w:r>
      <w:r w:rsidRPr="00512DD0">
        <w:rPr>
          <w:rFonts w:asciiTheme="majorBidi" w:hAnsiTheme="majorBidi" w:cstheme="majorBidi"/>
          <w:color w:val="000000" w:themeColor="text1"/>
          <w:sz w:val="28"/>
          <w:szCs w:val="28"/>
          <w:lang w:val="en-US"/>
        </w:rPr>
        <w:t>URL</w:t>
      </w:r>
      <w:r w:rsidRPr="00512DD0">
        <w:rPr>
          <w:rFonts w:asciiTheme="majorBidi" w:hAnsiTheme="majorBidi" w:cstheme="majorBidi"/>
          <w:color w:val="000000" w:themeColor="text1"/>
          <w:sz w:val="28"/>
          <w:szCs w:val="28"/>
          <w:lang w:val="ru-RU"/>
        </w:rPr>
        <w:t>:</w:t>
      </w:r>
    </w:p>
    <w:p w14:paraId="185B34DE" w14:textId="77777777" w:rsidR="00143FF0" w:rsidRPr="00512DD0" w:rsidRDefault="00143FF0" w:rsidP="00143FF0">
      <w:pPr>
        <w:pStyle w:val="a6"/>
        <w:spacing w:line="360" w:lineRule="auto"/>
        <w:ind w:left="927"/>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rPr>
        <w:lastRenderedPageBreak/>
        <w:t xml:space="preserve"> </w:t>
      </w:r>
      <w:hyperlink r:id="rId14" w:history="1">
        <w:r w:rsidRPr="00512DD0">
          <w:rPr>
            <w:rStyle w:val="a4"/>
            <w:rFonts w:asciiTheme="majorBidi" w:hAnsiTheme="majorBidi" w:cstheme="majorBidi"/>
            <w:color w:val="000000" w:themeColor="text1"/>
            <w:sz w:val="28"/>
            <w:szCs w:val="28"/>
            <w:u w:val="none"/>
            <w:lang w:eastAsia="ru-RU"/>
          </w:rPr>
          <w:t>https://ukrainepravo.com/scientific-thought/pravova-pozytsiya/vysnovok-eksperta-ta-instrumenty-yogo-oskarzhennya/</w:t>
        </w:r>
      </w:hyperlink>
    </w:p>
    <w:p w14:paraId="7E07F05A"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lang w:eastAsia="ru-RU"/>
        </w:rPr>
        <w:t xml:space="preserve">Криміналістика : </w:t>
      </w:r>
      <w:proofErr w:type="spellStart"/>
      <w:r w:rsidRPr="00512DD0">
        <w:rPr>
          <w:rFonts w:asciiTheme="majorBidi" w:hAnsiTheme="majorBidi" w:cstheme="majorBidi"/>
          <w:color w:val="000000" w:themeColor="text1"/>
          <w:sz w:val="28"/>
          <w:szCs w:val="28"/>
          <w:lang w:eastAsia="ru-RU"/>
        </w:rPr>
        <w:t>навч</w:t>
      </w:r>
      <w:proofErr w:type="spellEnd"/>
      <w:r w:rsidRPr="00512DD0">
        <w:rPr>
          <w:rFonts w:asciiTheme="majorBidi" w:hAnsiTheme="majorBidi" w:cstheme="majorBidi"/>
          <w:color w:val="000000" w:themeColor="text1"/>
          <w:sz w:val="28"/>
          <w:szCs w:val="28"/>
          <w:lang w:eastAsia="ru-RU"/>
        </w:rPr>
        <w:t xml:space="preserve">. </w:t>
      </w:r>
      <w:proofErr w:type="spellStart"/>
      <w:r w:rsidRPr="00512DD0">
        <w:rPr>
          <w:rFonts w:asciiTheme="majorBidi" w:hAnsiTheme="majorBidi" w:cstheme="majorBidi"/>
          <w:color w:val="000000" w:themeColor="text1"/>
          <w:sz w:val="28"/>
          <w:szCs w:val="28"/>
          <w:lang w:eastAsia="ru-RU"/>
        </w:rPr>
        <w:t>посіб</w:t>
      </w:r>
      <w:proofErr w:type="spellEnd"/>
      <w:r w:rsidRPr="00512DD0">
        <w:rPr>
          <w:rFonts w:asciiTheme="majorBidi" w:hAnsiTheme="majorBidi" w:cstheme="majorBidi"/>
          <w:color w:val="000000" w:themeColor="text1"/>
          <w:sz w:val="28"/>
          <w:szCs w:val="28"/>
          <w:lang w:eastAsia="ru-RU"/>
        </w:rPr>
        <w:t xml:space="preserve">. В. П. Сабадаш, М. -. </w:t>
      </w:r>
      <w:proofErr w:type="spellStart"/>
      <w:r w:rsidRPr="00512DD0">
        <w:rPr>
          <w:rFonts w:asciiTheme="majorBidi" w:hAnsiTheme="majorBidi" w:cstheme="majorBidi"/>
          <w:color w:val="000000" w:themeColor="text1"/>
          <w:sz w:val="28"/>
          <w:szCs w:val="28"/>
          <w:lang w:eastAsia="ru-RU"/>
        </w:rPr>
        <w:t>Ларкін</w:t>
      </w:r>
      <w:proofErr w:type="spellEnd"/>
      <w:r w:rsidRPr="00512DD0">
        <w:rPr>
          <w:rFonts w:asciiTheme="majorBidi" w:hAnsiTheme="majorBidi" w:cstheme="majorBidi"/>
          <w:color w:val="000000" w:themeColor="text1"/>
          <w:sz w:val="28"/>
          <w:szCs w:val="28"/>
          <w:lang w:eastAsia="ru-RU"/>
        </w:rPr>
        <w:t xml:space="preserve"> - К. : "Центр учбової літератури", 2013. - 228 с.</w:t>
      </w:r>
    </w:p>
    <w:p w14:paraId="119CA662"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proofErr w:type="spellStart"/>
      <w:r w:rsidRPr="00512DD0">
        <w:rPr>
          <w:rFonts w:asciiTheme="majorBidi" w:hAnsiTheme="majorBidi" w:cstheme="majorBidi"/>
          <w:color w:val="000000" w:themeColor="text1"/>
          <w:sz w:val="28"/>
          <w:szCs w:val="28"/>
          <w:lang w:eastAsia="ru-RU"/>
        </w:rPr>
        <w:t>Кофанов</w:t>
      </w:r>
      <w:proofErr w:type="spellEnd"/>
      <w:r w:rsidRPr="00512DD0">
        <w:rPr>
          <w:rFonts w:asciiTheme="majorBidi" w:hAnsiTheme="majorBidi" w:cstheme="majorBidi"/>
          <w:color w:val="000000" w:themeColor="text1"/>
          <w:sz w:val="28"/>
          <w:szCs w:val="28"/>
          <w:lang w:eastAsia="ru-RU"/>
        </w:rPr>
        <w:t xml:space="preserve"> А. В., Кобилянський О. Л., </w:t>
      </w:r>
      <w:proofErr w:type="spellStart"/>
      <w:r w:rsidRPr="00512DD0">
        <w:rPr>
          <w:rFonts w:asciiTheme="majorBidi" w:hAnsiTheme="majorBidi" w:cstheme="majorBidi"/>
          <w:color w:val="000000" w:themeColor="text1"/>
          <w:sz w:val="28"/>
          <w:szCs w:val="28"/>
          <w:lang w:eastAsia="ru-RU"/>
        </w:rPr>
        <w:t>Кузьмічов</w:t>
      </w:r>
      <w:proofErr w:type="spellEnd"/>
      <w:r w:rsidRPr="00512DD0">
        <w:rPr>
          <w:rFonts w:asciiTheme="majorBidi" w:hAnsiTheme="majorBidi" w:cstheme="majorBidi"/>
          <w:color w:val="000000" w:themeColor="text1"/>
          <w:sz w:val="28"/>
          <w:szCs w:val="28"/>
          <w:lang w:eastAsia="ru-RU"/>
        </w:rPr>
        <w:t xml:space="preserve"> Я. В. та ін. Криміналістика: питання і відповіді. </w:t>
      </w:r>
      <w:proofErr w:type="spellStart"/>
      <w:r w:rsidRPr="00512DD0">
        <w:rPr>
          <w:rFonts w:asciiTheme="majorBidi" w:hAnsiTheme="majorBidi" w:cstheme="majorBidi"/>
          <w:color w:val="000000" w:themeColor="text1"/>
          <w:sz w:val="28"/>
          <w:szCs w:val="28"/>
          <w:lang w:eastAsia="ru-RU"/>
        </w:rPr>
        <w:t>Навч</w:t>
      </w:r>
      <w:proofErr w:type="spellEnd"/>
      <w:r w:rsidRPr="00512DD0">
        <w:rPr>
          <w:rFonts w:asciiTheme="majorBidi" w:hAnsiTheme="majorBidi" w:cstheme="majorBidi"/>
          <w:color w:val="000000" w:themeColor="text1"/>
          <w:sz w:val="28"/>
          <w:szCs w:val="28"/>
          <w:lang w:eastAsia="ru-RU"/>
        </w:rPr>
        <w:t xml:space="preserve">. </w:t>
      </w:r>
      <w:proofErr w:type="spellStart"/>
      <w:r w:rsidRPr="00512DD0">
        <w:rPr>
          <w:rFonts w:asciiTheme="majorBidi" w:hAnsiTheme="majorBidi" w:cstheme="majorBidi"/>
          <w:color w:val="000000" w:themeColor="text1"/>
          <w:sz w:val="28"/>
          <w:szCs w:val="28"/>
          <w:lang w:eastAsia="ru-RU"/>
        </w:rPr>
        <w:t>посіб</w:t>
      </w:r>
      <w:proofErr w:type="spellEnd"/>
      <w:r w:rsidRPr="00512DD0">
        <w:rPr>
          <w:rFonts w:asciiTheme="majorBidi" w:hAnsiTheme="majorBidi" w:cstheme="majorBidi"/>
          <w:color w:val="000000" w:themeColor="text1"/>
          <w:sz w:val="28"/>
          <w:szCs w:val="28"/>
          <w:lang w:eastAsia="ru-RU"/>
        </w:rPr>
        <w:t>.- К.: Центр учбової літератури, 2011. - 280 с.</w:t>
      </w:r>
    </w:p>
    <w:p w14:paraId="41A7B07A"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lang w:eastAsia="ru-RU"/>
        </w:rPr>
        <w:t>Іщенко А.В. Криміналістика у питаннях і відповідях : Навчальний посібник – К. : ТОВ "Видавництво "Центр учбової літератури" ,2016. – 118 с.</w:t>
      </w:r>
    </w:p>
    <w:p w14:paraId="592A1EF9" w14:textId="77777777" w:rsidR="00143FF0" w:rsidRPr="00512DD0" w:rsidRDefault="00143FF0" w:rsidP="00143FF0">
      <w:pPr>
        <w:pStyle w:val="a6"/>
        <w:numPr>
          <w:ilvl w:val="0"/>
          <w:numId w:val="2"/>
        </w:numPr>
        <w:spacing w:after="0" w:line="360" w:lineRule="auto"/>
        <w:jc w:val="both"/>
        <w:rPr>
          <w:rFonts w:asciiTheme="majorBidi" w:hAnsiTheme="majorBidi" w:cstheme="majorBidi"/>
          <w:color w:val="000000" w:themeColor="text1"/>
          <w:sz w:val="28"/>
          <w:szCs w:val="28"/>
        </w:rPr>
      </w:pPr>
      <w:r w:rsidRPr="00512DD0">
        <w:rPr>
          <w:rFonts w:asciiTheme="majorBidi" w:hAnsiTheme="majorBidi" w:cstheme="majorBidi"/>
          <w:color w:val="000000" w:themeColor="text1"/>
          <w:sz w:val="28"/>
          <w:szCs w:val="28"/>
        </w:rPr>
        <w:t>Європейська конвенція про захист прав людини і основоположних свобод від 4 листопада 1950 року . Офіційний вісник України. – 1998. – № 32.</w:t>
      </w:r>
    </w:p>
    <w:p w14:paraId="3FF30A74"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eastAsia="ru-RU"/>
        </w:rPr>
      </w:pPr>
      <w:r w:rsidRPr="00512DD0">
        <w:rPr>
          <w:rFonts w:asciiTheme="majorBidi" w:hAnsiTheme="majorBidi" w:cstheme="majorBidi"/>
          <w:color w:val="000000" w:themeColor="text1"/>
          <w:sz w:val="28"/>
          <w:szCs w:val="28"/>
        </w:rPr>
        <w:t>Про судову експертизу: Закон України. Відомості Верховної Ради України. - 1994. - N 28.- с.232.</w:t>
      </w:r>
    </w:p>
    <w:p w14:paraId="69E4CF5E" w14:textId="77777777" w:rsidR="00143FF0" w:rsidRPr="00512DD0" w:rsidRDefault="00143FF0" w:rsidP="00143FF0">
      <w:pPr>
        <w:pStyle w:val="a6"/>
        <w:numPr>
          <w:ilvl w:val="0"/>
          <w:numId w:val="2"/>
        </w:numPr>
        <w:spacing w:line="360" w:lineRule="auto"/>
        <w:jc w:val="both"/>
        <w:rPr>
          <w:rFonts w:asciiTheme="majorBidi" w:hAnsiTheme="majorBidi" w:cstheme="majorBidi"/>
          <w:color w:val="000000" w:themeColor="text1"/>
          <w:sz w:val="28"/>
          <w:szCs w:val="28"/>
          <w:lang w:val="ru-RU"/>
        </w:rPr>
      </w:pPr>
      <w:r w:rsidRPr="00512DD0">
        <w:rPr>
          <w:rFonts w:asciiTheme="majorBidi" w:hAnsiTheme="majorBidi" w:cstheme="majorBidi"/>
          <w:color w:val="000000" w:themeColor="text1"/>
          <w:sz w:val="28"/>
          <w:szCs w:val="28"/>
          <w:lang w:eastAsia="ru-RU"/>
        </w:rPr>
        <w:t>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w:t>
      </w:r>
      <w:r w:rsidRPr="00512DD0">
        <w:rPr>
          <w:rFonts w:asciiTheme="majorBidi" w:hAnsiTheme="majorBidi" w:cstheme="majorBidi"/>
          <w:color w:val="000000" w:themeColor="text1"/>
          <w:sz w:val="28"/>
          <w:szCs w:val="28"/>
          <w:lang w:val="ru-RU" w:eastAsia="ru-RU"/>
        </w:rPr>
        <w:t xml:space="preserve">: наказ </w:t>
      </w:r>
      <w:proofErr w:type="spellStart"/>
      <w:r w:rsidRPr="00512DD0">
        <w:rPr>
          <w:rFonts w:asciiTheme="majorBidi" w:hAnsiTheme="majorBidi" w:cstheme="majorBidi"/>
          <w:color w:val="000000" w:themeColor="text1"/>
          <w:sz w:val="28"/>
          <w:szCs w:val="28"/>
          <w:lang w:val="ru-RU" w:eastAsia="ru-RU"/>
        </w:rPr>
        <w:t>Мінюстт</w:t>
      </w:r>
      <w:proofErr w:type="spellEnd"/>
      <w:r w:rsidRPr="00512DD0">
        <w:rPr>
          <w:rFonts w:asciiTheme="majorBidi" w:hAnsiTheme="majorBidi" w:cstheme="majorBidi"/>
          <w:color w:val="000000" w:themeColor="text1"/>
          <w:sz w:val="28"/>
          <w:szCs w:val="28"/>
          <w:lang w:val="ru-RU" w:eastAsia="ru-RU"/>
        </w:rPr>
        <w:t xml:space="preserve"> </w:t>
      </w:r>
      <w:proofErr w:type="spellStart"/>
      <w:r w:rsidRPr="00512DD0">
        <w:rPr>
          <w:rFonts w:asciiTheme="majorBidi" w:hAnsiTheme="majorBidi" w:cstheme="majorBidi"/>
          <w:color w:val="000000" w:themeColor="text1"/>
          <w:sz w:val="28"/>
          <w:szCs w:val="28"/>
          <w:lang w:val="ru-RU" w:eastAsia="ru-RU"/>
        </w:rPr>
        <w:t>від</w:t>
      </w:r>
      <w:proofErr w:type="spellEnd"/>
      <w:r w:rsidRPr="00512DD0">
        <w:rPr>
          <w:rFonts w:asciiTheme="majorBidi" w:hAnsiTheme="majorBidi" w:cstheme="majorBidi"/>
          <w:color w:val="000000" w:themeColor="text1"/>
          <w:sz w:val="28"/>
          <w:szCs w:val="28"/>
          <w:lang w:val="ru-RU" w:eastAsia="ru-RU"/>
        </w:rPr>
        <w:t xml:space="preserve"> 08.10.98  № 53/5. </w:t>
      </w:r>
      <w:r w:rsidRPr="00512DD0">
        <w:rPr>
          <w:rStyle w:val="rvts9"/>
          <w:rFonts w:asciiTheme="majorBidi" w:hAnsiTheme="majorBidi" w:cstheme="majorBidi"/>
          <w:color w:val="000000" w:themeColor="text1"/>
          <w:sz w:val="28"/>
          <w:szCs w:val="28"/>
          <w:shd w:val="clear" w:color="auto" w:fill="FFFFFF"/>
        </w:rPr>
        <w:t>Зареєстровано в Міністерстві юстиції України3 листопада 1998 р. за № 705/3145</w:t>
      </w:r>
    </w:p>
    <w:p w14:paraId="09F43114" w14:textId="77777777" w:rsidR="00143FF0" w:rsidRPr="00512DD0" w:rsidRDefault="00143FF0" w:rsidP="00143FF0">
      <w:pPr>
        <w:ind w:firstLine="708"/>
        <w:rPr>
          <w:rFonts w:asciiTheme="majorBidi" w:hAnsiTheme="majorBidi" w:cstheme="majorBidi"/>
          <w:b/>
          <w:bCs/>
          <w:color w:val="000000" w:themeColor="text1"/>
          <w:sz w:val="28"/>
          <w:szCs w:val="28"/>
        </w:rPr>
      </w:pPr>
    </w:p>
    <w:sectPr w:rsidR="00143FF0" w:rsidRPr="00512DD0" w:rsidSect="00143FF0">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00B9A" w14:textId="77777777" w:rsidR="00A81373" w:rsidRDefault="00A81373" w:rsidP="00143FF0">
      <w:pPr>
        <w:spacing w:after="0" w:line="240" w:lineRule="auto"/>
      </w:pPr>
      <w:r>
        <w:separator/>
      </w:r>
    </w:p>
  </w:endnote>
  <w:endnote w:type="continuationSeparator" w:id="0">
    <w:p w14:paraId="3E8A313C" w14:textId="77777777" w:rsidR="00A81373" w:rsidRDefault="00A81373" w:rsidP="0014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A0159" w14:textId="77777777" w:rsidR="00A81373" w:rsidRDefault="00A81373" w:rsidP="00143FF0">
      <w:pPr>
        <w:spacing w:after="0" w:line="240" w:lineRule="auto"/>
      </w:pPr>
      <w:r>
        <w:separator/>
      </w:r>
    </w:p>
  </w:footnote>
  <w:footnote w:type="continuationSeparator" w:id="0">
    <w:p w14:paraId="61FE9840" w14:textId="77777777" w:rsidR="00A81373" w:rsidRDefault="00A81373" w:rsidP="0014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151182"/>
      <w:docPartObj>
        <w:docPartGallery w:val="Page Numbers (Top of Page)"/>
        <w:docPartUnique/>
      </w:docPartObj>
    </w:sdtPr>
    <w:sdtEndPr/>
    <w:sdtContent>
      <w:p w14:paraId="19E4388B" w14:textId="77777777" w:rsidR="00143FF0" w:rsidRDefault="00143FF0">
        <w:pPr>
          <w:pStyle w:val="a7"/>
          <w:jc w:val="right"/>
        </w:pPr>
        <w:r>
          <w:fldChar w:fldCharType="begin"/>
        </w:r>
        <w:r>
          <w:instrText>PAGE   \* MERGEFORMAT</w:instrText>
        </w:r>
        <w:r>
          <w:fldChar w:fldCharType="separate"/>
        </w:r>
        <w:r w:rsidR="00D4146C" w:rsidRPr="00D4146C">
          <w:rPr>
            <w:noProof/>
            <w:lang w:val="ru-RU"/>
          </w:rPr>
          <w:t>34</w:t>
        </w:r>
        <w:r>
          <w:fldChar w:fldCharType="end"/>
        </w:r>
      </w:p>
    </w:sdtContent>
  </w:sdt>
  <w:p w14:paraId="6359E60A" w14:textId="77777777" w:rsidR="00143FF0" w:rsidRDefault="00143F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141F3"/>
    <w:multiLevelType w:val="hybridMultilevel"/>
    <w:tmpl w:val="4D181DF6"/>
    <w:lvl w:ilvl="0" w:tplc="60C0244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7086108D"/>
    <w:multiLevelType w:val="hybridMultilevel"/>
    <w:tmpl w:val="FFE0E96C"/>
    <w:lvl w:ilvl="0" w:tplc="E8A8F86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2F"/>
    <w:rsid w:val="0000011F"/>
    <w:rsid w:val="000374C3"/>
    <w:rsid w:val="000377A2"/>
    <w:rsid w:val="00044277"/>
    <w:rsid w:val="000446DC"/>
    <w:rsid w:val="00065B25"/>
    <w:rsid w:val="000A0DDA"/>
    <w:rsid w:val="000A1A28"/>
    <w:rsid w:val="000B1142"/>
    <w:rsid w:val="000C1D2B"/>
    <w:rsid w:val="000D0D23"/>
    <w:rsid w:val="000F526E"/>
    <w:rsid w:val="00101AF8"/>
    <w:rsid w:val="001073DB"/>
    <w:rsid w:val="00120EE2"/>
    <w:rsid w:val="00140FC2"/>
    <w:rsid w:val="00143FF0"/>
    <w:rsid w:val="00176D25"/>
    <w:rsid w:val="00185CD8"/>
    <w:rsid w:val="001A00CB"/>
    <w:rsid w:val="001A00E8"/>
    <w:rsid w:val="001B6CF1"/>
    <w:rsid w:val="001C7548"/>
    <w:rsid w:val="001D622F"/>
    <w:rsid w:val="001D76B5"/>
    <w:rsid w:val="002248BF"/>
    <w:rsid w:val="0024778E"/>
    <w:rsid w:val="00264862"/>
    <w:rsid w:val="002748A5"/>
    <w:rsid w:val="002918C8"/>
    <w:rsid w:val="002C167B"/>
    <w:rsid w:val="002D4163"/>
    <w:rsid w:val="002E4B3E"/>
    <w:rsid w:val="00327F25"/>
    <w:rsid w:val="00363B4F"/>
    <w:rsid w:val="003806E3"/>
    <w:rsid w:val="003821B1"/>
    <w:rsid w:val="00383656"/>
    <w:rsid w:val="003A09C0"/>
    <w:rsid w:val="003B36AF"/>
    <w:rsid w:val="00417B48"/>
    <w:rsid w:val="00417DD2"/>
    <w:rsid w:val="00420AAE"/>
    <w:rsid w:val="00422746"/>
    <w:rsid w:val="004364B8"/>
    <w:rsid w:val="00437EF2"/>
    <w:rsid w:val="00444DC6"/>
    <w:rsid w:val="00481AF6"/>
    <w:rsid w:val="004B4452"/>
    <w:rsid w:val="004D47EF"/>
    <w:rsid w:val="004F5229"/>
    <w:rsid w:val="004F6808"/>
    <w:rsid w:val="0050457A"/>
    <w:rsid w:val="00512DD0"/>
    <w:rsid w:val="005132D3"/>
    <w:rsid w:val="00542903"/>
    <w:rsid w:val="00551203"/>
    <w:rsid w:val="00560660"/>
    <w:rsid w:val="00561788"/>
    <w:rsid w:val="005955C3"/>
    <w:rsid w:val="005E50FA"/>
    <w:rsid w:val="00603126"/>
    <w:rsid w:val="0060437C"/>
    <w:rsid w:val="006075EA"/>
    <w:rsid w:val="00607A6C"/>
    <w:rsid w:val="00624A07"/>
    <w:rsid w:val="006362EF"/>
    <w:rsid w:val="006527DA"/>
    <w:rsid w:val="006624F9"/>
    <w:rsid w:val="00662F0A"/>
    <w:rsid w:val="00684219"/>
    <w:rsid w:val="0068506B"/>
    <w:rsid w:val="006A1D8B"/>
    <w:rsid w:val="006D1AC0"/>
    <w:rsid w:val="006D2FC6"/>
    <w:rsid w:val="006E6EF8"/>
    <w:rsid w:val="00701D12"/>
    <w:rsid w:val="00717C31"/>
    <w:rsid w:val="007229FF"/>
    <w:rsid w:val="007328FD"/>
    <w:rsid w:val="00734BD5"/>
    <w:rsid w:val="00761CFF"/>
    <w:rsid w:val="00795538"/>
    <w:rsid w:val="007A712C"/>
    <w:rsid w:val="007B5C6E"/>
    <w:rsid w:val="007D2F6A"/>
    <w:rsid w:val="007D499A"/>
    <w:rsid w:val="007F1C11"/>
    <w:rsid w:val="008200EE"/>
    <w:rsid w:val="00833D9C"/>
    <w:rsid w:val="00836B5C"/>
    <w:rsid w:val="00874E0A"/>
    <w:rsid w:val="00877491"/>
    <w:rsid w:val="00881D4B"/>
    <w:rsid w:val="00894322"/>
    <w:rsid w:val="008A3366"/>
    <w:rsid w:val="008D2880"/>
    <w:rsid w:val="008F3ECB"/>
    <w:rsid w:val="009727EC"/>
    <w:rsid w:val="009A6DED"/>
    <w:rsid w:val="009B1761"/>
    <w:rsid w:val="009B3EB2"/>
    <w:rsid w:val="009B48AE"/>
    <w:rsid w:val="009D73B9"/>
    <w:rsid w:val="00A30E47"/>
    <w:rsid w:val="00A365AE"/>
    <w:rsid w:val="00A81373"/>
    <w:rsid w:val="00A8592C"/>
    <w:rsid w:val="00A86E57"/>
    <w:rsid w:val="00AB228A"/>
    <w:rsid w:val="00AC19A5"/>
    <w:rsid w:val="00AC73B5"/>
    <w:rsid w:val="00AD3F9D"/>
    <w:rsid w:val="00B03298"/>
    <w:rsid w:val="00B0525A"/>
    <w:rsid w:val="00B071E2"/>
    <w:rsid w:val="00B77357"/>
    <w:rsid w:val="00BA0C21"/>
    <w:rsid w:val="00BA3B1C"/>
    <w:rsid w:val="00BA7877"/>
    <w:rsid w:val="00C64D7B"/>
    <w:rsid w:val="00C654CB"/>
    <w:rsid w:val="00CA5742"/>
    <w:rsid w:val="00CA64FD"/>
    <w:rsid w:val="00CB0CFD"/>
    <w:rsid w:val="00CB3677"/>
    <w:rsid w:val="00CE3ECA"/>
    <w:rsid w:val="00CE64EF"/>
    <w:rsid w:val="00D04431"/>
    <w:rsid w:val="00D10339"/>
    <w:rsid w:val="00D37648"/>
    <w:rsid w:val="00D37B57"/>
    <w:rsid w:val="00D4146C"/>
    <w:rsid w:val="00D51C00"/>
    <w:rsid w:val="00D52A84"/>
    <w:rsid w:val="00D56F48"/>
    <w:rsid w:val="00D80A94"/>
    <w:rsid w:val="00DA7849"/>
    <w:rsid w:val="00DD2C94"/>
    <w:rsid w:val="00E07A94"/>
    <w:rsid w:val="00E246E4"/>
    <w:rsid w:val="00E33094"/>
    <w:rsid w:val="00E52F4E"/>
    <w:rsid w:val="00E83147"/>
    <w:rsid w:val="00E965AD"/>
    <w:rsid w:val="00E966EE"/>
    <w:rsid w:val="00EA585E"/>
    <w:rsid w:val="00EC0BD8"/>
    <w:rsid w:val="00ED5EFE"/>
    <w:rsid w:val="00F47E2A"/>
    <w:rsid w:val="00F50761"/>
    <w:rsid w:val="00F6126F"/>
    <w:rsid w:val="00F61D89"/>
    <w:rsid w:val="00F6611A"/>
    <w:rsid w:val="00F87EBF"/>
    <w:rsid w:val="00FA4CB8"/>
    <w:rsid w:val="00FD3AF0"/>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7CDF"/>
  <w15:docId w15:val="{E7B20038-D496-4DFA-8E65-44FD4183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62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64D7B"/>
    <w:rPr>
      <w:color w:val="0000FF"/>
      <w:u w:val="single"/>
    </w:rPr>
  </w:style>
  <w:style w:type="paragraph" w:customStyle="1" w:styleId="a5">
    <w:name w:val="ПЛАН"/>
    <w:basedOn w:val="a"/>
    <w:next w:val="a"/>
    <w:rsid w:val="00143FF0"/>
    <w:pPr>
      <w:tabs>
        <w:tab w:val="right" w:leader="dot" w:pos="9072"/>
      </w:tabs>
      <w:spacing w:after="0" w:line="360" w:lineRule="auto"/>
      <w:ind w:left="851" w:hanging="284"/>
    </w:pPr>
    <w:rPr>
      <w:rFonts w:ascii="Arial" w:eastAsia="MS Mincho" w:hAnsi="Arial" w:cs="Times New Roman"/>
      <w:sz w:val="24"/>
      <w:szCs w:val="20"/>
      <w:lang w:eastAsia="ru-RU"/>
    </w:rPr>
  </w:style>
  <w:style w:type="paragraph" w:styleId="a6">
    <w:name w:val="List Paragraph"/>
    <w:basedOn w:val="a"/>
    <w:uiPriority w:val="34"/>
    <w:qFormat/>
    <w:rsid w:val="00143FF0"/>
    <w:pPr>
      <w:ind w:left="720"/>
      <w:contextualSpacing/>
    </w:pPr>
  </w:style>
  <w:style w:type="character" w:customStyle="1" w:styleId="rvts9">
    <w:name w:val="rvts9"/>
    <w:basedOn w:val="a0"/>
    <w:rsid w:val="00143FF0"/>
  </w:style>
  <w:style w:type="paragraph" w:styleId="a7">
    <w:name w:val="header"/>
    <w:basedOn w:val="a"/>
    <w:link w:val="a8"/>
    <w:uiPriority w:val="99"/>
    <w:unhideWhenUsed/>
    <w:rsid w:val="00143F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FF0"/>
  </w:style>
  <w:style w:type="paragraph" w:styleId="a9">
    <w:name w:val="footer"/>
    <w:basedOn w:val="a"/>
    <w:link w:val="aa"/>
    <w:uiPriority w:val="99"/>
    <w:unhideWhenUsed/>
    <w:rsid w:val="00143F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08156">
      <w:bodyDiv w:val="1"/>
      <w:marLeft w:val="0"/>
      <w:marRight w:val="0"/>
      <w:marTop w:val="0"/>
      <w:marBottom w:val="0"/>
      <w:divBdr>
        <w:top w:val="none" w:sz="0" w:space="0" w:color="auto"/>
        <w:left w:val="none" w:sz="0" w:space="0" w:color="auto"/>
        <w:bottom w:val="none" w:sz="0" w:space="0" w:color="auto"/>
        <w:right w:val="none" w:sz="0" w:space="0" w:color="auto"/>
      </w:divBdr>
    </w:div>
    <w:div w:id="507260247">
      <w:bodyDiv w:val="1"/>
      <w:marLeft w:val="0"/>
      <w:marRight w:val="0"/>
      <w:marTop w:val="0"/>
      <w:marBottom w:val="0"/>
      <w:divBdr>
        <w:top w:val="none" w:sz="0" w:space="0" w:color="auto"/>
        <w:left w:val="none" w:sz="0" w:space="0" w:color="auto"/>
        <w:bottom w:val="none" w:sz="0" w:space="0" w:color="auto"/>
        <w:right w:val="none" w:sz="0" w:space="0" w:color="auto"/>
      </w:divBdr>
    </w:div>
    <w:div w:id="914127204">
      <w:bodyDiv w:val="1"/>
      <w:marLeft w:val="0"/>
      <w:marRight w:val="0"/>
      <w:marTop w:val="0"/>
      <w:marBottom w:val="0"/>
      <w:divBdr>
        <w:top w:val="none" w:sz="0" w:space="0" w:color="auto"/>
        <w:left w:val="none" w:sz="0" w:space="0" w:color="auto"/>
        <w:bottom w:val="none" w:sz="0" w:space="0" w:color="auto"/>
        <w:right w:val="none" w:sz="0" w:space="0" w:color="auto"/>
      </w:divBdr>
    </w:div>
    <w:div w:id="10523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183-Article%20Text-586-1-10-20190506.pdf" TargetMode="External"/><Relationship Id="rId13" Type="http://schemas.openxmlformats.org/officeDocument/2006/relationships/hyperlink" Target="file:///C:/Users/admin/Downloads/FP_index.htm_2012_1_114.pdf" TargetMode="External"/><Relationship Id="rId3" Type="http://schemas.openxmlformats.org/officeDocument/2006/relationships/settings" Target="settings.xml"/><Relationship Id="rId7" Type="http://schemas.openxmlformats.org/officeDocument/2006/relationships/hyperlink" Target="http://elar.naiau.kiev.ua/bitstream/123456789/15297/3/zbirnyk_28112019.pdf" TargetMode="External"/><Relationship Id="rId12" Type="http://schemas.openxmlformats.org/officeDocument/2006/relationships/hyperlink" Target="file:///C:/Users/admin/Downloads/muvnudp_2018_1-2_33.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nyk-juris.uzhnu.uz.ua/file/No.46/part_2/2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space.nlu.edu.ua/bitstream/123456789/13285/1/Avdeeva_83-87.pdf" TargetMode="External"/><Relationship Id="rId4" Type="http://schemas.openxmlformats.org/officeDocument/2006/relationships/webSettings" Target="webSettings.xml"/><Relationship Id="rId9" Type="http://schemas.openxmlformats.org/officeDocument/2006/relationships/hyperlink" Target="https://minjust.gov.ua/m/str_42772" TargetMode="External"/><Relationship Id="rId14" Type="http://schemas.openxmlformats.org/officeDocument/2006/relationships/hyperlink" Target="https://ukrainepravo.com/scientific-thought/pravova-pozytsiya/vysnovok-eksperta-ta-instrumenty-yogo-oskarzh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Оксана Смолярчук</cp:lastModifiedBy>
  <cp:revision>3</cp:revision>
  <dcterms:created xsi:type="dcterms:W3CDTF">2020-05-10T17:30:00Z</dcterms:created>
  <dcterms:modified xsi:type="dcterms:W3CDTF">2020-05-10T17:31:00Z</dcterms:modified>
</cp:coreProperties>
</file>