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FF8E" w14:textId="77777777" w:rsidR="00264930" w:rsidRPr="000B0C76" w:rsidRDefault="00264930" w:rsidP="000B0C76">
      <w:pPr>
        <w:spacing w:line="360" w:lineRule="auto"/>
        <w:ind w:firstLine="709"/>
        <w:contextualSpacing/>
        <w:jc w:val="center"/>
        <w:rPr>
          <w:b/>
          <w:kern w:val="28"/>
          <w:szCs w:val="28"/>
        </w:rPr>
      </w:pPr>
      <w:r w:rsidRPr="000B0C76">
        <w:rPr>
          <w:b/>
          <w:kern w:val="28"/>
          <w:szCs w:val="28"/>
        </w:rPr>
        <w:t>ЗМІСТ</w:t>
      </w:r>
    </w:p>
    <w:p w14:paraId="0BF3BCA3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209868B9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ВСТУП</w:t>
      </w:r>
      <w:r w:rsidR="000B0C76">
        <w:rPr>
          <w:kern w:val="28"/>
          <w:szCs w:val="28"/>
        </w:rPr>
        <w:t>……………………………………………………………………..3</w:t>
      </w:r>
    </w:p>
    <w:p w14:paraId="11F63AD4" w14:textId="38A6F611" w:rsidR="007B5123" w:rsidRPr="00E92C78" w:rsidRDefault="007B5123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>РОЗДІЛ 1. ІСТОРИЧНІ ПЕРЕДУМОВИ ІДЕНТИФІКАЦІЇ ПРАВОПОРУШНИКІВ</w:t>
      </w:r>
      <w:r w:rsidR="000B0C76">
        <w:rPr>
          <w:kern w:val="28"/>
          <w:szCs w:val="28"/>
        </w:rPr>
        <w:t>…………………………………………………</w:t>
      </w:r>
      <w:r w:rsidR="00926DCE" w:rsidRPr="00926DCE">
        <w:rPr>
          <w:kern w:val="28"/>
          <w:szCs w:val="28"/>
        </w:rPr>
        <w:t>..</w:t>
      </w:r>
      <w:r w:rsidR="000B0C76">
        <w:rPr>
          <w:kern w:val="28"/>
          <w:szCs w:val="28"/>
        </w:rPr>
        <w:t>………5</w:t>
      </w:r>
    </w:p>
    <w:p w14:paraId="2E3BA4A5" w14:textId="7E9EC03B" w:rsidR="007B5123" w:rsidRPr="00E92C78" w:rsidRDefault="007B5123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1.1. </w:t>
      </w:r>
      <w:r w:rsidR="00567311" w:rsidRPr="00E92C78">
        <w:rPr>
          <w:kern w:val="28"/>
          <w:szCs w:val="28"/>
        </w:rPr>
        <w:t>Історичний розвиток ідентифікації правопорушників</w:t>
      </w:r>
      <w:r w:rsidR="000B0C76">
        <w:rPr>
          <w:kern w:val="28"/>
          <w:szCs w:val="28"/>
        </w:rPr>
        <w:t>………</w:t>
      </w:r>
      <w:r w:rsidR="00926DCE" w:rsidRPr="00926DCE">
        <w:rPr>
          <w:kern w:val="28"/>
          <w:szCs w:val="28"/>
        </w:rPr>
        <w:t>..</w:t>
      </w:r>
      <w:r w:rsidR="000B0C76">
        <w:rPr>
          <w:kern w:val="28"/>
          <w:szCs w:val="28"/>
        </w:rPr>
        <w:t>…….5</w:t>
      </w:r>
    </w:p>
    <w:p w14:paraId="41280850" w14:textId="77777777" w:rsidR="007B5123" w:rsidRPr="00E92C78" w:rsidRDefault="007B5123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>1.2. Особа злочинця як предмет ідентифікації</w:t>
      </w:r>
      <w:r w:rsidR="000B0C76">
        <w:rPr>
          <w:kern w:val="28"/>
          <w:szCs w:val="28"/>
        </w:rPr>
        <w:t>………………………….</w:t>
      </w:r>
      <w:r w:rsidR="00A912B5">
        <w:rPr>
          <w:kern w:val="28"/>
          <w:szCs w:val="28"/>
        </w:rPr>
        <w:t>15</w:t>
      </w:r>
    </w:p>
    <w:p w14:paraId="37D3ABA5" w14:textId="77777777" w:rsidR="007B5123" w:rsidRPr="00E92C78" w:rsidRDefault="007B5123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РОЗДІЛ 2. МЕТОДИ БІОМЕТРИЧНОЇ ІДЕНТИФІКАЦІЇ </w:t>
      </w:r>
      <w:r w:rsidR="000B0C76">
        <w:rPr>
          <w:kern w:val="28"/>
          <w:szCs w:val="28"/>
        </w:rPr>
        <w:t>……………</w:t>
      </w:r>
      <w:r w:rsidR="00A912B5">
        <w:rPr>
          <w:kern w:val="28"/>
          <w:szCs w:val="28"/>
        </w:rPr>
        <w:t>18</w:t>
      </w:r>
    </w:p>
    <w:p w14:paraId="4E6CB6D3" w14:textId="77777777" w:rsidR="007B5123" w:rsidRPr="00E92C78" w:rsidRDefault="007B5123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2.1. Ідентифікація за відбитками пальців </w:t>
      </w:r>
      <w:r w:rsidR="000B0C76">
        <w:rPr>
          <w:kern w:val="28"/>
          <w:szCs w:val="28"/>
        </w:rPr>
        <w:t>……………………………….</w:t>
      </w:r>
      <w:r w:rsidR="00A912B5">
        <w:rPr>
          <w:kern w:val="28"/>
          <w:szCs w:val="28"/>
        </w:rPr>
        <w:t>18</w:t>
      </w:r>
    </w:p>
    <w:p w14:paraId="3BAEAD58" w14:textId="0B644728" w:rsidR="007B5123" w:rsidRPr="00E92C78" w:rsidRDefault="007B5123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>2.2. Біометричні інформаційні системи розпізнавання обличчя</w:t>
      </w:r>
      <w:r w:rsidR="000B0C76">
        <w:rPr>
          <w:kern w:val="28"/>
          <w:szCs w:val="28"/>
        </w:rPr>
        <w:t>…</w:t>
      </w:r>
      <w:r w:rsidR="00926DCE">
        <w:rPr>
          <w:kern w:val="28"/>
          <w:szCs w:val="28"/>
          <w:lang w:val="ru-RU"/>
        </w:rPr>
        <w:t>...</w:t>
      </w:r>
      <w:r w:rsidR="000B0C76">
        <w:rPr>
          <w:kern w:val="28"/>
          <w:szCs w:val="28"/>
        </w:rPr>
        <w:t>…..</w:t>
      </w:r>
      <w:r w:rsidR="00A912B5">
        <w:rPr>
          <w:kern w:val="28"/>
          <w:szCs w:val="28"/>
        </w:rPr>
        <w:t>19</w:t>
      </w:r>
    </w:p>
    <w:p w14:paraId="373CEA00" w14:textId="2FA89CC7" w:rsidR="007B5123" w:rsidRPr="00E92C78" w:rsidRDefault="007B5123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2.3. Біометричні інформаційні системи розпізнавання особи за кистю руки... </w:t>
      </w:r>
      <w:r w:rsidR="000B0C76">
        <w:rPr>
          <w:kern w:val="28"/>
          <w:szCs w:val="28"/>
        </w:rPr>
        <w:t>………………………………………………………………………</w:t>
      </w:r>
      <w:r w:rsidR="00926DCE">
        <w:rPr>
          <w:kern w:val="28"/>
          <w:szCs w:val="28"/>
          <w:lang w:val="ru-RU"/>
        </w:rPr>
        <w:t>.</w:t>
      </w:r>
      <w:r w:rsidR="000B0C76">
        <w:rPr>
          <w:kern w:val="28"/>
          <w:szCs w:val="28"/>
        </w:rPr>
        <w:t>……</w:t>
      </w:r>
      <w:r w:rsidR="00A912B5">
        <w:rPr>
          <w:kern w:val="28"/>
          <w:szCs w:val="28"/>
        </w:rPr>
        <w:t>23</w:t>
      </w:r>
    </w:p>
    <w:p w14:paraId="36E9E475" w14:textId="77777777" w:rsidR="007B5123" w:rsidRPr="00E92C78" w:rsidRDefault="007B5123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>2.4. Біометричні інформаційні системи розпізнавання особи за райдужною оболонкою ока таза сітківкою ока</w:t>
      </w:r>
      <w:r w:rsidR="000B0C76">
        <w:rPr>
          <w:kern w:val="28"/>
          <w:szCs w:val="28"/>
        </w:rPr>
        <w:t>………………………………..</w:t>
      </w:r>
      <w:r w:rsidR="00A912B5">
        <w:rPr>
          <w:kern w:val="28"/>
          <w:szCs w:val="28"/>
        </w:rPr>
        <w:t>26</w:t>
      </w:r>
    </w:p>
    <w:p w14:paraId="45EE29E8" w14:textId="77777777" w:rsidR="007B5123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ВИСНОВКИ</w:t>
      </w:r>
      <w:r w:rsidR="000B0C76">
        <w:rPr>
          <w:kern w:val="28"/>
          <w:szCs w:val="28"/>
        </w:rPr>
        <w:t>……………………………………………………………….</w:t>
      </w:r>
      <w:r w:rsidR="00A912B5">
        <w:rPr>
          <w:kern w:val="28"/>
          <w:szCs w:val="28"/>
        </w:rPr>
        <w:t>31</w:t>
      </w:r>
    </w:p>
    <w:p w14:paraId="5CCA751B" w14:textId="1547D4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СПИСОК ВИКОРИСТАНИХ ДЖЕРЕЛ</w:t>
      </w:r>
      <w:r w:rsidR="000B0C76">
        <w:rPr>
          <w:kern w:val="28"/>
          <w:szCs w:val="28"/>
        </w:rPr>
        <w:t>…………………</w:t>
      </w:r>
      <w:r w:rsidR="00926DCE">
        <w:rPr>
          <w:kern w:val="28"/>
          <w:szCs w:val="28"/>
          <w:lang w:val="ru-RU"/>
        </w:rPr>
        <w:t>..</w:t>
      </w:r>
      <w:r w:rsidR="000B0C76">
        <w:rPr>
          <w:kern w:val="28"/>
          <w:szCs w:val="28"/>
        </w:rPr>
        <w:t>……………</w:t>
      </w:r>
      <w:r w:rsidR="00A912B5">
        <w:rPr>
          <w:kern w:val="28"/>
          <w:szCs w:val="28"/>
        </w:rPr>
        <w:t>.33</w:t>
      </w:r>
    </w:p>
    <w:p w14:paraId="5DFB861E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155509AA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7A606D49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604D8201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18813D34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3115A964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27102F55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32F486BA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69E165E9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070F7B68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77FDFD80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65F30498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3704270B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355A9315" w14:textId="77777777" w:rsidR="000B0C76" w:rsidRDefault="000B0C76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6EC96E68" w14:textId="77777777" w:rsidR="000B0C76" w:rsidRDefault="000B0C76" w:rsidP="000B0C76">
      <w:pPr>
        <w:spacing w:line="360" w:lineRule="auto"/>
        <w:ind w:firstLine="709"/>
        <w:contextualSpacing/>
        <w:jc w:val="center"/>
        <w:rPr>
          <w:b/>
          <w:kern w:val="28"/>
          <w:szCs w:val="28"/>
        </w:rPr>
      </w:pPr>
      <w:r w:rsidRPr="000B0C76">
        <w:rPr>
          <w:b/>
          <w:kern w:val="28"/>
          <w:szCs w:val="28"/>
        </w:rPr>
        <w:lastRenderedPageBreak/>
        <w:t>ВСТУП</w:t>
      </w:r>
    </w:p>
    <w:p w14:paraId="409D8D8F" w14:textId="77777777" w:rsidR="004C3DFF" w:rsidRPr="000B0C76" w:rsidRDefault="004C3DFF" w:rsidP="000B0C76">
      <w:pPr>
        <w:spacing w:line="360" w:lineRule="auto"/>
        <w:ind w:firstLine="709"/>
        <w:contextualSpacing/>
        <w:jc w:val="center"/>
        <w:rPr>
          <w:b/>
          <w:kern w:val="28"/>
          <w:szCs w:val="28"/>
        </w:rPr>
      </w:pPr>
    </w:p>
    <w:p w14:paraId="24946BEF" w14:textId="5BD7226E" w:rsidR="004C3DFF" w:rsidRPr="0089482F" w:rsidRDefault="004C3DFF" w:rsidP="0089482F">
      <w:pPr>
        <w:spacing w:line="360" w:lineRule="auto"/>
        <w:ind w:firstLine="709"/>
        <w:contextualSpacing/>
        <w:jc w:val="both"/>
        <w:rPr>
          <w:lang w:val="ru-RU"/>
        </w:rPr>
      </w:pPr>
      <w:r w:rsidRPr="004C3DFF">
        <w:rPr>
          <w:b/>
          <w:kern w:val="28"/>
          <w:szCs w:val="28"/>
        </w:rPr>
        <w:t xml:space="preserve">Актуальність теми. </w:t>
      </w:r>
      <w:r>
        <w:t xml:space="preserve">Ідентифікація особи чи об’єкта – це його ототожнення, розпізнавання з чим-небудь. В галузі інформаційних технологій, даний термін означає встановлення особистості користувача (його ідентифікації, перевірка на легітимність). Ідентифікація є одним з основних понять в термінології </w:t>
      </w:r>
      <w:r w:rsidR="0089482F">
        <w:rPr>
          <w:lang w:val="ru-RU"/>
        </w:rPr>
        <w:t>…..</w:t>
      </w:r>
    </w:p>
    <w:p w14:paraId="6CFD65EC" w14:textId="43F5A566" w:rsidR="004C3DFF" w:rsidRPr="0089482F" w:rsidRDefault="004C3DFF" w:rsidP="004C3DFF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 w:rsidRPr="004C3DFF">
        <w:rPr>
          <w:b/>
          <w:kern w:val="28"/>
          <w:szCs w:val="28"/>
        </w:rPr>
        <w:t>Мета курсової роботи</w:t>
      </w:r>
      <w:r w:rsidRPr="004C3DFF">
        <w:rPr>
          <w:kern w:val="28"/>
          <w:szCs w:val="28"/>
        </w:rPr>
        <w:t xml:space="preserve"> полягає </w:t>
      </w:r>
      <w:r w:rsidR="0089482F">
        <w:rPr>
          <w:kern w:val="28"/>
          <w:szCs w:val="28"/>
          <w:lang w:val="ru-RU"/>
        </w:rPr>
        <w:t>….</w:t>
      </w:r>
    </w:p>
    <w:p w14:paraId="503BEE1E" w14:textId="77777777" w:rsidR="004C3DFF" w:rsidRPr="004C3DFF" w:rsidRDefault="004C3DFF" w:rsidP="004C3DFF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  <w:r w:rsidRPr="004C3DFF">
        <w:rPr>
          <w:kern w:val="28"/>
          <w:szCs w:val="28"/>
        </w:rPr>
        <w:t xml:space="preserve">Поставлена мета зумовлює необхідність вирішення наступних </w:t>
      </w:r>
      <w:r w:rsidRPr="004C3DFF">
        <w:rPr>
          <w:b/>
          <w:kern w:val="28"/>
          <w:szCs w:val="28"/>
        </w:rPr>
        <w:t>завдань:</w:t>
      </w:r>
    </w:p>
    <w:p w14:paraId="0368FCF1" w14:textId="313572AB" w:rsidR="00A912B5" w:rsidRPr="0089482F" w:rsidRDefault="0089482F" w:rsidP="00A912B5">
      <w:pPr>
        <w:spacing w:line="360" w:lineRule="auto"/>
        <w:ind w:firstLine="709"/>
        <w:contextualSpacing/>
        <w:jc w:val="both"/>
        <w:rPr>
          <w:b/>
          <w:kern w:val="28"/>
          <w:szCs w:val="28"/>
          <w:lang w:val="ru-RU"/>
        </w:rPr>
      </w:pPr>
      <w:r>
        <w:rPr>
          <w:kern w:val="28"/>
          <w:szCs w:val="28"/>
          <w:lang w:val="ru-RU"/>
        </w:rPr>
        <w:t>…..</w:t>
      </w:r>
    </w:p>
    <w:p w14:paraId="6DBC5AED" w14:textId="280C797B" w:rsidR="004C3DFF" w:rsidRPr="0089482F" w:rsidRDefault="004C3DFF" w:rsidP="00A912B5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 w:rsidRPr="004C3DFF">
        <w:rPr>
          <w:b/>
          <w:kern w:val="28"/>
          <w:szCs w:val="28"/>
        </w:rPr>
        <w:t xml:space="preserve">Об’єктом дослідження </w:t>
      </w:r>
      <w:r w:rsidRPr="004C3DFF">
        <w:rPr>
          <w:kern w:val="28"/>
          <w:szCs w:val="28"/>
        </w:rPr>
        <w:t xml:space="preserve">є </w:t>
      </w:r>
      <w:r w:rsidR="0089482F">
        <w:rPr>
          <w:kern w:val="28"/>
          <w:szCs w:val="28"/>
          <w:lang w:val="ru-RU"/>
        </w:rPr>
        <w:t>…</w:t>
      </w:r>
    </w:p>
    <w:p w14:paraId="6DF92AD5" w14:textId="4106F4A3" w:rsidR="004C3DFF" w:rsidRPr="0089482F" w:rsidRDefault="004C3DFF" w:rsidP="004C3DFF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 w:rsidRPr="004C3DFF">
        <w:rPr>
          <w:b/>
          <w:kern w:val="28"/>
          <w:szCs w:val="28"/>
        </w:rPr>
        <w:t xml:space="preserve">Предметом дослідження </w:t>
      </w:r>
      <w:r w:rsidRPr="004C3DFF">
        <w:rPr>
          <w:kern w:val="28"/>
          <w:szCs w:val="28"/>
        </w:rPr>
        <w:t xml:space="preserve">є </w:t>
      </w:r>
      <w:r w:rsidR="0089482F">
        <w:rPr>
          <w:kern w:val="28"/>
          <w:szCs w:val="28"/>
          <w:lang w:val="ru-RU"/>
        </w:rPr>
        <w:t>…</w:t>
      </w:r>
    </w:p>
    <w:p w14:paraId="5480F166" w14:textId="3C42BFE2" w:rsidR="004C3DFF" w:rsidRPr="0089482F" w:rsidRDefault="004C3DFF" w:rsidP="0089482F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 w:rsidRPr="004C3DFF">
        <w:rPr>
          <w:b/>
          <w:kern w:val="28"/>
          <w:szCs w:val="28"/>
        </w:rPr>
        <w:t xml:space="preserve">Методи дослідження. </w:t>
      </w:r>
      <w:r w:rsidRPr="004C3DFF">
        <w:rPr>
          <w:kern w:val="28"/>
          <w:szCs w:val="28"/>
        </w:rPr>
        <w:t xml:space="preserve">Основою </w:t>
      </w:r>
      <w:r w:rsidR="0089482F">
        <w:rPr>
          <w:kern w:val="28"/>
          <w:szCs w:val="28"/>
          <w:lang w:val="ru-RU"/>
        </w:rPr>
        <w:t>….</w:t>
      </w:r>
    </w:p>
    <w:p w14:paraId="71B9C89E" w14:textId="261BCC2A" w:rsidR="004C3DFF" w:rsidRPr="0089482F" w:rsidRDefault="004C3DFF" w:rsidP="00003F87">
      <w:pPr>
        <w:spacing w:line="360" w:lineRule="auto"/>
        <w:ind w:firstLine="709"/>
        <w:contextualSpacing/>
        <w:jc w:val="both"/>
        <w:rPr>
          <w:kern w:val="28"/>
          <w:szCs w:val="28"/>
          <w:highlight w:val="yellow"/>
          <w:lang w:val="ru-RU"/>
        </w:rPr>
      </w:pPr>
      <w:r w:rsidRPr="004C3DFF">
        <w:rPr>
          <w:b/>
          <w:kern w:val="28"/>
          <w:szCs w:val="28"/>
        </w:rPr>
        <w:t>Стан дослідження.</w:t>
      </w:r>
      <w:r w:rsidRPr="004C3DFF">
        <w:rPr>
          <w:kern w:val="28"/>
          <w:szCs w:val="28"/>
        </w:rPr>
        <w:t xml:space="preserve">  Для всебічного та повного дослідження питання були використані наукові праці таких вчених як </w:t>
      </w:r>
      <w:proofErr w:type="spellStart"/>
      <w:r w:rsidR="00003F87" w:rsidRPr="00003F87">
        <w:rPr>
          <w:kern w:val="28"/>
          <w:szCs w:val="28"/>
        </w:rPr>
        <w:t>Калюга</w:t>
      </w:r>
      <w:proofErr w:type="spellEnd"/>
      <w:r w:rsidR="00003F87" w:rsidRPr="00003F87">
        <w:rPr>
          <w:kern w:val="28"/>
          <w:szCs w:val="28"/>
        </w:rPr>
        <w:t xml:space="preserve"> К.В</w:t>
      </w:r>
      <w:r w:rsidR="0089482F">
        <w:rPr>
          <w:kern w:val="28"/>
          <w:szCs w:val="28"/>
          <w:lang w:val="ru-RU"/>
        </w:rPr>
        <w:t>….</w:t>
      </w:r>
    </w:p>
    <w:p w14:paraId="7F524B2F" w14:textId="77777777" w:rsidR="004C3DFF" w:rsidRPr="004C3DFF" w:rsidRDefault="004C3DFF" w:rsidP="004C3DFF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4C3DFF">
        <w:rPr>
          <w:b/>
          <w:kern w:val="28"/>
          <w:szCs w:val="28"/>
        </w:rPr>
        <w:t>Структура та обсяг курсової роботи.</w:t>
      </w:r>
      <w:r w:rsidRPr="004C3DFF">
        <w:rPr>
          <w:kern w:val="28"/>
          <w:szCs w:val="28"/>
        </w:rPr>
        <w:t xml:space="preserve"> Курсова робота складається зі вступу, двох розділів, висновків, та списку використаної літератури. Загальний обсяг роботи – 3</w:t>
      </w:r>
      <w:r w:rsidR="005213B2">
        <w:rPr>
          <w:kern w:val="28"/>
          <w:szCs w:val="28"/>
        </w:rPr>
        <w:t>5</w:t>
      </w:r>
      <w:r w:rsidRPr="004C3DFF">
        <w:rPr>
          <w:kern w:val="28"/>
          <w:szCs w:val="28"/>
        </w:rPr>
        <w:t xml:space="preserve"> сторін</w:t>
      </w:r>
      <w:r w:rsidR="005213B2">
        <w:rPr>
          <w:kern w:val="28"/>
          <w:szCs w:val="28"/>
        </w:rPr>
        <w:t>о</w:t>
      </w:r>
      <w:r w:rsidRPr="004C3DFF">
        <w:rPr>
          <w:kern w:val="28"/>
          <w:szCs w:val="28"/>
        </w:rPr>
        <w:t>к.</w:t>
      </w:r>
    </w:p>
    <w:p w14:paraId="131B3899" w14:textId="77777777" w:rsidR="000B0C76" w:rsidRDefault="000B0C76" w:rsidP="000B0C76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1656F610" w14:textId="77777777" w:rsidR="000B0C76" w:rsidRDefault="000B0C76" w:rsidP="000B0C76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212A8B4C" w14:textId="77777777" w:rsidR="000B0C76" w:rsidRDefault="000B0C76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782EA106" w14:textId="77777777" w:rsidR="00264930" w:rsidRDefault="00264930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2FE448C9" w14:textId="77777777" w:rsidR="00A912B5" w:rsidRDefault="00A912B5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63C9062F" w14:textId="77777777" w:rsidR="00A912B5" w:rsidRDefault="00A912B5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31FF17A3" w14:textId="77777777" w:rsidR="00A912B5" w:rsidRDefault="00A912B5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223A8489" w14:textId="77777777" w:rsidR="00A912B5" w:rsidRDefault="00A912B5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39FB37B6" w14:textId="77777777" w:rsidR="00A912B5" w:rsidRPr="00E92C78" w:rsidRDefault="00A912B5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759526F1" w14:textId="77777777" w:rsidR="00264930" w:rsidRPr="00264930" w:rsidRDefault="005329AC" w:rsidP="00264930">
      <w:pPr>
        <w:spacing w:line="360" w:lineRule="auto"/>
        <w:ind w:firstLine="709"/>
        <w:contextualSpacing/>
        <w:jc w:val="center"/>
        <w:rPr>
          <w:b/>
          <w:kern w:val="28"/>
          <w:szCs w:val="28"/>
        </w:rPr>
      </w:pPr>
      <w:r w:rsidRPr="00264930">
        <w:rPr>
          <w:b/>
          <w:kern w:val="28"/>
          <w:szCs w:val="28"/>
        </w:rPr>
        <w:t>РОЗДІЛ 1</w:t>
      </w:r>
    </w:p>
    <w:p w14:paraId="7603E5FB" w14:textId="77777777" w:rsidR="005329AC" w:rsidRPr="00264930" w:rsidRDefault="005329AC" w:rsidP="00264930">
      <w:pPr>
        <w:spacing w:line="360" w:lineRule="auto"/>
        <w:ind w:firstLine="709"/>
        <w:contextualSpacing/>
        <w:jc w:val="center"/>
        <w:rPr>
          <w:b/>
          <w:kern w:val="28"/>
          <w:szCs w:val="28"/>
        </w:rPr>
      </w:pPr>
      <w:r w:rsidRPr="00264930">
        <w:rPr>
          <w:b/>
          <w:kern w:val="28"/>
          <w:szCs w:val="28"/>
        </w:rPr>
        <w:t>ІСТОРИЧНІ ПЕРЕДУМОВИ ІДЕНТИФІКАЦІЇ ПРАВОПОРУШНИКІВ</w:t>
      </w:r>
    </w:p>
    <w:p w14:paraId="0E9AC6E5" w14:textId="77777777" w:rsidR="00264930" w:rsidRPr="00264930" w:rsidRDefault="00264930" w:rsidP="00E92C78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</w:p>
    <w:p w14:paraId="62CD0AA4" w14:textId="77777777" w:rsidR="005329AC" w:rsidRDefault="005329AC" w:rsidP="00E92C78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  <w:r w:rsidRPr="00264930">
        <w:rPr>
          <w:b/>
          <w:kern w:val="28"/>
          <w:szCs w:val="28"/>
        </w:rPr>
        <w:t>1.1. Історичний розвиток ідентифікації правопорушників</w:t>
      </w:r>
    </w:p>
    <w:p w14:paraId="6F1E3268" w14:textId="77777777" w:rsidR="00264930" w:rsidRPr="00264930" w:rsidRDefault="00264930" w:rsidP="00E92C78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</w:p>
    <w:p w14:paraId="7480B125" w14:textId="1C4E254C" w:rsidR="00AE7C3C" w:rsidRPr="00E92C78" w:rsidRDefault="00AE7C3C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Формування криміналістичних знань здійснювалося в межах процесу розслідування злочинів, який був притаманний суспільству на різних стадіях його розвитку (наприклад, інквізиційний процес був пов’язаний з отриманням зізнання від допитуваного за допомогою тортур). Пізніше, поява науково обґрунтованих </w:t>
      </w:r>
      <w:r w:rsidR="0089482F" w:rsidRPr="0089482F">
        <w:rPr>
          <w:kern w:val="28"/>
          <w:szCs w:val="28"/>
        </w:rPr>
        <w:t>…..</w:t>
      </w:r>
      <w:r w:rsidRPr="00E92C78">
        <w:rPr>
          <w:kern w:val="28"/>
          <w:szCs w:val="28"/>
        </w:rPr>
        <w:t xml:space="preserve"> Н. І. </w:t>
      </w:r>
      <w:proofErr w:type="spellStart"/>
      <w:r w:rsidRPr="00E92C78">
        <w:rPr>
          <w:kern w:val="28"/>
          <w:szCs w:val="28"/>
        </w:rPr>
        <w:t>Кліменко</w:t>
      </w:r>
      <w:proofErr w:type="spellEnd"/>
      <w:r w:rsidRPr="00E92C78">
        <w:rPr>
          <w:kern w:val="28"/>
          <w:szCs w:val="28"/>
        </w:rPr>
        <w:t xml:space="preserve">, О. А. </w:t>
      </w:r>
      <w:proofErr w:type="spellStart"/>
      <w:r w:rsidRPr="00E92C78">
        <w:rPr>
          <w:kern w:val="28"/>
          <w:szCs w:val="28"/>
        </w:rPr>
        <w:t>Кіріченко</w:t>
      </w:r>
      <w:proofErr w:type="spellEnd"/>
      <w:r w:rsidRPr="00E92C78">
        <w:rPr>
          <w:kern w:val="28"/>
          <w:szCs w:val="28"/>
        </w:rPr>
        <w:t xml:space="preserve">, В. С. </w:t>
      </w:r>
      <w:proofErr w:type="spellStart"/>
      <w:r w:rsidRPr="00E92C78">
        <w:rPr>
          <w:kern w:val="28"/>
          <w:szCs w:val="28"/>
        </w:rPr>
        <w:t>Кузьмічов</w:t>
      </w:r>
      <w:proofErr w:type="spellEnd"/>
      <w:r w:rsidRPr="00E92C78">
        <w:rPr>
          <w:kern w:val="28"/>
          <w:szCs w:val="28"/>
        </w:rPr>
        <w:t xml:space="preserve">, В. Т. Нор, М. В. </w:t>
      </w:r>
      <w:proofErr w:type="spellStart"/>
      <w:r w:rsidRPr="00E92C78">
        <w:rPr>
          <w:kern w:val="28"/>
          <w:szCs w:val="28"/>
        </w:rPr>
        <w:t>Салтєвський</w:t>
      </w:r>
      <w:proofErr w:type="spellEnd"/>
      <w:r w:rsidRPr="00E92C78">
        <w:rPr>
          <w:kern w:val="28"/>
          <w:szCs w:val="28"/>
        </w:rPr>
        <w:t xml:space="preserve">, В. Ю. </w:t>
      </w:r>
      <w:proofErr w:type="spellStart"/>
      <w:r w:rsidRPr="00E92C78">
        <w:rPr>
          <w:kern w:val="28"/>
          <w:szCs w:val="28"/>
        </w:rPr>
        <w:t>Шепітько</w:t>
      </w:r>
      <w:proofErr w:type="spellEnd"/>
      <w:r w:rsidRPr="00E92C78">
        <w:rPr>
          <w:kern w:val="28"/>
          <w:szCs w:val="28"/>
        </w:rPr>
        <w:t xml:space="preserve">, М. Г. </w:t>
      </w:r>
      <w:proofErr w:type="spellStart"/>
      <w:r w:rsidRPr="00E92C78">
        <w:rPr>
          <w:kern w:val="28"/>
          <w:szCs w:val="28"/>
        </w:rPr>
        <w:t>Щербаковський</w:t>
      </w:r>
      <w:proofErr w:type="spellEnd"/>
      <w:r w:rsidR="00264930">
        <w:rPr>
          <w:kern w:val="28"/>
          <w:szCs w:val="28"/>
        </w:rPr>
        <w:t xml:space="preserve"> </w:t>
      </w:r>
      <w:r w:rsidR="00264930" w:rsidRPr="00264930">
        <w:rPr>
          <w:kern w:val="28"/>
          <w:szCs w:val="28"/>
        </w:rPr>
        <w:t>[</w:t>
      </w:r>
      <w:r w:rsidR="00264930">
        <w:rPr>
          <w:kern w:val="28"/>
          <w:szCs w:val="28"/>
        </w:rPr>
        <w:t>1, с. 29</w:t>
      </w:r>
      <w:r w:rsidR="00264930" w:rsidRPr="00264930">
        <w:rPr>
          <w:kern w:val="28"/>
          <w:szCs w:val="28"/>
        </w:rPr>
        <w:t>]</w:t>
      </w:r>
      <w:r w:rsidR="00264930">
        <w:rPr>
          <w:kern w:val="28"/>
          <w:szCs w:val="28"/>
        </w:rPr>
        <w:t>.</w:t>
      </w:r>
    </w:p>
    <w:p w14:paraId="59FCBA66" w14:textId="06363D4B" w:rsidR="00F57327" w:rsidRPr="0089482F" w:rsidRDefault="00EE3F98" w:rsidP="0089482F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Вивчення особи злочинця у криміналістичній науці має давні традиції. Ще засновник криміналістики, австрійський учений Ганс </w:t>
      </w:r>
      <w:proofErr w:type="spellStart"/>
      <w:r w:rsidRPr="00E92C78">
        <w:rPr>
          <w:kern w:val="28"/>
          <w:szCs w:val="28"/>
        </w:rPr>
        <w:t>Гросс</w:t>
      </w:r>
      <w:proofErr w:type="spellEnd"/>
      <w:r w:rsidRPr="00E92C78">
        <w:rPr>
          <w:kern w:val="28"/>
          <w:szCs w:val="28"/>
        </w:rPr>
        <w:t xml:space="preserve"> наприкінці XIX ст. зазначав, що в розслідуванні злочинів „найбільше зусилля слід докладати саме до з’ясування власне особистості обвинуваченого” [</w:t>
      </w:r>
      <w:r w:rsidR="00264930">
        <w:rPr>
          <w:kern w:val="28"/>
          <w:szCs w:val="28"/>
        </w:rPr>
        <w:t>2</w:t>
      </w:r>
      <w:r w:rsidRPr="00E92C78">
        <w:rPr>
          <w:kern w:val="28"/>
          <w:szCs w:val="28"/>
        </w:rPr>
        <w:t>, с. 4–5]. Стверджуючи, що необхідною умовою „точної діяльності судового слідчого є ґрунтовне знання людини як головного матеріалу попереднього слідства” [</w:t>
      </w:r>
      <w:r w:rsidR="00264930">
        <w:rPr>
          <w:kern w:val="28"/>
          <w:szCs w:val="28"/>
        </w:rPr>
        <w:t>3</w:t>
      </w:r>
      <w:r w:rsidRPr="00E92C78">
        <w:rPr>
          <w:kern w:val="28"/>
          <w:szCs w:val="28"/>
        </w:rPr>
        <w:t>, с. 42–43], засновник криміналістичної науки Г. </w:t>
      </w:r>
      <w:proofErr w:type="spellStart"/>
      <w:r w:rsidRPr="00E92C78">
        <w:rPr>
          <w:kern w:val="28"/>
          <w:szCs w:val="28"/>
        </w:rPr>
        <w:t>Гросс</w:t>
      </w:r>
      <w:proofErr w:type="spellEnd"/>
      <w:r w:rsidRPr="00E92C78">
        <w:rPr>
          <w:kern w:val="28"/>
          <w:szCs w:val="28"/>
        </w:rPr>
        <w:t xml:space="preserve"> ще в XIX ст. виклав своє розуміння </w:t>
      </w:r>
      <w:proofErr w:type="spellStart"/>
      <w:r w:rsidRPr="00E92C78">
        <w:rPr>
          <w:kern w:val="28"/>
          <w:szCs w:val="28"/>
        </w:rPr>
        <w:t>криміналістично</w:t>
      </w:r>
      <w:proofErr w:type="spellEnd"/>
      <w:r w:rsidRPr="00E92C78">
        <w:rPr>
          <w:kern w:val="28"/>
          <w:szCs w:val="28"/>
        </w:rPr>
        <w:t xml:space="preserve"> значущої складової особи злочинця, покладене в основу методики розслідування злочинів, що робить акцент на взаємозв’язку „</w:t>
      </w:r>
      <w:r w:rsidR="0089482F" w:rsidRPr="0089482F">
        <w:rPr>
          <w:kern w:val="28"/>
          <w:szCs w:val="28"/>
        </w:rPr>
        <w:t>…</w:t>
      </w:r>
      <w:r w:rsidR="0089482F">
        <w:rPr>
          <w:kern w:val="28"/>
          <w:szCs w:val="28"/>
        </w:rPr>
        <w:t>…</w:t>
      </w:r>
    </w:p>
    <w:p w14:paraId="25A37650" w14:textId="70303C32" w:rsidR="00AE7C3C" w:rsidRPr="0089482F" w:rsidRDefault="00F57327" w:rsidP="0089482F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 w:rsidRPr="00E92C78">
        <w:rPr>
          <w:kern w:val="28"/>
          <w:szCs w:val="28"/>
        </w:rPr>
        <w:t xml:space="preserve">Таким чином, </w:t>
      </w:r>
      <w:r w:rsidR="0089482F">
        <w:rPr>
          <w:kern w:val="28"/>
          <w:szCs w:val="28"/>
          <w:lang w:val="ru-RU"/>
        </w:rPr>
        <w:t>….</w:t>
      </w:r>
    </w:p>
    <w:p w14:paraId="0AFE97AF" w14:textId="77777777" w:rsidR="005A41F1" w:rsidRDefault="005A41F1" w:rsidP="00264930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</w:p>
    <w:p w14:paraId="640DC606" w14:textId="77777777" w:rsidR="00264930" w:rsidRDefault="005329AC" w:rsidP="00264930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  <w:r w:rsidRPr="00264930">
        <w:rPr>
          <w:b/>
          <w:kern w:val="28"/>
          <w:szCs w:val="28"/>
        </w:rPr>
        <w:t>1.2. Особа зл</w:t>
      </w:r>
      <w:r w:rsidR="00264930">
        <w:rPr>
          <w:b/>
          <w:kern w:val="28"/>
          <w:szCs w:val="28"/>
        </w:rPr>
        <w:t>очинця як предмет ідентифікації</w:t>
      </w:r>
    </w:p>
    <w:p w14:paraId="7F72CFE2" w14:textId="77777777" w:rsidR="00264930" w:rsidRDefault="00264930" w:rsidP="00264930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</w:p>
    <w:p w14:paraId="729E0D08" w14:textId="77777777" w:rsidR="00EE3F98" w:rsidRPr="00264930" w:rsidRDefault="00EE3F98" w:rsidP="00264930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  <w:r w:rsidRPr="00E92C78">
        <w:rPr>
          <w:kern w:val="28"/>
          <w:szCs w:val="28"/>
        </w:rPr>
        <w:t xml:space="preserve">Встановлення особи – постійне і найбільш важке криміналістичне завдання, що виникає у процесі розкриття і розслідування злочинів. Це складна діяльність, у ході якої з використанням криміналістичних методів і засобів відбувається виявлення, фіксація і дослідження інформативних властивостей та ознак людини, важливих для розкриття і розслідування злочину. Ця діяльність передбачає, на основі зібраної та дослідженої інформації, побудову моделі розшукуваної людини й організацію оперативних заходів, слідчих дій, </w:t>
      </w:r>
      <w:r w:rsidRPr="00E92C78">
        <w:rPr>
          <w:kern w:val="28"/>
          <w:szCs w:val="28"/>
        </w:rPr>
        <w:lastRenderedPageBreak/>
        <w:t>проведення судових експертиз щодо встановлення особи [</w:t>
      </w:r>
      <w:r w:rsidR="00EC6AA1">
        <w:rPr>
          <w:kern w:val="28"/>
          <w:szCs w:val="28"/>
        </w:rPr>
        <w:t>10</w:t>
      </w:r>
      <w:r w:rsidRPr="00E92C78">
        <w:rPr>
          <w:kern w:val="28"/>
          <w:szCs w:val="28"/>
        </w:rPr>
        <w:t>, с. 29]. З вищесказаного випливає, що особа злочинця – це найбільш широке поняття, що виражає соціальну сутність особи, складний комплекс, який характеризує його ознаки, властивості, зв’язки, відносини, його моральний і духовний світ, взяті в розвитку, у взаємодії із соціальним та індивідуальними життєвими умовами, що тією чи іншою мірою визначили вчинення злочину [</w:t>
      </w:r>
      <w:r w:rsidR="00EC6AA1">
        <w:rPr>
          <w:kern w:val="28"/>
          <w:szCs w:val="28"/>
        </w:rPr>
        <w:t>11</w:t>
      </w:r>
      <w:r w:rsidRPr="00E92C78">
        <w:rPr>
          <w:kern w:val="28"/>
          <w:szCs w:val="28"/>
        </w:rPr>
        <w:t xml:space="preserve">, с. 21]. </w:t>
      </w:r>
    </w:p>
    <w:p w14:paraId="6840E52A" w14:textId="5269231D" w:rsidR="00EE3F98" w:rsidRPr="00E92C78" w:rsidRDefault="00EE3F98" w:rsidP="0089482F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У криміналістиці традиційно виділяють два напрями вивчення особистості злочинця. Перший напрям передбачає отримання даних про особу злочинця по </w:t>
      </w:r>
      <w:r w:rsidR="0089482F">
        <w:rPr>
          <w:kern w:val="28"/>
          <w:szCs w:val="28"/>
        </w:rPr>
        <w:t>…</w:t>
      </w:r>
      <w:r w:rsidR="0089482F" w:rsidRPr="0089482F">
        <w:rPr>
          <w:kern w:val="28"/>
          <w:szCs w:val="28"/>
        </w:rPr>
        <w:t>..</w:t>
      </w:r>
      <w:r w:rsidR="00BB4C6A" w:rsidRPr="00E92C78">
        <w:rPr>
          <w:kern w:val="28"/>
          <w:szCs w:val="28"/>
        </w:rPr>
        <w:t xml:space="preserve"> зумовлюють особливості його відбивних можливостей та процесу </w:t>
      </w:r>
      <w:proofErr w:type="spellStart"/>
      <w:r w:rsidR="00BB4C6A" w:rsidRPr="00E92C78">
        <w:rPr>
          <w:kern w:val="28"/>
          <w:szCs w:val="28"/>
        </w:rPr>
        <w:t>слідоутворення</w:t>
      </w:r>
      <w:proofErr w:type="spellEnd"/>
      <w:r w:rsidR="00BB4C6A" w:rsidRPr="00E92C78">
        <w:rPr>
          <w:kern w:val="28"/>
          <w:szCs w:val="28"/>
        </w:rPr>
        <w:t xml:space="preserve"> і разом з тим відчувають на собі й відображають вплив інших осіб, предметів і процесів, що взаємодіють з ними</w:t>
      </w:r>
      <w:r w:rsidR="00EC6AA1">
        <w:rPr>
          <w:kern w:val="28"/>
          <w:szCs w:val="28"/>
        </w:rPr>
        <w:t xml:space="preserve"> </w:t>
      </w:r>
      <w:r w:rsidR="00EC6AA1" w:rsidRPr="00EC6AA1">
        <w:rPr>
          <w:kern w:val="28"/>
          <w:szCs w:val="28"/>
        </w:rPr>
        <w:t>[1</w:t>
      </w:r>
      <w:r w:rsidR="00EC6AA1">
        <w:rPr>
          <w:kern w:val="28"/>
          <w:szCs w:val="28"/>
        </w:rPr>
        <w:t>4</w:t>
      </w:r>
      <w:r w:rsidR="00EC6AA1" w:rsidRPr="00EC6AA1">
        <w:rPr>
          <w:kern w:val="28"/>
          <w:szCs w:val="28"/>
        </w:rPr>
        <w:t>, с. </w:t>
      </w:r>
      <w:r w:rsidR="00EC6AA1">
        <w:rPr>
          <w:kern w:val="28"/>
          <w:szCs w:val="28"/>
        </w:rPr>
        <w:t>197</w:t>
      </w:r>
      <w:r w:rsidR="00EC6AA1" w:rsidRPr="00EC6AA1">
        <w:rPr>
          <w:kern w:val="28"/>
          <w:szCs w:val="28"/>
        </w:rPr>
        <w:t>].</w:t>
      </w:r>
    </w:p>
    <w:p w14:paraId="11345B7E" w14:textId="25912EE3" w:rsidR="00A912B5" w:rsidRPr="0089482F" w:rsidRDefault="00773B1D" w:rsidP="00E92C78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>
        <w:rPr>
          <w:kern w:val="28"/>
          <w:szCs w:val="28"/>
        </w:rPr>
        <w:t xml:space="preserve">Отже, </w:t>
      </w:r>
      <w:r w:rsidR="0089482F">
        <w:rPr>
          <w:kern w:val="28"/>
          <w:szCs w:val="28"/>
          <w:lang w:val="ru-RU"/>
        </w:rPr>
        <w:t>….</w:t>
      </w:r>
    </w:p>
    <w:p w14:paraId="20A6AD3E" w14:textId="77777777" w:rsidR="00A912B5" w:rsidRDefault="00A912B5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3550ED67" w14:textId="77777777" w:rsidR="00A912B5" w:rsidRDefault="00A912B5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7CB06600" w14:textId="77777777" w:rsidR="00A912B5" w:rsidRPr="00E92C78" w:rsidRDefault="00A912B5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1646092F" w14:textId="77777777" w:rsidR="00C6126F" w:rsidRPr="00773B1D" w:rsidRDefault="005329AC" w:rsidP="00773B1D">
      <w:pPr>
        <w:spacing w:line="360" w:lineRule="auto"/>
        <w:ind w:firstLine="709"/>
        <w:contextualSpacing/>
        <w:jc w:val="center"/>
        <w:rPr>
          <w:b/>
          <w:kern w:val="28"/>
          <w:szCs w:val="28"/>
        </w:rPr>
      </w:pPr>
      <w:r w:rsidRPr="00773B1D">
        <w:rPr>
          <w:b/>
          <w:kern w:val="28"/>
          <w:szCs w:val="28"/>
        </w:rPr>
        <w:t>РОЗДІЛ 2</w:t>
      </w:r>
    </w:p>
    <w:p w14:paraId="17DB1B3B" w14:textId="77777777" w:rsidR="005329AC" w:rsidRPr="00773B1D" w:rsidRDefault="005329AC" w:rsidP="00773B1D">
      <w:pPr>
        <w:spacing w:line="360" w:lineRule="auto"/>
        <w:ind w:firstLine="709"/>
        <w:contextualSpacing/>
        <w:jc w:val="center"/>
        <w:rPr>
          <w:b/>
          <w:kern w:val="28"/>
          <w:szCs w:val="28"/>
        </w:rPr>
      </w:pPr>
      <w:r w:rsidRPr="00773B1D">
        <w:rPr>
          <w:b/>
          <w:kern w:val="28"/>
          <w:szCs w:val="28"/>
        </w:rPr>
        <w:t>МЕТОДИ БІОМЕТРИЧНОЇ ІДЕНТИФІКАЦІЇ</w:t>
      </w:r>
    </w:p>
    <w:p w14:paraId="4BB06107" w14:textId="77777777" w:rsidR="00773B1D" w:rsidRPr="00773B1D" w:rsidRDefault="00773B1D" w:rsidP="00773B1D">
      <w:pPr>
        <w:spacing w:line="360" w:lineRule="auto"/>
        <w:ind w:firstLine="709"/>
        <w:contextualSpacing/>
        <w:jc w:val="center"/>
        <w:rPr>
          <w:b/>
          <w:kern w:val="28"/>
          <w:szCs w:val="28"/>
        </w:rPr>
      </w:pPr>
    </w:p>
    <w:p w14:paraId="48872508" w14:textId="77777777" w:rsidR="005329AC" w:rsidRPr="00773B1D" w:rsidRDefault="005329AC" w:rsidP="00E92C78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  <w:r w:rsidRPr="00773B1D">
        <w:rPr>
          <w:b/>
          <w:kern w:val="28"/>
          <w:szCs w:val="28"/>
        </w:rPr>
        <w:t xml:space="preserve">2.1. Ідентифікація за відбитками пальців </w:t>
      </w:r>
    </w:p>
    <w:p w14:paraId="03A4756F" w14:textId="77777777" w:rsidR="00773B1D" w:rsidRDefault="00773B1D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5739C86A" w14:textId="30B69374" w:rsidR="00F57327" w:rsidRPr="00E92C78" w:rsidRDefault="00F57327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Відбитки пальців представляють собою рельєфні лінії, папілярні зображення, будова яких зумовлена рядами гребінчастих виступів шкіри, розділених </w:t>
      </w:r>
      <w:r w:rsidR="0089482F">
        <w:rPr>
          <w:kern w:val="28"/>
          <w:szCs w:val="28"/>
        </w:rPr>
        <w:t>…</w:t>
      </w:r>
      <w:r w:rsidR="0089482F" w:rsidRPr="0089482F">
        <w:rPr>
          <w:kern w:val="28"/>
          <w:szCs w:val="28"/>
        </w:rPr>
        <w:t>.</w:t>
      </w:r>
      <w:r w:rsidRPr="00E92C78">
        <w:rPr>
          <w:kern w:val="28"/>
          <w:szCs w:val="28"/>
        </w:rPr>
        <w:t xml:space="preserve"> як паралельні, а потім розходяться і огинають область образу тощо. Інший тип ознак – локальні. Їх називають </w:t>
      </w:r>
      <w:proofErr w:type="spellStart"/>
      <w:r w:rsidRPr="00E92C78">
        <w:rPr>
          <w:kern w:val="28"/>
          <w:szCs w:val="28"/>
        </w:rPr>
        <w:t>мінуціями</w:t>
      </w:r>
      <w:proofErr w:type="spellEnd"/>
      <w:r w:rsidRPr="00E92C78">
        <w:rPr>
          <w:kern w:val="28"/>
          <w:szCs w:val="28"/>
        </w:rPr>
        <w:t xml:space="preserve"> – унікальні для кожного відбитка ознаки, визначаючі точки зміни структури папілярних ліній (закінчення, роздвоєння, розрив тощо), орієнтацію папілярних ліній і координат в цих пунктах. Кожен відбиток вміщує до 70 </w:t>
      </w:r>
      <w:proofErr w:type="spellStart"/>
      <w:r w:rsidRPr="00E92C78">
        <w:rPr>
          <w:kern w:val="28"/>
          <w:szCs w:val="28"/>
        </w:rPr>
        <w:t>мінуцій</w:t>
      </w:r>
      <w:proofErr w:type="spellEnd"/>
      <w:r w:rsidR="00773B1D">
        <w:rPr>
          <w:kern w:val="28"/>
          <w:szCs w:val="28"/>
        </w:rPr>
        <w:t xml:space="preserve"> </w:t>
      </w:r>
      <w:r w:rsidR="00773B1D" w:rsidRPr="00773B1D">
        <w:rPr>
          <w:kern w:val="28"/>
          <w:szCs w:val="28"/>
        </w:rPr>
        <w:t>[1</w:t>
      </w:r>
      <w:r w:rsidR="00773B1D">
        <w:rPr>
          <w:kern w:val="28"/>
          <w:szCs w:val="28"/>
        </w:rPr>
        <w:t>5</w:t>
      </w:r>
      <w:r w:rsidR="00773B1D" w:rsidRPr="00773B1D">
        <w:rPr>
          <w:kern w:val="28"/>
          <w:szCs w:val="28"/>
        </w:rPr>
        <w:t>, с. 7].</w:t>
      </w:r>
    </w:p>
    <w:p w14:paraId="4AB65DFC" w14:textId="7ED921FB" w:rsidR="00F57327" w:rsidRPr="00E92C78" w:rsidRDefault="00F57327" w:rsidP="0089482F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У системі біометричної ідентифікації використовують два основних способи ідентифікації </w:t>
      </w:r>
      <w:r w:rsidR="0089482F">
        <w:rPr>
          <w:kern w:val="28"/>
          <w:szCs w:val="28"/>
          <w:lang w:val="ru-RU"/>
        </w:rPr>
        <w:t>….</w:t>
      </w:r>
      <w:r w:rsidRPr="00E92C78">
        <w:rPr>
          <w:kern w:val="28"/>
          <w:szCs w:val="28"/>
        </w:rPr>
        <w:t xml:space="preserve"> часі</w:t>
      </w:r>
      <w:r w:rsidR="00103466" w:rsidRPr="00103466">
        <w:rPr>
          <w:kern w:val="28"/>
          <w:szCs w:val="28"/>
        </w:rPr>
        <w:t xml:space="preserve"> </w:t>
      </w:r>
      <w:r w:rsidR="00103466" w:rsidRPr="00E92C78">
        <w:rPr>
          <w:kern w:val="28"/>
          <w:szCs w:val="28"/>
        </w:rPr>
        <w:t>[</w:t>
      </w:r>
      <w:r w:rsidR="00103466">
        <w:rPr>
          <w:kern w:val="28"/>
          <w:szCs w:val="28"/>
        </w:rPr>
        <w:t>18</w:t>
      </w:r>
      <w:r w:rsidR="00103466" w:rsidRPr="00E92C78">
        <w:rPr>
          <w:kern w:val="28"/>
          <w:szCs w:val="28"/>
        </w:rPr>
        <w:t>].</w:t>
      </w:r>
    </w:p>
    <w:p w14:paraId="51407A2B" w14:textId="6FFCA6BE" w:rsidR="00103466" w:rsidRPr="0089482F" w:rsidRDefault="00103466" w:rsidP="00103466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>
        <w:rPr>
          <w:kern w:val="28"/>
          <w:szCs w:val="28"/>
        </w:rPr>
        <w:t xml:space="preserve">Отже, </w:t>
      </w:r>
      <w:r w:rsidR="0089482F">
        <w:rPr>
          <w:kern w:val="28"/>
          <w:szCs w:val="28"/>
          <w:lang w:val="ru-RU"/>
        </w:rPr>
        <w:t>…</w:t>
      </w:r>
    </w:p>
    <w:p w14:paraId="319B937F" w14:textId="77777777" w:rsidR="00103466" w:rsidRDefault="00103466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38763ABD" w14:textId="77777777" w:rsidR="00103466" w:rsidRPr="00E92C78" w:rsidRDefault="00103466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2AB84911" w14:textId="77777777" w:rsidR="005329AC" w:rsidRDefault="005329AC" w:rsidP="00E92C78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  <w:r w:rsidRPr="00264930">
        <w:rPr>
          <w:b/>
          <w:kern w:val="28"/>
          <w:szCs w:val="28"/>
        </w:rPr>
        <w:t>2.2. Біометричні інформаційні системи розпізнавання обличчя</w:t>
      </w:r>
    </w:p>
    <w:p w14:paraId="7AD7D3EF" w14:textId="77777777" w:rsidR="00103466" w:rsidRPr="00264930" w:rsidRDefault="00103466" w:rsidP="00E92C78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</w:p>
    <w:p w14:paraId="588133F7" w14:textId="33246B48" w:rsidR="00F57327" w:rsidRPr="0089482F" w:rsidRDefault="0089482F" w:rsidP="00E92C78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>
        <w:rPr>
          <w:kern w:val="28"/>
          <w:szCs w:val="28"/>
          <w:lang w:val="ru-RU"/>
        </w:rPr>
        <w:t>…..</w:t>
      </w:r>
    </w:p>
    <w:p w14:paraId="6FB37F3E" w14:textId="77777777" w:rsidR="00F57327" w:rsidRPr="00E92C78" w:rsidRDefault="00F57327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Процес </w:t>
      </w:r>
      <w:proofErr w:type="spellStart"/>
      <w:r w:rsidRPr="00E92C78">
        <w:rPr>
          <w:kern w:val="28"/>
          <w:szCs w:val="28"/>
        </w:rPr>
        <w:t>відеосканування</w:t>
      </w:r>
      <w:proofErr w:type="spellEnd"/>
      <w:r w:rsidRPr="00E92C78">
        <w:rPr>
          <w:kern w:val="28"/>
          <w:szCs w:val="28"/>
        </w:rPr>
        <w:t xml:space="preserve"> обличчя засновано на створенні «живого» шаблона оригіналу в реальному часі та порівнянні його з файлом шаблона-зразка. Ступінь достовірності об’єктів зображення, що потребують перевірки, являє собою певний рівень ймовірності, який може бути не однаковим для різних типів задач, або ж бути залежним від персоналу, ПК, часу та інших факторів. При розпізнаванні </w:t>
      </w:r>
      <w:proofErr w:type="spellStart"/>
      <w:r w:rsidRPr="00E92C78">
        <w:rPr>
          <w:kern w:val="28"/>
          <w:szCs w:val="28"/>
        </w:rPr>
        <w:t>облич</w:t>
      </w:r>
      <w:proofErr w:type="spellEnd"/>
      <w:r w:rsidRPr="00E92C78">
        <w:rPr>
          <w:kern w:val="28"/>
          <w:szCs w:val="28"/>
        </w:rPr>
        <w:t xml:space="preserve"> з великої відстані є суттєва залежність між якістю та результатом ідентифікації.</w:t>
      </w:r>
    </w:p>
    <w:p w14:paraId="37C78EBC" w14:textId="1708E12C" w:rsidR="00F57327" w:rsidRPr="0089482F" w:rsidRDefault="0089482F" w:rsidP="00E92C78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>
        <w:rPr>
          <w:kern w:val="28"/>
          <w:szCs w:val="28"/>
          <w:lang w:val="ru-RU"/>
        </w:rPr>
        <w:t>….</w:t>
      </w:r>
    </w:p>
    <w:p w14:paraId="7DBB8A60" w14:textId="77777777" w:rsidR="00F57327" w:rsidRPr="00E92C78" w:rsidRDefault="00F57327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>- аналіз на основі «нейронних мереж» [</w:t>
      </w:r>
      <w:r w:rsidR="00103466">
        <w:rPr>
          <w:kern w:val="28"/>
          <w:szCs w:val="28"/>
        </w:rPr>
        <w:t>19</w:t>
      </w:r>
      <w:r w:rsidRPr="00E92C78">
        <w:rPr>
          <w:kern w:val="28"/>
          <w:szCs w:val="28"/>
        </w:rPr>
        <w:t>] – побудований на порівнянні «особливих точок», здатних ідентифікувати обличчя у важких умовах;</w:t>
      </w:r>
    </w:p>
    <w:p w14:paraId="1EB87B0A" w14:textId="77777777" w:rsidR="00F57327" w:rsidRPr="00E92C78" w:rsidRDefault="00F57327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>- метод «автоматичної обробки зображення обличчя» – визначення відстані та відносин відстані між установленими особливими рисами обличчя людини.</w:t>
      </w:r>
    </w:p>
    <w:p w14:paraId="06EBB527" w14:textId="56CF85CC" w:rsidR="00F57327" w:rsidRDefault="00F57327" w:rsidP="0089482F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Останній </w:t>
      </w:r>
      <w:r w:rsidR="0089482F">
        <w:rPr>
          <w:kern w:val="28"/>
          <w:szCs w:val="28"/>
          <w:lang w:val="ru-RU"/>
        </w:rPr>
        <w:t>…..</w:t>
      </w:r>
      <w:r w:rsidR="00C6126F" w:rsidRPr="00E92C78">
        <w:rPr>
          <w:kern w:val="28"/>
          <w:szCs w:val="28"/>
        </w:rPr>
        <w:t>, самі центри віддалилися один від одного ще дальше. Вибір виділення ознак відіграє ключову роль в розпізнаванні образів [</w:t>
      </w:r>
      <w:r w:rsidR="00103466">
        <w:rPr>
          <w:kern w:val="28"/>
          <w:szCs w:val="28"/>
        </w:rPr>
        <w:t>21</w:t>
      </w:r>
      <w:r w:rsidR="00C6126F" w:rsidRPr="00E92C78">
        <w:rPr>
          <w:kern w:val="28"/>
          <w:szCs w:val="28"/>
        </w:rPr>
        <w:t>].</w:t>
      </w:r>
    </w:p>
    <w:p w14:paraId="1B915470" w14:textId="23642B3B" w:rsidR="00D74BEE" w:rsidRPr="0089482F" w:rsidRDefault="00D74BEE" w:rsidP="00E92C78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>
        <w:rPr>
          <w:kern w:val="28"/>
          <w:szCs w:val="28"/>
        </w:rPr>
        <w:t xml:space="preserve">Отже, </w:t>
      </w:r>
      <w:r w:rsidR="0089482F">
        <w:rPr>
          <w:kern w:val="28"/>
          <w:szCs w:val="28"/>
          <w:lang w:val="ru-RU"/>
        </w:rPr>
        <w:t>…..</w:t>
      </w:r>
    </w:p>
    <w:p w14:paraId="31611A2A" w14:textId="77777777" w:rsidR="00D74BEE" w:rsidRDefault="00D74BEE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7535900D" w14:textId="77777777" w:rsidR="00D74BEE" w:rsidRPr="00E92C78" w:rsidRDefault="00D74BEE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22E437EA" w14:textId="77777777" w:rsidR="005329AC" w:rsidRDefault="005329AC" w:rsidP="00E92C78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  <w:r w:rsidRPr="00E92C78">
        <w:rPr>
          <w:b/>
          <w:kern w:val="28"/>
          <w:szCs w:val="28"/>
        </w:rPr>
        <w:t>2.3. Біометричні інформаційні системи розпі</w:t>
      </w:r>
      <w:r w:rsidR="00F57327" w:rsidRPr="00E92C78">
        <w:rPr>
          <w:b/>
          <w:kern w:val="28"/>
          <w:szCs w:val="28"/>
        </w:rPr>
        <w:t>знавання особи за кистю руки</w:t>
      </w:r>
    </w:p>
    <w:p w14:paraId="2841C2C8" w14:textId="77777777" w:rsidR="00D74BEE" w:rsidRPr="00E92C78" w:rsidRDefault="00D74BEE" w:rsidP="00E92C78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</w:p>
    <w:p w14:paraId="4A03B3B7" w14:textId="50D635BD" w:rsidR="00D74BEE" w:rsidRDefault="00C6126F" w:rsidP="0089482F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Спосіб ідентифікації особи за геометрією кисті руки за своєю технологічною структурою і рівнем надійності схожий із способом ідентифікації особи за відбитком пальця, але використовується поки що досить </w:t>
      </w:r>
      <w:proofErr w:type="spellStart"/>
      <w:r w:rsidRPr="00E92C78">
        <w:rPr>
          <w:kern w:val="28"/>
          <w:szCs w:val="28"/>
        </w:rPr>
        <w:t>рідко</w:t>
      </w:r>
      <w:proofErr w:type="spellEnd"/>
      <w:r w:rsidRPr="00E92C78">
        <w:rPr>
          <w:kern w:val="28"/>
          <w:szCs w:val="28"/>
        </w:rPr>
        <w:t xml:space="preserve">. Математична модель ідентифікації особи даним способом потребує </w:t>
      </w:r>
      <w:r w:rsidRPr="00E92C78">
        <w:rPr>
          <w:kern w:val="28"/>
          <w:szCs w:val="28"/>
        </w:rPr>
        <w:lastRenderedPageBreak/>
        <w:t xml:space="preserve">надзвичайно малого обсягу інформації – усього 9 байт. Це дозволяє зберігати великий обсяг необхідної інформації стосовно осіб, яких необхідно </w:t>
      </w:r>
      <w:r w:rsidR="0089482F">
        <w:rPr>
          <w:kern w:val="28"/>
          <w:szCs w:val="28"/>
          <w:lang w:val="ru-RU"/>
        </w:rPr>
        <w:t>…..</w:t>
      </w:r>
      <w:r w:rsidR="00D74BEE" w:rsidRPr="00D74BEE">
        <w:rPr>
          <w:kern w:val="28"/>
          <w:szCs w:val="28"/>
        </w:rPr>
        <w:t xml:space="preserve"> пристрою в одному корпусі, за рахунок чого зменшується розмір. Також знижується психологічний бар’єр (не потрібно нікуди засовувати руку) [</w:t>
      </w:r>
      <w:r w:rsidR="00D74BEE">
        <w:rPr>
          <w:kern w:val="28"/>
          <w:szCs w:val="28"/>
        </w:rPr>
        <w:t>22</w:t>
      </w:r>
      <w:r w:rsidR="00D74BEE" w:rsidRPr="00D74BEE">
        <w:rPr>
          <w:kern w:val="28"/>
          <w:szCs w:val="28"/>
        </w:rPr>
        <w:t>].</w:t>
      </w:r>
    </w:p>
    <w:p w14:paraId="0B124D9F" w14:textId="77777777" w:rsidR="00D74BEE" w:rsidRPr="00D74BEE" w:rsidRDefault="00D74BEE" w:rsidP="00D74BEE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D74BEE">
        <w:rPr>
          <w:kern w:val="28"/>
          <w:szCs w:val="28"/>
        </w:rPr>
        <w:t xml:space="preserve">Переваги методу. Відсутність необхідності контактувати зі </w:t>
      </w:r>
      <w:proofErr w:type="spellStart"/>
      <w:r w:rsidRPr="00D74BEE">
        <w:rPr>
          <w:kern w:val="28"/>
          <w:szCs w:val="28"/>
        </w:rPr>
        <w:t>скануючим</w:t>
      </w:r>
      <w:proofErr w:type="spellEnd"/>
      <w:r w:rsidRPr="00D74BEE">
        <w:rPr>
          <w:kern w:val="28"/>
          <w:szCs w:val="28"/>
        </w:rPr>
        <w:t xml:space="preserve"> пристроєм. Висока достовірність - статистичні показники методу можна порівняти з показаннями райдужної оболонки. Цю характеристику дуже важко отримати від людини «з вулиці», наприклад сфотографувавши її фотоапаратом.</w:t>
      </w:r>
    </w:p>
    <w:p w14:paraId="79B80F02" w14:textId="25078B43" w:rsidR="00E92C78" w:rsidRPr="0089482F" w:rsidRDefault="00D74BEE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D74BEE">
        <w:rPr>
          <w:kern w:val="28"/>
          <w:szCs w:val="28"/>
        </w:rPr>
        <w:t xml:space="preserve">Недоліки методу. </w:t>
      </w:r>
      <w:r w:rsidR="0089482F">
        <w:rPr>
          <w:kern w:val="28"/>
          <w:szCs w:val="28"/>
        </w:rPr>
        <w:t>…</w:t>
      </w:r>
      <w:r w:rsidR="0089482F" w:rsidRPr="0089482F">
        <w:rPr>
          <w:kern w:val="28"/>
          <w:szCs w:val="28"/>
        </w:rPr>
        <w:t>.</w:t>
      </w:r>
      <w:r w:rsidR="00A57283" w:rsidRPr="00A57283">
        <w:rPr>
          <w:kern w:val="28"/>
          <w:szCs w:val="28"/>
        </w:rPr>
        <w:t xml:space="preserve"> боку долоні відбувається в інфрачервоному діапазоні світлових хвиль, що дозволяє отримати досить чітке зображення кровоносних </w:t>
      </w:r>
      <w:r w:rsidR="0089482F" w:rsidRPr="0089482F">
        <w:rPr>
          <w:kern w:val="28"/>
          <w:szCs w:val="28"/>
        </w:rPr>
        <w:t>..</w:t>
      </w:r>
    </w:p>
    <w:p w14:paraId="2524CA1F" w14:textId="77777777" w:rsidR="00A57283" w:rsidRPr="00E92C78" w:rsidRDefault="00A57283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0F6ACD9F" w14:textId="77777777" w:rsidR="005329AC" w:rsidRPr="00E92C78" w:rsidRDefault="005329AC" w:rsidP="00E92C78">
      <w:pPr>
        <w:spacing w:line="360" w:lineRule="auto"/>
        <w:ind w:firstLine="709"/>
        <w:contextualSpacing/>
        <w:jc w:val="both"/>
        <w:rPr>
          <w:b/>
          <w:kern w:val="28"/>
          <w:szCs w:val="28"/>
        </w:rPr>
      </w:pPr>
      <w:r w:rsidRPr="00E92C78">
        <w:rPr>
          <w:b/>
          <w:kern w:val="28"/>
          <w:szCs w:val="28"/>
        </w:rPr>
        <w:t>2.4. Біометричні інформаційні системи розпізнавання особи за райдужною оболонкою ока таза сітківкою ока</w:t>
      </w:r>
    </w:p>
    <w:p w14:paraId="0F5F15BF" w14:textId="77777777" w:rsidR="008C2A67" w:rsidRPr="00E92C78" w:rsidRDefault="008C2A67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</w:p>
    <w:p w14:paraId="4DD1F0B7" w14:textId="77777777" w:rsidR="008C2A67" w:rsidRPr="00E92C78" w:rsidRDefault="008C2A67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Ідея використовувати текстуру райдужки для ідентифікації особи була запропонована в 70-80х роках минулого століття. У 1981 </w:t>
      </w:r>
      <w:proofErr w:type="spellStart"/>
      <w:r w:rsidRPr="00E92C78">
        <w:rPr>
          <w:kern w:val="28"/>
          <w:szCs w:val="28"/>
        </w:rPr>
        <w:t>Флом</w:t>
      </w:r>
      <w:proofErr w:type="spellEnd"/>
      <w:r w:rsidRPr="00E92C78">
        <w:rPr>
          <w:kern w:val="28"/>
          <w:szCs w:val="28"/>
        </w:rPr>
        <w:t xml:space="preserve"> (вчений) і </w:t>
      </w:r>
      <w:proofErr w:type="spellStart"/>
      <w:r w:rsidRPr="00E92C78">
        <w:rPr>
          <w:kern w:val="28"/>
          <w:szCs w:val="28"/>
        </w:rPr>
        <w:t>Аран</w:t>
      </w:r>
      <w:proofErr w:type="spellEnd"/>
      <w:r w:rsidRPr="00E92C78">
        <w:rPr>
          <w:kern w:val="28"/>
          <w:szCs w:val="28"/>
        </w:rPr>
        <w:t xml:space="preserve"> </w:t>
      </w:r>
      <w:proofErr w:type="spellStart"/>
      <w:r w:rsidRPr="00E92C78">
        <w:rPr>
          <w:kern w:val="28"/>
          <w:szCs w:val="28"/>
        </w:rPr>
        <w:t>Сафір</w:t>
      </w:r>
      <w:proofErr w:type="spellEnd"/>
      <w:r w:rsidRPr="00E92C78">
        <w:rPr>
          <w:kern w:val="28"/>
          <w:szCs w:val="28"/>
        </w:rPr>
        <w:t xml:space="preserve"> (офтальмолог) почали активно вивчати наукові медичні доповіді про устрій ока і, зокрема, райдужки людини.</w:t>
      </w:r>
    </w:p>
    <w:p w14:paraId="0A0C7C64" w14:textId="77777777" w:rsidR="008C2A67" w:rsidRPr="00E92C78" w:rsidRDefault="008C2A67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У 1987 вони звернулися в Кембридж із запрошенням до співпраці вчених в області інформатики. На їх запрошення відгукнувся вчений на ім’я Джон </w:t>
      </w:r>
      <w:proofErr w:type="spellStart"/>
      <w:r w:rsidRPr="00E92C78">
        <w:rPr>
          <w:kern w:val="28"/>
          <w:szCs w:val="28"/>
        </w:rPr>
        <w:t>Даугман</w:t>
      </w:r>
      <w:proofErr w:type="spellEnd"/>
      <w:r w:rsidRPr="00E92C78">
        <w:rPr>
          <w:kern w:val="28"/>
          <w:szCs w:val="28"/>
        </w:rPr>
        <w:t>.</w:t>
      </w:r>
    </w:p>
    <w:p w14:paraId="1C0CCEFD" w14:textId="77777777" w:rsidR="008C2A67" w:rsidRPr="00E92C78" w:rsidRDefault="008C2A67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 xml:space="preserve">Результати своїх досліджень </w:t>
      </w:r>
      <w:proofErr w:type="spellStart"/>
      <w:r w:rsidRPr="00E92C78">
        <w:rPr>
          <w:kern w:val="28"/>
          <w:szCs w:val="28"/>
        </w:rPr>
        <w:t>Даугман</w:t>
      </w:r>
      <w:proofErr w:type="spellEnd"/>
      <w:r w:rsidRPr="00E92C78">
        <w:rPr>
          <w:kern w:val="28"/>
          <w:szCs w:val="28"/>
        </w:rPr>
        <w:t xml:space="preserve"> вперше опублікував у 1992 на конференції. На сьогоднішній момент робота </w:t>
      </w:r>
      <w:proofErr w:type="spellStart"/>
      <w:r w:rsidRPr="00E92C78">
        <w:rPr>
          <w:kern w:val="28"/>
          <w:szCs w:val="28"/>
        </w:rPr>
        <w:t>Даугмана</w:t>
      </w:r>
      <w:proofErr w:type="spellEnd"/>
      <w:r w:rsidRPr="00E92C78">
        <w:rPr>
          <w:kern w:val="28"/>
          <w:szCs w:val="28"/>
        </w:rPr>
        <w:t xml:space="preserve"> є основоположною працею в даній області. У 1994 році система ідентифікації особистості за райдужною оболонкою ока на основі досліджень </w:t>
      </w:r>
      <w:proofErr w:type="spellStart"/>
      <w:r w:rsidRPr="00E92C78">
        <w:rPr>
          <w:kern w:val="28"/>
          <w:szCs w:val="28"/>
        </w:rPr>
        <w:t>Даугмана</w:t>
      </w:r>
      <w:proofErr w:type="spellEnd"/>
      <w:r w:rsidRPr="00E92C78">
        <w:rPr>
          <w:kern w:val="28"/>
          <w:szCs w:val="28"/>
        </w:rPr>
        <w:t xml:space="preserve"> була запатентована (патент 5291560) [</w:t>
      </w:r>
      <w:r w:rsidR="00A57283">
        <w:rPr>
          <w:kern w:val="28"/>
          <w:szCs w:val="28"/>
        </w:rPr>
        <w:t>24</w:t>
      </w:r>
      <w:r w:rsidRPr="00E92C78">
        <w:rPr>
          <w:kern w:val="28"/>
          <w:szCs w:val="28"/>
        </w:rPr>
        <w:t>].</w:t>
      </w:r>
    </w:p>
    <w:p w14:paraId="106EE70F" w14:textId="7E5157B7" w:rsidR="008C2A67" w:rsidRPr="00E92C78" w:rsidRDefault="0089482F" w:rsidP="0089482F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>
        <w:rPr>
          <w:kern w:val="28"/>
          <w:szCs w:val="28"/>
          <w:lang w:val="ru-RU"/>
        </w:rPr>
        <w:t>….</w:t>
      </w:r>
      <w:r w:rsidR="008C2A67" w:rsidRPr="00E92C78">
        <w:rPr>
          <w:kern w:val="28"/>
          <w:szCs w:val="28"/>
        </w:rPr>
        <w:t xml:space="preserve"> [</w:t>
      </w:r>
      <w:r w:rsidR="00A57283">
        <w:rPr>
          <w:kern w:val="28"/>
          <w:szCs w:val="28"/>
        </w:rPr>
        <w:t>25</w:t>
      </w:r>
      <w:r w:rsidR="008C2A67" w:rsidRPr="00E92C78">
        <w:rPr>
          <w:kern w:val="28"/>
          <w:szCs w:val="28"/>
        </w:rPr>
        <w:t>].</w:t>
      </w:r>
    </w:p>
    <w:p w14:paraId="09A2D35D" w14:textId="5D42BC24" w:rsidR="00EE3F98" w:rsidRPr="00E92C78" w:rsidRDefault="00C6126F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>Система ідент</w:t>
      </w:r>
      <w:r w:rsidR="00EE3F98" w:rsidRPr="00E92C78">
        <w:rPr>
          <w:kern w:val="28"/>
          <w:szCs w:val="28"/>
        </w:rPr>
        <w:t>ифікації особистості за райдуж</w:t>
      </w:r>
      <w:r w:rsidRPr="00E92C78">
        <w:rPr>
          <w:kern w:val="28"/>
          <w:szCs w:val="28"/>
        </w:rPr>
        <w:t xml:space="preserve">ною оболонкою </w:t>
      </w:r>
      <w:proofErr w:type="spellStart"/>
      <w:r w:rsidRPr="00E92C78">
        <w:rPr>
          <w:kern w:val="28"/>
          <w:szCs w:val="28"/>
        </w:rPr>
        <w:t>логічно</w:t>
      </w:r>
      <w:proofErr w:type="spellEnd"/>
      <w:r w:rsidRPr="00E92C78">
        <w:rPr>
          <w:kern w:val="28"/>
          <w:szCs w:val="28"/>
        </w:rPr>
        <w:t xml:space="preserve"> ділиться на дві частини: пристрій захоплення зображення, його пе</w:t>
      </w:r>
      <w:r w:rsidR="00EE3F98" w:rsidRPr="00E92C78">
        <w:rPr>
          <w:kern w:val="28"/>
          <w:szCs w:val="28"/>
        </w:rPr>
        <w:t>рвин</w:t>
      </w:r>
      <w:r w:rsidRPr="00E92C78">
        <w:rPr>
          <w:kern w:val="28"/>
          <w:szCs w:val="28"/>
        </w:rPr>
        <w:t xml:space="preserve">ного </w:t>
      </w:r>
      <w:r w:rsidRPr="00E92C78">
        <w:rPr>
          <w:kern w:val="28"/>
          <w:szCs w:val="28"/>
        </w:rPr>
        <w:lastRenderedPageBreak/>
        <w:t>оброблення й</w:t>
      </w:r>
      <w:r w:rsidR="00EE3F98" w:rsidRPr="00E92C78">
        <w:rPr>
          <w:kern w:val="28"/>
          <w:szCs w:val="28"/>
        </w:rPr>
        <w:t xml:space="preserve"> передачі на обчислювач; обчис</w:t>
      </w:r>
      <w:r w:rsidRPr="00E92C78">
        <w:rPr>
          <w:kern w:val="28"/>
          <w:szCs w:val="28"/>
        </w:rPr>
        <w:t>лювач, який здійснює порівняння зображення із зображеннями в базі даних і передає команду про допуск виконавчому пристрою. Розрізняють</w:t>
      </w:r>
      <w:r w:rsidR="00EE3F98" w:rsidRPr="00E92C78">
        <w:rPr>
          <w:kern w:val="28"/>
          <w:szCs w:val="28"/>
        </w:rPr>
        <w:t xml:space="preserve"> активні й пасивні системи роз</w:t>
      </w:r>
      <w:r w:rsidRPr="00E92C78">
        <w:rPr>
          <w:kern w:val="28"/>
          <w:szCs w:val="28"/>
        </w:rPr>
        <w:t xml:space="preserve">пізнавання. У системах першого типу користувач повинен сам налаштувати камеру, пересуваючи її для більш точного наведення. Пасивні системи є простішими у </w:t>
      </w:r>
      <w:r w:rsidR="0089482F">
        <w:rPr>
          <w:kern w:val="28"/>
          <w:szCs w:val="28"/>
          <w:lang w:val="ru-RU"/>
        </w:rPr>
        <w:t>….</w:t>
      </w:r>
      <w:r w:rsidRPr="00E92C78">
        <w:rPr>
          <w:kern w:val="28"/>
          <w:szCs w:val="28"/>
        </w:rPr>
        <w:t xml:space="preserve"> [</w:t>
      </w:r>
      <w:r w:rsidR="0029638E">
        <w:rPr>
          <w:kern w:val="28"/>
          <w:szCs w:val="28"/>
        </w:rPr>
        <w:t>26</w:t>
      </w:r>
      <w:r w:rsidR="000B0C76">
        <w:rPr>
          <w:kern w:val="28"/>
          <w:szCs w:val="28"/>
        </w:rPr>
        <w:t>, с. 104</w:t>
      </w:r>
      <w:r w:rsidRPr="00E92C78">
        <w:rPr>
          <w:kern w:val="28"/>
          <w:szCs w:val="28"/>
        </w:rPr>
        <w:t xml:space="preserve">]. </w:t>
      </w:r>
    </w:p>
    <w:p w14:paraId="46935101" w14:textId="77777777" w:rsidR="000B0C76" w:rsidRDefault="00C6126F" w:rsidP="00E92C78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E92C78">
        <w:rPr>
          <w:kern w:val="28"/>
          <w:szCs w:val="28"/>
        </w:rPr>
        <w:t>Напрям біометричної і</w:t>
      </w:r>
      <w:r w:rsidR="00EE3F98" w:rsidRPr="00E92C78">
        <w:rPr>
          <w:kern w:val="28"/>
          <w:szCs w:val="28"/>
        </w:rPr>
        <w:t>дентифікації за сітків</w:t>
      </w:r>
      <w:r w:rsidRPr="00E92C78">
        <w:rPr>
          <w:kern w:val="28"/>
          <w:szCs w:val="28"/>
        </w:rPr>
        <w:t xml:space="preserve">кою ока розвивається з 1976 р., коли у США була утворена компанія </w:t>
      </w:r>
      <w:proofErr w:type="spellStart"/>
      <w:r w:rsidRPr="00E92C78">
        <w:rPr>
          <w:kern w:val="28"/>
          <w:szCs w:val="28"/>
        </w:rPr>
        <w:t>Eyedentify</w:t>
      </w:r>
      <w:proofErr w:type="spellEnd"/>
      <w:r w:rsidRPr="00E92C78">
        <w:rPr>
          <w:kern w:val="28"/>
          <w:szCs w:val="28"/>
        </w:rPr>
        <w:t>, яка досі зберігає монополію на виробництво комерційних систем ідентифікації за ретиною [</w:t>
      </w:r>
      <w:r w:rsidR="0029638E">
        <w:rPr>
          <w:kern w:val="28"/>
          <w:szCs w:val="28"/>
        </w:rPr>
        <w:t>26</w:t>
      </w:r>
      <w:r w:rsidR="000B0C76">
        <w:rPr>
          <w:kern w:val="28"/>
          <w:szCs w:val="28"/>
        </w:rPr>
        <w:t>, с. 105</w:t>
      </w:r>
      <w:r w:rsidRPr="00E92C78">
        <w:rPr>
          <w:kern w:val="28"/>
          <w:szCs w:val="28"/>
        </w:rPr>
        <w:t>].</w:t>
      </w:r>
    </w:p>
    <w:p w14:paraId="07E09BC3" w14:textId="0FBDC674" w:rsidR="007B5123" w:rsidRPr="0089482F" w:rsidRDefault="00C6126F" w:rsidP="0089482F">
      <w:pPr>
        <w:spacing w:line="360" w:lineRule="auto"/>
        <w:ind w:firstLine="709"/>
        <w:contextualSpacing/>
        <w:jc w:val="both"/>
        <w:rPr>
          <w:kern w:val="28"/>
          <w:szCs w:val="28"/>
          <w:lang w:val="ru-RU"/>
        </w:rPr>
      </w:pPr>
      <w:r w:rsidRPr="00E92C78">
        <w:rPr>
          <w:kern w:val="28"/>
          <w:szCs w:val="28"/>
        </w:rPr>
        <w:t xml:space="preserve"> До останнього</w:t>
      </w:r>
      <w:r w:rsidR="00EE3F98" w:rsidRPr="00E92C78">
        <w:rPr>
          <w:kern w:val="28"/>
          <w:szCs w:val="28"/>
        </w:rPr>
        <w:t xml:space="preserve"> часу вважалося, що найнадійні</w:t>
      </w:r>
      <w:r w:rsidRPr="00E92C78">
        <w:rPr>
          <w:kern w:val="28"/>
          <w:szCs w:val="28"/>
        </w:rPr>
        <w:t xml:space="preserve">ший метод біометричної ідентифікації – це метод, що базується на скануванні сітківки ока. Він поєднує в собі </w:t>
      </w:r>
      <w:r w:rsidR="0089482F">
        <w:rPr>
          <w:kern w:val="28"/>
          <w:szCs w:val="28"/>
          <w:lang w:val="ru-RU"/>
        </w:rPr>
        <w:t>…..</w:t>
      </w:r>
    </w:p>
    <w:p w14:paraId="312D91BD" w14:textId="32019E84" w:rsidR="000B0C76" w:rsidRPr="0089482F" w:rsidRDefault="007150E8" w:rsidP="0089482F">
      <w:pPr>
        <w:spacing w:line="360" w:lineRule="auto"/>
        <w:ind w:firstLine="709"/>
        <w:contextualSpacing/>
        <w:jc w:val="both"/>
        <w:rPr>
          <w:b/>
          <w:lang w:val="ru-RU"/>
        </w:rPr>
      </w:pPr>
      <w:r>
        <w:rPr>
          <w:kern w:val="28"/>
          <w:szCs w:val="28"/>
        </w:rPr>
        <w:t xml:space="preserve">Отже, </w:t>
      </w:r>
      <w:r w:rsidR="0089482F">
        <w:rPr>
          <w:kern w:val="28"/>
          <w:szCs w:val="28"/>
          <w:lang w:val="ru-RU"/>
        </w:rPr>
        <w:t>….</w:t>
      </w:r>
    </w:p>
    <w:p w14:paraId="3C3CE00E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066C59DC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05C003C6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325D74E8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465AC80A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23B906B8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0C438794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15B4FE3A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5B89B928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4D911550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51EB7979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51A007E0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035AEBF4" w14:textId="77777777" w:rsidR="000B0C76" w:rsidRDefault="000B0C76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521A9F5F" w14:textId="77777777" w:rsidR="005A41F1" w:rsidRDefault="007150E8" w:rsidP="007150E8">
      <w:pPr>
        <w:spacing w:line="360" w:lineRule="auto"/>
        <w:ind w:firstLine="709"/>
        <w:contextualSpacing/>
        <w:jc w:val="center"/>
        <w:rPr>
          <w:b/>
        </w:rPr>
      </w:pPr>
      <w:r w:rsidRPr="007150E8">
        <w:rPr>
          <w:b/>
        </w:rPr>
        <w:t>ВИСНОВКИ</w:t>
      </w:r>
    </w:p>
    <w:p w14:paraId="6260CE09" w14:textId="77777777" w:rsidR="005A41F1" w:rsidRDefault="005A41F1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7654EAD8" w14:textId="44D900A5" w:rsidR="005A41F1" w:rsidRPr="0089482F" w:rsidRDefault="005A41F1" w:rsidP="0089482F">
      <w:pPr>
        <w:spacing w:line="360" w:lineRule="auto"/>
        <w:ind w:firstLine="709"/>
        <w:contextualSpacing/>
        <w:jc w:val="both"/>
        <w:rPr>
          <w:kern w:val="28"/>
          <w:szCs w:val="28"/>
        </w:rPr>
      </w:pPr>
      <w:r w:rsidRPr="00DC7B81">
        <w:rPr>
          <w:kern w:val="28"/>
          <w:szCs w:val="28"/>
        </w:rPr>
        <w:t xml:space="preserve">Вивчення особи злочинця у криміналістичній науці має давні традиції. Ще засновник криміналістики, австрійський учений Ганс </w:t>
      </w:r>
      <w:proofErr w:type="spellStart"/>
      <w:r w:rsidRPr="00DC7B81">
        <w:rPr>
          <w:kern w:val="28"/>
          <w:szCs w:val="28"/>
        </w:rPr>
        <w:t>Гросс</w:t>
      </w:r>
      <w:proofErr w:type="spellEnd"/>
      <w:r w:rsidRPr="00DC7B81">
        <w:rPr>
          <w:kern w:val="28"/>
          <w:szCs w:val="28"/>
        </w:rPr>
        <w:t xml:space="preserve"> наприкінці </w:t>
      </w:r>
      <w:r w:rsidRPr="00DC7B81">
        <w:rPr>
          <w:kern w:val="28"/>
          <w:szCs w:val="28"/>
        </w:rPr>
        <w:lastRenderedPageBreak/>
        <w:t xml:space="preserve">XIX ст. зазначав, що в розслідуванні злочинів „найбільше зусилля слід докладати саме до </w:t>
      </w:r>
      <w:r w:rsidR="0089482F">
        <w:rPr>
          <w:kern w:val="28"/>
          <w:szCs w:val="28"/>
        </w:rPr>
        <w:t>…</w:t>
      </w:r>
      <w:r w:rsidR="0089482F" w:rsidRPr="0089482F">
        <w:rPr>
          <w:kern w:val="28"/>
          <w:szCs w:val="28"/>
        </w:rPr>
        <w:t>..</w:t>
      </w:r>
      <w:bookmarkStart w:id="0" w:name="_GoBack"/>
      <w:bookmarkEnd w:id="0"/>
    </w:p>
    <w:p w14:paraId="32C265FE" w14:textId="77777777" w:rsidR="005A41F1" w:rsidRDefault="005A41F1" w:rsidP="007150E8">
      <w:pPr>
        <w:spacing w:line="360" w:lineRule="auto"/>
        <w:ind w:firstLine="709"/>
        <w:contextualSpacing/>
        <w:jc w:val="center"/>
        <w:rPr>
          <w:b/>
        </w:rPr>
      </w:pPr>
    </w:p>
    <w:p w14:paraId="66CF8F1F" w14:textId="77777777" w:rsidR="007150E8" w:rsidRPr="007150E8" w:rsidRDefault="007150E8" w:rsidP="007150E8">
      <w:pPr>
        <w:spacing w:line="360" w:lineRule="auto"/>
        <w:ind w:firstLine="709"/>
        <w:contextualSpacing/>
        <w:jc w:val="center"/>
        <w:rPr>
          <w:b/>
        </w:rPr>
      </w:pPr>
      <w:r w:rsidRPr="007150E8">
        <w:rPr>
          <w:b/>
        </w:rPr>
        <w:t>СПИСОК ВИКОРИСТАНИХ ДЖЕРЕЛ</w:t>
      </w:r>
    </w:p>
    <w:p w14:paraId="43B28DE6" w14:textId="77777777" w:rsidR="00264930" w:rsidRDefault="00264930" w:rsidP="00E92C78">
      <w:pPr>
        <w:spacing w:line="360" w:lineRule="auto"/>
        <w:ind w:firstLine="709"/>
        <w:contextualSpacing/>
        <w:jc w:val="both"/>
      </w:pPr>
    </w:p>
    <w:p w14:paraId="33FA9123" w14:textId="77777777" w:rsidR="00264930" w:rsidRPr="00264930" w:rsidRDefault="00264930" w:rsidP="00264930">
      <w:pPr>
        <w:spacing w:line="360" w:lineRule="auto"/>
        <w:ind w:firstLine="709"/>
        <w:contextualSpacing/>
        <w:jc w:val="both"/>
      </w:pPr>
      <w:r w:rsidRPr="00264930">
        <w:t xml:space="preserve">1. </w:t>
      </w:r>
      <w:proofErr w:type="spellStart"/>
      <w:r w:rsidRPr="00264930">
        <w:t>Калюга</w:t>
      </w:r>
      <w:proofErr w:type="spellEnd"/>
      <w:r w:rsidRPr="00264930">
        <w:t xml:space="preserve"> </w:t>
      </w:r>
      <w:proofErr w:type="spellStart"/>
      <w:r w:rsidRPr="00264930">
        <w:t>К.В.Теорія</w:t>
      </w:r>
      <w:proofErr w:type="spellEnd"/>
      <w:r w:rsidRPr="00264930">
        <w:t xml:space="preserve"> та практика встановлення та ототожнення особи злочинця засобами криміналістики: </w:t>
      </w:r>
      <w:proofErr w:type="spellStart"/>
      <w:r w:rsidRPr="00264930">
        <w:t>дис</w:t>
      </w:r>
      <w:proofErr w:type="spellEnd"/>
      <w:r w:rsidRPr="00264930">
        <w:t xml:space="preserve">. ... д-ра </w:t>
      </w:r>
      <w:proofErr w:type="spellStart"/>
      <w:r w:rsidRPr="00264930">
        <w:t>юрид</w:t>
      </w:r>
      <w:proofErr w:type="spellEnd"/>
      <w:r w:rsidRPr="00264930">
        <w:t>. наук : 12.00.09 /Запоріжжя, 2017. 515 с.</w:t>
      </w:r>
    </w:p>
    <w:p w14:paraId="2E9ECABA" w14:textId="77777777" w:rsidR="00264930" w:rsidRPr="00264930" w:rsidRDefault="00264930" w:rsidP="00264930">
      <w:pPr>
        <w:spacing w:line="360" w:lineRule="auto"/>
        <w:ind w:firstLine="709"/>
        <w:contextualSpacing/>
        <w:jc w:val="both"/>
      </w:pPr>
      <w:r w:rsidRPr="00264930">
        <w:t xml:space="preserve">2. </w:t>
      </w:r>
      <w:proofErr w:type="spellStart"/>
      <w:r w:rsidRPr="00264930">
        <w:t>Ахмедшин</w:t>
      </w:r>
      <w:proofErr w:type="spellEnd"/>
      <w:r w:rsidRPr="00264930">
        <w:t xml:space="preserve"> Р. Л. </w:t>
      </w:r>
      <w:proofErr w:type="spellStart"/>
      <w:r w:rsidRPr="00264930">
        <w:t>Криминалистическая</w:t>
      </w:r>
      <w:proofErr w:type="spellEnd"/>
      <w:r w:rsidRPr="00264930">
        <w:t xml:space="preserve"> характеристика </w:t>
      </w:r>
      <w:proofErr w:type="spellStart"/>
      <w:r w:rsidRPr="00264930">
        <w:t>личности</w:t>
      </w:r>
      <w:proofErr w:type="spellEnd"/>
      <w:r w:rsidRPr="00264930">
        <w:t xml:space="preserve"> </w:t>
      </w:r>
      <w:proofErr w:type="spellStart"/>
      <w:r w:rsidRPr="00264930">
        <w:t>преступника</w:t>
      </w:r>
      <w:proofErr w:type="spellEnd"/>
      <w:r w:rsidRPr="00264930">
        <w:t xml:space="preserve">: </w:t>
      </w:r>
      <w:proofErr w:type="spellStart"/>
      <w:r w:rsidRPr="00264930">
        <w:t>дисс</w:t>
      </w:r>
      <w:proofErr w:type="spellEnd"/>
      <w:r w:rsidRPr="00264930">
        <w:t xml:space="preserve">.... </w:t>
      </w:r>
      <w:proofErr w:type="spellStart"/>
      <w:r w:rsidRPr="00264930">
        <w:t>докт</w:t>
      </w:r>
      <w:proofErr w:type="spellEnd"/>
      <w:r w:rsidRPr="00264930">
        <w:t xml:space="preserve">. </w:t>
      </w:r>
      <w:proofErr w:type="spellStart"/>
      <w:r w:rsidRPr="00264930">
        <w:t>юрид</w:t>
      </w:r>
      <w:proofErr w:type="spellEnd"/>
      <w:r w:rsidRPr="00264930">
        <w:t>. наук: 12.00.09 / Москва: РГБ, 2007. 413</w:t>
      </w:r>
      <w:r w:rsidR="00DC085E">
        <w:t xml:space="preserve"> с.</w:t>
      </w:r>
      <w:r w:rsidRPr="00264930">
        <w:t xml:space="preserve"> </w:t>
      </w:r>
    </w:p>
    <w:p w14:paraId="1CD40156" w14:textId="77777777" w:rsidR="00264930" w:rsidRPr="00264930" w:rsidRDefault="00264930" w:rsidP="00264930">
      <w:pPr>
        <w:spacing w:line="360" w:lineRule="auto"/>
        <w:ind w:firstLine="709"/>
        <w:contextualSpacing/>
        <w:jc w:val="both"/>
      </w:pPr>
      <w:r w:rsidRPr="00264930">
        <w:t xml:space="preserve">3. </w:t>
      </w:r>
      <w:proofErr w:type="spellStart"/>
      <w:r w:rsidRPr="00264930">
        <w:t>Гросс</w:t>
      </w:r>
      <w:proofErr w:type="spellEnd"/>
      <w:r w:rsidRPr="00264930">
        <w:t xml:space="preserve"> Г. </w:t>
      </w:r>
      <w:proofErr w:type="spellStart"/>
      <w:r w:rsidRPr="00264930">
        <w:t>Руководство</w:t>
      </w:r>
      <w:proofErr w:type="spellEnd"/>
      <w:r w:rsidRPr="00264930">
        <w:t xml:space="preserve"> для </w:t>
      </w:r>
      <w:proofErr w:type="spellStart"/>
      <w:r w:rsidRPr="00264930">
        <w:t>судебных</w:t>
      </w:r>
      <w:proofErr w:type="spellEnd"/>
      <w:r w:rsidRPr="00264930">
        <w:t xml:space="preserve"> </w:t>
      </w:r>
      <w:proofErr w:type="spellStart"/>
      <w:r w:rsidRPr="00264930">
        <w:t>следователей</w:t>
      </w:r>
      <w:proofErr w:type="spellEnd"/>
      <w:r w:rsidRPr="00264930">
        <w:t xml:space="preserve">, </w:t>
      </w:r>
      <w:proofErr w:type="spellStart"/>
      <w:r w:rsidRPr="00264930">
        <w:t>чинов</w:t>
      </w:r>
      <w:proofErr w:type="spellEnd"/>
      <w:r w:rsidRPr="00264930">
        <w:t xml:space="preserve"> </w:t>
      </w:r>
      <w:proofErr w:type="spellStart"/>
      <w:r w:rsidRPr="00264930">
        <w:t>общей</w:t>
      </w:r>
      <w:proofErr w:type="spellEnd"/>
      <w:r w:rsidRPr="00264930">
        <w:t xml:space="preserve"> и </w:t>
      </w:r>
      <w:proofErr w:type="spellStart"/>
      <w:r w:rsidRPr="00264930">
        <w:t>жандармской</w:t>
      </w:r>
      <w:proofErr w:type="spellEnd"/>
      <w:r w:rsidRPr="00264930">
        <w:t xml:space="preserve"> </w:t>
      </w:r>
      <w:proofErr w:type="spellStart"/>
      <w:r w:rsidRPr="00264930">
        <w:t>полиции</w:t>
      </w:r>
      <w:proofErr w:type="spellEnd"/>
      <w:r w:rsidRPr="00264930">
        <w:t xml:space="preserve"> / Г. </w:t>
      </w:r>
      <w:proofErr w:type="spellStart"/>
      <w:r w:rsidRPr="00264930">
        <w:t>Гросс</w:t>
      </w:r>
      <w:proofErr w:type="spellEnd"/>
      <w:r w:rsidRPr="00264930">
        <w:t xml:space="preserve">. </w:t>
      </w:r>
      <w:proofErr w:type="spellStart"/>
      <w:r w:rsidRPr="00264930">
        <w:t>Смоленск</w:t>
      </w:r>
      <w:proofErr w:type="spellEnd"/>
      <w:r w:rsidRPr="00264930">
        <w:t xml:space="preserve">, 1895. </w:t>
      </w:r>
      <w:proofErr w:type="spellStart"/>
      <w:r w:rsidRPr="00264930">
        <w:t>Вып</w:t>
      </w:r>
      <w:proofErr w:type="spellEnd"/>
      <w:r w:rsidRPr="00264930">
        <w:t xml:space="preserve">. 1. С. 42–43. </w:t>
      </w:r>
    </w:p>
    <w:p w14:paraId="0C4409D3" w14:textId="77777777" w:rsidR="00264930" w:rsidRPr="00264930" w:rsidRDefault="00264930" w:rsidP="00264930">
      <w:pPr>
        <w:spacing w:line="360" w:lineRule="auto"/>
        <w:ind w:firstLine="709"/>
        <w:contextualSpacing/>
        <w:jc w:val="both"/>
      </w:pPr>
      <w:r w:rsidRPr="00264930">
        <w:t xml:space="preserve">4. </w:t>
      </w:r>
      <w:proofErr w:type="spellStart"/>
      <w:r w:rsidRPr="00264930">
        <w:t>Когутич</w:t>
      </w:r>
      <w:proofErr w:type="spellEnd"/>
      <w:r w:rsidRPr="00264930">
        <w:t xml:space="preserve"> І.І. Криміналістика : курс лекцій / І.І. </w:t>
      </w:r>
      <w:proofErr w:type="spellStart"/>
      <w:r w:rsidRPr="00264930">
        <w:t>Когутич</w:t>
      </w:r>
      <w:proofErr w:type="spellEnd"/>
      <w:r w:rsidRPr="00264930">
        <w:t xml:space="preserve">. К. : </w:t>
      </w:r>
      <w:proofErr w:type="spellStart"/>
      <w:r w:rsidRPr="00264930">
        <w:t>Атіка</w:t>
      </w:r>
      <w:proofErr w:type="spellEnd"/>
      <w:r w:rsidRPr="00264930">
        <w:t>, 2008. 888 с.</w:t>
      </w:r>
    </w:p>
    <w:p w14:paraId="2939A55E" w14:textId="77777777" w:rsidR="00264930" w:rsidRPr="00264930" w:rsidRDefault="00264930" w:rsidP="00264930">
      <w:pPr>
        <w:spacing w:line="360" w:lineRule="auto"/>
        <w:ind w:firstLine="709"/>
        <w:contextualSpacing/>
        <w:jc w:val="both"/>
      </w:pPr>
      <w:r w:rsidRPr="00264930">
        <w:t>5. Осипенко</w:t>
      </w:r>
      <w:r w:rsidR="000B0C76" w:rsidRPr="000B0C76">
        <w:t xml:space="preserve"> </w:t>
      </w:r>
      <w:r w:rsidR="000B0C76" w:rsidRPr="00264930">
        <w:t>І.П.</w:t>
      </w:r>
      <w:r w:rsidRPr="00264930">
        <w:t xml:space="preserve">, </w:t>
      </w:r>
      <w:proofErr w:type="spellStart"/>
      <w:r w:rsidRPr="00264930">
        <w:t>Гарига-Грихно</w:t>
      </w:r>
      <w:proofErr w:type="spellEnd"/>
      <w:r w:rsidR="000B0C76" w:rsidRPr="000B0C76">
        <w:t xml:space="preserve"> </w:t>
      </w:r>
      <w:r w:rsidR="000B0C76" w:rsidRPr="00264930">
        <w:t>М.М.</w:t>
      </w:r>
      <w:r w:rsidR="000B0C76">
        <w:t xml:space="preserve"> Ідентифікація особи за ознаками зовнішності. </w:t>
      </w:r>
      <w:r w:rsidRPr="00264930">
        <w:t>Криміналістичний вісник</w:t>
      </w:r>
      <w:r w:rsidR="000B0C76">
        <w:t>.</w:t>
      </w:r>
      <w:r w:rsidRPr="00264930">
        <w:t xml:space="preserve"> </w:t>
      </w:r>
      <w:r w:rsidR="000B0C76" w:rsidRPr="00264930">
        <w:t>2017</w:t>
      </w:r>
      <w:r w:rsidR="000B0C76">
        <w:t>.</w:t>
      </w:r>
      <w:r w:rsidR="000B0C76" w:rsidRPr="00264930">
        <w:t xml:space="preserve"> </w:t>
      </w:r>
      <w:r w:rsidRPr="00264930">
        <w:t>№ 1 (27)</w:t>
      </w:r>
      <w:r w:rsidR="000B0C76">
        <w:t>.</w:t>
      </w:r>
      <w:r w:rsidRPr="00264930">
        <w:t xml:space="preserve"> С. 141-147</w:t>
      </w:r>
    </w:p>
    <w:p w14:paraId="2389C617" w14:textId="77777777" w:rsidR="00264930" w:rsidRPr="00264930" w:rsidRDefault="00264930" w:rsidP="00264930">
      <w:pPr>
        <w:spacing w:line="360" w:lineRule="auto"/>
        <w:ind w:firstLine="709"/>
        <w:contextualSpacing/>
        <w:jc w:val="both"/>
      </w:pPr>
      <w:r w:rsidRPr="00264930">
        <w:t xml:space="preserve">6. </w:t>
      </w:r>
      <w:proofErr w:type="spellStart"/>
      <w:r w:rsidRPr="00264930">
        <w:t>Subsol</w:t>
      </w:r>
      <w:proofErr w:type="spellEnd"/>
      <w:r w:rsidRPr="00264930">
        <w:t xml:space="preserve"> G. </w:t>
      </w:r>
      <w:proofErr w:type="spellStart"/>
      <w:r w:rsidRPr="00264930">
        <w:t>Quatrehomme</w:t>
      </w:r>
      <w:proofErr w:type="spellEnd"/>
      <w:r w:rsidRPr="00264930">
        <w:t xml:space="preserve"> </w:t>
      </w:r>
      <w:proofErr w:type="spellStart"/>
      <w:r w:rsidRPr="00264930">
        <w:t>Automatic</w:t>
      </w:r>
      <w:proofErr w:type="spellEnd"/>
      <w:r w:rsidRPr="00264930">
        <w:t xml:space="preserve"> 3D </w:t>
      </w:r>
      <w:proofErr w:type="spellStart"/>
      <w:r w:rsidRPr="00264930">
        <w:t>facial</w:t>
      </w:r>
      <w:proofErr w:type="spellEnd"/>
      <w:r w:rsidRPr="00264930">
        <w:t xml:space="preserve"> </w:t>
      </w:r>
      <w:proofErr w:type="spellStart"/>
      <w:r w:rsidRPr="00264930">
        <w:t>reconstruction</w:t>
      </w:r>
      <w:proofErr w:type="spellEnd"/>
      <w:r w:rsidRPr="00264930">
        <w:t xml:space="preserve"> </w:t>
      </w:r>
      <w:proofErr w:type="spellStart"/>
      <w:r w:rsidRPr="00264930">
        <w:t>by</w:t>
      </w:r>
      <w:proofErr w:type="spellEnd"/>
      <w:r w:rsidRPr="00264930">
        <w:t xml:space="preserve"> </w:t>
      </w:r>
      <w:proofErr w:type="spellStart"/>
      <w:r w:rsidRPr="00264930">
        <w:t>feature-based</w:t>
      </w:r>
      <w:proofErr w:type="spellEnd"/>
      <w:r w:rsidRPr="00264930">
        <w:t xml:space="preserve"> </w:t>
      </w:r>
      <w:proofErr w:type="spellStart"/>
      <w:r w:rsidRPr="00264930">
        <w:t>registration</w:t>
      </w:r>
      <w:proofErr w:type="spellEnd"/>
      <w:r w:rsidRPr="00264930">
        <w:t xml:space="preserve"> </w:t>
      </w:r>
      <w:proofErr w:type="spellStart"/>
      <w:r w:rsidRPr="00264930">
        <w:t>of</w:t>
      </w:r>
      <w:proofErr w:type="spellEnd"/>
      <w:r w:rsidRPr="00264930">
        <w:t xml:space="preserve"> a </w:t>
      </w:r>
      <w:proofErr w:type="spellStart"/>
      <w:r w:rsidRPr="00264930">
        <w:t>reference</w:t>
      </w:r>
      <w:proofErr w:type="spellEnd"/>
      <w:r w:rsidRPr="00264930">
        <w:t xml:space="preserve"> </w:t>
      </w:r>
      <w:proofErr w:type="spellStart"/>
      <w:r w:rsidRPr="00264930">
        <w:t>head</w:t>
      </w:r>
      <w:proofErr w:type="spellEnd"/>
      <w:r w:rsidRPr="00264930">
        <w:t xml:space="preserve">. </w:t>
      </w:r>
      <w:proofErr w:type="spellStart"/>
      <w:r w:rsidRPr="00264930">
        <w:t>In</w:t>
      </w:r>
      <w:proofErr w:type="spellEnd"/>
      <w:r w:rsidRPr="00264930">
        <w:t xml:space="preserve"> J.G., </w:t>
      </w:r>
      <w:proofErr w:type="spellStart"/>
      <w:r w:rsidRPr="00264930">
        <w:t>Marks</w:t>
      </w:r>
      <w:proofErr w:type="spellEnd"/>
      <w:r w:rsidRPr="00264930">
        <w:t xml:space="preserve"> M.K. </w:t>
      </w:r>
      <w:proofErr w:type="spellStart"/>
      <w:r w:rsidRPr="00264930">
        <w:t>Computer</w:t>
      </w:r>
      <w:proofErr w:type="spellEnd"/>
      <w:r w:rsidR="000B0C76">
        <w:t xml:space="preserve">. </w:t>
      </w:r>
      <w:proofErr w:type="spellStart"/>
      <w:r w:rsidRPr="00264930">
        <w:t>Graphic</w:t>
      </w:r>
      <w:proofErr w:type="spellEnd"/>
      <w:r w:rsidRPr="00264930">
        <w:t xml:space="preserve"> </w:t>
      </w:r>
      <w:proofErr w:type="spellStart"/>
      <w:r w:rsidRPr="00264930">
        <w:t>facial</w:t>
      </w:r>
      <w:proofErr w:type="spellEnd"/>
      <w:r w:rsidRPr="00264930">
        <w:t xml:space="preserve"> </w:t>
      </w:r>
      <w:proofErr w:type="spellStart"/>
      <w:r w:rsidRPr="00264930">
        <w:t>reconstruction</w:t>
      </w:r>
      <w:proofErr w:type="spellEnd"/>
      <w:r w:rsidRPr="00264930">
        <w:t xml:space="preserve">. </w:t>
      </w:r>
      <w:proofErr w:type="spellStart"/>
      <w:r w:rsidRPr="00264930">
        <w:t>Clement</w:t>
      </w:r>
      <w:proofErr w:type="spellEnd"/>
      <w:r w:rsidRPr="00264930">
        <w:t>, 2005. P. 79—93.</w:t>
      </w:r>
    </w:p>
    <w:p w14:paraId="77812A02" w14:textId="77777777" w:rsidR="00264930" w:rsidRDefault="0063092F" w:rsidP="0063092F">
      <w:pPr>
        <w:spacing w:line="360" w:lineRule="auto"/>
        <w:ind w:firstLine="709"/>
        <w:contextualSpacing/>
        <w:jc w:val="both"/>
      </w:pPr>
      <w:r>
        <w:t xml:space="preserve">7. </w:t>
      </w:r>
      <w:proofErr w:type="spellStart"/>
      <w:r>
        <w:t>Лазука</w:t>
      </w:r>
      <w:proofErr w:type="spellEnd"/>
      <w:r>
        <w:t xml:space="preserve"> В., </w:t>
      </w:r>
      <w:proofErr w:type="spellStart"/>
      <w:r>
        <w:t>Чернушак</w:t>
      </w:r>
      <w:proofErr w:type="spellEnd"/>
      <w:r>
        <w:t xml:space="preserve"> І. І.</w:t>
      </w:r>
      <w:r w:rsidRPr="0063092F">
        <w:t xml:space="preserve"> </w:t>
      </w:r>
      <w:r w:rsidR="000B0C76">
        <w:t xml:space="preserve">Біометричні системи ідентифікації людини </w:t>
      </w:r>
      <w:r w:rsidR="00DC085E" w:rsidRPr="00DC085E">
        <w:t xml:space="preserve">URL: </w:t>
      </w:r>
      <w:r w:rsidR="000B0C76" w:rsidRPr="000B0C76">
        <w:t>https:/</w:t>
      </w:r>
      <w:r w:rsidR="00F75558" w:rsidRPr="00EC6AA1">
        <w:t>/114924-243921-1-SM.pdf</w:t>
      </w:r>
    </w:p>
    <w:p w14:paraId="31357DC6" w14:textId="77777777" w:rsidR="00F75558" w:rsidRPr="00F75558" w:rsidRDefault="00F75558" w:rsidP="00F75558">
      <w:pPr>
        <w:spacing w:line="360" w:lineRule="auto"/>
        <w:ind w:firstLine="709"/>
        <w:contextualSpacing/>
        <w:jc w:val="both"/>
      </w:pPr>
      <w:r w:rsidRPr="00F75558">
        <w:t xml:space="preserve">8. Захаров В. П. Використання біометричних технологій правоохоронними органами у ХХІ столітті / В. П. Захаров, В. І. </w:t>
      </w:r>
      <w:proofErr w:type="spellStart"/>
      <w:r w:rsidRPr="00F75558">
        <w:t>Рудешко</w:t>
      </w:r>
      <w:proofErr w:type="spellEnd"/>
      <w:r w:rsidRPr="00F75558">
        <w:t xml:space="preserve">. Львів: </w:t>
      </w:r>
      <w:proofErr w:type="spellStart"/>
      <w:r w:rsidRPr="00F75558">
        <w:t>ЛьвДУВС</w:t>
      </w:r>
      <w:proofErr w:type="spellEnd"/>
      <w:r w:rsidRPr="00F75558">
        <w:t>, 2009. 440 с.</w:t>
      </w:r>
    </w:p>
    <w:p w14:paraId="6C26CFE5" w14:textId="77777777" w:rsidR="00F75558" w:rsidRPr="00F75558" w:rsidRDefault="00F75558" w:rsidP="00F75558">
      <w:pPr>
        <w:spacing w:line="360" w:lineRule="auto"/>
        <w:ind w:firstLine="709"/>
        <w:contextualSpacing/>
        <w:jc w:val="both"/>
      </w:pPr>
      <w:r w:rsidRPr="00F75558">
        <w:t>9. Мороз А. О. Біометричні технології ідентифікації людини. Огляд систем</w:t>
      </w:r>
      <w:r w:rsidR="00DC085E">
        <w:t xml:space="preserve">. </w:t>
      </w:r>
      <w:proofErr w:type="spellStart"/>
      <w:r w:rsidRPr="00F75558">
        <w:t>Математ</w:t>
      </w:r>
      <w:r w:rsidR="00DC085E">
        <w:t>ические</w:t>
      </w:r>
      <w:proofErr w:type="spellEnd"/>
      <w:r w:rsidR="00DC085E">
        <w:t xml:space="preserve"> </w:t>
      </w:r>
      <w:proofErr w:type="spellStart"/>
      <w:r w:rsidR="00DC085E">
        <w:t>машины</w:t>
      </w:r>
      <w:proofErr w:type="spellEnd"/>
      <w:r w:rsidR="00DC085E">
        <w:t xml:space="preserve"> и </w:t>
      </w:r>
      <w:proofErr w:type="spellStart"/>
      <w:r w:rsidR="00DC085E">
        <w:t>системы</w:t>
      </w:r>
      <w:proofErr w:type="spellEnd"/>
      <w:r w:rsidR="00DC085E">
        <w:t xml:space="preserve">.  2011.  №1. </w:t>
      </w:r>
      <w:r w:rsidRPr="00F75558">
        <w:t xml:space="preserve"> С. 39–45.</w:t>
      </w:r>
    </w:p>
    <w:p w14:paraId="28028286" w14:textId="77777777" w:rsidR="00EC6AA1" w:rsidRPr="00EC6AA1" w:rsidRDefault="00EC6AA1" w:rsidP="00EC6AA1">
      <w:pPr>
        <w:spacing w:line="360" w:lineRule="auto"/>
        <w:ind w:firstLine="709"/>
        <w:contextualSpacing/>
        <w:jc w:val="both"/>
      </w:pPr>
      <w:r w:rsidRPr="00EC6AA1">
        <w:t xml:space="preserve">10. </w:t>
      </w:r>
      <w:proofErr w:type="spellStart"/>
      <w:r w:rsidRPr="00EC6AA1">
        <w:t>Зинин</w:t>
      </w:r>
      <w:proofErr w:type="spellEnd"/>
      <w:r w:rsidRPr="00EC6AA1">
        <w:t xml:space="preserve"> A. M. </w:t>
      </w:r>
      <w:proofErr w:type="spellStart"/>
      <w:r w:rsidRPr="00EC6AA1">
        <w:t>Проблемы</w:t>
      </w:r>
      <w:proofErr w:type="spellEnd"/>
      <w:r w:rsidRPr="00EC6AA1">
        <w:t xml:space="preserve"> </w:t>
      </w:r>
      <w:proofErr w:type="spellStart"/>
      <w:r w:rsidRPr="00EC6AA1">
        <w:t>криминалистического</w:t>
      </w:r>
      <w:proofErr w:type="spellEnd"/>
      <w:r w:rsidRPr="00EC6AA1">
        <w:t xml:space="preserve"> </w:t>
      </w:r>
      <w:proofErr w:type="spellStart"/>
      <w:r w:rsidRPr="00EC6AA1">
        <w:t>установления</w:t>
      </w:r>
      <w:proofErr w:type="spellEnd"/>
      <w:r w:rsidRPr="00EC6AA1">
        <w:t xml:space="preserve"> </w:t>
      </w:r>
      <w:proofErr w:type="spellStart"/>
      <w:r w:rsidRPr="00EC6AA1">
        <w:t>личности</w:t>
      </w:r>
      <w:proofErr w:type="spellEnd"/>
      <w:r w:rsidR="00DC085E">
        <w:t xml:space="preserve">. </w:t>
      </w:r>
      <w:proofErr w:type="spellStart"/>
      <w:r w:rsidRPr="00EC6AA1">
        <w:t>Вестник</w:t>
      </w:r>
      <w:proofErr w:type="spellEnd"/>
      <w:r w:rsidRPr="00EC6AA1">
        <w:t xml:space="preserve"> </w:t>
      </w:r>
      <w:proofErr w:type="spellStart"/>
      <w:r w:rsidRPr="00EC6AA1">
        <w:t>криминалистики</w:t>
      </w:r>
      <w:proofErr w:type="spellEnd"/>
      <w:r w:rsidRPr="00EC6AA1">
        <w:t xml:space="preserve"> / </w:t>
      </w:r>
      <w:proofErr w:type="spellStart"/>
      <w:r w:rsidR="00DC085E">
        <w:t>отв</w:t>
      </w:r>
      <w:proofErr w:type="spellEnd"/>
      <w:r w:rsidR="00DC085E">
        <w:t>. ред. А. Г. </w:t>
      </w:r>
      <w:proofErr w:type="spellStart"/>
      <w:r w:rsidR="00DC085E">
        <w:t>Филиппов</w:t>
      </w:r>
      <w:proofErr w:type="spellEnd"/>
      <w:r w:rsidR="00DC085E">
        <w:t xml:space="preserve">. </w:t>
      </w:r>
      <w:r w:rsidRPr="00EC6AA1">
        <w:t xml:space="preserve"> М. : </w:t>
      </w:r>
      <w:proofErr w:type="spellStart"/>
      <w:r w:rsidRPr="00EC6AA1">
        <w:t>Спарк</w:t>
      </w:r>
      <w:proofErr w:type="spellEnd"/>
      <w:r w:rsidRPr="00EC6AA1">
        <w:t xml:space="preserve">, 2003. </w:t>
      </w:r>
      <w:proofErr w:type="spellStart"/>
      <w:r w:rsidRPr="00EC6AA1">
        <w:t>Вып</w:t>
      </w:r>
      <w:proofErr w:type="spellEnd"/>
      <w:r w:rsidRPr="00EC6AA1">
        <w:t>. 4 (8). С. 29</w:t>
      </w:r>
      <w:r w:rsidR="00DC085E">
        <w:t>-32</w:t>
      </w:r>
      <w:r w:rsidRPr="00EC6AA1">
        <w:t xml:space="preserve">. </w:t>
      </w:r>
    </w:p>
    <w:p w14:paraId="03560BC0" w14:textId="77777777" w:rsidR="00EC6AA1" w:rsidRPr="00EC6AA1" w:rsidRDefault="00EC6AA1" w:rsidP="00EC6AA1">
      <w:pPr>
        <w:spacing w:line="360" w:lineRule="auto"/>
        <w:ind w:firstLine="709"/>
        <w:contextualSpacing/>
        <w:jc w:val="both"/>
      </w:pPr>
      <w:r w:rsidRPr="00EC6AA1">
        <w:lastRenderedPageBreak/>
        <w:t xml:space="preserve">11. Кудрявцев В. Н. </w:t>
      </w:r>
      <w:proofErr w:type="spellStart"/>
      <w:r w:rsidRPr="00EC6AA1">
        <w:t>Личность</w:t>
      </w:r>
      <w:proofErr w:type="spellEnd"/>
      <w:r w:rsidRPr="00EC6AA1">
        <w:t xml:space="preserve"> </w:t>
      </w:r>
      <w:proofErr w:type="spellStart"/>
      <w:r w:rsidRPr="00EC6AA1">
        <w:t>преступника</w:t>
      </w:r>
      <w:proofErr w:type="spellEnd"/>
      <w:r w:rsidRPr="00EC6AA1">
        <w:t xml:space="preserve"> / Кудрявцев В. Н., </w:t>
      </w:r>
      <w:proofErr w:type="spellStart"/>
      <w:r w:rsidRPr="00EC6AA1">
        <w:t>Миньковский</w:t>
      </w:r>
      <w:proofErr w:type="spellEnd"/>
      <w:r w:rsidRPr="00EC6AA1">
        <w:t xml:space="preserve"> Г. М., Сахаров А. Б. М. : </w:t>
      </w:r>
      <w:proofErr w:type="spellStart"/>
      <w:r w:rsidRPr="00EC6AA1">
        <w:t>Юридическая</w:t>
      </w:r>
      <w:proofErr w:type="spellEnd"/>
      <w:r w:rsidRPr="00EC6AA1">
        <w:t xml:space="preserve"> </w:t>
      </w:r>
      <w:proofErr w:type="spellStart"/>
      <w:r w:rsidRPr="00EC6AA1">
        <w:t>литература</w:t>
      </w:r>
      <w:proofErr w:type="spellEnd"/>
      <w:r w:rsidRPr="00EC6AA1">
        <w:t xml:space="preserve">, 1975. </w:t>
      </w:r>
      <w:r w:rsidR="00DC085E">
        <w:t>128 с.</w:t>
      </w:r>
    </w:p>
    <w:p w14:paraId="170D79A7" w14:textId="77777777" w:rsidR="00EC6AA1" w:rsidRPr="00EC6AA1" w:rsidRDefault="00EC6AA1" w:rsidP="00EC6AA1">
      <w:pPr>
        <w:spacing w:line="360" w:lineRule="auto"/>
        <w:ind w:firstLine="709"/>
        <w:contextualSpacing/>
        <w:jc w:val="both"/>
      </w:pPr>
      <w:r w:rsidRPr="00EC6AA1">
        <w:t xml:space="preserve">12. </w:t>
      </w:r>
      <w:proofErr w:type="spellStart"/>
      <w:r w:rsidRPr="00EC6AA1">
        <w:t>Расследование</w:t>
      </w:r>
      <w:proofErr w:type="spellEnd"/>
      <w:r w:rsidR="00DC085E">
        <w:t xml:space="preserve"> </w:t>
      </w:r>
      <w:proofErr w:type="spellStart"/>
      <w:r w:rsidR="00DC085E">
        <w:t>отдельных</w:t>
      </w:r>
      <w:proofErr w:type="spellEnd"/>
      <w:r w:rsidR="00DC085E">
        <w:t xml:space="preserve"> </w:t>
      </w:r>
      <w:proofErr w:type="spellStart"/>
      <w:r w:rsidR="00DC085E">
        <w:t>видов</w:t>
      </w:r>
      <w:proofErr w:type="spellEnd"/>
      <w:r w:rsidR="00DC085E">
        <w:t xml:space="preserve"> </w:t>
      </w:r>
      <w:proofErr w:type="spellStart"/>
      <w:r w:rsidR="00DC085E">
        <w:t>преступлений</w:t>
      </w:r>
      <w:proofErr w:type="spellEnd"/>
      <w:r w:rsidR="00DC085E">
        <w:t xml:space="preserve">: </w:t>
      </w:r>
      <w:proofErr w:type="spellStart"/>
      <w:r w:rsidRPr="00EC6AA1">
        <w:t>учебное</w:t>
      </w:r>
      <w:proofErr w:type="spellEnd"/>
      <w:r w:rsidRPr="00EC6AA1">
        <w:t xml:space="preserve"> </w:t>
      </w:r>
      <w:proofErr w:type="spellStart"/>
      <w:r w:rsidRPr="00EC6AA1">
        <w:t>пос</w:t>
      </w:r>
      <w:r w:rsidR="00DC085E">
        <w:t>обие</w:t>
      </w:r>
      <w:proofErr w:type="spellEnd"/>
      <w:r w:rsidR="00DC085E">
        <w:t xml:space="preserve"> </w:t>
      </w:r>
      <w:proofErr w:type="spellStart"/>
      <w:r w:rsidR="00DC085E">
        <w:t>под</w:t>
      </w:r>
      <w:proofErr w:type="spellEnd"/>
      <w:r w:rsidR="00DC085E">
        <w:t xml:space="preserve"> ред. В. И. </w:t>
      </w:r>
      <w:proofErr w:type="spellStart"/>
      <w:r w:rsidR="00DC085E">
        <w:t>Комиссарова</w:t>
      </w:r>
      <w:proofErr w:type="spellEnd"/>
      <w:r w:rsidRPr="00EC6AA1">
        <w:t xml:space="preserve">. Саратов: </w:t>
      </w:r>
      <w:proofErr w:type="spellStart"/>
      <w:r w:rsidRPr="00EC6AA1">
        <w:t>Изд</w:t>
      </w:r>
      <w:proofErr w:type="spellEnd"/>
      <w:r w:rsidRPr="00EC6AA1">
        <w:t xml:space="preserve">-во </w:t>
      </w:r>
      <w:proofErr w:type="spellStart"/>
      <w:r w:rsidRPr="00EC6AA1">
        <w:t>Саратовской</w:t>
      </w:r>
      <w:proofErr w:type="spellEnd"/>
      <w:r w:rsidRPr="00EC6AA1">
        <w:t xml:space="preserve"> </w:t>
      </w:r>
      <w:proofErr w:type="spellStart"/>
      <w:r w:rsidRPr="00EC6AA1">
        <w:t>гос</w:t>
      </w:r>
      <w:proofErr w:type="spellEnd"/>
      <w:r w:rsidRPr="00EC6AA1">
        <w:t xml:space="preserve">. акад. права, 2003. 232 с. </w:t>
      </w:r>
    </w:p>
    <w:p w14:paraId="7B00B848" w14:textId="77777777" w:rsidR="00EC6AA1" w:rsidRPr="00EC6AA1" w:rsidRDefault="00EC6AA1" w:rsidP="00EC6AA1">
      <w:pPr>
        <w:spacing w:line="360" w:lineRule="auto"/>
        <w:ind w:firstLine="709"/>
        <w:contextualSpacing/>
        <w:jc w:val="both"/>
      </w:pPr>
      <w:r w:rsidRPr="00EC6AA1">
        <w:t xml:space="preserve">13. </w:t>
      </w:r>
      <w:proofErr w:type="spellStart"/>
      <w:r w:rsidRPr="00EC6AA1">
        <w:t>Малыхина</w:t>
      </w:r>
      <w:proofErr w:type="spellEnd"/>
      <w:r w:rsidRPr="00EC6AA1">
        <w:t xml:space="preserve"> Н. И. </w:t>
      </w:r>
      <w:proofErr w:type="spellStart"/>
      <w:r w:rsidRPr="00EC6AA1">
        <w:t>Личность</w:t>
      </w:r>
      <w:proofErr w:type="spellEnd"/>
      <w:r w:rsidRPr="00EC6AA1">
        <w:t xml:space="preserve"> </w:t>
      </w:r>
      <w:proofErr w:type="spellStart"/>
      <w:r w:rsidRPr="00EC6AA1">
        <w:t>преступника</w:t>
      </w:r>
      <w:proofErr w:type="spellEnd"/>
      <w:r w:rsidRPr="00EC6AA1">
        <w:t xml:space="preserve"> </w:t>
      </w:r>
      <w:proofErr w:type="spellStart"/>
      <w:r w:rsidRPr="00EC6AA1">
        <w:t>как</w:t>
      </w:r>
      <w:proofErr w:type="spellEnd"/>
      <w:r w:rsidRPr="00EC6AA1">
        <w:t xml:space="preserve"> </w:t>
      </w:r>
      <w:proofErr w:type="spellStart"/>
      <w:r w:rsidRPr="00EC6AA1">
        <w:t>объект</w:t>
      </w:r>
      <w:proofErr w:type="spellEnd"/>
      <w:r w:rsidRPr="00EC6AA1">
        <w:t xml:space="preserve"> </w:t>
      </w:r>
      <w:proofErr w:type="spellStart"/>
      <w:r w:rsidRPr="00EC6AA1">
        <w:t>исследования</w:t>
      </w:r>
      <w:proofErr w:type="spellEnd"/>
      <w:r w:rsidRPr="00EC6AA1">
        <w:t xml:space="preserve"> в </w:t>
      </w:r>
      <w:proofErr w:type="spellStart"/>
      <w:r w:rsidRPr="00EC6AA1">
        <w:t>криминалистике</w:t>
      </w:r>
      <w:proofErr w:type="spellEnd"/>
      <w:r w:rsidR="00DC085E">
        <w:t xml:space="preserve">. </w:t>
      </w:r>
      <w:proofErr w:type="spellStart"/>
      <w:r w:rsidR="00DC085E">
        <w:t>Следователь</w:t>
      </w:r>
      <w:proofErr w:type="spellEnd"/>
      <w:r w:rsidR="00DC085E">
        <w:t xml:space="preserve">.  2004. № 8. </w:t>
      </w:r>
      <w:r w:rsidRPr="00EC6AA1">
        <w:t>С. 27.</w:t>
      </w:r>
    </w:p>
    <w:p w14:paraId="65AAA055" w14:textId="77777777" w:rsidR="00EC6AA1" w:rsidRPr="00EC6AA1" w:rsidRDefault="00EC6AA1" w:rsidP="00EC6AA1">
      <w:pPr>
        <w:spacing w:line="360" w:lineRule="auto"/>
        <w:ind w:firstLine="709"/>
        <w:contextualSpacing/>
        <w:jc w:val="both"/>
      </w:pPr>
      <w:r w:rsidRPr="00EC6AA1">
        <w:t xml:space="preserve">14. </w:t>
      </w:r>
      <w:proofErr w:type="spellStart"/>
      <w:r w:rsidRPr="00EC6AA1">
        <w:t>Лужецька</w:t>
      </w:r>
      <w:proofErr w:type="spellEnd"/>
      <w:r w:rsidR="00DC085E" w:rsidRPr="00DC085E">
        <w:t xml:space="preserve"> </w:t>
      </w:r>
      <w:r w:rsidR="00DC085E" w:rsidRPr="00EC6AA1">
        <w:t>О. Р. </w:t>
      </w:r>
      <w:r w:rsidR="00DC085E">
        <w:t>Особа злочинця як елемент криміналістичної характеристики вимагання, пов’язаного із застосуванням насильства над потерпілим.</w:t>
      </w:r>
      <w:r w:rsidRPr="00EC6AA1">
        <w:t xml:space="preserve"> Науковий вісник Національного університету</w:t>
      </w:r>
      <w:r w:rsidR="00DC085E">
        <w:t xml:space="preserve"> ДПС України (економіка, право).</w:t>
      </w:r>
      <w:r w:rsidRPr="00EC6AA1">
        <w:t xml:space="preserve"> </w:t>
      </w:r>
      <w:r w:rsidR="00DC085E" w:rsidRPr="00EC6AA1">
        <w:t>2013</w:t>
      </w:r>
      <w:r w:rsidR="00DC085E">
        <w:t xml:space="preserve">. № </w:t>
      </w:r>
      <w:r w:rsidRPr="00EC6AA1">
        <w:t>4(63)</w:t>
      </w:r>
      <w:r w:rsidR="00DC085E">
        <w:t>. С.</w:t>
      </w:r>
      <w:r w:rsidRPr="00EC6AA1">
        <w:t xml:space="preserve"> 196-201</w:t>
      </w:r>
      <w:r w:rsidR="00DC085E">
        <w:t>.</w:t>
      </w:r>
    </w:p>
    <w:p w14:paraId="5DD5D896" w14:textId="77777777" w:rsidR="00773B1D" w:rsidRPr="00773B1D" w:rsidRDefault="00773B1D" w:rsidP="00773B1D">
      <w:pPr>
        <w:spacing w:line="360" w:lineRule="auto"/>
        <w:ind w:firstLine="709"/>
        <w:contextualSpacing/>
        <w:jc w:val="both"/>
      </w:pPr>
      <w:r w:rsidRPr="00773B1D">
        <w:t>15. Гарасим</w:t>
      </w:r>
      <w:r w:rsidR="000B0C76" w:rsidRPr="000B0C76">
        <w:t xml:space="preserve"> </w:t>
      </w:r>
      <w:r w:rsidR="000B0C76" w:rsidRPr="00773B1D">
        <w:t>Ю.Р.</w:t>
      </w:r>
      <w:r w:rsidRPr="00773B1D">
        <w:t xml:space="preserve">, </w:t>
      </w:r>
      <w:proofErr w:type="spellStart"/>
      <w:r w:rsidRPr="00773B1D">
        <w:t>Крет</w:t>
      </w:r>
      <w:proofErr w:type="spellEnd"/>
      <w:r w:rsidR="000B0C76" w:rsidRPr="000B0C76">
        <w:t xml:space="preserve"> </w:t>
      </w:r>
      <w:r w:rsidR="000B0C76" w:rsidRPr="00773B1D">
        <w:t>Т.Б.</w:t>
      </w:r>
      <w:r w:rsidR="000B0C76">
        <w:t xml:space="preserve"> Дослідження та аналіз перспективних технологій ідентифікації особи в захищених корпоративних мережах зв’язку. </w:t>
      </w:r>
      <w:r w:rsidRPr="00773B1D">
        <w:t>Системи обробки інформації, 2010, випуск 3 (84). С. 7-10</w:t>
      </w:r>
    </w:p>
    <w:p w14:paraId="6FE2C80F" w14:textId="77777777" w:rsidR="00773B1D" w:rsidRPr="00773B1D" w:rsidRDefault="00773B1D" w:rsidP="00773B1D">
      <w:pPr>
        <w:spacing w:line="360" w:lineRule="auto"/>
        <w:ind w:firstLine="709"/>
        <w:contextualSpacing/>
        <w:jc w:val="both"/>
      </w:pPr>
      <w:r w:rsidRPr="00773B1D">
        <w:t xml:space="preserve">16. </w:t>
      </w:r>
      <w:proofErr w:type="spellStart"/>
      <w:r w:rsidRPr="00773B1D">
        <w:t>Задорожный</w:t>
      </w:r>
      <w:proofErr w:type="spellEnd"/>
      <w:r w:rsidRPr="00773B1D">
        <w:t xml:space="preserve"> В. В. </w:t>
      </w:r>
      <w:proofErr w:type="spellStart"/>
      <w:r w:rsidRPr="00773B1D">
        <w:t>Идентификация</w:t>
      </w:r>
      <w:proofErr w:type="spellEnd"/>
      <w:r w:rsidRPr="00773B1D">
        <w:t xml:space="preserve"> по </w:t>
      </w:r>
      <w:proofErr w:type="spellStart"/>
      <w:r w:rsidRPr="00773B1D">
        <w:t>отпечаткам</w:t>
      </w:r>
      <w:proofErr w:type="spellEnd"/>
      <w:r w:rsidRPr="00773B1D">
        <w:t xml:space="preserve"> </w:t>
      </w:r>
      <w:proofErr w:type="spellStart"/>
      <w:r w:rsidRPr="00773B1D">
        <w:t>пальцев</w:t>
      </w:r>
      <w:proofErr w:type="spellEnd"/>
      <w:r w:rsidRPr="00773B1D">
        <w:t xml:space="preserve">. PC </w:t>
      </w:r>
      <w:proofErr w:type="spellStart"/>
      <w:r w:rsidRPr="00773B1D">
        <w:t>Magazine</w:t>
      </w:r>
      <w:proofErr w:type="spellEnd"/>
      <w:r w:rsidRPr="00773B1D">
        <w:t>. 2004. №1.</w:t>
      </w:r>
    </w:p>
    <w:p w14:paraId="6A21D1EC" w14:textId="77777777" w:rsidR="00773B1D" w:rsidRPr="00773B1D" w:rsidRDefault="00773B1D" w:rsidP="00773B1D">
      <w:pPr>
        <w:spacing w:line="360" w:lineRule="auto"/>
        <w:ind w:firstLine="709"/>
        <w:contextualSpacing/>
        <w:jc w:val="both"/>
      </w:pPr>
      <w:r w:rsidRPr="00773B1D">
        <w:t xml:space="preserve">17. </w:t>
      </w:r>
      <w:proofErr w:type="spellStart"/>
      <w:r w:rsidRPr="00773B1D">
        <w:t>Задорожный</w:t>
      </w:r>
      <w:proofErr w:type="spellEnd"/>
      <w:r w:rsidRPr="00773B1D">
        <w:t xml:space="preserve"> В. В. </w:t>
      </w:r>
      <w:proofErr w:type="spellStart"/>
      <w:r w:rsidRPr="00773B1D">
        <w:t>Идентификация</w:t>
      </w:r>
      <w:proofErr w:type="spellEnd"/>
      <w:r w:rsidRPr="00773B1D">
        <w:t xml:space="preserve"> по </w:t>
      </w:r>
      <w:proofErr w:type="spellStart"/>
      <w:r w:rsidRPr="00773B1D">
        <w:t>отпечаткам</w:t>
      </w:r>
      <w:proofErr w:type="spellEnd"/>
      <w:r w:rsidRPr="00773B1D">
        <w:t xml:space="preserve"> </w:t>
      </w:r>
      <w:proofErr w:type="spellStart"/>
      <w:r w:rsidRPr="00773B1D">
        <w:t>пальцев</w:t>
      </w:r>
      <w:proofErr w:type="spellEnd"/>
      <w:r w:rsidR="00DC085E">
        <w:t xml:space="preserve">. PC </w:t>
      </w:r>
      <w:proofErr w:type="spellStart"/>
      <w:r w:rsidR="00DC085E">
        <w:t>Magazine</w:t>
      </w:r>
      <w:proofErr w:type="spellEnd"/>
      <w:r w:rsidR="00DC085E">
        <w:t xml:space="preserve">. 2004. </w:t>
      </w:r>
      <w:r w:rsidRPr="00773B1D">
        <w:t xml:space="preserve"> №2.</w:t>
      </w:r>
    </w:p>
    <w:p w14:paraId="2E7F28EC" w14:textId="77777777" w:rsidR="00773B1D" w:rsidRPr="00773B1D" w:rsidRDefault="00773B1D" w:rsidP="00773B1D">
      <w:pPr>
        <w:spacing w:line="360" w:lineRule="auto"/>
        <w:ind w:firstLine="709"/>
        <w:contextualSpacing/>
        <w:jc w:val="both"/>
      </w:pPr>
      <w:r w:rsidRPr="00773B1D">
        <w:t xml:space="preserve">18. </w:t>
      </w:r>
      <w:proofErr w:type="spellStart"/>
      <w:r w:rsidRPr="00773B1D">
        <w:t>Гуреева</w:t>
      </w:r>
      <w:proofErr w:type="spellEnd"/>
      <w:r w:rsidRPr="00773B1D">
        <w:t xml:space="preserve"> О. </w:t>
      </w:r>
      <w:proofErr w:type="spellStart"/>
      <w:r w:rsidRPr="00773B1D">
        <w:t>Биометрическая</w:t>
      </w:r>
      <w:proofErr w:type="spellEnd"/>
      <w:r w:rsidRPr="00773B1D">
        <w:t xml:space="preserve"> </w:t>
      </w:r>
      <w:proofErr w:type="spellStart"/>
      <w:r w:rsidRPr="00773B1D">
        <w:t>идентификация</w:t>
      </w:r>
      <w:proofErr w:type="spellEnd"/>
      <w:r w:rsidRPr="00773B1D">
        <w:t xml:space="preserve"> по </w:t>
      </w:r>
      <w:proofErr w:type="spellStart"/>
      <w:r w:rsidRPr="00773B1D">
        <w:t>отпечаткам</w:t>
      </w:r>
      <w:proofErr w:type="spellEnd"/>
      <w:r w:rsidRPr="00773B1D">
        <w:t xml:space="preserve"> </w:t>
      </w:r>
      <w:proofErr w:type="spellStart"/>
      <w:r w:rsidRPr="00773B1D">
        <w:t>пальцев</w:t>
      </w:r>
      <w:proofErr w:type="spellEnd"/>
      <w:r w:rsidRPr="00773B1D">
        <w:t xml:space="preserve">. </w:t>
      </w:r>
      <w:proofErr w:type="spellStart"/>
      <w:r w:rsidRPr="00773B1D">
        <w:t>Технология</w:t>
      </w:r>
      <w:proofErr w:type="spellEnd"/>
      <w:r w:rsidRPr="00773B1D">
        <w:t xml:space="preserve"> </w:t>
      </w:r>
      <w:proofErr w:type="spellStart"/>
      <w:r w:rsidRPr="00773B1D">
        <w:t>FingerChip</w:t>
      </w:r>
      <w:proofErr w:type="spellEnd"/>
      <w:r w:rsidR="00DC085E">
        <w:t xml:space="preserve">. </w:t>
      </w:r>
      <w:proofErr w:type="spellStart"/>
      <w:r w:rsidRPr="00773B1D">
        <w:t>Компоненты</w:t>
      </w:r>
      <w:proofErr w:type="spellEnd"/>
      <w:r w:rsidRPr="00773B1D">
        <w:t xml:space="preserve"> и </w:t>
      </w:r>
      <w:proofErr w:type="spellStart"/>
      <w:r w:rsidRPr="00773B1D">
        <w:t>технологии</w:t>
      </w:r>
      <w:proofErr w:type="spellEnd"/>
      <w:r w:rsidRPr="00773B1D">
        <w:t>. 2007. №4. С. 176–180.</w:t>
      </w:r>
    </w:p>
    <w:p w14:paraId="5F51A592" w14:textId="77777777" w:rsidR="00103466" w:rsidRPr="00103466" w:rsidRDefault="00103466" w:rsidP="00103466">
      <w:pPr>
        <w:spacing w:line="360" w:lineRule="auto"/>
        <w:ind w:firstLine="709"/>
        <w:contextualSpacing/>
        <w:jc w:val="both"/>
      </w:pPr>
      <w:r w:rsidRPr="00103466">
        <w:t xml:space="preserve">19. </w:t>
      </w:r>
      <w:proofErr w:type="spellStart"/>
      <w:r w:rsidRPr="00103466">
        <w:t>Kumchenko</w:t>
      </w:r>
      <w:proofErr w:type="spellEnd"/>
      <w:r w:rsidRPr="00103466">
        <w:t xml:space="preserve"> Y. O. </w:t>
      </w:r>
      <w:proofErr w:type="spellStart"/>
      <w:r w:rsidRPr="00103466">
        <w:t>Usage</w:t>
      </w:r>
      <w:proofErr w:type="spellEnd"/>
      <w:r w:rsidRPr="00103466">
        <w:t xml:space="preserve"> </w:t>
      </w:r>
      <w:proofErr w:type="spellStart"/>
      <w:r w:rsidRPr="00103466">
        <w:t>of</w:t>
      </w:r>
      <w:proofErr w:type="spellEnd"/>
      <w:r w:rsidRPr="00103466">
        <w:t xml:space="preserve"> </w:t>
      </w:r>
      <w:proofErr w:type="spellStart"/>
      <w:r w:rsidRPr="00103466">
        <w:t>Training</w:t>
      </w:r>
      <w:proofErr w:type="spellEnd"/>
      <w:r w:rsidRPr="00103466">
        <w:t xml:space="preserve"> </w:t>
      </w:r>
      <w:proofErr w:type="spellStart"/>
      <w:r w:rsidRPr="00103466">
        <w:t>Methods</w:t>
      </w:r>
      <w:proofErr w:type="spellEnd"/>
      <w:r w:rsidRPr="00103466">
        <w:t xml:space="preserve"> </w:t>
      </w:r>
      <w:proofErr w:type="spellStart"/>
      <w:r w:rsidRPr="00103466">
        <w:t>to</w:t>
      </w:r>
      <w:proofErr w:type="spellEnd"/>
      <w:r w:rsidRPr="00103466">
        <w:t xml:space="preserve"> </w:t>
      </w:r>
      <w:proofErr w:type="spellStart"/>
      <w:r w:rsidRPr="00103466">
        <w:t>Parameterization</w:t>
      </w:r>
      <w:proofErr w:type="spellEnd"/>
      <w:r w:rsidRPr="00103466">
        <w:t xml:space="preserve"> </w:t>
      </w:r>
      <w:proofErr w:type="spellStart"/>
      <w:r w:rsidRPr="00103466">
        <w:t>of</w:t>
      </w:r>
      <w:proofErr w:type="spellEnd"/>
      <w:r w:rsidRPr="00103466">
        <w:t xml:space="preserve"> </w:t>
      </w:r>
      <w:proofErr w:type="spellStart"/>
      <w:r w:rsidRPr="00103466">
        <w:t>Multilayer</w:t>
      </w:r>
      <w:proofErr w:type="spellEnd"/>
      <w:r w:rsidRPr="00103466">
        <w:t xml:space="preserve"> </w:t>
      </w:r>
      <w:proofErr w:type="spellStart"/>
      <w:r w:rsidRPr="00103466">
        <w:t>Neural</w:t>
      </w:r>
      <w:proofErr w:type="spellEnd"/>
      <w:r w:rsidRPr="00103466">
        <w:t xml:space="preserve"> </w:t>
      </w:r>
      <w:proofErr w:type="spellStart"/>
      <w:r w:rsidRPr="00103466">
        <w:t>Computing</w:t>
      </w:r>
      <w:proofErr w:type="spellEnd"/>
      <w:r w:rsidRPr="00103466">
        <w:t xml:space="preserve"> </w:t>
      </w:r>
      <w:proofErr w:type="spellStart"/>
      <w:r w:rsidRPr="00103466">
        <w:t>Structures</w:t>
      </w:r>
      <w:proofErr w:type="spellEnd"/>
      <w:r w:rsidRPr="00103466">
        <w:t xml:space="preserve"> </w:t>
      </w:r>
      <w:proofErr w:type="spellStart"/>
      <w:r w:rsidRPr="00103466">
        <w:t>for</w:t>
      </w:r>
      <w:proofErr w:type="spellEnd"/>
      <w:r w:rsidRPr="00103466">
        <w:t xml:space="preserve"> </w:t>
      </w:r>
      <w:proofErr w:type="spellStart"/>
      <w:r w:rsidRPr="00103466">
        <w:t>Technological</w:t>
      </w:r>
      <w:proofErr w:type="spellEnd"/>
      <w:r w:rsidRPr="00103466">
        <w:t xml:space="preserve"> </w:t>
      </w:r>
      <w:proofErr w:type="spellStart"/>
      <w:r w:rsidRPr="00103466">
        <w:t>Processes</w:t>
      </w:r>
      <w:proofErr w:type="spellEnd"/>
      <w:r w:rsidR="00DC085E">
        <w:t xml:space="preserve">. </w:t>
      </w:r>
      <w:r w:rsidRPr="00103466">
        <w:t>Радіоелектронні і комп’ютерні системи. 2014. № 5. С. 100–104.</w:t>
      </w:r>
    </w:p>
    <w:p w14:paraId="5A49C8F3" w14:textId="77777777" w:rsidR="00103466" w:rsidRPr="00103466" w:rsidRDefault="00103466" w:rsidP="00103466">
      <w:pPr>
        <w:spacing w:line="360" w:lineRule="auto"/>
        <w:ind w:firstLine="709"/>
        <w:contextualSpacing/>
        <w:jc w:val="both"/>
      </w:pPr>
      <w:r w:rsidRPr="00103466">
        <w:t>20. Лисенко А. М. Застосування біометричних систем для ідентифікації особи</w:t>
      </w:r>
      <w:r w:rsidR="00DC085E">
        <w:t xml:space="preserve">. </w:t>
      </w:r>
      <w:r w:rsidRPr="00103466">
        <w:t>Юридичні науки. Вісник Київського національного університету імені Тараса Шевченка. 2004. №60/62. С. 87–91.</w:t>
      </w:r>
    </w:p>
    <w:p w14:paraId="5BAEF63B" w14:textId="77777777" w:rsidR="00103466" w:rsidRPr="00103466" w:rsidRDefault="00103466" w:rsidP="00103466">
      <w:pPr>
        <w:spacing w:line="360" w:lineRule="auto"/>
        <w:ind w:firstLine="709"/>
        <w:contextualSpacing/>
        <w:jc w:val="both"/>
      </w:pPr>
      <w:r w:rsidRPr="00103466">
        <w:t xml:space="preserve">21. </w:t>
      </w:r>
      <w:proofErr w:type="spellStart"/>
      <w:r w:rsidRPr="00103466">
        <w:t>Dunstone</w:t>
      </w:r>
      <w:proofErr w:type="spellEnd"/>
      <w:r w:rsidRPr="00103466">
        <w:t xml:space="preserve"> </w:t>
      </w:r>
      <w:proofErr w:type="spellStart"/>
      <w:r w:rsidRPr="00103466">
        <w:t>Ted</w:t>
      </w:r>
      <w:proofErr w:type="spellEnd"/>
      <w:r w:rsidRPr="00103466">
        <w:t xml:space="preserve">. </w:t>
      </w:r>
      <w:proofErr w:type="spellStart"/>
      <w:r w:rsidRPr="00103466">
        <w:t>Biometric</w:t>
      </w:r>
      <w:proofErr w:type="spellEnd"/>
      <w:r w:rsidRPr="00103466">
        <w:t xml:space="preserve"> </w:t>
      </w:r>
      <w:proofErr w:type="spellStart"/>
      <w:r w:rsidRPr="00103466">
        <w:t>system</w:t>
      </w:r>
      <w:proofErr w:type="spellEnd"/>
      <w:r w:rsidRPr="00103466">
        <w:t xml:space="preserve"> </w:t>
      </w:r>
      <w:proofErr w:type="spellStart"/>
      <w:r w:rsidRPr="00103466">
        <w:t>and</w:t>
      </w:r>
      <w:proofErr w:type="spellEnd"/>
      <w:r w:rsidRPr="00103466">
        <w:t xml:space="preserve"> </w:t>
      </w:r>
      <w:proofErr w:type="spellStart"/>
      <w:r w:rsidRPr="00103466">
        <w:t>data</w:t>
      </w:r>
      <w:proofErr w:type="spellEnd"/>
      <w:r w:rsidRPr="00103466">
        <w:t xml:space="preserve"> </w:t>
      </w:r>
      <w:proofErr w:type="spellStart"/>
      <w:r w:rsidRPr="00103466">
        <w:t>analysis</w:t>
      </w:r>
      <w:proofErr w:type="spellEnd"/>
      <w:r w:rsidR="000B0C76">
        <w:t>.</w:t>
      </w:r>
      <w:r w:rsidRPr="00103466">
        <w:t xml:space="preserve"> </w:t>
      </w:r>
      <w:proofErr w:type="spellStart"/>
      <w:r w:rsidRPr="00103466">
        <w:t>Springer</w:t>
      </w:r>
      <w:proofErr w:type="spellEnd"/>
      <w:r w:rsidRPr="00103466">
        <w:t xml:space="preserve"> </w:t>
      </w:r>
      <w:proofErr w:type="spellStart"/>
      <w:r w:rsidRPr="00103466">
        <w:t>Science+Business</w:t>
      </w:r>
      <w:proofErr w:type="spellEnd"/>
      <w:r w:rsidRPr="00103466">
        <w:t xml:space="preserve"> </w:t>
      </w:r>
      <w:proofErr w:type="spellStart"/>
      <w:r w:rsidRPr="00103466">
        <w:t>Media</w:t>
      </w:r>
      <w:proofErr w:type="spellEnd"/>
      <w:r w:rsidRPr="00103466">
        <w:t>, 2009. 720 р.</w:t>
      </w:r>
    </w:p>
    <w:p w14:paraId="62291B1C" w14:textId="77777777" w:rsidR="00D74BEE" w:rsidRPr="00D74BEE" w:rsidRDefault="00D74BEE" w:rsidP="00D74BEE">
      <w:pPr>
        <w:spacing w:line="360" w:lineRule="auto"/>
        <w:ind w:firstLine="709"/>
        <w:contextualSpacing/>
        <w:jc w:val="both"/>
      </w:pPr>
      <w:r w:rsidRPr="00D74BEE">
        <w:lastRenderedPageBreak/>
        <w:t>22. Тихонов І. А. Інформативні параметри біометричної аутентифікації користувачів інформаційних систем по інфрачервоному зображенню судинного русла Біомедична техніка і радіоелектроніка. 2010. №9. С. 26–32.</w:t>
      </w:r>
    </w:p>
    <w:p w14:paraId="5E01EDAB" w14:textId="77777777" w:rsidR="00D74BEE" w:rsidRPr="00D74BEE" w:rsidRDefault="00D74BEE" w:rsidP="00D74BEE">
      <w:pPr>
        <w:spacing w:line="360" w:lineRule="auto"/>
        <w:ind w:firstLine="709"/>
        <w:contextualSpacing/>
        <w:jc w:val="both"/>
      </w:pPr>
      <w:r w:rsidRPr="00D74BEE">
        <w:t xml:space="preserve">23. </w:t>
      </w:r>
      <w:proofErr w:type="spellStart"/>
      <w:r w:rsidRPr="00D74BEE">
        <w:t>Биометрическая</w:t>
      </w:r>
      <w:proofErr w:type="spellEnd"/>
      <w:r w:rsidRPr="00D74BEE">
        <w:t xml:space="preserve"> </w:t>
      </w:r>
      <w:proofErr w:type="spellStart"/>
      <w:r w:rsidRPr="00D74BEE">
        <w:t>идентификация</w:t>
      </w:r>
      <w:proofErr w:type="spellEnd"/>
      <w:r w:rsidRPr="00D74BEE">
        <w:t xml:space="preserve"> по рисунку вен </w:t>
      </w:r>
      <w:proofErr w:type="spellStart"/>
      <w:r w:rsidRPr="00D74BEE">
        <w:t>ладони</w:t>
      </w:r>
      <w:proofErr w:type="spellEnd"/>
      <w:r w:rsidRPr="00D74BEE">
        <w:t xml:space="preserve"> (</w:t>
      </w:r>
      <w:proofErr w:type="spellStart"/>
      <w:r w:rsidRPr="00D74BEE">
        <w:t>mini</w:t>
      </w:r>
      <w:proofErr w:type="spellEnd"/>
      <w:r w:rsidRPr="00D74BEE">
        <w:t xml:space="preserve"> </w:t>
      </w:r>
      <w:proofErr w:type="spellStart"/>
      <w:r w:rsidRPr="00D74BEE">
        <w:t>How</w:t>
      </w:r>
      <w:proofErr w:type="spellEnd"/>
      <w:r w:rsidRPr="00D74BEE">
        <w:t xml:space="preserve"> </w:t>
      </w:r>
      <w:proofErr w:type="spellStart"/>
      <w:r w:rsidRPr="00D74BEE">
        <w:t>To</w:t>
      </w:r>
      <w:proofErr w:type="spellEnd"/>
      <w:r w:rsidRPr="00D74BEE">
        <w:t xml:space="preserve">) </w:t>
      </w:r>
      <w:r w:rsidR="000B0C76" w:rsidRPr="000B0C76">
        <w:t xml:space="preserve">URL: </w:t>
      </w:r>
      <w:r w:rsidRPr="00D74BEE">
        <w:t>https://habrahabr.ru/post/149424/.</w:t>
      </w:r>
    </w:p>
    <w:p w14:paraId="0B079390" w14:textId="77777777" w:rsidR="0029638E" w:rsidRPr="0029638E" w:rsidRDefault="0029638E" w:rsidP="0029638E">
      <w:pPr>
        <w:spacing w:line="360" w:lineRule="auto"/>
        <w:ind w:firstLine="709"/>
        <w:contextualSpacing/>
        <w:jc w:val="both"/>
      </w:pPr>
      <w:r w:rsidRPr="0029638E">
        <w:t xml:space="preserve">24. </w:t>
      </w:r>
      <w:proofErr w:type="spellStart"/>
      <w:r w:rsidRPr="0029638E">
        <w:t>Daugman</w:t>
      </w:r>
      <w:proofErr w:type="spellEnd"/>
      <w:r w:rsidRPr="0029638E">
        <w:t>, J., “</w:t>
      </w:r>
      <w:proofErr w:type="spellStart"/>
      <w:r w:rsidRPr="0029638E">
        <w:t>Recognizing</w:t>
      </w:r>
      <w:proofErr w:type="spellEnd"/>
      <w:r w:rsidRPr="0029638E">
        <w:t xml:space="preserve"> </w:t>
      </w:r>
      <w:proofErr w:type="spellStart"/>
      <w:r w:rsidRPr="0029638E">
        <w:t>Persons</w:t>
      </w:r>
      <w:proofErr w:type="spellEnd"/>
      <w:r w:rsidRPr="0029638E">
        <w:t xml:space="preserve"> </w:t>
      </w:r>
      <w:proofErr w:type="spellStart"/>
      <w:r w:rsidRPr="0029638E">
        <w:t>by</w:t>
      </w:r>
      <w:proofErr w:type="spellEnd"/>
      <w:r w:rsidRPr="0029638E">
        <w:t xml:space="preserve"> </w:t>
      </w:r>
      <w:proofErr w:type="spellStart"/>
      <w:r w:rsidRPr="0029638E">
        <w:t>Their</w:t>
      </w:r>
      <w:proofErr w:type="spellEnd"/>
      <w:r w:rsidRPr="0029638E">
        <w:t xml:space="preserve"> </w:t>
      </w:r>
      <w:proofErr w:type="spellStart"/>
      <w:r w:rsidRPr="0029638E">
        <w:t>Iris</w:t>
      </w:r>
      <w:proofErr w:type="spellEnd"/>
      <w:r w:rsidRPr="0029638E">
        <w:t xml:space="preserve"> </w:t>
      </w:r>
      <w:proofErr w:type="spellStart"/>
      <w:r w:rsidRPr="0029638E">
        <w:t>Patterns</w:t>
      </w:r>
      <w:proofErr w:type="spellEnd"/>
      <w:r w:rsidRPr="0029638E">
        <w:t xml:space="preserve">”, </w:t>
      </w:r>
      <w:proofErr w:type="spellStart"/>
      <w:r w:rsidRPr="0029638E">
        <w:t>In</w:t>
      </w:r>
      <w:proofErr w:type="spellEnd"/>
      <w:r w:rsidRPr="0029638E">
        <w:t xml:space="preserve">: </w:t>
      </w:r>
      <w:proofErr w:type="spellStart"/>
      <w:r w:rsidRPr="0029638E">
        <w:t>Biometrics</w:t>
      </w:r>
      <w:proofErr w:type="spellEnd"/>
      <w:r w:rsidRPr="0029638E">
        <w:t xml:space="preserve">: </w:t>
      </w:r>
      <w:proofErr w:type="spellStart"/>
      <w:r w:rsidRPr="0029638E">
        <w:t>Personal</w:t>
      </w:r>
      <w:proofErr w:type="spellEnd"/>
      <w:r w:rsidRPr="0029638E">
        <w:t xml:space="preserve"> </w:t>
      </w:r>
      <w:proofErr w:type="spellStart"/>
      <w:r w:rsidRPr="0029638E">
        <w:t>Identification</w:t>
      </w:r>
      <w:proofErr w:type="spellEnd"/>
      <w:r w:rsidRPr="0029638E">
        <w:t xml:space="preserve"> </w:t>
      </w:r>
      <w:proofErr w:type="spellStart"/>
      <w:r w:rsidRPr="0029638E">
        <w:t>in</w:t>
      </w:r>
      <w:proofErr w:type="spellEnd"/>
      <w:r w:rsidRPr="0029638E">
        <w:t xml:space="preserve"> </w:t>
      </w:r>
      <w:proofErr w:type="spellStart"/>
      <w:r w:rsidRPr="0029638E">
        <w:t>Networked</w:t>
      </w:r>
      <w:proofErr w:type="spellEnd"/>
      <w:r w:rsidRPr="0029638E">
        <w:t xml:space="preserve"> </w:t>
      </w:r>
      <w:proofErr w:type="spellStart"/>
      <w:r w:rsidRPr="0029638E">
        <w:t>Society</w:t>
      </w:r>
      <w:proofErr w:type="spellEnd"/>
      <w:r w:rsidRPr="0029638E">
        <w:t xml:space="preserve">, 1998, </w:t>
      </w:r>
      <w:proofErr w:type="spellStart"/>
      <w:r w:rsidRPr="0029638E">
        <w:t>Amsterdam</w:t>
      </w:r>
      <w:proofErr w:type="spellEnd"/>
      <w:r w:rsidRPr="0029638E">
        <w:t xml:space="preserve">: </w:t>
      </w:r>
      <w:proofErr w:type="spellStart"/>
      <w:r w:rsidRPr="0029638E">
        <w:t>Kluwer</w:t>
      </w:r>
      <w:proofErr w:type="spellEnd"/>
      <w:r w:rsidRPr="0029638E">
        <w:t xml:space="preserve">, </w:t>
      </w:r>
      <w:proofErr w:type="spellStart"/>
      <w:r w:rsidRPr="0029638E">
        <w:t>pp</w:t>
      </w:r>
      <w:proofErr w:type="spellEnd"/>
      <w:r w:rsidRPr="0029638E">
        <w:t>. 103–121.</w:t>
      </w:r>
    </w:p>
    <w:p w14:paraId="3CB4B801" w14:textId="77777777" w:rsidR="0029638E" w:rsidRPr="0029638E" w:rsidRDefault="0029638E" w:rsidP="0029638E">
      <w:pPr>
        <w:spacing w:line="360" w:lineRule="auto"/>
        <w:ind w:firstLine="709"/>
        <w:contextualSpacing/>
        <w:jc w:val="both"/>
      </w:pPr>
      <w:r w:rsidRPr="0029638E">
        <w:t>25</w:t>
      </w:r>
      <w:r w:rsidR="000B0C76">
        <w:t xml:space="preserve">. </w:t>
      </w:r>
      <w:proofErr w:type="spellStart"/>
      <w:r w:rsidR="000B0C76">
        <w:t>Руководство</w:t>
      </w:r>
      <w:proofErr w:type="spellEnd"/>
      <w:r w:rsidR="000B0C76">
        <w:t xml:space="preserve"> по </w:t>
      </w:r>
      <w:proofErr w:type="spellStart"/>
      <w:r w:rsidR="000B0C76">
        <w:t>биометрии</w:t>
      </w:r>
      <w:proofErr w:type="spellEnd"/>
      <w:r w:rsidR="000B0C76">
        <w:t xml:space="preserve"> / </w:t>
      </w:r>
      <w:r w:rsidRPr="0029638E">
        <w:t xml:space="preserve">Р. М. </w:t>
      </w:r>
      <w:proofErr w:type="spellStart"/>
      <w:r w:rsidRPr="0029638E">
        <w:t>Болл</w:t>
      </w:r>
      <w:proofErr w:type="spellEnd"/>
      <w:r w:rsidRPr="0029638E">
        <w:t>, Д</w:t>
      </w:r>
      <w:r w:rsidR="000B0C76">
        <w:t xml:space="preserve">. Х. </w:t>
      </w:r>
      <w:proofErr w:type="spellStart"/>
      <w:r w:rsidR="000B0C76">
        <w:t>Коннел</w:t>
      </w:r>
      <w:proofErr w:type="spellEnd"/>
      <w:r w:rsidR="000B0C76">
        <w:t xml:space="preserve">, Ш. </w:t>
      </w:r>
      <w:proofErr w:type="spellStart"/>
      <w:r w:rsidR="000B0C76">
        <w:t>Панканти</w:t>
      </w:r>
      <w:proofErr w:type="spellEnd"/>
      <w:r w:rsidR="000B0C76">
        <w:t xml:space="preserve"> та ін.  М.: Техносфера, 2007.</w:t>
      </w:r>
      <w:r w:rsidRPr="0029638E">
        <w:t xml:space="preserve"> 368 с</w:t>
      </w:r>
    </w:p>
    <w:p w14:paraId="7C03DD25" w14:textId="77777777" w:rsidR="0029638E" w:rsidRPr="0029638E" w:rsidRDefault="0029638E" w:rsidP="0029638E">
      <w:pPr>
        <w:spacing w:line="360" w:lineRule="auto"/>
        <w:ind w:firstLine="709"/>
        <w:contextualSpacing/>
        <w:jc w:val="both"/>
      </w:pPr>
      <w:r w:rsidRPr="0029638E">
        <w:t>26. Коваль Л.Г.</w:t>
      </w:r>
      <w:r w:rsidR="000B0C76">
        <w:t xml:space="preserve">, </w:t>
      </w:r>
      <w:proofErr w:type="spellStart"/>
      <w:r w:rsidRPr="0029638E">
        <w:t>Злепко</w:t>
      </w:r>
      <w:proofErr w:type="spellEnd"/>
      <w:r w:rsidRPr="0029638E">
        <w:t xml:space="preserve"> С.М.</w:t>
      </w:r>
      <w:r w:rsidR="000B0C76">
        <w:t xml:space="preserve">, </w:t>
      </w:r>
      <w:proofErr w:type="spellStart"/>
      <w:r w:rsidRPr="0029638E">
        <w:t>Новіцький</w:t>
      </w:r>
      <w:proofErr w:type="spellEnd"/>
      <w:r w:rsidRPr="0029638E">
        <w:t xml:space="preserve"> Г.М.</w:t>
      </w:r>
      <w:r w:rsidR="000B0C76">
        <w:t xml:space="preserve">, </w:t>
      </w:r>
      <w:proofErr w:type="spellStart"/>
      <w:r w:rsidRPr="0029638E">
        <w:t>Крекотень</w:t>
      </w:r>
      <w:proofErr w:type="spellEnd"/>
      <w:r w:rsidRPr="0029638E">
        <w:t xml:space="preserve"> Є.Г.</w:t>
      </w:r>
      <w:r w:rsidR="000B0C76">
        <w:t>, М</w:t>
      </w:r>
      <w:r w:rsidRPr="0029638E">
        <w:t>етод</w:t>
      </w:r>
      <w:r w:rsidR="000B0C76">
        <w:t>и і технології</w:t>
      </w:r>
      <w:r w:rsidRPr="0029638E">
        <w:t xml:space="preserve"> біометричної ідентифікації</w:t>
      </w:r>
      <w:r w:rsidR="000B0C76">
        <w:t xml:space="preserve"> за результатами літературних джерел.</w:t>
      </w:r>
    </w:p>
    <w:p w14:paraId="3B47CC07" w14:textId="77777777" w:rsidR="0029638E" w:rsidRPr="0029638E" w:rsidRDefault="0029638E" w:rsidP="000B0C76">
      <w:pPr>
        <w:spacing w:line="360" w:lineRule="auto"/>
        <w:contextualSpacing/>
        <w:jc w:val="both"/>
      </w:pPr>
      <w:r w:rsidRPr="0029638E">
        <w:t>Вчені записки ТНУ імені В.І. Вернадського. Серія: технічні науки</w:t>
      </w:r>
      <w:r w:rsidR="000B0C76">
        <w:t>.</w:t>
      </w:r>
      <w:r w:rsidRPr="0029638E">
        <w:t xml:space="preserve"> </w:t>
      </w:r>
      <w:r w:rsidR="000B0C76" w:rsidRPr="0029638E">
        <w:t>2019</w:t>
      </w:r>
      <w:r w:rsidR="000B0C76">
        <w:t>.</w:t>
      </w:r>
      <w:r w:rsidRPr="0029638E">
        <w:t>Том 30 (69) Ч. 1</w:t>
      </w:r>
      <w:r w:rsidR="000B0C76">
        <w:t>.</w:t>
      </w:r>
      <w:r w:rsidRPr="0029638E">
        <w:t xml:space="preserve"> № 2</w:t>
      </w:r>
      <w:r w:rsidR="000B0C76">
        <w:t>. С.</w:t>
      </w:r>
      <w:r w:rsidRPr="0029638E">
        <w:t xml:space="preserve"> </w:t>
      </w:r>
      <w:r w:rsidR="000B0C76" w:rsidRPr="0029638E">
        <w:t>104-112</w:t>
      </w:r>
    </w:p>
    <w:p w14:paraId="4C6AFE7C" w14:textId="77777777" w:rsidR="00F75558" w:rsidRDefault="0029638E" w:rsidP="0063092F">
      <w:pPr>
        <w:spacing w:line="360" w:lineRule="auto"/>
        <w:ind w:firstLine="709"/>
        <w:contextualSpacing/>
        <w:jc w:val="both"/>
      </w:pPr>
      <w:r w:rsidRPr="0029638E">
        <w:t xml:space="preserve">27. Царьов Р.Ю., </w:t>
      </w:r>
      <w:proofErr w:type="spellStart"/>
      <w:r w:rsidRPr="0029638E">
        <w:t>Лемеха</w:t>
      </w:r>
      <w:proofErr w:type="spellEnd"/>
      <w:r w:rsidRPr="0029638E">
        <w:t xml:space="preserve"> Т.М. Біометричні технології: </w:t>
      </w:r>
      <w:proofErr w:type="spellStart"/>
      <w:r w:rsidRPr="0029638E">
        <w:t>навч</w:t>
      </w:r>
      <w:proofErr w:type="spellEnd"/>
      <w:r w:rsidRPr="0029638E">
        <w:t xml:space="preserve">. </w:t>
      </w:r>
      <w:proofErr w:type="spellStart"/>
      <w:r w:rsidRPr="0029638E">
        <w:t>посіб</w:t>
      </w:r>
      <w:proofErr w:type="spellEnd"/>
      <w:r w:rsidRPr="0029638E">
        <w:t>.</w:t>
      </w:r>
      <w:r w:rsidR="00DC085E">
        <w:t xml:space="preserve"> для вищих навчальних закладів</w:t>
      </w:r>
      <w:r w:rsidRPr="0029638E">
        <w:t>. Одеса : ОНАЗ ім. О.С. Попова, 2016. 140 с.</w:t>
      </w:r>
    </w:p>
    <w:sectPr w:rsidR="00F75558" w:rsidSect="00103466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3A3DD" w14:textId="77777777" w:rsidR="0005006A" w:rsidRDefault="0005006A" w:rsidP="00103466">
      <w:pPr>
        <w:spacing w:after="0" w:line="240" w:lineRule="auto"/>
      </w:pPr>
      <w:r>
        <w:separator/>
      </w:r>
    </w:p>
  </w:endnote>
  <w:endnote w:type="continuationSeparator" w:id="0">
    <w:p w14:paraId="7B360427" w14:textId="77777777" w:rsidR="0005006A" w:rsidRDefault="0005006A" w:rsidP="0010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72C3" w14:textId="77777777" w:rsidR="0005006A" w:rsidRDefault="0005006A" w:rsidP="00103466">
      <w:pPr>
        <w:spacing w:after="0" w:line="240" w:lineRule="auto"/>
      </w:pPr>
      <w:r>
        <w:separator/>
      </w:r>
    </w:p>
  </w:footnote>
  <w:footnote w:type="continuationSeparator" w:id="0">
    <w:p w14:paraId="4A6B29F7" w14:textId="77777777" w:rsidR="0005006A" w:rsidRDefault="0005006A" w:rsidP="0010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90998"/>
      <w:docPartObj>
        <w:docPartGallery w:val="Page Numbers (Top of Page)"/>
        <w:docPartUnique/>
      </w:docPartObj>
    </w:sdtPr>
    <w:sdtEndPr/>
    <w:sdtContent>
      <w:p w14:paraId="631F8FB2" w14:textId="77777777" w:rsidR="004C3DFF" w:rsidRDefault="004C3DF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78A" w:rsidRPr="0016778A">
          <w:rPr>
            <w:noProof/>
            <w:lang w:val="ru-RU"/>
          </w:rPr>
          <w:t>20</w:t>
        </w:r>
        <w:r>
          <w:fldChar w:fldCharType="end"/>
        </w:r>
      </w:p>
    </w:sdtContent>
  </w:sdt>
  <w:p w14:paraId="4CD886EA" w14:textId="77777777" w:rsidR="004C3DFF" w:rsidRDefault="004C3D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23"/>
    <w:rsid w:val="00003F87"/>
    <w:rsid w:val="0005006A"/>
    <w:rsid w:val="000B0C76"/>
    <w:rsid w:val="00103466"/>
    <w:rsid w:val="0016778A"/>
    <w:rsid w:val="00264930"/>
    <w:rsid w:val="0029638E"/>
    <w:rsid w:val="003B1D7E"/>
    <w:rsid w:val="004105E6"/>
    <w:rsid w:val="004C3DFF"/>
    <w:rsid w:val="005213B2"/>
    <w:rsid w:val="0052279A"/>
    <w:rsid w:val="005329AC"/>
    <w:rsid w:val="00567311"/>
    <w:rsid w:val="005A41F1"/>
    <w:rsid w:val="0063092F"/>
    <w:rsid w:val="007150E8"/>
    <w:rsid w:val="007611E9"/>
    <w:rsid w:val="00773B1D"/>
    <w:rsid w:val="007B5123"/>
    <w:rsid w:val="00890274"/>
    <w:rsid w:val="0089482F"/>
    <w:rsid w:val="008C2A67"/>
    <w:rsid w:val="00926DCE"/>
    <w:rsid w:val="00A57283"/>
    <w:rsid w:val="00A71029"/>
    <w:rsid w:val="00A912B5"/>
    <w:rsid w:val="00AE7C3C"/>
    <w:rsid w:val="00BB4C6A"/>
    <w:rsid w:val="00C6126F"/>
    <w:rsid w:val="00CD1DF6"/>
    <w:rsid w:val="00D74BEE"/>
    <w:rsid w:val="00DC085E"/>
    <w:rsid w:val="00DC735A"/>
    <w:rsid w:val="00E92C78"/>
    <w:rsid w:val="00EC1C45"/>
    <w:rsid w:val="00EC6AA1"/>
    <w:rsid w:val="00EE3F98"/>
    <w:rsid w:val="00F57327"/>
    <w:rsid w:val="00F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FF11"/>
  <w15:docId w15:val="{F90A0FAF-036E-40C4-96A2-13579FD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C7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7555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3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466"/>
    <w:rPr>
      <w:lang w:val="uk-UA"/>
    </w:rPr>
  </w:style>
  <w:style w:type="paragraph" w:styleId="a6">
    <w:name w:val="footer"/>
    <w:basedOn w:val="a"/>
    <w:link w:val="a7"/>
    <w:uiPriority w:val="99"/>
    <w:unhideWhenUsed/>
    <w:rsid w:val="00103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46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2020-03-18T15:42:00Z</dcterms:created>
  <dcterms:modified xsi:type="dcterms:W3CDTF">2020-03-18T15:44:00Z</dcterms:modified>
</cp:coreProperties>
</file>