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B3ACA" w14:textId="77777777" w:rsidR="00671773" w:rsidRDefault="00671773" w:rsidP="00671773">
      <w:pPr>
        <w:spacing w:line="360" w:lineRule="auto"/>
        <w:ind w:firstLine="709"/>
        <w:contextualSpacing/>
        <w:jc w:val="center"/>
        <w:rPr>
          <w:color w:val="000000"/>
          <w:kern w:val="28"/>
          <w:szCs w:val="28"/>
          <w:shd w:val="clear" w:color="auto" w:fill="FFFFFF"/>
        </w:rPr>
      </w:pPr>
      <w:r>
        <w:rPr>
          <w:color w:val="000000"/>
          <w:kern w:val="28"/>
          <w:szCs w:val="28"/>
          <w:shd w:val="clear" w:color="auto" w:fill="FFFFFF"/>
        </w:rPr>
        <w:t>ЗМІСТ</w:t>
      </w:r>
    </w:p>
    <w:p w14:paraId="6C1B0982" w14:textId="77777777" w:rsidR="00671773" w:rsidRDefault="00671773" w:rsidP="0067177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6448ADEB" w14:textId="77777777" w:rsidR="00671773" w:rsidRDefault="00671773" w:rsidP="0067177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>
        <w:rPr>
          <w:color w:val="000000"/>
          <w:kern w:val="28"/>
          <w:szCs w:val="28"/>
          <w:shd w:val="clear" w:color="auto" w:fill="FFFFFF"/>
        </w:rPr>
        <w:t>ВСТУП</w:t>
      </w:r>
      <w:r w:rsidR="007519DE">
        <w:rPr>
          <w:color w:val="000000"/>
          <w:kern w:val="28"/>
          <w:szCs w:val="28"/>
          <w:shd w:val="clear" w:color="auto" w:fill="FFFFFF"/>
        </w:rPr>
        <w:t>………………………………………………………………………3</w:t>
      </w:r>
    </w:p>
    <w:p w14:paraId="53450D93" w14:textId="46653C32" w:rsidR="00DC735A" w:rsidRPr="00671773" w:rsidRDefault="008E25AE" w:rsidP="0067177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 w:rsidRPr="00671773">
        <w:rPr>
          <w:color w:val="000000"/>
          <w:kern w:val="28"/>
          <w:szCs w:val="28"/>
          <w:shd w:val="clear" w:color="auto" w:fill="FFFFFF"/>
        </w:rPr>
        <w:t xml:space="preserve">1. </w:t>
      </w:r>
      <w:r w:rsidR="005B1BFE" w:rsidRPr="00671773">
        <w:rPr>
          <w:color w:val="000000"/>
          <w:kern w:val="28"/>
          <w:szCs w:val="28"/>
          <w:shd w:val="clear" w:color="auto" w:fill="FFFFFF"/>
        </w:rPr>
        <w:t>ПРАВОВА ОХОРОНА ГЗ ВІДПОВІДНО ДО УГОДИ ПО АСОЦІАЦІЮ З ЄС</w:t>
      </w:r>
      <w:r w:rsidR="007519DE">
        <w:rPr>
          <w:color w:val="000000"/>
          <w:kern w:val="28"/>
          <w:szCs w:val="28"/>
          <w:shd w:val="clear" w:color="auto" w:fill="FFFFFF"/>
        </w:rPr>
        <w:t>……</w:t>
      </w:r>
      <w:r w:rsidR="005B1BFE">
        <w:rPr>
          <w:color w:val="000000"/>
          <w:kern w:val="28"/>
          <w:szCs w:val="28"/>
          <w:shd w:val="clear" w:color="auto" w:fill="FFFFFF"/>
        </w:rPr>
        <w:t>………………………………………………………..</w:t>
      </w:r>
      <w:r w:rsidR="007519DE">
        <w:rPr>
          <w:color w:val="000000"/>
          <w:kern w:val="28"/>
          <w:szCs w:val="28"/>
          <w:shd w:val="clear" w:color="auto" w:fill="FFFFFF"/>
        </w:rPr>
        <w:t>…5</w:t>
      </w:r>
    </w:p>
    <w:p w14:paraId="1B26AE40" w14:textId="77777777" w:rsidR="000D2756" w:rsidRPr="00671773" w:rsidRDefault="008E25AE" w:rsidP="0067177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 w:rsidRPr="00671773">
        <w:rPr>
          <w:color w:val="000000"/>
          <w:kern w:val="28"/>
          <w:szCs w:val="28"/>
          <w:shd w:val="clear" w:color="auto" w:fill="FFFFFF"/>
        </w:rPr>
        <w:t xml:space="preserve">2.1. </w:t>
      </w:r>
      <w:r w:rsidR="000D2756" w:rsidRPr="00671773">
        <w:rPr>
          <w:color w:val="000000"/>
          <w:kern w:val="28"/>
          <w:szCs w:val="28"/>
          <w:shd w:val="clear" w:color="auto" w:fill="FFFFFF"/>
        </w:rPr>
        <w:t>Адміністративний захист від недобросовісної конкуренції в сфері ГЗ</w:t>
      </w:r>
      <w:r w:rsidR="007519DE">
        <w:rPr>
          <w:color w:val="000000"/>
          <w:kern w:val="28"/>
          <w:szCs w:val="28"/>
          <w:shd w:val="clear" w:color="auto" w:fill="FFFFFF"/>
        </w:rPr>
        <w:t>………………………………………………………………………………….13</w:t>
      </w:r>
    </w:p>
    <w:p w14:paraId="35F78BAB" w14:textId="4968D92C" w:rsidR="000D2756" w:rsidRPr="00671773" w:rsidRDefault="008E25AE" w:rsidP="0067177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 w:rsidRPr="00671773">
        <w:rPr>
          <w:color w:val="000000"/>
          <w:kern w:val="28"/>
          <w:szCs w:val="28"/>
          <w:shd w:val="clear" w:color="auto" w:fill="FFFFFF"/>
        </w:rPr>
        <w:t>2.2.</w:t>
      </w:r>
      <w:r w:rsidR="000D2756" w:rsidRPr="00671773">
        <w:rPr>
          <w:color w:val="000000"/>
          <w:kern w:val="28"/>
          <w:szCs w:val="28"/>
          <w:shd w:val="clear" w:color="auto" w:fill="FFFFFF"/>
        </w:rPr>
        <w:t>Судовий захист від недобросовісної конкуренції в сфері ГЗ</w:t>
      </w:r>
      <w:r w:rsidR="007519DE">
        <w:rPr>
          <w:color w:val="000000"/>
          <w:kern w:val="28"/>
          <w:szCs w:val="28"/>
          <w:shd w:val="clear" w:color="auto" w:fill="FFFFFF"/>
        </w:rPr>
        <w:t>…</w:t>
      </w:r>
      <w:r w:rsidR="005B1BFE">
        <w:rPr>
          <w:color w:val="000000"/>
          <w:kern w:val="28"/>
          <w:szCs w:val="28"/>
          <w:shd w:val="clear" w:color="auto" w:fill="FFFFFF"/>
        </w:rPr>
        <w:t>..</w:t>
      </w:r>
      <w:r w:rsidR="007519DE">
        <w:rPr>
          <w:color w:val="000000"/>
          <w:kern w:val="28"/>
          <w:szCs w:val="28"/>
          <w:shd w:val="clear" w:color="auto" w:fill="FFFFFF"/>
        </w:rPr>
        <w:t>…..18</w:t>
      </w:r>
    </w:p>
    <w:p w14:paraId="74B5DE5C" w14:textId="3F686C29" w:rsidR="000D2756" w:rsidRDefault="005B1BFE" w:rsidP="0067177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 w:rsidRPr="00671773">
        <w:rPr>
          <w:color w:val="000000"/>
          <w:kern w:val="28"/>
          <w:szCs w:val="28"/>
          <w:shd w:val="clear" w:color="auto" w:fill="FFFFFF"/>
        </w:rPr>
        <w:t>3. ПЕРСПЕКТИВИ ТА ШЛЯХ ВДОСКОНАЛЕННЯ ЗАКОНОДАВСТВА ЩОДО ОХОРОНИ ГЗ</w:t>
      </w:r>
      <w:r w:rsidR="007519DE">
        <w:rPr>
          <w:color w:val="000000"/>
          <w:kern w:val="28"/>
          <w:szCs w:val="28"/>
          <w:shd w:val="clear" w:color="auto" w:fill="FFFFFF"/>
        </w:rPr>
        <w:t>…………………</w:t>
      </w:r>
      <w:r>
        <w:rPr>
          <w:color w:val="000000"/>
          <w:kern w:val="28"/>
          <w:szCs w:val="28"/>
          <w:shd w:val="clear" w:color="auto" w:fill="FFFFFF"/>
        </w:rPr>
        <w:t>...</w:t>
      </w:r>
      <w:r w:rsidR="007519DE">
        <w:rPr>
          <w:color w:val="000000"/>
          <w:kern w:val="28"/>
          <w:szCs w:val="28"/>
          <w:shd w:val="clear" w:color="auto" w:fill="FFFFFF"/>
        </w:rPr>
        <w:t>……………….26</w:t>
      </w:r>
    </w:p>
    <w:p w14:paraId="002054F4" w14:textId="77777777" w:rsidR="00671773" w:rsidRDefault="00671773" w:rsidP="0067177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>
        <w:rPr>
          <w:color w:val="000000"/>
          <w:kern w:val="28"/>
          <w:szCs w:val="28"/>
          <w:shd w:val="clear" w:color="auto" w:fill="FFFFFF"/>
        </w:rPr>
        <w:t>ВИСНОВКИ</w:t>
      </w:r>
      <w:r w:rsidR="007519DE">
        <w:rPr>
          <w:color w:val="000000"/>
          <w:kern w:val="28"/>
          <w:szCs w:val="28"/>
          <w:shd w:val="clear" w:color="auto" w:fill="FFFFFF"/>
        </w:rPr>
        <w:t>……………………………………………………………….</w:t>
      </w:r>
      <w:r w:rsidR="00A01209">
        <w:rPr>
          <w:color w:val="000000"/>
          <w:kern w:val="28"/>
          <w:szCs w:val="28"/>
          <w:shd w:val="clear" w:color="auto" w:fill="FFFFFF"/>
        </w:rPr>
        <w:t>31</w:t>
      </w:r>
    </w:p>
    <w:p w14:paraId="7367CCE9" w14:textId="4433F939" w:rsidR="00671773" w:rsidRDefault="00671773" w:rsidP="0067177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>
        <w:rPr>
          <w:color w:val="000000"/>
          <w:kern w:val="28"/>
          <w:szCs w:val="28"/>
          <w:shd w:val="clear" w:color="auto" w:fill="FFFFFF"/>
        </w:rPr>
        <w:t>СПИСОК ВИКОРИСТАНИХ ДЖЕРЕЛ</w:t>
      </w:r>
      <w:r w:rsidR="007519DE">
        <w:rPr>
          <w:color w:val="000000"/>
          <w:kern w:val="28"/>
          <w:szCs w:val="28"/>
          <w:shd w:val="clear" w:color="auto" w:fill="FFFFFF"/>
        </w:rPr>
        <w:t>……………………………</w:t>
      </w:r>
      <w:r w:rsidR="005B1BFE">
        <w:rPr>
          <w:color w:val="000000"/>
          <w:kern w:val="28"/>
          <w:szCs w:val="28"/>
          <w:shd w:val="clear" w:color="auto" w:fill="FFFFFF"/>
        </w:rPr>
        <w:t>..</w:t>
      </w:r>
      <w:r w:rsidR="007519DE">
        <w:rPr>
          <w:color w:val="000000"/>
          <w:kern w:val="28"/>
          <w:szCs w:val="28"/>
          <w:shd w:val="clear" w:color="auto" w:fill="FFFFFF"/>
        </w:rPr>
        <w:t>…..</w:t>
      </w:r>
      <w:r w:rsidR="00A01209">
        <w:rPr>
          <w:color w:val="000000"/>
          <w:kern w:val="28"/>
          <w:szCs w:val="28"/>
          <w:shd w:val="clear" w:color="auto" w:fill="FFFFFF"/>
        </w:rPr>
        <w:t>33</w:t>
      </w:r>
    </w:p>
    <w:p w14:paraId="702CF04B" w14:textId="77777777" w:rsidR="00671773" w:rsidRDefault="00671773" w:rsidP="0067177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070B59D2" w14:textId="77777777" w:rsidR="00671773" w:rsidRDefault="00671773" w:rsidP="0067177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59818868" w14:textId="77777777" w:rsidR="00671773" w:rsidRDefault="00671773" w:rsidP="0067177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595AE3AF" w14:textId="77777777" w:rsidR="00671773" w:rsidRDefault="00671773" w:rsidP="0067177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0EDD8B9E" w14:textId="77777777" w:rsidR="00671773" w:rsidRDefault="00671773" w:rsidP="0067177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6441D41C" w14:textId="77777777" w:rsidR="00671773" w:rsidRDefault="00671773" w:rsidP="0067177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4C731A5A" w14:textId="77777777" w:rsidR="00671773" w:rsidRDefault="00671773" w:rsidP="0067177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76C6C2E9" w14:textId="77777777" w:rsidR="00671773" w:rsidRDefault="00671773" w:rsidP="0067177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42306B24" w14:textId="77777777" w:rsidR="00671773" w:rsidRDefault="00671773" w:rsidP="0067177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568B1FB7" w14:textId="77777777" w:rsidR="00671773" w:rsidRDefault="00671773" w:rsidP="0067177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324C8EF1" w14:textId="77777777" w:rsidR="00671773" w:rsidRDefault="00671773" w:rsidP="0067177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3E1476C3" w14:textId="77777777" w:rsidR="00671773" w:rsidRDefault="00671773" w:rsidP="0067177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321CEE0F" w14:textId="77777777" w:rsidR="00671773" w:rsidRDefault="00671773" w:rsidP="0067177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1AE57969" w14:textId="77777777" w:rsidR="00671773" w:rsidRDefault="00671773" w:rsidP="0067177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706F8151" w14:textId="77777777" w:rsidR="00671773" w:rsidRDefault="00671773" w:rsidP="0067177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00C0E7E8" w14:textId="77777777" w:rsidR="00671773" w:rsidRDefault="00671773" w:rsidP="0067177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610A1938" w14:textId="77777777" w:rsidR="008E25AE" w:rsidRDefault="008E25AE"/>
    <w:p w14:paraId="5B7657C1" w14:textId="77777777" w:rsidR="00EE16C3" w:rsidRPr="00767AD7" w:rsidRDefault="00EE16C3" w:rsidP="00EE16C3">
      <w:pPr>
        <w:spacing w:line="360" w:lineRule="auto"/>
        <w:ind w:firstLine="709"/>
        <w:contextualSpacing/>
        <w:jc w:val="center"/>
        <w:rPr>
          <w:b/>
          <w:color w:val="000000"/>
          <w:kern w:val="28"/>
          <w:szCs w:val="28"/>
          <w:shd w:val="clear" w:color="auto" w:fill="FFFFFF"/>
        </w:rPr>
      </w:pPr>
      <w:r w:rsidRPr="00767AD7">
        <w:rPr>
          <w:b/>
          <w:color w:val="000000"/>
          <w:kern w:val="28"/>
          <w:szCs w:val="28"/>
          <w:shd w:val="clear" w:color="auto" w:fill="FFFFFF"/>
        </w:rPr>
        <w:lastRenderedPageBreak/>
        <w:t>ВСТУП</w:t>
      </w:r>
    </w:p>
    <w:p w14:paraId="66115BDB" w14:textId="77777777" w:rsidR="00EE16C3" w:rsidRPr="004F3C9B" w:rsidRDefault="00EE16C3" w:rsidP="00EE16C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42FDCB1B" w14:textId="225DAA09" w:rsidR="00EE16C3" w:rsidRPr="00EE16C3" w:rsidRDefault="00EE16C3" w:rsidP="00EE16C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 w:rsidRPr="007E49E4">
        <w:rPr>
          <w:b/>
          <w:color w:val="000000"/>
          <w:kern w:val="28"/>
          <w:szCs w:val="28"/>
          <w:shd w:val="clear" w:color="auto" w:fill="FFFFFF"/>
        </w:rPr>
        <w:t xml:space="preserve">Актуальність теми. </w:t>
      </w:r>
      <w:r w:rsidRPr="00EE16C3">
        <w:rPr>
          <w:color w:val="000000"/>
          <w:kern w:val="28"/>
          <w:szCs w:val="28"/>
          <w:shd w:val="clear" w:color="auto" w:fill="FFFFFF"/>
        </w:rPr>
        <w:t xml:space="preserve">Право на географічне зазначення походження товарів станом на сьогодні потребує свого належного захисту як за допомогою національного, так і міжнародного та європейського правового інструментарію. </w:t>
      </w:r>
      <w:r w:rsidR="006B0A03">
        <w:rPr>
          <w:color w:val="000000"/>
          <w:kern w:val="28"/>
          <w:szCs w:val="28"/>
          <w:shd w:val="clear" w:color="auto" w:fill="FFFFFF"/>
        </w:rPr>
        <w:t>….</w:t>
      </w:r>
    </w:p>
    <w:p w14:paraId="1D65AFE4" w14:textId="152C59CA" w:rsidR="00EE16C3" w:rsidRPr="007E49E4" w:rsidRDefault="00EE16C3" w:rsidP="00EE16C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 w:rsidRPr="007E49E4">
        <w:rPr>
          <w:b/>
          <w:color w:val="000000"/>
          <w:kern w:val="28"/>
          <w:szCs w:val="28"/>
          <w:shd w:val="clear" w:color="auto" w:fill="FFFFFF"/>
        </w:rPr>
        <w:t>Мета курсової роботи</w:t>
      </w:r>
      <w:r w:rsidRPr="007E49E4">
        <w:rPr>
          <w:color w:val="000000"/>
          <w:kern w:val="28"/>
          <w:szCs w:val="28"/>
          <w:shd w:val="clear" w:color="auto" w:fill="FFFFFF"/>
        </w:rPr>
        <w:t xml:space="preserve"> полягає у </w:t>
      </w:r>
      <w:r w:rsidR="006B0A03">
        <w:rPr>
          <w:color w:val="000000"/>
          <w:kern w:val="28"/>
          <w:szCs w:val="28"/>
          <w:shd w:val="clear" w:color="auto" w:fill="FFFFFF"/>
        </w:rPr>
        <w:t>…</w:t>
      </w:r>
    </w:p>
    <w:p w14:paraId="61197293" w14:textId="77777777" w:rsidR="00EE16C3" w:rsidRPr="007E49E4" w:rsidRDefault="00EE16C3" w:rsidP="00EE16C3">
      <w:pPr>
        <w:spacing w:line="360" w:lineRule="auto"/>
        <w:ind w:firstLine="709"/>
        <w:contextualSpacing/>
        <w:jc w:val="both"/>
        <w:rPr>
          <w:b/>
          <w:color w:val="000000"/>
          <w:kern w:val="28"/>
          <w:szCs w:val="28"/>
          <w:shd w:val="clear" w:color="auto" w:fill="FFFFFF"/>
        </w:rPr>
      </w:pPr>
      <w:r w:rsidRPr="007E49E4">
        <w:rPr>
          <w:color w:val="000000"/>
          <w:kern w:val="28"/>
          <w:szCs w:val="28"/>
          <w:shd w:val="clear" w:color="auto" w:fill="FFFFFF"/>
        </w:rPr>
        <w:t xml:space="preserve">Поставлена мета зумовлює необхідність вирішення наступних </w:t>
      </w:r>
      <w:r w:rsidRPr="007E49E4">
        <w:rPr>
          <w:b/>
          <w:color w:val="000000"/>
          <w:kern w:val="28"/>
          <w:szCs w:val="28"/>
          <w:shd w:val="clear" w:color="auto" w:fill="FFFFFF"/>
        </w:rPr>
        <w:t>завдань:</w:t>
      </w:r>
    </w:p>
    <w:p w14:paraId="341E7EA7" w14:textId="672049E1" w:rsidR="00EE16C3" w:rsidRPr="00EE16C3" w:rsidRDefault="006B0A03" w:rsidP="00EE16C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>
        <w:rPr>
          <w:color w:val="000000"/>
          <w:kern w:val="28"/>
          <w:szCs w:val="28"/>
          <w:shd w:val="clear" w:color="auto" w:fill="FFFFFF"/>
        </w:rPr>
        <w:t>….</w:t>
      </w:r>
    </w:p>
    <w:p w14:paraId="10ED93A1" w14:textId="77FBE7DB" w:rsidR="00EE16C3" w:rsidRPr="007E49E4" w:rsidRDefault="00EE16C3" w:rsidP="00EE16C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 w:rsidRPr="007E49E4">
        <w:rPr>
          <w:b/>
          <w:color w:val="000000"/>
          <w:kern w:val="28"/>
          <w:szCs w:val="28"/>
          <w:shd w:val="clear" w:color="auto" w:fill="FFFFFF"/>
        </w:rPr>
        <w:t>Об’єктом дослідження</w:t>
      </w:r>
      <w:r>
        <w:rPr>
          <w:b/>
          <w:color w:val="000000"/>
          <w:kern w:val="28"/>
          <w:szCs w:val="28"/>
          <w:shd w:val="clear" w:color="auto" w:fill="FFFFFF"/>
        </w:rPr>
        <w:t xml:space="preserve"> </w:t>
      </w:r>
      <w:r w:rsidRPr="007E49E4">
        <w:rPr>
          <w:color w:val="000000"/>
          <w:kern w:val="28"/>
          <w:szCs w:val="28"/>
          <w:shd w:val="clear" w:color="auto" w:fill="FFFFFF"/>
        </w:rPr>
        <w:t xml:space="preserve">є </w:t>
      </w:r>
      <w:r>
        <w:rPr>
          <w:color w:val="000000"/>
          <w:kern w:val="28"/>
          <w:szCs w:val="28"/>
          <w:shd w:val="clear" w:color="auto" w:fill="FFFFFF"/>
        </w:rPr>
        <w:t xml:space="preserve">охорона </w:t>
      </w:r>
      <w:r w:rsidR="006B0A03">
        <w:t>…</w:t>
      </w:r>
    </w:p>
    <w:p w14:paraId="05453B7E" w14:textId="1F361DAD" w:rsidR="00EE16C3" w:rsidRPr="007E49E4" w:rsidRDefault="00EE16C3" w:rsidP="00EE16C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 w:rsidRPr="007E49E4">
        <w:rPr>
          <w:b/>
          <w:color w:val="000000"/>
          <w:kern w:val="28"/>
          <w:szCs w:val="28"/>
          <w:shd w:val="clear" w:color="auto" w:fill="FFFFFF"/>
        </w:rPr>
        <w:t>Предметом дослідження</w:t>
      </w:r>
      <w:r>
        <w:rPr>
          <w:b/>
          <w:color w:val="000000"/>
          <w:kern w:val="28"/>
          <w:szCs w:val="28"/>
          <w:shd w:val="clear" w:color="auto" w:fill="FFFFFF"/>
        </w:rPr>
        <w:t xml:space="preserve"> </w:t>
      </w:r>
      <w:r w:rsidRPr="007E49E4">
        <w:rPr>
          <w:color w:val="000000"/>
          <w:kern w:val="28"/>
          <w:szCs w:val="28"/>
          <w:shd w:val="clear" w:color="auto" w:fill="FFFFFF"/>
        </w:rPr>
        <w:t xml:space="preserve">є </w:t>
      </w:r>
      <w:r w:rsidR="006B0A03">
        <w:rPr>
          <w:color w:val="000000"/>
          <w:kern w:val="28"/>
          <w:szCs w:val="28"/>
          <w:shd w:val="clear" w:color="auto" w:fill="FFFFFF"/>
        </w:rPr>
        <w:t>…</w:t>
      </w:r>
      <w:r w:rsidRPr="007E49E4">
        <w:rPr>
          <w:color w:val="000000"/>
          <w:kern w:val="28"/>
          <w:szCs w:val="28"/>
          <w:shd w:val="clear" w:color="auto" w:fill="FFFFFF"/>
        </w:rPr>
        <w:t>.</w:t>
      </w:r>
    </w:p>
    <w:p w14:paraId="4C08067F" w14:textId="40E02BD1" w:rsidR="00EE16C3" w:rsidRPr="007E49E4" w:rsidRDefault="00EE16C3" w:rsidP="00EE16C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 w:rsidRPr="007E49E4">
        <w:rPr>
          <w:b/>
          <w:color w:val="000000"/>
          <w:kern w:val="28"/>
          <w:szCs w:val="28"/>
          <w:shd w:val="clear" w:color="auto" w:fill="FFFFFF"/>
        </w:rPr>
        <w:t xml:space="preserve">Методи дослідження. </w:t>
      </w:r>
      <w:r w:rsidRPr="007E49E4">
        <w:rPr>
          <w:color w:val="000000"/>
          <w:kern w:val="28"/>
          <w:szCs w:val="28"/>
          <w:shd w:val="clear" w:color="auto" w:fill="FFFFFF"/>
        </w:rPr>
        <w:t xml:space="preserve">Основою курсової </w:t>
      </w:r>
      <w:r w:rsidR="006B0A03">
        <w:rPr>
          <w:color w:val="000000"/>
          <w:kern w:val="28"/>
          <w:szCs w:val="28"/>
          <w:shd w:val="clear" w:color="auto" w:fill="FFFFFF"/>
        </w:rPr>
        <w:t>…</w:t>
      </w:r>
    </w:p>
    <w:p w14:paraId="6AEE190A" w14:textId="62E99711" w:rsidR="00EE16C3" w:rsidRPr="00EA300B" w:rsidRDefault="00EE16C3" w:rsidP="00EE16C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 w:rsidRPr="007E49E4">
        <w:rPr>
          <w:b/>
          <w:color w:val="000000"/>
          <w:kern w:val="28"/>
          <w:szCs w:val="28"/>
          <w:shd w:val="clear" w:color="auto" w:fill="FFFFFF"/>
        </w:rPr>
        <w:t>Стан дослідження.</w:t>
      </w:r>
      <w:r w:rsidRPr="007E49E4">
        <w:rPr>
          <w:color w:val="000000"/>
          <w:kern w:val="28"/>
          <w:szCs w:val="28"/>
          <w:shd w:val="clear" w:color="auto" w:fill="FFFFFF"/>
        </w:rPr>
        <w:t xml:space="preserve">  Для всебічного та повного дослідження питання були використані наукові праці таких вчених як </w:t>
      </w:r>
      <w:r w:rsidR="006B0A03">
        <w:rPr>
          <w:color w:val="000000"/>
          <w:kern w:val="28"/>
          <w:szCs w:val="28"/>
          <w:shd w:val="clear" w:color="auto" w:fill="FFFFFF"/>
        </w:rPr>
        <w:t>…</w:t>
      </w:r>
    </w:p>
    <w:p w14:paraId="4B438BD8" w14:textId="77777777" w:rsidR="00EE16C3" w:rsidRPr="007E49E4" w:rsidRDefault="00EE16C3" w:rsidP="00EE16C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 w:rsidRPr="007E49E4">
        <w:rPr>
          <w:b/>
          <w:color w:val="000000"/>
          <w:kern w:val="28"/>
          <w:szCs w:val="28"/>
          <w:shd w:val="clear" w:color="auto" w:fill="FFFFFF"/>
        </w:rPr>
        <w:t>Структура та обсяг курсової роботи.</w:t>
      </w:r>
      <w:r w:rsidRPr="007E49E4">
        <w:rPr>
          <w:color w:val="000000"/>
          <w:kern w:val="28"/>
          <w:szCs w:val="28"/>
          <w:shd w:val="clear" w:color="auto" w:fill="FFFFFF"/>
        </w:rPr>
        <w:t xml:space="preserve"> Курсова робота складається зі вступу, </w:t>
      </w:r>
      <w:r>
        <w:rPr>
          <w:color w:val="000000"/>
          <w:kern w:val="28"/>
          <w:szCs w:val="28"/>
          <w:shd w:val="clear" w:color="auto" w:fill="FFFFFF"/>
        </w:rPr>
        <w:t>трь</w:t>
      </w:r>
      <w:r w:rsidRPr="007E49E4">
        <w:rPr>
          <w:color w:val="000000"/>
          <w:kern w:val="28"/>
          <w:szCs w:val="28"/>
          <w:shd w:val="clear" w:color="auto" w:fill="FFFFFF"/>
        </w:rPr>
        <w:t xml:space="preserve">ох розділів, висновків, та списку використаної літератури. Загальний обсяг роботи – </w:t>
      </w:r>
      <w:r w:rsidRPr="00E9207A">
        <w:rPr>
          <w:color w:val="000000"/>
          <w:kern w:val="28"/>
          <w:szCs w:val="28"/>
          <w:shd w:val="clear" w:color="auto" w:fill="FFFFFF"/>
        </w:rPr>
        <w:t>3</w:t>
      </w:r>
      <w:r w:rsidR="00E9207A">
        <w:rPr>
          <w:color w:val="000000"/>
          <w:kern w:val="28"/>
          <w:szCs w:val="28"/>
          <w:shd w:val="clear" w:color="auto" w:fill="FFFFFF"/>
        </w:rPr>
        <w:t>5</w:t>
      </w:r>
      <w:r w:rsidRPr="007E49E4">
        <w:rPr>
          <w:color w:val="000000"/>
          <w:kern w:val="28"/>
          <w:szCs w:val="28"/>
          <w:shd w:val="clear" w:color="auto" w:fill="FFFFFF"/>
        </w:rPr>
        <w:t xml:space="preserve"> сторін</w:t>
      </w:r>
      <w:r>
        <w:rPr>
          <w:color w:val="000000"/>
          <w:kern w:val="28"/>
          <w:szCs w:val="28"/>
          <w:shd w:val="clear" w:color="auto" w:fill="FFFFFF"/>
        </w:rPr>
        <w:t>ок</w:t>
      </w:r>
      <w:r w:rsidRPr="007E49E4">
        <w:rPr>
          <w:color w:val="000000"/>
          <w:kern w:val="28"/>
          <w:szCs w:val="28"/>
          <w:shd w:val="clear" w:color="auto" w:fill="FFFFFF"/>
        </w:rPr>
        <w:t>.</w:t>
      </w:r>
    </w:p>
    <w:p w14:paraId="7958B701" w14:textId="77777777" w:rsidR="00EE16C3" w:rsidRDefault="00EE16C3" w:rsidP="00EE16C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5B71A3E3" w14:textId="77777777" w:rsidR="008E25AE" w:rsidRDefault="008E25AE" w:rsidP="00EE16C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31A9257D" w14:textId="77777777" w:rsidR="00671773" w:rsidRDefault="00671773" w:rsidP="00EE16C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41100713" w14:textId="77777777" w:rsidR="00671773" w:rsidRDefault="00671773" w:rsidP="00EE16C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1EEC3580" w14:textId="77777777" w:rsidR="00671773" w:rsidRDefault="00671773" w:rsidP="00EE16C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66CD41EB" w14:textId="77777777" w:rsidR="00671773" w:rsidRDefault="00671773" w:rsidP="00EE16C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6B66CD14" w14:textId="77777777" w:rsidR="00671773" w:rsidRDefault="00671773" w:rsidP="00EE16C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61D66A01" w14:textId="77777777" w:rsidR="00671773" w:rsidRDefault="00671773" w:rsidP="00EE16C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79AD9E5F" w14:textId="77777777" w:rsidR="00671773" w:rsidRDefault="00671773" w:rsidP="00EE16C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14A1A5F0" w14:textId="77777777" w:rsidR="00671773" w:rsidRDefault="00671773" w:rsidP="00EE16C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1867B2BE" w14:textId="77777777" w:rsidR="00671773" w:rsidRDefault="00671773" w:rsidP="00EE16C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5D40F299" w14:textId="77777777" w:rsidR="00671773" w:rsidRDefault="00671773" w:rsidP="00EE16C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1FA7ADAD" w14:textId="77777777" w:rsidR="00671773" w:rsidRPr="00EE16C3" w:rsidRDefault="00671773" w:rsidP="00EE16C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7EBE945E" w14:textId="534B4B8C" w:rsidR="008E25AE" w:rsidRPr="00EE16C3" w:rsidRDefault="005B1BFE" w:rsidP="005B1BFE">
      <w:pPr>
        <w:spacing w:line="360" w:lineRule="auto"/>
        <w:ind w:firstLine="709"/>
        <w:contextualSpacing/>
        <w:jc w:val="center"/>
        <w:rPr>
          <w:b/>
          <w:color w:val="000000"/>
          <w:kern w:val="28"/>
          <w:szCs w:val="28"/>
          <w:shd w:val="clear" w:color="auto" w:fill="FFFFFF"/>
        </w:rPr>
      </w:pPr>
      <w:r w:rsidRPr="00EE16C3">
        <w:rPr>
          <w:b/>
          <w:color w:val="000000"/>
          <w:kern w:val="28"/>
          <w:szCs w:val="28"/>
          <w:shd w:val="clear" w:color="auto" w:fill="FFFFFF"/>
        </w:rPr>
        <w:lastRenderedPageBreak/>
        <w:t>1. ПРАВОВА ОХОРОНА ГЗ ВІДПОВІДНО ДО УГОДИ ПО АСОЦІАЦІЮ З ЄС</w:t>
      </w:r>
    </w:p>
    <w:p w14:paraId="704EE823" w14:textId="77777777" w:rsidR="008C64D1" w:rsidRPr="00EE16C3" w:rsidRDefault="008C64D1" w:rsidP="00EE16C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1E2C68A6" w14:textId="77777777" w:rsidR="008C64D1" w:rsidRPr="00EE16C3" w:rsidRDefault="00EE16C3" w:rsidP="00EE16C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>
        <w:rPr>
          <w:color w:val="000000"/>
          <w:kern w:val="28"/>
          <w:szCs w:val="28"/>
          <w:shd w:val="clear" w:color="auto" w:fill="FFFFFF"/>
        </w:rPr>
        <w:t xml:space="preserve">Відповідно до Закону України </w:t>
      </w:r>
      <w:r w:rsidR="008C64D1" w:rsidRPr="00EE16C3">
        <w:rPr>
          <w:color w:val="000000"/>
          <w:kern w:val="28"/>
          <w:szCs w:val="28"/>
          <w:shd w:val="clear" w:color="auto" w:fill="FFFFFF"/>
        </w:rPr>
        <w:t xml:space="preserve"> </w:t>
      </w:r>
      <w:r>
        <w:rPr>
          <w:color w:val="000000"/>
          <w:kern w:val="28"/>
          <w:szCs w:val="28"/>
          <w:shd w:val="clear" w:color="auto" w:fill="FFFFFF"/>
        </w:rPr>
        <w:t>«</w:t>
      </w:r>
      <w:r>
        <w:t>Про правову охорону географічних зазначень</w:t>
      </w:r>
      <w:r>
        <w:rPr>
          <w:color w:val="000000"/>
          <w:kern w:val="28"/>
          <w:szCs w:val="28"/>
          <w:shd w:val="clear" w:color="auto" w:fill="FFFFFF"/>
        </w:rPr>
        <w:t xml:space="preserve">» </w:t>
      </w:r>
      <w:r w:rsidR="008C64D1" w:rsidRPr="00EE16C3">
        <w:rPr>
          <w:color w:val="000000"/>
          <w:kern w:val="28"/>
          <w:szCs w:val="28"/>
          <w:shd w:val="clear" w:color="auto" w:fill="FFFFFF"/>
        </w:rPr>
        <w:t>географічне зазначення - найменування місця, що ідентифікує товар, який походить з певного географічного місця та має особливу якість, репутацію чи інші характеристики, зумовлені головним чином цим географічним місцем походження, і хоча б один з етапів виробництва якого (виготовлення (видобування) та/або переробка, та/або приготування) здійснюється на визначеній географічній території</w:t>
      </w:r>
      <w:r>
        <w:rPr>
          <w:color w:val="000000"/>
          <w:kern w:val="28"/>
          <w:szCs w:val="28"/>
          <w:shd w:val="clear" w:color="auto" w:fill="FFFFFF"/>
        </w:rPr>
        <w:t xml:space="preserve"> </w:t>
      </w:r>
      <w:r w:rsidRPr="00532DDA">
        <w:rPr>
          <w:color w:val="000000"/>
          <w:kern w:val="28"/>
          <w:szCs w:val="28"/>
          <w:shd w:val="clear" w:color="auto" w:fill="FFFFFF"/>
        </w:rPr>
        <w:t>[</w:t>
      </w:r>
      <w:r>
        <w:rPr>
          <w:color w:val="000000"/>
          <w:kern w:val="28"/>
          <w:szCs w:val="28"/>
          <w:shd w:val="clear" w:color="auto" w:fill="FFFFFF"/>
        </w:rPr>
        <w:t>1</w:t>
      </w:r>
      <w:r w:rsidRPr="00532DDA">
        <w:rPr>
          <w:color w:val="000000"/>
          <w:kern w:val="28"/>
          <w:szCs w:val="28"/>
          <w:shd w:val="clear" w:color="auto" w:fill="FFFFFF"/>
        </w:rPr>
        <w:t>].</w:t>
      </w:r>
    </w:p>
    <w:p w14:paraId="28B76B5E" w14:textId="77777777" w:rsidR="008E25AE" w:rsidRPr="00671773" w:rsidRDefault="008E25AE" w:rsidP="0067177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 w:rsidRPr="00671773">
        <w:rPr>
          <w:color w:val="000000"/>
          <w:kern w:val="28"/>
          <w:szCs w:val="28"/>
          <w:shd w:val="clear" w:color="auto" w:fill="FFFFFF"/>
        </w:rPr>
        <w:t xml:space="preserve">В якості географічного позначення можуть охоронятись харчові продукти, напої, сільськогосподарські продукти, текстильні та інші </w:t>
      </w:r>
      <w:proofErr w:type="spellStart"/>
      <w:r w:rsidRPr="00671773">
        <w:rPr>
          <w:color w:val="000000"/>
          <w:kern w:val="28"/>
          <w:szCs w:val="28"/>
          <w:shd w:val="clear" w:color="auto" w:fill="FFFFFF"/>
        </w:rPr>
        <w:t>ремеслені</w:t>
      </w:r>
      <w:proofErr w:type="spellEnd"/>
      <w:r w:rsidRPr="00671773">
        <w:rPr>
          <w:color w:val="000000"/>
          <w:kern w:val="28"/>
          <w:szCs w:val="28"/>
          <w:shd w:val="clear" w:color="auto" w:fill="FFFFFF"/>
        </w:rPr>
        <w:t xml:space="preserve"> вироби, художні твори тощо. Відповідно до Закону, право на реєстрацію КЗПТ мають особи чи групи осіб, які в заявленому географічному місці виробляють товар, особливі властивості, певні якості, репутація або інші характеристики якого пов’язані з цим географічним місцем; асоціації споживачів; установи, що мають безпосереднє відношення до вироблення чи вивчення відповідних продуктів, виробів, технологічних процесів або географічних місць. В свою чергу, право одержати дозвіл на використання зареєстрованого КЗПТ мають виробники, які в географічному місці, зазначеному в зареєстрованому КЗПТ, виробляють товар, особливі властивості, певні якості чи інші характеристики якого відповідають тим, що вказані у зареєстрованому КЗПТ</w:t>
      </w:r>
      <w:r w:rsidR="00671773" w:rsidRPr="00671773">
        <w:rPr>
          <w:color w:val="000000"/>
          <w:kern w:val="28"/>
          <w:szCs w:val="28"/>
          <w:shd w:val="clear" w:color="auto" w:fill="FFFFFF"/>
        </w:rPr>
        <w:t xml:space="preserve"> </w:t>
      </w:r>
      <w:r w:rsidR="00671773" w:rsidRPr="00532DDA">
        <w:rPr>
          <w:color w:val="000000"/>
          <w:kern w:val="28"/>
          <w:szCs w:val="28"/>
          <w:shd w:val="clear" w:color="auto" w:fill="FFFFFF"/>
        </w:rPr>
        <w:t>[</w:t>
      </w:r>
      <w:r w:rsidR="00671773">
        <w:rPr>
          <w:color w:val="000000"/>
          <w:kern w:val="28"/>
          <w:szCs w:val="28"/>
          <w:shd w:val="clear" w:color="auto" w:fill="FFFFFF"/>
        </w:rPr>
        <w:t>2</w:t>
      </w:r>
      <w:r w:rsidR="00671773" w:rsidRPr="00532DDA">
        <w:rPr>
          <w:color w:val="000000"/>
          <w:kern w:val="28"/>
          <w:szCs w:val="28"/>
          <w:shd w:val="clear" w:color="auto" w:fill="FFFFFF"/>
        </w:rPr>
        <w:t>].</w:t>
      </w:r>
    </w:p>
    <w:p w14:paraId="4F6EC88B" w14:textId="34C61F5D" w:rsidR="009F4B69" w:rsidRPr="006B6073" w:rsidRDefault="006F586C" w:rsidP="006B0A0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 w:rsidRPr="00671773">
        <w:rPr>
          <w:color w:val="000000"/>
          <w:kern w:val="28"/>
          <w:szCs w:val="28"/>
          <w:shd w:val="clear" w:color="auto" w:fill="FFFFFF"/>
        </w:rPr>
        <w:t xml:space="preserve">Проблема ідентифікації певного (географічного) місця виробництва конкретної </w:t>
      </w:r>
      <w:r w:rsidR="006B0A03">
        <w:rPr>
          <w:color w:val="000000"/>
          <w:kern w:val="28"/>
          <w:szCs w:val="28"/>
          <w:shd w:val="clear" w:color="auto" w:fill="FFFFFF"/>
        </w:rPr>
        <w:t>…..</w:t>
      </w:r>
    </w:p>
    <w:p w14:paraId="68106E03" w14:textId="1B503D3B" w:rsidR="008C64D1" w:rsidRPr="006B6073" w:rsidRDefault="00D84422" w:rsidP="006B607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 w:rsidRPr="006B6073">
        <w:rPr>
          <w:color w:val="000000"/>
          <w:kern w:val="28"/>
          <w:szCs w:val="28"/>
          <w:shd w:val="clear" w:color="auto" w:fill="FFFFFF"/>
        </w:rPr>
        <w:t xml:space="preserve">Українське законодавство у сфері захисту права на географічне зазначення наразі ще є непідготовленим до </w:t>
      </w:r>
      <w:r w:rsidR="006B0A03">
        <w:rPr>
          <w:color w:val="000000"/>
          <w:kern w:val="28"/>
          <w:szCs w:val="28"/>
          <w:shd w:val="clear" w:color="auto" w:fill="FFFFFF"/>
        </w:rPr>
        <w:t>…</w:t>
      </w:r>
    </w:p>
    <w:p w14:paraId="59594A0C" w14:textId="77777777" w:rsidR="00671773" w:rsidRDefault="00671773" w:rsidP="006B607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517A89D9" w14:textId="77777777" w:rsidR="006B6073" w:rsidRPr="006B6073" w:rsidRDefault="006B6073" w:rsidP="006B607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65071B5A" w14:textId="77777777" w:rsidR="00671773" w:rsidRPr="006B6073" w:rsidRDefault="00671773" w:rsidP="006B607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5CB13D83" w14:textId="77777777" w:rsidR="008E25AE" w:rsidRPr="006B6073" w:rsidRDefault="008E25AE" w:rsidP="006B6073">
      <w:pPr>
        <w:spacing w:line="360" w:lineRule="auto"/>
        <w:ind w:firstLine="709"/>
        <w:contextualSpacing/>
        <w:jc w:val="both"/>
        <w:rPr>
          <w:b/>
          <w:color w:val="000000"/>
          <w:kern w:val="28"/>
          <w:szCs w:val="28"/>
          <w:shd w:val="clear" w:color="auto" w:fill="FFFFFF"/>
        </w:rPr>
      </w:pPr>
      <w:r w:rsidRPr="006B6073">
        <w:rPr>
          <w:b/>
          <w:color w:val="000000"/>
          <w:kern w:val="28"/>
          <w:szCs w:val="28"/>
          <w:shd w:val="clear" w:color="auto" w:fill="FFFFFF"/>
        </w:rPr>
        <w:lastRenderedPageBreak/>
        <w:t>2.1. Адміністративний захист від недобросовісної конкуренції в сфері ГЗ</w:t>
      </w:r>
    </w:p>
    <w:p w14:paraId="1691A10F" w14:textId="77777777" w:rsidR="00FF74DA" w:rsidRPr="006B6073" w:rsidRDefault="00FF74DA" w:rsidP="006B607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29BB48A0" w14:textId="32CB5BB4" w:rsidR="00FF74DA" w:rsidRPr="006B6073" w:rsidRDefault="00FF74DA" w:rsidP="006B0A0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 w:rsidRPr="006B6073">
        <w:rPr>
          <w:color w:val="000000"/>
          <w:kern w:val="28"/>
          <w:szCs w:val="28"/>
          <w:shd w:val="clear" w:color="auto" w:fill="FFFFFF"/>
        </w:rPr>
        <w:t>Адмін</w:t>
      </w:r>
      <w:r w:rsidR="006B6073">
        <w:rPr>
          <w:color w:val="000000"/>
          <w:kern w:val="28"/>
          <w:szCs w:val="28"/>
          <w:shd w:val="clear" w:color="auto" w:fill="FFFFFF"/>
        </w:rPr>
        <w:t>істративно-правовий порядок за</w:t>
      </w:r>
      <w:r w:rsidRPr="006B6073">
        <w:rPr>
          <w:color w:val="000000"/>
          <w:kern w:val="28"/>
          <w:szCs w:val="28"/>
          <w:shd w:val="clear" w:color="auto" w:fill="FFFFFF"/>
        </w:rPr>
        <w:t xml:space="preserve">хисту права </w:t>
      </w:r>
      <w:r w:rsidR="006B6073">
        <w:rPr>
          <w:color w:val="000000"/>
          <w:kern w:val="28"/>
          <w:szCs w:val="28"/>
          <w:shd w:val="clear" w:color="auto" w:fill="FFFFFF"/>
        </w:rPr>
        <w:t>інтелектуальної власності перед</w:t>
      </w:r>
      <w:r w:rsidRPr="006B6073">
        <w:rPr>
          <w:color w:val="000000"/>
          <w:kern w:val="28"/>
          <w:szCs w:val="28"/>
          <w:shd w:val="clear" w:color="auto" w:fill="FFFFFF"/>
        </w:rPr>
        <w:t>бачений нормами адміністративного права, які стосуються відносин, пов’язаних із набуттям права інтелектуа</w:t>
      </w:r>
      <w:r w:rsidR="006B6073">
        <w:rPr>
          <w:color w:val="000000"/>
          <w:kern w:val="28"/>
          <w:szCs w:val="28"/>
          <w:shd w:val="clear" w:color="auto" w:fill="FFFFFF"/>
        </w:rPr>
        <w:t>льної власності в Україні, дер</w:t>
      </w:r>
      <w:r w:rsidRPr="006B6073">
        <w:rPr>
          <w:color w:val="000000"/>
          <w:kern w:val="28"/>
          <w:szCs w:val="28"/>
          <w:shd w:val="clear" w:color="auto" w:fill="FFFFFF"/>
        </w:rPr>
        <w:t>жавним регулюванням здійснення цього права в адміністр</w:t>
      </w:r>
      <w:r w:rsidR="006B6073">
        <w:rPr>
          <w:color w:val="000000"/>
          <w:kern w:val="28"/>
          <w:szCs w:val="28"/>
          <w:shd w:val="clear" w:color="auto" w:fill="FFFFFF"/>
        </w:rPr>
        <w:t xml:space="preserve">ативному порядку. </w:t>
      </w:r>
      <w:r w:rsidR="006B0A03">
        <w:rPr>
          <w:color w:val="000000"/>
          <w:kern w:val="28"/>
          <w:szCs w:val="28"/>
          <w:shd w:val="clear" w:color="auto" w:fill="FFFFFF"/>
        </w:rPr>
        <w:t>…</w:t>
      </w:r>
    </w:p>
    <w:p w14:paraId="10DDF2E7" w14:textId="77777777" w:rsidR="00FF74DA" w:rsidRPr="006B6073" w:rsidRDefault="00FF74DA" w:rsidP="006B607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 w:rsidRPr="006B6073">
        <w:rPr>
          <w:color w:val="000000"/>
          <w:kern w:val="28"/>
          <w:szCs w:val="28"/>
          <w:shd w:val="clear" w:color="auto" w:fill="FFFFFF"/>
        </w:rPr>
        <w:t>– підзаконних актах загального, відомчого та локального характеру</w:t>
      </w:r>
      <w:r w:rsidR="000A6283">
        <w:rPr>
          <w:color w:val="000000"/>
          <w:kern w:val="28"/>
          <w:szCs w:val="28"/>
          <w:shd w:val="clear" w:color="auto" w:fill="FFFFFF"/>
        </w:rPr>
        <w:t xml:space="preserve"> </w:t>
      </w:r>
      <w:r w:rsidR="000A6283" w:rsidRPr="006B6073">
        <w:rPr>
          <w:color w:val="000000"/>
          <w:kern w:val="28"/>
          <w:szCs w:val="28"/>
          <w:shd w:val="clear" w:color="auto" w:fill="FFFFFF"/>
        </w:rPr>
        <w:t>[</w:t>
      </w:r>
      <w:r w:rsidR="000A6283">
        <w:rPr>
          <w:color w:val="000000"/>
          <w:kern w:val="28"/>
          <w:szCs w:val="28"/>
          <w:shd w:val="clear" w:color="auto" w:fill="FFFFFF"/>
        </w:rPr>
        <w:t>10</w:t>
      </w:r>
      <w:r w:rsidR="000A6283" w:rsidRPr="006B6073">
        <w:rPr>
          <w:color w:val="000000"/>
          <w:kern w:val="28"/>
          <w:szCs w:val="28"/>
          <w:shd w:val="clear" w:color="auto" w:fill="FFFFFF"/>
        </w:rPr>
        <w:t>].</w:t>
      </w:r>
    </w:p>
    <w:p w14:paraId="2DBC340D" w14:textId="77777777" w:rsidR="00E06831" w:rsidRPr="000A6283" w:rsidRDefault="00E06831" w:rsidP="000A628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 w:rsidRPr="000A6283">
        <w:rPr>
          <w:color w:val="000000"/>
          <w:kern w:val="28"/>
          <w:szCs w:val="28"/>
          <w:shd w:val="clear" w:color="auto" w:fill="FFFFFF"/>
        </w:rPr>
        <w:t>Відмітимо, що категорія адміністративного захисту, на відміну, наприклад, від цивільно-правового захисту, не є категорією, що традиційно розглядається науковцями. В адміністративному праві традиційними категоріями, найближчими до адміністративного захисту, є категорії адміністративного примусу, адміністративного процесу та адміністративної відповідальності.</w:t>
      </w:r>
    </w:p>
    <w:p w14:paraId="4073FCFE" w14:textId="677CE85C" w:rsidR="00E06831" w:rsidRPr="000A6283" w:rsidRDefault="00E06831" w:rsidP="006B0A0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 w:rsidRPr="000A6283">
        <w:rPr>
          <w:color w:val="000000"/>
          <w:kern w:val="28"/>
          <w:szCs w:val="28"/>
          <w:shd w:val="clear" w:color="auto" w:fill="FFFFFF"/>
        </w:rPr>
        <w:t xml:space="preserve">Останніми роками фахівці з адміністративного права прийшли до згоди </w:t>
      </w:r>
      <w:r w:rsidR="006B0A03">
        <w:rPr>
          <w:color w:val="000000"/>
          <w:kern w:val="28"/>
          <w:szCs w:val="28"/>
          <w:shd w:val="clear" w:color="auto" w:fill="FFFFFF"/>
        </w:rPr>
        <w:t>…</w:t>
      </w:r>
      <w:r w:rsidRPr="000A6283">
        <w:rPr>
          <w:color w:val="000000"/>
          <w:kern w:val="28"/>
          <w:szCs w:val="28"/>
          <w:shd w:val="clear" w:color="auto" w:fill="FFFFFF"/>
        </w:rPr>
        <w:t xml:space="preserve"> [</w:t>
      </w:r>
      <w:r w:rsidR="000A6283">
        <w:rPr>
          <w:color w:val="000000"/>
          <w:kern w:val="28"/>
          <w:szCs w:val="28"/>
          <w:shd w:val="clear" w:color="auto" w:fill="FFFFFF"/>
        </w:rPr>
        <w:t>11</w:t>
      </w:r>
      <w:r w:rsidRPr="000A6283">
        <w:rPr>
          <w:color w:val="000000"/>
          <w:kern w:val="28"/>
          <w:szCs w:val="28"/>
          <w:shd w:val="clear" w:color="auto" w:fill="FFFFFF"/>
        </w:rPr>
        <w:t>].</w:t>
      </w:r>
    </w:p>
    <w:p w14:paraId="53752626" w14:textId="16E101FA" w:rsidR="00E06831" w:rsidRPr="000A6283" w:rsidRDefault="00E06831" w:rsidP="006B0A0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 w:rsidRPr="000A6283">
        <w:rPr>
          <w:color w:val="000000"/>
          <w:kern w:val="28"/>
          <w:szCs w:val="28"/>
          <w:shd w:val="clear" w:color="auto" w:fill="FFFFFF"/>
        </w:rPr>
        <w:t xml:space="preserve">Всі три перелічених заходи адміністративного примусу використовуються для забезпечення адміністративно-правової охорони і лише два останні – для </w:t>
      </w:r>
      <w:r w:rsidR="006B0A03">
        <w:rPr>
          <w:color w:val="000000"/>
          <w:kern w:val="28"/>
          <w:szCs w:val="28"/>
          <w:shd w:val="clear" w:color="auto" w:fill="FFFFFF"/>
        </w:rPr>
        <w:t>…..</w:t>
      </w:r>
      <w:r w:rsidRPr="000A6283">
        <w:rPr>
          <w:color w:val="000000"/>
          <w:kern w:val="28"/>
          <w:szCs w:val="28"/>
          <w:shd w:val="clear" w:color="auto" w:fill="FFFFFF"/>
        </w:rPr>
        <w:t xml:space="preserve"> власності, затвердженому Постановою Кабінету міністрів України від 28.04.2001 року №412.</w:t>
      </w:r>
    </w:p>
    <w:p w14:paraId="50455167" w14:textId="02250C33" w:rsidR="00E06831" w:rsidRPr="00DB01DB" w:rsidRDefault="00E06831" w:rsidP="00DB01DB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 w:rsidRPr="000A6283">
        <w:rPr>
          <w:color w:val="000000"/>
          <w:kern w:val="28"/>
          <w:szCs w:val="28"/>
          <w:shd w:val="clear" w:color="auto" w:fill="FFFFFF"/>
        </w:rPr>
        <w:t xml:space="preserve">Отже, </w:t>
      </w:r>
      <w:r w:rsidR="006B0A03">
        <w:rPr>
          <w:color w:val="000000"/>
          <w:kern w:val="28"/>
          <w:szCs w:val="28"/>
          <w:shd w:val="clear" w:color="auto" w:fill="FFFFFF"/>
        </w:rPr>
        <w:t>…</w:t>
      </w:r>
    </w:p>
    <w:p w14:paraId="0E50AED8" w14:textId="77777777" w:rsidR="00E06831" w:rsidRDefault="00E06831" w:rsidP="00DB01DB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48504074" w14:textId="77777777" w:rsidR="00DB01DB" w:rsidRPr="00DB01DB" w:rsidRDefault="00DB01DB" w:rsidP="00DB01DB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49C56D85" w14:textId="77777777" w:rsidR="008E25AE" w:rsidRPr="00DB01DB" w:rsidRDefault="008E25AE" w:rsidP="00DB01DB">
      <w:pPr>
        <w:spacing w:line="360" w:lineRule="auto"/>
        <w:ind w:firstLine="709"/>
        <w:contextualSpacing/>
        <w:jc w:val="both"/>
        <w:rPr>
          <w:b/>
          <w:color w:val="000000"/>
          <w:kern w:val="28"/>
          <w:szCs w:val="28"/>
          <w:shd w:val="clear" w:color="auto" w:fill="FFFFFF"/>
        </w:rPr>
      </w:pPr>
      <w:r w:rsidRPr="00DB01DB">
        <w:rPr>
          <w:b/>
          <w:color w:val="000000"/>
          <w:kern w:val="28"/>
          <w:szCs w:val="28"/>
          <w:shd w:val="clear" w:color="auto" w:fill="FFFFFF"/>
        </w:rPr>
        <w:t>2.2.Судовий захист від недобросовісної конкуренції в сфері ГЗ</w:t>
      </w:r>
    </w:p>
    <w:p w14:paraId="360756D1" w14:textId="77777777" w:rsidR="00DB01DB" w:rsidRPr="00DB01DB" w:rsidRDefault="00DB01DB" w:rsidP="00DB01DB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529A5F0D" w14:textId="77777777" w:rsidR="00DB01DB" w:rsidRDefault="00F1134A" w:rsidP="00DB01DB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 w:rsidRPr="00DB01DB">
        <w:rPr>
          <w:color w:val="000000"/>
          <w:kern w:val="28"/>
          <w:szCs w:val="28"/>
          <w:shd w:val="clear" w:color="auto" w:fill="FFFFFF"/>
        </w:rPr>
        <w:t>Досл</w:t>
      </w:r>
      <w:r w:rsidR="00DB01DB">
        <w:rPr>
          <w:color w:val="000000"/>
          <w:kern w:val="28"/>
          <w:szCs w:val="28"/>
          <w:shd w:val="clear" w:color="auto" w:fill="FFFFFF"/>
        </w:rPr>
        <w:t>ідження положень Цивільного кодексу Украї</w:t>
      </w:r>
      <w:r w:rsidRPr="00DB01DB">
        <w:rPr>
          <w:color w:val="000000"/>
          <w:kern w:val="28"/>
          <w:szCs w:val="28"/>
          <w:shd w:val="clear" w:color="auto" w:fill="FFFFFF"/>
        </w:rPr>
        <w:t>ни дозволяє зробити висновок, що право ін</w:t>
      </w:r>
      <w:r w:rsidR="00DB01DB">
        <w:rPr>
          <w:color w:val="000000"/>
          <w:kern w:val="28"/>
          <w:szCs w:val="28"/>
          <w:shd w:val="clear" w:color="auto" w:fill="FFFFFF"/>
        </w:rPr>
        <w:t>телектуальної власності на гео</w:t>
      </w:r>
      <w:r w:rsidRPr="00DB01DB">
        <w:rPr>
          <w:color w:val="000000"/>
          <w:kern w:val="28"/>
          <w:szCs w:val="28"/>
          <w:shd w:val="clear" w:color="auto" w:fill="FFFFFF"/>
        </w:rPr>
        <w:t>графічне зазначення включає: 1) право на  визнання позначення товару (послуги) географічн</w:t>
      </w:r>
      <w:r w:rsidR="00DB01DB">
        <w:rPr>
          <w:color w:val="000000"/>
          <w:kern w:val="28"/>
          <w:szCs w:val="28"/>
          <w:shd w:val="clear" w:color="auto" w:fill="FFFFFF"/>
        </w:rPr>
        <w:t>им зазначенням; 2) право на ви</w:t>
      </w:r>
      <w:r w:rsidRPr="00DB01DB">
        <w:rPr>
          <w:color w:val="000000"/>
          <w:kern w:val="28"/>
          <w:szCs w:val="28"/>
          <w:shd w:val="clear" w:color="auto" w:fill="FFFFFF"/>
        </w:rPr>
        <w:t xml:space="preserve">користання географічного зазначення; 3) право </w:t>
      </w:r>
      <w:r w:rsidRPr="00DB01DB">
        <w:rPr>
          <w:color w:val="000000"/>
          <w:kern w:val="28"/>
          <w:szCs w:val="28"/>
          <w:shd w:val="clear" w:color="auto" w:fill="FFFFFF"/>
        </w:rPr>
        <w:lastRenderedPageBreak/>
        <w:t>перешкоджати неправомірному використанню географічного зазначення, в тому числі заборонят</w:t>
      </w:r>
      <w:r w:rsidR="00DB01DB">
        <w:rPr>
          <w:color w:val="000000"/>
          <w:kern w:val="28"/>
          <w:szCs w:val="28"/>
          <w:shd w:val="clear" w:color="auto" w:fill="FFFFFF"/>
        </w:rPr>
        <w:t>и таке використання (ЦК Украї</w:t>
      </w:r>
      <w:r w:rsidRPr="00DB01DB">
        <w:rPr>
          <w:color w:val="000000"/>
          <w:kern w:val="28"/>
          <w:szCs w:val="28"/>
          <w:shd w:val="clear" w:color="auto" w:fill="FFFFFF"/>
        </w:rPr>
        <w:t>ни). Від</w:t>
      </w:r>
      <w:r w:rsidR="00DB01DB">
        <w:rPr>
          <w:color w:val="000000"/>
          <w:kern w:val="28"/>
          <w:szCs w:val="28"/>
          <w:shd w:val="clear" w:color="auto" w:fill="FFFFFF"/>
        </w:rPr>
        <w:t>повідно до  статті 501 ЦК Украї</w:t>
      </w:r>
      <w:r w:rsidRPr="00DB01DB">
        <w:rPr>
          <w:color w:val="000000"/>
          <w:kern w:val="28"/>
          <w:szCs w:val="28"/>
          <w:shd w:val="clear" w:color="auto" w:fill="FFFFFF"/>
        </w:rPr>
        <w:t>ни право інт</w:t>
      </w:r>
      <w:r w:rsidR="00DB01DB">
        <w:rPr>
          <w:color w:val="000000"/>
          <w:kern w:val="28"/>
          <w:szCs w:val="28"/>
          <w:shd w:val="clear" w:color="auto" w:fill="FFFFFF"/>
        </w:rPr>
        <w:t>електуальної власності на  гео</w:t>
      </w:r>
      <w:r w:rsidRPr="00DB01DB">
        <w:rPr>
          <w:color w:val="000000"/>
          <w:kern w:val="28"/>
          <w:szCs w:val="28"/>
          <w:shd w:val="clear" w:color="auto" w:fill="FFFFFF"/>
        </w:rPr>
        <w:t>графічне зазначе</w:t>
      </w:r>
      <w:r w:rsidR="00DB01DB">
        <w:rPr>
          <w:color w:val="000000"/>
          <w:kern w:val="28"/>
          <w:szCs w:val="28"/>
          <w:shd w:val="clear" w:color="auto" w:fill="FFFFFF"/>
        </w:rPr>
        <w:t>ння виникає з  дати дер</w:t>
      </w:r>
      <w:r w:rsidRPr="00DB01DB">
        <w:rPr>
          <w:color w:val="000000"/>
          <w:kern w:val="28"/>
          <w:szCs w:val="28"/>
          <w:shd w:val="clear" w:color="auto" w:fill="FFFFFF"/>
        </w:rPr>
        <w:t xml:space="preserve">жавної реєстрації цього права, якщо інше не  встановлено законом. Обсяг правової охорони </w:t>
      </w:r>
      <w:r w:rsidR="000A659A">
        <w:rPr>
          <w:color w:val="000000"/>
          <w:kern w:val="28"/>
          <w:szCs w:val="28"/>
          <w:shd w:val="clear" w:color="auto" w:fill="FFFFFF"/>
        </w:rPr>
        <w:t>географічного зазначення визна</w:t>
      </w:r>
      <w:r w:rsidRPr="00DB01DB">
        <w:rPr>
          <w:color w:val="000000"/>
          <w:kern w:val="28"/>
          <w:szCs w:val="28"/>
          <w:shd w:val="clear" w:color="auto" w:fill="FFFFFF"/>
        </w:rPr>
        <w:t xml:space="preserve">чається </w:t>
      </w:r>
      <w:r w:rsidR="00DB01DB">
        <w:rPr>
          <w:color w:val="000000"/>
          <w:kern w:val="28"/>
          <w:szCs w:val="28"/>
          <w:shd w:val="clear" w:color="auto" w:fill="FFFFFF"/>
        </w:rPr>
        <w:t>характеристиками товару (послу</w:t>
      </w:r>
      <w:r w:rsidRPr="00DB01DB">
        <w:rPr>
          <w:color w:val="000000"/>
          <w:kern w:val="28"/>
          <w:szCs w:val="28"/>
          <w:shd w:val="clear" w:color="auto" w:fill="FFFFFF"/>
        </w:rPr>
        <w:t>ги) і межами географічного місця його (її) походження, зафіксованими державною реєстраціє</w:t>
      </w:r>
      <w:r w:rsidR="000A659A">
        <w:rPr>
          <w:color w:val="000000"/>
          <w:kern w:val="28"/>
          <w:szCs w:val="28"/>
          <w:shd w:val="clear" w:color="auto" w:fill="FFFFFF"/>
        </w:rPr>
        <w:t>ю права власності на географіч</w:t>
      </w:r>
      <w:r w:rsidRPr="00DB01DB">
        <w:rPr>
          <w:color w:val="000000"/>
          <w:kern w:val="28"/>
          <w:szCs w:val="28"/>
          <w:shd w:val="clear" w:color="auto" w:fill="FFFFFF"/>
        </w:rPr>
        <w:t>не зазначення [</w:t>
      </w:r>
      <w:r w:rsidR="00DB01DB">
        <w:rPr>
          <w:color w:val="000000"/>
          <w:kern w:val="28"/>
          <w:szCs w:val="28"/>
          <w:shd w:val="clear" w:color="auto" w:fill="FFFFFF"/>
        </w:rPr>
        <w:t>12</w:t>
      </w:r>
      <w:r w:rsidRPr="00DB01DB">
        <w:rPr>
          <w:color w:val="000000"/>
          <w:kern w:val="28"/>
          <w:szCs w:val="28"/>
          <w:shd w:val="clear" w:color="auto" w:fill="FFFFFF"/>
        </w:rPr>
        <w:t xml:space="preserve">]. </w:t>
      </w:r>
    </w:p>
    <w:p w14:paraId="5CFC27FF" w14:textId="588931A6" w:rsidR="00C91EFA" w:rsidRDefault="00F1134A" w:rsidP="006B0A0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 w:rsidRPr="00DB01DB">
        <w:rPr>
          <w:color w:val="000000"/>
          <w:kern w:val="28"/>
          <w:szCs w:val="28"/>
          <w:shd w:val="clear" w:color="auto" w:fill="FFFFFF"/>
        </w:rPr>
        <w:t>Необ</w:t>
      </w:r>
      <w:r w:rsidR="0008354A">
        <w:rPr>
          <w:color w:val="000000"/>
          <w:kern w:val="28"/>
          <w:szCs w:val="28"/>
          <w:shd w:val="clear" w:color="auto" w:fill="FFFFFF"/>
        </w:rPr>
        <w:t>хідно виокремити характерні оз</w:t>
      </w:r>
      <w:r w:rsidRPr="00DB01DB">
        <w:rPr>
          <w:color w:val="000000"/>
          <w:kern w:val="28"/>
          <w:szCs w:val="28"/>
          <w:shd w:val="clear" w:color="auto" w:fill="FFFFFF"/>
        </w:rPr>
        <w:t xml:space="preserve">наки географічного зазначення як  об’єкта </w:t>
      </w:r>
      <w:r w:rsidR="006B0A03">
        <w:rPr>
          <w:color w:val="000000"/>
          <w:kern w:val="28"/>
          <w:szCs w:val="28"/>
          <w:shd w:val="clear" w:color="auto" w:fill="FFFFFF"/>
        </w:rPr>
        <w:t>…..</w:t>
      </w:r>
      <w:r w:rsidR="00C91EFA" w:rsidRPr="0008354A">
        <w:rPr>
          <w:color w:val="000000"/>
          <w:kern w:val="28"/>
          <w:szCs w:val="28"/>
          <w:shd w:val="clear" w:color="auto" w:fill="FFFFFF"/>
        </w:rPr>
        <w:t xml:space="preserve"> зазначення − і не більше</w:t>
      </w:r>
      <w:r w:rsidR="0008354A" w:rsidRPr="0008354A">
        <w:rPr>
          <w:color w:val="000000"/>
          <w:kern w:val="28"/>
          <w:szCs w:val="28"/>
          <w:shd w:val="clear" w:color="auto" w:fill="FFFFFF"/>
        </w:rPr>
        <w:t xml:space="preserve"> [15].</w:t>
      </w:r>
    </w:p>
    <w:p w14:paraId="52DEACCF" w14:textId="34E9FBD0" w:rsidR="0032508D" w:rsidRDefault="0032508D" w:rsidP="0008354A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>
        <w:rPr>
          <w:color w:val="000000"/>
          <w:kern w:val="28"/>
          <w:szCs w:val="28"/>
          <w:shd w:val="clear" w:color="auto" w:fill="FFFFFF"/>
        </w:rPr>
        <w:t xml:space="preserve">Таким чином, </w:t>
      </w:r>
      <w:r w:rsidR="006B0A03">
        <w:rPr>
          <w:color w:val="000000"/>
          <w:kern w:val="28"/>
          <w:szCs w:val="28"/>
          <w:shd w:val="clear" w:color="auto" w:fill="FFFFFF"/>
        </w:rPr>
        <w:t>…</w:t>
      </w:r>
    </w:p>
    <w:p w14:paraId="439872B7" w14:textId="77777777" w:rsidR="0032508D" w:rsidRDefault="0032508D" w:rsidP="0008354A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4A75B770" w14:textId="77777777" w:rsidR="0032508D" w:rsidRPr="0008354A" w:rsidRDefault="0032508D" w:rsidP="0008354A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210B1F2D" w14:textId="77777777" w:rsidR="00C91EFA" w:rsidRPr="0032508D" w:rsidRDefault="00C91EFA" w:rsidP="0032508D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42B7D2DF" w14:textId="6BD41DCD" w:rsidR="008E25AE" w:rsidRPr="0032508D" w:rsidRDefault="005B1BFE" w:rsidP="0032508D">
      <w:pPr>
        <w:spacing w:line="360" w:lineRule="auto"/>
        <w:ind w:firstLine="709"/>
        <w:contextualSpacing/>
        <w:jc w:val="both"/>
        <w:rPr>
          <w:b/>
          <w:color w:val="000000"/>
          <w:kern w:val="28"/>
          <w:szCs w:val="28"/>
          <w:shd w:val="clear" w:color="auto" w:fill="FFFFFF"/>
        </w:rPr>
      </w:pPr>
      <w:r w:rsidRPr="0032508D">
        <w:rPr>
          <w:b/>
          <w:color w:val="000000"/>
          <w:kern w:val="28"/>
          <w:szCs w:val="28"/>
          <w:shd w:val="clear" w:color="auto" w:fill="FFFFFF"/>
        </w:rPr>
        <w:t>3. ПЕРСПЕКТИВИ ТА ШЛЯХ ВДОСКОНАЛЕННЯ ЗАКОНОДАВСТВА ЩОДО ОХОРОНИ ГЗ</w:t>
      </w:r>
    </w:p>
    <w:p w14:paraId="21218077" w14:textId="77777777" w:rsidR="0032508D" w:rsidRPr="0032508D" w:rsidRDefault="0032508D" w:rsidP="0032508D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1D4A2BB3" w14:textId="15E8FAA1" w:rsidR="008E25AE" w:rsidRPr="0032508D" w:rsidRDefault="000B3C51" w:rsidP="0032508D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 w:rsidRPr="0032508D">
        <w:rPr>
          <w:color w:val="000000"/>
          <w:kern w:val="28"/>
          <w:szCs w:val="28"/>
          <w:shd w:val="clear" w:color="auto" w:fill="FFFFFF"/>
        </w:rPr>
        <w:t xml:space="preserve">Передусім реформування має на меті </w:t>
      </w:r>
      <w:r w:rsidR="00FE390E">
        <w:rPr>
          <w:color w:val="000000"/>
          <w:kern w:val="28"/>
          <w:szCs w:val="28"/>
          <w:shd w:val="clear" w:color="auto" w:fill="FFFFFF"/>
        </w:rPr>
        <w:t>запровадження прозорої структу</w:t>
      </w:r>
      <w:r w:rsidRPr="0032508D">
        <w:rPr>
          <w:color w:val="000000"/>
          <w:kern w:val="28"/>
          <w:szCs w:val="28"/>
          <w:shd w:val="clear" w:color="auto" w:fill="FFFFFF"/>
        </w:rPr>
        <w:t>ри державної системи правової охорони інтелектуальної власності, і лише останній напрям запропонованих змін спря</w:t>
      </w:r>
      <w:r w:rsidR="00FE390E">
        <w:rPr>
          <w:color w:val="000000"/>
          <w:kern w:val="28"/>
          <w:szCs w:val="28"/>
          <w:shd w:val="clear" w:color="auto" w:fill="FFFFFF"/>
        </w:rPr>
        <w:t>мований на удосконалення націо</w:t>
      </w:r>
      <w:r w:rsidRPr="0032508D">
        <w:rPr>
          <w:color w:val="000000"/>
          <w:kern w:val="28"/>
          <w:szCs w:val="28"/>
          <w:shd w:val="clear" w:color="auto" w:fill="FFFFFF"/>
        </w:rPr>
        <w:t>нального законодавства. Скоріш за все, має б</w:t>
      </w:r>
      <w:r w:rsidR="00FE390E">
        <w:rPr>
          <w:color w:val="000000"/>
          <w:kern w:val="28"/>
          <w:szCs w:val="28"/>
          <w:shd w:val="clear" w:color="auto" w:fill="FFFFFF"/>
        </w:rPr>
        <w:t>ути навпаки, проведення законо</w:t>
      </w:r>
      <w:r w:rsidRPr="0032508D">
        <w:rPr>
          <w:color w:val="000000"/>
          <w:kern w:val="28"/>
          <w:szCs w:val="28"/>
          <w:shd w:val="clear" w:color="auto" w:fill="FFFFFF"/>
        </w:rPr>
        <w:t>давч</w:t>
      </w:r>
      <w:r w:rsidR="00FE390E">
        <w:rPr>
          <w:color w:val="000000"/>
          <w:kern w:val="28"/>
          <w:szCs w:val="28"/>
          <w:shd w:val="clear" w:color="auto" w:fill="FFFFFF"/>
        </w:rPr>
        <w:t>их змін має передувати чи, при</w:t>
      </w:r>
      <w:r w:rsidRPr="0032508D">
        <w:rPr>
          <w:color w:val="000000"/>
          <w:kern w:val="28"/>
          <w:szCs w:val="28"/>
          <w:shd w:val="clear" w:color="auto" w:fill="FFFFFF"/>
        </w:rPr>
        <w:t>наймні відбуватися паралельно із реформ</w:t>
      </w:r>
      <w:r w:rsidR="00FE390E">
        <w:rPr>
          <w:color w:val="000000"/>
          <w:kern w:val="28"/>
          <w:szCs w:val="28"/>
          <w:shd w:val="clear" w:color="auto" w:fill="FFFFFF"/>
        </w:rPr>
        <w:t>уванням державної системи орга</w:t>
      </w:r>
      <w:r w:rsidRPr="0032508D">
        <w:rPr>
          <w:color w:val="000000"/>
          <w:kern w:val="28"/>
          <w:szCs w:val="28"/>
          <w:shd w:val="clear" w:color="auto" w:fill="FFFFFF"/>
        </w:rPr>
        <w:t>нів, що реалізують політику у сфері охорони</w:t>
      </w:r>
      <w:r w:rsidR="00FE390E">
        <w:rPr>
          <w:color w:val="000000"/>
          <w:kern w:val="28"/>
          <w:szCs w:val="28"/>
          <w:shd w:val="clear" w:color="auto" w:fill="FFFFFF"/>
        </w:rPr>
        <w:t xml:space="preserve"> об’єктів інтелектуальної влас</w:t>
      </w:r>
      <w:r w:rsidRPr="0032508D">
        <w:rPr>
          <w:color w:val="000000"/>
          <w:kern w:val="28"/>
          <w:szCs w:val="28"/>
          <w:shd w:val="clear" w:color="auto" w:fill="FFFFFF"/>
        </w:rPr>
        <w:t>ності. Ефективність системи діяльності органів держаної влади безпосередньо пов’язана із змістом законодавчих норм. Беручи за основу конституці</w:t>
      </w:r>
      <w:r w:rsidR="00FE390E">
        <w:rPr>
          <w:color w:val="000000"/>
          <w:kern w:val="28"/>
          <w:szCs w:val="28"/>
          <w:shd w:val="clear" w:color="auto" w:fill="FFFFFF"/>
        </w:rPr>
        <w:t>йн</w:t>
      </w:r>
      <w:r w:rsidRPr="0032508D">
        <w:rPr>
          <w:color w:val="000000"/>
          <w:kern w:val="28"/>
          <w:szCs w:val="28"/>
          <w:shd w:val="clear" w:color="auto" w:fill="FFFFFF"/>
        </w:rPr>
        <w:t xml:space="preserve">ий принцип про залежність змісту і спрямованості діяльності держави від прав і </w:t>
      </w:r>
      <w:r w:rsidR="00FE390E">
        <w:rPr>
          <w:color w:val="000000"/>
          <w:kern w:val="28"/>
          <w:szCs w:val="28"/>
          <w:shd w:val="clear" w:color="auto" w:fill="FFFFFF"/>
        </w:rPr>
        <w:t>свобод людини (зокрема прав ін</w:t>
      </w:r>
      <w:r w:rsidRPr="0032508D">
        <w:rPr>
          <w:color w:val="000000"/>
          <w:kern w:val="28"/>
          <w:szCs w:val="28"/>
          <w:shd w:val="clear" w:color="auto" w:fill="FFFFFF"/>
        </w:rPr>
        <w:t>телектуальної власності), наголосимо на п</w:t>
      </w:r>
      <w:r w:rsidR="00FE390E">
        <w:rPr>
          <w:color w:val="000000"/>
          <w:kern w:val="28"/>
          <w:szCs w:val="28"/>
          <w:shd w:val="clear" w:color="auto" w:fill="FFFFFF"/>
        </w:rPr>
        <w:t>ервинності оновлення законодав</w:t>
      </w:r>
      <w:r w:rsidRPr="0032508D">
        <w:rPr>
          <w:color w:val="000000"/>
          <w:kern w:val="28"/>
          <w:szCs w:val="28"/>
          <w:shd w:val="clear" w:color="auto" w:fill="FFFFFF"/>
        </w:rPr>
        <w:t xml:space="preserve">чого </w:t>
      </w:r>
      <w:r w:rsidR="006B0A03">
        <w:rPr>
          <w:color w:val="000000"/>
          <w:kern w:val="28"/>
          <w:szCs w:val="28"/>
          <w:shd w:val="clear" w:color="auto" w:fill="FFFFFF"/>
        </w:rPr>
        <w:t>…..</w:t>
      </w:r>
      <w:r w:rsidRPr="0032508D">
        <w:rPr>
          <w:color w:val="000000"/>
          <w:kern w:val="28"/>
          <w:szCs w:val="28"/>
          <w:shd w:val="clear" w:color="auto" w:fill="FFFFFF"/>
        </w:rPr>
        <w:t xml:space="preserve"> трансформацій. Відповідно до Концепції [1</w:t>
      </w:r>
      <w:r w:rsidR="0032508D">
        <w:rPr>
          <w:color w:val="000000"/>
          <w:kern w:val="28"/>
          <w:szCs w:val="28"/>
          <w:shd w:val="clear" w:color="auto" w:fill="FFFFFF"/>
        </w:rPr>
        <w:t>7</w:t>
      </w:r>
      <w:r w:rsidR="00FE390E">
        <w:rPr>
          <w:color w:val="000000"/>
          <w:kern w:val="28"/>
          <w:szCs w:val="28"/>
          <w:shd w:val="clear" w:color="auto" w:fill="FFFFFF"/>
        </w:rPr>
        <w:t>] удоско</w:t>
      </w:r>
      <w:r w:rsidRPr="0032508D">
        <w:rPr>
          <w:color w:val="000000"/>
          <w:kern w:val="28"/>
          <w:szCs w:val="28"/>
          <w:shd w:val="clear" w:color="auto" w:fill="FFFFFF"/>
        </w:rPr>
        <w:t xml:space="preserve">налення національного законодавства та його гармонізація із </w:t>
      </w:r>
      <w:r w:rsidRPr="0032508D">
        <w:rPr>
          <w:color w:val="000000"/>
          <w:kern w:val="28"/>
          <w:szCs w:val="28"/>
          <w:shd w:val="clear" w:color="auto" w:fill="FFFFFF"/>
        </w:rPr>
        <w:lastRenderedPageBreak/>
        <w:t xml:space="preserve">законодавством ЄС </w:t>
      </w:r>
      <w:r w:rsidR="00FE390E">
        <w:rPr>
          <w:color w:val="000000"/>
          <w:kern w:val="28"/>
          <w:szCs w:val="28"/>
          <w:shd w:val="clear" w:color="auto" w:fill="FFFFFF"/>
        </w:rPr>
        <w:t>має здійснюватися шляхом: вико</w:t>
      </w:r>
      <w:r w:rsidRPr="0032508D">
        <w:rPr>
          <w:color w:val="000000"/>
          <w:kern w:val="28"/>
          <w:szCs w:val="28"/>
          <w:shd w:val="clear" w:color="auto" w:fill="FFFFFF"/>
        </w:rPr>
        <w:t>нання плану імплементації Угоди про асоціац</w:t>
      </w:r>
      <w:r w:rsidR="00FE390E">
        <w:rPr>
          <w:color w:val="000000"/>
          <w:kern w:val="28"/>
          <w:szCs w:val="28"/>
          <w:shd w:val="clear" w:color="auto" w:fill="FFFFFF"/>
        </w:rPr>
        <w:t>ію; внесення змін до законодав</w:t>
      </w:r>
      <w:r w:rsidRPr="0032508D">
        <w:rPr>
          <w:color w:val="000000"/>
          <w:kern w:val="28"/>
          <w:szCs w:val="28"/>
          <w:shd w:val="clear" w:color="auto" w:fill="FFFFFF"/>
        </w:rPr>
        <w:t>ства щодо</w:t>
      </w:r>
      <w:r w:rsidR="00FE390E">
        <w:rPr>
          <w:color w:val="000000"/>
          <w:kern w:val="28"/>
          <w:szCs w:val="28"/>
          <w:shd w:val="clear" w:color="auto" w:fill="FFFFFF"/>
        </w:rPr>
        <w:t>: правової охорони об’єктів ав</w:t>
      </w:r>
      <w:r w:rsidRPr="0032508D">
        <w:rPr>
          <w:color w:val="000000"/>
          <w:kern w:val="28"/>
          <w:szCs w:val="28"/>
          <w:shd w:val="clear" w:color="auto" w:fill="FFFFFF"/>
        </w:rPr>
        <w:t>торськ</w:t>
      </w:r>
      <w:r w:rsidR="00FE390E">
        <w:rPr>
          <w:color w:val="000000"/>
          <w:kern w:val="28"/>
          <w:szCs w:val="28"/>
          <w:shd w:val="clear" w:color="auto" w:fill="FFFFFF"/>
        </w:rPr>
        <w:t>ого права та суміжних прав, ви</w:t>
      </w:r>
      <w:r w:rsidRPr="0032508D">
        <w:rPr>
          <w:color w:val="000000"/>
          <w:kern w:val="28"/>
          <w:szCs w:val="28"/>
          <w:shd w:val="clear" w:color="auto" w:fill="FFFFFF"/>
        </w:rPr>
        <w:t>наход</w:t>
      </w:r>
      <w:r w:rsidR="00FE390E">
        <w:rPr>
          <w:color w:val="000000"/>
          <w:kern w:val="28"/>
          <w:szCs w:val="28"/>
          <w:shd w:val="clear" w:color="auto" w:fill="FFFFFF"/>
        </w:rPr>
        <w:t>ів, корисних моделей, промисло</w:t>
      </w:r>
      <w:r w:rsidRPr="0032508D">
        <w:rPr>
          <w:color w:val="000000"/>
          <w:kern w:val="28"/>
          <w:szCs w:val="28"/>
          <w:shd w:val="clear" w:color="auto" w:fill="FFFFFF"/>
        </w:rPr>
        <w:t>вих зразків, комерційних позначень (торго</w:t>
      </w:r>
      <w:r w:rsidR="00FE390E">
        <w:rPr>
          <w:color w:val="000000"/>
          <w:kern w:val="28"/>
          <w:szCs w:val="28"/>
          <w:shd w:val="clear" w:color="auto" w:fill="FFFFFF"/>
        </w:rPr>
        <w:t xml:space="preserve">вельних марок, </w:t>
      </w:r>
      <w:r w:rsidR="006B0A03">
        <w:rPr>
          <w:color w:val="000000"/>
          <w:kern w:val="28"/>
          <w:szCs w:val="28"/>
          <w:shd w:val="clear" w:color="auto" w:fill="FFFFFF"/>
        </w:rPr>
        <w:t>….</w:t>
      </w:r>
      <w:r w:rsidRPr="0032508D">
        <w:rPr>
          <w:color w:val="000000"/>
          <w:kern w:val="28"/>
          <w:szCs w:val="28"/>
          <w:shd w:val="clear" w:color="auto" w:fill="FFFFFF"/>
        </w:rPr>
        <w:t>я</w:t>
      </w:r>
      <w:r w:rsidR="0032508D">
        <w:rPr>
          <w:color w:val="000000"/>
          <w:kern w:val="28"/>
          <w:szCs w:val="28"/>
          <w:shd w:val="clear" w:color="auto" w:fill="FFFFFF"/>
        </w:rPr>
        <w:t xml:space="preserve"> </w:t>
      </w:r>
      <w:r w:rsidR="0032508D" w:rsidRPr="0032508D">
        <w:rPr>
          <w:color w:val="000000"/>
          <w:kern w:val="28"/>
          <w:szCs w:val="28"/>
          <w:shd w:val="clear" w:color="auto" w:fill="FFFFFF"/>
        </w:rPr>
        <w:t>[1</w:t>
      </w:r>
      <w:r w:rsidR="0032508D">
        <w:rPr>
          <w:color w:val="000000"/>
          <w:kern w:val="28"/>
          <w:szCs w:val="28"/>
          <w:shd w:val="clear" w:color="auto" w:fill="FFFFFF"/>
        </w:rPr>
        <w:t>8</w:t>
      </w:r>
      <w:r w:rsidR="0032508D" w:rsidRPr="0032508D">
        <w:rPr>
          <w:color w:val="000000"/>
          <w:kern w:val="28"/>
          <w:szCs w:val="28"/>
          <w:shd w:val="clear" w:color="auto" w:fill="FFFFFF"/>
        </w:rPr>
        <w:t>]</w:t>
      </w:r>
      <w:r w:rsidR="0032508D">
        <w:rPr>
          <w:color w:val="000000"/>
          <w:kern w:val="28"/>
          <w:szCs w:val="28"/>
          <w:shd w:val="clear" w:color="auto" w:fill="FFFFFF"/>
        </w:rPr>
        <w:t>.</w:t>
      </w:r>
    </w:p>
    <w:p w14:paraId="367AF9A6" w14:textId="1976EF81" w:rsidR="000B3C51" w:rsidRDefault="008B3AAA" w:rsidP="006B0A0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 w:rsidRPr="00B26716">
        <w:rPr>
          <w:color w:val="000000"/>
          <w:kern w:val="28"/>
          <w:szCs w:val="28"/>
          <w:shd w:val="clear" w:color="auto" w:fill="FFFFFF"/>
        </w:rPr>
        <w:t xml:space="preserve">Тому на сьогодні існує </w:t>
      </w:r>
      <w:r w:rsidR="006B0A03">
        <w:rPr>
          <w:color w:val="000000"/>
          <w:kern w:val="28"/>
          <w:szCs w:val="28"/>
          <w:shd w:val="clear" w:color="auto" w:fill="FFFFFF"/>
        </w:rPr>
        <w:t>….</w:t>
      </w:r>
    </w:p>
    <w:p w14:paraId="7DD43B95" w14:textId="16EE50C6" w:rsidR="00B26716" w:rsidRDefault="00B26716" w:rsidP="00B26716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>
        <w:rPr>
          <w:color w:val="000000"/>
          <w:kern w:val="28"/>
          <w:szCs w:val="28"/>
          <w:shd w:val="clear" w:color="auto" w:fill="FFFFFF"/>
        </w:rPr>
        <w:t xml:space="preserve">Отже, </w:t>
      </w:r>
      <w:r w:rsidR="006B0A03">
        <w:rPr>
          <w:color w:val="000000"/>
          <w:kern w:val="28"/>
          <w:szCs w:val="28"/>
          <w:shd w:val="clear" w:color="auto" w:fill="FFFFFF"/>
        </w:rPr>
        <w:t>…</w:t>
      </w:r>
    </w:p>
    <w:p w14:paraId="51FECC06" w14:textId="77777777" w:rsidR="00B26716" w:rsidRDefault="00B26716" w:rsidP="00B26716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36E5D6A0" w14:textId="77777777" w:rsidR="00B26716" w:rsidRDefault="00B26716" w:rsidP="00B26716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2A6786CD" w14:textId="77777777" w:rsidR="00B26716" w:rsidRDefault="00B26716" w:rsidP="00B26716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60AB35AC" w14:textId="77777777" w:rsidR="00B26716" w:rsidRDefault="00B26716" w:rsidP="00B26716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2336E11A" w14:textId="77777777" w:rsidR="00B26716" w:rsidRDefault="00B26716" w:rsidP="00B26716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0B665F37" w14:textId="77777777" w:rsidR="00B26716" w:rsidRDefault="00B26716" w:rsidP="00B26716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715F805E" w14:textId="77777777" w:rsidR="00B26716" w:rsidRDefault="00B26716" w:rsidP="00B26716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77CC899C" w14:textId="77777777" w:rsidR="00B26716" w:rsidRDefault="00B26716" w:rsidP="00B26716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7CC8226D" w14:textId="77777777" w:rsidR="00B26716" w:rsidRDefault="00B26716" w:rsidP="00B26716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24DD9A13" w14:textId="77777777" w:rsidR="00B26716" w:rsidRDefault="00B26716" w:rsidP="00B26716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646C82B9" w14:textId="77777777" w:rsidR="00B26716" w:rsidRDefault="00B26716" w:rsidP="00B26716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31DFD969" w14:textId="77777777" w:rsidR="00B26716" w:rsidRPr="00B26716" w:rsidRDefault="00B26716" w:rsidP="00B26716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73A461B1" w14:textId="77777777" w:rsidR="00A92D5C" w:rsidRDefault="00A92D5C" w:rsidP="009F4B69"/>
    <w:p w14:paraId="0444A742" w14:textId="77777777" w:rsidR="00671773" w:rsidRDefault="00671773" w:rsidP="005B1BFE">
      <w:pPr>
        <w:spacing w:line="360" w:lineRule="auto"/>
        <w:contextualSpacing/>
        <w:jc w:val="center"/>
        <w:rPr>
          <w:b/>
          <w:color w:val="000000"/>
          <w:kern w:val="28"/>
          <w:szCs w:val="28"/>
          <w:shd w:val="clear" w:color="auto" w:fill="FFFFFF"/>
        </w:rPr>
      </w:pPr>
      <w:r w:rsidRPr="00B26716">
        <w:rPr>
          <w:b/>
          <w:color w:val="000000"/>
          <w:kern w:val="28"/>
          <w:szCs w:val="28"/>
          <w:shd w:val="clear" w:color="auto" w:fill="FFFFFF"/>
        </w:rPr>
        <w:t>ВИСНОВКИ</w:t>
      </w:r>
    </w:p>
    <w:p w14:paraId="58D14E71" w14:textId="77777777" w:rsidR="00C67CAB" w:rsidRDefault="00C67CAB" w:rsidP="00B26716">
      <w:pPr>
        <w:spacing w:line="360" w:lineRule="auto"/>
        <w:ind w:firstLine="709"/>
        <w:contextualSpacing/>
        <w:jc w:val="center"/>
        <w:rPr>
          <w:b/>
          <w:color w:val="000000"/>
          <w:kern w:val="28"/>
          <w:szCs w:val="28"/>
          <w:shd w:val="clear" w:color="auto" w:fill="FFFFFF"/>
        </w:rPr>
      </w:pPr>
    </w:p>
    <w:p w14:paraId="071485A6" w14:textId="228F253C" w:rsidR="00C67CAB" w:rsidRDefault="00C67CAB" w:rsidP="006B0A0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 w:rsidRPr="00A65563">
        <w:rPr>
          <w:color w:val="000000"/>
          <w:kern w:val="28"/>
          <w:szCs w:val="28"/>
          <w:shd w:val="clear" w:color="auto" w:fill="FFFFFF"/>
        </w:rPr>
        <w:t xml:space="preserve">Відповідно до Закону України  «Про правову охорону географічних зазначень» географічне зазначення - найменування місця, що ідентифікує товар, який походить з певного географічного місця та має особливу якість, репутацію чи інші характеристики, зумовлені головним чином цим географічним </w:t>
      </w:r>
      <w:r w:rsidR="006B0A03">
        <w:rPr>
          <w:color w:val="000000"/>
          <w:kern w:val="28"/>
          <w:szCs w:val="28"/>
          <w:shd w:val="clear" w:color="auto" w:fill="FFFFFF"/>
        </w:rPr>
        <w:t>….</w:t>
      </w:r>
      <w:bookmarkStart w:id="0" w:name="_GoBack"/>
      <w:bookmarkEnd w:id="0"/>
    </w:p>
    <w:p w14:paraId="3957F830" w14:textId="77777777" w:rsidR="00C67CAB" w:rsidRPr="00C67CAB" w:rsidRDefault="00C67CAB" w:rsidP="00C67CAB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7ED91CD4" w14:textId="77777777" w:rsidR="00671773" w:rsidRPr="00B26716" w:rsidRDefault="00671773" w:rsidP="00B26716">
      <w:pPr>
        <w:spacing w:line="360" w:lineRule="auto"/>
        <w:ind w:firstLine="709"/>
        <w:contextualSpacing/>
        <w:jc w:val="center"/>
        <w:rPr>
          <w:b/>
          <w:color w:val="000000"/>
          <w:kern w:val="28"/>
          <w:szCs w:val="28"/>
          <w:shd w:val="clear" w:color="auto" w:fill="FFFFFF"/>
        </w:rPr>
      </w:pPr>
      <w:r w:rsidRPr="00B26716">
        <w:rPr>
          <w:b/>
          <w:color w:val="000000"/>
          <w:kern w:val="28"/>
          <w:szCs w:val="28"/>
          <w:shd w:val="clear" w:color="auto" w:fill="FFFFFF"/>
        </w:rPr>
        <w:t>СПИСОК ВИКОРИСТАНИХ ДЖЕРЕЛ</w:t>
      </w:r>
    </w:p>
    <w:p w14:paraId="6A33F796" w14:textId="77777777" w:rsidR="0079578F" w:rsidRPr="00B26716" w:rsidRDefault="0079578F" w:rsidP="00B26716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p w14:paraId="66AE1805" w14:textId="77777777" w:rsidR="0079578F" w:rsidRPr="00671773" w:rsidRDefault="0079578F" w:rsidP="00B26716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bookmarkStart w:id="1" w:name="_Ref469261226"/>
      <w:bookmarkStart w:id="2" w:name="_Ref469261390"/>
      <w:r w:rsidRPr="00671773">
        <w:rPr>
          <w:color w:val="000000"/>
          <w:kern w:val="28"/>
          <w:szCs w:val="28"/>
          <w:shd w:val="clear" w:color="auto" w:fill="FFFFFF"/>
        </w:rPr>
        <w:t>1. Про правову охорону географічних зазначень. Відомості Верховної Ради України (ВВР), 1999, № 32, ст.267</w:t>
      </w:r>
      <w:r w:rsidR="00B26716">
        <w:rPr>
          <w:color w:val="000000"/>
          <w:kern w:val="28"/>
          <w:szCs w:val="28"/>
          <w:shd w:val="clear" w:color="auto" w:fill="FFFFFF"/>
        </w:rPr>
        <w:t>.</w:t>
      </w:r>
    </w:p>
    <w:p w14:paraId="3FDC728D" w14:textId="77777777" w:rsidR="0079578F" w:rsidRPr="00671773" w:rsidRDefault="0079578F" w:rsidP="00B26716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 w:rsidRPr="00671773">
        <w:rPr>
          <w:color w:val="000000"/>
          <w:kern w:val="28"/>
          <w:szCs w:val="28"/>
          <w:shd w:val="clear" w:color="auto" w:fill="FFFFFF"/>
        </w:rPr>
        <w:t>2. Реєстрація географічних зазначень: переваги для виробників і вплив на розвиток України</w:t>
      </w:r>
      <w:r w:rsidR="00B26716">
        <w:rPr>
          <w:color w:val="000000"/>
          <w:kern w:val="28"/>
          <w:szCs w:val="28"/>
          <w:shd w:val="clear" w:color="auto" w:fill="FFFFFF"/>
        </w:rPr>
        <w:t xml:space="preserve"> </w:t>
      </w:r>
      <w:r w:rsidR="00B26716" w:rsidRPr="00B26716">
        <w:rPr>
          <w:color w:val="000000"/>
          <w:kern w:val="28"/>
          <w:szCs w:val="28"/>
          <w:shd w:val="clear" w:color="auto" w:fill="FFFFFF"/>
        </w:rPr>
        <w:t xml:space="preserve">URL : </w:t>
      </w:r>
      <w:r w:rsidRPr="00671773">
        <w:rPr>
          <w:color w:val="000000"/>
          <w:kern w:val="28"/>
          <w:szCs w:val="28"/>
          <w:shd w:val="clear" w:color="auto" w:fill="FFFFFF"/>
        </w:rPr>
        <w:t>https://www.iplaw.com.ua/base/pressroom/reyestraciya-geografichnih-zaznachen-perevagi-dlya-virobnikiv-i-vpliv-na-rozvitok-ukrayini</w:t>
      </w:r>
    </w:p>
    <w:p w14:paraId="072352EF" w14:textId="77777777" w:rsidR="0079578F" w:rsidRPr="00B26716" w:rsidRDefault="0079578F" w:rsidP="00B26716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 w:rsidRPr="00B26716">
        <w:rPr>
          <w:color w:val="000000"/>
          <w:kern w:val="28"/>
          <w:szCs w:val="28"/>
          <w:shd w:val="clear" w:color="auto" w:fill="FFFFFF"/>
        </w:rPr>
        <w:t xml:space="preserve">3. Міжнародні договори та угоди у сфері інтелектуальної власності: </w:t>
      </w:r>
      <w:proofErr w:type="spellStart"/>
      <w:r w:rsidRPr="00B26716">
        <w:rPr>
          <w:color w:val="000000"/>
          <w:kern w:val="28"/>
          <w:szCs w:val="28"/>
          <w:shd w:val="clear" w:color="auto" w:fill="FFFFFF"/>
        </w:rPr>
        <w:t>Навч</w:t>
      </w:r>
      <w:proofErr w:type="spellEnd"/>
      <w:r w:rsidRPr="00B26716">
        <w:rPr>
          <w:color w:val="000000"/>
          <w:kern w:val="28"/>
          <w:szCs w:val="28"/>
          <w:shd w:val="clear" w:color="auto" w:fill="FFFFFF"/>
        </w:rPr>
        <w:t xml:space="preserve">. </w:t>
      </w:r>
      <w:proofErr w:type="spellStart"/>
      <w:r w:rsidRPr="00B26716">
        <w:rPr>
          <w:color w:val="000000"/>
          <w:kern w:val="28"/>
          <w:szCs w:val="28"/>
          <w:shd w:val="clear" w:color="auto" w:fill="FFFFFF"/>
        </w:rPr>
        <w:t>посіб</w:t>
      </w:r>
      <w:proofErr w:type="spellEnd"/>
      <w:r w:rsidRPr="00B26716">
        <w:rPr>
          <w:color w:val="000000"/>
          <w:kern w:val="28"/>
          <w:szCs w:val="28"/>
          <w:shd w:val="clear" w:color="auto" w:fill="FFFFFF"/>
        </w:rPr>
        <w:t xml:space="preserve">. / А.С. Ромашко, І.І. Верба, В.В. Пригода К.: НТУУ "КПІ", 2013. 160. </w:t>
      </w:r>
      <w:bookmarkEnd w:id="1"/>
    </w:p>
    <w:p w14:paraId="713147C7" w14:textId="77777777" w:rsidR="0079578F" w:rsidRPr="00B26716" w:rsidRDefault="0079578F" w:rsidP="00B26716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 w:rsidRPr="00B26716">
        <w:rPr>
          <w:color w:val="000000"/>
          <w:kern w:val="28"/>
          <w:szCs w:val="28"/>
          <w:shd w:val="clear" w:color="auto" w:fill="FFFFFF"/>
        </w:rPr>
        <w:t xml:space="preserve">4. Система оцінки якості сільськогосподарської продукції за допомогою маркування географічного походження. Сайт Київської обласної державної адміністрації </w:t>
      </w:r>
      <w:r w:rsidR="00B26716" w:rsidRPr="00B26716">
        <w:rPr>
          <w:color w:val="000000"/>
          <w:kern w:val="28"/>
          <w:szCs w:val="28"/>
          <w:shd w:val="clear" w:color="auto" w:fill="FFFFFF"/>
        </w:rPr>
        <w:t xml:space="preserve">URL : </w:t>
      </w:r>
      <w:r w:rsidRPr="00B26716">
        <w:rPr>
          <w:color w:val="000000"/>
          <w:kern w:val="28"/>
          <w:szCs w:val="28"/>
          <w:shd w:val="clear" w:color="auto" w:fill="FFFFFF"/>
        </w:rPr>
        <w:t>www.kyiv-obl.gov.ua/.</w:t>
      </w:r>
      <w:bookmarkEnd w:id="2"/>
      <w:r w:rsidRPr="00B26716">
        <w:rPr>
          <w:color w:val="000000"/>
          <w:kern w:val="28"/>
          <w:szCs w:val="28"/>
          <w:shd w:val="clear" w:color="auto" w:fill="FFFFFF"/>
        </w:rPr>
        <w:t xml:space="preserve"> </w:t>
      </w:r>
    </w:p>
    <w:p w14:paraId="0A9B9CE6" w14:textId="77777777" w:rsidR="0079578F" w:rsidRPr="00671773" w:rsidRDefault="0079578F" w:rsidP="00B26716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 w:rsidRPr="00B26716">
        <w:rPr>
          <w:color w:val="000000"/>
          <w:kern w:val="28"/>
          <w:szCs w:val="28"/>
          <w:shd w:val="clear" w:color="auto" w:fill="FFFFFF"/>
        </w:rPr>
        <w:t xml:space="preserve">5. Угода про асоціацію </w:t>
      </w:r>
      <w:r w:rsidR="006B6073" w:rsidRPr="00B26716">
        <w:rPr>
          <w:color w:val="000000"/>
          <w:kern w:val="28"/>
          <w:szCs w:val="28"/>
          <w:shd w:val="clear" w:color="auto" w:fill="FFFFFF"/>
        </w:rPr>
        <w:t xml:space="preserve">URL : </w:t>
      </w:r>
      <w:r w:rsidRPr="00B26716">
        <w:rPr>
          <w:color w:val="000000"/>
          <w:kern w:val="28"/>
          <w:szCs w:val="28"/>
          <w:shd w:val="clear" w:color="auto" w:fill="FFFFFF"/>
        </w:rPr>
        <w:t>https://www.kmu.gov.ua/diyalnist/yevropejska-integraciya/ugoda-pro-asociacyu</w:t>
      </w:r>
    </w:p>
    <w:p w14:paraId="0EDEE3EC" w14:textId="77777777" w:rsidR="0079578F" w:rsidRPr="00B26716" w:rsidRDefault="0079578F" w:rsidP="00B26716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>
        <w:rPr>
          <w:color w:val="000000"/>
          <w:kern w:val="28"/>
          <w:szCs w:val="28"/>
          <w:shd w:val="clear" w:color="auto" w:fill="FFFFFF"/>
        </w:rPr>
        <w:t>6.</w:t>
      </w:r>
      <w:r w:rsidR="00B26716">
        <w:rPr>
          <w:color w:val="000000"/>
          <w:kern w:val="28"/>
          <w:szCs w:val="28"/>
          <w:shd w:val="clear" w:color="auto" w:fill="FFFFFF"/>
        </w:rPr>
        <w:t xml:space="preserve"> Угода про асоціацію.</w:t>
      </w:r>
      <w:r>
        <w:rPr>
          <w:color w:val="000000"/>
          <w:kern w:val="28"/>
          <w:szCs w:val="28"/>
          <w:shd w:val="clear" w:color="auto" w:fill="FFFFFF"/>
        </w:rPr>
        <w:t xml:space="preserve"> </w:t>
      </w:r>
      <w:r w:rsidRPr="00671773">
        <w:rPr>
          <w:color w:val="000000"/>
          <w:kern w:val="28"/>
          <w:szCs w:val="28"/>
          <w:shd w:val="clear" w:color="auto" w:fill="FFFFFF"/>
        </w:rPr>
        <w:t>Р</w:t>
      </w:r>
      <w:r w:rsidR="00B26716">
        <w:rPr>
          <w:color w:val="000000"/>
          <w:kern w:val="28"/>
          <w:szCs w:val="28"/>
          <w:shd w:val="clear" w:color="auto" w:fill="FFFFFF"/>
        </w:rPr>
        <w:t>озділ</w:t>
      </w:r>
      <w:r w:rsidRPr="00671773">
        <w:rPr>
          <w:color w:val="000000"/>
          <w:kern w:val="28"/>
          <w:szCs w:val="28"/>
          <w:shd w:val="clear" w:color="auto" w:fill="FFFFFF"/>
        </w:rPr>
        <w:t xml:space="preserve"> IV</w:t>
      </w:r>
      <w:r w:rsidR="00B26716">
        <w:rPr>
          <w:color w:val="000000"/>
          <w:kern w:val="28"/>
          <w:szCs w:val="28"/>
          <w:shd w:val="clear" w:color="auto" w:fill="FFFFFF"/>
        </w:rPr>
        <w:t xml:space="preserve">. </w:t>
      </w:r>
      <w:r w:rsidR="00B26716" w:rsidRPr="00B26716">
        <w:rPr>
          <w:color w:val="000000"/>
          <w:kern w:val="28"/>
          <w:szCs w:val="28"/>
          <w:shd w:val="clear" w:color="auto" w:fill="FFFFFF"/>
        </w:rPr>
        <w:t xml:space="preserve">URL : </w:t>
      </w:r>
      <w:r w:rsidRPr="00B26716">
        <w:rPr>
          <w:color w:val="000000"/>
          <w:kern w:val="28"/>
          <w:szCs w:val="28"/>
          <w:shd w:val="clear" w:color="auto" w:fill="FFFFFF"/>
        </w:rPr>
        <w:t>https://www.kmu.gov.ua/storage/app/media/ugoda-pro-asociaciyu/TITLE_IV.pdf</w:t>
      </w:r>
    </w:p>
    <w:p w14:paraId="17DA8956" w14:textId="77777777" w:rsidR="0079578F" w:rsidRPr="00B26716" w:rsidRDefault="0079578F" w:rsidP="00B26716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 w:rsidRPr="00B26716">
        <w:rPr>
          <w:color w:val="000000"/>
          <w:kern w:val="28"/>
          <w:szCs w:val="28"/>
          <w:shd w:val="clear" w:color="auto" w:fill="FFFFFF"/>
        </w:rPr>
        <w:t>7. Цивільний кодекс України: Закон Укр</w:t>
      </w:r>
      <w:r w:rsidR="00B26716">
        <w:rPr>
          <w:color w:val="000000"/>
          <w:kern w:val="28"/>
          <w:szCs w:val="28"/>
          <w:shd w:val="clear" w:color="auto" w:fill="FFFFFF"/>
        </w:rPr>
        <w:t>аїни від 16.01.2003 р. № 435-IV.</w:t>
      </w:r>
      <w:r w:rsidRPr="00B26716">
        <w:rPr>
          <w:color w:val="000000"/>
          <w:kern w:val="28"/>
          <w:szCs w:val="28"/>
          <w:shd w:val="clear" w:color="auto" w:fill="FFFFFF"/>
        </w:rPr>
        <w:t xml:space="preserve"> Відомості Верховної Ради України. № 40. Ст. 356.</w:t>
      </w:r>
    </w:p>
    <w:p w14:paraId="35D36F5A" w14:textId="77777777" w:rsidR="0079578F" w:rsidRPr="00B26716" w:rsidRDefault="0079578F" w:rsidP="00B26716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 w:rsidRPr="00B26716">
        <w:rPr>
          <w:color w:val="000000"/>
          <w:kern w:val="28"/>
          <w:szCs w:val="28"/>
          <w:shd w:val="clear" w:color="auto" w:fill="FFFFFF"/>
        </w:rPr>
        <w:t xml:space="preserve">8. </w:t>
      </w:r>
      <w:proofErr w:type="spellStart"/>
      <w:r w:rsidRPr="00B26716">
        <w:rPr>
          <w:color w:val="000000"/>
          <w:kern w:val="28"/>
          <w:szCs w:val="28"/>
          <w:shd w:val="clear" w:color="auto" w:fill="FFFFFF"/>
        </w:rPr>
        <w:t>Дорошев</w:t>
      </w:r>
      <w:proofErr w:type="spellEnd"/>
      <w:r w:rsidRPr="00B26716">
        <w:rPr>
          <w:color w:val="000000"/>
          <w:kern w:val="28"/>
          <w:szCs w:val="28"/>
          <w:shd w:val="clear" w:color="auto" w:fill="FFFFFF"/>
        </w:rPr>
        <w:t xml:space="preserve"> В. Л. Визначення суб’єкта права інтелектуальної власності на географічне зазначення</w:t>
      </w:r>
      <w:r w:rsidR="00B26716">
        <w:rPr>
          <w:color w:val="000000"/>
          <w:kern w:val="28"/>
          <w:szCs w:val="28"/>
          <w:shd w:val="clear" w:color="auto" w:fill="FFFFFF"/>
        </w:rPr>
        <w:t xml:space="preserve">. </w:t>
      </w:r>
      <w:r w:rsidRPr="00B26716">
        <w:rPr>
          <w:color w:val="000000"/>
          <w:kern w:val="28"/>
          <w:szCs w:val="28"/>
          <w:shd w:val="clear" w:color="auto" w:fill="FFFFFF"/>
        </w:rPr>
        <w:t xml:space="preserve">Зовнішня торгівля: право та економіка : науковий журнал / Мін. економіки України; Українська академія зовнішньої торгівлі. Київ, 2009. № 3 (44). С. 54–58. </w:t>
      </w:r>
    </w:p>
    <w:p w14:paraId="0B6391A3" w14:textId="77777777" w:rsidR="0079578F" w:rsidRPr="00B26716" w:rsidRDefault="0079578F" w:rsidP="00B26716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 w:rsidRPr="00B26716">
        <w:rPr>
          <w:color w:val="000000"/>
          <w:kern w:val="28"/>
          <w:szCs w:val="28"/>
          <w:shd w:val="clear" w:color="auto" w:fill="FFFFFF"/>
        </w:rPr>
        <w:t>9. Розвиток законодавства у сфері географічних зазначень</w:t>
      </w:r>
      <w:r w:rsidR="00B26716">
        <w:rPr>
          <w:color w:val="000000"/>
          <w:kern w:val="28"/>
          <w:szCs w:val="28"/>
          <w:shd w:val="clear" w:color="auto" w:fill="FFFFFF"/>
        </w:rPr>
        <w:t>.</w:t>
      </w:r>
      <w:r w:rsidRPr="00B26716">
        <w:rPr>
          <w:color w:val="000000"/>
          <w:kern w:val="28"/>
          <w:szCs w:val="28"/>
          <w:shd w:val="clear" w:color="auto" w:fill="FFFFFF"/>
        </w:rPr>
        <w:t xml:space="preserve"> Офіційний сайт Міністерства юстиції України </w:t>
      </w:r>
      <w:r w:rsidR="00B26716" w:rsidRPr="00B26716">
        <w:rPr>
          <w:color w:val="000000"/>
          <w:kern w:val="28"/>
          <w:szCs w:val="28"/>
          <w:shd w:val="clear" w:color="auto" w:fill="FFFFFF"/>
        </w:rPr>
        <w:t xml:space="preserve">URL : </w:t>
      </w:r>
      <w:r w:rsidRPr="00B26716">
        <w:rPr>
          <w:color w:val="000000"/>
          <w:kern w:val="28"/>
          <w:szCs w:val="28"/>
          <w:shd w:val="clear" w:color="auto" w:fill="FFFFFF"/>
        </w:rPr>
        <w:t>http://old.minjust.gov.ua/4495</w:t>
      </w:r>
    </w:p>
    <w:p w14:paraId="05D6C7B3" w14:textId="77777777" w:rsidR="000A6283" w:rsidRPr="000A6283" w:rsidRDefault="000A6283" w:rsidP="00E9207A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 w:rsidRPr="00B26716">
        <w:rPr>
          <w:color w:val="000000"/>
          <w:kern w:val="28"/>
          <w:szCs w:val="28"/>
          <w:shd w:val="clear" w:color="auto" w:fill="FFFFFF"/>
        </w:rPr>
        <w:t xml:space="preserve">10. </w:t>
      </w:r>
      <w:proofErr w:type="spellStart"/>
      <w:r w:rsidRPr="00B26716">
        <w:rPr>
          <w:color w:val="000000"/>
          <w:kern w:val="28"/>
          <w:szCs w:val="28"/>
          <w:shd w:val="clear" w:color="auto" w:fill="FFFFFF"/>
        </w:rPr>
        <w:t>Сокуренко</w:t>
      </w:r>
      <w:proofErr w:type="spellEnd"/>
      <w:r w:rsidR="00B26716">
        <w:rPr>
          <w:color w:val="000000"/>
          <w:kern w:val="28"/>
          <w:szCs w:val="28"/>
          <w:shd w:val="clear" w:color="auto" w:fill="FFFFFF"/>
        </w:rPr>
        <w:t xml:space="preserve"> О. </w:t>
      </w:r>
      <w:r w:rsidR="00E9207A">
        <w:rPr>
          <w:color w:val="000000"/>
          <w:kern w:val="28"/>
          <w:szCs w:val="28"/>
          <w:shd w:val="clear" w:color="auto" w:fill="FFFFFF"/>
        </w:rPr>
        <w:t xml:space="preserve">Встановлення адміністративної відповідальності за порушення прав на об’єкти інтелектуальної власності. </w:t>
      </w:r>
      <w:r w:rsidRPr="00B26716">
        <w:rPr>
          <w:color w:val="000000"/>
          <w:kern w:val="28"/>
          <w:szCs w:val="28"/>
          <w:shd w:val="clear" w:color="auto" w:fill="FFFFFF"/>
        </w:rPr>
        <w:t>Підприємництво, господарство і право. 2017. № 8. С. 121-124.</w:t>
      </w:r>
    </w:p>
    <w:p w14:paraId="1BB7DB52" w14:textId="77777777" w:rsidR="000A6283" w:rsidRPr="00B26716" w:rsidRDefault="000A6283" w:rsidP="00E9207A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 w:rsidRPr="00B26716">
        <w:rPr>
          <w:color w:val="000000"/>
          <w:kern w:val="28"/>
          <w:szCs w:val="28"/>
          <w:shd w:val="clear" w:color="auto" w:fill="FFFFFF"/>
        </w:rPr>
        <w:lastRenderedPageBreak/>
        <w:t>11. П</w:t>
      </w:r>
      <w:r w:rsidR="00E9207A">
        <w:rPr>
          <w:color w:val="000000"/>
          <w:kern w:val="28"/>
          <w:szCs w:val="28"/>
          <w:shd w:val="clear" w:color="auto" w:fill="FFFFFF"/>
        </w:rPr>
        <w:t xml:space="preserve">оняття адміністративного захисту авторського права і суміжних прав </w:t>
      </w:r>
      <w:r w:rsidR="00B26716" w:rsidRPr="00B26716">
        <w:rPr>
          <w:color w:val="000000"/>
          <w:kern w:val="28"/>
          <w:szCs w:val="28"/>
          <w:shd w:val="clear" w:color="auto" w:fill="FFFFFF"/>
        </w:rPr>
        <w:t>URL :</w:t>
      </w:r>
      <w:r w:rsidR="00E9207A">
        <w:rPr>
          <w:color w:val="000000"/>
          <w:kern w:val="28"/>
          <w:szCs w:val="28"/>
          <w:shd w:val="clear" w:color="auto" w:fill="FFFFFF"/>
        </w:rPr>
        <w:t xml:space="preserve"> </w:t>
      </w:r>
      <w:r w:rsidRPr="00B26716">
        <w:rPr>
          <w:color w:val="000000"/>
          <w:kern w:val="28"/>
          <w:szCs w:val="28"/>
          <w:shd w:val="clear" w:color="auto" w:fill="FFFFFF"/>
        </w:rPr>
        <w:t>https://synergy.ua/ua/edu-program-post/ponyattya-administrativnogo-zaxistu-avtorskogo-prava-i-sumizhnix-prav/</w:t>
      </w:r>
    </w:p>
    <w:p w14:paraId="7765A297" w14:textId="77777777" w:rsidR="00DB01DB" w:rsidRPr="00B26716" w:rsidRDefault="00DB01DB" w:rsidP="00B26716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 w:rsidRPr="00B26716">
        <w:rPr>
          <w:color w:val="000000"/>
          <w:kern w:val="28"/>
          <w:szCs w:val="28"/>
          <w:shd w:val="clear" w:color="auto" w:fill="FFFFFF"/>
        </w:rPr>
        <w:t>12. Ковальчук О. О. Право інтелектуальної власності на географічне зазначення та його місце в системі сучасного права України</w:t>
      </w:r>
      <w:r w:rsidR="00B26716">
        <w:rPr>
          <w:color w:val="000000"/>
          <w:kern w:val="28"/>
          <w:szCs w:val="28"/>
          <w:shd w:val="clear" w:color="auto" w:fill="FFFFFF"/>
        </w:rPr>
        <w:t>.</w:t>
      </w:r>
      <w:r w:rsidRPr="00B26716">
        <w:rPr>
          <w:color w:val="000000"/>
          <w:kern w:val="28"/>
          <w:szCs w:val="28"/>
          <w:shd w:val="clear" w:color="auto" w:fill="FFFFFF"/>
        </w:rPr>
        <w:t xml:space="preserve"> Бюлетень Міністерства юстиції України. 2013. № 8. С. 39-46. </w:t>
      </w:r>
      <w:r w:rsidR="00B26716" w:rsidRPr="00B26716">
        <w:rPr>
          <w:color w:val="000000"/>
          <w:kern w:val="28"/>
          <w:szCs w:val="28"/>
          <w:shd w:val="clear" w:color="auto" w:fill="FFFFFF"/>
        </w:rPr>
        <w:t xml:space="preserve">URL : </w:t>
      </w:r>
      <w:r w:rsidRPr="00B26716">
        <w:rPr>
          <w:color w:val="000000"/>
          <w:kern w:val="28"/>
          <w:szCs w:val="28"/>
          <w:shd w:val="clear" w:color="auto" w:fill="FFFFFF"/>
        </w:rPr>
        <w:t>http://nbuv.gov.ua/UJRN/bmju_2013_8_8.</w:t>
      </w:r>
    </w:p>
    <w:p w14:paraId="111B77D7" w14:textId="77777777" w:rsidR="00670D4F" w:rsidRPr="00B26716" w:rsidRDefault="00670D4F" w:rsidP="00B26716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 w:rsidRPr="0008354A">
        <w:rPr>
          <w:color w:val="000000"/>
          <w:kern w:val="28"/>
          <w:szCs w:val="28"/>
          <w:shd w:val="clear" w:color="auto" w:fill="FFFFFF"/>
        </w:rPr>
        <w:t xml:space="preserve">13. </w:t>
      </w:r>
      <w:proofErr w:type="spellStart"/>
      <w:r w:rsidRPr="0008354A">
        <w:rPr>
          <w:color w:val="000000"/>
          <w:kern w:val="28"/>
          <w:szCs w:val="28"/>
          <w:shd w:val="clear" w:color="auto" w:fill="FFFFFF"/>
        </w:rPr>
        <w:t>Волощенко</w:t>
      </w:r>
      <w:proofErr w:type="spellEnd"/>
      <w:r w:rsidR="00B26716" w:rsidRPr="00B26716">
        <w:rPr>
          <w:color w:val="000000"/>
          <w:kern w:val="28"/>
          <w:szCs w:val="28"/>
          <w:shd w:val="clear" w:color="auto" w:fill="FFFFFF"/>
        </w:rPr>
        <w:t xml:space="preserve"> </w:t>
      </w:r>
      <w:r w:rsidR="00B26716" w:rsidRPr="0008354A">
        <w:rPr>
          <w:color w:val="000000"/>
          <w:kern w:val="28"/>
          <w:szCs w:val="28"/>
          <w:shd w:val="clear" w:color="auto" w:fill="FFFFFF"/>
        </w:rPr>
        <w:t>О.М.</w:t>
      </w:r>
      <w:r w:rsidR="00B26716">
        <w:rPr>
          <w:color w:val="000000"/>
          <w:kern w:val="28"/>
          <w:szCs w:val="28"/>
          <w:shd w:val="clear" w:color="auto" w:fill="FFFFFF"/>
        </w:rPr>
        <w:t xml:space="preserve"> Особливості правової охорони прав на кваліфіковане зазначення походження товарів</w:t>
      </w:r>
      <w:r w:rsidRPr="00B26716">
        <w:rPr>
          <w:color w:val="000000"/>
          <w:kern w:val="28"/>
          <w:szCs w:val="28"/>
          <w:shd w:val="clear" w:color="auto" w:fill="FFFFFF"/>
        </w:rPr>
        <w:t xml:space="preserve"> </w:t>
      </w:r>
      <w:r w:rsidR="00B26716" w:rsidRPr="00B26716">
        <w:rPr>
          <w:color w:val="000000"/>
          <w:kern w:val="28"/>
          <w:szCs w:val="28"/>
          <w:shd w:val="clear" w:color="auto" w:fill="FFFFFF"/>
        </w:rPr>
        <w:t>URL : http://</w:t>
      </w:r>
      <w:r w:rsidRPr="00B26716">
        <w:rPr>
          <w:color w:val="000000"/>
          <w:kern w:val="28"/>
          <w:szCs w:val="28"/>
          <w:shd w:val="clear" w:color="auto" w:fill="FFFFFF"/>
        </w:rPr>
        <w:t>3249-1-10-20150415.pdf</w:t>
      </w:r>
    </w:p>
    <w:p w14:paraId="65D125AE" w14:textId="77777777" w:rsidR="00670D4F" w:rsidRPr="00B26716" w:rsidRDefault="00670D4F" w:rsidP="00B26716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 w:rsidRPr="00B26716">
        <w:rPr>
          <w:color w:val="000000"/>
          <w:kern w:val="28"/>
          <w:szCs w:val="28"/>
          <w:shd w:val="clear" w:color="auto" w:fill="FFFFFF"/>
        </w:rPr>
        <w:t xml:space="preserve">14. </w:t>
      </w:r>
      <w:proofErr w:type="spellStart"/>
      <w:r w:rsidRPr="00B26716">
        <w:rPr>
          <w:color w:val="000000"/>
          <w:kern w:val="28"/>
          <w:szCs w:val="28"/>
          <w:shd w:val="clear" w:color="auto" w:fill="FFFFFF"/>
        </w:rPr>
        <w:t>Криволапчук</w:t>
      </w:r>
      <w:proofErr w:type="spellEnd"/>
      <w:r w:rsidR="00B26716" w:rsidRPr="00B26716">
        <w:rPr>
          <w:color w:val="000000"/>
          <w:kern w:val="28"/>
          <w:szCs w:val="28"/>
          <w:shd w:val="clear" w:color="auto" w:fill="FFFFFF"/>
        </w:rPr>
        <w:t xml:space="preserve"> В.</w:t>
      </w:r>
      <w:r w:rsidRPr="00B26716">
        <w:rPr>
          <w:color w:val="000000"/>
          <w:kern w:val="28"/>
          <w:szCs w:val="28"/>
          <w:shd w:val="clear" w:color="auto" w:fill="FFFFFF"/>
        </w:rPr>
        <w:t>, Філь С.  П</w:t>
      </w:r>
      <w:r w:rsidR="00B26716">
        <w:rPr>
          <w:color w:val="000000"/>
          <w:kern w:val="28"/>
          <w:szCs w:val="28"/>
          <w:shd w:val="clear" w:color="auto" w:fill="FFFFFF"/>
        </w:rPr>
        <w:t xml:space="preserve">равова охорона географічних зазначень у контексті Угоди про асоціацію між Україною та ЄС. </w:t>
      </w:r>
      <w:r w:rsidRPr="00B26716">
        <w:rPr>
          <w:color w:val="000000"/>
          <w:kern w:val="28"/>
          <w:szCs w:val="28"/>
          <w:shd w:val="clear" w:color="auto" w:fill="FFFFFF"/>
        </w:rPr>
        <w:t>Теорія і практика інтелектуальної власності</w:t>
      </w:r>
      <w:r w:rsidR="00B26716">
        <w:rPr>
          <w:color w:val="000000"/>
          <w:kern w:val="28"/>
          <w:szCs w:val="28"/>
          <w:shd w:val="clear" w:color="auto" w:fill="FFFFFF"/>
        </w:rPr>
        <w:t>.</w:t>
      </w:r>
      <w:r w:rsidRPr="00B26716">
        <w:rPr>
          <w:color w:val="000000"/>
          <w:kern w:val="28"/>
          <w:szCs w:val="28"/>
          <w:shd w:val="clear" w:color="auto" w:fill="FFFFFF"/>
        </w:rPr>
        <w:t xml:space="preserve"> </w:t>
      </w:r>
      <w:r w:rsidR="00B26716" w:rsidRPr="00B26716">
        <w:rPr>
          <w:color w:val="000000"/>
          <w:kern w:val="28"/>
          <w:szCs w:val="28"/>
          <w:shd w:val="clear" w:color="auto" w:fill="FFFFFF"/>
        </w:rPr>
        <w:t>2018</w:t>
      </w:r>
      <w:r w:rsidR="00B26716">
        <w:rPr>
          <w:color w:val="000000"/>
          <w:kern w:val="28"/>
          <w:szCs w:val="28"/>
          <w:shd w:val="clear" w:color="auto" w:fill="FFFFFF"/>
        </w:rPr>
        <w:t>. №</w:t>
      </w:r>
      <w:r w:rsidRPr="00B26716">
        <w:rPr>
          <w:color w:val="000000"/>
          <w:kern w:val="28"/>
          <w:szCs w:val="28"/>
          <w:shd w:val="clear" w:color="auto" w:fill="FFFFFF"/>
        </w:rPr>
        <w:t xml:space="preserve"> 3</w:t>
      </w:r>
      <w:r w:rsidR="00B26716">
        <w:rPr>
          <w:color w:val="000000"/>
          <w:kern w:val="28"/>
          <w:szCs w:val="28"/>
          <w:shd w:val="clear" w:color="auto" w:fill="FFFFFF"/>
        </w:rPr>
        <w:t xml:space="preserve">. С. </w:t>
      </w:r>
      <w:r w:rsidRPr="00B26716">
        <w:rPr>
          <w:color w:val="000000"/>
          <w:kern w:val="28"/>
          <w:szCs w:val="28"/>
          <w:shd w:val="clear" w:color="auto" w:fill="FFFFFF"/>
        </w:rPr>
        <w:t>51-59</w:t>
      </w:r>
    </w:p>
    <w:p w14:paraId="239F755B" w14:textId="77777777" w:rsidR="0032508D" w:rsidRPr="00B26716" w:rsidRDefault="00670D4F" w:rsidP="00B26716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 w:rsidRPr="00B26716">
        <w:rPr>
          <w:color w:val="000000"/>
          <w:kern w:val="28"/>
          <w:szCs w:val="28"/>
          <w:shd w:val="clear" w:color="auto" w:fill="FFFFFF"/>
        </w:rPr>
        <w:t>15. Савич С. С. Цивільно-правова охорона комерційних позначень в Україні й Республіці Польща (порівняльне дослідження)</w:t>
      </w:r>
      <w:r w:rsidR="0032508D" w:rsidRPr="00B26716">
        <w:rPr>
          <w:color w:val="000000"/>
          <w:kern w:val="28"/>
          <w:szCs w:val="28"/>
          <w:shd w:val="clear" w:color="auto" w:fill="FFFFFF"/>
        </w:rPr>
        <w:t>.</w:t>
      </w:r>
      <w:r w:rsidRPr="00B26716">
        <w:rPr>
          <w:color w:val="000000"/>
          <w:kern w:val="28"/>
          <w:szCs w:val="28"/>
          <w:shd w:val="clear" w:color="auto" w:fill="FFFFFF"/>
        </w:rPr>
        <w:t xml:space="preserve"> Луцьк : Вежа-Друк, 2018. 168 с.</w:t>
      </w:r>
    </w:p>
    <w:p w14:paraId="3765E22D" w14:textId="77777777" w:rsidR="0032508D" w:rsidRPr="00B26716" w:rsidRDefault="0032508D" w:rsidP="00B26716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 w:rsidRPr="00B26716">
        <w:rPr>
          <w:color w:val="000000"/>
          <w:kern w:val="28"/>
          <w:szCs w:val="28"/>
          <w:shd w:val="clear" w:color="auto" w:fill="FFFFFF"/>
        </w:rPr>
        <w:t>16. Постанова Кабінету Міністрів України від 2</w:t>
      </w:r>
      <w:r w:rsidR="00B26716">
        <w:rPr>
          <w:color w:val="000000"/>
          <w:kern w:val="28"/>
          <w:szCs w:val="28"/>
          <w:shd w:val="clear" w:color="auto" w:fill="FFFFFF"/>
        </w:rPr>
        <w:t>3.08.2016 р. № 585 Деякі питан</w:t>
      </w:r>
      <w:r w:rsidRPr="00B26716">
        <w:rPr>
          <w:color w:val="000000"/>
          <w:kern w:val="28"/>
          <w:szCs w:val="28"/>
          <w:shd w:val="clear" w:color="auto" w:fill="FFFFFF"/>
        </w:rPr>
        <w:t>ня оптимізації діяльності центральних органів виконавчої влади державної системи правової охорони інтелектуальної власності</w:t>
      </w:r>
      <w:r w:rsidR="00B26716">
        <w:rPr>
          <w:color w:val="000000"/>
          <w:kern w:val="28"/>
          <w:szCs w:val="28"/>
          <w:shd w:val="clear" w:color="auto" w:fill="FFFFFF"/>
        </w:rPr>
        <w:t>.</w:t>
      </w:r>
      <w:r w:rsidRPr="00B26716">
        <w:rPr>
          <w:color w:val="000000"/>
          <w:kern w:val="28"/>
          <w:szCs w:val="28"/>
          <w:shd w:val="clear" w:color="auto" w:fill="FFFFFF"/>
        </w:rPr>
        <w:t xml:space="preserve"> Офіційний вісник України від 16.09.2016. № 71. </w:t>
      </w:r>
      <w:proofErr w:type="spellStart"/>
      <w:r w:rsidRPr="00B26716">
        <w:rPr>
          <w:color w:val="000000"/>
          <w:kern w:val="28"/>
          <w:szCs w:val="28"/>
          <w:shd w:val="clear" w:color="auto" w:fill="FFFFFF"/>
        </w:rPr>
        <w:t>Cт</w:t>
      </w:r>
      <w:proofErr w:type="spellEnd"/>
      <w:r w:rsidRPr="00B26716">
        <w:rPr>
          <w:color w:val="000000"/>
          <w:kern w:val="28"/>
          <w:szCs w:val="28"/>
          <w:shd w:val="clear" w:color="auto" w:fill="FFFFFF"/>
        </w:rPr>
        <w:t xml:space="preserve">. 15. </w:t>
      </w:r>
      <w:proofErr w:type="spellStart"/>
      <w:r w:rsidRPr="00B26716">
        <w:rPr>
          <w:color w:val="000000"/>
          <w:kern w:val="28"/>
          <w:szCs w:val="28"/>
          <w:shd w:val="clear" w:color="auto" w:fill="FFFFFF"/>
        </w:rPr>
        <w:t>Cт</w:t>
      </w:r>
      <w:proofErr w:type="spellEnd"/>
      <w:r w:rsidRPr="00B26716">
        <w:rPr>
          <w:color w:val="000000"/>
          <w:kern w:val="28"/>
          <w:szCs w:val="28"/>
          <w:shd w:val="clear" w:color="auto" w:fill="FFFFFF"/>
        </w:rPr>
        <w:t>. 2374.</w:t>
      </w:r>
    </w:p>
    <w:p w14:paraId="5AA2A213" w14:textId="77777777" w:rsidR="0032508D" w:rsidRPr="00B26716" w:rsidRDefault="0032508D" w:rsidP="00B26716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 w:rsidRPr="00B26716">
        <w:rPr>
          <w:color w:val="000000"/>
          <w:kern w:val="28"/>
          <w:szCs w:val="28"/>
          <w:shd w:val="clear" w:color="auto" w:fill="FFFFFF"/>
        </w:rPr>
        <w:t>17.Розпорядження Кабінету Міністрів України від 01.06.2016 р. № 402-р «Про схвалення Концепції реформування державн</w:t>
      </w:r>
      <w:r w:rsidR="00B26716">
        <w:rPr>
          <w:color w:val="000000"/>
          <w:kern w:val="28"/>
          <w:szCs w:val="28"/>
          <w:shd w:val="clear" w:color="auto" w:fill="FFFFFF"/>
        </w:rPr>
        <w:t>ої системи правової охорони ін</w:t>
      </w:r>
      <w:r w:rsidRPr="00B26716">
        <w:rPr>
          <w:color w:val="000000"/>
          <w:kern w:val="28"/>
          <w:szCs w:val="28"/>
          <w:shd w:val="clear" w:color="auto" w:fill="FFFFFF"/>
        </w:rPr>
        <w:t>телектуальної власності в Україні»</w:t>
      </w:r>
      <w:r w:rsidR="00B26716">
        <w:rPr>
          <w:color w:val="000000"/>
          <w:kern w:val="28"/>
          <w:szCs w:val="28"/>
          <w:shd w:val="clear" w:color="auto" w:fill="FFFFFF"/>
        </w:rPr>
        <w:t>.</w:t>
      </w:r>
      <w:r w:rsidRPr="00B26716">
        <w:rPr>
          <w:color w:val="000000"/>
          <w:kern w:val="28"/>
          <w:szCs w:val="28"/>
          <w:shd w:val="clear" w:color="auto" w:fill="FFFFFF"/>
        </w:rPr>
        <w:t xml:space="preserve"> Офіційний </w:t>
      </w:r>
      <w:r w:rsidR="00B26716">
        <w:rPr>
          <w:color w:val="000000"/>
          <w:kern w:val="28"/>
          <w:szCs w:val="28"/>
          <w:shd w:val="clear" w:color="auto" w:fill="FFFFFF"/>
        </w:rPr>
        <w:t xml:space="preserve">вісник України. 2016. № 44. </w:t>
      </w:r>
      <w:proofErr w:type="spellStart"/>
      <w:r w:rsidR="00B26716">
        <w:rPr>
          <w:color w:val="000000"/>
          <w:kern w:val="28"/>
          <w:szCs w:val="28"/>
          <w:shd w:val="clear" w:color="auto" w:fill="FFFFFF"/>
        </w:rPr>
        <w:t>Cт</w:t>
      </w:r>
      <w:proofErr w:type="spellEnd"/>
      <w:r w:rsidRPr="00B26716">
        <w:rPr>
          <w:color w:val="000000"/>
          <w:kern w:val="28"/>
          <w:szCs w:val="28"/>
          <w:shd w:val="clear" w:color="auto" w:fill="FFFFFF"/>
        </w:rPr>
        <w:t xml:space="preserve">. 48. </w:t>
      </w:r>
      <w:proofErr w:type="spellStart"/>
      <w:r w:rsidRPr="00B26716">
        <w:rPr>
          <w:color w:val="000000"/>
          <w:kern w:val="28"/>
          <w:szCs w:val="28"/>
          <w:shd w:val="clear" w:color="auto" w:fill="FFFFFF"/>
        </w:rPr>
        <w:t>Cт</w:t>
      </w:r>
      <w:proofErr w:type="spellEnd"/>
      <w:r w:rsidRPr="00B26716">
        <w:rPr>
          <w:color w:val="000000"/>
          <w:kern w:val="28"/>
          <w:szCs w:val="28"/>
          <w:shd w:val="clear" w:color="auto" w:fill="FFFFFF"/>
        </w:rPr>
        <w:t xml:space="preserve">. 1625. </w:t>
      </w:r>
    </w:p>
    <w:p w14:paraId="2C30A8EA" w14:textId="77777777" w:rsidR="0032508D" w:rsidRPr="00B26716" w:rsidRDefault="0032508D" w:rsidP="00B26716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 w:rsidRPr="00B26716">
        <w:rPr>
          <w:color w:val="000000"/>
          <w:kern w:val="28"/>
          <w:szCs w:val="28"/>
          <w:shd w:val="clear" w:color="auto" w:fill="FFFFFF"/>
        </w:rPr>
        <w:t xml:space="preserve">18. </w:t>
      </w:r>
      <w:proofErr w:type="spellStart"/>
      <w:r w:rsidRPr="00B26716">
        <w:rPr>
          <w:color w:val="000000"/>
          <w:kern w:val="28"/>
          <w:szCs w:val="28"/>
          <w:shd w:val="clear" w:color="auto" w:fill="FFFFFF"/>
        </w:rPr>
        <w:t>Кодинець</w:t>
      </w:r>
      <w:proofErr w:type="spellEnd"/>
      <w:r w:rsidR="00B26716">
        <w:rPr>
          <w:color w:val="000000"/>
          <w:kern w:val="28"/>
          <w:szCs w:val="28"/>
          <w:shd w:val="clear" w:color="auto" w:fill="FFFFFF"/>
        </w:rPr>
        <w:t xml:space="preserve"> А. Реформування законодавства у сфері інтелектуальної власності: напрями, проблеми, перспективи.</w:t>
      </w:r>
      <w:r w:rsidRPr="00B26716">
        <w:rPr>
          <w:color w:val="000000"/>
          <w:kern w:val="28"/>
          <w:szCs w:val="28"/>
          <w:shd w:val="clear" w:color="auto" w:fill="FFFFFF"/>
        </w:rPr>
        <w:t xml:space="preserve"> Теорія і практика інтелектуальної власності</w:t>
      </w:r>
      <w:r w:rsidR="00B26716">
        <w:rPr>
          <w:color w:val="000000"/>
          <w:kern w:val="28"/>
          <w:szCs w:val="28"/>
          <w:shd w:val="clear" w:color="auto" w:fill="FFFFFF"/>
        </w:rPr>
        <w:t>.</w:t>
      </w:r>
      <w:r w:rsidRPr="00B26716">
        <w:rPr>
          <w:color w:val="000000"/>
          <w:kern w:val="28"/>
          <w:szCs w:val="28"/>
          <w:shd w:val="clear" w:color="auto" w:fill="FFFFFF"/>
        </w:rPr>
        <w:t xml:space="preserve"> </w:t>
      </w:r>
      <w:r w:rsidR="00B26716" w:rsidRPr="00B26716">
        <w:rPr>
          <w:color w:val="000000"/>
          <w:kern w:val="28"/>
          <w:szCs w:val="28"/>
          <w:shd w:val="clear" w:color="auto" w:fill="FFFFFF"/>
        </w:rPr>
        <w:t>2017</w:t>
      </w:r>
      <w:r w:rsidR="00B26716">
        <w:rPr>
          <w:color w:val="000000"/>
          <w:kern w:val="28"/>
          <w:szCs w:val="28"/>
          <w:shd w:val="clear" w:color="auto" w:fill="FFFFFF"/>
        </w:rPr>
        <w:t>. №</w:t>
      </w:r>
      <w:r w:rsidRPr="00B26716">
        <w:rPr>
          <w:color w:val="000000"/>
          <w:kern w:val="28"/>
          <w:szCs w:val="28"/>
          <w:shd w:val="clear" w:color="auto" w:fill="FFFFFF"/>
        </w:rPr>
        <w:br/>
        <w:t xml:space="preserve"> 4</w:t>
      </w:r>
      <w:r w:rsidR="00B26716">
        <w:rPr>
          <w:color w:val="000000"/>
          <w:kern w:val="28"/>
          <w:szCs w:val="28"/>
          <w:shd w:val="clear" w:color="auto" w:fill="FFFFFF"/>
        </w:rPr>
        <w:t xml:space="preserve">. С. </w:t>
      </w:r>
      <w:r w:rsidRPr="00B26716">
        <w:rPr>
          <w:color w:val="000000"/>
          <w:kern w:val="28"/>
          <w:szCs w:val="28"/>
          <w:shd w:val="clear" w:color="auto" w:fill="FFFFFF"/>
        </w:rPr>
        <w:t>49-58</w:t>
      </w:r>
    </w:p>
    <w:p w14:paraId="61CCF611" w14:textId="77777777" w:rsidR="00FE390E" w:rsidRPr="00B26716" w:rsidRDefault="00FE390E" w:rsidP="00B26716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 w:rsidRPr="00B26716">
        <w:rPr>
          <w:color w:val="000000"/>
          <w:kern w:val="28"/>
          <w:szCs w:val="28"/>
          <w:shd w:val="clear" w:color="auto" w:fill="FFFFFF"/>
        </w:rPr>
        <w:lastRenderedPageBreak/>
        <w:t xml:space="preserve">19. Нагальна потреба: створення прозорої та ефективної структури управління сферою інтелектуальної власності </w:t>
      </w:r>
      <w:r w:rsidR="00B26716" w:rsidRPr="00B26716">
        <w:rPr>
          <w:color w:val="000000"/>
          <w:kern w:val="28"/>
          <w:szCs w:val="28"/>
          <w:shd w:val="clear" w:color="auto" w:fill="FFFFFF"/>
        </w:rPr>
        <w:t xml:space="preserve">URL : </w:t>
      </w:r>
      <w:hyperlink r:id="rId7" w:history="1">
        <w:r w:rsidRPr="00B26716">
          <w:rPr>
            <w:color w:val="000000"/>
            <w:kern w:val="28"/>
            <w:szCs w:val="28"/>
            <w:shd w:val="clear" w:color="auto" w:fill="FFFFFF"/>
          </w:rPr>
          <w:t>http://www.golos.com.ua/article/281415</w:t>
        </w:r>
      </w:hyperlink>
    </w:p>
    <w:p w14:paraId="0F08DAF2" w14:textId="77777777" w:rsidR="00FE390E" w:rsidRPr="00B26716" w:rsidRDefault="00FE390E" w:rsidP="00B26716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  <w:r w:rsidRPr="00B26716">
        <w:rPr>
          <w:color w:val="000000"/>
          <w:kern w:val="28"/>
          <w:szCs w:val="28"/>
          <w:shd w:val="clear" w:color="auto" w:fill="FFFFFF"/>
        </w:rPr>
        <w:t xml:space="preserve">20. Діалог з прав інтелектуальної власності </w:t>
      </w:r>
      <w:r w:rsidR="00B26716" w:rsidRPr="00B26716">
        <w:rPr>
          <w:color w:val="000000"/>
          <w:kern w:val="28"/>
          <w:szCs w:val="28"/>
          <w:shd w:val="clear" w:color="auto" w:fill="FFFFFF"/>
        </w:rPr>
        <w:t xml:space="preserve">URL : </w:t>
      </w:r>
      <w:hyperlink r:id="rId8" w:history="1">
        <w:r w:rsidRPr="00B26716">
          <w:rPr>
            <w:color w:val="000000"/>
            <w:kern w:val="28"/>
            <w:szCs w:val="28"/>
            <w:shd w:val="clear" w:color="auto" w:fill="FFFFFF"/>
          </w:rPr>
          <w:t>http://eu-ua.org/dialog-z-prav-intelektualnoyi-vlasnosti</w:t>
        </w:r>
      </w:hyperlink>
    </w:p>
    <w:p w14:paraId="61C4378D" w14:textId="77777777" w:rsidR="00207EC0" w:rsidRPr="00B26716" w:rsidRDefault="00207EC0" w:rsidP="00B26716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</w:rPr>
      </w:pPr>
    </w:p>
    <w:sectPr w:rsidR="00207EC0" w:rsidRPr="00B26716" w:rsidSect="00671773">
      <w:head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0FE59" w14:textId="77777777" w:rsidR="007A4D2C" w:rsidRDefault="007A4D2C" w:rsidP="00671773">
      <w:pPr>
        <w:spacing w:after="0" w:line="240" w:lineRule="auto"/>
      </w:pPr>
      <w:r>
        <w:separator/>
      </w:r>
    </w:p>
  </w:endnote>
  <w:endnote w:type="continuationSeparator" w:id="0">
    <w:p w14:paraId="047685CB" w14:textId="77777777" w:rsidR="007A4D2C" w:rsidRDefault="007A4D2C" w:rsidP="0067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AD529" w14:textId="77777777" w:rsidR="007A4D2C" w:rsidRDefault="007A4D2C" w:rsidP="00671773">
      <w:pPr>
        <w:spacing w:after="0" w:line="240" w:lineRule="auto"/>
      </w:pPr>
      <w:r>
        <w:separator/>
      </w:r>
    </w:p>
  </w:footnote>
  <w:footnote w:type="continuationSeparator" w:id="0">
    <w:p w14:paraId="73A2142A" w14:textId="77777777" w:rsidR="007A4D2C" w:rsidRDefault="007A4D2C" w:rsidP="00671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5848961"/>
      <w:docPartObj>
        <w:docPartGallery w:val="Page Numbers (Top of Page)"/>
        <w:docPartUnique/>
      </w:docPartObj>
    </w:sdtPr>
    <w:sdtEndPr/>
    <w:sdtContent>
      <w:p w14:paraId="5B2129A0" w14:textId="77777777" w:rsidR="00671773" w:rsidRDefault="0067177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C0B" w:rsidRPr="00D54C0B">
          <w:rPr>
            <w:noProof/>
            <w:lang w:val="ru-RU"/>
          </w:rPr>
          <w:t>2</w:t>
        </w:r>
        <w:r>
          <w:fldChar w:fldCharType="end"/>
        </w:r>
      </w:p>
    </w:sdtContent>
  </w:sdt>
  <w:p w14:paraId="2246D60A" w14:textId="77777777" w:rsidR="00671773" w:rsidRDefault="0067177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C468E"/>
    <w:multiLevelType w:val="hybridMultilevel"/>
    <w:tmpl w:val="1570E8CE"/>
    <w:lvl w:ilvl="0" w:tplc="ADF4EF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40011F"/>
    <w:multiLevelType w:val="hybridMultilevel"/>
    <w:tmpl w:val="4B1267D2"/>
    <w:lvl w:ilvl="0" w:tplc="6EE6CAFC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45235"/>
    <w:multiLevelType w:val="hybridMultilevel"/>
    <w:tmpl w:val="298EA5F8"/>
    <w:lvl w:ilvl="0" w:tplc="ADF4EF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56"/>
    <w:rsid w:val="0008354A"/>
    <w:rsid w:val="000A6283"/>
    <w:rsid w:val="000A659A"/>
    <w:rsid w:val="000B3C51"/>
    <w:rsid w:val="000D2756"/>
    <w:rsid w:val="001B2713"/>
    <w:rsid w:val="001C3852"/>
    <w:rsid w:val="00207EC0"/>
    <w:rsid w:val="002B4638"/>
    <w:rsid w:val="0032508D"/>
    <w:rsid w:val="003C1185"/>
    <w:rsid w:val="004143F4"/>
    <w:rsid w:val="005B1BFE"/>
    <w:rsid w:val="00670D4F"/>
    <w:rsid w:val="00671773"/>
    <w:rsid w:val="006B0A03"/>
    <w:rsid w:val="006B6073"/>
    <w:rsid w:val="006F586C"/>
    <w:rsid w:val="007519DE"/>
    <w:rsid w:val="0079578F"/>
    <w:rsid w:val="007A4D2C"/>
    <w:rsid w:val="008B3AAA"/>
    <w:rsid w:val="008C64D1"/>
    <w:rsid w:val="008E25AE"/>
    <w:rsid w:val="009F15F7"/>
    <w:rsid w:val="009F4B69"/>
    <w:rsid w:val="00A01209"/>
    <w:rsid w:val="00A6642E"/>
    <w:rsid w:val="00A92D5C"/>
    <w:rsid w:val="00B26716"/>
    <w:rsid w:val="00C07C29"/>
    <w:rsid w:val="00C6617E"/>
    <w:rsid w:val="00C67CAB"/>
    <w:rsid w:val="00C91EFA"/>
    <w:rsid w:val="00CB207A"/>
    <w:rsid w:val="00D54C0B"/>
    <w:rsid w:val="00D84422"/>
    <w:rsid w:val="00DB01DB"/>
    <w:rsid w:val="00DC735A"/>
    <w:rsid w:val="00DD5A60"/>
    <w:rsid w:val="00E06831"/>
    <w:rsid w:val="00E74F25"/>
    <w:rsid w:val="00E9207A"/>
    <w:rsid w:val="00EE16C3"/>
    <w:rsid w:val="00F1134A"/>
    <w:rsid w:val="00F459D4"/>
    <w:rsid w:val="00F62196"/>
    <w:rsid w:val="00FD58F2"/>
    <w:rsid w:val="00FE390E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31C85"/>
  <w15:docId w15:val="{62ADB1F5-0B02-4A4A-81A7-CCA466E7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C5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71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773"/>
    <w:rPr>
      <w:lang w:val="uk-UA"/>
    </w:rPr>
  </w:style>
  <w:style w:type="paragraph" w:styleId="a6">
    <w:name w:val="footer"/>
    <w:basedOn w:val="a"/>
    <w:link w:val="a7"/>
    <w:uiPriority w:val="99"/>
    <w:unhideWhenUsed/>
    <w:rsid w:val="00671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773"/>
    <w:rPr>
      <w:lang w:val="uk-UA"/>
    </w:rPr>
  </w:style>
  <w:style w:type="paragraph" w:styleId="a8">
    <w:name w:val="List Paragraph"/>
    <w:basedOn w:val="a"/>
    <w:uiPriority w:val="34"/>
    <w:qFormat/>
    <w:rsid w:val="00671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2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-ua.org/dialog-z-prav-intelektualnoyi-vlasnost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los.com.ua/article/281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Оксана Смолярчук</cp:lastModifiedBy>
  <cp:revision>3</cp:revision>
  <dcterms:created xsi:type="dcterms:W3CDTF">2020-03-01T12:53:00Z</dcterms:created>
  <dcterms:modified xsi:type="dcterms:W3CDTF">2020-03-01T12:54:00Z</dcterms:modified>
</cp:coreProperties>
</file>