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A5BE7" w14:textId="77777777" w:rsidR="000C4800" w:rsidRDefault="000C4800" w:rsidP="00252CE2">
      <w:pPr>
        <w:spacing w:after="0"/>
        <w:jc w:val="center"/>
        <w:rPr>
          <w:rFonts w:ascii="Times New Roman" w:hAnsi="Times New Roman"/>
          <w:b/>
          <w:color w:val="000000"/>
          <w:sz w:val="28"/>
          <w:szCs w:val="28"/>
          <w:lang w:val="en-US"/>
        </w:rPr>
      </w:pPr>
    </w:p>
    <w:p w14:paraId="2E3493A5" w14:textId="77777777" w:rsidR="000C4800" w:rsidRDefault="000C4800" w:rsidP="00252CE2">
      <w:pPr>
        <w:spacing w:after="0"/>
        <w:jc w:val="center"/>
        <w:rPr>
          <w:rFonts w:ascii="Times New Roman" w:hAnsi="Times New Roman"/>
          <w:b/>
          <w:color w:val="000000"/>
          <w:sz w:val="28"/>
          <w:szCs w:val="28"/>
          <w:lang w:val="en-US"/>
        </w:rPr>
      </w:pPr>
    </w:p>
    <w:p w14:paraId="3210FBE8" w14:textId="77777777" w:rsidR="000C4800" w:rsidRDefault="000C4800" w:rsidP="00252CE2">
      <w:pPr>
        <w:spacing w:after="0"/>
        <w:jc w:val="center"/>
        <w:rPr>
          <w:rFonts w:ascii="Times New Roman" w:hAnsi="Times New Roman"/>
          <w:b/>
          <w:color w:val="000000"/>
          <w:sz w:val="28"/>
          <w:szCs w:val="28"/>
          <w:lang w:val="en-US"/>
        </w:rPr>
      </w:pPr>
    </w:p>
    <w:p w14:paraId="509CBA63" w14:textId="77777777" w:rsidR="000C4800" w:rsidRDefault="000C4800" w:rsidP="00252CE2">
      <w:pPr>
        <w:spacing w:after="0"/>
        <w:jc w:val="center"/>
        <w:rPr>
          <w:rFonts w:ascii="Times New Roman" w:hAnsi="Times New Roman"/>
          <w:b/>
          <w:color w:val="000000"/>
          <w:sz w:val="28"/>
          <w:szCs w:val="28"/>
          <w:lang w:val="en-US"/>
        </w:rPr>
      </w:pPr>
    </w:p>
    <w:p w14:paraId="27A75044" w14:textId="77777777" w:rsidR="000C4800" w:rsidRDefault="000C4800" w:rsidP="00252CE2">
      <w:pPr>
        <w:spacing w:after="0"/>
        <w:jc w:val="center"/>
        <w:rPr>
          <w:rFonts w:ascii="Times New Roman" w:hAnsi="Times New Roman"/>
          <w:b/>
          <w:color w:val="000000"/>
          <w:sz w:val="28"/>
          <w:szCs w:val="28"/>
          <w:lang w:val="en-US"/>
        </w:rPr>
      </w:pPr>
    </w:p>
    <w:p w14:paraId="58BF148C" w14:textId="77777777" w:rsidR="000C4800" w:rsidRDefault="000C4800" w:rsidP="00252CE2">
      <w:pPr>
        <w:spacing w:after="0"/>
        <w:jc w:val="center"/>
        <w:rPr>
          <w:rFonts w:ascii="Times New Roman" w:hAnsi="Times New Roman"/>
          <w:b/>
          <w:color w:val="000000"/>
          <w:sz w:val="28"/>
          <w:szCs w:val="28"/>
          <w:lang w:val="en-US"/>
        </w:rPr>
      </w:pPr>
    </w:p>
    <w:p w14:paraId="35842284" w14:textId="77777777" w:rsidR="000C4800" w:rsidRDefault="000C4800" w:rsidP="00252CE2">
      <w:pPr>
        <w:spacing w:after="0"/>
        <w:jc w:val="center"/>
        <w:rPr>
          <w:rFonts w:ascii="Times New Roman" w:hAnsi="Times New Roman"/>
          <w:b/>
          <w:color w:val="000000"/>
          <w:sz w:val="28"/>
          <w:szCs w:val="28"/>
          <w:lang w:val="en-US"/>
        </w:rPr>
      </w:pPr>
    </w:p>
    <w:p w14:paraId="292CEBC2" w14:textId="77777777" w:rsidR="000C4800" w:rsidRDefault="000C4800" w:rsidP="00252CE2">
      <w:pPr>
        <w:spacing w:after="0"/>
        <w:jc w:val="center"/>
        <w:rPr>
          <w:rFonts w:ascii="Times New Roman" w:hAnsi="Times New Roman"/>
          <w:b/>
          <w:color w:val="000000"/>
          <w:sz w:val="28"/>
          <w:szCs w:val="28"/>
          <w:lang w:val="en-US"/>
        </w:rPr>
      </w:pPr>
    </w:p>
    <w:p w14:paraId="3B5D4818" w14:textId="77777777" w:rsidR="000C4800" w:rsidRDefault="000C4800" w:rsidP="00252CE2">
      <w:pPr>
        <w:spacing w:after="0"/>
        <w:jc w:val="center"/>
        <w:rPr>
          <w:rFonts w:ascii="Times New Roman" w:hAnsi="Times New Roman"/>
          <w:b/>
          <w:color w:val="000000"/>
          <w:sz w:val="28"/>
          <w:szCs w:val="28"/>
          <w:lang w:val="en-US"/>
        </w:rPr>
      </w:pPr>
    </w:p>
    <w:p w14:paraId="04A399AA" w14:textId="77777777" w:rsidR="000C4800" w:rsidRDefault="000C4800" w:rsidP="00252CE2">
      <w:pPr>
        <w:spacing w:after="0"/>
        <w:jc w:val="center"/>
        <w:rPr>
          <w:rFonts w:ascii="Times New Roman" w:hAnsi="Times New Roman"/>
          <w:b/>
          <w:color w:val="000000"/>
          <w:sz w:val="28"/>
          <w:szCs w:val="28"/>
          <w:lang w:val="en-US"/>
        </w:rPr>
      </w:pPr>
    </w:p>
    <w:p w14:paraId="134AB32D" w14:textId="77777777" w:rsidR="000C4800" w:rsidRDefault="000C4800" w:rsidP="00252CE2">
      <w:pPr>
        <w:spacing w:after="0"/>
        <w:jc w:val="center"/>
        <w:rPr>
          <w:rFonts w:ascii="Times New Roman" w:hAnsi="Times New Roman"/>
          <w:b/>
          <w:color w:val="000000"/>
          <w:sz w:val="28"/>
          <w:szCs w:val="28"/>
          <w:lang w:val="en-US"/>
        </w:rPr>
      </w:pPr>
    </w:p>
    <w:p w14:paraId="33C88377" w14:textId="77777777" w:rsidR="000C4800" w:rsidRDefault="000C4800" w:rsidP="00252CE2">
      <w:pPr>
        <w:spacing w:after="0"/>
        <w:jc w:val="center"/>
        <w:rPr>
          <w:rFonts w:ascii="Times New Roman" w:hAnsi="Times New Roman"/>
          <w:b/>
          <w:color w:val="000000"/>
          <w:sz w:val="28"/>
          <w:szCs w:val="28"/>
          <w:lang w:val="en-US"/>
        </w:rPr>
      </w:pPr>
    </w:p>
    <w:p w14:paraId="2E6835F6" w14:textId="77777777" w:rsidR="000C4800" w:rsidRDefault="000C4800" w:rsidP="00252CE2">
      <w:pPr>
        <w:spacing w:after="0"/>
        <w:jc w:val="center"/>
        <w:rPr>
          <w:rFonts w:ascii="Times New Roman" w:hAnsi="Times New Roman"/>
          <w:b/>
          <w:color w:val="000000"/>
          <w:sz w:val="28"/>
          <w:szCs w:val="28"/>
          <w:lang w:val="en-US"/>
        </w:rPr>
      </w:pPr>
    </w:p>
    <w:p w14:paraId="6EEAEE03" w14:textId="77777777" w:rsidR="000C4800" w:rsidRDefault="000C4800" w:rsidP="00252CE2">
      <w:pPr>
        <w:spacing w:after="0"/>
        <w:jc w:val="center"/>
        <w:rPr>
          <w:rFonts w:ascii="Times New Roman" w:hAnsi="Times New Roman"/>
          <w:b/>
          <w:color w:val="000000"/>
          <w:sz w:val="28"/>
          <w:szCs w:val="28"/>
          <w:lang w:val="en-US"/>
        </w:rPr>
      </w:pPr>
    </w:p>
    <w:p w14:paraId="45B9EC84" w14:textId="77777777" w:rsidR="000C4800" w:rsidRDefault="000C4800" w:rsidP="00252CE2">
      <w:pPr>
        <w:spacing w:after="0"/>
        <w:jc w:val="center"/>
        <w:rPr>
          <w:rFonts w:ascii="Times New Roman" w:hAnsi="Times New Roman"/>
          <w:b/>
          <w:color w:val="000000"/>
          <w:sz w:val="28"/>
          <w:szCs w:val="28"/>
          <w:lang w:val="en-US"/>
        </w:rPr>
      </w:pPr>
    </w:p>
    <w:p w14:paraId="08B34E83" w14:textId="77777777" w:rsidR="000C4800" w:rsidRDefault="000C4800" w:rsidP="00252CE2">
      <w:pPr>
        <w:spacing w:after="0"/>
        <w:jc w:val="center"/>
        <w:rPr>
          <w:rFonts w:ascii="Times New Roman" w:hAnsi="Times New Roman"/>
          <w:b/>
          <w:color w:val="000000"/>
          <w:sz w:val="28"/>
          <w:szCs w:val="28"/>
          <w:lang w:val="en-US"/>
        </w:rPr>
      </w:pPr>
    </w:p>
    <w:p w14:paraId="61D7A0CC" w14:textId="77777777" w:rsidR="000C4800" w:rsidRDefault="000C4800" w:rsidP="00252CE2">
      <w:pPr>
        <w:spacing w:after="0"/>
        <w:jc w:val="center"/>
        <w:rPr>
          <w:rFonts w:ascii="Times New Roman" w:hAnsi="Times New Roman"/>
          <w:b/>
          <w:color w:val="000000"/>
          <w:sz w:val="28"/>
          <w:szCs w:val="28"/>
          <w:lang w:val="en-US"/>
        </w:rPr>
      </w:pPr>
    </w:p>
    <w:p w14:paraId="2840AE91" w14:textId="77777777" w:rsidR="000C4800" w:rsidRPr="000C4800" w:rsidRDefault="000C4800" w:rsidP="00252CE2">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t>ТИТУЛЬНА СТОРІНКА</w:t>
      </w:r>
    </w:p>
    <w:p w14:paraId="5475BF33" w14:textId="77777777" w:rsidR="000C4800" w:rsidRPr="00E850BE" w:rsidRDefault="000C4800" w:rsidP="00252CE2">
      <w:pPr>
        <w:spacing w:after="0"/>
        <w:jc w:val="center"/>
        <w:rPr>
          <w:rFonts w:ascii="Times New Roman" w:hAnsi="Times New Roman"/>
          <w:b/>
          <w:color w:val="000000"/>
          <w:sz w:val="28"/>
          <w:szCs w:val="28"/>
        </w:rPr>
      </w:pPr>
    </w:p>
    <w:p w14:paraId="4434EF27" w14:textId="77777777" w:rsidR="000C4800" w:rsidRPr="00E850BE" w:rsidRDefault="000C4800" w:rsidP="00252CE2">
      <w:pPr>
        <w:spacing w:after="0"/>
        <w:jc w:val="center"/>
        <w:rPr>
          <w:rFonts w:ascii="Times New Roman" w:hAnsi="Times New Roman"/>
          <w:b/>
          <w:color w:val="000000"/>
          <w:sz w:val="28"/>
          <w:szCs w:val="28"/>
        </w:rPr>
      </w:pPr>
    </w:p>
    <w:p w14:paraId="3DC78D06" w14:textId="77777777" w:rsidR="000C4800" w:rsidRPr="00E850BE" w:rsidRDefault="000C4800" w:rsidP="00252CE2">
      <w:pPr>
        <w:spacing w:after="0"/>
        <w:jc w:val="center"/>
        <w:rPr>
          <w:rFonts w:ascii="Times New Roman" w:hAnsi="Times New Roman"/>
          <w:b/>
          <w:color w:val="000000"/>
          <w:sz w:val="28"/>
          <w:szCs w:val="28"/>
        </w:rPr>
      </w:pPr>
    </w:p>
    <w:p w14:paraId="2B7A0190" w14:textId="77777777" w:rsidR="000C4800" w:rsidRPr="00E850BE" w:rsidRDefault="000C4800" w:rsidP="00252CE2">
      <w:pPr>
        <w:spacing w:after="0"/>
        <w:jc w:val="center"/>
        <w:rPr>
          <w:rFonts w:ascii="Times New Roman" w:hAnsi="Times New Roman"/>
          <w:b/>
          <w:color w:val="000000"/>
          <w:sz w:val="28"/>
          <w:szCs w:val="28"/>
        </w:rPr>
      </w:pPr>
    </w:p>
    <w:p w14:paraId="029AB7C0" w14:textId="77777777" w:rsidR="000C4800" w:rsidRPr="00E850BE" w:rsidRDefault="000C4800" w:rsidP="00252CE2">
      <w:pPr>
        <w:spacing w:after="0"/>
        <w:jc w:val="center"/>
        <w:rPr>
          <w:rFonts w:ascii="Times New Roman" w:hAnsi="Times New Roman"/>
          <w:b/>
          <w:color w:val="000000"/>
          <w:sz w:val="28"/>
          <w:szCs w:val="28"/>
        </w:rPr>
      </w:pPr>
    </w:p>
    <w:p w14:paraId="0487EA57" w14:textId="77777777" w:rsidR="000C4800" w:rsidRPr="00E850BE" w:rsidRDefault="000C4800" w:rsidP="00252CE2">
      <w:pPr>
        <w:spacing w:after="0"/>
        <w:jc w:val="center"/>
        <w:rPr>
          <w:rFonts w:ascii="Times New Roman" w:hAnsi="Times New Roman"/>
          <w:b/>
          <w:color w:val="000000"/>
          <w:sz w:val="28"/>
          <w:szCs w:val="28"/>
        </w:rPr>
      </w:pPr>
    </w:p>
    <w:p w14:paraId="6D35B7D0" w14:textId="77777777" w:rsidR="000C4800" w:rsidRDefault="000C4800" w:rsidP="00252CE2">
      <w:pPr>
        <w:spacing w:after="0"/>
        <w:jc w:val="center"/>
        <w:rPr>
          <w:rFonts w:ascii="Times New Roman" w:hAnsi="Times New Roman"/>
          <w:b/>
          <w:color w:val="000000"/>
          <w:sz w:val="28"/>
          <w:szCs w:val="28"/>
          <w:lang w:val="uk-UA"/>
        </w:rPr>
      </w:pPr>
    </w:p>
    <w:p w14:paraId="40D99DD7" w14:textId="77777777" w:rsidR="000C4800" w:rsidRDefault="000C4800" w:rsidP="00252CE2">
      <w:pPr>
        <w:spacing w:after="0"/>
        <w:jc w:val="center"/>
        <w:rPr>
          <w:rFonts w:ascii="Times New Roman" w:hAnsi="Times New Roman"/>
          <w:b/>
          <w:color w:val="000000"/>
          <w:sz w:val="28"/>
          <w:szCs w:val="28"/>
          <w:lang w:val="uk-UA"/>
        </w:rPr>
      </w:pPr>
    </w:p>
    <w:p w14:paraId="77891266" w14:textId="77777777" w:rsidR="000C4800" w:rsidRDefault="000C4800" w:rsidP="00252CE2">
      <w:pPr>
        <w:spacing w:after="0"/>
        <w:jc w:val="center"/>
        <w:rPr>
          <w:rFonts w:ascii="Times New Roman" w:hAnsi="Times New Roman"/>
          <w:b/>
          <w:color w:val="000000"/>
          <w:sz w:val="28"/>
          <w:szCs w:val="28"/>
          <w:lang w:val="uk-UA"/>
        </w:rPr>
      </w:pPr>
    </w:p>
    <w:p w14:paraId="6093D654" w14:textId="77777777" w:rsidR="000C4800" w:rsidRDefault="000C4800" w:rsidP="00252CE2">
      <w:pPr>
        <w:spacing w:after="0"/>
        <w:jc w:val="center"/>
        <w:rPr>
          <w:rFonts w:ascii="Times New Roman" w:hAnsi="Times New Roman"/>
          <w:b/>
          <w:color w:val="000000"/>
          <w:sz w:val="28"/>
          <w:szCs w:val="28"/>
          <w:lang w:val="uk-UA"/>
        </w:rPr>
      </w:pPr>
    </w:p>
    <w:p w14:paraId="22923759" w14:textId="77777777" w:rsidR="000C4800" w:rsidRDefault="000C4800" w:rsidP="00252CE2">
      <w:pPr>
        <w:spacing w:after="0"/>
        <w:jc w:val="center"/>
        <w:rPr>
          <w:rFonts w:ascii="Times New Roman" w:hAnsi="Times New Roman"/>
          <w:b/>
          <w:color w:val="000000"/>
          <w:sz w:val="28"/>
          <w:szCs w:val="28"/>
          <w:lang w:val="uk-UA"/>
        </w:rPr>
      </w:pPr>
    </w:p>
    <w:p w14:paraId="5E621B36" w14:textId="77777777" w:rsidR="000C4800" w:rsidRDefault="000C4800" w:rsidP="00252CE2">
      <w:pPr>
        <w:spacing w:after="0"/>
        <w:jc w:val="center"/>
        <w:rPr>
          <w:rFonts w:ascii="Times New Roman" w:hAnsi="Times New Roman"/>
          <w:b/>
          <w:color w:val="000000"/>
          <w:sz w:val="28"/>
          <w:szCs w:val="28"/>
          <w:lang w:val="uk-UA"/>
        </w:rPr>
      </w:pPr>
    </w:p>
    <w:p w14:paraId="74BAC433" w14:textId="77777777" w:rsidR="000C4800" w:rsidRDefault="000C4800" w:rsidP="00252CE2">
      <w:pPr>
        <w:spacing w:after="0"/>
        <w:jc w:val="center"/>
        <w:rPr>
          <w:rFonts w:ascii="Times New Roman" w:hAnsi="Times New Roman"/>
          <w:b/>
          <w:color w:val="000000"/>
          <w:sz w:val="28"/>
          <w:szCs w:val="28"/>
          <w:lang w:val="uk-UA"/>
        </w:rPr>
      </w:pPr>
    </w:p>
    <w:p w14:paraId="3C05D3B6" w14:textId="77777777" w:rsidR="000C4800" w:rsidRDefault="000C4800" w:rsidP="00252CE2">
      <w:pPr>
        <w:spacing w:after="0"/>
        <w:jc w:val="center"/>
        <w:rPr>
          <w:rFonts w:ascii="Times New Roman" w:hAnsi="Times New Roman"/>
          <w:b/>
          <w:color w:val="000000"/>
          <w:sz w:val="28"/>
          <w:szCs w:val="28"/>
          <w:lang w:val="uk-UA"/>
        </w:rPr>
      </w:pPr>
    </w:p>
    <w:p w14:paraId="4697B845" w14:textId="77777777" w:rsidR="000C4800" w:rsidRDefault="000C4800" w:rsidP="00252CE2">
      <w:pPr>
        <w:spacing w:after="0"/>
        <w:jc w:val="center"/>
        <w:rPr>
          <w:rFonts w:ascii="Times New Roman" w:hAnsi="Times New Roman"/>
          <w:b/>
          <w:color w:val="000000"/>
          <w:sz w:val="28"/>
          <w:szCs w:val="28"/>
          <w:lang w:val="uk-UA"/>
        </w:rPr>
      </w:pPr>
    </w:p>
    <w:p w14:paraId="45851006" w14:textId="77777777" w:rsidR="000C4800" w:rsidRDefault="000C4800" w:rsidP="00252CE2">
      <w:pPr>
        <w:spacing w:after="0"/>
        <w:jc w:val="center"/>
        <w:rPr>
          <w:rFonts w:ascii="Times New Roman" w:hAnsi="Times New Roman"/>
          <w:b/>
          <w:color w:val="000000"/>
          <w:sz w:val="28"/>
          <w:szCs w:val="28"/>
          <w:lang w:val="uk-UA"/>
        </w:rPr>
      </w:pPr>
    </w:p>
    <w:p w14:paraId="1CC491AB" w14:textId="77777777" w:rsidR="000C4800" w:rsidRDefault="000C4800" w:rsidP="00252CE2">
      <w:pPr>
        <w:spacing w:after="0"/>
        <w:jc w:val="center"/>
        <w:rPr>
          <w:rFonts w:ascii="Times New Roman" w:hAnsi="Times New Roman"/>
          <w:b/>
          <w:color w:val="000000"/>
          <w:sz w:val="28"/>
          <w:szCs w:val="28"/>
          <w:lang w:val="uk-UA"/>
        </w:rPr>
      </w:pPr>
    </w:p>
    <w:p w14:paraId="3C151EA5" w14:textId="77777777" w:rsidR="000C4800" w:rsidRDefault="000C4800" w:rsidP="00252CE2">
      <w:pPr>
        <w:spacing w:after="0"/>
        <w:jc w:val="center"/>
        <w:rPr>
          <w:rFonts w:ascii="Times New Roman" w:hAnsi="Times New Roman"/>
          <w:b/>
          <w:color w:val="000000"/>
          <w:sz w:val="28"/>
          <w:szCs w:val="28"/>
          <w:lang w:val="uk-UA"/>
        </w:rPr>
      </w:pPr>
    </w:p>
    <w:p w14:paraId="11456B66" w14:textId="77777777" w:rsidR="000C4800" w:rsidRDefault="000C4800" w:rsidP="00252CE2">
      <w:pPr>
        <w:spacing w:after="0"/>
        <w:jc w:val="center"/>
        <w:rPr>
          <w:rFonts w:ascii="Times New Roman" w:hAnsi="Times New Roman"/>
          <w:b/>
          <w:color w:val="000000"/>
          <w:sz w:val="28"/>
          <w:szCs w:val="28"/>
          <w:lang w:val="uk-UA"/>
        </w:rPr>
      </w:pPr>
    </w:p>
    <w:p w14:paraId="2F35D829" w14:textId="77777777" w:rsidR="000C4800" w:rsidRDefault="000C4800" w:rsidP="00252CE2">
      <w:pPr>
        <w:spacing w:after="0"/>
        <w:jc w:val="center"/>
        <w:rPr>
          <w:rFonts w:ascii="Times New Roman" w:hAnsi="Times New Roman"/>
          <w:b/>
          <w:color w:val="000000"/>
          <w:sz w:val="28"/>
          <w:szCs w:val="28"/>
          <w:lang w:val="uk-UA"/>
        </w:rPr>
      </w:pPr>
    </w:p>
    <w:p w14:paraId="3FB267E6" w14:textId="77777777" w:rsidR="000C4800" w:rsidRPr="000C4800" w:rsidRDefault="000C4800" w:rsidP="00252CE2">
      <w:pPr>
        <w:spacing w:after="0"/>
        <w:jc w:val="center"/>
        <w:rPr>
          <w:rFonts w:ascii="Times New Roman" w:hAnsi="Times New Roman"/>
          <w:b/>
          <w:color w:val="000000"/>
          <w:sz w:val="28"/>
          <w:szCs w:val="28"/>
          <w:lang w:val="uk-UA"/>
        </w:rPr>
      </w:pPr>
    </w:p>
    <w:p w14:paraId="3A48B593" w14:textId="77777777" w:rsidR="00252CE2" w:rsidRDefault="00252CE2" w:rsidP="00252CE2">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ЗМІСТ</w:t>
      </w:r>
    </w:p>
    <w:p w14:paraId="126AAC23" w14:textId="77777777" w:rsidR="00252CE2" w:rsidRDefault="00252CE2" w:rsidP="009F5506">
      <w:pPr>
        <w:spacing w:after="0" w:line="360" w:lineRule="auto"/>
        <w:rPr>
          <w:rFonts w:ascii="Times New Roman" w:hAnsi="Times New Roman"/>
          <w:b/>
          <w:color w:val="000000"/>
          <w:sz w:val="28"/>
          <w:szCs w:val="28"/>
          <w:lang w:val="uk-UA"/>
        </w:rPr>
      </w:pPr>
    </w:p>
    <w:p w14:paraId="215A6520" w14:textId="77777777" w:rsidR="00A115BF" w:rsidRDefault="00A115BF" w:rsidP="009F5506">
      <w:pPr>
        <w:spacing w:after="0" w:line="360" w:lineRule="auto"/>
        <w:rPr>
          <w:rFonts w:ascii="Times New Roman" w:hAnsi="Times New Roman"/>
          <w:b/>
          <w:color w:val="000000"/>
          <w:sz w:val="28"/>
          <w:szCs w:val="28"/>
          <w:lang w:val="uk-UA"/>
        </w:rPr>
      </w:pPr>
    </w:p>
    <w:p w14:paraId="23E64F20" w14:textId="77777777" w:rsidR="00717882" w:rsidRPr="00E044E0" w:rsidRDefault="00717882" w:rsidP="00E044E0">
      <w:pPr>
        <w:pStyle w:val="a3"/>
        <w:spacing w:line="360" w:lineRule="auto"/>
        <w:jc w:val="both"/>
        <w:rPr>
          <w:rFonts w:ascii="Times New Roman" w:hAnsi="Times New Roman" w:cs="Times New Roman"/>
          <w:sz w:val="28"/>
          <w:szCs w:val="28"/>
        </w:rPr>
      </w:pPr>
      <w:r w:rsidRPr="00E044E0">
        <w:rPr>
          <w:rFonts w:ascii="Times New Roman" w:hAnsi="Times New Roman" w:cs="Times New Roman"/>
          <w:sz w:val="28"/>
          <w:szCs w:val="28"/>
        </w:rPr>
        <w:t>ВСТУП……………………………………………………………</w:t>
      </w:r>
      <w:proofErr w:type="gramStart"/>
      <w:r w:rsidRPr="00E044E0">
        <w:rPr>
          <w:rFonts w:ascii="Times New Roman" w:hAnsi="Times New Roman" w:cs="Times New Roman"/>
          <w:sz w:val="28"/>
          <w:szCs w:val="28"/>
        </w:rPr>
        <w:t>…….</w:t>
      </w:r>
      <w:proofErr w:type="gramEnd"/>
      <w:r w:rsidRPr="00E044E0">
        <w:rPr>
          <w:rFonts w:ascii="Times New Roman" w:hAnsi="Times New Roman" w:cs="Times New Roman"/>
          <w:sz w:val="28"/>
          <w:szCs w:val="28"/>
        </w:rPr>
        <w:t>…..…</w:t>
      </w:r>
      <w:r w:rsidR="00A115BF" w:rsidRPr="00E044E0">
        <w:rPr>
          <w:rFonts w:ascii="Times New Roman" w:hAnsi="Times New Roman" w:cs="Times New Roman"/>
          <w:sz w:val="28"/>
          <w:szCs w:val="28"/>
        </w:rPr>
        <w:t>…</w:t>
      </w:r>
      <w:r w:rsidR="00A115BF" w:rsidRPr="00E044E0">
        <w:rPr>
          <w:rFonts w:ascii="Times New Roman" w:hAnsi="Times New Roman" w:cs="Times New Roman"/>
          <w:sz w:val="28"/>
          <w:szCs w:val="28"/>
          <w:lang w:val="uk-UA"/>
        </w:rPr>
        <w:t>…...</w:t>
      </w:r>
      <w:r w:rsidR="00206271">
        <w:rPr>
          <w:rFonts w:ascii="Times New Roman" w:hAnsi="Times New Roman" w:cs="Times New Roman"/>
          <w:sz w:val="28"/>
          <w:szCs w:val="28"/>
          <w:lang w:val="uk-UA"/>
        </w:rPr>
        <w:t>3</w:t>
      </w:r>
      <w:r w:rsidRPr="00E044E0">
        <w:rPr>
          <w:rFonts w:ascii="Times New Roman" w:hAnsi="Times New Roman" w:cs="Times New Roman"/>
          <w:sz w:val="28"/>
          <w:szCs w:val="28"/>
        </w:rPr>
        <w:t xml:space="preserve"> </w:t>
      </w:r>
    </w:p>
    <w:p w14:paraId="55763193" w14:textId="77777777" w:rsidR="008307EA" w:rsidRPr="008307EA" w:rsidRDefault="008307EA" w:rsidP="008307EA">
      <w:pPr>
        <w:pStyle w:val="a3"/>
        <w:spacing w:line="360" w:lineRule="auto"/>
        <w:jc w:val="both"/>
        <w:rPr>
          <w:rFonts w:ascii="Times New Roman" w:hAnsi="Times New Roman" w:cs="Times New Roman"/>
          <w:sz w:val="28"/>
          <w:szCs w:val="28"/>
          <w:lang w:val="uk-UA"/>
        </w:rPr>
      </w:pPr>
      <w:r w:rsidRPr="00E044E0">
        <w:rPr>
          <w:rFonts w:ascii="Times New Roman" w:hAnsi="Times New Roman" w:cs="Times New Roman"/>
          <w:sz w:val="28"/>
          <w:szCs w:val="28"/>
        </w:rPr>
        <w:t xml:space="preserve">РОЗДІЛ </w:t>
      </w:r>
      <w:r>
        <w:rPr>
          <w:rFonts w:ascii="Times New Roman" w:hAnsi="Times New Roman" w:cs="Times New Roman"/>
          <w:sz w:val="28"/>
          <w:szCs w:val="28"/>
          <w:lang w:val="uk-UA"/>
        </w:rPr>
        <w:t>1</w:t>
      </w:r>
      <w:r w:rsidRPr="00E044E0">
        <w:rPr>
          <w:rFonts w:ascii="Times New Roman" w:hAnsi="Times New Roman" w:cs="Times New Roman"/>
          <w:sz w:val="28"/>
          <w:szCs w:val="28"/>
        </w:rPr>
        <w:t xml:space="preserve">. </w:t>
      </w:r>
      <w:r w:rsidR="009B1214">
        <w:rPr>
          <w:rFonts w:ascii="Times New Roman" w:hAnsi="Times New Roman" w:cs="Times New Roman"/>
          <w:sz w:val="28"/>
          <w:szCs w:val="28"/>
          <w:lang w:val="uk-UA"/>
        </w:rPr>
        <w:t>ОБСТЕЖЕННЯ ПУБЛІЧНО НЕДОСТУПНИХ МІСЦЬ, ЖИТЛА ЧИ ІНШОГО ВОЛОДІННЯ ОСОБИ ЯК НЕГЛАСНА СЛІДЧА (РОЗШУКОВА) ДІЯ…</w:t>
      </w:r>
      <w:r w:rsidR="00206271">
        <w:rPr>
          <w:rFonts w:ascii="Times New Roman" w:hAnsi="Times New Roman" w:cs="Times New Roman"/>
          <w:sz w:val="28"/>
          <w:szCs w:val="28"/>
          <w:lang w:val="uk-UA"/>
        </w:rPr>
        <w:t>…………………………………………………………………………………5</w:t>
      </w:r>
    </w:p>
    <w:p w14:paraId="3258C206" w14:textId="77777777" w:rsidR="008307EA" w:rsidRPr="00E044E0" w:rsidRDefault="008307EA" w:rsidP="008307EA">
      <w:pPr>
        <w:pStyle w:val="a3"/>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1.1. </w:t>
      </w:r>
      <w:proofErr w:type="spellStart"/>
      <w:r w:rsidR="009B1214" w:rsidRPr="009B1214">
        <w:rPr>
          <w:rFonts w:ascii="Times New Roman" w:eastAsia="Times New Roman" w:hAnsi="Times New Roman" w:cs="Times New Roman"/>
          <w:bCs/>
          <w:sz w:val="28"/>
          <w:szCs w:val="28"/>
        </w:rPr>
        <w:t>Поня</w:t>
      </w:r>
      <w:r w:rsidR="009B1214">
        <w:rPr>
          <w:rFonts w:ascii="Times New Roman" w:eastAsia="Times New Roman" w:hAnsi="Times New Roman" w:cs="Times New Roman"/>
          <w:bCs/>
          <w:sz w:val="28"/>
          <w:szCs w:val="28"/>
        </w:rPr>
        <w:t>ття</w:t>
      </w:r>
      <w:proofErr w:type="spellEnd"/>
      <w:r w:rsidR="009B1214">
        <w:rPr>
          <w:rFonts w:ascii="Times New Roman" w:eastAsia="Times New Roman" w:hAnsi="Times New Roman" w:cs="Times New Roman"/>
          <w:bCs/>
          <w:sz w:val="28"/>
          <w:szCs w:val="28"/>
        </w:rPr>
        <w:t>, суть, мета</w:t>
      </w:r>
      <w:r w:rsidR="009B1214">
        <w:rPr>
          <w:rFonts w:ascii="Times New Roman" w:eastAsia="Times New Roman" w:hAnsi="Times New Roman" w:cs="Times New Roman"/>
          <w:bCs/>
          <w:sz w:val="28"/>
          <w:szCs w:val="28"/>
          <w:lang w:val="uk-UA"/>
        </w:rPr>
        <w:t xml:space="preserve"> </w:t>
      </w:r>
      <w:r w:rsidR="009B1214" w:rsidRPr="009B1214">
        <w:rPr>
          <w:rFonts w:ascii="Times New Roman" w:eastAsia="Times New Roman" w:hAnsi="Times New Roman" w:cs="Times New Roman"/>
          <w:bCs/>
          <w:sz w:val="28"/>
          <w:szCs w:val="28"/>
        </w:rPr>
        <w:t xml:space="preserve">та </w:t>
      </w:r>
      <w:proofErr w:type="spellStart"/>
      <w:r w:rsidR="009B1214" w:rsidRPr="009B1214">
        <w:rPr>
          <w:rFonts w:ascii="Times New Roman" w:eastAsia="Times New Roman" w:hAnsi="Times New Roman" w:cs="Times New Roman"/>
          <w:bCs/>
          <w:sz w:val="28"/>
          <w:szCs w:val="28"/>
        </w:rPr>
        <w:t>принципи</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обстеження</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публічно-недоступних</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місць</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житла</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чи</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іншого</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володіння</w:t>
      </w:r>
      <w:proofErr w:type="spellEnd"/>
      <w:r w:rsidR="009B1214" w:rsidRPr="009B1214">
        <w:rPr>
          <w:rFonts w:ascii="Times New Roman" w:eastAsia="Times New Roman" w:hAnsi="Times New Roman" w:cs="Times New Roman"/>
          <w:bCs/>
          <w:sz w:val="28"/>
          <w:szCs w:val="28"/>
        </w:rPr>
        <w:t xml:space="preserve"> особи</w:t>
      </w:r>
      <w:r w:rsidR="009B1214">
        <w:rPr>
          <w:rFonts w:ascii="Times New Roman" w:eastAsia="Times New Roman" w:hAnsi="Times New Roman" w:cs="Times New Roman"/>
          <w:sz w:val="28"/>
          <w:szCs w:val="28"/>
          <w:lang w:val="uk-UA"/>
        </w:rPr>
        <w:t xml:space="preserve"> </w:t>
      </w:r>
      <w:r w:rsidR="007D22BC">
        <w:rPr>
          <w:rFonts w:ascii="Times New Roman" w:eastAsia="Times New Roman" w:hAnsi="Times New Roman" w:cs="Times New Roman"/>
          <w:sz w:val="28"/>
          <w:szCs w:val="28"/>
          <w:lang w:val="uk-UA"/>
        </w:rPr>
        <w:t>………………………</w:t>
      </w:r>
      <w:r w:rsidR="00206271">
        <w:rPr>
          <w:rFonts w:ascii="Times New Roman" w:eastAsia="Times New Roman" w:hAnsi="Times New Roman" w:cs="Times New Roman"/>
          <w:sz w:val="28"/>
          <w:szCs w:val="28"/>
          <w:lang w:val="uk-UA"/>
        </w:rPr>
        <w:t>…………………………5</w:t>
      </w:r>
    </w:p>
    <w:p w14:paraId="1218300E" w14:textId="77777777" w:rsidR="008307EA" w:rsidRDefault="008307EA" w:rsidP="008307EA">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9B1214">
        <w:rPr>
          <w:rFonts w:ascii="Times New Roman" w:hAnsi="Times New Roman" w:cs="Times New Roman"/>
          <w:sz w:val="28"/>
          <w:szCs w:val="28"/>
          <w:lang w:val="uk-UA"/>
        </w:rPr>
        <w:t xml:space="preserve">Особливості та правове регулювання </w:t>
      </w:r>
      <w:proofErr w:type="spellStart"/>
      <w:r w:rsidR="009B1214" w:rsidRPr="009B1214">
        <w:rPr>
          <w:rFonts w:ascii="Times New Roman" w:eastAsia="Times New Roman" w:hAnsi="Times New Roman" w:cs="Times New Roman"/>
          <w:bCs/>
          <w:sz w:val="28"/>
          <w:szCs w:val="28"/>
        </w:rPr>
        <w:t>обстеження</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публічно-недоступних</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місць</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житла</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чи</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іншого</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володіння</w:t>
      </w:r>
      <w:proofErr w:type="spellEnd"/>
      <w:r w:rsidR="009B1214" w:rsidRPr="009B1214">
        <w:rPr>
          <w:rFonts w:ascii="Times New Roman" w:eastAsia="Times New Roman" w:hAnsi="Times New Roman" w:cs="Times New Roman"/>
          <w:bCs/>
          <w:sz w:val="28"/>
          <w:szCs w:val="28"/>
        </w:rPr>
        <w:t xml:space="preserve"> особи</w:t>
      </w:r>
      <w:r w:rsidR="009B1214" w:rsidRPr="00E044E0">
        <w:rPr>
          <w:rFonts w:ascii="Times New Roman" w:hAnsi="Times New Roman" w:cs="Times New Roman"/>
          <w:sz w:val="28"/>
          <w:szCs w:val="28"/>
        </w:rPr>
        <w:t xml:space="preserve"> </w:t>
      </w:r>
      <w:r w:rsidRPr="00E044E0">
        <w:rPr>
          <w:rFonts w:ascii="Times New Roman" w:hAnsi="Times New Roman" w:cs="Times New Roman"/>
          <w:sz w:val="28"/>
          <w:szCs w:val="28"/>
        </w:rPr>
        <w:t>……</w:t>
      </w:r>
      <w:r>
        <w:rPr>
          <w:rFonts w:ascii="Times New Roman" w:hAnsi="Times New Roman" w:cs="Times New Roman"/>
          <w:sz w:val="28"/>
          <w:szCs w:val="28"/>
          <w:lang w:val="uk-UA"/>
        </w:rPr>
        <w:t>……</w:t>
      </w:r>
      <w:r w:rsidR="00206271">
        <w:rPr>
          <w:rFonts w:ascii="Times New Roman" w:hAnsi="Times New Roman" w:cs="Times New Roman"/>
          <w:sz w:val="28"/>
          <w:szCs w:val="28"/>
          <w:lang w:val="uk-UA"/>
        </w:rPr>
        <w:t>……………………………...10</w:t>
      </w:r>
      <w:r w:rsidRPr="00E044E0">
        <w:rPr>
          <w:rFonts w:ascii="Times New Roman" w:hAnsi="Times New Roman" w:cs="Times New Roman"/>
          <w:sz w:val="28"/>
          <w:szCs w:val="28"/>
        </w:rPr>
        <w:t xml:space="preserve"> </w:t>
      </w:r>
    </w:p>
    <w:p w14:paraId="44F854B0" w14:textId="77777777" w:rsidR="009B1214" w:rsidRPr="009B1214" w:rsidRDefault="009B1214" w:rsidP="008307EA">
      <w:pPr>
        <w:pStyle w:val="a3"/>
        <w:spacing w:line="360" w:lineRule="auto"/>
        <w:jc w:val="both"/>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 xml:space="preserve">1.3. Забезпечення прав і свобод особи при проведенні негласних слідчих (розшукових) дій у її житлі </w:t>
      </w:r>
      <w:r w:rsidR="00206271">
        <w:rPr>
          <w:rFonts w:ascii="Times New Roman" w:eastAsia="Times New Roman" w:hAnsi="Times New Roman" w:cs="Times New Roman"/>
          <w:bCs/>
          <w:sz w:val="28"/>
          <w:szCs w:val="28"/>
          <w:lang w:val="uk-UA"/>
        </w:rPr>
        <w:t>чи іншому володінні………………………………..13</w:t>
      </w:r>
    </w:p>
    <w:p w14:paraId="05D5C858" w14:textId="77777777" w:rsidR="00717882" w:rsidRPr="00E044E0" w:rsidRDefault="00717882" w:rsidP="00E044E0">
      <w:pPr>
        <w:pStyle w:val="a3"/>
        <w:spacing w:line="360" w:lineRule="auto"/>
        <w:jc w:val="both"/>
        <w:rPr>
          <w:rFonts w:ascii="Times New Roman" w:eastAsia="Times New Roman" w:hAnsi="Times New Roman" w:cs="Times New Roman"/>
          <w:sz w:val="28"/>
          <w:szCs w:val="28"/>
        </w:rPr>
      </w:pPr>
      <w:r w:rsidRPr="00E044E0">
        <w:rPr>
          <w:rFonts w:ascii="Times New Roman" w:hAnsi="Times New Roman" w:cs="Times New Roman"/>
          <w:sz w:val="28"/>
          <w:szCs w:val="28"/>
        </w:rPr>
        <w:t xml:space="preserve">РОЗДІЛ </w:t>
      </w:r>
      <w:r w:rsidR="008307EA">
        <w:rPr>
          <w:rFonts w:ascii="Times New Roman" w:hAnsi="Times New Roman" w:cs="Times New Roman"/>
          <w:sz w:val="28"/>
          <w:szCs w:val="28"/>
          <w:lang w:val="uk-UA"/>
        </w:rPr>
        <w:t>2</w:t>
      </w:r>
      <w:r w:rsidRPr="00E044E0">
        <w:rPr>
          <w:rFonts w:ascii="Times New Roman" w:hAnsi="Times New Roman" w:cs="Times New Roman"/>
          <w:sz w:val="28"/>
          <w:szCs w:val="28"/>
        </w:rPr>
        <w:t xml:space="preserve">. </w:t>
      </w:r>
      <w:r w:rsidR="009B1214">
        <w:rPr>
          <w:rFonts w:ascii="Times New Roman" w:eastAsia="Times New Roman" w:hAnsi="Times New Roman" w:cs="Times New Roman"/>
          <w:sz w:val="28"/>
          <w:szCs w:val="28"/>
          <w:lang w:val="uk-UA"/>
        </w:rPr>
        <w:t xml:space="preserve">ПРОЦЕСУАЛЬНІ ОСОБЛИВОСТІ ТАКТИКИ </w:t>
      </w:r>
      <w:r w:rsidR="009B1214">
        <w:rPr>
          <w:rFonts w:ascii="Times New Roman" w:hAnsi="Times New Roman" w:cs="Times New Roman"/>
          <w:sz w:val="28"/>
          <w:szCs w:val="28"/>
          <w:lang w:val="uk-UA"/>
        </w:rPr>
        <w:t>ОБСТЕЖЕННЯ ПУБЛІЧНО НЕДОСТУПНИХ МІСЦЬ, ЖИТЛА ЧИ ІНШОГО ВОЛОДІННЯ ОСОБИ</w:t>
      </w:r>
      <w:r w:rsidR="00E044E0" w:rsidRPr="00E044E0">
        <w:rPr>
          <w:rFonts w:ascii="Times New Roman" w:hAnsi="Times New Roman" w:cs="Times New Roman"/>
          <w:sz w:val="28"/>
          <w:szCs w:val="28"/>
          <w:lang w:val="uk-UA"/>
        </w:rPr>
        <w:t>……</w:t>
      </w:r>
      <w:r w:rsidR="00206271">
        <w:rPr>
          <w:rFonts w:ascii="Times New Roman" w:hAnsi="Times New Roman" w:cs="Times New Roman"/>
          <w:sz w:val="28"/>
          <w:szCs w:val="28"/>
          <w:lang w:val="uk-UA"/>
        </w:rPr>
        <w:t>…………………………………………………………………………18</w:t>
      </w:r>
    </w:p>
    <w:p w14:paraId="75739ABA" w14:textId="77777777" w:rsidR="009B1214" w:rsidRPr="009B1214" w:rsidRDefault="008307EA" w:rsidP="00E044E0">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61AF1" w:rsidRPr="00E044E0">
        <w:rPr>
          <w:rFonts w:ascii="Times New Roman" w:hAnsi="Times New Roman" w:cs="Times New Roman"/>
          <w:sz w:val="28"/>
          <w:szCs w:val="28"/>
        </w:rPr>
        <w:t xml:space="preserve">.1. </w:t>
      </w:r>
      <w:proofErr w:type="spellStart"/>
      <w:r w:rsidR="009B1214" w:rsidRPr="009B1214">
        <w:rPr>
          <w:rFonts w:ascii="Times New Roman" w:eastAsia="Times New Roman" w:hAnsi="Times New Roman" w:cs="Times New Roman"/>
          <w:bCs/>
          <w:sz w:val="28"/>
          <w:szCs w:val="28"/>
        </w:rPr>
        <w:t>Організація</w:t>
      </w:r>
      <w:proofErr w:type="spellEnd"/>
      <w:r w:rsidR="009B1214" w:rsidRPr="009B1214">
        <w:rPr>
          <w:rFonts w:ascii="Times New Roman" w:eastAsia="Times New Roman" w:hAnsi="Times New Roman" w:cs="Times New Roman"/>
          <w:bCs/>
          <w:sz w:val="28"/>
          <w:szCs w:val="28"/>
        </w:rPr>
        <w:t xml:space="preserve"> і тактика </w:t>
      </w:r>
      <w:proofErr w:type="spellStart"/>
      <w:r w:rsidR="009B1214" w:rsidRPr="009B1214">
        <w:rPr>
          <w:rFonts w:ascii="Times New Roman" w:eastAsia="Times New Roman" w:hAnsi="Times New Roman" w:cs="Times New Roman"/>
          <w:bCs/>
          <w:sz w:val="28"/>
          <w:szCs w:val="28"/>
        </w:rPr>
        <w:t>обстеження</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публічно-недоступних</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місць</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житла</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чи</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іншого</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володіння</w:t>
      </w:r>
      <w:proofErr w:type="spellEnd"/>
      <w:r w:rsidR="009B1214" w:rsidRPr="009B1214">
        <w:rPr>
          <w:rFonts w:ascii="Times New Roman" w:eastAsia="Times New Roman" w:hAnsi="Times New Roman" w:cs="Times New Roman"/>
          <w:bCs/>
          <w:sz w:val="28"/>
          <w:szCs w:val="28"/>
        </w:rPr>
        <w:t xml:space="preserve"> особи</w:t>
      </w:r>
      <w:r w:rsidR="009B1214">
        <w:rPr>
          <w:rFonts w:ascii="Times New Roman" w:eastAsia="Times New Roman" w:hAnsi="Times New Roman" w:cs="Times New Roman"/>
          <w:bCs/>
          <w:sz w:val="28"/>
          <w:szCs w:val="28"/>
          <w:lang w:val="uk-UA"/>
        </w:rPr>
        <w:t>……………………………………………………</w:t>
      </w:r>
      <w:r w:rsidR="00206271">
        <w:rPr>
          <w:rFonts w:ascii="Times New Roman" w:eastAsia="Times New Roman" w:hAnsi="Times New Roman" w:cs="Times New Roman"/>
          <w:bCs/>
          <w:sz w:val="28"/>
          <w:szCs w:val="28"/>
          <w:lang w:val="uk-UA"/>
        </w:rPr>
        <w:t>………18</w:t>
      </w:r>
    </w:p>
    <w:p w14:paraId="6F03CBB3" w14:textId="77777777" w:rsidR="009B1214" w:rsidRDefault="008307EA" w:rsidP="00E044E0">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17882" w:rsidRPr="00E044E0">
        <w:rPr>
          <w:rFonts w:ascii="Times New Roman" w:hAnsi="Times New Roman" w:cs="Times New Roman"/>
          <w:sz w:val="28"/>
          <w:szCs w:val="28"/>
        </w:rPr>
        <w:t xml:space="preserve">.2. </w:t>
      </w:r>
      <w:proofErr w:type="spellStart"/>
      <w:r w:rsidR="009B1214" w:rsidRPr="009B1214">
        <w:rPr>
          <w:rFonts w:ascii="Times New Roman" w:eastAsia="Times New Roman" w:hAnsi="Times New Roman" w:cs="Times New Roman"/>
          <w:bCs/>
          <w:sz w:val="28"/>
          <w:szCs w:val="28"/>
        </w:rPr>
        <w:t>Документальне</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оформлення</w:t>
      </w:r>
      <w:proofErr w:type="spellEnd"/>
      <w:r w:rsidR="009B1214" w:rsidRPr="009B1214">
        <w:rPr>
          <w:rFonts w:ascii="Times New Roman" w:eastAsia="Times New Roman" w:hAnsi="Times New Roman" w:cs="Times New Roman"/>
          <w:bCs/>
          <w:sz w:val="28"/>
          <w:szCs w:val="28"/>
        </w:rPr>
        <w:t xml:space="preserve"> та </w:t>
      </w:r>
      <w:proofErr w:type="spellStart"/>
      <w:r w:rsidR="009B1214" w:rsidRPr="009B1214">
        <w:rPr>
          <w:rFonts w:ascii="Times New Roman" w:eastAsia="Times New Roman" w:hAnsi="Times New Roman" w:cs="Times New Roman"/>
          <w:bCs/>
          <w:sz w:val="28"/>
          <w:szCs w:val="28"/>
        </w:rPr>
        <w:t>використання</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результатів</w:t>
      </w:r>
      <w:proofErr w:type="spellEnd"/>
      <w:r w:rsidR="009B1214" w:rsidRPr="009B1214">
        <w:rPr>
          <w:rFonts w:ascii="Times New Roman" w:eastAsia="Times New Roman" w:hAnsi="Times New Roman" w:cs="Times New Roman"/>
          <w:bCs/>
          <w:sz w:val="28"/>
          <w:szCs w:val="28"/>
        </w:rPr>
        <w:t> </w:t>
      </w:r>
      <w:proofErr w:type="spellStart"/>
      <w:r w:rsidR="009B1214" w:rsidRPr="009B1214">
        <w:rPr>
          <w:rFonts w:ascii="Times New Roman" w:eastAsia="Times New Roman" w:hAnsi="Times New Roman" w:cs="Times New Roman"/>
          <w:bCs/>
          <w:sz w:val="28"/>
          <w:szCs w:val="28"/>
        </w:rPr>
        <w:t>обстеження</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публічно</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недоступних</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місць</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житла</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чи</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іншого</w:t>
      </w:r>
      <w:proofErr w:type="spellEnd"/>
      <w:r w:rsidR="009B1214" w:rsidRPr="009B1214">
        <w:rPr>
          <w:rFonts w:ascii="Times New Roman" w:eastAsia="Times New Roman" w:hAnsi="Times New Roman" w:cs="Times New Roman"/>
          <w:bCs/>
          <w:sz w:val="28"/>
          <w:szCs w:val="28"/>
        </w:rPr>
        <w:t xml:space="preserve"> </w:t>
      </w:r>
      <w:proofErr w:type="spellStart"/>
      <w:r w:rsidR="009B1214" w:rsidRPr="009B1214">
        <w:rPr>
          <w:rFonts w:ascii="Times New Roman" w:eastAsia="Times New Roman" w:hAnsi="Times New Roman" w:cs="Times New Roman"/>
          <w:bCs/>
          <w:sz w:val="28"/>
          <w:szCs w:val="28"/>
        </w:rPr>
        <w:t>володіння</w:t>
      </w:r>
      <w:proofErr w:type="spellEnd"/>
      <w:r w:rsidR="009B1214" w:rsidRPr="009B1214">
        <w:rPr>
          <w:rFonts w:ascii="Times New Roman" w:eastAsia="Times New Roman" w:hAnsi="Times New Roman" w:cs="Times New Roman"/>
          <w:bCs/>
          <w:sz w:val="28"/>
          <w:szCs w:val="28"/>
        </w:rPr>
        <w:t xml:space="preserve"> особи</w:t>
      </w:r>
      <w:r w:rsidR="009B1214" w:rsidRPr="009B1214">
        <w:rPr>
          <w:rFonts w:ascii="Times New Roman" w:hAnsi="Times New Roman" w:cs="Times New Roman"/>
          <w:sz w:val="28"/>
          <w:szCs w:val="28"/>
          <w:lang w:val="uk-UA"/>
        </w:rPr>
        <w:t xml:space="preserve"> </w:t>
      </w:r>
      <w:r w:rsidR="002248B7">
        <w:rPr>
          <w:rFonts w:ascii="Times New Roman" w:hAnsi="Times New Roman" w:cs="Times New Roman"/>
          <w:sz w:val="28"/>
          <w:szCs w:val="28"/>
          <w:lang w:val="uk-UA"/>
        </w:rPr>
        <w:t>……</w:t>
      </w:r>
      <w:r w:rsidR="009B1214">
        <w:rPr>
          <w:rFonts w:ascii="Times New Roman" w:hAnsi="Times New Roman" w:cs="Times New Roman"/>
          <w:sz w:val="28"/>
          <w:szCs w:val="28"/>
          <w:lang w:val="uk-UA"/>
        </w:rPr>
        <w:t>…………</w:t>
      </w:r>
      <w:r w:rsidR="00206271">
        <w:rPr>
          <w:rFonts w:ascii="Times New Roman" w:hAnsi="Times New Roman" w:cs="Times New Roman"/>
          <w:sz w:val="28"/>
          <w:szCs w:val="28"/>
          <w:lang w:val="uk-UA"/>
        </w:rPr>
        <w:t>25</w:t>
      </w:r>
    </w:p>
    <w:p w14:paraId="7FAA9539" w14:textId="77777777" w:rsidR="009B1214" w:rsidRPr="009B1214" w:rsidRDefault="009B1214" w:rsidP="00E044E0">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Аналіз процесуальних відмінностей у проведенні огляду житла чи іншого володіння особи й </w:t>
      </w:r>
      <w:proofErr w:type="spellStart"/>
      <w:r w:rsidRPr="009B1214">
        <w:rPr>
          <w:rFonts w:ascii="Times New Roman" w:eastAsia="Times New Roman" w:hAnsi="Times New Roman" w:cs="Times New Roman"/>
          <w:bCs/>
          <w:sz w:val="28"/>
          <w:szCs w:val="28"/>
        </w:rPr>
        <w:t>обстеження</w:t>
      </w:r>
      <w:proofErr w:type="spellEnd"/>
      <w:r w:rsidRPr="009B1214">
        <w:rPr>
          <w:rFonts w:ascii="Times New Roman" w:eastAsia="Times New Roman" w:hAnsi="Times New Roman" w:cs="Times New Roman"/>
          <w:bCs/>
          <w:sz w:val="28"/>
          <w:szCs w:val="28"/>
        </w:rPr>
        <w:t xml:space="preserve"> </w:t>
      </w:r>
      <w:proofErr w:type="spellStart"/>
      <w:r w:rsidRPr="009B1214">
        <w:rPr>
          <w:rFonts w:ascii="Times New Roman" w:eastAsia="Times New Roman" w:hAnsi="Times New Roman" w:cs="Times New Roman"/>
          <w:bCs/>
          <w:sz w:val="28"/>
          <w:szCs w:val="28"/>
        </w:rPr>
        <w:t>публічно-недоступних</w:t>
      </w:r>
      <w:proofErr w:type="spellEnd"/>
      <w:r w:rsidRPr="009B1214">
        <w:rPr>
          <w:rFonts w:ascii="Times New Roman" w:eastAsia="Times New Roman" w:hAnsi="Times New Roman" w:cs="Times New Roman"/>
          <w:bCs/>
          <w:sz w:val="28"/>
          <w:szCs w:val="28"/>
        </w:rPr>
        <w:t xml:space="preserve"> </w:t>
      </w:r>
      <w:proofErr w:type="spellStart"/>
      <w:r w:rsidRPr="009B1214">
        <w:rPr>
          <w:rFonts w:ascii="Times New Roman" w:eastAsia="Times New Roman" w:hAnsi="Times New Roman" w:cs="Times New Roman"/>
          <w:bCs/>
          <w:sz w:val="28"/>
          <w:szCs w:val="28"/>
        </w:rPr>
        <w:t>місць</w:t>
      </w:r>
      <w:proofErr w:type="spellEnd"/>
      <w:r w:rsidRPr="009B1214">
        <w:rPr>
          <w:rFonts w:ascii="Times New Roman" w:eastAsia="Times New Roman" w:hAnsi="Times New Roman" w:cs="Times New Roman"/>
          <w:bCs/>
          <w:sz w:val="28"/>
          <w:szCs w:val="28"/>
        </w:rPr>
        <w:t xml:space="preserve">, </w:t>
      </w:r>
      <w:proofErr w:type="spellStart"/>
      <w:r w:rsidRPr="009B1214">
        <w:rPr>
          <w:rFonts w:ascii="Times New Roman" w:eastAsia="Times New Roman" w:hAnsi="Times New Roman" w:cs="Times New Roman"/>
          <w:bCs/>
          <w:sz w:val="28"/>
          <w:szCs w:val="28"/>
        </w:rPr>
        <w:t>житла</w:t>
      </w:r>
      <w:proofErr w:type="spellEnd"/>
      <w:r w:rsidRPr="009B1214">
        <w:rPr>
          <w:rFonts w:ascii="Times New Roman" w:eastAsia="Times New Roman" w:hAnsi="Times New Roman" w:cs="Times New Roman"/>
          <w:bCs/>
          <w:sz w:val="28"/>
          <w:szCs w:val="28"/>
        </w:rPr>
        <w:t xml:space="preserve"> </w:t>
      </w:r>
      <w:proofErr w:type="spellStart"/>
      <w:r w:rsidRPr="009B1214">
        <w:rPr>
          <w:rFonts w:ascii="Times New Roman" w:eastAsia="Times New Roman" w:hAnsi="Times New Roman" w:cs="Times New Roman"/>
          <w:bCs/>
          <w:sz w:val="28"/>
          <w:szCs w:val="28"/>
        </w:rPr>
        <w:t>чи</w:t>
      </w:r>
      <w:proofErr w:type="spellEnd"/>
      <w:r w:rsidRPr="009B1214">
        <w:rPr>
          <w:rFonts w:ascii="Times New Roman" w:eastAsia="Times New Roman" w:hAnsi="Times New Roman" w:cs="Times New Roman"/>
          <w:bCs/>
          <w:sz w:val="28"/>
          <w:szCs w:val="28"/>
        </w:rPr>
        <w:t xml:space="preserve"> </w:t>
      </w:r>
      <w:proofErr w:type="spellStart"/>
      <w:r w:rsidRPr="009B1214">
        <w:rPr>
          <w:rFonts w:ascii="Times New Roman" w:eastAsia="Times New Roman" w:hAnsi="Times New Roman" w:cs="Times New Roman"/>
          <w:bCs/>
          <w:sz w:val="28"/>
          <w:szCs w:val="28"/>
        </w:rPr>
        <w:t>іншого</w:t>
      </w:r>
      <w:proofErr w:type="spellEnd"/>
      <w:r w:rsidRPr="009B1214">
        <w:rPr>
          <w:rFonts w:ascii="Times New Roman" w:eastAsia="Times New Roman" w:hAnsi="Times New Roman" w:cs="Times New Roman"/>
          <w:bCs/>
          <w:sz w:val="28"/>
          <w:szCs w:val="28"/>
        </w:rPr>
        <w:t xml:space="preserve"> </w:t>
      </w:r>
      <w:proofErr w:type="spellStart"/>
      <w:r w:rsidRPr="009B1214">
        <w:rPr>
          <w:rFonts w:ascii="Times New Roman" w:eastAsia="Times New Roman" w:hAnsi="Times New Roman" w:cs="Times New Roman"/>
          <w:bCs/>
          <w:sz w:val="28"/>
          <w:szCs w:val="28"/>
        </w:rPr>
        <w:t>володіння</w:t>
      </w:r>
      <w:proofErr w:type="spellEnd"/>
      <w:r w:rsidRPr="009B1214">
        <w:rPr>
          <w:rFonts w:ascii="Times New Roman" w:eastAsia="Times New Roman" w:hAnsi="Times New Roman" w:cs="Times New Roman"/>
          <w:bCs/>
          <w:sz w:val="28"/>
          <w:szCs w:val="28"/>
        </w:rPr>
        <w:t xml:space="preserve"> особи</w:t>
      </w:r>
      <w:r>
        <w:rPr>
          <w:rFonts w:ascii="Times New Roman" w:eastAsia="Times New Roman" w:hAnsi="Times New Roman" w:cs="Times New Roman"/>
          <w:bCs/>
          <w:sz w:val="28"/>
          <w:szCs w:val="28"/>
          <w:lang w:val="uk-UA"/>
        </w:rPr>
        <w:t>……………………………………………………………………</w:t>
      </w:r>
      <w:r w:rsidR="00206271">
        <w:rPr>
          <w:rFonts w:ascii="Times New Roman" w:eastAsia="Times New Roman" w:hAnsi="Times New Roman" w:cs="Times New Roman"/>
          <w:bCs/>
          <w:sz w:val="28"/>
          <w:szCs w:val="28"/>
          <w:lang w:val="uk-UA"/>
        </w:rPr>
        <w:t>.29</w:t>
      </w:r>
    </w:p>
    <w:p w14:paraId="4E2BAE02" w14:textId="77777777" w:rsidR="00717882" w:rsidRPr="00E044E0" w:rsidRDefault="00717882" w:rsidP="00E044E0">
      <w:pPr>
        <w:pStyle w:val="a3"/>
        <w:spacing w:line="360" w:lineRule="auto"/>
        <w:jc w:val="both"/>
        <w:rPr>
          <w:rFonts w:ascii="Times New Roman" w:hAnsi="Times New Roman" w:cs="Times New Roman"/>
          <w:sz w:val="28"/>
          <w:szCs w:val="28"/>
        </w:rPr>
      </w:pPr>
      <w:r w:rsidRPr="00E044E0">
        <w:rPr>
          <w:rFonts w:ascii="Times New Roman" w:hAnsi="Times New Roman" w:cs="Times New Roman"/>
          <w:sz w:val="28"/>
          <w:szCs w:val="28"/>
        </w:rPr>
        <w:t>ВИСНОВКИ……………………………………</w:t>
      </w:r>
      <w:proofErr w:type="gramStart"/>
      <w:r w:rsidRPr="00E044E0">
        <w:rPr>
          <w:rFonts w:ascii="Times New Roman" w:hAnsi="Times New Roman" w:cs="Times New Roman"/>
          <w:sz w:val="28"/>
          <w:szCs w:val="28"/>
        </w:rPr>
        <w:t>…….</w:t>
      </w:r>
      <w:proofErr w:type="gramEnd"/>
      <w:r w:rsidRPr="00E044E0">
        <w:rPr>
          <w:rFonts w:ascii="Times New Roman" w:hAnsi="Times New Roman" w:cs="Times New Roman"/>
          <w:sz w:val="28"/>
          <w:szCs w:val="28"/>
        </w:rPr>
        <w:t>………………………</w:t>
      </w:r>
      <w:r w:rsidR="00A115BF" w:rsidRPr="00E044E0">
        <w:rPr>
          <w:rFonts w:ascii="Times New Roman" w:hAnsi="Times New Roman" w:cs="Times New Roman"/>
          <w:sz w:val="28"/>
          <w:szCs w:val="28"/>
          <w:lang w:val="uk-UA"/>
        </w:rPr>
        <w:t>……..</w:t>
      </w:r>
      <w:r w:rsidR="00206271">
        <w:rPr>
          <w:rFonts w:ascii="Times New Roman" w:hAnsi="Times New Roman" w:cs="Times New Roman"/>
          <w:sz w:val="28"/>
          <w:szCs w:val="28"/>
          <w:lang w:val="uk-UA"/>
        </w:rPr>
        <w:t>36</w:t>
      </w:r>
      <w:r w:rsidRPr="00E044E0">
        <w:rPr>
          <w:rFonts w:ascii="Times New Roman" w:hAnsi="Times New Roman" w:cs="Times New Roman"/>
          <w:sz w:val="28"/>
          <w:szCs w:val="28"/>
        </w:rPr>
        <w:t xml:space="preserve"> </w:t>
      </w:r>
    </w:p>
    <w:p w14:paraId="7CBF57C4" w14:textId="77777777" w:rsidR="00D60EC3" w:rsidRPr="002248B7" w:rsidRDefault="00717882" w:rsidP="00E044E0">
      <w:pPr>
        <w:pStyle w:val="a3"/>
        <w:spacing w:line="360" w:lineRule="auto"/>
        <w:jc w:val="both"/>
        <w:rPr>
          <w:rFonts w:ascii="Times New Roman" w:hAnsi="Times New Roman" w:cs="Times New Roman"/>
          <w:sz w:val="28"/>
          <w:szCs w:val="28"/>
          <w:lang w:val="uk-UA"/>
        </w:rPr>
      </w:pPr>
      <w:r w:rsidRPr="00E044E0">
        <w:rPr>
          <w:rFonts w:ascii="Times New Roman" w:hAnsi="Times New Roman" w:cs="Times New Roman"/>
          <w:sz w:val="28"/>
          <w:szCs w:val="28"/>
        </w:rPr>
        <w:t>СПИСОК ВИКОРИСТАНИХ ДЖЕРЕЛ…………………</w:t>
      </w:r>
      <w:proofErr w:type="gramStart"/>
      <w:r w:rsidRPr="00E044E0">
        <w:rPr>
          <w:rFonts w:ascii="Times New Roman" w:hAnsi="Times New Roman" w:cs="Times New Roman"/>
          <w:sz w:val="28"/>
          <w:szCs w:val="28"/>
        </w:rPr>
        <w:t>…….</w:t>
      </w:r>
      <w:proofErr w:type="gramEnd"/>
      <w:r w:rsidRPr="00E044E0">
        <w:rPr>
          <w:rFonts w:ascii="Times New Roman" w:hAnsi="Times New Roman" w:cs="Times New Roman"/>
          <w:sz w:val="28"/>
          <w:szCs w:val="28"/>
        </w:rPr>
        <w:t>.…………</w:t>
      </w:r>
      <w:r w:rsidR="00A115BF" w:rsidRPr="00E044E0">
        <w:rPr>
          <w:rFonts w:ascii="Times New Roman" w:hAnsi="Times New Roman" w:cs="Times New Roman"/>
          <w:sz w:val="28"/>
          <w:szCs w:val="28"/>
        </w:rPr>
        <w:t>…</w:t>
      </w:r>
      <w:r w:rsidR="00A115BF" w:rsidRPr="00E044E0">
        <w:rPr>
          <w:rFonts w:ascii="Times New Roman" w:hAnsi="Times New Roman" w:cs="Times New Roman"/>
          <w:sz w:val="28"/>
          <w:szCs w:val="28"/>
          <w:lang w:val="uk-UA"/>
        </w:rPr>
        <w:t>…...</w:t>
      </w:r>
      <w:r w:rsidR="00206271">
        <w:rPr>
          <w:rFonts w:ascii="Times New Roman" w:hAnsi="Times New Roman" w:cs="Times New Roman"/>
          <w:sz w:val="28"/>
          <w:szCs w:val="28"/>
          <w:lang w:val="uk-UA"/>
        </w:rPr>
        <w:t>38</w:t>
      </w:r>
    </w:p>
    <w:p w14:paraId="539700A0" w14:textId="77777777" w:rsidR="00E044E0" w:rsidRPr="009B1214" w:rsidRDefault="00E044E0" w:rsidP="00A115BF">
      <w:pPr>
        <w:spacing w:after="0" w:line="360" w:lineRule="auto"/>
        <w:jc w:val="center"/>
        <w:rPr>
          <w:rFonts w:ascii="Times New Roman" w:hAnsi="Times New Roman"/>
          <w:b/>
          <w:color w:val="000000"/>
          <w:sz w:val="28"/>
          <w:szCs w:val="28"/>
        </w:rPr>
      </w:pPr>
    </w:p>
    <w:p w14:paraId="62FFCEDE" w14:textId="77777777" w:rsidR="00E044E0" w:rsidRDefault="00E044E0" w:rsidP="00A115BF">
      <w:pPr>
        <w:spacing w:after="0" w:line="360" w:lineRule="auto"/>
        <w:jc w:val="center"/>
        <w:rPr>
          <w:rFonts w:ascii="Times New Roman" w:hAnsi="Times New Roman"/>
          <w:b/>
          <w:color w:val="000000"/>
          <w:sz w:val="28"/>
          <w:szCs w:val="28"/>
          <w:lang w:val="uk-UA"/>
        </w:rPr>
      </w:pPr>
    </w:p>
    <w:p w14:paraId="0AB00533" w14:textId="77777777" w:rsidR="00E044E0" w:rsidRDefault="00E044E0" w:rsidP="00A115BF">
      <w:pPr>
        <w:spacing w:after="0" w:line="360" w:lineRule="auto"/>
        <w:jc w:val="center"/>
        <w:rPr>
          <w:rFonts w:ascii="Times New Roman" w:hAnsi="Times New Roman"/>
          <w:b/>
          <w:color w:val="000000"/>
          <w:sz w:val="28"/>
          <w:szCs w:val="28"/>
          <w:lang w:val="uk-UA"/>
        </w:rPr>
      </w:pPr>
    </w:p>
    <w:p w14:paraId="1DC4343F" w14:textId="77777777" w:rsidR="00E044E0" w:rsidRDefault="00E044E0" w:rsidP="00A115BF">
      <w:pPr>
        <w:spacing w:after="0" w:line="360" w:lineRule="auto"/>
        <w:jc w:val="center"/>
        <w:rPr>
          <w:rFonts w:ascii="Times New Roman" w:hAnsi="Times New Roman"/>
          <w:b/>
          <w:color w:val="000000"/>
          <w:sz w:val="28"/>
          <w:szCs w:val="28"/>
          <w:lang w:val="uk-UA"/>
        </w:rPr>
      </w:pPr>
    </w:p>
    <w:p w14:paraId="0B1509A4" w14:textId="77777777" w:rsidR="00E044E0" w:rsidRDefault="00E044E0" w:rsidP="00A115BF">
      <w:pPr>
        <w:spacing w:after="0" w:line="360" w:lineRule="auto"/>
        <w:jc w:val="center"/>
        <w:rPr>
          <w:rFonts w:ascii="Times New Roman" w:hAnsi="Times New Roman"/>
          <w:b/>
          <w:color w:val="000000"/>
          <w:sz w:val="28"/>
          <w:szCs w:val="28"/>
          <w:lang w:val="uk-UA"/>
        </w:rPr>
      </w:pPr>
    </w:p>
    <w:p w14:paraId="411F8742" w14:textId="77777777" w:rsidR="000C4800" w:rsidRPr="000C4800" w:rsidRDefault="000C4800" w:rsidP="000C4800">
      <w:pPr>
        <w:pStyle w:val="a3"/>
        <w:spacing w:line="360" w:lineRule="auto"/>
        <w:jc w:val="center"/>
        <w:rPr>
          <w:rFonts w:ascii="Times New Roman" w:hAnsi="Times New Roman" w:cs="Times New Roman"/>
          <w:b/>
          <w:sz w:val="28"/>
          <w:szCs w:val="28"/>
          <w:lang w:val="uk-UA"/>
        </w:rPr>
      </w:pPr>
      <w:r w:rsidRPr="000C4800">
        <w:rPr>
          <w:rFonts w:ascii="Times New Roman" w:hAnsi="Times New Roman" w:cs="Times New Roman"/>
          <w:b/>
          <w:sz w:val="28"/>
          <w:szCs w:val="28"/>
          <w:lang w:val="uk-UA"/>
        </w:rPr>
        <w:lastRenderedPageBreak/>
        <w:t>ВСТУП</w:t>
      </w:r>
    </w:p>
    <w:p w14:paraId="7194CF08" w14:textId="77777777" w:rsidR="000C4800" w:rsidRDefault="000C4800" w:rsidP="000C4800">
      <w:pPr>
        <w:pStyle w:val="a3"/>
        <w:spacing w:line="360" w:lineRule="auto"/>
        <w:jc w:val="center"/>
        <w:rPr>
          <w:rFonts w:ascii="Times New Roman" w:hAnsi="Times New Roman" w:cs="Times New Roman"/>
          <w:b/>
          <w:sz w:val="28"/>
          <w:szCs w:val="28"/>
          <w:lang w:val="uk-UA"/>
        </w:rPr>
      </w:pPr>
    </w:p>
    <w:p w14:paraId="74D760DC" w14:textId="77777777" w:rsidR="005361C6" w:rsidRDefault="000C4800" w:rsidP="002F4285">
      <w:pPr>
        <w:pStyle w:val="a3"/>
        <w:spacing w:line="360" w:lineRule="auto"/>
        <w:ind w:firstLine="567"/>
        <w:jc w:val="both"/>
        <w:rPr>
          <w:rFonts w:ascii="Times New Roman" w:hAnsi="Times New Roman" w:cs="Times New Roman"/>
          <w:sz w:val="28"/>
          <w:szCs w:val="28"/>
          <w:lang w:val="uk-UA"/>
        </w:rPr>
      </w:pPr>
      <w:r w:rsidRPr="00011EE0">
        <w:rPr>
          <w:rFonts w:ascii="Times New Roman" w:hAnsi="Times New Roman" w:cs="Times New Roman"/>
          <w:b/>
          <w:sz w:val="28"/>
          <w:szCs w:val="28"/>
          <w:lang w:val="uk-UA"/>
        </w:rPr>
        <w:t>Актуальність теми.</w:t>
      </w:r>
      <w:r w:rsidRPr="00011EE0">
        <w:rPr>
          <w:rFonts w:ascii="Times New Roman" w:hAnsi="Times New Roman" w:cs="Times New Roman"/>
          <w:sz w:val="28"/>
          <w:szCs w:val="28"/>
          <w:lang w:val="uk-UA"/>
        </w:rPr>
        <w:t xml:space="preserve"> </w:t>
      </w:r>
      <w:r w:rsidR="005361C6" w:rsidRPr="005361C6">
        <w:rPr>
          <w:rFonts w:ascii="Times New Roman" w:hAnsi="Times New Roman" w:cs="Times New Roman"/>
          <w:sz w:val="28"/>
          <w:szCs w:val="28"/>
          <w:shd w:val="clear" w:color="auto" w:fill="FFFFFF"/>
        </w:rPr>
        <w:t xml:space="preserve">Тема </w:t>
      </w:r>
      <w:proofErr w:type="spellStart"/>
      <w:r w:rsidR="005361C6" w:rsidRPr="005361C6">
        <w:rPr>
          <w:rFonts w:ascii="Times New Roman" w:hAnsi="Times New Roman" w:cs="Times New Roman"/>
          <w:sz w:val="28"/>
          <w:szCs w:val="28"/>
          <w:shd w:val="clear" w:color="auto" w:fill="FFFFFF"/>
        </w:rPr>
        <w:t>проведення</w:t>
      </w:r>
      <w:proofErr w:type="spellEnd"/>
      <w:r w:rsidR="005361C6" w:rsidRPr="005361C6">
        <w:rPr>
          <w:rFonts w:ascii="Times New Roman" w:hAnsi="Times New Roman" w:cs="Times New Roman"/>
          <w:sz w:val="28"/>
          <w:szCs w:val="28"/>
          <w:shd w:val="clear" w:color="auto" w:fill="FFFFFF"/>
        </w:rPr>
        <w:t xml:space="preserve"> </w:t>
      </w:r>
      <w:proofErr w:type="spellStart"/>
      <w:r w:rsidR="005361C6" w:rsidRPr="005361C6">
        <w:rPr>
          <w:rFonts w:ascii="Times New Roman" w:hAnsi="Times New Roman" w:cs="Times New Roman"/>
          <w:sz w:val="28"/>
          <w:szCs w:val="28"/>
          <w:shd w:val="clear" w:color="auto" w:fill="FFFFFF"/>
        </w:rPr>
        <w:t>негласних</w:t>
      </w:r>
      <w:proofErr w:type="spellEnd"/>
      <w:r w:rsidR="005361C6" w:rsidRPr="005361C6">
        <w:rPr>
          <w:rFonts w:ascii="Times New Roman" w:hAnsi="Times New Roman" w:cs="Times New Roman"/>
          <w:sz w:val="28"/>
          <w:szCs w:val="28"/>
          <w:shd w:val="clear" w:color="auto" w:fill="FFFFFF"/>
        </w:rPr>
        <w:t xml:space="preserve"> </w:t>
      </w:r>
      <w:proofErr w:type="spellStart"/>
      <w:r w:rsidR="005361C6" w:rsidRPr="005361C6">
        <w:rPr>
          <w:rFonts w:ascii="Times New Roman" w:hAnsi="Times New Roman" w:cs="Times New Roman"/>
          <w:sz w:val="28"/>
          <w:szCs w:val="28"/>
          <w:shd w:val="clear" w:color="auto" w:fill="FFFFFF"/>
        </w:rPr>
        <w:t>слідчих</w:t>
      </w:r>
      <w:proofErr w:type="spellEnd"/>
      <w:r w:rsidR="005361C6" w:rsidRPr="005361C6">
        <w:rPr>
          <w:rFonts w:ascii="Times New Roman" w:hAnsi="Times New Roman" w:cs="Times New Roman"/>
          <w:sz w:val="28"/>
          <w:szCs w:val="28"/>
          <w:shd w:val="clear" w:color="auto" w:fill="FFFFFF"/>
        </w:rPr>
        <w:t xml:space="preserve"> (</w:t>
      </w:r>
      <w:proofErr w:type="spellStart"/>
      <w:r w:rsidR="005361C6" w:rsidRPr="005361C6">
        <w:rPr>
          <w:rFonts w:ascii="Times New Roman" w:hAnsi="Times New Roman" w:cs="Times New Roman"/>
          <w:sz w:val="28"/>
          <w:szCs w:val="28"/>
          <w:shd w:val="clear" w:color="auto" w:fill="FFFFFF"/>
        </w:rPr>
        <w:t>розшукових</w:t>
      </w:r>
      <w:proofErr w:type="spellEnd"/>
      <w:r w:rsidR="005361C6" w:rsidRPr="005361C6">
        <w:rPr>
          <w:rFonts w:ascii="Times New Roman" w:hAnsi="Times New Roman" w:cs="Times New Roman"/>
          <w:sz w:val="28"/>
          <w:szCs w:val="28"/>
          <w:shd w:val="clear" w:color="auto" w:fill="FFFFFF"/>
        </w:rPr>
        <w:t xml:space="preserve">) </w:t>
      </w:r>
      <w:proofErr w:type="spellStart"/>
      <w:r w:rsidR="005361C6" w:rsidRPr="005361C6">
        <w:rPr>
          <w:rFonts w:ascii="Times New Roman" w:hAnsi="Times New Roman" w:cs="Times New Roman"/>
          <w:sz w:val="28"/>
          <w:szCs w:val="28"/>
          <w:shd w:val="clear" w:color="auto" w:fill="FFFFFF"/>
        </w:rPr>
        <w:t>дій</w:t>
      </w:r>
      <w:proofErr w:type="spellEnd"/>
      <w:r w:rsidR="005361C6" w:rsidRPr="005361C6">
        <w:rPr>
          <w:rFonts w:ascii="Times New Roman" w:hAnsi="Times New Roman" w:cs="Times New Roman"/>
          <w:sz w:val="28"/>
          <w:szCs w:val="28"/>
          <w:shd w:val="clear" w:color="auto" w:fill="FFFFFF"/>
        </w:rPr>
        <w:t xml:space="preserve"> є </w:t>
      </w:r>
      <w:proofErr w:type="spellStart"/>
      <w:r w:rsidR="005361C6" w:rsidRPr="005361C6">
        <w:rPr>
          <w:rFonts w:ascii="Times New Roman" w:hAnsi="Times New Roman" w:cs="Times New Roman"/>
          <w:sz w:val="28"/>
          <w:szCs w:val="28"/>
          <w:shd w:val="clear" w:color="auto" w:fill="FFFFFF"/>
        </w:rPr>
        <w:t>досить</w:t>
      </w:r>
      <w:proofErr w:type="spellEnd"/>
      <w:r w:rsidR="005361C6" w:rsidRPr="005361C6">
        <w:rPr>
          <w:rFonts w:ascii="Times New Roman" w:hAnsi="Times New Roman" w:cs="Times New Roman"/>
          <w:sz w:val="28"/>
          <w:szCs w:val="28"/>
          <w:shd w:val="clear" w:color="auto" w:fill="FFFFFF"/>
        </w:rPr>
        <w:t xml:space="preserve"> складна, </w:t>
      </w:r>
      <w:proofErr w:type="spellStart"/>
      <w:r w:rsidR="005361C6" w:rsidRPr="005361C6">
        <w:rPr>
          <w:rFonts w:ascii="Times New Roman" w:hAnsi="Times New Roman" w:cs="Times New Roman"/>
          <w:sz w:val="28"/>
          <w:szCs w:val="28"/>
          <w:shd w:val="clear" w:color="auto" w:fill="FFFFFF"/>
        </w:rPr>
        <w:t>проте</w:t>
      </w:r>
      <w:proofErr w:type="spellEnd"/>
      <w:r w:rsidR="005361C6" w:rsidRPr="005361C6">
        <w:rPr>
          <w:rFonts w:ascii="Times New Roman" w:hAnsi="Times New Roman" w:cs="Times New Roman"/>
          <w:sz w:val="28"/>
          <w:szCs w:val="28"/>
          <w:shd w:val="clear" w:color="auto" w:fill="FFFFFF"/>
        </w:rPr>
        <w:t xml:space="preserve"> на </w:t>
      </w:r>
      <w:proofErr w:type="spellStart"/>
      <w:r w:rsidR="005361C6" w:rsidRPr="005361C6">
        <w:rPr>
          <w:rFonts w:ascii="Times New Roman" w:hAnsi="Times New Roman" w:cs="Times New Roman"/>
          <w:sz w:val="28"/>
          <w:szCs w:val="28"/>
          <w:shd w:val="clear" w:color="auto" w:fill="FFFFFF"/>
        </w:rPr>
        <w:t>сьогоднішній</w:t>
      </w:r>
      <w:proofErr w:type="spellEnd"/>
      <w:r w:rsidR="005361C6" w:rsidRPr="005361C6">
        <w:rPr>
          <w:rFonts w:ascii="Times New Roman" w:hAnsi="Times New Roman" w:cs="Times New Roman"/>
          <w:sz w:val="28"/>
          <w:szCs w:val="28"/>
          <w:shd w:val="clear" w:color="auto" w:fill="FFFFFF"/>
        </w:rPr>
        <w:t xml:space="preserve"> день є </w:t>
      </w:r>
      <w:proofErr w:type="spellStart"/>
      <w:r w:rsidR="005361C6" w:rsidRPr="005361C6">
        <w:rPr>
          <w:rFonts w:ascii="Times New Roman" w:hAnsi="Times New Roman" w:cs="Times New Roman"/>
          <w:sz w:val="28"/>
          <w:szCs w:val="28"/>
          <w:shd w:val="clear" w:color="auto" w:fill="FFFFFF"/>
        </w:rPr>
        <w:t>надзвичайно</w:t>
      </w:r>
      <w:proofErr w:type="spellEnd"/>
      <w:r w:rsidR="005361C6" w:rsidRPr="005361C6">
        <w:rPr>
          <w:rFonts w:ascii="Times New Roman" w:hAnsi="Times New Roman" w:cs="Times New Roman"/>
          <w:sz w:val="28"/>
          <w:szCs w:val="28"/>
          <w:shd w:val="clear" w:color="auto" w:fill="FFFFFF"/>
        </w:rPr>
        <w:t xml:space="preserve"> актуальною.</w:t>
      </w:r>
      <w:r w:rsidR="005361C6">
        <w:rPr>
          <w:rFonts w:ascii="Arial" w:hAnsi="Arial" w:cs="Arial"/>
          <w:color w:val="333333"/>
          <w:sz w:val="21"/>
          <w:szCs w:val="21"/>
          <w:shd w:val="clear" w:color="auto" w:fill="FFFFFF"/>
        </w:rPr>
        <w:t> </w:t>
      </w:r>
    </w:p>
    <w:p w14:paraId="66A775B6" w14:textId="4E8E0FF2" w:rsidR="000C4800" w:rsidRPr="00011EE0" w:rsidRDefault="002F4285" w:rsidP="002364F8">
      <w:pPr>
        <w:pStyle w:val="a3"/>
        <w:spacing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Серед негласних слідчих (розшукових) дій особливе місце посідає </w:t>
      </w:r>
      <w:r w:rsidR="005361C6">
        <w:rPr>
          <w:rFonts w:ascii="Times New Roman" w:hAnsi="Times New Roman" w:cs="Times New Roman"/>
          <w:sz w:val="28"/>
          <w:szCs w:val="28"/>
          <w:lang w:val="uk-UA"/>
        </w:rPr>
        <w:t xml:space="preserve">обстеження публічно </w:t>
      </w:r>
      <w:r w:rsidRPr="00011EE0">
        <w:rPr>
          <w:rFonts w:ascii="Times New Roman" w:hAnsi="Times New Roman" w:cs="Times New Roman"/>
          <w:sz w:val="28"/>
          <w:szCs w:val="28"/>
          <w:lang w:val="uk-UA"/>
        </w:rPr>
        <w:t>недоступних місць, житла чи іншого володіння особи</w:t>
      </w:r>
      <w:r>
        <w:rPr>
          <w:rFonts w:ascii="Times New Roman" w:hAnsi="Times New Roman" w:cs="Times New Roman"/>
          <w:sz w:val="28"/>
          <w:szCs w:val="28"/>
          <w:lang w:val="uk-UA"/>
        </w:rPr>
        <w:t xml:space="preserve">. </w:t>
      </w:r>
      <w:r w:rsidR="00011EE0" w:rsidRPr="00011EE0">
        <w:rPr>
          <w:rFonts w:ascii="Times New Roman" w:hAnsi="Times New Roman" w:cs="Times New Roman"/>
          <w:sz w:val="28"/>
          <w:szCs w:val="28"/>
          <w:lang w:val="uk-UA"/>
        </w:rPr>
        <w:t xml:space="preserve">Зазначена негласна слідча (розшукова) дія обмежує конституційні права громадян, для її виконання необхідно дотримуватись ряду спеціальних вимог та мати міцні знання кримінального процесуального права і практики його застосування. </w:t>
      </w:r>
      <w:r w:rsidR="002364F8">
        <w:rPr>
          <w:rFonts w:ascii="Times New Roman" w:hAnsi="Times New Roman" w:cs="Times New Roman"/>
          <w:sz w:val="28"/>
          <w:szCs w:val="28"/>
          <w:lang w:val="uk-UA"/>
        </w:rPr>
        <w:t>….</w:t>
      </w:r>
      <w:r w:rsidR="00011EE0" w:rsidRPr="00011EE0">
        <w:rPr>
          <w:rFonts w:ascii="Times New Roman" w:hAnsi="Times New Roman" w:cs="Times New Roman"/>
          <w:sz w:val="28"/>
          <w:szCs w:val="28"/>
          <w:lang w:val="uk-UA"/>
        </w:rPr>
        <w:t xml:space="preserve">, їх процесуальних підстав та тактики проведення </w:t>
      </w:r>
      <w:r w:rsidR="000C4800" w:rsidRPr="00011EE0">
        <w:rPr>
          <w:rFonts w:ascii="Times New Roman" w:hAnsi="Times New Roman" w:cs="Times New Roman"/>
          <w:sz w:val="28"/>
          <w:szCs w:val="28"/>
          <w:lang w:val="uk-UA"/>
        </w:rPr>
        <w:t xml:space="preserve">займалися різні вчені, а саме: </w:t>
      </w:r>
      <w:r w:rsidR="005361C6" w:rsidRPr="00952EE0">
        <w:rPr>
          <w:rFonts w:ascii="Times New Roman" w:hAnsi="Times New Roman" w:cs="Times New Roman"/>
          <w:color w:val="000000" w:themeColor="text1"/>
          <w:sz w:val="28"/>
          <w:szCs w:val="28"/>
          <w:lang w:val="uk-UA"/>
        </w:rPr>
        <w:t xml:space="preserve">М. П. Курило, О. І. </w:t>
      </w:r>
      <w:proofErr w:type="spellStart"/>
      <w:r w:rsidR="005361C6" w:rsidRPr="00952EE0">
        <w:rPr>
          <w:rFonts w:ascii="Times New Roman" w:hAnsi="Times New Roman" w:cs="Times New Roman"/>
          <w:color w:val="000000" w:themeColor="text1"/>
          <w:sz w:val="28"/>
          <w:szCs w:val="28"/>
          <w:lang w:val="uk-UA"/>
        </w:rPr>
        <w:t>Осауленко</w:t>
      </w:r>
      <w:proofErr w:type="spellEnd"/>
      <w:r w:rsidR="005361C6" w:rsidRPr="00952EE0">
        <w:rPr>
          <w:rFonts w:ascii="Times New Roman" w:hAnsi="Times New Roman" w:cs="Times New Roman"/>
          <w:color w:val="000000" w:themeColor="text1"/>
          <w:sz w:val="28"/>
          <w:szCs w:val="28"/>
          <w:lang w:val="uk-UA"/>
        </w:rPr>
        <w:t xml:space="preserve">, Р. М. </w:t>
      </w:r>
      <w:proofErr w:type="spellStart"/>
      <w:r w:rsidR="005361C6" w:rsidRPr="00952EE0">
        <w:rPr>
          <w:rFonts w:ascii="Times New Roman" w:hAnsi="Times New Roman" w:cs="Times New Roman"/>
          <w:color w:val="000000" w:themeColor="text1"/>
          <w:sz w:val="28"/>
          <w:szCs w:val="28"/>
          <w:lang w:val="uk-UA"/>
        </w:rPr>
        <w:t>Гура</w:t>
      </w:r>
      <w:proofErr w:type="spellEnd"/>
      <w:r w:rsidR="005361C6" w:rsidRPr="00952EE0">
        <w:rPr>
          <w:rFonts w:ascii="Times New Roman" w:hAnsi="Times New Roman" w:cs="Times New Roman"/>
          <w:color w:val="000000" w:themeColor="text1"/>
          <w:sz w:val="28"/>
          <w:szCs w:val="28"/>
          <w:lang w:val="uk-UA"/>
        </w:rPr>
        <w:t xml:space="preserve">, М. Я. </w:t>
      </w:r>
      <w:proofErr w:type="spellStart"/>
      <w:r w:rsidR="005361C6" w:rsidRPr="00952EE0">
        <w:rPr>
          <w:rFonts w:ascii="Times New Roman" w:hAnsi="Times New Roman" w:cs="Times New Roman"/>
          <w:color w:val="000000" w:themeColor="text1"/>
          <w:sz w:val="28"/>
          <w:szCs w:val="28"/>
          <w:lang w:val="uk-UA"/>
        </w:rPr>
        <w:t>Гуцуляк</w:t>
      </w:r>
      <w:proofErr w:type="spellEnd"/>
      <w:r w:rsidR="005361C6" w:rsidRPr="00952EE0">
        <w:rPr>
          <w:rFonts w:ascii="Times New Roman" w:hAnsi="Times New Roman" w:cs="Times New Roman"/>
          <w:color w:val="000000" w:themeColor="text1"/>
          <w:sz w:val="28"/>
          <w:szCs w:val="28"/>
          <w:lang w:val="uk-UA"/>
        </w:rPr>
        <w:t xml:space="preserve">, О. В. Романенко, Ю. А. Чеботарьова, Г. С. </w:t>
      </w:r>
      <w:proofErr w:type="spellStart"/>
      <w:r w:rsidR="005361C6" w:rsidRPr="00952EE0">
        <w:rPr>
          <w:rFonts w:ascii="Times New Roman" w:hAnsi="Times New Roman" w:cs="Times New Roman"/>
          <w:color w:val="000000" w:themeColor="text1"/>
          <w:sz w:val="28"/>
          <w:szCs w:val="28"/>
          <w:lang w:val="uk-UA"/>
        </w:rPr>
        <w:t>Резніченко</w:t>
      </w:r>
      <w:proofErr w:type="spellEnd"/>
      <w:r w:rsidR="005361C6" w:rsidRPr="00952EE0">
        <w:rPr>
          <w:rFonts w:ascii="Times New Roman" w:hAnsi="Times New Roman" w:cs="Times New Roman"/>
          <w:color w:val="000000" w:themeColor="text1"/>
          <w:sz w:val="28"/>
          <w:szCs w:val="28"/>
          <w:lang w:val="uk-UA"/>
        </w:rPr>
        <w:t xml:space="preserve">, Ю. В. </w:t>
      </w:r>
      <w:proofErr w:type="spellStart"/>
      <w:r w:rsidR="005361C6" w:rsidRPr="00952EE0">
        <w:rPr>
          <w:rFonts w:ascii="Times New Roman" w:hAnsi="Times New Roman" w:cs="Times New Roman"/>
          <w:color w:val="000000" w:themeColor="text1"/>
          <w:sz w:val="28"/>
          <w:szCs w:val="28"/>
          <w:lang w:val="uk-UA"/>
        </w:rPr>
        <w:t>Шинкарьов</w:t>
      </w:r>
      <w:proofErr w:type="spellEnd"/>
      <w:r w:rsidR="005361C6" w:rsidRPr="00952EE0">
        <w:rPr>
          <w:rFonts w:ascii="Times New Roman" w:hAnsi="Times New Roman" w:cs="Times New Roman"/>
          <w:color w:val="000000" w:themeColor="text1"/>
          <w:sz w:val="28"/>
          <w:szCs w:val="28"/>
          <w:lang w:val="uk-UA"/>
        </w:rPr>
        <w:t xml:space="preserve">, П. Г. Кушнір, О. М. Павлік, А. Х. Степанюк, Н. І. </w:t>
      </w:r>
      <w:proofErr w:type="spellStart"/>
      <w:r w:rsidR="005361C6" w:rsidRPr="00952EE0">
        <w:rPr>
          <w:rFonts w:ascii="Times New Roman" w:hAnsi="Times New Roman" w:cs="Times New Roman"/>
          <w:color w:val="000000" w:themeColor="text1"/>
          <w:sz w:val="28"/>
          <w:szCs w:val="28"/>
          <w:lang w:val="uk-UA"/>
        </w:rPr>
        <w:t>Матузов</w:t>
      </w:r>
      <w:proofErr w:type="spellEnd"/>
      <w:r w:rsidR="005361C6" w:rsidRPr="00952EE0">
        <w:rPr>
          <w:rFonts w:ascii="Times New Roman" w:hAnsi="Times New Roman" w:cs="Times New Roman"/>
          <w:color w:val="000000" w:themeColor="text1"/>
          <w:sz w:val="28"/>
          <w:szCs w:val="28"/>
          <w:lang w:val="uk-UA"/>
        </w:rPr>
        <w:t xml:space="preserve">, В. А. </w:t>
      </w:r>
      <w:proofErr w:type="spellStart"/>
      <w:r w:rsidR="005361C6" w:rsidRPr="00952EE0">
        <w:rPr>
          <w:rFonts w:ascii="Times New Roman" w:hAnsi="Times New Roman" w:cs="Times New Roman"/>
          <w:color w:val="000000" w:themeColor="text1"/>
          <w:sz w:val="28"/>
          <w:szCs w:val="28"/>
          <w:lang w:val="uk-UA"/>
        </w:rPr>
        <w:t>Льовочкіна</w:t>
      </w:r>
      <w:proofErr w:type="spellEnd"/>
      <w:r w:rsidR="005361C6" w:rsidRPr="00952EE0">
        <w:rPr>
          <w:rFonts w:ascii="Times New Roman" w:hAnsi="Times New Roman" w:cs="Times New Roman"/>
          <w:color w:val="000000" w:themeColor="text1"/>
          <w:sz w:val="28"/>
          <w:szCs w:val="28"/>
          <w:lang w:val="uk-UA"/>
        </w:rPr>
        <w:t xml:space="preserve">, О. О. </w:t>
      </w:r>
      <w:proofErr w:type="spellStart"/>
      <w:r w:rsidR="005361C6" w:rsidRPr="00952EE0">
        <w:rPr>
          <w:rFonts w:ascii="Times New Roman" w:hAnsi="Times New Roman" w:cs="Times New Roman"/>
          <w:color w:val="000000" w:themeColor="text1"/>
          <w:sz w:val="28"/>
          <w:szCs w:val="28"/>
          <w:lang w:val="uk-UA"/>
        </w:rPr>
        <w:t>Прасов</w:t>
      </w:r>
      <w:proofErr w:type="spellEnd"/>
      <w:r w:rsidR="005361C6">
        <w:rPr>
          <w:rFonts w:ascii="Times New Roman" w:hAnsi="Times New Roman" w:cs="Times New Roman"/>
          <w:color w:val="000000" w:themeColor="text1"/>
          <w:sz w:val="28"/>
          <w:szCs w:val="28"/>
          <w:lang w:val="uk-UA"/>
        </w:rPr>
        <w:t>,</w:t>
      </w:r>
      <w:r w:rsidR="005361C6" w:rsidRPr="003A42BB">
        <w:rPr>
          <w:rFonts w:ascii="Times New Roman" w:hAnsi="Times New Roman" w:cs="Times New Roman"/>
          <w:sz w:val="28"/>
          <w:szCs w:val="28"/>
          <w:lang w:val="uk-UA"/>
        </w:rPr>
        <w:t xml:space="preserve"> </w:t>
      </w:r>
      <w:r w:rsidR="005361C6" w:rsidRPr="003A42BB">
        <w:rPr>
          <w:rFonts w:ascii="Times New Roman" w:eastAsia="Times New Roman" w:hAnsi="Times New Roman" w:cs="Times New Roman"/>
          <w:sz w:val="28"/>
          <w:szCs w:val="28"/>
          <w:lang w:val="uk-UA"/>
        </w:rPr>
        <w:t xml:space="preserve">Є. Д. </w:t>
      </w:r>
      <w:proofErr w:type="spellStart"/>
      <w:r w:rsidR="005361C6" w:rsidRPr="003A42BB">
        <w:rPr>
          <w:rFonts w:ascii="Times New Roman" w:eastAsia="Times New Roman" w:hAnsi="Times New Roman" w:cs="Times New Roman"/>
          <w:sz w:val="28"/>
          <w:szCs w:val="28"/>
          <w:lang w:val="uk-UA"/>
        </w:rPr>
        <w:t>Лук’янчиков</w:t>
      </w:r>
      <w:proofErr w:type="spellEnd"/>
      <w:r w:rsidR="005361C6" w:rsidRPr="003A42BB">
        <w:rPr>
          <w:rFonts w:ascii="Times New Roman" w:eastAsia="Times New Roman" w:hAnsi="Times New Roman" w:cs="Times New Roman"/>
          <w:sz w:val="28"/>
          <w:szCs w:val="28"/>
          <w:lang w:val="uk-UA"/>
        </w:rPr>
        <w:t xml:space="preserve">, Ю. П. </w:t>
      </w:r>
      <w:proofErr w:type="spellStart"/>
      <w:r w:rsidR="005361C6" w:rsidRPr="003A42BB">
        <w:rPr>
          <w:rFonts w:ascii="Times New Roman" w:eastAsia="Times New Roman" w:hAnsi="Times New Roman" w:cs="Times New Roman"/>
          <w:sz w:val="28"/>
          <w:szCs w:val="28"/>
          <w:lang w:val="uk-UA"/>
        </w:rPr>
        <w:t>Аленін</w:t>
      </w:r>
      <w:proofErr w:type="spellEnd"/>
      <w:r w:rsidR="005361C6" w:rsidRPr="003A42BB">
        <w:rPr>
          <w:rFonts w:ascii="Times New Roman" w:eastAsia="Times New Roman" w:hAnsi="Times New Roman" w:cs="Times New Roman"/>
          <w:sz w:val="28"/>
          <w:szCs w:val="28"/>
          <w:lang w:val="uk-UA"/>
        </w:rPr>
        <w:t xml:space="preserve">, </w:t>
      </w:r>
      <w:r w:rsidR="005361C6" w:rsidRPr="003A42BB">
        <w:rPr>
          <w:rFonts w:ascii="Times New Roman" w:hAnsi="Times New Roman" w:cs="Times New Roman"/>
          <w:sz w:val="28"/>
          <w:szCs w:val="28"/>
          <w:lang w:val="uk-UA"/>
        </w:rPr>
        <w:t xml:space="preserve">Є. </w:t>
      </w:r>
      <w:proofErr w:type="spellStart"/>
      <w:r w:rsidR="005361C6" w:rsidRPr="003A42BB">
        <w:rPr>
          <w:rFonts w:ascii="Times New Roman" w:hAnsi="Times New Roman" w:cs="Times New Roman"/>
          <w:sz w:val="28"/>
          <w:szCs w:val="28"/>
          <w:lang w:val="uk-UA"/>
        </w:rPr>
        <w:t>Гущев</w:t>
      </w:r>
      <w:proofErr w:type="spellEnd"/>
      <w:r w:rsidR="005361C6" w:rsidRPr="003A42BB">
        <w:rPr>
          <w:rFonts w:ascii="Times New Roman" w:eastAsia="Times New Roman" w:hAnsi="Times New Roman" w:cs="Times New Roman"/>
          <w:sz w:val="28"/>
          <w:szCs w:val="28"/>
          <w:lang w:val="uk-UA"/>
        </w:rPr>
        <w:t xml:space="preserve">, В. К. </w:t>
      </w:r>
      <w:proofErr w:type="spellStart"/>
      <w:r w:rsidR="005361C6" w:rsidRPr="003A42BB">
        <w:rPr>
          <w:rFonts w:ascii="Times New Roman" w:eastAsia="Times New Roman" w:hAnsi="Times New Roman" w:cs="Times New Roman"/>
          <w:sz w:val="28"/>
          <w:szCs w:val="28"/>
          <w:lang w:val="uk-UA"/>
        </w:rPr>
        <w:t>Лисиченко</w:t>
      </w:r>
      <w:proofErr w:type="spellEnd"/>
      <w:r w:rsidR="005361C6" w:rsidRPr="003A42BB">
        <w:rPr>
          <w:rFonts w:ascii="Times New Roman" w:eastAsia="Times New Roman" w:hAnsi="Times New Roman" w:cs="Times New Roman"/>
          <w:sz w:val="28"/>
          <w:szCs w:val="28"/>
          <w:lang w:val="uk-UA"/>
        </w:rPr>
        <w:t xml:space="preserve">, </w:t>
      </w:r>
      <w:r w:rsidR="005361C6" w:rsidRPr="003A42BB">
        <w:rPr>
          <w:rFonts w:ascii="Times New Roman" w:hAnsi="Times New Roman" w:cs="Times New Roman"/>
          <w:sz w:val="28"/>
          <w:szCs w:val="28"/>
          <w:lang w:val="uk-UA"/>
        </w:rPr>
        <w:t xml:space="preserve">А. В. </w:t>
      </w:r>
      <w:proofErr w:type="spellStart"/>
      <w:r w:rsidR="005361C6" w:rsidRPr="003A42BB">
        <w:rPr>
          <w:rFonts w:ascii="Times New Roman" w:hAnsi="Times New Roman" w:cs="Times New Roman"/>
          <w:sz w:val="28"/>
          <w:szCs w:val="28"/>
          <w:lang w:val="uk-UA"/>
        </w:rPr>
        <w:t>Дунаєва</w:t>
      </w:r>
      <w:proofErr w:type="spellEnd"/>
      <w:r w:rsidR="005361C6" w:rsidRPr="003A42BB">
        <w:rPr>
          <w:rFonts w:ascii="Times New Roman" w:eastAsia="Times New Roman" w:hAnsi="Times New Roman" w:cs="Times New Roman"/>
          <w:sz w:val="28"/>
          <w:szCs w:val="28"/>
          <w:lang w:val="uk-UA"/>
        </w:rPr>
        <w:t xml:space="preserve">, В. М. </w:t>
      </w:r>
      <w:proofErr w:type="spellStart"/>
      <w:r w:rsidR="005361C6" w:rsidRPr="003A42BB">
        <w:rPr>
          <w:rFonts w:ascii="Times New Roman" w:eastAsia="Times New Roman" w:hAnsi="Times New Roman" w:cs="Times New Roman"/>
          <w:sz w:val="28"/>
          <w:szCs w:val="28"/>
          <w:lang w:val="uk-UA"/>
        </w:rPr>
        <w:t>Тертишник</w:t>
      </w:r>
      <w:proofErr w:type="spellEnd"/>
      <w:r w:rsidR="005361C6" w:rsidRPr="003A42BB">
        <w:rPr>
          <w:rFonts w:ascii="Times New Roman" w:eastAsia="Times New Roman" w:hAnsi="Times New Roman" w:cs="Times New Roman"/>
          <w:sz w:val="28"/>
          <w:szCs w:val="28"/>
          <w:lang w:val="uk-UA"/>
        </w:rPr>
        <w:t>, М. Є. Шумило</w:t>
      </w:r>
      <w:r w:rsidR="000C4800" w:rsidRPr="00011EE0">
        <w:rPr>
          <w:rFonts w:ascii="Times New Roman" w:eastAsia="Times New Roman" w:hAnsi="Times New Roman" w:cs="Times New Roman"/>
          <w:sz w:val="28"/>
          <w:szCs w:val="28"/>
          <w:lang w:val="uk-UA"/>
        </w:rPr>
        <w:t xml:space="preserve"> та інші. </w:t>
      </w:r>
    </w:p>
    <w:p w14:paraId="415BC5D2" w14:textId="218EA16D" w:rsidR="000C4800" w:rsidRDefault="000C4800" w:rsidP="000C4800">
      <w:pPr>
        <w:spacing w:after="0" w:line="360" w:lineRule="auto"/>
        <w:ind w:firstLine="567"/>
        <w:jc w:val="both"/>
        <w:rPr>
          <w:rFonts w:ascii="Times New Roman" w:hAnsi="Times New Roman" w:cs="Times New Roman"/>
          <w:sz w:val="28"/>
          <w:szCs w:val="28"/>
          <w:lang w:val="uk-UA"/>
        </w:rPr>
      </w:pPr>
      <w:r w:rsidRPr="005650BF">
        <w:rPr>
          <w:rFonts w:ascii="Times New Roman" w:hAnsi="Times New Roman" w:cs="Times New Roman"/>
          <w:b/>
          <w:sz w:val="28"/>
          <w:szCs w:val="28"/>
          <w:lang w:val="uk-UA"/>
        </w:rPr>
        <w:t>Метою даної роботи</w:t>
      </w:r>
      <w:r w:rsidRPr="005650BF">
        <w:rPr>
          <w:rFonts w:ascii="Times New Roman" w:hAnsi="Times New Roman" w:cs="Times New Roman"/>
          <w:sz w:val="28"/>
          <w:szCs w:val="28"/>
          <w:lang w:val="uk-UA"/>
        </w:rPr>
        <w:t xml:space="preserve"> є </w:t>
      </w:r>
      <w:r w:rsidR="002364F8">
        <w:rPr>
          <w:rFonts w:ascii="Times New Roman" w:hAnsi="Times New Roman" w:cs="Times New Roman"/>
          <w:sz w:val="28"/>
          <w:szCs w:val="28"/>
          <w:lang w:val="uk-UA"/>
        </w:rPr>
        <w:t>…</w:t>
      </w:r>
      <w:r>
        <w:rPr>
          <w:rFonts w:ascii="Times New Roman" w:hAnsi="Times New Roman" w:cs="Times New Roman"/>
          <w:sz w:val="28"/>
          <w:szCs w:val="28"/>
          <w:lang w:val="uk-UA"/>
        </w:rPr>
        <w:t>.</w:t>
      </w:r>
    </w:p>
    <w:p w14:paraId="78C0E90B" w14:textId="77777777" w:rsidR="000C4800" w:rsidRDefault="000C4800" w:rsidP="000C4800">
      <w:pPr>
        <w:pStyle w:val="a3"/>
        <w:spacing w:line="360" w:lineRule="auto"/>
        <w:ind w:firstLine="567"/>
        <w:jc w:val="both"/>
        <w:rPr>
          <w:rFonts w:ascii="Times New Roman" w:hAnsi="Times New Roman" w:cs="Times New Roman"/>
          <w:sz w:val="28"/>
          <w:szCs w:val="28"/>
          <w:lang w:val="uk-UA"/>
        </w:rPr>
      </w:pPr>
      <w:proofErr w:type="spellStart"/>
      <w:r w:rsidRPr="005650BF">
        <w:rPr>
          <w:rFonts w:ascii="Times New Roman" w:hAnsi="Times New Roman" w:cs="Times New Roman"/>
          <w:sz w:val="28"/>
          <w:szCs w:val="28"/>
        </w:rPr>
        <w:t>Досягнення</w:t>
      </w:r>
      <w:proofErr w:type="spellEnd"/>
      <w:r w:rsidRPr="005650BF">
        <w:rPr>
          <w:rFonts w:ascii="Times New Roman" w:hAnsi="Times New Roman" w:cs="Times New Roman"/>
          <w:sz w:val="28"/>
          <w:szCs w:val="28"/>
        </w:rPr>
        <w:t xml:space="preserve"> мети </w:t>
      </w:r>
      <w:proofErr w:type="spellStart"/>
      <w:r w:rsidRPr="005650BF">
        <w:rPr>
          <w:rFonts w:ascii="Times New Roman" w:hAnsi="Times New Roman" w:cs="Times New Roman"/>
          <w:sz w:val="28"/>
          <w:szCs w:val="28"/>
        </w:rPr>
        <w:t>здійснювалось</w:t>
      </w:r>
      <w:proofErr w:type="spellEnd"/>
      <w:r w:rsidRPr="005650BF">
        <w:rPr>
          <w:rFonts w:ascii="Times New Roman" w:hAnsi="Times New Roman" w:cs="Times New Roman"/>
          <w:sz w:val="28"/>
          <w:szCs w:val="28"/>
        </w:rPr>
        <w:t xml:space="preserve"> шляхом </w:t>
      </w:r>
      <w:proofErr w:type="spellStart"/>
      <w:r w:rsidRPr="005650BF">
        <w:rPr>
          <w:rFonts w:ascii="Times New Roman" w:hAnsi="Times New Roman" w:cs="Times New Roman"/>
          <w:sz w:val="28"/>
          <w:szCs w:val="28"/>
        </w:rPr>
        <w:t>вирішення</w:t>
      </w:r>
      <w:proofErr w:type="spellEnd"/>
      <w:r w:rsidRPr="005650BF">
        <w:rPr>
          <w:rFonts w:ascii="Times New Roman" w:hAnsi="Times New Roman" w:cs="Times New Roman"/>
          <w:sz w:val="28"/>
          <w:szCs w:val="28"/>
        </w:rPr>
        <w:t xml:space="preserve"> </w:t>
      </w:r>
      <w:proofErr w:type="spellStart"/>
      <w:r w:rsidRPr="005650BF">
        <w:rPr>
          <w:rFonts w:ascii="Times New Roman" w:hAnsi="Times New Roman" w:cs="Times New Roman"/>
          <w:sz w:val="28"/>
          <w:szCs w:val="28"/>
        </w:rPr>
        <w:t>наступних</w:t>
      </w:r>
      <w:proofErr w:type="spellEnd"/>
      <w:r w:rsidRPr="005650BF">
        <w:rPr>
          <w:rFonts w:ascii="Times New Roman" w:hAnsi="Times New Roman" w:cs="Times New Roman"/>
          <w:sz w:val="28"/>
          <w:szCs w:val="28"/>
        </w:rPr>
        <w:t xml:space="preserve"> </w:t>
      </w:r>
      <w:proofErr w:type="spellStart"/>
      <w:r w:rsidRPr="005650BF">
        <w:rPr>
          <w:rFonts w:ascii="Times New Roman" w:hAnsi="Times New Roman" w:cs="Times New Roman"/>
          <w:b/>
          <w:sz w:val="28"/>
          <w:szCs w:val="28"/>
        </w:rPr>
        <w:t>завдань</w:t>
      </w:r>
      <w:proofErr w:type="spellEnd"/>
      <w:r w:rsidRPr="005650BF">
        <w:rPr>
          <w:rFonts w:ascii="Times New Roman" w:hAnsi="Times New Roman" w:cs="Times New Roman"/>
          <w:sz w:val="28"/>
          <w:szCs w:val="28"/>
        </w:rPr>
        <w:t>:</w:t>
      </w:r>
    </w:p>
    <w:p w14:paraId="7D612A09" w14:textId="7023683B" w:rsidR="000C4800" w:rsidRDefault="002364F8" w:rsidP="000C4800">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w:t>
      </w:r>
    </w:p>
    <w:p w14:paraId="13969E06" w14:textId="2EE27C3B" w:rsidR="000C4800" w:rsidRPr="00323F3C" w:rsidRDefault="000C4800" w:rsidP="000C4800">
      <w:pPr>
        <w:pStyle w:val="a3"/>
        <w:spacing w:line="360" w:lineRule="auto"/>
        <w:ind w:firstLine="567"/>
        <w:jc w:val="both"/>
        <w:rPr>
          <w:rFonts w:ascii="Times New Roman" w:hAnsi="Times New Roman" w:cs="Times New Roman"/>
          <w:sz w:val="28"/>
          <w:szCs w:val="28"/>
          <w:lang w:val="uk-UA"/>
        </w:rPr>
      </w:pPr>
      <w:r w:rsidRPr="00E044E0">
        <w:rPr>
          <w:rFonts w:ascii="Times New Roman" w:eastAsia="Times New Roman" w:hAnsi="Times New Roman" w:cs="Times New Roman"/>
          <w:sz w:val="28"/>
          <w:szCs w:val="28"/>
          <w:lang w:val="uk-UA"/>
        </w:rPr>
        <w:t xml:space="preserve"> </w:t>
      </w:r>
      <w:r w:rsidRPr="00323F3C">
        <w:rPr>
          <w:rFonts w:ascii="Times New Roman" w:hAnsi="Times New Roman" w:cs="Times New Roman"/>
          <w:b/>
          <w:sz w:val="28"/>
          <w:szCs w:val="28"/>
          <w:lang w:val="uk-UA"/>
        </w:rPr>
        <w:t>Об’єктом дослідження</w:t>
      </w:r>
      <w:r w:rsidRPr="00323F3C">
        <w:rPr>
          <w:rFonts w:ascii="Times New Roman" w:hAnsi="Times New Roman" w:cs="Times New Roman"/>
          <w:sz w:val="28"/>
          <w:szCs w:val="28"/>
          <w:lang w:val="uk-UA"/>
        </w:rPr>
        <w:t xml:space="preserve"> </w:t>
      </w:r>
      <w:r w:rsidR="002364F8">
        <w:rPr>
          <w:rFonts w:ascii="Times New Roman" w:hAnsi="Times New Roman" w:cs="Times New Roman"/>
          <w:sz w:val="28"/>
          <w:szCs w:val="28"/>
          <w:lang w:val="uk-UA"/>
        </w:rPr>
        <w:t>…</w:t>
      </w:r>
    </w:p>
    <w:p w14:paraId="1438FE4F" w14:textId="1ABE5A11" w:rsidR="000C4800" w:rsidRPr="009346F6" w:rsidRDefault="000C4800" w:rsidP="000C4800">
      <w:pPr>
        <w:pStyle w:val="a3"/>
        <w:spacing w:line="360" w:lineRule="auto"/>
        <w:ind w:firstLine="567"/>
        <w:jc w:val="both"/>
        <w:rPr>
          <w:rFonts w:ascii="Times New Roman" w:hAnsi="Times New Roman" w:cs="Times New Roman"/>
          <w:sz w:val="28"/>
          <w:szCs w:val="28"/>
          <w:lang w:val="uk-UA"/>
        </w:rPr>
      </w:pPr>
      <w:r w:rsidRPr="00323F3C">
        <w:rPr>
          <w:rFonts w:ascii="Times New Roman" w:hAnsi="Times New Roman" w:cs="Times New Roman"/>
          <w:b/>
          <w:sz w:val="28"/>
          <w:szCs w:val="28"/>
          <w:lang w:val="uk-UA"/>
        </w:rPr>
        <w:t>Предметом дослідження</w:t>
      </w:r>
      <w:r w:rsidRPr="00323F3C">
        <w:rPr>
          <w:rFonts w:ascii="Times New Roman" w:hAnsi="Times New Roman" w:cs="Times New Roman"/>
          <w:sz w:val="28"/>
          <w:szCs w:val="28"/>
          <w:lang w:val="uk-UA"/>
        </w:rPr>
        <w:t xml:space="preserve"> курсової </w:t>
      </w:r>
      <w:r w:rsidR="002364F8">
        <w:rPr>
          <w:rFonts w:ascii="Times New Roman" w:hAnsi="Times New Roman" w:cs="Times New Roman"/>
          <w:sz w:val="28"/>
          <w:szCs w:val="28"/>
          <w:lang w:val="uk-UA"/>
        </w:rPr>
        <w:t>…</w:t>
      </w:r>
    </w:p>
    <w:p w14:paraId="10B8DDC0" w14:textId="10D2E6E4" w:rsidR="005361C6" w:rsidRDefault="000C4800" w:rsidP="002364F8">
      <w:pPr>
        <w:pStyle w:val="a3"/>
        <w:spacing w:line="360" w:lineRule="auto"/>
        <w:ind w:firstLine="567"/>
        <w:jc w:val="both"/>
        <w:rPr>
          <w:rFonts w:ascii="Times New Roman" w:hAnsi="Times New Roman" w:cs="Times New Roman"/>
          <w:sz w:val="28"/>
          <w:szCs w:val="28"/>
          <w:lang w:val="uk-UA"/>
        </w:rPr>
      </w:pPr>
      <w:r w:rsidRPr="000F27AC">
        <w:rPr>
          <w:rFonts w:ascii="Times New Roman" w:hAnsi="Times New Roman" w:cs="Times New Roman"/>
          <w:b/>
          <w:sz w:val="28"/>
          <w:szCs w:val="28"/>
          <w:lang w:val="uk-UA"/>
        </w:rPr>
        <w:t>Методи дослідження</w:t>
      </w:r>
      <w:r w:rsidRPr="000F27AC">
        <w:rPr>
          <w:rFonts w:ascii="Times New Roman" w:hAnsi="Times New Roman" w:cs="Times New Roman"/>
          <w:sz w:val="28"/>
          <w:szCs w:val="28"/>
          <w:lang w:val="uk-UA"/>
        </w:rPr>
        <w:t xml:space="preserve"> </w:t>
      </w:r>
      <w:r w:rsidR="002364F8">
        <w:rPr>
          <w:rFonts w:ascii="Times New Roman" w:hAnsi="Times New Roman" w:cs="Times New Roman"/>
          <w:sz w:val="28"/>
          <w:szCs w:val="28"/>
          <w:lang w:val="uk-UA"/>
        </w:rPr>
        <w:t>…</w:t>
      </w:r>
    </w:p>
    <w:p w14:paraId="46DF4F38" w14:textId="58F08214" w:rsidR="000C4800" w:rsidRPr="00AF2AE9" w:rsidRDefault="000C4800" w:rsidP="002364F8">
      <w:pPr>
        <w:pStyle w:val="a3"/>
        <w:spacing w:line="360" w:lineRule="auto"/>
        <w:ind w:firstLine="567"/>
        <w:jc w:val="both"/>
        <w:rPr>
          <w:rFonts w:ascii="Times New Roman" w:hAnsi="Times New Roman" w:cs="Times New Roman"/>
          <w:sz w:val="28"/>
          <w:szCs w:val="28"/>
          <w:lang w:val="uk-UA"/>
        </w:rPr>
      </w:pPr>
      <w:r w:rsidRPr="00AF2AE9">
        <w:rPr>
          <w:rFonts w:ascii="Times New Roman" w:hAnsi="Times New Roman" w:cs="Times New Roman"/>
          <w:sz w:val="28"/>
          <w:szCs w:val="28"/>
          <w:lang w:val="uk-UA"/>
        </w:rPr>
        <w:t>Ф</w:t>
      </w:r>
      <w:r>
        <w:rPr>
          <w:rFonts w:ascii="Times New Roman" w:hAnsi="Times New Roman" w:cs="Times New Roman"/>
          <w:sz w:val="28"/>
          <w:szCs w:val="28"/>
        </w:rPr>
        <w:t>o</w:t>
      </w:r>
      <w:proofErr w:type="spellStart"/>
      <w:r w:rsidRPr="00AF2AE9">
        <w:rPr>
          <w:rFonts w:ascii="Times New Roman" w:hAnsi="Times New Roman" w:cs="Times New Roman"/>
          <w:sz w:val="28"/>
          <w:szCs w:val="28"/>
          <w:lang w:val="uk-UA"/>
        </w:rPr>
        <w:t>рм</w:t>
      </w:r>
      <w:proofErr w:type="spellEnd"/>
      <w:r>
        <w:rPr>
          <w:rFonts w:ascii="Times New Roman" w:hAnsi="Times New Roman" w:cs="Times New Roman"/>
          <w:sz w:val="28"/>
          <w:szCs w:val="28"/>
        </w:rPr>
        <w:t>a</w:t>
      </w:r>
      <w:proofErr w:type="spellStart"/>
      <w:r w:rsidRPr="00AF2AE9">
        <w:rPr>
          <w:rFonts w:ascii="Times New Roman" w:hAnsi="Times New Roman" w:cs="Times New Roman"/>
          <w:sz w:val="28"/>
          <w:szCs w:val="28"/>
          <w:lang w:val="uk-UA"/>
        </w:rPr>
        <w:t>льн</w:t>
      </w:r>
      <w:proofErr w:type="spellEnd"/>
      <w:r>
        <w:rPr>
          <w:rFonts w:ascii="Times New Roman" w:hAnsi="Times New Roman" w:cs="Times New Roman"/>
          <w:sz w:val="28"/>
          <w:szCs w:val="28"/>
        </w:rPr>
        <w:t>o</w:t>
      </w:r>
      <w:r w:rsidRPr="00AF2AE9">
        <w:rPr>
          <w:rFonts w:ascii="Times New Roman" w:hAnsi="Times New Roman" w:cs="Times New Roman"/>
          <w:sz w:val="28"/>
          <w:szCs w:val="28"/>
          <w:lang w:val="uk-UA"/>
        </w:rPr>
        <w:t>-л</w:t>
      </w:r>
      <w:r>
        <w:rPr>
          <w:rFonts w:ascii="Times New Roman" w:hAnsi="Times New Roman" w:cs="Times New Roman"/>
          <w:sz w:val="28"/>
          <w:szCs w:val="28"/>
        </w:rPr>
        <w:t>o</w:t>
      </w:r>
      <w:r w:rsidRPr="00AF2AE9">
        <w:rPr>
          <w:rFonts w:ascii="Times New Roman" w:hAnsi="Times New Roman" w:cs="Times New Roman"/>
          <w:sz w:val="28"/>
          <w:szCs w:val="28"/>
          <w:lang w:val="uk-UA"/>
        </w:rPr>
        <w:t>г</w:t>
      </w:r>
      <w:r>
        <w:rPr>
          <w:rFonts w:ascii="Times New Roman" w:hAnsi="Times New Roman" w:cs="Times New Roman"/>
          <w:sz w:val="28"/>
          <w:szCs w:val="28"/>
        </w:rPr>
        <w:t>i</w:t>
      </w:r>
      <w:proofErr w:type="spellStart"/>
      <w:r w:rsidRPr="00AF2AE9">
        <w:rPr>
          <w:rFonts w:ascii="Times New Roman" w:hAnsi="Times New Roman" w:cs="Times New Roman"/>
          <w:sz w:val="28"/>
          <w:szCs w:val="28"/>
          <w:lang w:val="uk-UA"/>
        </w:rPr>
        <w:t>чний</w:t>
      </w:r>
      <w:proofErr w:type="spellEnd"/>
      <w:r w:rsidRPr="00AF2AE9">
        <w:rPr>
          <w:rFonts w:ascii="Times New Roman" w:hAnsi="Times New Roman" w:cs="Times New Roman"/>
          <w:sz w:val="28"/>
          <w:szCs w:val="28"/>
          <w:lang w:val="uk-UA"/>
        </w:rPr>
        <w:t xml:space="preserve"> мет</w:t>
      </w:r>
      <w:r>
        <w:rPr>
          <w:rFonts w:ascii="Times New Roman" w:hAnsi="Times New Roman" w:cs="Times New Roman"/>
          <w:sz w:val="28"/>
          <w:szCs w:val="28"/>
        </w:rPr>
        <w:t>o</w:t>
      </w:r>
      <w:r w:rsidRPr="00AF2AE9">
        <w:rPr>
          <w:rFonts w:ascii="Times New Roman" w:hAnsi="Times New Roman" w:cs="Times New Roman"/>
          <w:sz w:val="28"/>
          <w:szCs w:val="28"/>
          <w:lang w:val="uk-UA"/>
        </w:rPr>
        <w:t xml:space="preserve">д </w:t>
      </w:r>
      <w:proofErr w:type="spellStart"/>
      <w:r w:rsidRPr="00AF2AE9">
        <w:rPr>
          <w:rFonts w:ascii="Times New Roman" w:hAnsi="Times New Roman" w:cs="Times New Roman"/>
          <w:sz w:val="28"/>
          <w:szCs w:val="28"/>
          <w:lang w:val="uk-UA"/>
        </w:rPr>
        <w:t>д</w:t>
      </w:r>
      <w:proofErr w:type="spellEnd"/>
      <w:r>
        <w:rPr>
          <w:rFonts w:ascii="Times New Roman" w:hAnsi="Times New Roman" w:cs="Times New Roman"/>
          <w:sz w:val="28"/>
          <w:szCs w:val="28"/>
        </w:rPr>
        <w:t>o</w:t>
      </w:r>
      <w:r w:rsidRPr="00AF2AE9">
        <w:rPr>
          <w:rFonts w:ascii="Times New Roman" w:hAnsi="Times New Roman" w:cs="Times New Roman"/>
          <w:sz w:val="28"/>
          <w:szCs w:val="28"/>
          <w:lang w:val="uk-UA"/>
        </w:rPr>
        <w:t>поміг р</w:t>
      </w:r>
      <w:r>
        <w:rPr>
          <w:rFonts w:ascii="Times New Roman" w:hAnsi="Times New Roman" w:cs="Times New Roman"/>
          <w:sz w:val="28"/>
          <w:szCs w:val="28"/>
        </w:rPr>
        <w:t>o</w:t>
      </w:r>
      <w:proofErr w:type="spellStart"/>
      <w:r w:rsidRPr="00AF2AE9">
        <w:rPr>
          <w:rFonts w:ascii="Times New Roman" w:hAnsi="Times New Roman" w:cs="Times New Roman"/>
          <w:sz w:val="28"/>
          <w:szCs w:val="28"/>
          <w:lang w:val="uk-UA"/>
        </w:rPr>
        <w:t>зкрити</w:t>
      </w:r>
      <w:proofErr w:type="spellEnd"/>
      <w:r w:rsidRPr="00AF2AE9">
        <w:rPr>
          <w:rFonts w:ascii="Times New Roman" w:hAnsi="Times New Roman" w:cs="Times New Roman"/>
          <w:sz w:val="28"/>
          <w:szCs w:val="28"/>
          <w:lang w:val="uk-UA"/>
        </w:rPr>
        <w:t xml:space="preserve"> </w:t>
      </w:r>
      <w:proofErr w:type="spellStart"/>
      <w:r w:rsidRPr="00AF2AE9">
        <w:rPr>
          <w:rFonts w:ascii="Times New Roman" w:hAnsi="Times New Roman" w:cs="Times New Roman"/>
          <w:sz w:val="28"/>
          <w:szCs w:val="28"/>
          <w:lang w:val="uk-UA"/>
        </w:rPr>
        <w:t>зм</w:t>
      </w:r>
      <w:r>
        <w:rPr>
          <w:rFonts w:ascii="Times New Roman" w:hAnsi="Times New Roman" w:cs="Times New Roman"/>
          <w:sz w:val="28"/>
          <w:szCs w:val="28"/>
        </w:rPr>
        <w:t>ic</w:t>
      </w:r>
      <w:proofErr w:type="spellEnd"/>
      <w:r w:rsidRPr="00AF2AE9">
        <w:rPr>
          <w:rFonts w:ascii="Times New Roman" w:hAnsi="Times New Roman" w:cs="Times New Roman"/>
          <w:sz w:val="28"/>
          <w:szCs w:val="28"/>
          <w:lang w:val="uk-UA"/>
        </w:rPr>
        <w:t>т п</w:t>
      </w:r>
      <w:r>
        <w:rPr>
          <w:rFonts w:ascii="Times New Roman" w:hAnsi="Times New Roman" w:cs="Times New Roman"/>
          <w:sz w:val="28"/>
          <w:szCs w:val="28"/>
        </w:rPr>
        <w:t>o</w:t>
      </w:r>
      <w:proofErr w:type="spellStart"/>
      <w:r w:rsidRPr="00AF2AE9">
        <w:rPr>
          <w:rFonts w:ascii="Times New Roman" w:hAnsi="Times New Roman" w:cs="Times New Roman"/>
          <w:sz w:val="28"/>
          <w:szCs w:val="28"/>
          <w:lang w:val="uk-UA"/>
        </w:rPr>
        <w:t>няття</w:t>
      </w:r>
      <w:proofErr w:type="spellEnd"/>
      <w:r w:rsidRPr="00AF2AE9">
        <w:rPr>
          <w:rFonts w:ascii="Times New Roman" w:hAnsi="Times New Roman" w:cs="Times New Roman"/>
          <w:sz w:val="28"/>
          <w:szCs w:val="28"/>
          <w:lang w:val="uk-UA"/>
        </w:rPr>
        <w:t>, як</w:t>
      </w:r>
      <w:r>
        <w:rPr>
          <w:rFonts w:ascii="Times New Roman" w:hAnsi="Times New Roman" w:cs="Times New Roman"/>
          <w:sz w:val="28"/>
          <w:szCs w:val="28"/>
        </w:rPr>
        <w:t>i</w:t>
      </w:r>
      <w:r w:rsidRPr="00AF2AE9">
        <w:rPr>
          <w:rFonts w:ascii="Times New Roman" w:hAnsi="Times New Roman" w:cs="Times New Roman"/>
          <w:sz w:val="28"/>
          <w:szCs w:val="28"/>
          <w:lang w:val="uk-UA"/>
        </w:rPr>
        <w:t xml:space="preserve"> </w:t>
      </w:r>
      <w:r>
        <w:rPr>
          <w:rFonts w:ascii="Times New Roman" w:hAnsi="Times New Roman" w:cs="Times New Roman"/>
          <w:sz w:val="28"/>
          <w:szCs w:val="28"/>
        </w:rPr>
        <w:t>c</w:t>
      </w:r>
      <w:r w:rsidRPr="00AF2AE9">
        <w:rPr>
          <w:rFonts w:ascii="Times New Roman" w:hAnsi="Times New Roman" w:cs="Times New Roman"/>
          <w:sz w:val="28"/>
          <w:szCs w:val="28"/>
          <w:lang w:val="uk-UA"/>
        </w:rPr>
        <w:t>т</w:t>
      </w:r>
      <w:r>
        <w:rPr>
          <w:rFonts w:ascii="Times New Roman" w:hAnsi="Times New Roman" w:cs="Times New Roman"/>
          <w:sz w:val="28"/>
          <w:szCs w:val="28"/>
        </w:rPr>
        <w:t>a</w:t>
      </w:r>
      <w:r w:rsidRPr="00AF2AE9">
        <w:rPr>
          <w:rFonts w:ascii="Times New Roman" w:hAnsi="Times New Roman" w:cs="Times New Roman"/>
          <w:sz w:val="28"/>
          <w:szCs w:val="28"/>
          <w:lang w:val="uk-UA"/>
        </w:rPr>
        <w:t>н</w:t>
      </w:r>
      <w:r>
        <w:rPr>
          <w:rFonts w:ascii="Times New Roman" w:hAnsi="Times New Roman" w:cs="Times New Roman"/>
          <w:sz w:val="28"/>
          <w:szCs w:val="28"/>
        </w:rPr>
        <w:t>o</w:t>
      </w:r>
      <w:proofErr w:type="spellStart"/>
      <w:r w:rsidRPr="00AF2AE9">
        <w:rPr>
          <w:rFonts w:ascii="Times New Roman" w:hAnsi="Times New Roman" w:cs="Times New Roman"/>
          <w:sz w:val="28"/>
          <w:szCs w:val="28"/>
          <w:lang w:val="uk-UA"/>
        </w:rPr>
        <w:t>влять</w:t>
      </w:r>
      <w:proofErr w:type="spellEnd"/>
      <w:r w:rsidRPr="00AF2AE9">
        <w:rPr>
          <w:rFonts w:ascii="Times New Roman" w:hAnsi="Times New Roman" w:cs="Times New Roman"/>
          <w:sz w:val="28"/>
          <w:szCs w:val="28"/>
          <w:lang w:val="uk-UA"/>
        </w:rPr>
        <w:t xml:space="preserve"> предмет </w:t>
      </w:r>
      <w:r w:rsidR="002364F8">
        <w:rPr>
          <w:rFonts w:ascii="Times New Roman" w:hAnsi="Times New Roman" w:cs="Times New Roman"/>
          <w:sz w:val="28"/>
          <w:szCs w:val="28"/>
          <w:lang w:val="uk-UA"/>
        </w:rPr>
        <w:t>…</w:t>
      </w:r>
    </w:p>
    <w:p w14:paraId="7FEEFCDE" w14:textId="77777777" w:rsidR="000C4800" w:rsidRDefault="000C4800" w:rsidP="000C4800">
      <w:pPr>
        <w:pStyle w:val="a3"/>
        <w:spacing w:line="360" w:lineRule="auto"/>
        <w:ind w:firstLine="426"/>
        <w:jc w:val="both"/>
        <w:rPr>
          <w:rFonts w:ascii="Times New Roman" w:hAnsi="Times New Roman" w:cs="Times New Roman"/>
          <w:sz w:val="28"/>
          <w:szCs w:val="28"/>
          <w:lang w:val="uk-UA"/>
        </w:rPr>
      </w:pPr>
      <w:r w:rsidRPr="005650BF">
        <w:rPr>
          <w:rFonts w:ascii="Times New Roman" w:hAnsi="Times New Roman" w:cs="Times New Roman"/>
          <w:b/>
          <w:sz w:val="28"/>
          <w:szCs w:val="28"/>
          <w:lang w:val="uk-UA"/>
        </w:rPr>
        <w:t>За структурою робота</w:t>
      </w:r>
      <w:r w:rsidRPr="005650BF">
        <w:rPr>
          <w:rFonts w:ascii="Times New Roman" w:hAnsi="Times New Roman" w:cs="Times New Roman"/>
          <w:sz w:val="28"/>
          <w:szCs w:val="28"/>
          <w:lang w:val="uk-UA"/>
        </w:rPr>
        <w:t xml:space="preserve"> складається зі вступу, </w:t>
      </w:r>
      <w:r>
        <w:rPr>
          <w:rFonts w:ascii="Times New Roman" w:hAnsi="Times New Roman" w:cs="Times New Roman"/>
          <w:sz w:val="28"/>
          <w:szCs w:val="28"/>
          <w:lang w:val="uk-UA"/>
        </w:rPr>
        <w:t>двох</w:t>
      </w:r>
      <w:r w:rsidRPr="005650BF">
        <w:rPr>
          <w:rFonts w:ascii="Times New Roman" w:hAnsi="Times New Roman" w:cs="Times New Roman"/>
          <w:sz w:val="28"/>
          <w:szCs w:val="28"/>
          <w:lang w:val="uk-UA"/>
        </w:rPr>
        <w:t xml:space="preserve"> основних розділів, </w:t>
      </w:r>
      <w:r>
        <w:rPr>
          <w:rFonts w:ascii="Times New Roman" w:hAnsi="Times New Roman" w:cs="Times New Roman"/>
          <w:sz w:val="28"/>
          <w:szCs w:val="28"/>
          <w:lang w:val="uk-UA"/>
        </w:rPr>
        <w:t xml:space="preserve">які </w:t>
      </w:r>
      <w:proofErr w:type="spellStart"/>
      <w:r>
        <w:rPr>
          <w:rFonts w:ascii="Times New Roman" w:hAnsi="Times New Roman" w:cs="Times New Roman"/>
          <w:sz w:val="28"/>
          <w:szCs w:val="28"/>
          <w:lang w:val="uk-UA"/>
        </w:rPr>
        <w:t>розподілено</w:t>
      </w:r>
      <w:proofErr w:type="spellEnd"/>
      <w:r>
        <w:rPr>
          <w:rFonts w:ascii="Times New Roman" w:hAnsi="Times New Roman" w:cs="Times New Roman"/>
          <w:sz w:val="28"/>
          <w:szCs w:val="28"/>
          <w:lang w:val="uk-UA"/>
        </w:rPr>
        <w:t xml:space="preserve"> на шість підрозділів, </w:t>
      </w:r>
      <w:r w:rsidRPr="005650BF">
        <w:rPr>
          <w:rFonts w:ascii="Times New Roman" w:hAnsi="Times New Roman" w:cs="Times New Roman"/>
          <w:sz w:val="28"/>
          <w:szCs w:val="28"/>
          <w:lang w:val="uk-UA"/>
        </w:rPr>
        <w:t xml:space="preserve">що взаємопов’язані між собою, висновку та списку використаних джерел. Загальний обсяг роботи складається з </w:t>
      </w:r>
      <w:r w:rsidR="00206271">
        <w:rPr>
          <w:rFonts w:ascii="Times New Roman" w:hAnsi="Times New Roman" w:cs="Times New Roman"/>
          <w:sz w:val="28"/>
          <w:szCs w:val="28"/>
          <w:lang w:val="uk-UA"/>
        </w:rPr>
        <w:t>40</w:t>
      </w:r>
      <w:r>
        <w:rPr>
          <w:rFonts w:ascii="Times New Roman" w:hAnsi="Times New Roman" w:cs="Times New Roman"/>
          <w:sz w:val="28"/>
          <w:szCs w:val="28"/>
          <w:lang w:val="uk-UA"/>
        </w:rPr>
        <w:t xml:space="preserve"> сторіно</w:t>
      </w:r>
      <w:r w:rsidRPr="005650BF">
        <w:rPr>
          <w:rFonts w:ascii="Times New Roman" w:hAnsi="Times New Roman" w:cs="Times New Roman"/>
          <w:sz w:val="28"/>
          <w:szCs w:val="28"/>
          <w:lang w:val="uk-UA"/>
        </w:rPr>
        <w:t>к.</w:t>
      </w:r>
    </w:p>
    <w:p w14:paraId="0E67D593" w14:textId="77777777" w:rsidR="005361C6" w:rsidRDefault="005361C6" w:rsidP="000C4800">
      <w:pPr>
        <w:pStyle w:val="a3"/>
        <w:spacing w:line="360" w:lineRule="auto"/>
        <w:jc w:val="center"/>
        <w:rPr>
          <w:rFonts w:ascii="Times New Roman" w:hAnsi="Times New Roman" w:cs="Times New Roman"/>
          <w:b/>
          <w:sz w:val="28"/>
          <w:szCs w:val="28"/>
          <w:lang w:val="uk-UA"/>
        </w:rPr>
      </w:pPr>
    </w:p>
    <w:p w14:paraId="407924DF" w14:textId="77777777" w:rsidR="000C4800" w:rsidRPr="000C4800" w:rsidRDefault="000C4800" w:rsidP="000C4800">
      <w:pPr>
        <w:pStyle w:val="a3"/>
        <w:spacing w:line="360" w:lineRule="auto"/>
        <w:jc w:val="center"/>
        <w:rPr>
          <w:rFonts w:ascii="Times New Roman" w:hAnsi="Times New Roman" w:cs="Times New Roman"/>
          <w:b/>
          <w:sz w:val="28"/>
          <w:szCs w:val="28"/>
          <w:lang w:val="uk-UA"/>
        </w:rPr>
      </w:pPr>
      <w:r w:rsidRPr="000C4800">
        <w:rPr>
          <w:rFonts w:ascii="Times New Roman" w:hAnsi="Times New Roman" w:cs="Times New Roman"/>
          <w:b/>
          <w:sz w:val="28"/>
          <w:szCs w:val="28"/>
          <w:lang w:val="uk-UA"/>
        </w:rPr>
        <w:t>РОЗДІЛ 1</w:t>
      </w:r>
    </w:p>
    <w:p w14:paraId="028848E5" w14:textId="77777777" w:rsidR="000C4800" w:rsidRPr="000C4800" w:rsidRDefault="000C4800" w:rsidP="000C4800">
      <w:pPr>
        <w:pStyle w:val="a3"/>
        <w:spacing w:line="360" w:lineRule="auto"/>
        <w:jc w:val="center"/>
        <w:rPr>
          <w:rFonts w:ascii="Times New Roman" w:hAnsi="Times New Roman" w:cs="Times New Roman"/>
          <w:b/>
          <w:sz w:val="28"/>
          <w:szCs w:val="28"/>
          <w:lang w:val="uk-UA"/>
        </w:rPr>
      </w:pPr>
      <w:r w:rsidRPr="000C4800">
        <w:rPr>
          <w:rFonts w:ascii="Times New Roman" w:hAnsi="Times New Roman" w:cs="Times New Roman"/>
          <w:b/>
          <w:sz w:val="28"/>
          <w:szCs w:val="28"/>
          <w:lang w:val="uk-UA"/>
        </w:rPr>
        <w:lastRenderedPageBreak/>
        <w:t>ОБСТЕЖЕННЯ ПУБЛІЧНО НЕДОСТУПНИХ МІСЦЬ, ЖИТЛА ЧИ ІНШОГО ВОЛОДІННЯ ОСОБИ ЯК НЕГЛАСНА СЛІДЧА (РОЗШУКОВА) ДІЯ</w:t>
      </w:r>
    </w:p>
    <w:p w14:paraId="4161306A" w14:textId="77777777" w:rsidR="000C4800" w:rsidRDefault="000C4800" w:rsidP="000C4800">
      <w:pPr>
        <w:pStyle w:val="a3"/>
        <w:spacing w:line="360" w:lineRule="auto"/>
        <w:jc w:val="both"/>
        <w:rPr>
          <w:rFonts w:ascii="Times New Roman" w:eastAsia="Times New Roman" w:hAnsi="Times New Roman" w:cs="Times New Roman"/>
          <w:b/>
          <w:sz w:val="28"/>
          <w:szCs w:val="28"/>
          <w:lang w:val="uk-UA"/>
        </w:rPr>
      </w:pPr>
    </w:p>
    <w:p w14:paraId="488B2754" w14:textId="77777777" w:rsidR="000C4800" w:rsidRPr="000C4800" w:rsidRDefault="000C4800" w:rsidP="000C4800">
      <w:pPr>
        <w:pStyle w:val="a3"/>
        <w:spacing w:line="360" w:lineRule="auto"/>
        <w:ind w:firstLine="567"/>
        <w:jc w:val="both"/>
        <w:rPr>
          <w:rFonts w:ascii="Times New Roman" w:eastAsia="Times New Roman" w:hAnsi="Times New Roman" w:cs="Times New Roman"/>
          <w:b/>
          <w:sz w:val="28"/>
          <w:szCs w:val="28"/>
          <w:lang w:val="uk-UA"/>
        </w:rPr>
      </w:pPr>
      <w:r w:rsidRPr="000C4800">
        <w:rPr>
          <w:rFonts w:ascii="Times New Roman" w:eastAsia="Times New Roman" w:hAnsi="Times New Roman" w:cs="Times New Roman"/>
          <w:b/>
          <w:sz w:val="28"/>
          <w:szCs w:val="28"/>
          <w:lang w:val="uk-UA"/>
        </w:rPr>
        <w:t xml:space="preserve">1.1. </w:t>
      </w:r>
      <w:proofErr w:type="spellStart"/>
      <w:r w:rsidRPr="000C4800">
        <w:rPr>
          <w:rFonts w:ascii="Times New Roman" w:eastAsia="Times New Roman" w:hAnsi="Times New Roman" w:cs="Times New Roman"/>
          <w:b/>
          <w:bCs/>
          <w:sz w:val="28"/>
          <w:szCs w:val="28"/>
        </w:rPr>
        <w:t>Поняття</w:t>
      </w:r>
      <w:proofErr w:type="spellEnd"/>
      <w:r w:rsidRPr="000C4800">
        <w:rPr>
          <w:rFonts w:ascii="Times New Roman" w:eastAsia="Times New Roman" w:hAnsi="Times New Roman" w:cs="Times New Roman"/>
          <w:b/>
          <w:bCs/>
          <w:sz w:val="28"/>
          <w:szCs w:val="28"/>
        </w:rPr>
        <w:t>, суть, мета</w:t>
      </w:r>
      <w:r w:rsidRPr="000C4800">
        <w:rPr>
          <w:rFonts w:ascii="Times New Roman" w:eastAsia="Times New Roman" w:hAnsi="Times New Roman" w:cs="Times New Roman"/>
          <w:b/>
          <w:bCs/>
          <w:sz w:val="28"/>
          <w:szCs w:val="28"/>
          <w:lang w:val="uk-UA"/>
        </w:rPr>
        <w:t xml:space="preserve"> </w:t>
      </w:r>
      <w:r w:rsidRPr="000C4800">
        <w:rPr>
          <w:rFonts w:ascii="Times New Roman" w:eastAsia="Times New Roman" w:hAnsi="Times New Roman" w:cs="Times New Roman"/>
          <w:b/>
          <w:bCs/>
          <w:sz w:val="28"/>
          <w:szCs w:val="28"/>
        </w:rPr>
        <w:t xml:space="preserve">та </w:t>
      </w:r>
      <w:proofErr w:type="spellStart"/>
      <w:r w:rsidRPr="000C4800">
        <w:rPr>
          <w:rFonts w:ascii="Times New Roman" w:eastAsia="Times New Roman" w:hAnsi="Times New Roman" w:cs="Times New Roman"/>
          <w:b/>
          <w:bCs/>
          <w:sz w:val="28"/>
          <w:szCs w:val="28"/>
        </w:rPr>
        <w:t>принципи</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обстеження</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публічно-недоступних</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місць</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житла</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чи</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іншого</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володіння</w:t>
      </w:r>
      <w:proofErr w:type="spellEnd"/>
      <w:r w:rsidRPr="000C4800">
        <w:rPr>
          <w:rFonts w:ascii="Times New Roman" w:eastAsia="Times New Roman" w:hAnsi="Times New Roman" w:cs="Times New Roman"/>
          <w:b/>
          <w:bCs/>
          <w:sz w:val="28"/>
          <w:szCs w:val="28"/>
        </w:rPr>
        <w:t xml:space="preserve"> особи</w:t>
      </w:r>
      <w:r w:rsidRPr="000C4800">
        <w:rPr>
          <w:rFonts w:ascii="Times New Roman" w:eastAsia="Times New Roman" w:hAnsi="Times New Roman" w:cs="Times New Roman"/>
          <w:b/>
          <w:sz w:val="28"/>
          <w:szCs w:val="28"/>
          <w:lang w:val="uk-UA"/>
        </w:rPr>
        <w:t xml:space="preserve"> </w:t>
      </w:r>
    </w:p>
    <w:p w14:paraId="1D70A3AD" w14:textId="77777777" w:rsidR="000C4800" w:rsidRDefault="000C4800" w:rsidP="000C4800">
      <w:pPr>
        <w:pStyle w:val="a3"/>
        <w:spacing w:line="360" w:lineRule="auto"/>
        <w:ind w:firstLine="567"/>
        <w:jc w:val="both"/>
        <w:rPr>
          <w:rFonts w:ascii="Times New Roman" w:hAnsi="Times New Roman" w:cs="Times New Roman"/>
          <w:b/>
          <w:sz w:val="28"/>
          <w:szCs w:val="28"/>
          <w:lang w:val="uk-UA"/>
        </w:rPr>
      </w:pPr>
    </w:p>
    <w:p w14:paraId="0543D561" w14:textId="77777777" w:rsidR="00491154" w:rsidRPr="0034709E" w:rsidRDefault="00491154" w:rsidP="0034709E">
      <w:pPr>
        <w:pStyle w:val="a3"/>
        <w:spacing w:line="360" w:lineRule="auto"/>
        <w:ind w:firstLine="567"/>
        <w:jc w:val="both"/>
        <w:rPr>
          <w:rFonts w:ascii="Times New Roman" w:eastAsia="Times New Roman" w:hAnsi="Times New Roman" w:cs="Times New Roman"/>
          <w:sz w:val="28"/>
          <w:szCs w:val="28"/>
          <w:lang w:val="uk-UA"/>
        </w:rPr>
      </w:pPr>
      <w:r w:rsidRPr="0034709E">
        <w:rPr>
          <w:rFonts w:ascii="Times New Roman" w:eastAsia="Times New Roman" w:hAnsi="Times New Roman" w:cs="Times New Roman"/>
          <w:iCs/>
          <w:sz w:val="28"/>
          <w:szCs w:val="28"/>
          <w:lang w:val="uk-UA"/>
        </w:rPr>
        <w:t>Обстеження публічно-недоступних місць, житла чи іншого володіння особи</w:t>
      </w:r>
      <w:r w:rsidRPr="0034709E">
        <w:rPr>
          <w:rFonts w:ascii="Times New Roman" w:eastAsia="Times New Roman" w:hAnsi="Times New Roman" w:cs="Times New Roman"/>
          <w:iCs/>
          <w:sz w:val="28"/>
          <w:szCs w:val="28"/>
        </w:rPr>
        <w:t> </w:t>
      </w:r>
      <w:r w:rsidRPr="0034709E">
        <w:rPr>
          <w:rFonts w:ascii="Times New Roman" w:eastAsia="Times New Roman" w:hAnsi="Times New Roman" w:cs="Times New Roman"/>
          <w:sz w:val="28"/>
          <w:szCs w:val="28"/>
          <w:lang w:val="uk-UA"/>
        </w:rPr>
        <w:t>законодавець відносить до інших видів негласних слідчих (розшукових) дій та регламентує у статті 267 К</w:t>
      </w:r>
      <w:r w:rsidR="0034709E">
        <w:rPr>
          <w:rFonts w:ascii="Times New Roman" w:eastAsia="Times New Roman" w:hAnsi="Times New Roman" w:cs="Times New Roman"/>
          <w:sz w:val="28"/>
          <w:szCs w:val="28"/>
          <w:lang w:val="uk-UA"/>
        </w:rPr>
        <w:t>римінального процесуального кодексу України (далі - К</w:t>
      </w:r>
      <w:r w:rsidRPr="0034709E">
        <w:rPr>
          <w:rFonts w:ascii="Times New Roman" w:eastAsia="Times New Roman" w:hAnsi="Times New Roman" w:cs="Times New Roman"/>
          <w:sz w:val="28"/>
          <w:szCs w:val="28"/>
          <w:lang w:val="uk-UA"/>
        </w:rPr>
        <w:t>ПК України</w:t>
      </w:r>
      <w:r w:rsidR="0034709E">
        <w:rPr>
          <w:rFonts w:ascii="Times New Roman" w:eastAsia="Times New Roman" w:hAnsi="Times New Roman" w:cs="Times New Roman"/>
          <w:sz w:val="28"/>
          <w:szCs w:val="28"/>
          <w:lang w:val="uk-UA"/>
        </w:rPr>
        <w:t>)</w:t>
      </w:r>
      <w:r w:rsidRPr="0034709E">
        <w:rPr>
          <w:rFonts w:ascii="Times New Roman" w:eastAsia="Times New Roman" w:hAnsi="Times New Roman" w:cs="Times New Roman"/>
          <w:sz w:val="28"/>
          <w:szCs w:val="28"/>
          <w:lang w:val="uk-UA"/>
        </w:rPr>
        <w:t>.</w:t>
      </w:r>
    </w:p>
    <w:p w14:paraId="165DA031" w14:textId="77777777" w:rsidR="00491154" w:rsidRPr="0034709E" w:rsidRDefault="00491154" w:rsidP="0034709E">
      <w:pPr>
        <w:pStyle w:val="a3"/>
        <w:spacing w:line="360" w:lineRule="auto"/>
        <w:ind w:firstLine="567"/>
        <w:jc w:val="both"/>
        <w:rPr>
          <w:rFonts w:ascii="Times New Roman" w:eastAsia="Times New Roman" w:hAnsi="Times New Roman" w:cs="Times New Roman"/>
          <w:sz w:val="28"/>
          <w:szCs w:val="28"/>
        </w:rPr>
      </w:pPr>
      <w:proofErr w:type="spellStart"/>
      <w:r w:rsidRPr="0034709E">
        <w:rPr>
          <w:rFonts w:ascii="Times New Roman" w:eastAsia="Times New Roman" w:hAnsi="Times New Roman" w:cs="Times New Roman"/>
          <w:sz w:val="28"/>
          <w:szCs w:val="28"/>
        </w:rPr>
        <w:t>Етимологічно</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значення</w:t>
      </w:r>
      <w:proofErr w:type="spellEnd"/>
      <w:r w:rsidRPr="0034709E">
        <w:rPr>
          <w:rFonts w:ascii="Times New Roman" w:eastAsia="Times New Roman" w:hAnsi="Times New Roman" w:cs="Times New Roman"/>
          <w:sz w:val="28"/>
          <w:szCs w:val="28"/>
        </w:rPr>
        <w:t xml:space="preserve"> слова «</w:t>
      </w:r>
      <w:proofErr w:type="spellStart"/>
      <w:r w:rsidRPr="0034709E">
        <w:rPr>
          <w:rFonts w:ascii="Times New Roman" w:eastAsia="Times New Roman" w:hAnsi="Times New Roman" w:cs="Times New Roman"/>
          <w:iCs/>
          <w:sz w:val="28"/>
          <w:szCs w:val="28"/>
        </w:rPr>
        <w:t>обстеження</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це</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ретельне</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оглядання</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перевірка</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чого-небудь</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із</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розвідуванням</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чи</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дослідженням</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чогось</w:t>
      </w:r>
      <w:proofErr w:type="spellEnd"/>
      <w:r w:rsidRPr="0034709E">
        <w:rPr>
          <w:rFonts w:ascii="Times New Roman" w:eastAsia="Times New Roman" w:hAnsi="Times New Roman" w:cs="Times New Roman"/>
          <w:sz w:val="28"/>
          <w:szCs w:val="28"/>
        </w:rPr>
        <w:t>.</w:t>
      </w:r>
    </w:p>
    <w:p w14:paraId="786222F2" w14:textId="200A6149" w:rsidR="00491154" w:rsidRPr="0034709E" w:rsidRDefault="00491154" w:rsidP="002364F8">
      <w:pPr>
        <w:pStyle w:val="a3"/>
        <w:spacing w:line="360" w:lineRule="auto"/>
        <w:ind w:firstLine="567"/>
        <w:jc w:val="both"/>
        <w:rPr>
          <w:rFonts w:ascii="Times New Roman" w:eastAsia="Times New Roman" w:hAnsi="Times New Roman" w:cs="Times New Roman"/>
          <w:sz w:val="28"/>
          <w:szCs w:val="28"/>
        </w:rPr>
      </w:pPr>
      <w:proofErr w:type="spellStart"/>
      <w:r w:rsidRPr="0034709E">
        <w:rPr>
          <w:rFonts w:ascii="Times New Roman" w:eastAsia="Times New Roman" w:hAnsi="Times New Roman" w:cs="Times New Roman"/>
          <w:iCs/>
          <w:sz w:val="28"/>
          <w:szCs w:val="28"/>
        </w:rPr>
        <w:t>Вимоги</w:t>
      </w:r>
      <w:proofErr w:type="spellEnd"/>
      <w:r w:rsidRPr="0034709E">
        <w:rPr>
          <w:rFonts w:ascii="Times New Roman" w:eastAsia="Times New Roman" w:hAnsi="Times New Roman" w:cs="Times New Roman"/>
          <w:sz w:val="28"/>
          <w:szCs w:val="28"/>
        </w:rPr>
        <w:t xml:space="preserve"> для </w:t>
      </w:r>
      <w:proofErr w:type="spellStart"/>
      <w:r w:rsidRPr="0034709E">
        <w:rPr>
          <w:rFonts w:ascii="Times New Roman" w:eastAsia="Times New Roman" w:hAnsi="Times New Roman" w:cs="Times New Roman"/>
          <w:sz w:val="28"/>
          <w:szCs w:val="28"/>
        </w:rPr>
        <w:t>проведення</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обстеження</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публічно-недоступних</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місць</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житла</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чи</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іншого</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володіння</w:t>
      </w:r>
      <w:proofErr w:type="spellEnd"/>
      <w:r w:rsidRPr="0034709E">
        <w:rPr>
          <w:rFonts w:ascii="Times New Roman" w:eastAsia="Times New Roman" w:hAnsi="Times New Roman" w:cs="Times New Roman"/>
          <w:sz w:val="28"/>
          <w:szCs w:val="28"/>
        </w:rPr>
        <w:t xml:space="preserve"> особи:</w:t>
      </w:r>
      <w:r w:rsidR="0034709E">
        <w:rPr>
          <w:rFonts w:ascii="Times New Roman" w:eastAsia="Times New Roman" w:hAnsi="Times New Roman" w:cs="Times New Roman"/>
          <w:sz w:val="28"/>
          <w:szCs w:val="28"/>
          <w:lang w:val="uk-UA"/>
        </w:rPr>
        <w:t xml:space="preserve"> </w:t>
      </w:r>
      <w:r w:rsidRPr="0034709E">
        <w:rPr>
          <w:rFonts w:ascii="Times New Roman" w:eastAsia="Times New Roman" w:hAnsi="Times New Roman" w:cs="Times New Roman"/>
          <w:sz w:val="28"/>
          <w:szCs w:val="28"/>
        </w:rPr>
        <w:t xml:space="preserve">1) </w:t>
      </w:r>
      <w:proofErr w:type="spellStart"/>
      <w:r w:rsidRPr="0034709E">
        <w:rPr>
          <w:rFonts w:ascii="Times New Roman" w:eastAsia="Times New Roman" w:hAnsi="Times New Roman" w:cs="Times New Roman"/>
          <w:sz w:val="28"/>
          <w:szCs w:val="28"/>
        </w:rPr>
        <w:t>якщо</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відомості</w:t>
      </w:r>
      <w:proofErr w:type="spellEnd"/>
      <w:r w:rsidRPr="0034709E">
        <w:rPr>
          <w:rFonts w:ascii="Times New Roman" w:eastAsia="Times New Roman" w:hAnsi="Times New Roman" w:cs="Times New Roman"/>
          <w:sz w:val="28"/>
          <w:szCs w:val="28"/>
        </w:rPr>
        <w:t xml:space="preserve"> про </w:t>
      </w:r>
      <w:proofErr w:type="spellStart"/>
      <w:r w:rsidRPr="0034709E">
        <w:rPr>
          <w:rFonts w:ascii="Times New Roman" w:eastAsia="Times New Roman" w:hAnsi="Times New Roman" w:cs="Times New Roman"/>
          <w:sz w:val="28"/>
          <w:szCs w:val="28"/>
        </w:rPr>
        <w:t>злочин</w:t>
      </w:r>
      <w:proofErr w:type="spellEnd"/>
      <w:r w:rsidRPr="0034709E">
        <w:rPr>
          <w:rFonts w:ascii="Times New Roman" w:eastAsia="Times New Roman" w:hAnsi="Times New Roman" w:cs="Times New Roman"/>
          <w:sz w:val="28"/>
          <w:szCs w:val="28"/>
        </w:rPr>
        <w:t xml:space="preserve"> та особу, яка </w:t>
      </w:r>
      <w:proofErr w:type="spellStart"/>
      <w:r w:rsidRPr="0034709E">
        <w:rPr>
          <w:rFonts w:ascii="Times New Roman" w:eastAsia="Times New Roman" w:hAnsi="Times New Roman" w:cs="Times New Roman"/>
          <w:sz w:val="28"/>
          <w:szCs w:val="28"/>
        </w:rPr>
        <w:t>його</w:t>
      </w:r>
      <w:proofErr w:type="spellEnd"/>
      <w:r w:rsidRPr="0034709E">
        <w:rPr>
          <w:rFonts w:ascii="Times New Roman" w:eastAsia="Times New Roman" w:hAnsi="Times New Roman" w:cs="Times New Roman"/>
          <w:sz w:val="28"/>
          <w:szCs w:val="28"/>
        </w:rPr>
        <w:t xml:space="preserve"> вчинила, </w:t>
      </w:r>
      <w:proofErr w:type="spellStart"/>
      <w:r w:rsidRPr="0034709E">
        <w:rPr>
          <w:rFonts w:ascii="Times New Roman" w:eastAsia="Times New Roman" w:hAnsi="Times New Roman" w:cs="Times New Roman"/>
          <w:sz w:val="28"/>
          <w:szCs w:val="28"/>
        </w:rPr>
        <w:t>неможливо</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отримати</w:t>
      </w:r>
      <w:proofErr w:type="spellEnd"/>
      <w:r w:rsidRPr="0034709E">
        <w:rPr>
          <w:rFonts w:ascii="Times New Roman" w:eastAsia="Times New Roman" w:hAnsi="Times New Roman" w:cs="Times New Roman"/>
          <w:sz w:val="28"/>
          <w:szCs w:val="28"/>
        </w:rPr>
        <w:t xml:space="preserve"> в </w:t>
      </w:r>
      <w:proofErr w:type="spellStart"/>
      <w:r w:rsidRPr="0034709E">
        <w:rPr>
          <w:rFonts w:ascii="Times New Roman" w:eastAsia="Times New Roman" w:hAnsi="Times New Roman" w:cs="Times New Roman"/>
          <w:sz w:val="28"/>
          <w:szCs w:val="28"/>
        </w:rPr>
        <w:t>інший</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спосіб</w:t>
      </w:r>
      <w:proofErr w:type="spellEnd"/>
      <w:r w:rsidRPr="0034709E">
        <w:rPr>
          <w:rFonts w:ascii="Times New Roman" w:eastAsia="Times New Roman" w:hAnsi="Times New Roman" w:cs="Times New Roman"/>
          <w:sz w:val="28"/>
          <w:szCs w:val="28"/>
        </w:rPr>
        <w:t>;</w:t>
      </w:r>
      <w:r w:rsidR="0034709E">
        <w:rPr>
          <w:rFonts w:ascii="Times New Roman" w:eastAsia="Times New Roman" w:hAnsi="Times New Roman" w:cs="Times New Roman"/>
          <w:sz w:val="28"/>
          <w:szCs w:val="28"/>
          <w:lang w:val="uk-UA"/>
        </w:rPr>
        <w:t xml:space="preserve"> </w:t>
      </w:r>
      <w:r w:rsidRPr="0034709E">
        <w:rPr>
          <w:rFonts w:ascii="Times New Roman" w:eastAsia="Times New Roman" w:hAnsi="Times New Roman" w:cs="Times New Roman"/>
          <w:sz w:val="28"/>
          <w:szCs w:val="28"/>
        </w:rPr>
        <w:t xml:space="preserve">2) </w:t>
      </w:r>
      <w:proofErr w:type="spellStart"/>
      <w:r w:rsidRPr="0034709E">
        <w:rPr>
          <w:rFonts w:ascii="Times New Roman" w:eastAsia="Times New Roman" w:hAnsi="Times New Roman" w:cs="Times New Roman"/>
          <w:sz w:val="28"/>
          <w:szCs w:val="28"/>
        </w:rPr>
        <w:t>ухвала</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слідчого</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судді</w:t>
      </w:r>
      <w:proofErr w:type="spellEnd"/>
      <w:r w:rsidRPr="0034709E">
        <w:rPr>
          <w:rFonts w:ascii="Times New Roman" w:eastAsia="Times New Roman" w:hAnsi="Times New Roman" w:cs="Times New Roman"/>
          <w:sz w:val="28"/>
          <w:szCs w:val="28"/>
        </w:rPr>
        <w:t>;</w:t>
      </w:r>
      <w:r w:rsidR="0034709E">
        <w:rPr>
          <w:rFonts w:ascii="Times New Roman" w:eastAsia="Times New Roman" w:hAnsi="Times New Roman" w:cs="Times New Roman"/>
          <w:sz w:val="28"/>
          <w:szCs w:val="28"/>
          <w:lang w:val="uk-UA"/>
        </w:rPr>
        <w:t xml:space="preserve"> </w:t>
      </w:r>
      <w:r w:rsidRPr="0034709E">
        <w:rPr>
          <w:rFonts w:ascii="Times New Roman" w:eastAsia="Times New Roman" w:hAnsi="Times New Roman" w:cs="Times New Roman"/>
          <w:sz w:val="28"/>
          <w:szCs w:val="28"/>
        </w:rPr>
        <w:t xml:space="preserve">3) </w:t>
      </w:r>
      <w:proofErr w:type="spellStart"/>
      <w:r w:rsidRPr="0034709E">
        <w:rPr>
          <w:rFonts w:ascii="Times New Roman" w:eastAsia="Times New Roman" w:hAnsi="Times New Roman" w:cs="Times New Roman"/>
          <w:sz w:val="28"/>
          <w:szCs w:val="28"/>
        </w:rPr>
        <w:t>виключно</w:t>
      </w:r>
      <w:proofErr w:type="spellEnd"/>
      <w:r w:rsidRPr="0034709E">
        <w:rPr>
          <w:rFonts w:ascii="Times New Roman" w:eastAsia="Times New Roman" w:hAnsi="Times New Roman" w:cs="Times New Roman"/>
          <w:sz w:val="28"/>
          <w:szCs w:val="28"/>
        </w:rPr>
        <w:t xml:space="preserve"> у </w:t>
      </w:r>
      <w:r w:rsidR="002364F8">
        <w:rPr>
          <w:rFonts w:ascii="Times New Roman" w:eastAsia="Times New Roman" w:hAnsi="Times New Roman" w:cs="Times New Roman"/>
          <w:sz w:val="28"/>
          <w:szCs w:val="28"/>
        </w:rPr>
        <w:t>…</w:t>
      </w:r>
      <w:r w:rsidRPr="0034709E">
        <w:rPr>
          <w:rFonts w:ascii="Times New Roman" w:eastAsia="Times New Roman" w:hAnsi="Times New Roman" w:cs="Times New Roman"/>
          <w:sz w:val="28"/>
          <w:szCs w:val="28"/>
        </w:rPr>
        <w:t xml:space="preserve"> і </w:t>
      </w:r>
      <w:proofErr w:type="spellStart"/>
      <w:r w:rsidRPr="0034709E">
        <w:rPr>
          <w:rFonts w:ascii="Times New Roman" w:eastAsia="Times New Roman" w:hAnsi="Times New Roman" w:cs="Times New Roman"/>
          <w:sz w:val="28"/>
          <w:szCs w:val="28"/>
        </w:rPr>
        <w:t>фіксація</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інформації</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значимої</w:t>
      </w:r>
      <w:proofErr w:type="spellEnd"/>
      <w:r w:rsidRPr="0034709E">
        <w:rPr>
          <w:rFonts w:ascii="Times New Roman" w:eastAsia="Times New Roman" w:hAnsi="Times New Roman" w:cs="Times New Roman"/>
          <w:sz w:val="28"/>
          <w:szCs w:val="28"/>
        </w:rPr>
        <w:t xml:space="preserve"> для </w:t>
      </w:r>
      <w:proofErr w:type="spellStart"/>
      <w:r w:rsidRPr="0034709E">
        <w:rPr>
          <w:rFonts w:ascii="Times New Roman" w:eastAsia="Times New Roman" w:hAnsi="Times New Roman" w:cs="Times New Roman"/>
          <w:sz w:val="28"/>
          <w:szCs w:val="28"/>
        </w:rPr>
        <w:t>забезпечення</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кримінального</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судочинства</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безпеки</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суспільства</w:t>
      </w:r>
      <w:proofErr w:type="spellEnd"/>
      <w:r w:rsidRPr="0034709E">
        <w:rPr>
          <w:rFonts w:ascii="Times New Roman" w:eastAsia="Times New Roman" w:hAnsi="Times New Roman" w:cs="Times New Roman"/>
          <w:sz w:val="28"/>
          <w:szCs w:val="28"/>
        </w:rPr>
        <w:t xml:space="preserve"> і </w:t>
      </w:r>
      <w:proofErr w:type="spellStart"/>
      <w:r w:rsidRPr="0034709E">
        <w:rPr>
          <w:rFonts w:ascii="Times New Roman" w:eastAsia="Times New Roman" w:hAnsi="Times New Roman" w:cs="Times New Roman"/>
          <w:sz w:val="28"/>
          <w:szCs w:val="28"/>
        </w:rPr>
        <w:t>держави</w:t>
      </w:r>
      <w:proofErr w:type="spellEnd"/>
      <w:r w:rsidRPr="0034709E">
        <w:rPr>
          <w:rFonts w:ascii="Times New Roman" w:eastAsia="Times New Roman" w:hAnsi="Times New Roman" w:cs="Times New Roman"/>
          <w:sz w:val="28"/>
          <w:szCs w:val="28"/>
        </w:rPr>
        <w:t>.</w:t>
      </w:r>
    </w:p>
    <w:p w14:paraId="67E39EDD" w14:textId="77777777" w:rsidR="00491154" w:rsidRPr="0034709E" w:rsidRDefault="00491154" w:rsidP="0034709E">
      <w:pPr>
        <w:pStyle w:val="a3"/>
        <w:spacing w:line="360" w:lineRule="auto"/>
        <w:ind w:firstLine="567"/>
        <w:jc w:val="both"/>
        <w:rPr>
          <w:rFonts w:ascii="Times New Roman" w:eastAsia="Times New Roman" w:hAnsi="Times New Roman" w:cs="Times New Roman"/>
          <w:sz w:val="28"/>
          <w:szCs w:val="28"/>
          <w:lang w:val="uk-UA"/>
        </w:rPr>
      </w:pPr>
      <w:r w:rsidRPr="0034709E">
        <w:rPr>
          <w:rFonts w:ascii="Times New Roman" w:eastAsia="Times New Roman" w:hAnsi="Times New Roman" w:cs="Times New Roman"/>
          <w:iCs/>
          <w:sz w:val="28"/>
          <w:szCs w:val="28"/>
        </w:rPr>
        <w:t>Мета</w:t>
      </w:r>
      <w:r w:rsidRPr="0034709E">
        <w:rPr>
          <w:rFonts w:ascii="Times New Roman" w:eastAsia="Times New Roman" w:hAnsi="Times New Roman" w:cs="Times New Roman"/>
          <w:sz w:val="28"/>
          <w:szCs w:val="28"/>
        </w:rPr>
        <w:t> </w:t>
      </w:r>
      <w:proofErr w:type="spellStart"/>
      <w:r w:rsidRPr="0034709E">
        <w:rPr>
          <w:rFonts w:ascii="Times New Roman" w:eastAsia="Times New Roman" w:hAnsi="Times New Roman" w:cs="Times New Roman"/>
          <w:sz w:val="28"/>
          <w:szCs w:val="28"/>
        </w:rPr>
        <w:t>проведення</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обстеження</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міститься</w:t>
      </w:r>
      <w:proofErr w:type="spellEnd"/>
      <w:r w:rsidRPr="0034709E">
        <w:rPr>
          <w:rFonts w:ascii="Times New Roman" w:eastAsia="Times New Roman" w:hAnsi="Times New Roman" w:cs="Times New Roman"/>
          <w:sz w:val="28"/>
          <w:szCs w:val="28"/>
        </w:rPr>
        <w:t xml:space="preserve"> у </w:t>
      </w:r>
      <w:proofErr w:type="spellStart"/>
      <w:r w:rsidRPr="0034709E">
        <w:rPr>
          <w:rFonts w:ascii="Times New Roman" w:eastAsia="Times New Roman" w:hAnsi="Times New Roman" w:cs="Times New Roman"/>
          <w:sz w:val="28"/>
          <w:szCs w:val="28"/>
        </w:rPr>
        <w:t>диспозиції</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статті</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Обстеження</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публічно-недоступних</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місць</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житла</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чи</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іншого</w:t>
      </w:r>
      <w:proofErr w:type="spellEnd"/>
      <w:r w:rsidRPr="0034709E">
        <w:rPr>
          <w:rFonts w:ascii="Times New Roman" w:eastAsia="Times New Roman" w:hAnsi="Times New Roman" w:cs="Times New Roman"/>
          <w:sz w:val="28"/>
          <w:szCs w:val="28"/>
        </w:rPr>
        <w:t xml:space="preserve"> </w:t>
      </w:r>
      <w:proofErr w:type="spellStart"/>
      <w:r w:rsidRPr="0034709E">
        <w:rPr>
          <w:rFonts w:ascii="Times New Roman" w:eastAsia="Times New Roman" w:hAnsi="Times New Roman" w:cs="Times New Roman"/>
          <w:sz w:val="28"/>
          <w:szCs w:val="28"/>
        </w:rPr>
        <w:t>володіння</w:t>
      </w:r>
      <w:proofErr w:type="spellEnd"/>
      <w:r w:rsidRPr="0034709E">
        <w:rPr>
          <w:rFonts w:ascii="Times New Roman" w:eastAsia="Times New Roman" w:hAnsi="Times New Roman" w:cs="Times New Roman"/>
          <w:sz w:val="28"/>
          <w:szCs w:val="28"/>
        </w:rPr>
        <w:t xml:space="preserve"> особи»</w:t>
      </w:r>
      <w:r w:rsidR="0034709E">
        <w:rPr>
          <w:rFonts w:ascii="Times New Roman" w:eastAsia="Times New Roman" w:hAnsi="Times New Roman" w:cs="Times New Roman"/>
          <w:sz w:val="28"/>
          <w:szCs w:val="28"/>
          <w:lang w:val="uk-UA"/>
        </w:rPr>
        <w:t xml:space="preserve"> </w:t>
      </w:r>
      <w:r w:rsidRPr="0034709E">
        <w:rPr>
          <w:rFonts w:ascii="Times New Roman" w:eastAsia="Times New Roman" w:hAnsi="Times New Roman" w:cs="Times New Roman"/>
          <w:sz w:val="28"/>
          <w:szCs w:val="28"/>
        </w:rPr>
        <w:t>(п.1 ст. 267 КПК</w:t>
      </w:r>
      <w:r w:rsidR="0034709E">
        <w:rPr>
          <w:rFonts w:ascii="Times New Roman" w:eastAsia="Times New Roman" w:hAnsi="Times New Roman" w:cs="Times New Roman"/>
          <w:sz w:val="28"/>
          <w:szCs w:val="28"/>
          <w:lang w:val="uk-UA"/>
        </w:rPr>
        <w:t xml:space="preserve"> України</w:t>
      </w:r>
      <w:r w:rsidR="00591698">
        <w:rPr>
          <w:rFonts w:ascii="Times New Roman" w:eastAsia="Times New Roman" w:hAnsi="Times New Roman" w:cs="Times New Roman"/>
          <w:sz w:val="28"/>
          <w:szCs w:val="28"/>
        </w:rPr>
        <w:t>)</w:t>
      </w:r>
      <w:r w:rsidR="00B67218">
        <w:rPr>
          <w:rFonts w:ascii="Times New Roman" w:eastAsia="Times New Roman" w:hAnsi="Times New Roman" w:cs="Times New Roman"/>
          <w:sz w:val="28"/>
          <w:szCs w:val="28"/>
          <w:lang w:val="uk-UA"/>
        </w:rPr>
        <w:t xml:space="preserve"> </w:t>
      </w:r>
      <w:r w:rsidR="00B67218" w:rsidRPr="00B67218">
        <w:rPr>
          <w:rFonts w:ascii="Times New Roman" w:eastAsia="Times New Roman" w:hAnsi="Times New Roman" w:cs="Times New Roman"/>
          <w:sz w:val="28"/>
          <w:szCs w:val="28"/>
        </w:rPr>
        <w:t>[</w:t>
      </w:r>
      <w:r w:rsidR="00B67218">
        <w:rPr>
          <w:rFonts w:ascii="Times New Roman" w:eastAsia="Times New Roman" w:hAnsi="Times New Roman" w:cs="Times New Roman"/>
          <w:sz w:val="28"/>
          <w:szCs w:val="28"/>
          <w:lang w:val="uk-UA"/>
        </w:rPr>
        <w:t>2</w:t>
      </w:r>
      <w:r w:rsidR="00B67218" w:rsidRPr="00B67218">
        <w:rPr>
          <w:rFonts w:ascii="Times New Roman" w:eastAsia="Times New Roman" w:hAnsi="Times New Roman" w:cs="Times New Roman"/>
          <w:sz w:val="28"/>
          <w:szCs w:val="28"/>
        </w:rPr>
        <w:t>]</w:t>
      </w:r>
      <w:r w:rsidRPr="0034709E">
        <w:rPr>
          <w:rFonts w:ascii="Times New Roman" w:eastAsia="Times New Roman" w:hAnsi="Times New Roman" w:cs="Times New Roman"/>
          <w:sz w:val="28"/>
          <w:szCs w:val="28"/>
        </w:rPr>
        <w:t>.</w:t>
      </w:r>
    </w:p>
    <w:p w14:paraId="241167BA" w14:textId="6ADE2FE8" w:rsidR="00491154" w:rsidRPr="00871B93" w:rsidRDefault="001E63D6" w:rsidP="002364F8">
      <w:pPr>
        <w:pStyle w:val="a3"/>
        <w:spacing w:line="360" w:lineRule="auto"/>
        <w:ind w:firstLine="567"/>
        <w:jc w:val="both"/>
        <w:rPr>
          <w:rFonts w:ascii="Times New Roman" w:eastAsia="Times New Roman" w:hAnsi="Times New Roman" w:cs="Times New Roman"/>
          <w:sz w:val="28"/>
          <w:szCs w:val="28"/>
          <w:lang w:val="uk-UA"/>
        </w:rPr>
      </w:pPr>
      <w:proofErr w:type="spellStart"/>
      <w:r w:rsidRPr="0034709E">
        <w:rPr>
          <w:rFonts w:ascii="Times New Roman" w:hAnsi="Times New Roman" w:cs="Times New Roman"/>
          <w:sz w:val="28"/>
          <w:szCs w:val="28"/>
        </w:rPr>
        <w:t>Публічно</w:t>
      </w:r>
      <w:proofErr w:type="spellEnd"/>
      <w:r w:rsidRPr="0034709E">
        <w:rPr>
          <w:rFonts w:ascii="Times New Roman" w:hAnsi="Times New Roman" w:cs="Times New Roman"/>
          <w:sz w:val="28"/>
          <w:szCs w:val="28"/>
        </w:rPr>
        <w:t xml:space="preserve"> </w:t>
      </w:r>
      <w:proofErr w:type="spellStart"/>
      <w:r w:rsidRPr="0034709E">
        <w:rPr>
          <w:rFonts w:ascii="Times New Roman" w:hAnsi="Times New Roman" w:cs="Times New Roman"/>
          <w:sz w:val="28"/>
          <w:szCs w:val="28"/>
        </w:rPr>
        <w:t>недоступним</w:t>
      </w:r>
      <w:proofErr w:type="spellEnd"/>
      <w:r w:rsidRPr="0034709E">
        <w:rPr>
          <w:rFonts w:ascii="Times New Roman" w:hAnsi="Times New Roman" w:cs="Times New Roman"/>
          <w:sz w:val="28"/>
          <w:szCs w:val="28"/>
        </w:rPr>
        <w:t xml:space="preserve"> є </w:t>
      </w:r>
      <w:proofErr w:type="spellStart"/>
      <w:r w:rsidRPr="0034709E">
        <w:rPr>
          <w:rFonts w:ascii="Times New Roman" w:hAnsi="Times New Roman" w:cs="Times New Roman"/>
          <w:sz w:val="28"/>
          <w:szCs w:val="28"/>
        </w:rPr>
        <w:t>місце</w:t>
      </w:r>
      <w:proofErr w:type="spellEnd"/>
      <w:r w:rsidRPr="0034709E">
        <w:rPr>
          <w:rFonts w:ascii="Times New Roman" w:hAnsi="Times New Roman" w:cs="Times New Roman"/>
          <w:sz w:val="28"/>
          <w:szCs w:val="28"/>
        </w:rPr>
        <w:t xml:space="preserve">, до </w:t>
      </w:r>
      <w:proofErr w:type="spellStart"/>
      <w:r w:rsidRPr="0034709E">
        <w:rPr>
          <w:rFonts w:ascii="Times New Roman" w:hAnsi="Times New Roman" w:cs="Times New Roman"/>
          <w:sz w:val="28"/>
          <w:szCs w:val="28"/>
        </w:rPr>
        <w:t>якого</w:t>
      </w:r>
      <w:proofErr w:type="spellEnd"/>
      <w:r w:rsidRPr="0034709E">
        <w:rPr>
          <w:rFonts w:ascii="Times New Roman" w:hAnsi="Times New Roman" w:cs="Times New Roman"/>
          <w:sz w:val="28"/>
          <w:szCs w:val="28"/>
        </w:rPr>
        <w:t xml:space="preserve"> </w:t>
      </w:r>
      <w:proofErr w:type="spellStart"/>
      <w:r w:rsidRPr="0034709E">
        <w:rPr>
          <w:rFonts w:ascii="Times New Roman" w:hAnsi="Times New Roman" w:cs="Times New Roman"/>
          <w:sz w:val="28"/>
          <w:szCs w:val="28"/>
        </w:rPr>
        <w:t>неможливо</w:t>
      </w:r>
      <w:proofErr w:type="spellEnd"/>
      <w:r w:rsidRPr="0034709E">
        <w:rPr>
          <w:rFonts w:ascii="Times New Roman" w:hAnsi="Times New Roman" w:cs="Times New Roman"/>
          <w:sz w:val="28"/>
          <w:szCs w:val="28"/>
        </w:rPr>
        <w:t xml:space="preserve"> </w:t>
      </w:r>
      <w:proofErr w:type="spellStart"/>
      <w:r w:rsidRPr="0034709E">
        <w:rPr>
          <w:rFonts w:ascii="Times New Roman" w:hAnsi="Times New Roman" w:cs="Times New Roman"/>
          <w:sz w:val="28"/>
          <w:szCs w:val="28"/>
        </w:rPr>
        <w:t>увійти</w:t>
      </w:r>
      <w:proofErr w:type="spellEnd"/>
      <w:r w:rsidRPr="0034709E">
        <w:rPr>
          <w:rFonts w:ascii="Times New Roman" w:hAnsi="Times New Roman" w:cs="Times New Roman"/>
          <w:sz w:val="28"/>
          <w:szCs w:val="28"/>
        </w:rPr>
        <w:t xml:space="preserve"> </w:t>
      </w:r>
      <w:proofErr w:type="spellStart"/>
      <w:r w:rsidRPr="0034709E">
        <w:rPr>
          <w:rFonts w:ascii="Times New Roman" w:hAnsi="Times New Roman" w:cs="Times New Roman"/>
          <w:sz w:val="28"/>
          <w:szCs w:val="28"/>
        </w:rPr>
        <w:t>або</w:t>
      </w:r>
      <w:proofErr w:type="spellEnd"/>
      <w:r w:rsidRPr="0034709E">
        <w:rPr>
          <w:rFonts w:ascii="Times New Roman" w:hAnsi="Times New Roman" w:cs="Times New Roman"/>
          <w:sz w:val="28"/>
          <w:szCs w:val="28"/>
        </w:rPr>
        <w:t xml:space="preserve"> в </w:t>
      </w:r>
      <w:proofErr w:type="spellStart"/>
      <w:r w:rsidRPr="0034709E">
        <w:rPr>
          <w:rFonts w:ascii="Times New Roman" w:hAnsi="Times New Roman" w:cs="Times New Roman"/>
          <w:sz w:val="28"/>
          <w:szCs w:val="28"/>
        </w:rPr>
        <w:t>якому</w:t>
      </w:r>
      <w:proofErr w:type="spellEnd"/>
      <w:r w:rsidRPr="0034709E">
        <w:rPr>
          <w:rFonts w:ascii="Times New Roman" w:hAnsi="Times New Roman" w:cs="Times New Roman"/>
          <w:sz w:val="28"/>
          <w:szCs w:val="28"/>
        </w:rPr>
        <w:t xml:space="preserve"> </w:t>
      </w:r>
      <w:proofErr w:type="spellStart"/>
      <w:r w:rsidRPr="0034709E">
        <w:rPr>
          <w:rFonts w:ascii="Times New Roman" w:hAnsi="Times New Roman" w:cs="Times New Roman"/>
          <w:sz w:val="28"/>
          <w:szCs w:val="28"/>
        </w:rPr>
        <w:t>неможливо</w:t>
      </w:r>
      <w:proofErr w:type="spellEnd"/>
      <w:r w:rsidRPr="0034709E">
        <w:rPr>
          <w:rFonts w:ascii="Times New Roman" w:hAnsi="Times New Roman" w:cs="Times New Roman"/>
          <w:sz w:val="28"/>
          <w:szCs w:val="28"/>
        </w:rPr>
        <w:t xml:space="preserve"> </w:t>
      </w:r>
      <w:proofErr w:type="spellStart"/>
      <w:r w:rsidRPr="0034709E">
        <w:rPr>
          <w:rFonts w:ascii="Times New Roman" w:hAnsi="Times New Roman" w:cs="Times New Roman"/>
          <w:sz w:val="28"/>
          <w:szCs w:val="28"/>
        </w:rPr>
        <w:t>перебувати</w:t>
      </w:r>
      <w:proofErr w:type="spellEnd"/>
      <w:r w:rsidRPr="0034709E">
        <w:rPr>
          <w:rFonts w:ascii="Times New Roman" w:hAnsi="Times New Roman" w:cs="Times New Roman"/>
          <w:sz w:val="28"/>
          <w:szCs w:val="28"/>
        </w:rPr>
        <w:t xml:space="preserve"> на </w:t>
      </w:r>
      <w:proofErr w:type="spellStart"/>
      <w:r w:rsidRPr="0034709E">
        <w:rPr>
          <w:rFonts w:ascii="Times New Roman" w:hAnsi="Times New Roman" w:cs="Times New Roman"/>
          <w:sz w:val="28"/>
          <w:szCs w:val="28"/>
        </w:rPr>
        <w:t>правових</w:t>
      </w:r>
      <w:proofErr w:type="spellEnd"/>
      <w:r w:rsidRPr="0034709E">
        <w:rPr>
          <w:rFonts w:ascii="Times New Roman" w:hAnsi="Times New Roman" w:cs="Times New Roman"/>
          <w:sz w:val="28"/>
          <w:szCs w:val="28"/>
        </w:rPr>
        <w:t xml:space="preserve"> </w:t>
      </w:r>
      <w:proofErr w:type="spellStart"/>
      <w:r w:rsidRPr="0034709E">
        <w:rPr>
          <w:rFonts w:ascii="Times New Roman" w:hAnsi="Times New Roman" w:cs="Times New Roman"/>
          <w:sz w:val="28"/>
          <w:szCs w:val="28"/>
        </w:rPr>
        <w:t>підставах</w:t>
      </w:r>
      <w:proofErr w:type="spellEnd"/>
      <w:r w:rsidRPr="0034709E">
        <w:rPr>
          <w:rFonts w:ascii="Times New Roman" w:hAnsi="Times New Roman" w:cs="Times New Roman"/>
          <w:sz w:val="28"/>
          <w:szCs w:val="28"/>
        </w:rPr>
        <w:t xml:space="preserve"> без </w:t>
      </w:r>
      <w:proofErr w:type="spellStart"/>
      <w:r w:rsidRPr="0034709E">
        <w:rPr>
          <w:rFonts w:ascii="Times New Roman" w:hAnsi="Times New Roman" w:cs="Times New Roman"/>
          <w:sz w:val="28"/>
          <w:szCs w:val="28"/>
        </w:rPr>
        <w:t>отримання</w:t>
      </w:r>
      <w:proofErr w:type="spellEnd"/>
      <w:r w:rsidRPr="0034709E">
        <w:rPr>
          <w:rFonts w:ascii="Times New Roman" w:hAnsi="Times New Roman" w:cs="Times New Roman"/>
          <w:sz w:val="28"/>
          <w:szCs w:val="28"/>
        </w:rPr>
        <w:t xml:space="preserve"> на </w:t>
      </w:r>
      <w:proofErr w:type="spellStart"/>
      <w:r w:rsidRPr="0034709E">
        <w:rPr>
          <w:rFonts w:ascii="Times New Roman" w:hAnsi="Times New Roman" w:cs="Times New Roman"/>
          <w:sz w:val="28"/>
          <w:szCs w:val="28"/>
        </w:rPr>
        <w:t>це</w:t>
      </w:r>
      <w:proofErr w:type="spellEnd"/>
      <w:r w:rsidRPr="0034709E">
        <w:rPr>
          <w:rFonts w:ascii="Times New Roman" w:hAnsi="Times New Roman" w:cs="Times New Roman"/>
          <w:sz w:val="28"/>
          <w:szCs w:val="28"/>
        </w:rPr>
        <w:t xml:space="preserve"> </w:t>
      </w:r>
      <w:proofErr w:type="spellStart"/>
      <w:r w:rsidRPr="0034709E">
        <w:rPr>
          <w:rFonts w:ascii="Times New Roman" w:hAnsi="Times New Roman" w:cs="Times New Roman"/>
          <w:sz w:val="28"/>
          <w:szCs w:val="28"/>
        </w:rPr>
        <w:t>згоди</w:t>
      </w:r>
      <w:proofErr w:type="spellEnd"/>
      <w:r w:rsidRPr="0034709E">
        <w:rPr>
          <w:rFonts w:ascii="Times New Roman" w:hAnsi="Times New Roman" w:cs="Times New Roman"/>
          <w:sz w:val="28"/>
          <w:szCs w:val="28"/>
        </w:rPr>
        <w:t xml:space="preserve"> </w:t>
      </w:r>
      <w:proofErr w:type="spellStart"/>
      <w:proofErr w:type="gramStart"/>
      <w:r w:rsidRPr="0034709E">
        <w:rPr>
          <w:rFonts w:ascii="Times New Roman" w:hAnsi="Times New Roman" w:cs="Times New Roman"/>
          <w:sz w:val="28"/>
          <w:szCs w:val="28"/>
        </w:rPr>
        <w:t>власника</w:t>
      </w:r>
      <w:proofErr w:type="spellEnd"/>
      <w:r w:rsidRPr="0034709E">
        <w:rPr>
          <w:rFonts w:ascii="Times New Roman" w:hAnsi="Times New Roman" w:cs="Times New Roman"/>
          <w:sz w:val="28"/>
          <w:szCs w:val="28"/>
        </w:rPr>
        <w:t xml:space="preserve">, </w:t>
      </w:r>
      <w:r w:rsidR="002364F8">
        <w:rPr>
          <w:rFonts w:ascii="Times New Roman" w:hAnsi="Times New Roman" w:cs="Times New Roman"/>
          <w:sz w:val="28"/>
          <w:szCs w:val="28"/>
        </w:rPr>
        <w:t>….</w:t>
      </w:r>
      <w:proofErr w:type="gramEnd"/>
      <w:r w:rsidR="00491154" w:rsidRPr="00871B93">
        <w:rPr>
          <w:rFonts w:ascii="Times New Roman" w:eastAsia="Times New Roman" w:hAnsi="Times New Roman" w:cs="Times New Roman"/>
          <w:sz w:val="28"/>
          <w:szCs w:val="28"/>
          <w:lang w:val="uk-UA"/>
        </w:rPr>
        <w:t xml:space="preserve"> злочину, документи та інші предмети, що можуть бути доказами підготовки або вчинення такого злочину та інші заходи, дозволені законом</w:t>
      </w:r>
      <w:r w:rsidR="00B26269">
        <w:rPr>
          <w:rFonts w:ascii="Times New Roman" w:eastAsia="Times New Roman" w:hAnsi="Times New Roman" w:cs="Times New Roman"/>
          <w:sz w:val="28"/>
          <w:szCs w:val="28"/>
          <w:lang w:val="uk-UA"/>
        </w:rPr>
        <w:t xml:space="preserve"> </w:t>
      </w:r>
      <w:r w:rsidR="00B26269" w:rsidRPr="00B26269">
        <w:rPr>
          <w:rFonts w:ascii="Times New Roman" w:eastAsia="Times New Roman" w:hAnsi="Times New Roman" w:cs="Times New Roman"/>
          <w:sz w:val="28"/>
          <w:szCs w:val="28"/>
          <w:lang w:val="uk-UA"/>
        </w:rPr>
        <w:t>[</w:t>
      </w:r>
      <w:r w:rsidR="00B26269">
        <w:rPr>
          <w:rFonts w:ascii="Times New Roman" w:eastAsia="Times New Roman" w:hAnsi="Times New Roman" w:cs="Times New Roman"/>
          <w:sz w:val="28"/>
          <w:szCs w:val="28"/>
          <w:lang w:val="uk-UA"/>
        </w:rPr>
        <w:t>26, с. 354</w:t>
      </w:r>
      <w:r w:rsidR="00B26269" w:rsidRPr="00B26269">
        <w:rPr>
          <w:rFonts w:ascii="Times New Roman" w:eastAsia="Times New Roman" w:hAnsi="Times New Roman" w:cs="Times New Roman"/>
          <w:sz w:val="28"/>
          <w:szCs w:val="28"/>
          <w:lang w:val="uk-UA"/>
        </w:rPr>
        <w:t>]</w:t>
      </w:r>
      <w:r w:rsidR="00491154" w:rsidRPr="00871B93">
        <w:rPr>
          <w:rFonts w:ascii="Times New Roman" w:eastAsia="Times New Roman" w:hAnsi="Times New Roman" w:cs="Times New Roman"/>
          <w:sz w:val="28"/>
          <w:szCs w:val="28"/>
          <w:lang w:val="uk-UA"/>
        </w:rPr>
        <w:t>.</w:t>
      </w:r>
    </w:p>
    <w:p w14:paraId="4AC4FE6C" w14:textId="10E692F1" w:rsidR="00491154" w:rsidRPr="00E850BE" w:rsidRDefault="00491154" w:rsidP="0034709E">
      <w:pPr>
        <w:pStyle w:val="a3"/>
        <w:spacing w:line="360" w:lineRule="auto"/>
        <w:ind w:firstLine="567"/>
        <w:jc w:val="both"/>
        <w:rPr>
          <w:rFonts w:ascii="Times New Roman" w:eastAsia="Times New Roman" w:hAnsi="Times New Roman" w:cs="Times New Roman"/>
          <w:sz w:val="28"/>
          <w:szCs w:val="28"/>
          <w:lang w:val="uk-UA"/>
        </w:rPr>
      </w:pPr>
      <w:r w:rsidRPr="00E850BE">
        <w:rPr>
          <w:rFonts w:ascii="Times New Roman" w:eastAsia="Times New Roman" w:hAnsi="Times New Roman" w:cs="Times New Roman"/>
          <w:sz w:val="28"/>
          <w:szCs w:val="28"/>
          <w:lang w:val="uk-UA"/>
        </w:rPr>
        <w:t>Таким чином,</w:t>
      </w:r>
      <w:r w:rsidRPr="0034709E">
        <w:rPr>
          <w:rFonts w:ascii="Times New Roman" w:eastAsia="Times New Roman" w:hAnsi="Times New Roman" w:cs="Times New Roman"/>
          <w:sz w:val="28"/>
          <w:szCs w:val="28"/>
        </w:rPr>
        <w:t> </w:t>
      </w:r>
      <w:r w:rsidR="002364F8">
        <w:rPr>
          <w:rFonts w:ascii="Times New Roman" w:eastAsia="Times New Roman" w:hAnsi="Times New Roman" w:cs="Times New Roman"/>
          <w:iCs/>
          <w:sz w:val="28"/>
          <w:szCs w:val="28"/>
          <w:lang w:val="uk-UA"/>
        </w:rPr>
        <w:t>….</w:t>
      </w:r>
    </w:p>
    <w:p w14:paraId="02614363" w14:textId="77777777" w:rsidR="000C4800" w:rsidRDefault="000C4800" w:rsidP="000C4800">
      <w:pPr>
        <w:pStyle w:val="a3"/>
        <w:spacing w:line="360" w:lineRule="auto"/>
        <w:ind w:firstLine="567"/>
        <w:jc w:val="both"/>
        <w:rPr>
          <w:rFonts w:ascii="Times New Roman" w:hAnsi="Times New Roman" w:cs="Times New Roman"/>
          <w:b/>
          <w:sz w:val="28"/>
          <w:szCs w:val="28"/>
          <w:lang w:val="uk-UA"/>
        </w:rPr>
      </w:pPr>
    </w:p>
    <w:p w14:paraId="6862F1BF" w14:textId="77777777" w:rsidR="000C4800" w:rsidRPr="000C4800" w:rsidRDefault="000C4800" w:rsidP="000C4800">
      <w:pPr>
        <w:pStyle w:val="a3"/>
        <w:spacing w:line="360" w:lineRule="auto"/>
        <w:ind w:firstLine="567"/>
        <w:jc w:val="both"/>
        <w:rPr>
          <w:rFonts w:ascii="Times New Roman" w:hAnsi="Times New Roman" w:cs="Times New Roman"/>
          <w:b/>
          <w:sz w:val="28"/>
          <w:szCs w:val="28"/>
          <w:lang w:val="uk-UA"/>
        </w:rPr>
      </w:pPr>
      <w:r w:rsidRPr="000C4800">
        <w:rPr>
          <w:rFonts w:ascii="Times New Roman" w:hAnsi="Times New Roman" w:cs="Times New Roman"/>
          <w:b/>
          <w:sz w:val="28"/>
          <w:szCs w:val="28"/>
          <w:lang w:val="uk-UA"/>
        </w:rPr>
        <w:t xml:space="preserve">1.2. Особливості та правове регулювання </w:t>
      </w:r>
      <w:proofErr w:type="spellStart"/>
      <w:r w:rsidRPr="000C4800">
        <w:rPr>
          <w:rFonts w:ascii="Times New Roman" w:eastAsia="Times New Roman" w:hAnsi="Times New Roman" w:cs="Times New Roman"/>
          <w:b/>
          <w:bCs/>
          <w:sz w:val="28"/>
          <w:szCs w:val="28"/>
        </w:rPr>
        <w:t>обстеження</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публічно-недоступних</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місць</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житла</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чи</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іншого</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володіння</w:t>
      </w:r>
      <w:proofErr w:type="spellEnd"/>
      <w:r w:rsidRPr="000C4800">
        <w:rPr>
          <w:rFonts w:ascii="Times New Roman" w:eastAsia="Times New Roman" w:hAnsi="Times New Roman" w:cs="Times New Roman"/>
          <w:b/>
          <w:bCs/>
          <w:sz w:val="28"/>
          <w:szCs w:val="28"/>
        </w:rPr>
        <w:t xml:space="preserve"> особи</w:t>
      </w:r>
      <w:r w:rsidRPr="000C4800">
        <w:rPr>
          <w:rFonts w:ascii="Times New Roman" w:hAnsi="Times New Roman" w:cs="Times New Roman"/>
          <w:b/>
          <w:sz w:val="28"/>
          <w:szCs w:val="28"/>
        </w:rPr>
        <w:t xml:space="preserve"> </w:t>
      </w:r>
    </w:p>
    <w:p w14:paraId="36E122DA" w14:textId="77777777" w:rsidR="000C4800" w:rsidRDefault="000C4800" w:rsidP="000C4800">
      <w:pPr>
        <w:pStyle w:val="a3"/>
        <w:spacing w:line="360" w:lineRule="auto"/>
        <w:ind w:firstLine="567"/>
        <w:jc w:val="both"/>
        <w:rPr>
          <w:rFonts w:ascii="Times New Roman" w:eastAsia="Times New Roman" w:hAnsi="Times New Roman" w:cs="Times New Roman"/>
          <w:b/>
          <w:bCs/>
          <w:sz w:val="28"/>
          <w:szCs w:val="28"/>
          <w:lang w:val="uk-UA"/>
        </w:rPr>
      </w:pPr>
    </w:p>
    <w:p w14:paraId="39B44106" w14:textId="5D85C247" w:rsidR="00C810B6" w:rsidRDefault="0061759B" w:rsidP="002364F8">
      <w:pPr>
        <w:pStyle w:val="a3"/>
        <w:spacing w:line="360" w:lineRule="auto"/>
        <w:ind w:firstLine="567"/>
        <w:jc w:val="both"/>
        <w:rPr>
          <w:rFonts w:ascii="Times New Roman" w:hAnsi="Times New Roman" w:cs="Times New Roman"/>
          <w:sz w:val="28"/>
          <w:szCs w:val="28"/>
          <w:lang w:val="uk-UA"/>
        </w:rPr>
      </w:pPr>
      <w:r w:rsidRPr="00871B93">
        <w:rPr>
          <w:rFonts w:ascii="Times New Roman" w:hAnsi="Times New Roman" w:cs="Times New Roman"/>
          <w:sz w:val="28"/>
          <w:szCs w:val="28"/>
          <w:lang w:val="uk-UA"/>
        </w:rPr>
        <w:t xml:space="preserve">Правову основу застосування обстеження публічно недоступних місць, житла чи іншого володіння особи становить: Конституція України; Кримінальний та Кримінальний процесуальний кодекси України; Закони України «Про </w:t>
      </w:r>
      <w:r w:rsidR="00871B93">
        <w:rPr>
          <w:rFonts w:ascii="Times New Roman" w:hAnsi="Times New Roman" w:cs="Times New Roman"/>
          <w:sz w:val="28"/>
          <w:szCs w:val="28"/>
          <w:lang w:val="uk-UA"/>
        </w:rPr>
        <w:t>поліцію</w:t>
      </w:r>
      <w:r w:rsidR="002364F8">
        <w:rPr>
          <w:rFonts w:ascii="Times New Roman" w:hAnsi="Times New Roman" w:cs="Times New Roman"/>
          <w:sz w:val="28"/>
          <w:szCs w:val="28"/>
          <w:lang w:val="uk-UA"/>
        </w:rPr>
        <w:t>….</w:t>
      </w:r>
      <w:r w:rsidRPr="00871B93">
        <w:rPr>
          <w:rFonts w:ascii="Times New Roman" w:hAnsi="Times New Roman" w:cs="Times New Roman"/>
          <w:sz w:val="28"/>
          <w:szCs w:val="28"/>
        </w:rPr>
        <w:t xml:space="preserve"> до </w:t>
      </w:r>
      <w:proofErr w:type="spellStart"/>
      <w:r w:rsidRPr="00871B93">
        <w:rPr>
          <w:rFonts w:ascii="Times New Roman" w:hAnsi="Times New Roman" w:cs="Times New Roman"/>
          <w:sz w:val="28"/>
          <w:szCs w:val="28"/>
        </w:rPr>
        <w:t>житла</w:t>
      </w:r>
      <w:proofErr w:type="spellEnd"/>
      <w:r w:rsidRPr="00871B93">
        <w:rPr>
          <w:rFonts w:ascii="Times New Roman" w:hAnsi="Times New Roman" w:cs="Times New Roman"/>
          <w:sz w:val="28"/>
          <w:szCs w:val="28"/>
        </w:rPr>
        <w:t xml:space="preserve"> </w:t>
      </w:r>
      <w:proofErr w:type="spellStart"/>
      <w:r w:rsidRPr="00871B93">
        <w:rPr>
          <w:rFonts w:ascii="Times New Roman" w:hAnsi="Times New Roman" w:cs="Times New Roman"/>
          <w:sz w:val="28"/>
          <w:szCs w:val="28"/>
        </w:rPr>
        <w:t>чи</w:t>
      </w:r>
      <w:proofErr w:type="spellEnd"/>
      <w:r w:rsidRPr="00871B93">
        <w:rPr>
          <w:rFonts w:ascii="Times New Roman" w:hAnsi="Times New Roman" w:cs="Times New Roman"/>
          <w:sz w:val="28"/>
          <w:szCs w:val="28"/>
        </w:rPr>
        <w:t xml:space="preserve"> до </w:t>
      </w:r>
      <w:proofErr w:type="spellStart"/>
      <w:r w:rsidRPr="00871B93">
        <w:rPr>
          <w:rFonts w:ascii="Times New Roman" w:hAnsi="Times New Roman" w:cs="Times New Roman"/>
          <w:sz w:val="28"/>
          <w:szCs w:val="28"/>
        </w:rPr>
        <w:t>іншого</w:t>
      </w:r>
      <w:proofErr w:type="spellEnd"/>
      <w:r w:rsidRPr="00871B93">
        <w:rPr>
          <w:rFonts w:ascii="Times New Roman" w:hAnsi="Times New Roman" w:cs="Times New Roman"/>
          <w:sz w:val="28"/>
          <w:szCs w:val="28"/>
        </w:rPr>
        <w:t xml:space="preserve"> </w:t>
      </w:r>
      <w:proofErr w:type="spellStart"/>
      <w:r w:rsidRPr="00871B93">
        <w:rPr>
          <w:rFonts w:ascii="Times New Roman" w:hAnsi="Times New Roman" w:cs="Times New Roman"/>
          <w:sz w:val="28"/>
          <w:szCs w:val="28"/>
        </w:rPr>
        <w:t>володіння</w:t>
      </w:r>
      <w:proofErr w:type="spellEnd"/>
      <w:r w:rsidRPr="00871B93">
        <w:rPr>
          <w:rFonts w:ascii="Times New Roman" w:hAnsi="Times New Roman" w:cs="Times New Roman"/>
          <w:sz w:val="28"/>
          <w:szCs w:val="28"/>
        </w:rPr>
        <w:t xml:space="preserve"> особи; 2) не </w:t>
      </w:r>
      <w:proofErr w:type="spellStart"/>
      <w:r w:rsidRPr="00871B93">
        <w:rPr>
          <w:rFonts w:ascii="Times New Roman" w:hAnsi="Times New Roman" w:cs="Times New Roman"/>
          <w:sz w:val="28"/>
          <w:szCs w:val="28"/>
        </w:rPr>
        <w:t>допускається</w:t>
      </w:r>
      <w:proofErr w:type="spellEnd"/>
      <w:r w:rsidRPr="00871B93">
        <w:rPr>
          <w:rFonts w:ascii="Times New Roman" w:hAnsi="Times New Roman" w:cs="Times New Roman"/>
          <w:sz w:val="28"/>
          <w:szCs w:val="28"/>
        </w:rPr>
        <w:t xml:space="preserve"> в них </w:t>
      </w:r>
      <w:proofErr w:type="spellStart"/>
      <w:r w:rsidRPr="00871B93">
        <w:rPr>
          <w:rFonts w:ascii="Times New Roman" w:hAnsi="Times New Roman" w:cs="Times New Roman"/>
          <w:sz w:val="28"/>
          <w:szCs w:val="28"/>
        </w:rPr>
        <w:t>незаконний</w:t>
      </w:r>
      <w:proofErr w:type="spellEnd"/>
      <w:r w:rsidRPr="00871B93">
        <w:rPr>
          <w:rFonts w:ascii="Times New Roman" w:hAnsi="Times New Roman" w:cs="Times New Roman"/>
          <w:sz w:val="28"/>
          <w:szCs w:val="28"/>
        </w:rPr>
        <w:t xml:space="preserve"> </w:t>
      </w:r>
      <w:proofErr w:type="spellStart"/>
      <w:r w:rsidRPr="00871B93">
        <w:rPr>
          <w:rFonts w:ascii="Times New Roman" w:hAnsi="Times New Roman" w:cs="Times New Roman"/>
          <w:sz w:val="28"/>
          <w:szCs w:val="28"/>
        </w:rPr>
        <w:t>огляд</w:t>
      </w:r>
      <w:proofErr w:type="spellEnd"/>
      <w:r w:rsidRPr="00871B93">
        <w:rPr>
          <w:rFonts w:ascii="Times New Roman" w:hAnsi="Times New Roman" w:cs="Times New Roman"/>
          <w:sz w:val="28"/>
          <w:szCs w:val="28"/>
        </w:rPr>
        <w:t xml:space="preserve">; 3) не </w:t>
      </w:r>
      <w:proofErr w:type="spellStart"/>
      <w:r w:rsidRPr="00871B93">
        <w:rPr>
          <w:rFonts w:ascii="Times New Roman" w:hAnsi="Times New Roman" w:cs="Times New Roman"/>
          <w:sz w:val="28"/>
          <w:szCs w:val="28"/>
        </w:rPr>
        <w:t>допускається</w:t>
      </w:r>
      <w:proofErr w:type="spellEnd"/>
      <w:r w:rsidRPr="00871B93">
        <w:rPr>
          <w:rFonts w:ascii="Times New Roman" w:hAnsi="Times New Roman" w:cs="Times New Roman"/>
          <w:sz w:val="28"/>
          <w:szCs w:val="28"/>
        </w:rPr>
        <w:t xml:space="preserve"> в них </w:t>
      </w:r>
      <w:proofErr w:type="spellStart"/>
      <w:r w:rsidRPr="00871B93">
        <w:rPr>
          <w:rFonts w:ascii="Times New Roman" w:hAnsi="Times New Roman" w:cs="Times New Roman"/>
          <w:sz w:val="28"/>
          <w:szCs w:val="28"/>
        </w:rPr>
        <w:t>незаконний</w:t>
      </w:r>
      <w:proofErr w:type="spellEnd"/>
      <w:r w:rsidRPr="00871B93">
        <w:rPr>
          <w:rFonts w:ascii="Times New Roman" w:hAnsi="Times New Roman" w:cs="Times New Roman"/>
          <w:sz w:val="28"/>
          <w:szCs w:val="28"/>
        </w:rPr>
        <w:t xml:space="preserve"> </w:t>
      </w:r>
      <w:proofErr w:type="spellStart"/>
      <w:r w:rsidRPr="00871B93">
        <w:rPr>
          <w:rFonts w:ascii="Times New Roman" w:hAnsi="Times New Roman" w:cs="Times New Roman"/>
          <w:sz w:val="28"/>
          <w:szCs w:val="28"/>
        </w:rPr>
        <w:t>обшук</w:t>
      </w:r>
      <w:proofErr w:type="spellEnd"/>
      <w:r w:rsidRPr="00871B93">
        <w:rPr>
          <w:rFonts w:ascii="Times New Roman" w:hAnsi="Times New Roman" w:cs="Times New Roman"/>
          <w:sz w:val="28"/>
          <w:szCs w:val="28"/>
        </w:rPr>
        <w:t xml:space="preserve">, </w:t>
      </w:r>
      <w:proofErr w:type="spellStart"/>
      <w:r w:rsidRPr="00871B93">
        <w:rPr>
          <w:rFonts w:ascii="Times New Roman" w:hAnsi="Times New Roman" w:cs="Times New Roman"/>
          <w:sz w:val="28"/>
          <w:szCs w:val="28"/>
        </w:rPr>
        <w:t>інакше</w:t>
      </w:r>
      <w:proofErr w:type="spellEnd"/>
      <w:r w:rsidRPr="00871B93">
        <w:rPr>
          <w:rFonts w:ascii="Times New Roman" w:hAnsi="Times New Roman" w:cs="Times New Roman"/>
          <w:sz w:val="28"/>
          <w:szCs w:val="28"/>
        </w:rPr>
        <w:t xml:space="preserve"> як за </w:t>
      </w:r>
      <w:proofErr w:type="spellStart"/>
      <w:r w:rsidRPr="00871B93">
        <w:rPr>
          <w:rFonts w:ascii="Times New Roman" w:hAnsi="Times New Roman" w:cs="Times New Roman"/>
          <w:sz w:val="28"/>
          <w:szCs w:val="28"/>
        </w:rPr>
        <w:t>вмотивованим</w:t>
      </w:r>
      <w:proofErr w:type="spellEnd"/>
      <w:r w:rsidRPr="00871B93">
        <w:rPr>
          <w:rFonts w:ascii="Times New Roman" w:hAnsi="Times New Roman" w:cs="Times New Roman"/>
          <w:sz w:val="28"/>
          <w:szCs w:val="28"/>
        </w:rPr>
        <w:t xml:space="preserve"> </w:t>
      </w:r>
      <w:proofErr w:type="spellStart"/>
      <w:r w:rsidRPr="00871B93">
        <w:rPr>
          <w:rFonts w:ascii="Times New Roman" w:hAnsi="Times New Roman" w:cs="Times New Roman"/>
          <w:sz w:val="28"/>
          <w:szCs w:val="28"/>
        </w:rPr>
        <w:t>рішенням</w:t>
      </w:r>
      <w:proofErr w:type="spellEnd"/>
      <w:r w:rsidRPr="00871B93">
        <w:rPr>
          <w:rFonts w:ascii="Times New Roman" w:hAnsi="Times New Roman" w:cs="Times New Roman"/>
          <w:sz w:val="28"/>
          <w:szCs w:val="28"/>
        </w:rPr>
        <w:t xml:space="preserve"> суду</w:t>
      </w:r>
      <w:r w:rsidR="00B26269">
        <w:rPr>
          <w:rFonts w:ascii="Times New Roman" w:hAnsi="Times New Roman" w:cs="Times New Roman"/>
          <w:sz w:val="28"/>
          <w:szCs w:val="28"/>
          <w:lang w:val="uk-UA"/>
        </w:rPr>
        <w:t xml:space="preserve"> </w:t>
      </w:r>
      <w:r w:rsidR="00B26269" w:rsidRPr="00B67218">
        <w:rPr>
          <w:rFonts w:ascii="Times New Roman" w:eastAsia="Times New Roman" w:hAnsi="Times New Roman" w:cs="Times New Roman"/>
          <w:sz w:val="28"/>
          <w:szCs w:val="28"/>
        </w:rPr>
        <w:t>[</w:t>
      </w:r>
      <w:r w:rsidR="00B26269">
        <w:rPr>
          <w:rFonts w:ascii="Times New Roman" w:eastAsia="Times New Roman" w:hAnsi="Times New Roman" w:cs="Times New Roman"/>
          <w:sz w:val="28"/>
          <w:szCs w:val="28"/>
          <w:lang w:val="uk-UA"/>
        </w:rPr>
        <w:t>1; 2</w:t>
      </w:r>
      <w:r w:rsidR="00B26269" w:rsidRPr="00B67218">
        <w:rPr>
          <w:rFonts w:ascii="Times New Roman" w:eastAsia="Times New Roman" w:hAnsi="Times New Roman" w:cs="Times New Roman"/>
          <w:sz w:val="28"/>
          <w:szCs w:val="28"/>
        </w:rPr>
        <w:t>]</w:t>
      </w:r>
      <w:r w:rsidRPr="00871B93">
        <w:rPr>
          <w:rFonts w:ascii="Times New Roman" w:hAnsi="Times New Roman" w:cs="Times New Roman"/>
          <w:sz w:val="28"/>
          <w:szCs w:val="28"/>
        </w:rPr>
        <w:t xml:space="preserve">. </w:t>
      </w:r>
    </w:p>
    <w:p w14:paraId="532F5B98" w14:textId="77777777" w:rsidR="00C810B6" w:rsidRDefault="0061759B" w:rsidP="000C4800">
      <w:pPr>
        <w:pStyle w:val="a3"/>
        <w:spacing w:line="360" w:lineRule="auto"/>
        <w:ind w:firstLine="567"/>
        <w:jc w:val="both"/>
        <w:rPr>
          <w:rFonts w:ascii="Times New Roman" w:hAnsi="Times New Roman" w:cs="Times New Roman"/>
          <w:sz w:val="28"/>
          <w:szCs w:val="28"/>
          <w:lang w:val="uk-UA"/>
        </w:rPr>
      </w:pPr>
      <w:r w:rsidRPr="00C810B6">
        <w:rPr>
          <w:rFonts w:ascii="Times New Roman" w:hAnsi="Times New Roman" w:cs="Times New Roman"/>
          <w:sz w:val="28"/>
          <w:szCs w:val="28"/>
          <w:lang w:val="uk-UA"/>
        </w:rPr>
        <w:t>Крім того, виходячи з вимог статей 31 та 32 Конституції</w:t>
      </w:r>
      <w:r w:rsidR="00C810B6">
        <w:rPr>
          <w:rFonts w:ascii="Times New Roman" w:hAnsi="Times New Roman" w:cs="Times New Roman"/>
          <w:sz w:val="28"/>
          <w:szCs w:val="28"/>
          <w:lang w:val="uk-UA"/>
        </w:rPr>
        <w:t xml:space="preserve"> України</w:t>
      </w:r>
      <w:r w:rsidRPr="00C810B6">
        <w:rPr>
          <w:rFonts w:ascii="Times New Roman" w:hAnsi="Times New Roman" w:cs="Times New Roman"/>
          <w:sz w:val="28"/>
          <w:szCs w:val="28"/>
          <w:lang w:val="uk-UA"/>
        </w:rPr>
        <w:t>, які реалізовані в новому КПК</w:t>
      </w:r>
      <w:r w:rsidR="00C810B6">
        <w:rPr>
          <w:rFonts w:ascii="Times New Roman" w:hAnsi="Times New Roman" w:cs="Times New Roman"/>
          <w:sz w:val="28"/>
          <w:szCs w:val="28"/>
          <w:lang w:val="uk-UA"/>
        </w:rPr>
        <w:t xml:space="preserve"> України</w:t>
      </w:r>
      <w:r w:rsidRPr="00C810B6">
        <w:rPr>
          <w:rFonts w:ascii="Times New Roman" w:hAnsi="Times New Roman" w:cs="Times New Roman"/>
          <w:sz w:val="28"/>
          <w:szCs w:val="28"/>
          <w:lang w:val="uk-UA"/>
        </w:rPr>
        <w:t>, не допускається незаконне проникнення до житла чи до іншого володіння особи з метою: 1) виїмки; 2) зняття інформації з каналів зв’язку; 3) застосування інших технічних засобів отримання інформації</w:t>
      </w:r>
      <w:r w:rsidR="00B26269">
        <w:rPr>
          <w:rFonts w:ascii="Times New Roman" w:hAnsi="Times New Roman" w:cs="Times New Roman"/>
          <w:sz w:val="28"/>
          <w:szCs w:val="28"/>
          <w:lang w:val="uk-UA"/>
        </w:rPr>
        <w:t xml:space="preserve"> </w:t>
      </w:r>
      <w:r w:rsidR="00B26269" w:rsidRPr="00B26269">
        <w:rPr>
          <w:rFonts w:ascii="Times New Roman" w:eastAsia="Times New Roman" w:hAnsi="Times New Roman" w:cs="Times New Roman"/>
          <w:sz w:val="28"/>
          <w:szCs w:val="28"/>
          <w:lang w:val="uk-UA"/>
        </w:rPr>
        <w:t>[</w:t>
      </w:r>
      <w:r w:rsidR="00B26269">
        <w:rPr>
          <w:rFonts w:ascii="Times New Roman" w:eastAsia="Times New Roman" w:hAnsi="Times New Roman" w:cs="Times New Roman"/>
          <w:sz w:val="28"/>
          <w:szCs w:val="28"/>
          <w:lang w:val="uk-UA"/>
        </w:rPr>
        <w:t>1; 2</w:t>
      </w:r>
      <w:r w:rsidR="00B26269" w:rsidRPr="00B26269">
        <w:rPr>
          <w:rFonts w:ascii="Times New Roman" w:eastAsia="Times New Roman" w:hAnsi="Times New Roman" w:cs="Times New Roman"/>
          <w:sz w:val="28"/>
          <w:szCs w:val="28"/>
          <w:lang w:val="uk-UA"/>
        </w:rPr>
        <w:t>]</w:t>
      </w:r>
      <w:r w:rsidRPr="00C810B6">
        <w:rPr>
          <w:rFonts w:ascii="Times New Roman" w:hAnsi="Times New Roman" w:cs="Times New Roman"/>
          <w:sz w:val="28"/>
          <w:szCs w:val="28"/>
          <w:lang w:val="uk-UA"/>
        </w:rPr>
        <w:t xml:space="preserve">. </w:t>
      </w:r>
    </w:p>
    <w:p w14:paraId="7D85FFB3" w14:textId="58242DEA" w:rsidR="0061759B" w:rsidRPr="00C810B6" w:rsidRDefault="0061759B" w:rsidP="002364F8">
      <w:pPr>
        <w:pStyle w:val="a3"/>
        <w:spacing w:line="360" w:lineRule="auto"/>
        <w:ind w:firstLine="567"/>
        <w:jc w:val="both"/>
        <w:rPr>
          <w:rFonts w:ascii="Times New Roman" w:hAnsi="Times New Roman" w:cs="Times New Roman"/>
          <w:sz w:val="28"/>
          <w:szCs w:val="28"/>
          <w:lang w:val="uk-UA"/>
        </w:rPr>
      </w:pPr>
      <w:r w:rsidRPr="002364F8">
        <w:rPr>
          <w:rFonts w:ascii="Times New Roman" w:hAnsi="Times New Roman" w:cs="Times New Roman"/>
          <w:sz w:val="28"/>
          <w:szCs w:val="28"/>
          <w:lang w:val="uk-UA"/>
        </w:rPr>
        <w:t>Таким чином, не допускається проникнення до житла чи до іншого володіння особи, проведення в них огляду чи обшуку, інакше як за вмотивованим судовим рішенням, крім випадків, передбачених КПК</w:t>
      </w:r>
      <w:r w:rsidR="00C810B6">
        <w:rPr>
          <w:rFonts w:ascii="Times New Roman" w:hAnsi="Times New Roman" w:cs="Times New Roman"/>
          <w:sz w:val="28"/>
          <w:szCs w:val="28"/>
          <w:lang w:val="uk-UA"/>
        </w:rPr>
        <w:t xml:space="preserve"> України</w:t>
      </w:r>
      <w:r w:rsidRPr="002364F8">
        <w:rPr>
          <w:rFonts w:ascii="Times New Roman" w:hAnsi="Times New Roman" w:cs="Times New Roman"/>
          <w:sz w:val="28"/>
          <w:szCs w:val="28"/>
          <w:lang w:val="uk-UA"/>
        </w:rPr>
        <w:t xml:space="preserve"> (ст. 13 КПК</w:t>
      </w:r>
      <w:r w:rsidR="00C810B6">
        <w:rPr>
          <w:rFonts w:ascii="Times New Roman" w:hAnsi="Times New Roman" w:cs="Times New Roman"/>
          <w:sz w:val="28"/>
          <w:szCs w:val="28"/>
          <w:lang w:val="uk-UA"/>
        </w:rPr>
        <w:t xml:space="preserve"> України</w:t>
      </w:r>
      <w:r w:rsidRPr="002364F8">
        <w:rPr>
          <w:rFonts w:ascii="Times New Roman" w:hAnsi="Times New Roman" w:cs="Times New Roman"/>
          <w:sz w:val="28"/>
          <w:szCs w:val="28"/>
          <w:lang w:val="uk-UA"/>
        </w:rPr>
        <w:t>)</w:t>
      </w:r>
      <w:r w:rsidR="00B26269" w:rsidRPr="002364F8">
        <w:rPr>
          <w:rFonts w:ascii="Times New Roman" w:eastAsia="Times New Roman" w:hAnsi="Times New Roman" w:cs="Times New Roman"/>
          <w:sz w:val="28"/>
          <w:szCs w:val="28"/>
          <w:lang w:val="uk-UA"/>
        </w:rPr>
        <w:t xml:space="preserve"> [</w:t>
      </w:r>
      <w:r w:rsidR="00B26269">
        <w:rPr>
          <w:rFonts w:ascii="Times New Roman" w:eastAsia="Times New Roman" w:hAnsi="Times New Roman" w:cs="Times New Roman"/>
          <w:sz w:val="28"/>
          <w:szCs w:val="28"/>
          <w:lang w:val="uk-UA"/>
        </w:rPr>
        <w:t>2</w:t>
      </w:r>
      <w:r w:rsidR="00B26269" w:rsidRPr="002364F8">
        <w:rPr>
          <w:rFonts w:ascii="Times New Roman" w:eastAsia="Times New Roman" w:hAnsi="Times New Roman" w:cs="Times New Roman"/>
          <w:sz w:val="28"/>
          <w:szCs w:val="28"/>
          <w:lang w:val="uk-UA"/>
        </w:rPr>
        <w:t>]</w:t>
      </w:r>
      <w:r w:rsidR="002364F8">
        <w:rPr>
          <w:rFonts w:ascii="Times New Roman" w:hAnsi="Times New Roman" w:cs="Times New Roman"/>
          <w:sz w:val="28"/>
          <w:szCs w:val="28"/>
          <w:lang w:val="uk-UA"/>
        </w:rPr>
        <w:t>…..</w:t>
      </w:r>
      <w:r w:rsidRPr="008C7E70">
        <w:rPr>
          <w:rFonts w:ascii="Times New Roman" w:hAnsi="Times New Roman" w:cs="Times New Roman"/>
          <w:sz w:val="28"/>
          <w:szCs w:val="28"/>
          <w:lang w:val="uk-UA"/>
        </w:rPr>
        <w:t xml:space="preserve"> також інші особи, які мають право на ознайомлення з протоколами, попереджаються про кримінальну відповідальність за розголошення отриманої інформації про інших осіб. </w:t>
      </w:r>
      <w:proofErr w:type="spellStart"/>
      <w:r w:rsidRPr="00C810B6">
        <w:rPr>
          <w:rFonts w:ascii="Times New Roman" w:hAnsi="Times New Roman" w:cs="Times New Roman"/>
          <w:sz w:val="28"/>
          <w:szCs w:val="28"/>
        </w:rPr>
        <w:t>Виготовлення</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копій</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протоколів</w:t>
      </w:r>
      <w:proofErr w:type="spellEnd"/>
      <w:r w:rsidRPr="00C810B6">
        <w:rPr>
          <w:rFonts w:ascii="Times New Roman" w:hAnsi="Times New Roman" w:cs="Times New Roman"/>
          <w:sz w:val="28"/>
          <w:szCs w:val="28"/>
        </w:rPr>
        <w:t xml:space="preserve"> про </w:t>
      </w:r>
      <w:proofErr w:type="spellStart"/>
      <w:r w:rsidRPr="00C810B6">
        <w:rPr>
          <w:rFonts w:ascii="Times New Roman" w:hAnsi="Times New Roman" w:cs="Times New Roman"/>
          <w:sz w:val="28"/>
          <w:szCs w:val="28"/>
        </w:rPr>
        <w:t>проведення</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обстеження</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публічно</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недоступних</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місць</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житла</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чи</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іншого</w:t>
      </w:r>
      <w:proofErr w:type="spellEnd"/>
      <w:r w:rsidRPr="00C810B6">
        <w:rPr>
          <w:rFonts w:ascii="Times New Roman" w:hAnsi="Times New Roman" w:cs="Times New Roman"/>
          <w:sz w:val="28"/>
          <w:szCs w:val="28"/>
        </w:rPr>
        <w:t xml:space="preserve"> </w:t>
      </w:r>
      <w:proofErr w:type="spellStart"/>
      <w:r w:rsidRPr="00C810B6">
        <w:rPr>
          <w:rFonts w:ascii="Times New Roman" w:hAnsi="Times New Roman" w:cs="Times New Roman"/>
          <w:sz w:val="28"/>
          <w:szCs w:val="28"/>
        </w:rPr>
        <w:t>володіння</w:t>
      </w:r>
      <w:proofErr w:type="spellEnd"/>
      <w:r w:rsidRPr="00C810B6">
        <w:rPr>
          <w:rFonts w:ascii="Times New Roman" w:hAnsi="Times New Roman" w:cs="Times New Roman"/>
          <w:sz w:val="28"/>
          <w:szCs w:val="28"/>
        </w:rPr>
        <w:t xml:space="preserve"> особи та </w:t>
      </w:r>
      <w:proofErr w:type="spellStart"/>
      <w:r w:rsidRPr="00C810B6">
        <w:rPr>
          <w:rFonts w:ascii="Times New Roman" w:hAnsi="Times New Roman" w:cs="Times New Roman"/>
          <w:sz w:val="28"/>
          <w:szCs w:val="28"/>
        </w:rPr>
        <w:t>додатків</w:t>
      </w:r>
      <w:proofErr w:type="spellEnd"/>
      <w:r w:rsidRPr="00C810B6">
        <w:rPr>
          <w:rFonts w:ascii="Times New Roman" w:hAnsi="Times New Roman" w:cs="Times New Roman"/>
          <w:sz w:val="28"/>
          <w:szCs w:val="28"/>
        </w:rPr>
        <w:t xml:space="preserve"> до них </w:t>
      </w:r>
      <w:proofErr w:type="spellStart"/>
      <w:r w:rsidRPr="00C810B6">
        <w:rPr>
          <w:rFonts w:ascii="Times New Roman" w:hAnsi="Times New Roman" w:cs="Times New Roman"/>
          <w:sz w:val="28"/>
          <w:szCs w:val="28"/>
        </w:rPr>
        <w:t>забороняється</w:t>
      </w:r>
      <w:proofErr w:type="spellEnd"/>
      <w:r w:rsidRPr="00C810B6">
        <w:rPr>
          <w:rFonts w:ascii="Times New Roman" w:hAnsi="Times New Roman" w:cs="Times New Roman"/>
          <w:sz w:val="28"/>
          <w:szCs w:val="28"/>
        </w:rPr>
        <w:t>.</w:t>
      </w:r>
    </w:p>
    <w:p w14:paraId="468AFB9B" w14:textId="09816732" w:rsidR="003E4986" w:rsidRDefault="0061759B" w:rsidP="002364F8">
      <w:pPr>
        <w:pStyle w:val="a3"/>
        <w:spacing w:line="360" w:lineRule="auto"/>
        <w:ind w:firstLine="567"/>
        <w:jc w:val="both"/>
        <w:rPr>
          <w:rFonts w:ascii="Times New Roman" w:hAnsi="Times New Roman" w:cs="Times New Roman"/>
          <w:b/>
          <w:sz w:val="28"/>
          <w:szCs w:val="28"/>
          <w:lang w:val="uk-UA"/>
        </w:rPr>
      </w:pPr>
      <w:r w:rsidRPr="00C810B6">
        <w:rPr>
          <w:rFonts w:ascii="Times New Roman" w:hAnsi="Times New Roman" w:cs="Times New Roman"/>
          <w:sz w:val="28"/>
          <w:szCs w:val="28"/>
          <w:lang w:val="uk-UA"/>
        </w:rPr>
        <w:t xml:space="preserve">Таким чином, </w:t>
      </w:r>
      <w:r w:rsidR="002364F8">
        <w:rPr>
          <w:rFonts w:ascii="Times New Roman" w:hAnsi="Times New Roman" w:cs="Times New Roman"/>
          <w:sz w:val="28"/>
          <w:szCs w:val="28"/>
          <w:lang w:val="uk-UA"/>
        </w:rPr>
        <w:t>…</w:t>
      </w:r>
    </w:p>
    <w:p w14:paraId="5CE34D30" w14:textId="77777777" w:rsidR="003E4986" w:rsidRDefault="003E4986" w:rsidP="000C4800">
      <w:pPr>
        <w:pStyle w:val="a3"/>
        <w:spacing w:line="360" w:lineRule="auto"/>
        <w:jc w:val="center"/>
        <w:rPr>
          <w:rFonts w:ascii="Times New Roman" w:hAnsi="Times New Roman" w:cs="Times New Roman"/>
          <w:b/>
          <w:sz w:val="28"/>
          <w:szCs w:val="28"/>
          <w:lang w:val="uk-UA"/>
        </w:rPr>
      </w:pPr>
    </w:p>
    <w:p w14:paraId="17150926" w14:textId="77777777" w:rsidR="003E4986" w:rsidRDefault="003E4986" w:rsidP="000C4800">
      <w:pPr>
        <w:pStyle w:val="a3"/>
        <w:spacing w:line="360" w:lineRule="auto"/>
        <w:jc w:val="center"/>
        <w:rPr>
          <w:rFonts w:ascii="Times New Roman" w:hAnsi="Times New Roman" w:cs="Times New Roman"/>
          <w:b/>
          <w:sz w:val="28"/>
          <w:szCs w:val="28"/>
          <w:lang w:val="uk-UA"/>
        </w:rPr>
      </w:pPr>
    </w:p>
    <w:p w14:paraId="1D0CC110" w14:textId="77777777" w:rsidR="003E4986" w:rsidRDefault="003E4986" w:rsidP="000C4800">
      <w:pPr>
        <w:pStyle w:val="a3"/>
        <w:spacing w:line="360" w:lineRule="auto"/>
        <w:jc w:val="center"/>
        <w:rPr>
          <w:rFonts w:ascii="Times New Roman" w:hAnsi="Times New Roman" w:cs="Times New Roman"/>
          <w:b/>
          <w:sz w:val="28"/>
          <w:szCs w:val="28"/>
          <w:lang w:val="uk-UA"/>
        </w:rPr>
      </w:pPr>
    </w:p>
    <w:p w14:paraId="0D573684" w14:textId="77777777" w:rsidR="000C4800" w:rsidRPr="000C4800" w:rsidRDefault="000C4800" w:rsidP="000C4800">
      <w:pPr>
        <w:pStyle w:val="a3"/>
        <w:spacing w:line="360" w:lineRule="auto"/>
        <w:jc w:val="center"/>
        <w:rPr>
          <w:rFonts w:ascii="Times New Roman" w:hAnsi="Times New Roman" w:cs="Times New Roman"/>
          <w:b/>
          <w:sz w:val="28"/>
          <w:szCs w:val="28"/>
          <w:lang w:val="uk-UA"/>
        </w:rPr>
      </w:pPr>
      <w:r w:rsidRPr="000C4800">
        <w:rPr>
          <w:rFonts w:ascii="Times New Roman" w:hAnsi="Times New Roman" w:cs="Times New Roman"/>
          <w:b/>
          <w:sz w:val="28"/>
          <w:szCs w:val="28"/>
        </w:rPr>
        <w:t xml:space="preserve">РОЗДІЛ </w:t>
      </w:r>
      <w:r w:rsidRPr="000C4800">
        <w:rPr>
          <w:rFonts w:ascii="Times New Roman" w:hAnsi="Times New Roman" w:cs="Times New Roman"/>
          <w:b/>
          <w:sz w:val="28"/>
          <w:szCs w:val="28"/>
          <w:lang w:val="uk-UA"/>
        </w:rPr>
        <w:t>2</w:t>
      </w:r>
    </w:p>
    <w:p w14:paraId="65D3262A" w14:textId="77777777" w:rsidR="000C4800" w:rsidRPr="000C4800" w:rsidRDefault="000C4800" w:rsidP="000C4800">
      <w:pPr>
        <w:pStyle w:val="a3"/>
        <w:spacing w:line="360" w:lineRule="auto"/>
        <w:jc w:val="center"/>
        <w:rPr>
          <w:rFonts w:ascii="Times New Roman" w:eastAsia="Times New Roman" w:hAnsi="Times New Roman" w:cs="Times New Roman"/>
          <w:b/>
          <w:sz w:val="28"/>
          <w:szCs w:val="28"/>
        </w:rPr>
      </w:pPr>
      <w:r w:rsidRPr="000C4800">
        <w:rPr>
          <w:rFonts w:ascii="Times New Roman" w:eastAsia="Times New Roman" w:hAnsi="Times New Roman" w:cs="Times New Roman"/>
          <w:b/>
          <w:sz w:val="28"/>
          <w:szCs w:val="28"/>
          <w:lang w:val="uk-UA"/>
        </w:rPr>
        <w:t xml:space="preserve">ПРОЦЕСУАЛЬНІ ОСОБЛИВОСТІ ТАКТИКИ </w:t>
      </w:r>
      <w:r w:rsidRPr="000C4800">
        <w:rPr>
          <w:rFonts w:ascii="Times New Roman" w:hAnsi="Times New Roman" w:cs="Times New Roman"/>
          <w:b/>
          <w:sz w:val="28"/>
          <w:szCs w:val="28"/>
          <w:lang w:val="uk-UA"/>
        </w:rPr>
        <w:t>ОБСТЕЖЕННЯ ПУБЛІЧНО НЕДОСТУПНИХ МІСЦЬ, ЖИТЛА ЧИ ІНШОГО ВОЛОДІННЯ ОСОБИ</w:t>
      </w:r>
    </w:p>
    <w:p w14:paraId="706C0CA5" w14:textId="77777777" w:rsidR="000C4800" w:rsidRDefault="000C4800" w:rsidP="000C4800">
      <w:pPr>
        <w:pStyle w:val="a3"/>
        <w:spacing w:line="360" w:lineRule="auto"/>
        <w:jc w:val="both"/>
        <w:rPr>
          <w:rFonts w:ascii="Times New Roman" w:hAnsi="Times New Roman" w:cs="Times New Roman"/>
          <w:b/>
          <w:sz w:val="28"/>
          <w:szCs w:val="28"/>
          <w:lang w:val="uk-UA"/>
        </w:rPr>
      </w:pPr>
    </w:p>
    <w:p w14:paraId="7C2E0BA7" w14:textId="77777777" w:rsidR="000C4800" w:rsidRPr="000C4800" w:rsidRDefault="000C4800" w:rsidP="000C4800">
      <w:pPr>
        <w:pStyle w:val="a3"/>
        <w:spacing w:line="360" w:lineRule="auto"/>
        <w:ind w:firstLine="567"/>
        <w:jc w:val="both"/>
        <w:rPr>
          <w:rFonts w:ascii="Times New Roman" w:hAnsi="Times New Roman" w:cs="Times New Roman"/>
          <w:b/>
          <w:sz w:val="28"/>
          <w:szCs w:val="28"/>
          <w:lang w:val="uk-UA"/>
        </w:rPr>
      </w:pPr>
      <w:r w:rsidRPr="000C4800">
        <w:rPr>
          <w:rFonts w:ascii="Times New Roman" w:hAnsi="Times New Roman" w:cs="Times New Roman"/>
          <w:b/>
          <w:sz w:val="28"/>
          <w:szCs w:val="28"/>
          <w:lang w:val="uk-UA"/>
        </w:rPr>
        <w:lastRenderedPageBreak/>
        <w:t>2</w:t>
      </w:r>
      <w:r w:rsidRPr="000C4800">
        <w:rPr>
          <w:rFonts w:ascii="Times New Roman" w:hAnsi="Times New Roman" w:cs="Times New Roman"/>
          <w:b/>
          <w:sz w:val="28"/>
          <w:szCs w:val="28"/>
        </w:rPr>
        <w:t xml:space="preserve">.1. </w:t>
      </w:r>
      <w:proofErr w:type="spellStart"/>
      <w:r w:rsidRPr="000C4800">
        <w:rPr>
          <w:rFonts w:ascii="Times New Roman" w:eastAsia="Times New Roman" w:hAnsi="Times New Roman" w:cs="Times New Roman"/>
          <w:b/>
          <w:bCs/>
          <w:sz w:val="28"/>
          <w:szCs w:val="28"/>
        </w:rPr>
        <w:t>Організація</w:t>
      </w:r>
      <w:proofErr w:type="spellEnd"/>
      <w:r w:rsidRPr="000C4800">
        <w:rPr>
          <w:rFonts w:ascii="Times New Roman" w:eastAsia="Times New Roman" w:hAnsi="Times New Roman" w:cs="Times New Roman"/>
          <w:b/>
          <w:bCs/>
          <w:sz w:val="28"/>
          <w:szCs w:val="28"/>
        </w:rPr>
        <w:t xml:space="preserve"> і тактика </w:t>
      </w:r>
      <w:proofErr w:type="spellStart"/>
      <w:r w:rsidRPr="000C4800">
        <w:rPr>
          <w:rFonts w:ascii="Times New Roman" w:eastAsia="Times New Roman" w:hAnsi="Times New Roman" w:cs="Times New Roman"/>
          <w:b/>
          <w:bCs/>
          <w:sz w:val="28"/>
          <w:szCs w:val="28"/>
        </w:rPr>
        <w:t>обстеження</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публічно-недоступних</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місць</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житла</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чи</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іншого</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володіння</w:t>
      </w:r>
      <w:proofErr w:type="spellEnd"/>
      <w:r w:rsidRPr="000C4800">
        <w:rPr>
          <w:rFonts w:ascii="Times New Roman" w:eastAsia="Times New Roman" w:hAnsi="Times New Roman" w:cs="Times New Roman"/>
          <w:b/>
          <w:bCs/>
          <w:sz w:val="28"/>
          <w:szCs w:val="28"/>
        </w:rPr>
        <w:t xml:space="preserve"> особи</w:t>
      </w:r>
    </w:p>
    <w:p w14:paraId="0D81ED4C" w14:textId="77777777" w:rsidR="007B2AB0" w:rsidRDefault="007B2AB0" w:rsidP="007B2AB0">
      <w:pPr>
        <w:pStyle w:val="a3"/>
        <w:spacing w:line="360" w:lineRule="auto"/>
        <w:ind w:firstLine="567"/>
        <w:jc w:val="both"/>
        <w:rPr>
          <w:rFonts w:ascii="Times New Roman" w:eastAsia="Times New Roman" w:hAnsi="Times New Roman" w:cs="Times New Roman"/>
          <w:sz w:val="28"/>
          <w:szCs w:val="28"/>
          <w:lang w:val="uk-UA"/>
        </w:rPr>
      </w:pPr>
    </w:p>
    <w:p w14:paraId="616CFFB2" w14:textId="6952F4A6" w:rsidR="001E63D6" w:rsidRPr="00E850BE" w:rsidRDefault="001E63D6" w:rsidP="002364F8">
      <w:pPr>
        <w:pStyle w:val="a3"/>
        <w:spacing w:line="360" w:lineRule="auto"/>
        <w:ind w:firstLine="567"/>
        <w:jc w:val="both"/>
        <w:rPr>
          <w:rFonts w:ascii="Times New Roman" w:eastAsia="Times New Roman" w:hAnsi="Times New Roman" w:cs="Times New Roman"/>
          <w:sz w:val="28"/>
          <w:szCs w:val="28"/>
          <w:lang w:val="uk-UA"/>
        </w:rPr>
      </w:pPr>
      <w:proofErr w:type="spellStart"/>
      <w:r w:rsidRPr="007B2AB0">
        <w:rPr>
          <w:rFonts w:ascii="Times New Roman" w:eastAsia="Times New Roman" w:hAnsi="Times New Roman" w:cs="Times New Roman"/>
          <w:iCs/>
          <w:sz w:val="28"/>
          <w:szCs w:val="28"/>
        </w:rPr>
        <w:t>Організацією</w:t>
      </w:r>
      <w:proofErr w:type="spellEnd"/>
      <w:r w:rsidR="007B2AB0">
        <w:rPr>
          <w:rFonts w:ascii="Times New Roman" w:eastAsia="Times New Roman" w:hAnsi="Times New Roman" w:cs="Times New Roman"/>
          <w:sz w:val="28"/>
          <w:szCs w:val="28"/>
        </w:rPr>
        <w:t> </w:t>
      </w:r>
      <w:proofErr w:type="spellStart"/>
      <w:r w:rsidR="007B2AB0">
        <w:rPr>
          <w:rFonts w:ascii="Times New Roman" w:eastAsia="Times New Roman" w:hAnsi="Times New Roman" w:cs="Times New Roman"/>
          <w:sz w:val="28"/>
          <w:szCs w:val="28"/>
        </w:rPr>
        <w:t>обстеження</w:t>
      </w:r>
      <w:proofErr w:type="spellEnd"/>
      <w:r w:rsidR="007B2AB0">
        <w:rPr>
          <w:rFonts w:ascii="Times New Roman" w:eastAsia="Times New Roman" w:hAnsi="Times New Roman" w:cs="Times New Roman"/>
          <w:sz w:val="28"/>
          <w:szCs w:val="28"/>
        </w:rPr>
        <w:t xml:space="preserve"> </w:t>
      </w:r>
      <w:proofErr w:type="spellStart"/>
      <w:r w:rsidR="007B2AB0">
        <w:rPr>
          <w:rFonts w:ascii="Times New Roman" w:eastAsia="Times New Roman" w:hAnsi="Times New Roman" w:cs="Times New Roman"/>
          <w:sz w:val="28"/>
          <w:szCs w:val="28"/>
        </w:rPr>
        <w:t>публічно</w:t>
      </w:r>
      <w:proofErr w:type="spellEnd"/>
      <w:r w:rsidR="007B2AB0">
        <w:rPr>
          <w:rFonts w:ascii="Times New Roman" w:eastAsia="Times New Roman" w:hAnsi="Times New Roman" w:cs="Times New Roman"/>
          <w:sz w:val="28"/>
          <w:szCs w:val="28"/>
          <w:lang w:val="uk-UA"/>
        </w:rPr>
        <w:t xml:space="preserve"> </w:t>
      </w:r>
      <w:proofErr w:type="spellStart"/>
      <w:r w:rsidRPr="007B2AB0">
        <w:rPr>
          <w:rFonts w:ascii="Times New Roman" w:eastAsia="Times New Roman" w:hAnsi="Times New Roman" w:cs="Times New Roman"/>
          <w:sz w:val="28"/>
          <w:szCs w:val="28"/>
        </w:rPr>
        <w:t>недоступних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місць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житла</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чи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іншого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володіння</w:t>
      </w:r>
      <w:proofErr w:type="spellEnd"/>
      <w:r w:rsidRPr="007B2AB0">
        <w:rPr>
          <w:rFonts w:ascii="Times New Roman" w:eastAsia="Times New Roman" w:hAnsi="Times New Roman" w:cs="Times New Roman"/>
          <w:sz w:val="28"/>
          <w:szCs w:val="28"/>
        </w:rPr>
        <w:t xml:space="preserve"> особи є </w:t>
      </w:r>
      <w:proofErr w:type="spellStart"/>
      <w:r w:rsidRPr="007B2AB0">
        <w:rPr>
          <w:rFonts w:ascii="Times New Roman" w:eastAsia="Times New Roman" w:hAnsi="Times New Roman" w:cs="Times New Roman"/>
          <w:sz w:val="28"/>
          <w:szCs w:val="28"/>
        </w:rPr>
        <w:t>найбільш</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ефективна</w:t>
      </w:r>
      <w:proofErr w:type="spellEnd"/>
      <w:r w:rsidRPr="007B2AB0">
        <w:rPr>
          <w:rFonts w:ascii="Times New Roman" w:eastAsia="Times New Roman" w:hAnsi="Times New Roman" w:cs="Times New Roman"/>
          <w:sz w:val="28"/>
          <w:szCs w:val="28"/>
        </w:rPr>
        <w:t xml:space="preserve"> система </w:t>
      </w:r>
      <w:proofErr w:type="spellStart"/>
      <w:r w:rsidRPr="007B2AB0">
        <w:rPr>
          <w:rFonts w:ascii="Times New Roman" w:eastAsia="Times New Roman" w:hAnsi="Times New Roman" w:cs="Times New Roman"/>
          <w:sz w:val="28"/>
          <w:szCs w:val="28"/>
        </w:rPr>
        <w:t>використання</w:t>
      </w:r>
      <w:proofErr w:type="spellEnd"/>
      <w:r w:rsidRPr="007B2AB0">
        <w:rPr>
          <w:rFonts w:ascii="Times New Roman" w:eastAsia="Times New Roman" w:hAnsi="Times New Roman" w:cs="Times New Roman"/>
          <w:sz w:val="28"/>
          <w:szCs w:val="28"/>
        </w:rPr>
        <w:t xml:space="preserve"> сил та </w:t>
      </w:r>
      <w:proofErr w:type="spellStart"/>
      <w:r w:rsidRPr="007B2AB0">
        <w:rPr>
          <w:rFonts w:ascii="Times New Roman" w:eastAsia="Times New Roman" w:hAnsi="Times New Roman" w:cs="Times New Roman"/>
          <w:sz w:val="28"/>
          <w:szCs w:val="28"/>
        </w:rPr>
        <w:t>засобів</w:t>
      </w:r>
      <w:proofErr w:type="spellEnd"/>
      <w:r w:rsidRPr="007B2AB0">
        <w:rPr>
          <w:rFonts w:ascii="Times New Roman" w:eastAsia="Times New Roman" w:hAnsi="Times New Roman" w:cs="Times New Roman"/>
          <w:sz w:val="28"/>
          <w:szCs w:val="28"/>
        </w:rPr>
        <w:t xml:space="preserve"> для </w:t>
      </w:r>
      <w:proofErr w:type="spellStart"/>
      <w:r w:rsidRPr="007B2AB0">
        <w:rPr>
          <w:rFonts w:ascii="Times New Roman" w:eastAsia="Times New Roman" w:hAnsi="Times New Roman" w:cs="Times New Roman"/>
          <w:sz w:val="28"/>
          <w:szCs w:val="28"/>
        </w:rPr>
        <w:t>виконання</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поставлених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завдань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Організаційними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елементами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обстеження</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публічно-недоступних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місць</w:t>
      </w:r>
      <w:proofErr w:type="spellEnd"/>
      <w:r w:rsidRPr="007B2AB0">
        <w:rPr>
          <w:rFonts w:ascii="Times New Roman" w:eastAsia="Times New Roman" w:hAnsi="Times New Roman" w:cs="Times New Roman"/>
          <w:sz w:val="28"/>
          <w:szCs w:val="28"/>
        </w:rPr>
        <w:t xml:space="preserve">, </w:t>
      </w:r>
      <w:r w:rsidR="002364F8">
        <w:rPr>
          <w:rFonts w:ascii="Times New Roman" w:eastAsia="Times New Roman" w:hAnsi="Times New Roman" w:cs="Times New Roman"/>
          <w:sz w:val="28"/>
          <w:szCs w:val="28"/>
        </w:rPr>
        <w:t>…</w:t>
      </w:r>
      <w:r w:rsidRPr="00E850BE">
        <w:rPr>
          <w:rFonts w:ascii="Times New Roman" w:eastAsia="Times New Roman" w:hAnsi="Times New Roman" w:cs="Times New Roman"/>
          <w:sz w:val="28"/>
          <w:szCs w:val="28"/>
          <w:lang w:val="uk-UA"/>
        </w:rPr>
        <w:t xml:space="preserve"> справи;</w:t>
      </w:r>
      <w:r w:rsidR="007B2AB0">
        <w:rPr>
          <w:rFonts w:ascii="Times New Roman" w:eastAsia="Times New Roman" w:hAnsi="Times New Roman" w:cs="Times New Roman"/>
          <w:sz w:val="28"/>
          <w:szCs w:val="28"/>
          <w:lang w:val="uk-UA"/>
        </w:rPr>
        <w:t xml:space="preserve"> </w:t>
      </w:r>
      <w:r w:rsidRPr="00E850BE">
        <w:rPr>
          <w:rFonts w:ascii="Times New Roman" w:eastAsia="Times New Roman" w:hAnsi="Times New Roman" w:cs="Times New Roman"/>
          <w:sz w:val="28"/>
          <w:szCs w:val="28"/>
          <w:lang w:val="uk-UA"/>
        </w:rPr>
        <w:t>неможливість одержання інформації іншим способом або за допомогою інших засобів;</w:t>
      </w:r>
      <w:r w:rsidR="007B2AB0">
        <w:rPr>
          <w:rFonts w:ascii="Times New Roman" w:eastAsia="Times New Roman" w:hAnsi="Times New Roman" w:cs="Times New Roman"/>
          <w:sz w:val="28"/>
          <w:szCs w:val="28"/>
          <w:lang w:val="uk-UA"/>
        </w:rPr>
        <w:t xml:space="preserve"> </w:t>
      </w:r>
      <w:r w:rsidRPr="00E850BE">
        <w:rPr>
          <w:rFonts w:ascii="Times New Roman" w:eastAsia="Times New Roman" w:hAnsi="Times New Roman" w:cs="Times New Roman"/>
          <w:sz w:val="28"/>
          <w:szCs w:val="28"/>
          <w:lang w:val="uk-UA"/>
        </w:rPr>
        <w:t xml:space="preserve">можливість </w:t>
      </w:r>
      <w:proofErr w:type="spellStart"/>
      <w:r w:rsidRPr="00E850BE">
        <w:rPr>
          <w:rFonts w:ascii="Times New Roman" w:eastAsia="Times New Roman" w:hAnsi="Times New Roman" w:cs="Times New Roman"/>
          <w:sz w:val="28"/>
          <w:szCs w:val="28"/>
          <w:lang w:val="uk-UA"/>
        </w:rPr>
        <w:t>зашифрування</w:t>
      </w:r>
      <w:proofErr w:type="spellEnd"/>
      <w:r w:rsidRPr="00E850BE">
        <w:rPr>
          <w:rFonts w:ascii="Times New Roman" w:eastAsia="Times New Roman" w:hAnsi="Times New Roman" w:cs="Times New Roman"/>
          <w:sz w:val="28"/>
          <w:szCs w:val="28"/>
          <w:lang w:val="uk-UA"/>
        </w:rPr>
        <w:t xml:space="preserve"> джерела отримання інформації;</w:t>
      </w:r>
      <w:r w:rsidR="007B2AB0">
        <w:rPr>
          <w:rFonts w:ascii="Times New Roman" w:eastAsia="Times New Roman" w:hAnsi="Times New Roman" w:cs="Times New Roman"/>
          <w:sz w:val="28"/>
          <w:szCs w:val="28"/>
          <w:lang w:val="uk-UA"/>
        </w:rPr>
        <w:t xml:space="preserve"> </w:t>
      </w:r>
      <w:r w:rsidRPr="00E850BE">
        <w:rPr>
          <w:rFonts w:ascii="Times New Roman" w:eastAsia="Times New Roman" w:hAnsi="Times New Roman" w:cs="Times New Roman"/>
          <w:sz w:val="28"/>
          <w:szCs w:val="28"/>
          <w:lang w:val="uk-UA"/>
        </w:rPr>
        <w:t>можливість використання отриманих матеріалів у кримінальному судочинстві;</w:t>
      </w:r>
      <w:r w:rsidR="007B2AB0">
        <w:rPr>
          <w:rFonts w:ascii="Times New Roman" w:eastAsia="Times New Roman" w:hAnsi="Times New Roman" w:cs="Times New Roman"/>
          <w:sz w:val="28"/>
          <w:szCs w:val="28"/>
          <w:lang w:val="uk-UA"/>
        </w:rPr>
        <w:t xml:space="preserve"> </w:t>
      </w:r>
      <w:r w:rsidRPr="00E850BE">
        <w:rPr>
          <w:rFonts w:ascii="Times New Roman" w:eastAsia="Times New Roman" w:hAnsi="Times New Roman" w:cs="Times New Roman"/>
          <w:sz w:val="28"/>
          <w:szCs w:val="28"/>
          <w:lang w:val="uk-UA"/>
        </w:rPr>
        <w:t>визначення місця перебування злочинця для його затримання</w:t>
      </w:r>
      <w:r w:rsidR="00B26269">
        <w:rPr>
          <w:rFonts w:ascii="Times New Roman" w:eastAsia="Times New Roman" w:hAnsi="Times New Roman" w:cs="Times New Roman"/>
          <w:sz w:val="28"/>
          <w:szCs w:val="28"/>
          <w:lang w:val="uk-UA"/>
        </w:rPr>
        <w:t xml:space="preserve"> </w:t>
      </w:r>
      <w:r w:rsidR="00B26269" w:rsidRPr="00E850BE">
        <w:rPr>
          <w:rFonts w:ascii="Times New Roman" w:eastAsia="Times New Roman" w:hAnsi="Times New Roman" w:cs="Times New Roman"/>
          <w:sz w:val="28"/>
          <w:szCs w:val="28"/>
          <w:lang w:val="uk-UA"/>
        </w:rPr>
        <w:t>[</w:t>
      </w:r>
      <w:r w:rsidR="00B26269">
        <w:rPr>
          <w:rFonts w:ascii="Times New Roman" w:eastAsia="Times New Roman" w:hAnsi="Times New Roman" w:cs="Times New Roman"/>
          <w:sz w:val="28"/>
          <w:szCs w:val="28"/>
          <w:lang w:val="uk-UA"/>
        </w:rPr>
        <w:t>12, с. 501-503</w:t>
      </w:r>
      <w:r w:rsidR="00B26269" w:rsidRPr="00E850BE">
        <w:rPr>
          <w:rFonts w:ascii="Times New Roman" w:eastAsia="Times New Roman" w:hAnsi="Times New Roman" w:cs="Times New Roman"/>
          <w:sz w:val="28"/>
          <w:szCs w:val="28"/>
          <w:lang w:val="uk-UA"/>
        </w:rPr>
        <w:t>]</w:t>
      </w:r>
      <w:r w:rsidRPr="00E850BE">
        <w:rPr>
          <w:rFonts w:ascii="Times New Roman" w:eastAsia="Times New Roman" w:hAnsi="Times New Roman" w:cs="Times New Roman"/>
          <w:sz w:val="28"/>
          <w:szCs w:val="28"/>
          <w:lang w:val="uk-UA"/>
        </w:rPr>
        <w:t>.</w:t>
      </w:r>
    </w:p>
    <w:p w14:paraId="107031EF" w14:textId="3DC84E63" w:rsidR="001E63D6" w:rsidRPr="002364F8" w:rsidRDefault="001E63D6" w:rsidP="002364F8">
      <w:pPr>
        <w:pStyle w:val="a3"/>
        <w:spacing w:line="360" w:lineRule="auto"/>
        <w:ind w:firstLine="567"/>
        <w:jc w:val="both"/>
        <w:rPr>
          <w:rFonts w:ascii="Times New Roman" w:eastAsia="Times New Roman" w:hAnsi="Times New Roman" w:cs="Times New Roman"/>
          <w:sz w:val="28"/>
          <w:szCs w:val="28"/>
          <w:lang w:val="uk-UA"/>
        </w:rPr>
      </w:pPr>
      <w:r w:rsidRPr="00E850BE">
        <w:rPr>
          <w:rFonts w:ascii="Times New Roman" w:eastAsia="Times New Roman" w:hAnsi="Times New Roman" w:cs="Times New Roman"/>
          <w:sz w:val="28"/>
          <w:szCs w:val="28"/>
          <w:lang w:val="uk-UA"/>
        </w:rPr>
        <w:t>Слідчий (або за дорученням оперативний працівник) оцінює ситуацію і визначає, які конкретно програмні та технічні засоби у поєднанні з якими тактичними прийомами необхідно використати, а саме:</w:t>
      </w:r>
      <w:r w:rsidR="007B2AB0">
        <w:rPr>
          <w:rFonts w:ascii="Times New Roman" w:eastAsia="Times New Roman" w:hAnsi="Times New Roman" w:cs="Times New Roman"/>
          <w:sz w:val="28"/>
          <w:szCs w:val="28"/>
          <w:lang w:val="uk-UA"/>
        </w:rPr>
        <w:t xml:space="preserve"> </w:t>
      </w:r>
      <w:r w:rsidRPr="00E850BE">
        <w:rPr>
          <w:rFonts w:ascii="Times New Roman" w:eastAsia="Times New Roman" w:hAnsi="Times New Roman" w:cs="Times New Roman"/>
          <w:sz w:val="28"/>
          <w:szCs w:val="28"/>
          <w:lang w:val="uk-UA"/>
        </w:rPr>
        <w:t>розр</w:t>
      </w:r>
      <w:r w:rsidR="007B2AB0" w:rsidRPr="00E850BE">
        <w:rPr>
          <w:rFonts w:ascii="Times New Roman" w:eastAsia="Times New Roman" w:hAnsi="Times New Roman" w:cs="Times New Roman"/>
          <w:sz w:val="28"/>
          <w:szCs w:val="28"/>
          <w:lang w:val="uk-UA"/>
        </w:rPr>
        <w:t>обка задуму обстеження публічно</w:t>
      </w:r>
      <w:r w:rsidR="007B2AB0">
        <w:rPr>
          <w:rFonts w:ascii="Times New Roman" w:eastAsia="Times New Roman" w:hAnsi="Times New Roman" w:cs="Times New Roman"/>
          <w:sz w:val="28"/>
          <w:szCs w:val="28"/>
          <w:lang w:val="uk-UA"/>
        </w:rPr>
        <w:t xml:space="preserve"> </w:t>
      </w:r>
      <w:r w:rsidRPr="00E850BE">
        <w:rPr>
          <w:rFonts w:ascii="Times New Roman" w:eastAsia="Times New Roman" w:hAnsi="Times New Roman" w:cs="Times New Roman"/>
          <w:sz w:val="28"/>
          <w:szCs w:val="28"/>
          <w:lang w:val="uk-UA"/>
        </w:rPr>
        <w:t>недоступних місць, житла чи іншого володіння особи, визначення ролі програмних і технічних засобів, методів і способів отримання необхідної інформації;</w:t>
      </w:r>
      <w:r w:rsidR="007B2AB0">
        <w:rPr>
          <w:rFonts w:ascii="Times New Roman" w:eastAsia="Times New Roman" w:hAnsi="Times New Roman" w:cs="Times New Roman"/>
          <w:sz w:val="28"/>
          <w:szCs w:val="28"/>
          <w:lang w:val="uk-UA"/>
        </w:rPr>
        <w:t xml:space="preserve"> </w:t>
      </w:r>
      <w:r w:rsidRPr="00E850BE">
        <w:rPr>
          <w:rFonts w:ascii="Times New Roman" w:eastAsia="Times New Roman" w:hAnsi="Times New Roman" w:cs="Times New Roman"/>
          <w:sz w:val="28"/>
          <w:szCs w:val="28"/>
          <w:lang w:val="uk-UA"/>
        </w:rPr>
        <w:t xml:space="preserve">вивчення </w:t>
      </w:r>
      <w:r w:rsidR="002364F8">
        <w:rPr>
          <w:rFonts w:ascii="Times New Roman" w:eastAsia="Times New Roman" w:hAnsi="Times New Roman" w:cs="Times New Roman"/>
          <w:sz w:val="28"/>
          <w:szCs w:val="28"/>
          <w:lang w:val="uk-UA"/>
        </w:rPr>
        <w:t>…</w:t>
      </w:r>
      <w:r w:rsidRPr="002364F8">
        <w:rPr>
          <w:rFonts w:ascii="Times New Roman" w:eastAsia="Times New Roman" w:hAnsi="Times New Roman" w:cs="Times New Roman"/>
          <w:sz w:val="28"/>
          <w:szCs w:val="28"/>
          <w:lang w:val="uk-UA"/>
        </w:rPr>
        <w:t xml:space="preserve"> документування злочину, і тому від того, наскільки глибоко і всебічно він продуманий, науково обґрунтований, значною мірою залежить кінцевий результат</w:t>
      </w:r>
      <w:r w:rsidR="00B26269">
        <w:rPr>
          <w:rFonts w:ascii="Times New Roman" w:eastAsia="Times New Roman" w:hAnsi="Times New Roman" w:cs="Times New Roman"/>
          <w:sz w:val="28"/>
          <w:szCs w:val="28"/>
          <w:lang w:val="uk-UA"/>
        </w:rPr>
        <w:t xml:space="preserve"> </w:t>
      </w:r>
      <w:r w:rsidR="00B26269" w:rsidRPr="002364F8">
        <w:rPr>
          <w:rFonts w:ascii="Times New Roman" w:eastAsia="Times New Roman" w:hAnsi="Times New Roman" w:cs="Times New Roman"/>
          <w:sz w:val="28"/>
          <w:szCs w:val="28"/>
          <w:lang w:val="uk-UA"/>
        </w:rPr>
        <w:t>[</w:t>
      </w:r>
      <w:r w:rsidR="00B26269">
        <w:rPr>
          <w:rFonts w:ascii="Times New Roman" w:eastAsia="Times New Roman" w:hAnsi="Times New Roman" w:cs="Times New Roman"/>
          <w:sz w:val="28"/>
          <w:szCs w:val="28"/>
          <w:lang w:val="uk-UA"/>
        </w:rPr>
        <w:t>17, с. 174-175</w:t>
      </w:r>
      <w:r w:rsidR="00B26269" w:rsidRPr="002364F8">
        <w:rPr>
          <w:rFonts w:ascii="Times New Roman" w:eastAsia="Times New Roman" w:hAnsi="Times New Roman" w:cs="Times New Roman"/>
          <w:sz w:val="28"/>
          <w:szCs w:val="28"/>
          <w:lang w:val="uk-UA"/>
        </w:rPr>
        <w:t>]</w:t>
      </w:r>
      <w:r w:rsidRPr="002364F8">
        <w:rPr>
          <w:rFonts w:ascii="Times New Roman" w:eastAsia="Times New Roman" w:hAnsi="Times New Roman" w:cs="Times New Roman"/>
          <w:sz w:val="28"/>
          <w:szCs w:val="28"/>
          <w:lang w:val="uk-UA"/>
        </w:rPr>
        <w:t>.</w:t>
      </w:r>
    </w:p>
    <w:p w14:paraId="42EB46F9" w14:textId="4840D39B" w:rsidR="001E63D6" w:rsidRPr="00714098" w:rsidRDefault="001E63D6" w:rsidP="002364F8">
      <w:pPr>
        <w:pStyle w:val="a3"/>
        <w:spacing w:line="360" w:lineRule="auto"/>
        <w:ind w:firstLine="567"/>
        <w:jc w:val="both"/>
        <w:rPr>
          <w:rFonts w:ascii="Times New Roman" w:eastAsia="Times New Roman" w:hAnsi="Times New Roman" w:cs="Times New Roman"/>
          <w:sz w:val="28"/>
          <w:szCs w:val="28"/>
          <w:lang w:val="uk-UA"/>
        </w:rPr>
      </w:pPr>
      <w:proofErr w:type="spellStart"/>
      <w:r w:rsidRPr="007B2AB0">
        <w:rPr>
          <w:rFonts w:ascii="Times New Roman" w:eastAsia="Times New Roman" w:hAnsi="Times New Roman" w:cs="Times New Roman"/>
          <w:sz w:val="28"/>
          <w:szCs w:val="28"/>
        </w:rPr>
        <w:t>Наукова</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обґрунтованість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означає</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що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слідчий</w:t>
      </w:r>
      <w:proofErr w:type="spellEnd"/>
      <w:r w:rsidRPr="007B2AB0">
        <w:rPr>
          <w:rFonts w:ascii="Times New Roman" w:eastAsia="Times New Roman" w:hAnsi="Times New Roman" w:cs="Times New Roman"/>
          <w:sz w:val="28"/>
          <w:szCs w:val="28"/>
        </w:rPr>
        <w:t xml:space="preserve"> (за </w:t>
      </w:r>
      <w:proofErr w:type="spellStart"/>
      <w:r w:rsidRPr="007B2AB0">
        <w:rPr>
          <w:rFonts w:ascii="Times New Roman" w:eastAsia="Times New Roman" w:hAnsi="Times New Roman" w:cs="Times New Roman"/>
          <w:sz w:val="28"/>
          <w:szCs w:val="28"/>
        </w:rPr>
        <w:t>дорученням</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оперативний</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працівник</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розробляючи</w:t>
      </w:r>
      <w:proofErr w:type="spellEnd"/>
      <w:r w:rsidRPr="007B2AB0">
        <w:rPr>
          <w:rFonts w:ascii="Times New Roman" w:eastAsia="Times New Roman" w:hAnsi="Times New Roman" w:cs="Times New Roman"/>
          <w:sz w:val="28"/>
          <w:szCs w:val="28"/>
        </w:rPr>
        <w:t xml:space="preserve"> план, </w:t>
      </w:r>
      <w:proofErr w:type="spellStart"/>
      <w:r w:rsidRPr="007B2AB0">
        <w:rPr>
          <w:rFonts w:ascii="Times New Roman" w:eastAsia="Times New Roman" w:hAnsi="Times New Roman" w:cs="Times New Roman"/>
          <w:sz w:val="28"/>
          <w:szCs w:val="28"/>
        </w:rPr>
        <w:t>має</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виходити</w:t>
      </w:r>
      <w:proofErr w:type="spellEnd"/>
      <w:r w:rsidRPr="007B2AB0">
        <w:rPr>
          <w:rFonts w:ascii="Times New Roman" w:eastAsia="Times New Roman" w:hAnsi="Times New Roman" w:cs="Times New Roman"/>
          <w:sz w:val="28"/>
          <w:szCs w:val="28"/>
        </w:rPr>
        <w:t xml:space="preserve"> з </w:t>
      </w:r>
      <w:proofErr w:type="spellStart"/>
      <w:r w:rsidRPr="007B2AB0">
        <w:rPr>
          <w:rFonts w:ascii="Times New Roman" w:eastAsia="Times New Roman" w:hAnsi="Times New Roman" w:cs="Times New Roman"/>
          <w:sz w:val="28"/>
          <w:szCs w:val="28"/>
        </w:rPr>
        <w:t>повного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аналізу</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наявних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матеріалів</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врахування</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ситуації</w:t>
      </w:r>
      <w:proofErr w:type="spellEnd"/>
      <w:r w:rsidRPr="007B2AB0">
        <w:rPr>
          <w:rFonts w:ascii="Times New Roman" w:eastAsia="Times New Roman" w:hAnsi="Times New Roman" w:cs="Times New Roman"/>
          <w:sz w:val="28"/>
          <w:szCs w:val="28"/>
        </w:rPr>
        <w:t xml:space="preserve">, а </w:t>
      </w:r>
      <w:proofErr w:type="spellStart"/>
      <w:r w:rsidRPr="007B2AB0">
        <w:rPr>
          <w:rFonts w:ascii="Times New Roman" w:eastAsia="Times New Roman" w:hAnsi="Times New Roman" w:cs="Times New Roman"/>
          <w:sz w:val="28"/>
          <w:szCs w:val="28"/>
        </w:rPr>
        <w:t>також</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реальних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можливостей</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здійснення</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негласних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дій</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Саме</w:t>
      </w:r>
      <w:proofErr w:type="spellEnd"/>
      <w:r w:rsidRPr="007B2AB0">
        <w:rPr>
          <w:rFonts w:ascii="Times New Roman" w:eastAsia="Times New Roman" w:hAnsi="Times New Roman" w:cs="Times New Roman"/>
          <w:sz w:val="28"/>
          <w:szCs w:val="28"/>
        </w:rPr>
        <w:t xml:space="preserve"> за такого </w:t>
      </w:r>
      <w:proofErr w:type="spellStart"/>
      <w:r w:rsidRPr="007B2AB0">
        <w:rPr>
          <w:rFonts w:ascii="Times New Roman" w:eastAsia="Times New Roman" w:hAnsi="Times New Roman" w:cs="Times New Roman"/>
          <w:sz w:val="28"/>
          <w:szCs w:val="28"/>
        </w:rPr>
        <w:t>підходу</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планування</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забезпечить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е</w:t>
      </w:r>
      <w:r w:rsidR="001749F6">
        <w:rPr>
          <w:rFonts w:ascii="Times New Roman" w:eastAsia="Times New Roman" w:hAnsi="Times New Roman" w:cs="Times New Roman"/>
          <w:sz w:val="28"/>
          <w:szCs w:val="28"/>
        </w:rPr>
        <w:t>фективність</w:t>
      </w:r>
      <w:proofErr w:type="spellEnd"/>
      <w:r w:rsidR="001749F6">
        <w:rPr>
          <w:rFonts w:ascii="Times New Roman" w:eastAsia="Times New Roman" w:hAnsi="Times New Roman" w:cs="Times New Roman"/>
          <w:sz w:val="28"/>
          <w:szCs w:val="28"/>
        </w:rPr>
        <w:t xml:space="preserve"> </w:t>
      </w:r>
      <w:proofErr w:type="spellStart"/>
      <w:r w:rsidR="001749F6">
        <w:rPr>
          <w:rFonts w:ascii="Times New Roman" w:eastAsia="Times New Roman" w:hAnsi="Times New Roman" w:cs="Times New Roman"/>
          <w:sz w:val="28"/>
          <w:szCs w:val="28"/>
        </w:rPr>
        <w:t>обстеження</w:t>
      </w:r>
      <w:proofErr w:type="spellEnd"/>
      <w:r w:rsidR="001749F6">
        <w:rPr>
          <w:rFonts w:ascii="Times New Roman" w:eastAsia="Times New Roman" w:hAnsi="Times New Roman" w:cs="Times New Roman"/>
          <w:sz w:val="28"/>
          <w:szCs w:val="28"/>
        </w:rPr>
        <w:t xml:space="preserve"> </w:t>
      </w:r>
      <w:proofErr w:type="spellStart"/>
      <w:r w:rsidR="001749F6">
        <w:rPr>
          <w:rFonts w:ascii="Times New Roman" w:eastAsia="Times New Roman" w:hAnsi="Times New Roman" w:cs="Times New Roman"/>
          <w:sz w:val="28"/>
          <w:szCs w:val="28"/>
        </w:rPr>
        <w:t>публічно</w:t>
      </w:r>
      <w:proofErr w:type="spellEnd"/>
      <w:r w:rsidR="001749F6">
        <w:rPr>
          <w:rFonts w:ascii="Times New Roman" w:eastAsia="Times New Roman" w:hAnsi="Times New Roman" w:cs="Times New Roman"/>
          <w:sz w:val="28"/>
          <w:szCs w:val="28"/>
          <w:lang w:val="uk-UA"/>
        </w:rPr>
        <w:t xml:space="preserve"> </w:t>
      </w:r>
      <w:proofErr w:type="spellStart"/>
      <w:r w:rsidRPr="007B2AB0">
        <w:rPr>
          <w:rFonts w:ascii="Times New Roman" w:eastAsia="Times New Roman" w:hAnsi="Times New Roman" w:cs="Times New Roman"/>
          <w:sz w:val="28"/>
          <w:szCs w:val="28"/>
        </w:rPr>
        <w:t>недоступних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місць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житла</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чи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іншого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володіння</w:t>
      </w:r>
      <w:proofErr w:type="spellEnd"/>
      <w:r w:rsidRPr="007B2AB0">
        <w:rPr>
          <w:rFonts w:ascii="Times New Roman" w:eastAsia="Times New Roman" w:hAnsi="Times New Roman" w:cs="Times New Roman"/>
          <w:sz w:val="28"/>
          <w:szCs w:val="28"/>
        </w:rPr>
        <w:t xml:space="preserve"> особи з </w:t>
      </w:r>
      <w:proofErr w:type="spellStart"/>
      <w:r w:rsidRPr="007B2AB0">
        <w:rPr>
          <w:rFonts w:ascii="Times New Roman" w:eastAsia="Times New Roman" w:hAnsi="Times New Roman" w:cs="Times New Roman"/>
          <w:sz w:val="28"/>
          <w:szCs w:val="28"/>
        </w:rPr>
        <w:t>розкриття</w:t>
      </w:r>
      <w:proofErr w:type="spellEnd"/>
      <w:r w:rsidRPr="007B2AB0">
        <w:rPr>
          <w:rFonts w:ascii="Times New Roman" w:eastAsia="Times New Roman" w:hAnsi="Times New Roman" w:cs="Times New Roman"/>
          <w:sz w:val="28"/>
          <w:szCs w:val="28"/>
        </w:rPr>
        <w:t xml:space="preserve"> </w:t>
      </w:r>
      <w:proofErr w:type="spellStart"/>
      <w:proofErr w:type="gramStart"/>
      <w:r w:rsidRPr="007B2AB0">
        <w:rPr>
          <w:rFonts w:ascii="Times New Roman" w:eastAsia="Times New Roman" w:hAnsi="Times New Roman" w:cs="Times New Roman"/>
          <w:sz w:val="28"/>
          <w:szCs w:val="28"/>
        </w:rPr>
        <w:t>злочинів</w:t>
      </w:r>
      <w:proofErr w:type="spellEnd"/>
      <w:r w:rsidR="002364F8">
        <w:rPr>
          <w:rFonts w:ascii="Times New Roman" w:eastAsia="Times New Roman" w:hAnsi="Times New Roman" w:cs="Times New Roman"/>
          <w:sz w:val="28"/>
          <w:szCs w:val="28"/>
        </w:rPr>
        <w:t>….</w:t>
      </w:r>
      <w:proofErr w:type="gramEnd"/>
      <w:r w:rsidR="002364F8">
        <w:rPr>
          <w:rFonts w:ascii="Times New Roman" w:eastAsia="Times New Roman" w:hAnsi="Times New Roman" w:cs="Times New Roman"/>
          <w:sz w:val="28"/>
          <w:szCs w:val="28"/>
        </w:rPr>
        <w:t>.</w:t>
      </w:r>
      <w:r w:rsidR="00B26269">
        <w:rPr>
          <w:rFonts w:ascii="Times New Roman" w:eastAsia="Times New Roman" w:hAnsi="Times New Roman" w:cs="Times New Roman"/>
          <w:sz w:val="28"/>
          <w:szCs w:val="28"/>
          <w:lang w:val="uk-UA"/>
        </w:rPr>
        <w:t xml:space="preserve"> </w:t>
      </w:r>
      <w:r w:rsidR="00B26269" w:rsidRPr="00B26269">
        <w:rPr>
          <w:rFonts w:ascii="Times New Roman" w:eastAsia="Times New Roman" w:hAnsi="Times New Roman" w:cs="Times New Roman"/>
          <w:sz w:val="28"/>
          <w:szCs w:val="28"/>
          <w:lang w:val="uk-UA"/>
        </w:rPr>
        <w:t>[</w:t>
      </w:r>
      <w:r w:rsidR="00B26269">
        <w:rPr>
          <w:rFonts w:ascii="Times New Roman" w:eastAsia="Times New Roman" w:hAnsi="Times New Roman" w:cs="Times New Roman"/>
          <w:sz w:val="28"/>
          <w:szCs w:val="28"/>
          <w:lang w:val="uk-UA"/>
        </w:rPr>
        <w:t xml:space="preserve">20, с. </w:t>
      </w:r>
      <w:r w:rsidR="00097504">
        <w:rPr>
          <w:rFonts w:ascii="Times New Roman" w:eastAsia="Times New Roman" w:hAnsi="Times New Roman" w:cs="Times New Roman"/>
          <w:sz w:val="28"/>
          <w:szCs w:val="28"/>
          <w:lang w:val="uk-UA"/>
        </w:rPr>
        <w:t>156-157</w:t>
      </w:r>
      <w:r w:rsidR="00B26269" w:rsidRPr="00B26269">
        <w:rPr>
          <w:rFonts w:ascii="Times New Roman" w:eastAsia="Times New Roman" w:hAnsi="Times New Roman" w:cs="Times New Roman"/>
          <w:sz w:val="28"/>
          <w:szCs w:val="28"/>
          <w:lang w:val="uk-UA"/>
        </w:rPr>
        <w:t>]</w:t>
      </w:r>
      <w:r w:rsidRPr="00714098">
        <w:rPr>
          <w:rFonts w:ascii="Times New Roman" w:eastAsia="Times New Roman" w:hAnsi="Times New Roman" w:cs="Times New Roman"/>
          <w:sz w:val="28"/>
          <w:szCs w:val="28"/>
          <w:lang w:val="uk-UA"/>
        </w:rPr>
        <w:t>.</w:t>
      </w:r>
    </w:p>
    <w:p w14:paraId="570E93A6" w14:textId="7601825A" w:rsidR="001E63D6" w:rsidRPr="007B2AB0" w:rsidRDefault="00714098" w:rsidP="00714098">
      <w:pPr>
        <w:pStyle w:val="a3"/>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Таким чином, </w:t>
      </w:r>
      <w:r w:rsidR="002364F8">
        <w:rPr>
          <w:rFonts w:ascii="Times New Roman" w:eastAsia="Times New Roman" w:hAnsi="Times New Roman" w:cs="Times New Roman"/>
          <w:sz w:val="28"/>
          <w:szCs w:val="28"/>
          <w:lang w:val="uk-UA"/>
        </w:rPr>
        <w:t>…</w:t>
      </w:r>
    </w:p>
    <w:p w14:paraId="6543354C" w14:textId="77777777" w:rsidR="00F4679D" w:rsidRPr="00F4679D" w:rsidRDefault="00F4679D" w:rsidP="000C4800">
      <w:pPr>
        <w:pStyle w:val="a3"/>
        <w:spacing w:line="360" w:lineRule="auto"/>
        <w:ind w:firstLine="567"/>
        <w:jc w:val="both"/>
        <w:rPr>
          <w:rFonts w:ascii="Times New Roman" w:hAnsi="Times New Roman" w:cs="Times New Roman"/>
          <w:b/>
          <w:sz w:val="28"/>
          <w:szCs w:val="28"/>
          <w:lang w:val="uk-UA"/>
        </w:rPr>
      </w:pPr>
    </w:p>
    <w:p w14:paraId="5E609753" w14:textId="77777777" w:rsidR="000C4800" w:rsidRPr="000C4800" w:rsidRDefault="000C4800" w:rsidP="000C4800">
      <w:pPr>
        <w:pStyle w:val="a3"/>
        <w:spacing w:line="360" w:lineRule="auto"/>
        <w:ind w:firstLine="567"/>
        <w:jc w:val="both"/>
        <w:rPr>
          <w:rFonts w:ascii="Times New Roman" w:hAnsi="Times New Roman" w:cs="Times New Roman"/>
          <w:b/>
          <w:sz w:val="28"/>
          <w:szCs w:val="28"/>
          <w:lang w:val="uk-UA"/>
        </w:rPr>
      </w:pPr>
      <w:r w:rsidRPr="000C4800">
        <w:rPr>
          <w:rFonts w:ascii="Times New Roman" w:hAnsi="Times New Roman" w:cs="Times New Roman"/>
          <w:b/>
          <w:sz w:val="28"/>
          <w:szCs w:val="28"/>
          <w:lang w:val="uk-UA"/>
        </w:rPr>
        <w:t>2</w:t>
      </w:r>
      <w:r w:rsidR="003E4986">
        <w:rPr>
          <w:rFonts w:ascii="Times New Roman" w:hAnsi="Times New Roman" w:cs="Times New Roman"/>
          <w:b/>
          <w:sz w:val="28"/>
          <w:szCs w:val="28"/>
        </w:rPr>
        <w:t>.2.</w:t>
      </w:r>
      <w:r w:rsidR="003E4986">
        <w:rPr>
          <w:rFonts w:ascii="Times New Roman" w:hAnsi="Times New Roman" w:cs="Times New Roman"/>
          <w:b/>
          <w:sz w:val="28"/>
          <w:szCs w:val="28"/>
          <w:lang w:val="uk-UA"/>
        </w:rPr>
        <w:t xml:space="preserve"> </w:t>
      </w:r>
      <w:proofErr w:type="spellStart"/>
      <w:r w:rsidRPr="000C4800">
        <w:rPr>
          <w:rFonts w:ascii="Times New Roman" w:eastAsia="Times New Roman" w:hAnsi="Times New Roman" w:cs="Times New Roman"/>
          <w:b/>
          <w:bCs/>
          <w:sz w:val="28"/>
          <w:szCs w:val="28"/>
        </w:rPr>
        <w:t>Документальне</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оформлення</w:t>
      </w:r>
      <w:proofErr w:type="spellEnd"/>
      <w:r w:rsidRPr="000C4800">
        <w:rPr>
          <w:rFonts w:ascii="Times New Roman" w:eastAsia="Times New Roman" w:hAnsi="Times New Roman" w:cs="Times New Roman"/>
          <w:b/>
          <w:bCs/>
          <w:sz w:val="28"/>
          <w:szCs w:val="28"/>
        </w:rPr>
        <w:t xml:space="preserve"> та </w:t>
      </w:r>
      <w:proofErr w:type="spellStart"/>
      <w:r w:rsidRPr="000C4800">
        <w:rPr>
          <w:rFonts w:ascii="Times New Roman" w:eastAsia="Times New Roman" w:hAnsi="Times New Roman" w:cs="Times New Roman"/>
          <w:b/>
          <w:bCs/>
          <w:sz w:val="28"/>
          <w:szCs w:val="28"/>
        </w:rPr>
        <w:t>використання</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результатів</w:t>
      </w:r>
      <w:proofErr w:type="spellEnd"/>
      <w:r w:rsidRPr="000C4800">
        <w:rPr>
          <w:rFonts w:ascii="Times New Roman" w:eastAsia="Times New Roman" w:hAnsi="Times New Roman" w:cs="Times New Roman"/>
          <w:b/>
          <w:bCs/>
          <w:sz w:val="28"/>
          <w:szCs w:val="28"/>
        </w:rPr>
        <w:t> </w:t>
      </w:r>
      <w:proofErr w:type="spellStart"/>
      <w:r w:rsidRPr="000C4800">
        <w:rPr>
          <w:rFonts w:ascii="Times New Roman" w:eastAsia="Times New Roman" w:hAnsi="Times New Roman" w:cs="Times New Roman"/>
          <w:b/>
          <w:bCs/>
          <w:sz w:val="28"/>
          <w:szCs w:val="28"/>
        </w:rPr>
        <w:t>обстеження</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публічно</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недоступних</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місць</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житла</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чи</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іншого</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володіння</w:t>
      </w:r>
      <w:proofErr w:type="spellEnd"/>
      <w:r w:rsidRPr="000C4800">
        <w:rPr>
          <w:rFonts w:ascii="Times New Roman" w:eastAsia="Times New Roman" w:hAnsi="Times New Roman" w:cs="Times New Roman"/>
          <w:b/>
          <w:bCs/>
          <w:sz w:val="28"/>
          <w:szCs w:val="28"/>
        </w:rPr>
        <w:t xml:space="preserve"> особи</w:t>
      </w:r>
      <w:r w:rsidRPr="000C4800">
        <w:rPr>
          <w:rFonts w:ascii="Times New Roman" w:hAnsi="Times New Roman" w:cs="Times New Roman"/>
          <w:b/>
          <w:sz w:val="28"/>
          <w:szCs w:val="28"/>
          <w:lang w:val="uk-UA"/>
        </w:rPr>
        <w:t xml:space="preserve"> </w:t>
      </w:r>
    </w:p>
    <w:p w14:paraId="3A9A2883" w14:textId="77777777" w:rsidR="0025248F" w:rsidRDefault="0025248F" w:rsidP="0025248F">
      <w:pPr>
        <w:pStyle w:val="a3"/>
        <w:spacing w:line="360" w:lineRule="auto"/>
        <w:ind w:firstLine="567"/>
        <w:jc w:val="both"/>
        <w:rPr>
          <w:rFonts w:ascii="Times New Roman" w:eastAsia="Times New Roman" w:hAnsi="Times New Roman" w:cs="Times New Roman"/>
          <w:sz w:val="28"/>
          <w:szCs w:val="28"/>
          <w:lang w:val="uk-UA"/>
        </w:rPr>
      </w:pPr>
    </w:p>
    <w:p w14:paraId="47110FDE" w14:textId="77777777" w:rsidR="001E63D6" w:rsidRPr="0025248F" w:rsidRDefault="001E63D6" w:rsidP="0025248F">
      <w:pPr>
        <w:pStyle w:val="a3"/>
        <w:spacing w:line="360" w:lineRule="auto"/>
        <w:ind w:firstLine="567"/>
        <w:jc w:val="both"/>
        <w:rPr>
          <w:rFonts w:ascii="Times New Roman" w:eastAsia="Times New Roman" w:hAnsi="Times New Roman" w:cs="Times New Roman"/>
          <w:sz w:val="28"/>
          <w:szCs w:val="28"/>
        </w:rPr>
      </w:pPr>
      <w:r w:rsidRPr="0025248F">
        <w:rPr>
          <w:rFonts w:ascii="Times New Roman" w:eastAsia="Times New Roman" w:hAnsi="Times New Roman" w:cs="Times New Roman"/>
          <w:sz w:val="28"/>
          <w:szCs w:val="28"/>
          <w:lang w:val="uk-UA"/>
        </w:rPr>
        <w:t>Фіксація ходу і результатів обстеження публічно недоступних місць, житла чи іншого володіння особи повинна відповідати загальним правилам фіксації кримінального пр</w:t>
      </w:r>
      <w:r w:rsidR="0025248F">
        <w:rPr>
          <w:rFonts w:ascii="Times New Roman" w:eastAsia="Times New Roman" w:hAnsi="Times New Roman" w:cs="Times New Roman"/>
          <w:sz w:val="28"/>
          <w:szCs w:val="28"/>
          <w:lang w:val="uk-UA"/>
        </w:rPr>
        <w:t>овадження, які передбачені</w:t>
      </w:r>
      <w:r w:rsidRPr="0025248F">
        <w:rPr>
          <w:rFonts w:ascii="Times New Roman" w:eastAsia="Times New Roman" w:hAnsi="Times New Roman" w:cs="Times New Roman"/>
          <w:sz w:val="28"/>
          <w:szCs w:val="28"/>
          <w:lang w:val="uk-UA"/>
        </w:rPr>
        <w:t xml:space="preserve"> КПК України. </w:t>
      </w:r>
      <w:r w:rsidRPr="0025248F">
        <w:rPr>
          <w:rFonts w:ascii="Times New Roman" w:eastAsia="Times New Roman" w:hAnsi="Times New Roman" w:cs="Times New Roman"/>
          <w:sz w:val="28"/>
          <w:szCs w:val="28"/>
        </w:rPr>
        <w:t xml:space="preserve">За результатами </w:t>
      </w:r>
      <w:proofErr w:type="spellStart"/>
      <w:r w:rsidRPr="0025248F">
        <w:rPr>
          <w:rFonts w:ascii="Times New Roman" w:eastAsia="Times New Roman" w:hAnsi="Times New Roman" w:cs="Times New Roman"/>
          <w:sz w:val="28"/>
          <w:szCs w:val="28"/>
        </w:rPr>
        <w:t>проведення</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обстеження</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складається</w:t>
      </w:r>
      <w:proofErr w:type="spellEnd"/>
      <w:r w:rsidRPr="0025248F">
        <w:rPr>
          <w:rFonts w:ascii="Times New Roman" w:eastAsia="Times New Roman" w:hAnsi="Times New Roman" w:cs="Times New Roman"/>
          <w:sz w:val="28"/>
          <w:szCs w:val="28"/>
        </w:rPr>
        <w:t xml:space="preserve"> протокол, до </w:t>
      </w:r>
      <w:proofErr w:type="spellStart"/>
      <w:r w:rsidRPr="0025248F">
        <w:rPr>
          <w:rFonts w:ascii="Times New Roman" w:eastAsia="Times New Roman" w:hAnsi="Times New Roman" w:cs="Times New Roman"/>
          <w:sz w:val="28"/>
          <w:szCs w:val="28"/>
        </w:rPr>
        <w:t>якого</w:t>
      </w:r>
      <w:proofErr w:type="spellEnd"/>
      <w:r w:rsidRPr="0025248F">
        <w:rPr>
          <w:rFonts w:ascii="Times New Roman" w:eastAsia="Times New Roman" w:hAnsi="Times New Roman" w:cs="Times New Roman"/>
          <w:sz w:val="28"/>
          <w:szCs w:val="28"/>
        </w:rPr>
        <w:t xml:space="preserve"> в </w:t>
      </w:r>
      <w:proofErr w:type="spellStart"/>
      <w:r w:rsidRPr="0025248F">
        <w:rPr>
          <w:rFonts w:ascii="Times New Roman" w:eastAsia="Times New Roman" w:hAnsi="Times New Roman" w:cs="Times New Roman"/>
          <w:sz w:val="28"/>
          <w:szCs w:val="28"/>
        </w:rPr>
        <w:t>разі</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необхідності</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долучаються</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додатки</w:t>
      </w:r>
      <w:proofErr w:type="spellEnd"/>
      <w:r w:rsidRPr="0025248F">
        <w:rPr>
          <w:rFonts w:ascii="Times New Roman" w:eastAsia="Times New Roman" w:hAnsi="Times New Roman" w:cs="Times New Roman"/>
          <w:sz w:val="28"/>
          <w:szCs w:val="28"/>
        </w:rPr>
        <w:t>.</w:t>
      </w:r>
    </w:p>
    <w:p w14:paraId="749A8F29" w14:textId="77777777" w:rsidR="0025248F" w:rsidRDefault="001E63D6" w:rsidP="0025248F">
      <w:pPr>
        <w:pStyle w:val="a3"/>
        <w:spacing w:line="360" w:lineRule="auto"/>
        <w:ind w:firstLine="567"/>
        <w:jc w:val="both"/>
        <w:rPr>
          <w:rFonts w:ascii="Times New Roman" w:eastAsia="Times New Roman" w:hAnsi="Times New Roman" w:cs="Times New Roman"/>
          <w:sz w:val="28"/>
          <w:szCs w:val="28"/>
          <w:lang w:val="uk-UA"/>
        </w:rPr>
      </w:pPr>
      <w:r w:rsidRPr="0025248F">
        <w:rPr>
          <w:rFonts w:ascii="Times New Roman" w:eastAsia="Times New Roman" w:hAnsi="Times New Roman" w:cs="Times New Roman"/>
          <w:sz w:val="28"/>
          <w:szCs w:val="28"/>
        </w:rPr>
        <w:t xml:space="preserve">Протокол </w:t>
      </w:r>
      <w:proofErr w:type="spellStart"/>
      <w:r w:rsidRPr="0025248F">
        <w:rPr>
          <w:rFonts w:ascii="Times New Roman" w:eastAsia="Times New Roman" w:hAnsi="Times New Roman" w:cs="Times New Roman"/>
          <w:sz w:val="28"/>
          <w:szCs w:val="28"/>
        </w:rPr>
        <w:t>складається</w:t>
      </w:r>
      <w:proofErr w:type="spellEnd"/>
      <w:r w:rsidRPr="0025248F">
        <w:rPr>
          <w:rFonts w:ascii="Times New Roman" w:eastAsia="Times New Roman" w:hAnsi="Times New Roman" w:cs="Times New Roman"/>
          <w:sz w:val="28"/>
          <w:szCs w:val="28"/>
        </w:rPr>
        <w:t xml:space="preserve"> з:</w:t>
      </w:r>
      <w:r w:rsidR="0025248F">
        <w:rPr>
          <w:rFonts w:ascii="Times New Roman" w:eastAsia="Times New Roman" w:hAnsi="Times New Roman" w:cs="Times New Roman"/>
          <w:sz w:val="28"/>
          <w:szCs w:val="28"/>
          <w:lang w:val="uk-UA"/>
        </w:rPr>
        <w:t xml:space="preserve"> </w:t>
      </w:r>
    </w:p>
    <w:p w14:paraId="128401F4" w14:textId="684C881E" w:rsidR="001E63D6" w:rsidRPr="0025248F" w:rsidRDefault="002364F8" w:rsidP="0025248F">
      <w:pPr>
        <w:pStyle w:val="a3"/>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долучаються</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додатки</w:t>
      </w:r>
      <w:proofErr w:type="spellEnd"/>
      <w:r w:rsidR="001E63D6" w:rsidRPr="0025248F">
        <w:rPr>
          <w:rFonts w:ascii="Times New Roman" w:eastAsia="Times New Roman" w:hAnsi="Times New Roman" w:cs="Times New Roman"/>
          <w:sz w:val="28"/>
          <w:szCs w:val="28"/>
        </w:rPr>
        <w:t>:</w:t>
      </w:r>
      <w:r w:rsidR="0025248F">
        <w:rPr>
          <w:rFonts w:ascii="Times New Roman" w:eastAsia="Times New Roman" w:hAnsi="Times New Roman" w:cs="Times New Roman"/>
          <w:sz w:val="28"/>
          <w:szCs w:val="28"/>
          <w:lang w:val="uk-UA"/>
        </w:rPr>
        <w:t xml:space="preserve"> </w:t>
      </w:r>
      <w:proofErr w:type="spellStart"/>
      <w:r w:rsidR="001E63D6" w:rsidRPr="0025248F">
        <w:rPr>
          <w:rFonts w:ascii="Times New Roman" w:eastAsia="Times New Roman" w:hAnsi="Times New Roman" w:cs="Times New Roman"/>
          <w:sz w:val="28"/>
          <w:szCs w:val="28"/>
        </w:rPr>
        <w:t>спеціально</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виготовлені</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копії</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зразки</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об'єктів</w:t>
      </w:r>
      <w:proofErr w:type="spellEnd"/>
      <w:r w:rsidR="001E63D6" w:rsidRPr="0025248F">
        <w:rPr>
          <w:rFonts w:ascii="Times New Roman" w:eastAsia="Times New Roman" w:hAnsi="Times New Roman" w:cs="Times New Roman"/>
          <w:sz w:val="28"/>
          <w:szCs w:val="28"/>
        </w:rPr>
        <w:t xml:space="preserve">, речей і </w:t>
      </w:r>
      <w:proofErr w:type="spellStart"/>
      <w:r w:rsidR="001E63D6" w:rsidRPr="0025248F">
        <w:rPr>
          <w:rFonts w:ascii="Times New Roman" w:eastAsia="Times New Roman" w:hAnsi="Times New Roman" w:cs="Times New Roman"/>
          <w:sz w:val="28"/>
          <w:szCs w:val="28"/>
        </w:rPr>
        <w:t>документів</w:t>
      </w:r>
      <w:proofErr w:type="spellEnd"/>
      <w:r w:rsidR="001E63D6" w:rsidRPr="0025248F">
        <w:rPr>
          <w:rFonts w:ascii="Times New Roman" w:eastAsia="Times New Roman" w:hAnsi="Times New Roman" w:cs="Times New Roman"/>
          <w:sz w:val="28"/>
          <w:szCs w:val="28"/>
        </w:rPr>
        <w:t>;</w:t>
      </w:r>
      <w:r w:rsidR="0025248F">
        <w:rPr>
          <w:rFonts w:ascii="Times New Roman" w:eastAsia="Times New Roman" w:hAnsi="Times New Roman" w:cs="Times New Roman"/>
          <w:sz w:val="28"/>
          <w:szCs w:val="28"/>
          <w:lang w:val="uk-UA"/>
        </w:rPr>
        <w:t xml:space="preserve"> </w:t>
      </w:r>
      <w:proofErr w:type="spellStart"/>
      <w:r w:rsidR="001E63D6" w:rsidRPr="0025248F">
        <w:rPr>
          <w:rFonts w:ascii="Times New Roman" w:eastAsia="Times New Roman" w:hAnsi="Times New Roman" w:cs="Times New Roman"/>
          <w:sz w:val="28"/>
          <w:szCs w:val="28"/>
        </w:rPr>
        <w:t>письмові</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пояснення</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спеціалістів</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які</w:t>
      </w:r>
      <w:proofErr w:type="spellEnd"/>
      <w:r w:rsidR="001E63D6" w:rsidRPr="0025248F">
        <w:rPr>
          <w:rFonts w:ascii="Times New Roman" w:eastAsia="Times New Roman" w:hAnsi="Times New Roman" w:cs="Times New Roman"/>
          <w:sz w:val="28"/>
          <w:szCs w:val="28"/>
        </w:rPr>
        <w:t xml:space="preserve"> брали участь у </w:t>
      </w:r>
      <w:proofErr w:type="spellStart"/>
      <w:r w:rsidR="001E63D6" w:rsidRPr="0025248F">
        <w:rPr>
          <w:rFonts w:ascii="Times New Roman" w:eastAsia="Times New Roman" w:hAnsi="Times New Roman" w:cs="Times New Roman"/>
          <w:sz w:val="28"/>
          <w:szCs w:val="28"/>
        </w:rPr>
        <w:t>проведенні</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цієї</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процесуальної</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дії</w:t>
      </w:r>
      <w:proofErr w:type="spellEnd"/>
      <w:r w:rsidR="001E63D6" w:rsidRPr="0025248F">
        <w:rPr>
          <w:rFonts w:ascii="Times New Roman" w:eastAsia="Times New Roman" w:hAnsi="Times New Roman" w:cs="Times New Roman"/>
          <w:sz w:val="28"/>
          <w:szCs w:val="28"/>
        </w:rPr>
        <w:t>;</w:t>
      </w:r>
      <w:r w:rsidR="0025248F">
        <w:rPr>
          <w:rFonts w:ascii="Times New Roman" w:eastAsia="Times New Roman" w:hAnsi="Times New Roman" w:cs="Times New Roman"/>
          <w:sz w:val="28"/>
          <w:szCs w:val="28"/>
          <w:lang w:val="uk-UA"/>
        </w:rPr>
        <w:t xml:space="preserve"> </w:t>
      </w:r>
      <w:proofErr w:type="spellStart"/>
      <w:r w:rsidR="001E63D6" w:rsidRPr="0025248F">
        <w:rPr>
          <w:rFonts w:ascii="Times New Roman" w:eastAsia="Times New Roman" w:hAnsi="Times New Roman" w:cs="Times New Roman"/>
          <w:sz w:val="28"/>
          <w:szCs w:val="28"/>
        </w:rPr>
        <w:t>відеозапис</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фототаблиці</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схеми</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зліпки</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носії</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комп'ютерної</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інформації</w:t>
      </w:r>
      <w:proofErr w:type="spellEnd"/>
      <w:r w:rsidR="001E63D6" w:rsidRPr="0025248F">
        <w:rPr>
          <w:rFonts w:ascii="Times New Roman" w:eastAsia="Times New Roman" w:hAnsi="Times New Roman" w:cs="Times New Roman"/>
          <w:sz w:val="28"/>
          <w:szCs w:val="28"/>
        </w:rPr>
        <w:t xml:space="preserve"> та </w:t>
      </w:r>
      <w:proofErr w:type="spellStart"/>
      <w:r w:rsidR="001E63D6" w:rsidRPr="0025248F">
        <w:rPr>
          <w:rFonts w:ascii="Times New Roman" w:eastAsia="Times New Roman" w:hAnsi="Times New Roman" w:cs="Times New Roman"/>
          <w:sz w:val="28"/>
          <w:szCs w:val="28"/>
        </w:rPr>
        <w:t>інші</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матеріали</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які</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пояснюють</w:t>
      </w:r>
      <w:proofErr w:type="spellEnd"/>
      <w:r w:rsidR="001E63D6" w:rsidRPr="0025248F">
        <w:rPr>
          <w:rFonts w:ascii="Times New Roman" w:eastAsia="Times New Roman" w:hAnsi="Times New Roman" w:cs="Times New Roman"/>
          <w:sz w:val="28"/>
          <w:szCs w:val="28"/>
        </w:rPr>
        <w:t xml:space="preserve"> </w:t>
      </w:r>
      <w:proofErr w:type="spellStart"/>
      <w:r w:rsidR="001E63D6" w:rsidRPr="0025248F">
        <w:rPr>
          <w:rFonts w:ascii="Times New Roman" w:eastAsia="Times New Roman" w:hAnsi="Times New Roman" w:cs="Times New Roman"/>
          <w:sz w:val="28"/>
          <w:szCs w:val="28"/>
        </w:rPr>
        <w:t>зміст</w:t>
      </w:r>
      <w:proofErr w:type="spellEnd"/>
      <w:r w:rsidR="001E63D6" w:rsidRPr="0025248F">
        <w:rPr>
          <w:rFonts w:ascii="Times New Roman" w:eastAsia="Times New Roman" w:hAnsi="Times New Roman" w:cs="Times New Roman"/>
          <w:sz w:val="28"/>
          <w:szCs w:val="28"/>
        </w:rPr>
        <w:t xml:space="preserve"> протоколу</w:t>
      </w:r>
      <w:r w:rsidR="00DF22C5">
        <w:rPr>
          <w:rFonts w:ascii="Times New Roman" w:eastAsia="Times New Roman" w:hAnsi="Times New Roman" w:cs="Times New Roman"/>
          <w:sz w:val="28"/>
          <w:szCs w:val="28"/>
          <w:lang w:val="uk-UA"/>
        </w:rPr>
        <w:t xml:space="preserve"> </w:t>
      </w:r>
      <w:r w:rsidR="00DF22C5" w:rsidRPr="00B67218">
        <w:rPr>
          <w:rFonts w:ascii="Times New Roman" w:eastAsia="Times New Roman" w:hAnsi="Times New Roman" w:cs="Times New Roman"/>
          <w:sz w:val="28"/>
          <w:szCs w:val="28"/>
        </w:rPr>
        <w:t>[</w:t>
      </w:r>
      <w:r w:rsidR="00DF22C5">
        <w:rPr>
          <w:rFonts w:ascii="Times New Roman" w:eastAsia="Times New Roman" w:hAnsi="Times New Roman" w:cs="Times New Roman"/>
          <w:sz w:val="28"/>
          <w:szCs w:val="28"/>
          <w:lang w:val="uk-UA"/>
        </w:rPr>
        <w:t>6, с. 67-69</w:t>
      </w:r>
      <w:r w:rsidR="00DF22C5" w:rsidRPr="00B67218">
        <w:rPr>
          <w:rFonts w:ascii="Times New Roman" w:eastAsia="Times New Roman" w:hAnsi="Times New Roman" w:cs="Times New Roman"/>
          <w:sz w:val="28"/>
          <w:szCs w:val="28"/>
        </w:rPr>
        <w:t>]</w:t>
      </w:r>
      <w:r w:rsidR="001E63D6" w:rsidRPr="0025248F">
        <w:rPr>
          <w:rFonts w:ascii="Times New Roman" w:eastAsia="Times New Roman" w:hAnsi="Times New Roman" w:cs="Times New Roman"/>
          <w:sz w:val="28"/>
          <w:szCs w:val="28"/>
        </w:rPr>
        <w:t>.</w:t>
      </w:r>
    </w:p>
    <w:p w14:paraId="6D4BA89B" w14:textId="77777777" w:rsidR="001E63D6" w:rsidRPr="0025248F" w:rsidRDefault="001E63D6" w:rsidP="0025248F">
      <w:pPr>
        <w:pStyle w:val="a3"/>
        <w:spacing w:line="360" w:lineRule="auto"/>
        <w:ind w:firstLine="567"/>
        <w:jc w:val="both"/>
        <w:rPr>
          <w:rFonts w:ascii="Times New Roman" w:eastAsia="Times New Roman" w:hAnsi="Times New Roman" w:cs="Times New Roman"/>
          <w:sz w:val="28"/>
          <w:szCs w:val="28"/>
        </w:rPr>
      </w:pPr>
      <w:proofErr w:type="spellStart"/>
      <w:r w:rsidRPr="0025248F">
        <w:rPr>
          <w:rFonts w:ascii="Times New Roman" w:eastAsia="Times New Roman" w:hAnsi="Times New Roman" w:cs="Times New Roman"/>
          <w:sz w:val="28"/>
          <w:szCs w:val="28"/>
        </w:rPr>
        <w:t>Додатки</w:t>
      </w:r>
      <w:proofErr w:type="spellEnd"/>
      <w:r w:rsidRPr="0025248F">
        <w:rPr>
          <w:rFonts w:ascii="Times New Roman" w:eastAsia="Times New Roman" w:hAnsi="Times New Roman" w:cs="Times New Roman"/>
          <w:sz w:val="28"/>
          <w:szCs w:val="28"/>
        </w:rPr>
        <w:t xml:space="preserve"> до </w:t>
      </w:r>
      <w:proofErr w:type="spellStart"/>
      <w:r w:rsidRPr="0025248F">
        <w:rPr>
          <w:rFonts w:ascii="Times New Roman" w:eastAsia="Times New Roman" w:hAnsi="Times New Roman" w:cs="Times New Roman"/>
          <w:sz w:val="28"/>
          <w:szCs w:val="28"/>
        </w:rPr>
        <w:t>протоколів</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повинні</w:t>
      </w:r>
      <w:proofErr w:type="spellEnd"/>
      <w:r w:rsidRPr="0025248F">
        <w:rPr>
          <w:rFonts w:ascii="Times New Roman" w:eastAsia="Times New Roman" w:hAnsi="Times New Roman" w:cs="Times New Roman"/>
          <w:sz w:val="28"/>
          <w:szCs w:val="28"/>
        </w:rPr>
        <w:t xml:space="preserve"> бути </w:t>
      </w:r>
      <w:proofErr w:type="spellStart"/>
      <w:r w:rsidRPr="0025248F">
        <w:rPr>
          <w:rFonts w:ascii="Times New Roman" w:eastAsia="Times New Roman" w:hAnsi="Times New Roman" w:cs="Times New Roman"/>
          <w:sz w:val="28"/>
          <w:szCs w:val="28"/>
        </w:rPr>
        <w:t>належним</w:t>
      </w:r>
      <w:proofErr w:type="spellEnd"/>
      <w:r w:rsidRPr="0025248F">
        <w:rPr>
          <w:rFonts w:ascii="Times New Roman" w:eastAsia="Times New Roman" w:hAnsi="Times New Roman" w:cs="Times New Roman"/>
          <w:sz w:val="28"/>
          <w:szCs w:val="28"/>
        </w:rPr>
        <w:t xml:space="preserve"> чином </w:t>
      </w:r>
      <w:proofErr w:type="spellStart"/>
      <w:r w:rsidRPr="0025248F">
        <w:rPr>
          <w:rFonts w:ascii="Times New Roman" w:eastAsia="Times New Roman" w:hAnsi="Times New Roman" w:cs="Times New Roman"/>
          <w:sz w:val="28"/>
          <w:szCs w:val="28"/>
        </w:rPr>
        <w:t>виготовлені</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упаковані</w:t>
      </w:r>
      <w:proofErr w:type="spellEnd"/>
      <w:r w:rsidRPr="0025248F">
        <w:rPr>
          <w:rFonts w:ascii="Times New Roman" w:eastAsia="Times New Roman" w:hAnsi="Times New Roman" w:cs="Times New Roman"/>
          <w:sz w:val="28"/>
          <w:szCs w:val="28"/>
        </w:rPr>
        <w:t xml:space="preserve"> з метою </w:t>
      </w:r>
      <w:proofErr w:type="spellStart"/>
      <w:r w:rsidRPr="0025248F">
        <w:rPr>
          <w:rFonts w:ascii="Times New Roman" w:eastAsia="Times New Roman" w:hAnsi="Times New Roman" w:cs="Times New Roman"/>
          <w:sz w:val="28"/>
          <w:szCs w:val="28"/>
        </w:rPr>
        <w:t>надійного</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збереження</w:t>
      </w:r>
      <w:proofErr w:type="spellEnd"/>
      <w:r w:rsidRPr="0025248F">
        <w:rPr>
          <w:rFonts w:ascii="Times New Roman" w:eastAsia="Times New Roman" w:hAnsi="Times New Roman" w:cs="Times New Roman"/>
          <w:sz w:val="28"/>
          <w:szCs w:val="28"/>
        </w:rPr>
        <w:t xml:space="preserve">, а </w:t>
      </w:r>
      <w:proofErr w:type="spellStart"/>
      <w:r w:rsidRPr="0025248F">
        <w:rPr>
          <w:rFonts w:ascii="Times New Roman" w:eastAsia="Times New Roman" w:hAnsi="Times New Roman" w:cs="Times New Roman"/>
          <w:sz w:val="28"/>
          <w:szCs w:val="28"/>
        </w:rPr>
        <w:t>також</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засвідчені</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підписами</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слідчого</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спеціаліста</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інших</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осіб</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які</w:t>
      </w:r>
      <w:proofErr w:type="spellEnd"/>
      <w:r w:rsidRPr="0025248F">
        <w:rPr>
          <w:rFonts w:ascii="Times New Roman" w:eastAsia="Times New Roman" w:hAnsi="Times New Roman" w:cs="Times New Roman"/>
          <w:sz w:val="28"/>
          <w:szCs w:val="28"/>
        </w:rPr>
        <w:t xml:space="preserve"> брали участь у </w:t>
      </w:r>
      <w:proofErr w:type="spellStart"/>
      <w:r w:rsidRPr="0025248F">
        <w:rPr>
          <w:rFonts w:ascii="Times New Roman" w:eastAsia="Times New Roman" w:hAnsi="Times New Roman" w:cs="Times New Roman"/>
          <w:sz w:val="28"/>
          <w:szCs w:val="28"/>
        </w:rPr>
        <w:t>виготовленні</w:t>
      </w:r>
      <w:proofErr w:type="spellEnd"/>
      <w:r w:rsidRPr="0025248F">
        <w:rPr>
          <w:rFonts w:ascii="Times New Roman" w:eastAsia="Times New Roman" w:hAnsi="Times New Roman" w:cs="Times New Roman"/>
          <w:sz w:val="28"/>
          <w:szCs w:val="28"/>
        </w:rPr>
        <w:t xml:space="preserve"> та/</w:t>
      </w:r>
      <w:proofErr w:type="spellStart"/>
      <w:r w:rsidRPr="0025248F">
        <w:rPr>
          <w:rFonts w:ascii="Times New Roman" w:eastAsia="Times New Roman" w:hAnsi="Times New Roman" w:cs="Times New Roman"/>
          <w:sz w:val="28"/>
          <w:szCs w:val="28"/>
        </w:rPr>
        <w:t>або</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вилученні</w:t>
      </w:r>
      <w:proofErr w:type="spellEnd"/>
      <w:r w:rsidRPr="0025248F">
        <w:rPr>
          <w:rFonts w:ascii="Times New Roman" w:eastAsia="Times New Roman" w:hAnsi="Times New Roman" w:cs="Times New Roman"/>
          <w:sz w:val="28"/>
          <w:szCs w:val="28"/>
        </w:rPr>
        <w:t xml:space="preserve"> таких </w:t>
      </w:r>
      <w:proofErr w:type="spellStart"/>
      <w:r w:rsidRPr="0025248F">
        <w:rPr>
          <w:rFonts w:ascii="Times New Roman" w:eastAsia="Times New Roman" w:hAnsi="Times New Roman" w:cs="Times New Roman"/>
          <w:sz w:val="28"/>
          <w:szCs w:val="28"/>
        </w:rPr>
        <w:t>додатків</w:t>
      </w:r>
      <w:proofErr w:type="spellEnd"/>
      <w:r w:rsidRPr="0025248F">
        <w:rPr>
          <w:rFonts w:ascii="Times New Roman" w:eastAsia="Times New Roman" w:hAnsi="Times New Roman" w:cs="Times New Roman"/>
          <w:sz w:val="28"/>
          <w:szCs w:val="28"/>
        </w:rPr>
        <w:t xml:space="preserve"> (ст.105 КПК </w:t>
      </w:r>
      <w:proofErr w:type="spellStart"/>
      <w:r w:rsidRPr="0025248F">
        <w:rPr>
          <w:rFonts w:ascii="Times New Roman" w:eastAsia="Times New Roman" w:hAnsi="Times New Roman" w:cs="Times New Roman"/>
          <w:sz w:val="28"/>
          <w:szCs w:val="28"/>
        </w:rPr>
        <w:t>України</w:t>
      </w:r>
      <w:proofErr w:type="spellEnd"/>
      <w:r w:rsidRPr="0025248F">
        <w:rPr>
          <w:rFonts w:ascii="Times New Roman" w:eastAsia="Times New Roman" w:hAnsi="Times New Roman" w:cs="Times New Roman"/>
          <w:sz w:val="28"/>
          <w:szCs w:val="28"/>
        </w:rPr>
        <w:t>)</w:t>
      </w:r>
      <w:r w:rsidR="00DF22C5" w:rsidRPr="00DF22C5">
        <w:rPr>
          <w:rFonts w:ascii="Times New Roman" w:eastAsia="Times New Roman" w:hAnsi="Times New Roman" w:cs="Times New Roman"/>
          <w:sz w:val="28"/>
          <w:szCs w:val="28"/>
        </w:rPr>
        <w:t xml:space="preserve"> </w:t>
      </w:r>
      <w:r w:rsidR="00DF22C5" w:rsidRPr="00B67218">
        <w:rPr>
          <w:rFonts w:ascii="Times New Roman" w:eastAsia="Times New Roman" w:hAnsi="Times New Roman" w:cs="Times New Roman"/>
          <w:sz w:val="28"/>
          <w:szCs w:val="28"/>
        </w:rPr>
        <w:t>[</w:t>
      </w:r>
      <w:r w:rsidR="00DF22C5">
        <w:rPr>
          <w:rFonts w:ascii="Times New Roman" w:eastAsia="Times New Roman" w:hAnsi="Times New Roman" w:cs="Times New Roman"/>
          <w:sz w:val="28"/>
          <w:szCs w:val="28"/>
          <w:lang w:val="uk-UA"/>
        </w:rPr>
        <w:t>2</w:t>
      </w:r>
      <w:r w:rsidR="00DF22C5" w:rsidRPr="00B67218">
        <w:rPr>
          <w:rFonts w:ascii="Times New Roman" w:eastAsia="Times New Roman" w:hAnsi="Times New Roman" w:cs="Times New Roman"/>
          <w:sz w:val="28"/>
          <w:szCs w:val="28"/>
        </w:rPr>
        <w:t>]</w:t>
      </w:r>
      <w:r w:rsidRPr="0025248F">
        <w:rPr>
          <w:rFonts w:ascii="Times New Roman" w:eastAsia="Times New Roman" w:hAnsi="Times New Roman" w:cs="Times New Roman"/>
          <w:sz w:val="28"/>
          <w:szCs w:val="28"/>
        </w:rPr>
        <w:t>.</w:t>
      </w:r>
    </w:p>
    <w:p w14:paraId="0972D09D" w14:textId="5143DABD" w:rsidR="001E63D6" w:rsidRPr="0025248F" w:rsidRDefault="001E63D6" w:rsidP="002364F8">
      <w:pPr>
        <w:pStyle w:val="a3"/>
        <w:spacing w:line="360" w:lineRule="auto"/>
        <w:ind w:firstLine="567"/>
        <w:jc w:val="both"/>
        <w:rPr>
          <w:rFonts w:ascii="Times New Roman" w:eastAsia="Times New Roman" w:hAnsi="Times New Roman" w:cs="Times New Roman"/>
          <w:sz w:val="28"/>
          <w:szCs w:val="28"/>
        </w:rPr>
      </w:pPr>
      <w:proofErr w:type="spellStart"/>
      <w:r w:rsidRPr="0025248F">
        <w:rPr>
          <w:rFonts w:ascii="Times New Roman" w:eastAsia="Times New Roman" w:hAnsi="Times New Roman" w:cs="Times New Roman"/>
          <w:sz w:val="28"/>
          <w:szCs w:val="28"/>
        </w:rPr>
        <w:t>Проведення</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обстеження</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публічно</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недоступних</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місць</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житла</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чи</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іншого</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володіння</w:t>
      </w:r>
      <w:proofErr w:type="spellEnd"/>
      <w:r w:rsidRPr="0025248F">
        <w:rPr>
          <w:rFonts w:ascii="Times New Roman" w:eastAsia="Times New Roman" w:hAnsi="Times New Roman" w:cs="Times New Roman"/>
          <w:sz w:val="28"/>
          <w:szCs w:val="28"/>
        </w:rPr>
        <w:t xml:space="preserve"> особи </w:t>
      </w:r>
      <w:proofErr w:type="spellStart"/>
      <w:r w:rsidRPr="0025248F">
        <w:rPr>
          <w:rFonts w:ascii="Times New Roman" w:eastAsia="Times New Roman" w:hAnsi="Times New Roman" w:cs="Times New Roman"/>
          <w:sz w:val="28"/>
          <w:szCs w:val="28"/>
        </w:rPr>
        <w:t>може</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фіксуватися</w:t>
      </w:r>
      <w:proofErr w:type="spellEnd"/>
      <w:r w:rsidRPr="0025248F">
        <w:rPr>
          <w:rFonts w:ascii="Times New Roman" w:eastAsia="Times New Roman" w:hAnsi="Times New Roman" w:cs="Times New Roman"/>
          <w:sz w:val="28"/>
          <w:szCs w:val="28"/>
        </w:rPr>
        <w:t xml:space="preserve"> за </w:t>
      </w:r>
      <w:proofErr w:type="spellStart"/>
      <w:r w:rsidRPr="0025248F">
        <w:rPr>
          <w:rFonts w:ascii="Times New Roman" w:eastAsia="Times New Roman" w:hAnsi="Times New Roman" w:cs="Times New Roman"/>
          <w:sz w:val="28"/>
          <w:szCs w:val="28"/>
        </w:rPr>
        <w:t>допомогою</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технічних</w:t>
      </w:r>
      <w:proofErr w:type="spellEnd"/>
      <w:r w:rsidRPr="0025248F">
        <w:rPr>
          <w:rFonts w:ascii="Times New Roman" w:eastAsia="Times New Roman" w:hAnsi="Times New Roman" w:cs="Times New Roman"/>
          <w:sz w:val="28"/>
          <w:szCs w:val="28"/>
        </w:rPr>
        <w:t xml:space="preserve"> та </w:t>
      </w:r>
      <w:proofErr w:type="spellStart"/>
      <w:r w:rsidRPr="0025248F">
        <w:rPr>
          <w:rFonts w:ascii="Times New Roman" w:eastAsia="Times New Roman" w:hAnsi="Times New Roman" w:cs="Times New Roman"/>
          <w:sz w:val="28"/>
          <w:szCs w:val="28"/>
        </w:rPr>
        <w:t>інших</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засобів</w:t>
      </w:r>
      <w:proofErr w:type="spellEnd"/>
      <w:r w:rsidRPr="0025248F">
        <w:rPr>
          <w:rFonts w:ascii="Times New Roman" w:eastAsia="Times New Roman" w:hAnsi="Times New Roman" w:cs="Times New Roman"/>
          <w:sz w:val="28"/>
          <w:szCs w:val="28"/>
        </w:rPr>
        <w:t xml:space="preserve">, про </w:t>
      </w:r>
      <w:proofErr w:type="spellStart"/>
      <w:r w:rsidRPr="0025248F">
        <w:rPr>
          <w:rFonts w:ascii="Times New Roman" w:eastAsia="Times New Roman" w:hAnsi="Times New Roman" w:cs="Times New Roman"/>
          <w:sz w:val="28"/>
          <w:szCs w:val="28"/>
        </w:rPr>
        <w:t>що</w:t>
      </w:r>
      <w:proofErr w:type="spellEnd"/>
      <w:r w:rsidRPr="0025248F">
        <w:rPr>
          <w:rFonts w:ascii="Times New Roman" w:eastAsia="Times New Roman" w:hAnsi="Times New Roman" w:cs="Times New Roman"/>
          <w:sz w:val="28"/>
          <w:szCs w:val="28"/>
        </w:rPr>
        <w:t xml:space="preserve"> </w:t>
      </w:r>
      <w:proofErr w:type="spellStart"/>
      <w:r w:rsidRPr="0025248F">
        <w:rPr>
          <w:rFonts w:ascii="Times New Roman" w:eastAsia="Times New Roman" w:hAnsi="Times New Roman" w:cs="Times New Roman"/>
          <w:sz w:val="28"/>
          <w:szCs w:val="28"/>
        </w:rPr>
        <w:t>зазначається</w:t>
      </w:r>
      <w:proofErr w:type="spellEnd"/>
      <w:r w:rsidRPr="0025248F">
        <w:rPr>
          <w:rFonts w:ascii="Times New Roman" w:eastAsia="Times New Roman" w:hAnsi="Times New Roman" w:cs="Times New Roman"/>
          <w:sz w:val="28"/>
          <w:szCs w:val="28"/>
        </w:rPr>
        <w:t xml:space="preserve"> у </w:t>
      </w:r>
      <w:r w:rsidR="002364F8">
        <w:rPr>
          <w:rFonts w:ascii="Times New Roman" w:eastAsia="Times New Roman" w:hAnsi="Times New Roman" w:cs="Times New Roman"/>
          <w:sz w:val="28"/>
          <w:szCs w:val="28"/>
        </w:rPr>
        <w:t>….</w:t>
      </w:r>
    </w:p>
    <w:p w14:paraId="14B9CE7C" w14:textId="48E01FE4" w:rsidR="001E63D6" w:rsidRPr="0025248F" w:rsidRDefault="001E63D6" w:rsidP="0025248F">
      <w:pPr>
        <w:pStyle w:val="a3"/>
        <w:spacing w:line="360" w:lineRule="auto"/>
        <w:ind w:firstLine="567"/>
        <w:jc w:val="both"/>
        <w:rPr>
          <w:rFonts w:ascii="Times New Roman" w:eastAsia="Times New Roman" w:hAnsi="Times New Roman" w:cs="Times New Roman"/>
          <w:sz w:val="28"/>
          <w:szCs w:val="28"/>
        </w:rPr>
      </w:pPr>
      <w:r w:rsidRPr="0025248F">
        <w:rPr>
          <w:rFonts w:ascii="Times New Roman" w:eastAsia="Times New Roman" w:hAnsi="Times New Roman" w:cs="Times New Roman"/>
          <w:sz w:val="28"/>
          <w:szCs w:val="28"/>
        </w:rPr>
        <w:t xml:space="preserve">Таким чином, </w:t>
      </w:r>
      <w:r w:rsidR="002364F8">
        <w:rPr>
          <w:rFonts w:ascii="Times New Roman" w:eastAsia="Times New Roman" w:hAnsi="Times New Roman" w:cs="Times New Roman"/>
          <w:sz w:val="28"/>
          <w:szCs w:val="28"/>
        </w:rPr>
        <w:t>…</w:t>
      </w:r>
    </w:p>
    <w:p w14:paraId="37332E69" w14:textId="77777777" w:rsidR="000C4800" w:rsidRDefault="000C4800" w:rsidP="000C4800">
      <w:pPr>
        <w:pStyle w:val="a3"/>
        <w:spacing w:line="360" w:lineRule="auto"/>
        <w:ind w:firstLine="567"/>
        <w:jc w:val="both"/>
        <w:rPr>
          <w:rFonts w:ascii="Times New Roman" w:hAnsi="Times New Roman" w:cs="Times New Roman"/>
          <w:b/>
          <w:sz w:val="28"/>
          <w:szCs w:val="28"/>
          <w:lang w:val="uk-UA"/>
        </w:rPr>
      </w:pPr>
    </w:p>
    <w:p w14:paraId="418830EF" w14:textId="77777777" w:rsidR="000C4800" w:rsidRPr="000C4800" w:rsidRDefault="000C4800" w:rsidP="000C4800">
      <w:pPr>
        <w:pStyle w:val="a3"/>
        <w:spacing w:line="360" w:lineRule="auto"/>
        <w:ind w:firstLine="567"/>
        <w:jc w:val="both"/>
        <w:rPr>
          <w:rFonts w:ascii="Times New Roman" w:hAnsi="Times New Roman" w:cs="Times New Roman"/>
          <w:b/>
          <w:sz w:val="28"/>
          <w:szCs w:val="28"/>
          <w:lang w:val="uk-UA"/>
        </w:rPr>
      </w:pPr>
      <w:r w:rsidRPr="000C4800">
        <w:rPr>
          <w:rFonts w:ascii="Times New Roman" w:hAnsi="Times New Roman" w:cs="Times New Roman"/>
          <w:b/>
          <w:sz w:val="28"/>
          <w:szCs w:val="28"/>
          <w:lang w:val="uk-UA"/>
        </w:rPr>
        <w:t xml:space="preserve">2.3. Аналіз процесуальних відмінностей у проведенні огляду житла чи іншого володіння особи й </w:t>
      </w:r>
      <w:proofErr w:type="spellStart"/>
      <w:r w:rsidRPr="000C4800">
        <w:rPr>
          <w:rFonts w:ascii="Times New Roman" w:eastAsia="Times New Roman" w:hAnsi="Times New Roman" w:cs="Times New Roman"/>
          <w:b/>
          <w:bCs/>
          <w:sz w:val="28"/>
          <w:szCs w:val="28"/>
        </w:rPr>
        <w:t>обстеження</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публічно-недоступних</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місць</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житла</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чи</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іншого</w:t>
      </w:r>
      <w:proofErr w:type="spellEnd"/>
      <w:r w:rsidRPr="000C4800">
        <w:rPr>
          <w:rFonts w:ascii="Times New Roman" w:eastAsia="Times New Roman" w:hAnsi="Times New Roman" w:cs="Times New Roman"/>
          <w:b/>
          <w:bCs/>
          <w:sz w:val="28"/>
          <w:szCs w:val="28"/>
        </w:rPr>
        <w:t xml:space="preserve"> </w:t>
      </w:r>
      <w:proofErr w:type="spellStart"/>
      <w:r w:rsidRPr="000C4800">
        <w:rPr>
          <w:rFonts w:ascii="Times New Roman" w:eastAsia="Times New Roman" w:hAnsi="Times New Roman" w:cs="Times New Roman"/>
          <w:b/>
          <w:bCs/>
          <w:sz w:val="28"/>
          <w:szCs w:val="28"/>
        </w:rPr>
        <w:t>володіння</w:t>
      </w:r>
      <w:proofErr w:type="spellEnd"/>
      <w:r w:rsidRPr="000C4800">
        <w:rPr>
          <w:rFonts w:ascii="Times New Roman" w:eastAsia="Times New Roman" w:hAnsi="Times New Roman" w:cs="Times New Roman"/>
          <w:b/>
          <w:bCs/>
          <w:sz w:val="28"/>
          <w:szCs w:val="28"/>
        </w:rPr>
        <w:t xml:space="preserve"> особи</w:t>
      </w:r>
    </w:p>
    <w:p w14:paraId="20CA22E8" w14:textId="77777777" w:rsidR="000C4800" w:rsidRDefault="000C4800" w:rsidP="000C4800">
      <w:pPr>
        <w:pStyle w:val="a3"/>
        <w:spacing w:line="360" w:lineRule="auto"/>
        <w:jc w:val="both"/>
        <w:rPr>
          <w:rFonts w:ascii="Times New Roman" w:hAnsi="Times New Roman" w:cs="Times New Roman"/>
          <w:b/>
          <w:sz w:val="28"/>
          <w:szCs w:val="28"/>
          <w:lang w:val="uk-UA"/>
        </w:rPr>
      </w:pPr>
    </w:p>
    <w:p w14:paraId="09883C19" w14:textId="709590B2" w:rsidR="0025248F" w:rsidRDefault="00EA58A3" w:rsidP="002364F8">
      <w:pPr>
        <w:pStyle w:val="a3"/>
        <w:spacing w:line="360" w:lineRule="auto"/>
        <w:ind w:firstLine="567"/>
        <w:jc w:val="both"/>
        <w:rPr>
          <w:rStyle w:val="2"/>
          <w:rFonts w:eastAsia="Arial"/>
          <w:sz w:val="28"/>
          <w:szCs w:val="28"/>
        </w:rPr>
      </w:pPr>
      <w:r w:rsidRPr="0025248F">
        <w:rPr>
          <w:rStyle w:val="2"/>
          <w:rFonts w:eastAsia="Arial"/>
          <w:sz w:val="28"/>
          <w:szCs w:val="28"/>
        </w:rPr>
        <w:t>К</w:t>
      </w:r>
      <w:r w:rsidR="0025248F">
        <w:rPr>
          <w:rStyle w:val="2"/>
          <w:rFonts w:eastAsia="Arial"/>
          <w:sz w:val="28"/>
          <w:szCs w:val="28"/>
        </w:rPr>
        <w:t xml:space="preserve">ПК </w:t>
      </w:r>
      <w:r w:rsidRPr="0025248F">
        <w:rPr>
          <w:rStyle w:val="2"/>
          <w:rFonts w:eastAsia="Arial"/>
          <w:sz w:val="28"/>
          <w:szCs w:val="28"/>
        </w:rPr>
        <w:t>України, закріпивши в межах різновиду слідчих (розшукових) дій такий інститут досудового розслідування, як негласні слідчі (роз</w:t>
      </w:r>
      <w:r w:rsidRPr="0025248F">
        <w:rPr>
          <w:rStyle w:val="2"/>
          <w:rFonts w:eastAsia="Arial"/>
          <w:sz w:val="28"/>
          <w:szCs w:val="28"/>
        </w:rPr>
        <w:softHyphen/>
        <w:t xml:space="preserve">шукові) дії, здійснив модернізацію слідчого інструментарію задля забезпечення продуктивної, ефективної діяльності слідчого, спрямованої на розслідування кримінальних </w:t>
      </w:r>
      <w:r w:rsidR="002364F8">
        <w:rPr>
          <w:rStyle w:val="2"/>
          <w:rFonts w:eastAsia="Arial"/>
          <w:sz w:val="28"/>
          <w:szCs w:val="28"/>
        </w:rPr>
        <w:t>…</w:t>
      </w:r>
      <w:r w:rsidRPr="0025248F">
        <w:rPr>
          <w:rStyle w:val="2"/>
          <w:rFonts w:eastAsia="Arial"/>
          <w:sz w:val="28"/>
          <w:szCs w:val="28"/>
        </w:rPr>
        <w:t xml:space="preserve"> та належить до розряду невідкладних слідчих (розшу</w:t>
      </w:r>
      <w:r w:rsidRPr="0025248F">
        <w:rPr>
          <w:rStyle w:val="2"/>
          <w:rFonts w:eastAsia="Arial"/>
          <w:sz w:val="28"/>
          <w:szCs w:val="28"/>
        </w:rPr>
        <w:softHyphen/>
        <w:t xml:space="preserve">кових) </w:t>
      </w:r>
      <w:r w:rsidRPr="0025248F">
        <w:rPr>
          <w:rStyle w:val="2"/>
          <w:rFonts w:eastAsia="Arial"/>
          <w:sz w:val="28"/>
          <w:szCs w:val="28"/>
        </w:rPr>
        <w:lastRenderedPageBreak/>
        <w:t>дій. Більше того</w:t>
      </w:r>
      <w:r w:rsidR="0025248F">
        <w:rPr>
          <w:rStyle w:val="2"/>
          <w:rFonts w:eastAsia="Arial"/>
          <w:sz w:val="28"/>
          <w:szCs w:val="28"/>
        </w:rPr>
        <w:t>, згідно зі ст. 214 КПК України</w:t>
      </w:r>
      <w:r w:rsidRPr="0025248F">
        <w:rPr>
          <w:rStyle w:val="2"/>
          <w:rFonts w:eastAsia="Arial"/>
          <w:sz w:val="28"/>
          <w:szCs w:val="28"/>
        </w:rPr>
        <w:t>, огляд місця події в невідкладних випадках може бути проведений до внесення відомостей до Єдиного реєстру досудових розслідувань, що здійснюється не</w:t>
      </w:r>
      <w:r w:rsidRPr="0025248F">
        <w:rPr>
          <w:rStyle w:val="2"/>
          <w:rFonts w:eastAsia="Arial"/>
          <w:sz w:val="28"/>
          <w:szCs w:val="28"/>
        </w:rPr>
        <w:softHyphen/>
        <w:t>гайно після завершення огляду</w:t>
      </w:r>
      <w:r w:rsidR="00DF22C5">
        <w:rPr>
          <w:rStyle w:val="2"/>
          <w:rFonts w:eastAsia="Arial"/>
          <w:sz w:val="28"/>
          <w:szCs w:val="28"/>
        </w:rPr>
        <w:t xml:space="preserve"> </w:t>
      </w:r>
      <w:r w:rsidR="00DF22C5" w:rsidRPr="00B67218">
        <w:rPr>
          <w:rFonts w:ascii="Times New Roman" w:eastAsia="Times New Roman" w:hAnsi="Times New Roman" w:cs="Times New Roman"/>
          <w:sz w:val="28"/>
          <w:szCs w:val="28"/>
        </w:rPr>
        <w:t>[</w:t>
      </w:r>
      <w:r w:rsidR="00DF22C5">
        <w:rPr>
          <w:rFonts w:ascii="Times New Roman" w:eastAsia="Times New Roman" w:hAnsi="Times New Roman" w:cs="Times New Roman"/>
          <w:sz w:val="28"/>
          <w:szCs w:val="28"/>
          <w:lang w:val="uk-UA"/>
        </w:rPr>
        <w:t>2</w:t>
      </w:r>
      <w:r w:rsidR="00DF22C5" w:rsidRPr="00B67218">
        <w:rPr>
          <w:rFonts w:ascii="Times New Roman" w:eastAsia="Times New Roman" w:hAnsi="Times New Roman" w:cs="Times New Roman"/>
          <w:sz w:val="28"/>
          <w:szCs w:val="28"/>
        </w:rPr>
        <w:t>]</w:t>
      </w:r>
      <w:r w:rsidRPr="0025248F">
        <w:rPr>
          <w:rStyle w:val="2"/>
          <w:rFonts w:eastAsia="Arial"/>
          <w:sz w:val="28"/>
          <w:szCs w:val="28"/>
        </w:rPr>
        <w:t xml:space="preserve">. </w:t>
      </w:r>
    </w:p>
    <w:p w14:paraId="4A7653D6" w14:textId="77777777" w:rsidR="00EA58A3" w:rsidRPr="0025248F" w:rsidRDefault="0025248F" w:rsidP="0025248F">
      <w:pPr>
        <w:pStyle w:val="a3"/>
        <w:spacing w:line="360" w:lineRule="auto"/>
        <w:ind w:firstLine="567"/>
        <w:jc w:val="both"/>
        <w:rPr>
          <w:sz w:val="28"/>
          <w:szCs w:val="28"/>
          <w:lang w:val="uk-UA"/>
        </w:rPr>
      </w:pPr>
      <w:r>
        <w:rPr>
          <w:rStyle w:val="2"/>
          <w:rFonts w:eastAsia="Arial"/>
          <w:sz w:val="28"/>
          <w:szCs w:val="28"/>
        </w:rPr>
        <w:t>Отже,</w:t>
      </w:r>
      <w:r w:rsidR="00EA58A3" w:rsidRPr="0025248F">
        <w:rPr>
          <w:rStyle w:val="2"/>
          <w:rFonts w:eastAsia="Arial"/>
          <w:sz w:val="28"/>
          <w:szCs w:val="28"/>
        </w:rPr>
        <w:t xml:space="preserve"> законодавець дозволяє проведення огляду місця події ще до того, як буде розпочате розслідування. А відповід</w:t>
      </w:r>
      <w:r w:rsidR="00EA58A3" w:rsidRPr="0025248F">
        <w:rPr>
          <w:rStyle w:val="2"/>
          <w:rFonts w:eastAsia="Arial"/>
          <w:sz w:val="28"/>
          <w:szCs w:val="28"/>
        </w:rPr>
        <w:softHyphen/>
        <w:t>но, обстеження публічно недоступних місць, житла чи іншого володіння особи може бути проведене тільки після того, як буде розпочате кримінальне провадження, оскільки, згідно зі ст. 248 КПК України, до клопотання слідчого, прокурора про дозвіл на проведення нег</w:t>
      </w:r>
      <w:r w:rsidR="00EA58A3" w:rsidRPr="0025248F">
        <w:rPr>
          <w:rStyle w:val="2"/>
          <w:rFonts w:eastAsia="Arial"/>
          <w:sz w:val="28"/>
          <w:szCs w:val="28"/>
        </w:rPr>
        <w:softHyphen/>
        <w:t>ласної слідчої (розшукової) дії додається витяг із Єдиного реєстру досудових розслідувань щодо кримінального провадження, у межах якого подається клопотання</w:t>
      </w:r>
      <w:r w:rsidR="00DF22C5">
        <w:rPr>
          <w:rStyle w:val="2"/>
          <w:rFonts w:eastAsia="Arial"/>
          <w:sz w:val="28"/>
          <w:szCs w:val="28"/>
        </w:rPr>
        <w:t xml:space="preserve"> </w:t>
      </w:r>
      <w:r w:rsidR="00DF22C5" w:rsidRPr="00DF22C5">
        <w:rPr>
          <w:rFonts w:ascii="Times New Roman" w:eastAsia="Times New Roman" w:hAnsi="Times New Roman" w:cs="Times New Roman"/>
          <w:sz w:val="28"/>
          <w:szCs w:val="28"/>
          <w:lang w:val="uk-UA"/>
        </w:rPr>
        <w:t>[</w:t>
      </w:r>
      <w:r w:rsidR="00DF22C5">
        <w:rPr>
          <w:rFonts w:ascii="Times New Roman" w:eastAsia="Times New Roman" w:hAnsi="Times New Roman" w:cs="Times New Roman"/>
          <w:sz w:val="28"/>
          <w:szCs w:val="28"/>
          <w:lang w:val="uk-UA"/>
        </w:rPr>
        <w:t>2</w:t>
      </w:r>
      <w:r w:rsidR="00DF22C5" w:rsidRPr="00DF22C5">
        <w:rPr>
          <w:rFonts w:ascii="Times New Roman" w:eastAsia="Times New Roman" w:hAnsi="Times New Roman" w:cs="Times New Roman"/>
          <w:sz w:val="28"/>
          <w:szCs w:val="28"/>
          <w:lang w:val="uk-UA"/>
        </w:rPr>
        <w:t>]</w:t>
      </w:r>
      <w:r w:rsidR="00EA58A3" w:rsidRPr="0025248F">
        <w:rPr>
          <w:rStyle w:val="2"/>
          <w:rFonts w:eastAsia="Arial"/>
          <w:sz w:val="28"/>
          <w:szCs w:val="28"/>
        </w:rPr>
        <w:t>.</w:t>
      </w:r>
    </w:p>
    <w:p w14:paraId="63217DCE" w14:textId="43924FAE" w:rsidR="00EA58A3" w:rsidRPr="0025248F" w:rsidRDefault="00EA58A3" w:rsidP="002364F8">
      <w:pPr>
        <w:pStyle w:val="a3"/>
        <w:spacing w:line="360" w:lineRule="auto"/>
        <w:ind w:firstLine="567"/>
        <w:jc w:val="both"/>
        <w:rPr>
          <w:sz w:val="28"/>
          <w:szCs w:val="28"/>
        </w:rPr>
      </w:pPr>
      <w:r w:rsidRPr="0025248F">
        <w:rPr>
          <w:rStyle w:val="2"/>
          <w:rFonts w:eastAsia="Arial"/>
          <w:sz w:val="28"/>
          <w:szCs w:val="28"/>
        </w:rPr>
        <w:t xml:space="preserve">Що </w:t>
      </w:r>
      <w:r w:rsidR="002364F8">
        <w:rPr>
          <w:rStyle w:val="2"/>
          <w:rFonts w:eastAsia="Arial"/>
          <w:sz w:val="28"/>
          <w:szCs w:val="28"/>
        </w:rPr>
        <w:t>….</w:t>
      </w:r>
    </w:p>
    <w:p w14:paraId="16E4366F" w14:textId="77777777" w:rsidR="0034709E" w:rsidRPr="0025248F" w:rsidRDefault="0034709E" w:rsidP="0025248F">
      <w:pPr>
        <w:pStyle w:val="a3"/>
        <w:spacing w:line="360" w:lineRule="auto"/>
        <w:ind w:firstLine="567"/>
        <w:jc w:val="both"/>
        <w:rPr>
          <w:sz w:val="28"/>
          <w:szCs w:val="28"/>
        </w:rPr>
      </w:pPr>
      <w:r w:rsidRPr="0025248F">
        <w:rPr>
          <w:rStyle w:val="2"/>
          <w:rFonts w:eastAsia="Arial"/>
          <w:sz w:val="28"/>
          <w:szCs w:val="28"/>
        </w:rPr>
        <w:t>Відповідно до ст. 234 КПК України, клопотання про проведення огляду житла чи іншого володіння особи розглядається в суді в день його надходження за участі слідчого або прокурора</w:t>
      </w:r>
      <w:r w:rsidR="00DF22C5">
        <w:rPr>
          <w:rStyle w:val="2"/>
          <w:rFonts w:eastAsia="Arial"/>
          <w:sz w:val="28"/>
          <w:szCs w:val="28"/>
        </w:rPr>
        <w:t xml:space="preserve"> </w:t>
      </w:r>
      <w:r w:rsidR="00DF22C5" w:rsidRPr="00B67218">
        <w:rPr>
          <w:rFonts w:ascii="Times New Roman" w:eastAsia="Times New Roman" w:hAnsi="Times New Roman" w:cs="Times New Roman"/>
          <w:sz w:val="28"/>
          <w:szCs w:val="28"/>
        </w:rPr>
        <w:t>[</w:t>
      </w:r>
      <w:r w:rsidR="00DF22C5">
        <w:rPr>
          <w:rFonts w:ascii="Times New Roman" w:eastAsia="Times New Roman" w:hAnsi="Times New Roman" w:cs="Times New Roman"/>
          <w:sz w:val="28"/>
          <w:szCs w:val="28"/>
          <w:lang w:val="uk-UA"/>
        </w:rPr>
        <w:t>2</w:t>
      </w:r>
      <w:r w:rsidR="00DF22C5" w:rsidRPr="00B67218">
        <w:rPr>
          <w:rFonts w:ascii="Times New Roman" w:eastAsia="Times New Roman" w:hAnsi="Times New Roman" w:cs="Times New Roman"/>
          <w:sz w:val="28"/>
          <w:szCs w:val="28"/>
        </w:rPr>
        <w:t>]</w:t>
      </w:r>
      <w:r w:rsidRPr="0025248F">
        <w:rPr>
          <w:rStyle w:val="2"/>
          <w:rFonts w:eastAsia="Arial"/>
          <w:sz w:val="28"/>
          <w:szCs w:val="28"/>
        </w:rPr>
        <w:t>.</w:t>
      </w:r>
    </w:p>
    <w:p w14:paraId="54979039" w14:textId="37C41139" w:rsidR="0034709E" w:rsidRPr="0025248F" w:rsidRDefault="0034709E" w:rsidP="002364F8">
      <w:pPr>
        <w:pStyle w:val="a3"/>
        <w:spacing w:line="360" w:lineRule="auto"/>
        <w:ind w:firstLine="567"/>
        <w:jc w:val="both"/>
        <w:rPr>
          <w:sz w:val="28"/>
          <w:szCs w:val="28"/>
          <w:lang w:val="uk-UA"/>
        </w:rPr>
      </w:pPr>
      <w:r w:rsidRPr="0025248F">
        <w:rPr>
          <w:rStyle w:val="2"/>
          <w:rFonts w:eastAsia="Arial"/>
          <w:sz w:val="28"/>
          <w:szCs w:val="28"/>
        </w:rPr>
        <w:t xml:space="preserve">Клопотання про проведення обстеження шляхом таємного проникнення до публічно недоступних місць, житла чи іншого володіння особи розглядається протягом шести </w:t>
      </w:r>
      <w:r w:rsidR="002364F8">
        <w:rPr>
          <w:rStyle w:val="2"/>
          <w:rFonts w:eastAsia="Arial"/>
          <w:sz w:val="28"/>
          <w:szCs w:val="28"/>
        </w:rPr>
        <w:t>….</w:t>
      </w:r>
      <w:r w:rsidRPr="0025248F">
        <w:rPr>
          <w:rStyle w:val="2"/>
          <w:rFonts w:eastAsia="Arial"/>
          <w:sz w:val="28"/>
          <w:szCs w:val="28"/>
        </w:rPr>
        <w:t>, узгодивши це питання з керівником прокуратури, складає відповідне клопотан</w:t>
      </w:r>
      <w:r w:rsidRPr="0025248F">
        <w:rPr>
          <w:rStyle w:val="2"/>
          <w:rFonts w:eastAsia="Arial"/>
          <w:sz w:val="28"/>
          <w:szCs w:val="28"/>
        </w:rPr>
        <w:softHyphen/>
        <w:t>ня й уносить його на розгляд слідчому судді</w:t>
      </w:r>
      <w:r w:rsidR="00206271">
        <w:rPr>
          <w:rStyle w:val="2"/>
          <w:rFonts w:eastAsia="Arial"/>
          <w:sz w:val="28"/>
          <w:szCs w:val="28"/>
        </w:rPr>
        <w:t xml:space="preserve"> </w:t>
      </w:r>
      <w:r w:rsidR="00206271" w:rsidRPr="00206271">
        <w:rPr>
          <w:rFonts w:ascii="Times New Roman" w:eastAsia="Times New Roman" w:hAnsi="Times New Roman" w:cs="Times New Roman"/>
          <w:sz w:val="28"/>
          <w:szCs w:val="28"/>
          <w:lang w:val="uk-UA"/>
        </w:rPr>
        <w:t>[</w:t>
      </w:r>
      <w:r w:rsidR="00206271">
        <w:rPr>
          <w:rFonts w:ascii="Times New Roman" w:eastAsia="Times New Roman" w:hAnsi="Times New Roman" w:cs="Times New Roman"/>
          <w:sz w:val="28"/>
          <w:szCs w:val="28"/>
          <w:lang w:val="uk-UA"/>
        </w:rPr>
        <w:t>19, с. 93-96</w:t>
      </w:r>
      <w:r w:rsidR="00206271" w:rsidRPr="00206271">
        <w:rPr>
          <w:rFonts w:ascii="Times New Roman" w:eastAsia="Times New Roman" w:hAnsi="Times New Roman" w:cs="Times New Roman"/>
          <w:sz w:val="28"/>
          <w:szCs w:val="28"/>
          <w:lang w:val="uk-UA"/>
        </w:rPr>
        <w:t>]</w:t>
      </w:r>
      <w:r w:rsidRPr="0025248F">
        <w:rPr>
          <w:rStyle w:val="2"/>
          <w:rFonts w:eastAsia="Arial"/>
          <w:sz w:val="28"/>
          <w:szCs w:val="28"/>
        </w:rPr>
        <w:t>.</w:t>
      </w:r>
    </w:p>
    <w:p w14:paraId="4EE0F53D" w14:textId="5CD7B80A" w:rsidR="00EA58A3" w:rsidRPr="0034709E" w:rsidRDefault="001C25F4" w:rsidP="002364F8">
      <w:pPr>
        <w:pStyle w:val="a3"/>
        <w:spacing w:line="360" w:lineRule="auto"/>
        <w:ind w:firstLine="567"/>
        <w:jc w:val="both"/>
        <w:rPr>
          <w:lang w:val="uk-UA"/>
        </w:rPr>
      </w:pPr>
      <w:r>
        <w:rPr>
          <w:rStyle w:val="2"/>
          <w:rFonts w:eastAsia="Arial"/>
          <w:sz w:val="28"/>
          <w:szCs w:val="28"/>
        </w:rPr>
        <w:t xml:space="preserve">Таким чином, </w:t>
      </w:r>
      <w:r w:rsidR="002364F8">
        <w:rPr>
          <w:rStyle w:val="2"/>
          <w:rFonts w:eastAsia="Arial"/>
          <w:sz w:val="28"/>
          <w:szCs w:val="28"/>
        </w:rPr>
        <w:t>..</w:t>
      </w:r>
    </w:p>
    <w:p w14:paraId="272CFB7B" w14:textId="77777777" w:rsidR="000C4800" w:rsidRPr="001E63D6" w:rsidRDefault="000C4800" w:rsidP="000C4800">
      <w:pPr>
        <w:pStyle w:val="a3"/>
        <w:spacing w:line="360" w:lineRule="auto"/>
        <w:jc w:val="center"/>
        <w:rPr>
          <w:rFonts w:ascii="Times New Roman" w:hAnsi="Times New Roman" w:cs="Times New Roman"/>
          <w:b/>
          <w:sz w:val="28"/>
          <w:szCs w:val="28"/>
          <w:lang w:val="uk-UA"/>
        </w:rPr>
      </w:pPr>
      <w:r w:rsidRPr="001E63D6">
        <w:rPr>
          <w:rFonts w:ascii="Times New Roman" w:hAnsi="Times New Roman" w:cs="Times New Roman"/>
          <w:b/>
          <w:sz w:val="28"/>
          <w:szCs w:val="28"/>
          <w:lang w:val="uk-UA"/>
        </w:rPr>
        <w:t>ВИСНОВКИ</w:t>
      </w:r>
    </w:p>
    <w:p w14:paraId="03B85AC1" w14:textId="77777777" w:rsidR="000C4800" w:rsidRDefault="000C4800" w:rsidP="000C4800">
      <w:pPr>
        <w:pStyle w:val="a3"/>
        <w:spacing w:line="360" w:lineRule="auto"/>
        <w:jc w:val="center"/>
        <w:rPr>
          <w:rFonts w:ascii="Times New Roman" w:hAnsi="Times New Roman" w:cs="Times New Roman"/>
          <w:b/>
          <w:sz w:val="28"/>
          <w:szCs w:val="28"/>
          <w:lang w:val="uk-UA"/>
        </w:rPr>
      </w:pPr>
    </w:p>
    <w:p w14:paraId="7AC4E2D1" w14:textId="42213404" w:rsidR="009D0218" w:rsidRDefault="001E63D6" w:rsidP="002364F8">
      <w:pPr>
        <w:pStyle w:val="a3"/>
        <w:spacing w:line="360" w:lineRule="auto"/>
        <w:ind w:firstLine="567"/>
        <w:jc w:val="both"/>
        <w:rPr>
          <w:rFonts w:ascii="Times New Roman" w:hAnsi="Times New Roman" w:cs="Times New Roman"/>
          <w:b/>
          <w:sz w:val="28"/>
          <w:szCs w:val="28"/>
          <w:lang w:val="uk-UA"/>
        </w:rPr>
      </w:pPr>
      <w:r w:rsidRPr="00024712">
        <w:rPr>
          <w:rFonts w:ascii="Times New Roman" w:eastAsia="Times New Roman" w:hAnsi="Times New Roman" w:cs="Times New Roman"/>
          <w:sz w:val="28"/>
          <w:szCs w:val="28"/>
          <w:lang w:val="uk-UA"/>
        </w:rPr>
        <w:t>Отже, в результаті виконання даної роботи, метою написання</w:t>
      </w:r>
      <w:r>
        <w:rPr>
          <w:rFonts w:ascii="Times New Roman" w:eastAsia="Times New Roman" w:hAnsi="Times New Roman" w:cs="Times New Roman"/>
          <w:sz w:val="28"/>
          <w:szCs w:val="28"/>
          <w:lang w:val="uk-UA"/>
        </w:rPr>
        <w:t xml:space="preserve"> якої </w:t>
      </w:r>
      <w:r w:rsidRPr="000247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було </w:t>
      </w:r>
      <w:r w:rsidRPr="00024712">
        <w:rPr>
          <w:rFonts w:ascii="Times New Roman" w:eastAsia="Times New Roman" w:hAnsi="Times New Roman" w:cs="Times New Roman"/>
          <w:sz w:val="28"/>
          <w:szCs w:val="28"/>
          <w:lang w:val="uk-UA"/>
        </w:rPr>
        <w:t>комплексн</w:t>
      </w:r>
      <w:r>
        <w:rPr>
          <w:rFonts w:ascii="Times New Roman" w:eastAsia="Times New Roman" w:hAnsi="Times New Roman" w:cs="Times New Roman"/>
          <w:sz w:val="28"/>
          <w:szCs w:val="28"/>
          <w:lang w:val="uk-UA"/>
        </w:rPr>
        <w:t>е</w:t>
      </w:r>
      <w:r w:rsidRPr="00024712">
        <w:rPr>
          <w:rFonts w:ascii="Times New Roman" w:eastAsia="Times New Roman" w:hAnsi="Times New Roman" w:cs="Times New Roman"/>
          <w:sz w:val="28"/>
          <w:szCs w:val="28"/>
          <w:lang w:val="uk-UA"/>
        </w:rPr>
        <w:t xml:space="preserve"> вивчення питань, що стосуються </w:t>
      </w:r>
      <w:r w:rsidR="001C25F4">
        <w:rPr>
          <w:rFonts w:ascii="Times New Roman" w:hAnsi="Times New Roman"/>
          <w:sz w:val="28"/>
          <w:szCs w:val="28"/>
          <w:lang w:val="uk-UA"/>
        </w:rPr>
        <w:t>тактики обстеження публічно недоступних місць</w:t>
      </w:r>
      <w:r w:rsidR="002364F8">
        <w:rPr>
          <w:rFonts w:ascii="Times New Roman" w:hAnsi="Times New Roman"/>
          <w:sz w:val="28"/>
          <w:szCs w:val="28"/>
          <w:lang w:val="uk-UA"/>
        </w:rPr>
        <w:t>….</w:t>
      </w:r>
      <w:bookmarkStart w:id="0" w:name="_GoBack"/>
      <w:bookmarkEnd w:id="0"/>
    </w:p>
    <w:p w14:paraId="6E3E5B0B" w14:textId="77777777" w:rsidR="00F8627B" w:rsidRDefault="00F8627B" w:rsidP="000C4800">
      <w:pPr>
        <w:pStyle w:val="a3"/>
        <w:spacing w:line="360" w:lineRule="auto"/>
        <w:jc w:val="center"/>
        <w:rPr>
          <w:rFonts w:ascii="Times New Roman" w:hAnsi="Times New Roman" w:cs="Times New Roman"/>
          <w:b/>
          <w:sz w:val="28"/>
          <w:szCs w:val="28"/>
          <w:lang w:val="uk-UA"/>
        </w:rPr>
      </w:pPr>
    </w:p>
    <w:p w14:paraId="69379D38" w14:textId="77777777" w:rsidR="000C4800" w:rsidRPr="000C4800" w:rsidRDefault="000C4800" w:rsidP="000C4800">
      <w:pPr>
        <w:pStyle w:val="a3"/>
        <w:spacing w:line="360" w:lineRule="auto"/>
        <w:jc w:val="center"/>
        <w:rPr>
          <w:rFonts w:ascii="Times New Roman" w:hAnsi="Times New Roman" w:cs="Times New Roman"/>
          <w:b/>
          <w:sz w:val="28"/>
          <w:szCs w:val="28"/>
          <w:lang w:val="uk-UA"/>
        </w:rPr>
      </w:pPr>
      <w:r w:rsidRPr="000C4800">
        <w:rPr>
          <w:rFonts w:ascii="Times New Roman" w:hAnsi="Times New Roman" w:cs="Times New Roman"/>
          <w:b/>
          <w:sz w:val="28"/>
          <w:szCs w:val="28"/>
        </w:rPr>
        <w:t>СПИСОК ВИКОРИСТАНИХ ДЖЕРЕЛ</w:t>
      </w:r>
    </w:p>
    <w:p w14:paraId="159760A9" w14:textId="77777777" w:rsidR="00E044E0" w:rsidRDefault="00E044E0" w:rsidP="00A115BF">
      <w:pPr>
        <w:spacing w:after="0" w:line="360" w:lineRule="auto"/>
        <w:jc w:val="center"/>
        <w:rPr>
          <w:rFonts w:ascii="Times New Roman" w:hAnsi="Times New Roman"/>
          <w:b/>
          <w:color w:val="000000"/>
          <w:sz w:val="28"/>
          <w:szCs w:val="28"/>
          <w:lang w:val="uk-UA"/>
        </w:rPr>
      </w:pPr>
    </w:p>
    <w:p w14:paraId="6B63FBC6" w14:textId="77777777" w:rsidR="003C0E6B" w:rsidRDefault="003C0E6B" w:rsidP="003C0E6B">
      <w:pPr>
        <w:pStyle w:val="a3"/>
        <w:numPr>
          <w:ilvl w:val="0"/>
          <w:numId w:val="20"/>
        </w:numPr>
        <w:spacing w:line="360" w:lineRule="auto"/>
        <w:jc w:val="both"/>
        <w:rPr>
          <w:rFonts w:ascii="Times New Roman" w:hAnsi="Times New Roman" w:cs="Times New Roman"/>
          <w:sz w:val="28"/>
          <w:szCs w:val="28"/>
          <w:lang w:val="uk-UA"/>
        </w:rPr>
      </w:pPr>
      <w:r w:rsidRPr="0008466A">
        <w:rPr>
          <w:rFonts w:ascii="Times New Roman" w:eastAsia="Times New Roman" w:hAnsi="Times New Roman" w:cs="Times New Roman"/>
          <w:sz w:val="28"/>
          <w:szCs w:val="28"/>
          <w:lang w:val="uk-UA"/>
        </w:rPr>
        <w:lastRenderedPageBreak/>
        <w:t xml:space="preserve">Конституція України від 28 червня 1996 р. // Відомості Верховної </w:t>
      </w:r>
      <w:r>
        <w:rPr>
          <w:rFonts w:ascii="Times New Roman" w:hAnsi="Times New Roman" w:cs="Times New Roman"/>
          <w:sz w:val="28"/>
          <w:szCs w:val="28"/>
          <w:lang w:val="uk-UA"/>
        </w:rPr>
        <w:t>Ради України (ВВР). 1996. № 30. С</w:t>
      </w:r>
      <w:r w:rsidRPr="0008466A">
        <w:rPr>
          <w:rFonts w:ascii="Times New Roman" w:eastAsia="Times New Roman" w:hAnsi="Times New Roman" w:cs="Times New Roman"/>
          <w:sz w:val="28"/>
          <w:szCs w:val="28"/>
          <w:lang w:val="uk-UA"/>
        </w:rPr>
        <w:t>.141.</w:t>
      </w:r>
    </w:p>
    <w:p w14:paraId="75BEC699" w14:textId="77777777" w:rsidR="003C0E6B" w:rsidRPr="006A0D3A" w:rsidRDefault="003C0E6B" w:rsidP="003C0E6B">
      <w:pPr>
        <w:pStyle w:val="a3"/>
        <w:numPr>
          <w:ilvl w:val="0"/>
          <w:numId w:val="20"/>
        </w:numPr>
        <w:spacing w:line="360" w:lineRule="auto"/>
        <w:jc w:val="both"/>
        <w:rPr>
          <w:rFonts w:ascii="Times New Roman" w:hAnsi="Times New Roman" w:cs="Times New Roman"/>
          <w:sz w:val="28"/>
          <w:szCs w:val="28"/>
          <w:lang w:val="uk-UA"/>
        </w:rPr>
      </w:pPr>
      <w:r w:rsidRPr="0008466A">
        <w:rPr>
          <w:rFonts w:ascii="Times New Roman" w:eastAsia="Times New Roman" w:hAnsi="Times New Roman" w:cs="Times New Roman"/>
          <w:sz w:val="28"/>
          <w:szCs w:val="28"/>
          <w:lang w:val="uk-UA"/>
        </w:rPr>
        <w:t>Кримінальний процесуальний кодекс України: Закон України від 13.04.2012 р. № 4651-</w:t>
      </w:r>
      <w:r w:rsidRPr="0008466A">
        <w:rPr>
          <w:rFonts w:ascii="Times New Roman" w:eastAsia="Times New Roman" w:hAnsi="Times New Roman" w:cs="Times New Roman"/>
          <w:sz w:val="28"/>
          <w:szCs w:val="28"/>
        </w:rPr>
        <w:t>VI</w:t>
      </w:r>
      <w:r w:rsidRPr="0008466A">
        <w:rPr>
          <w:rFonts w:ascii="Times New Roman" w:eastAsia="Times New Roman" w:hAnsi="Times New Roman" w:cs="Times New Roman"/>
          <w:sz w:val="28"/>
          <w:szCs w:val="28"/>
          <w:lang w:val="uk-UA"/>
        </w:rPr>
        <w:t xml:space="preserve"> // Відо</w:t>
      </w:r>
      <w:r>
        <w:rPr>
          <w:rFonts w:ascii="Times New Roman" w:hAnsi="Times New Roman" w:cs="Times New Roman"/>
          <w:sz w:val="28"/>
          <w:szCs w:val="28"/>
          <w:lang w:val="uk-UA"/>
        </w:rPr>
        <w:t>мості Верховної Ради України. 2013. № 9-10. С</w:t>
      </w:r>
      <w:r w:rsidRPr="0008466A">
        <w:rPr>
          <w:rFonts w:ascii="Times New Roman" w:eastAsia="Times New Roman" w:hAnsi="Times New Roman" w:cs="Times New Roman"/>
          <w:sz w:val="28"/>
          <w:szCs w:val="28"/>
          <w:lang w:val="uk-UA"/>
        </w:rPr>
        <w:t xml:space="preserve">.474. </w:t>
      </w:r>
    </w:p>
    <w:p w14:paraId="32D5DC89" w14:textId="77777777" w:rsidR="003C0E6B" w:rsidRDefault="003C0E6B" w:rsidP="003C0E6B">
      <w:pPr>
        <w:pStyle w:val="a3"/>
        <w:numPr>
          <w:ilvl w:val="0"/>
          <w:numId w:val="20"/>
        </w:numPr>
        <w:spacing w:line="360" w:lineRule="auto"/>
        <w:jc w:val="both"/>
        <w:rPr>
          <w:rFonts w:ascii="Times New Roman" w:hAnsi="Times New Roman" w:cs="Times New Roman"/>
          <w:sz w:val="28"/>
          <w:szCs w:val="28"/>
          <w:lang w:val="uk-UA"/>
        </w:rPr>
      </w:pPr>
      <w:r w:rsidRPr="003A1374">
        <w:rPr>
          <w:rFonts w:ascii="Times New Roman" w:hAnsi="Times New Roman" w:cs="Times New Roman"/>
          <w:sz w:val="28"/>
          <w:szCs w:val="28"/>
          <w:lang w:val="uk-UA"/>
        </w:rPr>
        <w:t>Кримінальний кодекс України від 5 квітня 2001 року // Відомості Верховної Ради України. 2001. № 25-26. Ст. 131.</w:t>
      </w:r>
    </w:p>
    <w:p w14:paraId="517A3E79" w14:textId="77777777" w:rsidR="00190CC1" w:rsidRPr="00190CC1" w:rsidRDefault="00190CC1" w:rsidP="00190CC1">
      <w:pPr>
        <w:widowControl w:val="0"/>
        <w:numPr>
          <w:ilvl w:val="0"/>
          <w:numId w:val="20"/>
        </w:numPr>
        <w:tabs>
          <w:tab w:val="left" w:pos="894"/>
        </w:tabs>
        <w:spacing w:after="0" w:line="360" w:lineRule="auto"/>
        <w:ind w:left="714" w:hanging="357"/>
        <w:jc w:val="both"/>
        <w:rPr>
          <w:rFonts w:ascii="Times New Roman" w:hAnsi="Times New Roman" w:cs="Times New Roman"/>
          <w:sz w:val="28"/>
          <w:szCs w:val="28"/>
          <w:lang w:val="uk-UA"/>
        </w:rPr>
      </w:pPr>
      <w:r w:rsidRPr="00190CC1">
        <w:rPr>
          <w:rStyle w:val="2"/>
          <w:rFonts w:eastAsia="Arial"/>
          <w:sz w:val="28"/>
          <w:szCs w:val="28"/>
        </w:rPr>
        <w:t>Про затвердження Інструкції про організацію про</w:t>
      </w:r>
      <w:r>
        <w:rPr>
          <w:rStyle w:val="2"/>
          <w:rFonts w:eastAsia="Arial"/>
          <w:sz w:val="28"/>
          <w:szCs w:val="28"/>
        </w:rPr>
        <w:t>ведення негласних слідчих (роз</w:t>
      </w:r>
      <w:r w:rsidRPr="00190CC1">
        <w:rPr>
          <w:rStyle w:val="2"/>
          <w:rFonts w:eastAsia="Arial"/>
          <w:sz w:val="28"/>
          <w:szCs w:val="28"/>
        </w:rPr>
        <w:t>шукових) дій та використання їх результатів у кримінальному провадженні: Наказ Генераль</w:t>
      </w:r>
      <w:r w:rsidRPr="00190CC1">
        <w:rPr>
          <w:rStyle w:val="2"/>
          <w:rFonts w:eastAsia="Arial"/>
          <w:sz w:val="28"/>
          <w:szCs w:val="28"/>
        </w:rPr>
        <w:softHyphen/>
        <w:t>ної прокуратури України, Міністерства внутрішніх справ України, Служби безпеки України, Адміністрації Державної прикордонної служби України, Міністерства фінансів України, Мі</w:t>
      </w:r>
      <w:r w:rsidRPr="00190CC1">
        <w:rPr>
          <w:rStyle w:val="2"/>
          <w:rFonts w:eastAsia="Arial"/>
          <w:sz w:val="28"/>
          <w:szCs w:val="28"/>
        </w:rPr>
        <w:softHyphen/>
        <w:t>ністерства юстиції України від 16.11.2012 р.</w:t>
      </w:r>
      <w:r>
        <w:rPr>
          <w:rStyle w:val="2"/>
          <w:rFonts w:eastAsia="Arial"/>
          <w:sz w:val="28"/>
          <w:szCs w:val="28"/>
        </w:rPr>
        <w:t xml:space="preserve"> № 114/1042/516/1199/936/1687/5 </w:t>
      </w:r>
      <w:r>
        <w:rPr>
          <w:rStyle w:val="2"/>
          <w:rFonts w:eastAsia="Arial"/>
          <w:sz w:val="28"/>
          <w:szCs w:val="28"/>
          <w:lang w:val="en-US"/>
        </w:rPr>
        <w:t>URL</w:t>
      </w:r>
      <w:r w:rsidRPr="00190CC1">
        <w:rPr>
          <w:rStyle w:val="2"/>
          <w:rFonts w:eastAsia="Arial"/>
          <w:sz w:val="28"/>
          <w:szCs w:val="28"/>
        </w:rPr>
        <w:t xml:space="preserve"> : </w:t>
      </w:r>
      <w:hyperlink r:id="rId8" w:history="1">
        <w:r w:rsidRPr="00190CC1">
          <w:rPr>
            <w:rStyle w:val="a8"/>
            <w:rFonts w:ascii="Times New Roman" w:hAnsi="Times New Roman" w:cs="Times New Roman"/>
            <w:color w:val="auto"/>
            <w:sz w:val="28"/>
            <w:szCs w:val="28"/>
            <w:u w:val="none"/>
            <w:lang w:val="en-US" w:eastAsia="en-US" w:bidi="en-US"/>
          </w:rPr>
          <w:t>http</w:t>
        </w:r>
        <w:r w:rsidRPr="00190CC1">
          <w:rPr>
            <w:rStyle w:val="a8"/>
            <w:rFonts w:ascii="Times New Roman" w:hAnsi="Times New Roman" w:cs="Times New Roman"/>
            <w:color w:val="auto"/>
            <w:sz w:val="28"/>
            <w:szCs w:val="28"/>
            <w:u w:val="none"/>
            <w:lang w:val="uk-UA" w:eastAsia="en-US" w:bidi="en-US"/>
          </w:rPr>
          <w:t>://</w:t>
        </w:r>
        <w:proofErr w:type="spellStart"/>
        <w:r w:rsidRPr="00190CC1">
          <w:rPr>
            <w:rStyle w:val="a8"/>
            <w:rFonts w:ascii="Times New Roman" w:hAnsi="Times New Roman" w:cs="Times New Roman"/>
            <w:color w:val="auto"/>
            <w:sz w:val="28"/>
            <w:szCs w:val="28"/>
            <w:u w:val="none"/>
            <w:lang w:val="en-US" w:eastAsia="en-US" w:bidi="en-US"/>
          </w:rPr>
          <w:t>zakon</w:t>
        </w:r>
        <w:proofErr w:type="spellEnd"/>
        <w:r w:rsidRPr="00190CC1">
          <w:rPr>
            <w:rStyle w:val="a8"/>
            <w:rFonts w:ascii="Times New Roman" w:hAnsi="Times New Roman" w:cs="Times New Roman"/>
            <w:color w:val="auto"/>
            <w:sz w:val="28"/>
            <w:szCs w:val="28"/>
            <w:u w:val="none"/>
            <w:lang w:val="uk-UA" w:eastAsia="en-US" w:bidi="en-US"/>
          </w:rPr>
          <w:t>0.</w:t>
        </w:r>
        <w:proofErr w:type="spellStart"/>
        <w:r w:rsidRPr="00190CC1">
          <w:rPr>
            <w:rStyle w:val="a8"/>
            <w:rFonts w:ascii="Times New Roman" w:hAnsi="Times New Roman" w:cs="Times New Roman"/>
            <w:color w:val="auto"/>
            <w:sz w:val="28"/>
            <w:szCs w:val="28"/>
            <w:u w:val="none"/>
            <w:lang w:val="en-US" w:eastAsia="en-US" w:bidi="en-US"/>
          </w:rPr>
          <w:t>rada</w:t>
        </w:r>
        <w:proofErr w:type="spellEnd"/>
        <w:r w:rsidRPr="00190CC1">
          <w:rPr>
            <w:rStyle w:val="a8"/>
            <w:rFonts w:ascii="Times New Roman" w:hAnsi="Times New Roman" w:cs="Times New Roman"/>
            <w:color w:val="auto"/>
            <w:sz w:val="28"/>
            <w:szCs w:val="28"/>
            <w:u w:val="none"/>
            <w:lang w:val="uk-UA" w:eastAsia="en-US" w:bidi="en-US"/>
          </w:rPr>
          <w:t>.</w:t>
        </w:r>
        <w:r w:rsidRPr="00190CC1">
          <w:rPr>
            <w:rStyle w:val="a8"/>
            <w:rFonts w:ascii="Times New Roman" w:hAnsi="Times New Roman" w:cs="Times New Roman"/>
            <w:color w:val="auto"/>
            <w:sz w:val="28"/>
            <w:szCs w:val="28"/>
            <w:u w:val="none"/>
            <w:lang w:val="en-US" w:eastAsia="en-US" w:bidi="en-US"/>
          </w:rPr>
          <w:t>gov</w:t>
        </w:r>
        <w:r w:rsidRPr="00190CC1">
          <w:rPr>
            <w:rStyle w:val="a8"/>
            <w:rFonts w:ascii="Times New Roman" w:hAnsi="Times New Roman" w:cs="Times New Roman"/>
            <w:color w:val="auto"/>
            <w:sz w:val="28"/>
            <w:szCs w:val="28"/>
            <w:u w:val="none"/>
            <w:lang w:val="uk-UA" w:eastAsia="en-US" w:bidi="en-US"/>
          </w:rPr>
          <w:t>.</w:t>
        </w:r>
        <w:proofErr w:type="spellStart"/>
        <w:r w:rsidRPr="00190CC1">
          <w:rPr>
            <w:rStyle w:val="a8"/>
            <w:rFonts w:ascii="Times New Roman" w:hAnsi="Times New Roman" w:cs="Times New Roman"/>
            <w:color w:val="auto"/>
            <w:sz w:val="28"/>
            <w:szCs w:val="28"/>
            <w:u w:val="none"/>
            <w:lang w:val="en-US" w:eastAsia="en-US" w:bidi="en-US"/>
          </w:rPr>
          <w:t>ua</w:t>
        </w:r>
        <w:proofErr w:type="spellEnd"/>
        <w:r w:rsidRPr="00190CC1">
          <w:rPr>
            <w:rStyle w:val="a8"/>
            <w:rFonts w:ascii="Times New Roman" w:hAnsi="Times New Roman" w:cs="Times New Roman"/>
            <w:color w:val="auto"/>
            <w:sz w:val="28"/>
            <w:szCs w:val="28"/>
            <w:u w:val="none"/>
            <w:lang w:val="uk-UA" w:eastAsia="en-US" w:bidi="en-US"/>
          </w:rPr>
          <w:t>/</w:t>
        </w:r>
        <w:r w:rsidRPr="00190CC1">
          <w:rPr>
            <w:rStyle w:val="a8"/>
            <w:rFonts w:ascii="Times New Roman" w:hAnsi="Times New Roman" w:cs="Times New Roman"/>
            <w:color w:val="auto"/>
            <w:sz w:val="28"/>
            <w:szCs w:val="28"/>
            <w:u w:val="none"/>
            <w:lang w:val="en-US" w:eastAsia="en-US" w:bidi="en-US"/>
          </w:rPr>
          <w:t>laws</w:t>
        </w:r>
        <w:r w:rsidRPr="00190CC1">
          <w:rPr>
            <w:rStyle w:val="a8"/>
            <w:rFonts w:ascii="Times New Roman" w:hAnsi="Times New Roman" w:cs="Times New Roman"/>
            <w:color w:val="auto"/>
            <w:sz w:val="28"/>
            <w:szCs w:val="28"/>
            <w:u w:val="none"/>
            <w:lang w:val="uk-UA" w:eastAsia="en-US" w:bidi="en-US"/>
          </w:rPr>
          <w:t xml:space="preserve">/ </w:t>
        </w:r>
        <w:r w:rsidRPr="00190CC1">
          <w:rPr>
            <w:rStyle w:val="a8"/>
            <w:rFonts w:ascii="Times New Roman" w:hAnsi="Times New Roman" w:cs="Times New Roman"/>
            <w:color w:val="auto"/>
            <w:sz w:val="28"/>
            <w:szCs w:val="28"/>
            <w:u w:val="none"/>
            <w:lang w:val="en-US" w:eastAsia="en-US" w:bidi="en-US"/>
          </w:rPr>
          <w:t>show</w:t>
        </w:r>
        <w:r w:rsidRPr="00190CC1">
          <w:rPr>
            <w:rStyle w:val="a8"/>
            <w:rFonts w:ascii="Times New Roman" w:hAnsi="Times New Roman" w:cs="Times New Roman"/>
            <w:color w:val="auto"/>
            <w:sz w:val="28"/>
            <w:szCs w:val="28"/>
            <w:u w:val="none"/>
            <w:lang w:val="uk-UA" w:eastAsia="en-US" w:bidi="en-US"/>
          </w:rPr>
          <w:t>/</w:t>
        </w:r>
        <w:r w:rsidRPr="00190CC1">
          <w:rPr>
            <w:rStyle w:val="a8"/>
            <w:rFonts w:ascii="Times New Roman" w:hAnsi="Times New Roman" w:cs="Times New Roman"/>
            <w:color w:val="auto"/>
            <w:sz w:val="28"/>
            <w:szCs w:val="28"/>
            <w:u w:val="none"/>
            <w:lang w:val="en-US" w:eastAsia="en-US" w:bidi="en-US"/>
          </w:rPr>
          <w:t>v</w:t>
        </w:r>
        <w:r w:rsidRPr="00190CC1">
          <w:rPr>
            <w:rStyle w:val="a8"/>
            <w:rFonts w:ascii="Times New Roman" w:hAnsi="Times New Roman" w:cs="Times New Roman"/>
            <w:color w:val="auto"/>
            <w:sz w:val="28"/>
            <w:szCs w:val="28"/>
            <w:u w:val="none"/>
            <w:lang w:val="uk-UA" w:eastAsia="en-US" w:bidi="en-US"/>
          </w:rPr>
          <w:t>0114900-12</w:t>
        </w:r>
      </w:hyperlink>
      <w:r w:rsidRPr="00190CC1">
        <w:rPr>
          <w:rStyle w:val="2"/>
          <w:rFonts w:eastAsia="Arial"/>
          <w:color w:val="auto"/>
          <w:sz w:val="28"/>
          <w:szCs w:val="28"/>
          <w:lang w:eastAsia="en-US" w:bidi="en-US"/>
        </w:rPr>
        <w:t>.</w:t>
      </w:r>
      <w:r>
        <w:rPr>
          <w:rStyle w:val="2"/>
          <w:rFonts w:eastAsia="Arial"/>
          <w:color w:val="auto"/>
          <w:sz w:val="28"/>
          <w:szCs w:val="28"/>
          <w:lang w:eastAsia="en-US" w:bidi="en-US"/>
        </w:rPr>
        <w:t xml:space="preserve"> (дата звернення 08.05.2019).</w:t>
      </w:r>
    </w:p>
    <w:p w14:paraId="59BB8577" w14:textId="77777777" w:rsidR="00190CC1" w:rsidRPr="00190CC1" w:rsidRDefault="00190CC1" w:rsidP="00190CC1">
      <w:pPr>
        <w:pStyle w:val="a3"/>
        <w:numPr>
          <w:ilvl w:val="0"/>
          <w:numId w:val="20"/>
        </w:numPr>
        <w:spacing w:line="360" w:lineRule="auto"/>
        <w:ind w:left="714" w:hanging="357"/>
        <w:jc w:val="both"/>
        <w:rPr>
          <w:rStyle w:val="2"/>
          <w:rFonts w:eastAsiaTheme="minorEastAsia"/>
          <w:color w:val="auto"/>
          <w:sz w:val="28"/>
          <w:szCs w:val="28"/>
          <w:lang w:eastAsia="ru-RU" w:bidi="ar-SA"/>
        </w:rPr>
      </w:pPr>
      <w:r w:rsidRPr="00190CC1">
        <w:rPr>
          <w:rStyle w:val="2"/>
          <w:rFonts w:eastAsia="Arial"/>
          <w:sz w:val="28"/>
          <w:szCs w:val="28"/>
        </w:rPr>
        <w:t>Аркуша Л.І. Поняття, система та підстави проведення</w:t>
      </w:r>
      <w:r>
        <w:rPr>
          <w:rStyle w:val="2"/>
          <w:rFonts w:eastAsia="Arial"/>
          <w:sz w:val="28"/>
          <w:szCs w:val="28"/>
        </w:rPr>
        <w:t xml:space="preserve"> негласних слідчих (розшуко</w:t>
      </w:r>
      <w:r w:rsidRPr="00190CC1">
        <w:rPr>
          <w:rStyle w:val="2"/>
          <w:rFonts w:eastAsia="Arial"/>
          <w:sz w:val="28"/>
          <w:szCs w:val="28"/>
        </w:rPr>
        <w:t>вих) дій</w:t>
      </w:r>
      <w:r>
        <w:rPr>
          <w:rStyle w:val="2"/>
          <w:rFonts w:eastAsia="Arial"/>
          <w:sz w:val="28"/>
          <w:szCs w:val="28"/>
        </w:rPr>
        <w:t xml:space="preserve"> </w:t>
      </w:r>
      <w:r w:rsidRPr="00190CC1">
        <w:rPr>
          <w:rStyle w:val="2"/>
          <w:rFonts w:eastAsia="Arial"/>
          <w:sz w:val="28"/>
          <w:szCs w:val="28"/>
        </w:rPr>
        <w:t>/</w:t>
      </w:r>
      <w:r>
        <w:rPr>
          <w:rStyle w:val="2"/>
          <w:rFonts w:eastAsia="Arial"/>
          <w:sz w:val="28"/>
          <w:szCs w:val="28"/>
        </w:rPr>
        <w:t xml:space="preserve"> </w:t>
      </w:r>
      <w:r w:rsidRPr="00190CC1">
        <w:rPr>
          <w:rStyle w:val="2"/>
          <w:rFonts w:eastAsia="Arial"/>
          <w:sz w:val="28"/>
          <w:szCs w:val="28"/>
        </w:rPr>
        <w:t>Л.І. Аркуша</w:t>
      </w:r>
      <w:r>
        <w:rPr>
          <w:rStyle w:val="2"/>
          <w:rFonts w:eastAsia="Arial"/>
          <w:sz w:val="28"/>
          <w:szCs w:val="28"/>
        </w:rPr>
        <w:t xml:space="preserve"> </w:t>
      </w:r>
      <w:r w:rsidRPr="00190CC1">
        <w:rPr>
          <w:rStyle w:val="2"/>
          <w:rFonts w:eastAsia="Arial"/>
          <w:sz w:val="28"/>
          <w:szCs w:val="28"/>
        </w:rPr>
        <w:t>//</w:t>
      </w:r>
      <w:r>
        <w:rPr>
          <w:rStyle w:val="2"/>
          <w:rFonts w:eastAsia="Arial"/>
          <w:sz w:val="28"/>
          <w:szCs w:val="28"/>
        </w:rPr>
        <w:t xml:space="preserve"> </w:t>
      </w:r>
      <w:r w:rsidRPr="00190CC1">
        <w:rPr>
          <w:rStyle w:val="2"/>
          <w:rFonts w:eastAsia="Arial"/>
          <w:sz w:val="28"/>
          <w:szCs w:val="28"/>
        </w:rPr>
        <w:t>Південно</w:t>
      </w:r>
      <w:r>
        <w:rPr>
          <w:rStyle w:val="2"/>
          <w:rFonts w:eastAsia="Arial"/>
          <w:sz w:val="28"/>
          <w:szCs w:val="28"/>
        </w:rPr>
        <w:t xml:space="preserve">український правничий часопис. 2013. № 3. </w:t>
      </w:r>
      <w:r w:rsidRPr="00190CC1">
        <w:rPr>
          <w:rStyle w:val="2"/>
          <w:rFonts w:eastAsia="Arial"/>
          <w:sz w:val="28"/>
          <w:szCs w:val="28"/>
        </w:rPr>
        <w:t>С. 141-144</w:t>
      </w:r>
      <w:r>
        <w:rPr>
          <w:rStyle w:val="2"/>
          <w:rFonts w:eastAsia="Arial"/>
          <w:sz w:val="28"/>
          <w:szCs w:val="28"/>
        </w:rPr>
        <w:t>.</w:t>
      </w:r>
    </w:p>
    <w:p w14:paraId="09FC1A73" w14:textId="77777777" w:rsidR="00190CC1" w:rsidRDefault="00190CC1" w:rsidP="00190CC1">
      <w:pPr>
        <w:pStyle w:val="ad"/>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sidRPr="00A57504">
        <w:rPr>
          <w:rFonts w:ascii="Times New Roman" w:hAnsi="Times New Roman" w:cs="Times New Roman"/>
          <w:sz w:val="28"/>
          <w:szCs w:val="28"/>
          <w:lang w:val="uk-UA"/>
        </w:rPr>
        <w:t>Багрій М. В. Негласні слідчі (розшукові) дії у кримінальному провадженні</w:t>
      </w:r>
      <w:r>
        <w:rPr>
          <w:rFonts w:ascii="Times New Roman" w:hAnsi="Times New Roman" w:cs="Times New Roman"/>
          <w:sz w:val="28"/>
          <w:szCs w:val="28"/>
          <w:lang w:val="uk-UA"/>
        </w:rPr>
        <w:t xml:space="preserve"> / М. В. Багрій, В. В. Луцик. Львів, 2014. </w:t>
      </w:r>
      <w:r w:rsidRPr="00A57504">
        <w:rPr>
          <w:rFonts w:ascii="Times New Roman" w:hAnsi="Times New Roman" w:cs="Times New Roman"/>
          <w:sz w:val="28"/>
          <w:szCs w:val="28"/>
          <w:lang w:val="uk-UA"/>
        </w:rPr>
        <w:t xml:space="preserve">308 с. </w:t>
      </w:r>
    </w:p>
    <w:p w14:paraId="278F56B1" w14:textId="77777777" w:rsidR="00A22FA1" w:rsidRPr="00A22FA1" w:rsidRDefault="00A22FA1" w:rsidP="00190CC1">
      <w:pPr>
        <w:pStyle w:val="ad"/>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proofErr w:type="spellStart"/>
      <w:r w:rsidRPr="00A22FA1">
        <w:rPr>
          <w:rFonts w:ascii="Times New Roman" w:hAnsi="Times New Roman" w:cs="Times New Roman"/>
          <w:sz w:val="28"/>
          <w:szCs w:val="28"/>
        </w:rPr>
        <w:t>Білоус</w:t>
      </w:r>
      <w:proofErr w:type="spellEnd"/>
      <w:r w:rsidRPr="00A22FA1">
        <w:rPr>
          <w:rFonts w:ascii="Times New Roman" w:hAnsi="Times New Roman" w:cs="Times New Roman"/>
          <w:sz w:val="28"/>
          <w:szCs w:val="28"/>
        </w:rPr>
        <w:t xml:space="preserve"> О. В. </w:t>
      </w:r>
      <w:proofErr w:type="spellStart"/>
      <w:r w:rsidRPr="00A22FA1">
        <w:rPr>
          <w:rFonts w:ascii="Times New Roman" w:hAnsi="Times New Roman" w:cs="Times New Roman"/>
          <w:sz w:val="28"/>
          <w:szCs w:val="28"/>
        </w:rPr>
        <w:t>Законодавча</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регламентація</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проникнення</w:t>
      </w:r>
      <w:proofErr w:type="spellEnd"/>
      <w:r w:rsidRPr="00A22FA1">
        <w:rPr>
          <w:rFonts w:ascii="Times New Roman" w:hAnsi="Times New Roman" w:cs="Times New Roman"/>
          <w:sz w:val="28"/>
          <w:szCs w:val="28"/>
        </w:rPr>
        <w:t xml:space="preserve"> до </w:t>
      </w:r>
      <w:proofErr w:type="spellStart"/>
      <w:r w:rsidRPr="00A22FA1">
        <w:rPr>
          <w:rFonts w:ascii="Times New Roman" w:hAnsi="Times New Roman" w:cs="Times New Roman"/>
          <w:sz w:val="28"/>
          <w:szCs w:val="28"/>
        </w:rPr>
        <w:t>житла</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чи</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іншого</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володіння</w:t>
      </w:r>
      <w:proofErr w:type="spellEnd"/>
      <w:r w:rsidRPr="00A22FA1">
        <w:rPr>
          <w:rFonts w:ascii="Times New Roman" w:hAnsi="Times New Roman" w:cs="Times New Roman"/>
          <w:sz w:val="28"/>
          <w:szCs w:val="28"/>
        </w:rPr>
        <w:t xml:space="preserve"> особи </w:t>
      </w:r>
      <w:proofErr w:type="spellStart"/>
      <w:r w:rsidRPr="00A22FA1">
        <w:rPr>
          <w:rFonts w:ascii="Times New Roman" w:hAnsi="Times New Roman" w:cs="Times New Roman"/>
          <w:sz w:val="28"/>
          <w:szCs w:val="28"/>
        </w:rPr>
        <w:t>під</w:t>
      </w:r>
      <w:proofErr w:type="spellEnd"/>
      <w:r w:rsidRPr="00A22FA1">
        <w:rPr>
          <w:rFonts w:ascii="Times New Roman" w:hAnsi="Times New Roman" w:cs="Times New Roman"/>
          <w:sz w:val="28"/>
          <w:szCs w:val="28"/>
        </w:rPr>
        <w:t xml:space="preserve"> час </w:t>
      </w:r>
      <w:proofErr w:type="spellStart"/>
      <w:r w:rsidRPr="00A22FA1">
        <w:rPr>
          <w:rFonts w:ascii="Times New Roman" w:hAnsi="Times New Roman" w:cs="Times New Roman"/>
          <w:sz w:val="28"/>
          <w:szCs w:val="28"/>
        </w:rPr>
        <w:t>кримінального</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провадження</w:t>
      </w:r>
      <w:proofErr w:type="spellEnd"/>
      <w:r w:rsidRPr="00A22FA1">
        <w:rPr>
          <w:rFonts w:ascii="Times New Roman" w:hAnsi="Times New Roman" w:cs="Times New Roman"/>
          <w:sz w:val="28"/>
          <w:szCs w:val="28"/>
        </w:rPr>
        <w:t xml:space="preserve"> / О. В. </w:t>
      </w:r>
      <w:proofErr w:type="spellStart"/>
      <w:r w:rsidRPr="00A22FA1">
        <w:rPr>
          <w:rFonts w:ascii="Times New Roman" w:hAnsi="Times New Roman" w:cs="Times New Roman"/>
          <w:sz w:val="28"/>
          <w:szCs w:val="28"/>
        </w:rPr>
        <w:t>Білоус</w:t>
      </w:r>
      <w:proofErr w:type="spellEnd"/>
      <w:r w:rsidRPr="00A22FA1">
        <w:rPr>
          <w:rFonts w:ascii="Times New Roman" w:hAnsi="Times New Roman" w:cs="Times New Roman"/>
          <w:sz w:val="28"/>
          <w:szCs w:val="28"/>
        </w:rPr>
        <w:t xml:space="preserve"> // Держава і право. </w:t>
      </w:r>
      <w:proofErr w:type="spellStart"/>
      <w:r w:rsidRPr="00A22FA1">
        <w:rPr>
          <w:rFonts w:ascii="Times New Roman" w:hAnsi="Times New Roman" w:cs="Times New Roman"/>
          <w:sz w:val="28"/>
          <w:szCs w:val="28"/>
        </w:rPr>
        <w:t>Збірник</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наукових</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праць</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Юридичні</w:t>
      </w:r>
      <w:proofErr w:type="spellEnd"/>
      <w:r w:rsidRPr="00A22FA1">
        <w:rPr>
          <w:rFonts w:ascii="Times New Roman" w:hAnsi="Times New Roman" w:cs="Times New Roman"/>
          <w:sz w:val="28"/>
          <w:szCs w:val="28"/>
        </w:rPr>
        <w:t xml:space="preserve"> </w:t>
      </w:r>
      <w:r>
        <w:rPr>
          <w:rFonts w:ascii="Times New Roman" w:hAnsi="Times New Roman" w:cs="Times New Roman"/>
          <w:sz w:val="28"/>
          <w:szCs w:val="28"/>
        </w:rPr>
        <w:t xml:space="preserve">й </w:t>
      </w:r>
      <w:proofErr w:type="spellStart"/>
      <w:r>
        <w:rPr>
          <w:rFonts w:ascii="Times New Roman" w:hAnsi="Times New Roman" w:cs="Times New Roman"/>
          <w:sz w:val="28"/>
          <w:szCs w:val="28"/>
        </w:rPr>
        <w:t>політичні</w:t>
      </w:r>
      <w:proofErr w:type="spellEnd"/>
      <w:r>
        <w:rPr>
          <w:rFonts w:ascii="Times New Roman" w:hAnsi="Times New Roman" w:cs="Times New Roman"/>
          <w:sz w:val="28"/>
          <w:szCs w:val="28"/>
        </w:rPr>
        <w:t xml:space="preserve"> науки. </w:t>
      </w:r>
      <w:proofErr w:type="spellStart"/>
      <w:r>
        <w:rPr>
          <w:rFonts w:ascii="Times New Roman" w:hAnsi="Times New Roman" w:cs="Times New Roman"/>
          <w:sz w:val="28"/>
          <w:szCs w:val="28"/>
        </w:rPr>
        <w:t>Випуск</w:t>
      </w:r>
      <w:proofErr w:type="spellEnd"/>
      <w:r>
        <w:rPr>
          <w:rFonts w:ascii="Times New Roman" w:hAnsi="Times New Roman" w:cs="Times New Roman"/>
          <w:sz w:val="28"/>
          <w:szCs w:val="28"/>
        </w:rPr>
        <w:t xml:space="preserve"> 65. </w:t>
      </w:r>
      <w:r w:rsidRPr="00A22FA1">
        <w:rPr>
          <w:rFonts w:ascii="Times New Roman" w:hAnsi="Times New Roman" w:cs="Times New Roman"/>
          <w:sz w:val="28"/>
          <w:szCs w:val="28"/>
        </w:rPr>
        <w:t xml:space="preserve">К.: </w:t>
      </w:r>
      <w:proofErr w:type="spellStart"/>
      <w:r w:rsidRPr="00A22FA1">
        <w:rPr>
          <w:rFonts w:ascii="Times New Roman" w:hAnsi="Times New Roman" w:cs="Times New Roman"/>
          <w:sz w:val="28"/>
          <w:szCs w:val="28"/>
        </w:rPr>
        <w:t>Ін</w:t>
      </w:r>
      <w:proofErr w:type="spellEnd"/>
      <w:r w:rsidRPr="00A22FA1">
        <w:rPr>
          <w:rFonts w:ascii="Times New Roman" w:hAnsi="Times New Roman" w:cs="Times New Roman"/>
          <w:sz w:val="28"/>
          <w:szCs w:val="28"/>
        </w:rPr>
        <w:t xml:space="preserve">-т </w:t>
      </w:r>
      <w:proofErr w:type="spellStart"/>
      <w:r w:rsidRPr="00A22FA1">
        <w:rPr>
          <w:rFonts w:ascii="Times New Roman" w:hAnsi="Times New Roman" w:cs="Times New Roman"/>
          <w:sz w:val="28"/>
          <w:szCs w:val="28"/>
        </w:rPr>
        <w:t>держави</w:t>
      </w:r>
      <w:proofErr w:type="spellEnd"/>
      <w:r w:rsidRPr="00A22FA1">
        <w:rPr>
          <w:rFonts w:ascii="Times New Roman" w:hAnsi="Times New Roman" w:cs="Times New Roman"/>
          <w:sz w:val="28"/>
          <w:szCs w:val="28"/>
        </w:rPr>
        <w:t xml:space="preserve"> і права </w:t>
      </w:r>
      <w:proofErr w:type="spellStart"/>
      <w:r w:rsidRPr="00A22FA1">
        <w:rPr>
          <w:rFonts w:ascii="Times New Roman" w:hAnsi="Times New Roman" w:cs="Times New Roman"/>
          <w:sz w:val="28"/>
          <w:szCs w:val="28"/>
        </w:rPr>
        <w:t>ім</w:t>
      </w:r>
      <w:proofErr w:type="spellEnd"/>
      <w:r w:rsidRPr="00A22FA1">
        <w:rPr>
          <w:rFonts w:ascii="Times New Roman" w:hAnsi="Times New Roman" w:cs="Times New Roman"/>
          <w:sz w:val="28"/>
          <w:szCs w:val="28"/>
        </w:rPr>
        <w:t xml:space="preserve">. В. М. </w:t>
      </w:r>
      <w:proofErr w:type="spellStart"/>
      <w:r>
        <w:rPr>
          <w:rFonts w:ascii="Times New Roman" w:hAnsi="Times New Roman" w:cs="Times New Roman"/>
          <w:sz w:val="28"/>
          <w:szCs w:val="28"/>
        </w:rPr>
        <w:t>Корецького</w:t>
      </w:r>
      <w:proofErr w:type="spellEnd"/>
      <w:r>
        <w:rPr>
          <w:rFonts w:ascii="Times New Roman" w:hAnsi="Times New Roman" w:cs="Times New Roman"/>
          <w:sz w:val="28"/>
          <w:szCs w:val="28"/>
        </w:rPr>
        <w:t xml:space="preserve"> НАН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2014. </w:t>
      </w:r>
      <w:r w:rsidRPr="00A22FA1">
        <w:rPr>
          <w:rFonts w:ascii="Times New Roman" w:hAnsi="Times New Roman" w:cs="Times New Roman"/>
          <w:sz w:val="28"/>
          <w:szCs w:val="28"/>
        </w:rPr>
        <w:t>С. 264-271</w:t>
      </w:r>
      <w:r>
        <w:rPr>
          <w:rFonts w:ascii="Times New Roman" w:hAnsi="Times New Roman" w:cs="Times New Roman"/>
          <w:sz w:val="28"/>
          <w:szCs w:val="28"/>
          <w:lang w:val="uk-UA"/>
        </w:rPr>
        <w:t>.</w:t>
      </w:r>
    </w:p>
    <w:p w14:paraId="40FD7E85" w14:textId="77777777" w:rsidR="00A22FA1" w:rsidRPr="00A22FA1" w:rsidRDefault="00A22FA1" w:rsidP="00190CC1">
      <w:pPr>
        <w:pStyle w:val="ad"/>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proofErr w:type="spellStart"/>
      <w:r w:rsidRPr="00A22FA1">
        <w:rPr>
          <w:rFonts w:ascii="Times New Roman" w:hAnsi="Times New Roman" w:cs="Times New Roman"/>
          <w:sz w:val="28"/>
          <w:szCs w:val="28"/>
        </w:rPr>
        <w:t>Захарко</w:t>
      </w:r>
      <w:proofErr w:type="spellEnd"/>
      <w:r w:rsidRPr="00A22FA1">
        <w:rPr>
          <w:rFonts w:ascii="Times New Roman" w:hAnsi="Times New Roman" w:cs="Times New Roman"/>
          <w:sz w:val="28"/>
          <w:szCs w:val="28"/>
        </w:rPr>
        <w:t xml:space="preserve"> А. В. </w:t>
      </w:r>
      <w:proofErr w:type="spellStart"/>
      <w:r w:rsidRPr="00A22FA1">
        <w:rPr>
          <w:rFonts w:ascii="Times New Roman" w:hAnsi="Times New Roman" w:cs="Times New Roman"/>
          <w:sz w:val="28"/>
          <w:szCs w:val="28"/>
        </w:rPr>
        <w:t>Регламентація</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проникнення</w:t>
      </w:r>
      <w:proofErr w:type="spellEnd"/>
      <w:r w:rsidRPr="00A22FA1">
        <w:rPr>
          <w:rFonts w:ascii="Times New Roman" w:hAnsi="Times New Roman" w:cs="Times New Roman"/>
          <w:sz w:val="28"/>
          <w:szCs w:val="28"/>
        </w:rPr>
        <w:t xml:space="preserve"> до </w:t>
      </w:r>
      <w:proofErr w:type="spellStart"/>
      <w:r w:rsidRPr="00A22FA1">
        <w:rPr>
          <w:rFonts w:ascii="Times New Roman" w:hAnsi="Times New Roman" w:cs="Times New Roman"/>
          <w:sz w:val="28"/>
          <w:szCs w:val="28"/>
        </w:rPr>
        <w:t>житла</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чи</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іншого</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володіння</w:t>
      </w:r>
      <w:proofErr w:type="spellEnd"/>
      <w:r w:rsidRPr="00A22FA1">
        <w:rPr>
          <w:rFonts w:ascii="Times New Roman" w:hAnsi="Times New Roman" w:cs="Times New Roman"/>
          <w:sz w:val="28"/>
          <w:szCs w:val="28"/>
        </w:rPr>
        <w:t xml:space="preserve"> особи / А. В. </w:t>
      </w:r>
      <w:proofErr w:type="spellStart"/>
      <w:r w:rsidRPr="00A22FA1">
        <w:rPr>
          <w:rFonts w:ascii="Times New Roman" w:hAnsi="Times New Roman" w:cs="Times New Roman"/>
          <w:sz w:val="28"/>
          <w:szCs w:val="28"/>
        </w:rPr>
        <w:t>Захарко</w:t>
      </w:r>
      <w:proofErr w:type="spellEnd"/>
      <w:r w:rsidRPr="00A22FA1">
        <w:rPr>
          <w:rFonts w:ascii="Times New Roman" w:hAnsi="Times New Roman" w:cs="Times New Roman"/>
          <w:sz w:val="28"/>
          <w:szCs w:val="28"/>
        </w:rPr>
        <w:t xml:space="preserve"> // </w:t>
      </w:r>
      <w:proofErr w:type="spellStart"/>
      <w:r w:rsidRPr="00A22FA1">
        <w:rPr>
          <w:rFonts w:ascii="Times New Roman" w:hAnsi="Times New Roman" w:cs="Times New Roman"/>
          <w:sz w:val="28"/>
          <w:szCs w:val="28"/>
        </w:rPr>
        <w:t>Європейські</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стандарти</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кримінального</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судочинства</w:t>
      </w:r>
      <w:proofErr w:type="spellEnd"/>
      <w:r w:rsidRPr="00A22FA1">
        <w:rPr>
          <w:rFonts w:ascii="Times New Roman" w:hAnsi="Times New Roman" w:cs="Times New Roman"/>
          <w:sz w:val="28"/>
          <w:szCs w:val="28"/>
          <w:lang w:val="uk-UA"/>
        </w:rPr>
        <w:t xml:space="preserve">. </w:t>
      </w:r>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Донецьк</w:t>
      </w:r>
      <w:proofErr w:type="spellEnd"/>
      <w:r w:rsidRPr="00A22FA1">
        <w:rPr>
          <w:rFonts w:ascii="Times New Roman" w:hAnsi="Times New Roman" w:cs="Times New Roman"/>
          <w:sz w:val="28"/>
          <w:szCs w:val="28"/>
        </w:rPr>
        <w:t xml:space="preserve">: ДЮІ МВС </w:t>
      </w:r>
      <w:proofErr w:type="spellStart"/>
      <w:r w:rsidRPr="00A22FA1">
        <w:rPr>
          <w:rFonts w:ascii="Times New Roman" w:hAnsi="Times New Roman" w:cs="Times New Roman"/>
          <w:sz w:val="28"/>
          <w:szCs w:val="28"/>
        </w:rPr>
        <w:t>України</w:t>
      </w:r>
      <w:proofErr w:type="spellEnd"/>
      <w:r w:rsidRPr="00A22FA1">
        <w:rPr>
          <w:rFonts w:ascii="Times New Roman" w:hAnsi="Times New Roman" w:cs="Times New Roman"/>
          <w:sz w:val="28"/>
          <w:szCs w:val="28"/>
        </w:rPr>
        <w:t>, 2014. С. 154-155.</w:t>
      </w:r>
    </w:p>
    <w:p w14:paraId="57EB9353" w14:textId="77777777" w:rsidR="00190CC1" w:rsidRDefault="00190CC1" w:rsidP="00190CC1">
      <w:pPr>
        <w:pStyle w:val="ad"/>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sidRPr="00A57504">
        <w:rPr>
          <w:rFonts w:ascii="Times New Roman" w:hAnsi="Times New Roman" w:cs="Times New Roman"/>
          <w:sz w:val="28"/>
          <w:szCs w:val="28"/>
          <w:lang w:val="uk-UA"/>
        </w:rPr>
        <w:t xml:space="preserve">Колесник В.А. Негласні слідчі (розшукові) дії: кримінально-процесуальні та криміналістичні аспекти підготовки і проведення: науково-практичний </w:t>
      </w:r>
      <w:r w:rsidRPr="00A57504">
        <w:rPr>
          <w:rFonts w:ascii="Times New Roman" w:hAnsi="Times New Roman" w:cs="Times New Roman"/>
          <w:sz w:val="28"/>
          <w:szCs w:val="28"/>
          <w:lang w:val="uk-UA"/>
        </w:rPr>
        <w:lastRenderedPageBreak/>
        <w:t>посібник / В.А. Колесник //</w:t>
      </w:r>
      <w:r>
        <w:rPr>
          <w:rFonts w:ascii="Times New Roman" w:hAnsi="Times New Roman" w:cs="Times New Roman"/>
          <w:sz w:val="28"/>
          <w:szCs w:val="28"/>
          <w:lang w:val="uk-UA"/>
        </w:rPr>
        <w:t xml:space="preserve"> Академія адвокатури України. К.: Прецедент, 2014. </w:t>
      </w:r>
      <w:r w:rsidRPr="00A57504">
        <w:rPr>
          <w:rFonts w:ascii="Times New Roman" w:hAnsi="Times New Roman" w:cs="Times New Roman"/>
          <w:sz w:val="28"/>
          <w:szCs w:val="28"/>
          <w:lang w:val="uk-UA"/>
        </w:rPr>
        <w:t xml:space="preserve">135 с. </w:t>
      </w:r>
    </w:p>
    <w:p w14:paraId="037FBD49" w14:textId="77777777" w:rsidR="003C0E6B" w:rsidRPr="00190CC1" w:rsidRDefault="0007523E" w:rsidP="00190CC1">
      <w:pPr>
        <w:pStyle w:val="a3"/>
        <w:numPr>
          <w:ilvl w:val="0"/>
          <w:numId w:val="20"/>
        </w:numPr>
        <w:spacing w:line="360" w:lineRule="auto"/>
        <w:ind w:left="714" w:hanging="35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003C0E6B" w:rsidRPr="00190CC1">
        <w:rPr>
          <w:rFonts w:ascii="Times New Roman" w:eastAsia="Times New Roman" w:hAnsi="Times New Roman" w:cs="Times New Roman"/>
          <w:sz w:val="28"/>
          <w:szCs w:val="28"/>
        </w:rPr>
        <w:t>Кримінальний</w:t>
      </w:r>
      <w:proofErr w:type="spellEnd"/>
      <w:r w:rsidR="003C0E6B" w:rsidRPr="00190CC1">
        <w:rPr>
          <w:rFonts w:ascii="Times New Roman" w:eastAsia="Times New Roman" w:hAnsi="Times New Roman" w:cs="Times New Roman"/>
          <w:sz w:val="28"/>
          <w:szCs w:val="28"/>
        </w:rPr>
        <w:t xml:space="preserve"> </w:t>
      </w:r>
      <w:proofErr w:type="spellStart"/>
      <w:r w:rsidR="003C0E6B" w:rsidRPr="00190CC1">
        <w:rPr>
          <w:rFonts w:ascii="Times New Roman" w:eastAsia="Times New Roman" w:hAnsi="Times New Roman" w:cs="Times New Roman"/>
          <w:sz w:val="28"/>
          <w:szCs w:val="28"/>
        </w:rPr>
        <w:t>процесуальний</w:t>
      </w:r>
      <w:proofErr w:type="spellEnd"/>
      <w:r w:rsidR="003C0E6B" w:rsidRPr="00190CC1">
        <w:rPr>
          <w:rFonts w:ascii="Times New Roman" w:eastAsia="Times New Roman" w:hAnsi="Times New Roman" w:cs="Times New Roman"/>
          <w:sz w:val="28"/>
          <w:szCs w:val="28"/>
        </w:rPr>
        <w:t xml:space="preserve"> кодекс </w:t>
      </w:r>
      <w:proofErr w:type="spellStart"/>
      <w:r w:rsidR="003C0E6B" w:rsidRPr="00190CC1">
        <w:rPr>
          <w:rFonts w:ascii="Times New Roman" w:eastAsia="Times New Roman" w:hAnsi="Times New Roman" w:cs="Times New Roman"/>
          <w:sz w:val="28"/>
          <w:szCs w:val="28"/>
        </w:rPr>
        <w:t>України</w:t>
      </w:r>
      <w:proofErr w:type="spellEnd"/>
      <w:r w:rsidR="003C0E6B" w:rsidRPr="00190CC1">
        <w:rPr>
          <w:rFonts w:ascii="Times New Roman" w:eastAsia="Times New Roman" w:hAnsi="Times New Roman" w:cs="Times New Roman"/>
          <w:sz w:val="28"/>
          <w:szCs w:val="28"/>
        </w:rPr>
        <w:t xml:space="preserve">: </w:t>
      </w:r>
      <w:proofErr w:type="spellStart"/>
      <w:r w:rsidR="003C0E6B" w:rsidRPr="00190CC1">
        <w:rPr>
          <w:rFonts w:ascii="Times New Roman" w:eastAsia="Times New Roman" w:hAnsi="Times New Roman" w:cs="Times New Roman"/>
          <w:sz w:val="28"/>
          <w:szCs w:val="28"/>
        </w:rPr>
        <w:t>науково-практичний</w:t>
      </w:r>
      <w:proofErr w:type="spellEnd"/>
      <w:r w:rsidR="003C0E6B" w:rsidRPr="00190CC1">
        <w:rPr>
          <w:rFonts w:ascii="Times New Roman" w:eastAsia="Times New Roman" w:hAnsi="Times New Roman" w:cs="Times New Roman"/>
          <w:sz w:val="28"/>
          <w:szCs w:val="28"/>
        </w:rPr>
        <w:t xml:space="preserve"> </w:t>
      </w:r>
      <w:proofErr w:type="spellStart"/>
      <w:r w:rsidR="003C0E6B" w:rsidRPr="00190CC1">
        <w:rPr>
          <w:rFonts w:ascii="Times New Roman" w:eastAsia="Times New Roman" w:hAnsi="Times New Roman" w:cs="Times New Roman"/>
          <w:sz w:val="28"/>
          <w:szCs w:val="28"/>
        </w:rPr>
        <w:t>коментар</w:t>
      </w:r>
      <w:proofErr w:type="spellEnd"/>
      <w:r w:rsidR="003C0E6B" w:rsidRPr="00190CC1">
        <w:rPr>
          <w:rFonts w:ascii="Times New Roman" w:eastAsia="Times New Roman" w:hAnsi="Times New Roman" w:cs="Times New Roman"/>
          <w:sz w:val="28"/>
          <w:szCs w:val="28"/>
        </w:rPr>
        <w:t xml:space="preserve">: у 2 т. / О. М. </w:t>
      </w:r>
      <w:proofErr w:type="spellStart"/>
      <w:r w:rsidR="003C0E6B" w:rsidRPr="00190CC1">
        <w:rPr>
          <w:rFonts w:ascii="Times New Roman" w:eastAsia="Times New Roman" w:hAnsi="Times New Roman" w:cs="Times New Roman"/>
          <w:sz w:val="28"/>
          <w:szCs w:val="28"/>
        </w:rPr>
        <w:t>Бандурка</w:t>
      </w:r>
      <w:proofErr w:type="spellEnd"/>
      <w:r w:rsidR="003C0E6B" w:rsidRPr="00190CC1">
        <w:rPr>
          <w:rFonts w:ascii="Times New Roman" w:eastAsia="Times New Roman" w:hAnsi="Times New Roman" w:cs="Times New Roman"/>
          <w:sz w:val="28"/>
          <w:szCs w:val="28"/>
        </w:rPr>
        <w:t xml:space="preserve">, Є. М. </w:t>
      </w:r>
      <w:proofErr w:type="spellStart"/>
      <w:r w:rsidR="003C0E6B" w:rsidRPr="00190CC1">
        <w:rPr>
          <w:rFonts w:ascii="Times New Roman" w:eastAsia="Times New Roman" w:hAnsi="Times New Roman" w:cs="Times New Roman"/>
          <w:sz w:val="28"/>
          <w:szCs w:val="28"/>
        </w:rPr>
        <w:t>Блажівський</w:t>
      </w:r>
      <w:proofErr w:type="spellEnd"/>
      <w:r w:rsidR="003C0E6B" w:rsidRPr="00190CC1">
        <w:rPr>
          <w:rFonts w:ascii="Times New Roman" w:eastAsia="Times New Roman" w:hAnsi="Times New Roman" w:cs="Times New Roman"/>
          <w:sz w:val="28"/>
          <w:szCs w:val="28"/>
        </w:rPr>
        <w:t xml:space="preserve">, Є. П. </w:t>
      </w:r>
      <w:proofErr w:type="spellStart"/>
      <w:r w:rsidR="003C0E6B" w:rsidRPr="00190CC1">
        <w:rPr>
          <w:rFonts w:ascii="Times New Roman" w:eastAsia="Times New Roman" w:hAnsi="Times New Roman" w:cs="Times New Roman"/>
          <w:sz w:val="28"/>
          <w:szCs w:val="28"/>
        </w:rPr>
        <w:t>Бурдоль</w:t>
      </w:r>
      <w:proofErr w:type="spellEnd"/>
      <w:r w:rsidR="003C0E6B" w:rsidRPr="00190CC1">
        <w:rPr>
          <w:rFonts w:ascii="Times New Roman" w:eastAsia="Times New Roman" w:hAnsi="Times New Roman" w:cs="Times New Roman"/>
          <w:sz w:val="28"/>
          <w:szCs w:val="28"/>
        </w:rPr>
        <w:t xml:space="preserve"> та </w:t>
      </w:r>
      <w:proofErr w:type="spellStart"/>
      <w:r w:rsidR="003C0E6B" w:rsidRPr="00190CC1">
        <w:rPr>
          <w:rFonts w:ascii="Times New Roman" w:eastAsia="Times New Roman" w:hAnsi="Times New Roman" w:cs="Times New Roman"/>
          <w:sz w:val="28"/>
          <w:szCs w:val="28"/>
        </w:rPr>
        <w:t>ін</w:t>
      </w:r>
      <w:proofErr w:type="spellEnd"/>
      <w:r w:rsidR="003C0E6B" w:rsidRPr="00190CC1">
        <w:rPr>
          <w:rFonts w:ascii="Times New Roman" w:eastAsia="Times New Roman" w:hAnsi="Times New Roman" w:cs="Times New Roman"/>
          <w:sz w:val="28"/>
          <w:szCs w:val="28"/>
        </w:rPr>
        <w:t xml:space="preserve">.; за </w:t>
      </w:r>
      <w:proofErr w:type="spellStart"/>
      <w:r w:rsidR="003C0E6B" w:rsidRPr="00190CC1">
        <w:rPr>
          <w:rFonts w:ascii="Times New Roman" w:eastAsia="Times New Roman" w:hAnsi="Times New Roman" w:cs="Times New Roman"/>
          <w:sz w:val="28"/>
          <w:szCs w:val="28"/>
        </w:rPr>
        <w:t>заг</w:t>
      </w:r>
      <w:proofErr w:type="spellEnd"/>
      <w:r w:rsidR="003C0E6B" w:rsidRPr="00190CC1">
        <w:rPr>
          <w:rFonts w:ascii="Times New Roman" w:eastAsia="Times New Roman" w:hAnsi="Times New Roman" w:cs="Times New Roman"/>
          <w:sz w:val="28"/>
          <w:szCs w:val="28"/>
        </w:rPr>
        <w:t>. ред.</w:t>
      </w:r>
      <w:r w:rsidR="003C0E6B" w:rsidRPr="00190CC1">
        <w:rPr>
          <w:rFonts w:ascii="Times New Roman" w:hAnsi="Times New Roman" w:cs="Times New Roman"/>
          <w:sz w:val="28"/>
          <w:szCs w:val="28"/>
        </w:rPr>
        <w:t xml:space="preserve"> В. Я. </w:t>
      </w:r>
      <w:proofErr w:type="spellStart"/>
      <w:r w:rsidR="003C0E6B" w:rsidRPr="00190CC1">
        <w:rPr>
          <w:rFonts w:ascii="Times New Roman" w:hAnsi="Times New Roman" w:cs="Times New Roman"/>
          <w:sz w:val="28"/>
          <w:szCs w:val="28"/>
        </w:rPr>
        <w:t>Тація</w:t>
      </w:r>
      <w:proofErr w:type="spellEnd"/>
      <w:r w:rsidR="003C0E6B" w:rsidRPr="00190CC1">
        <w:rPr>
          <w:rFonts w:ascii="Times New Roman" w:hAnsi="Times New Roman" w:cs="Times New Roman"/>
          <w:sz w:val="28"/>
          <w:szCs w:val="28"/>
          <w:lang w:val="uk-UA"/>
        </w:rPr>
        <w:t>,</w:t>
      </w:r>
      <w:r w:rsidR="003C0E6B" w:rsidRPr="00190CC1">
        <w:rPr>
          <w:rFonts w:ascii="Times New Roman" w:hAnsi="Times New Roman" w:cs="Times New Roman"/>
          <w:sz w:val="28"/>
          <w:szCs w:val="28"/>
        </w:rPr>
        <w:t xml:space="preserve"> А. В. Портнова. X.: Право, 2017. Т. 1. </w:t>
      </w:r>
      <w:r w:rsidR="003C0E6B" w:rsidRPr="00190CC1">
        <w:rPr>
          <w:rFonts w:ascii="Times New Roman" w:eastAsia="Times New Roman" w:hAnsi="Times New Roman" w:cs="Times New Roman"/>
          <w:sz w:val="28"/>
          <w:szCs w:val="28"/>
        </w:rPr>
        <w:t xml:space="preserve">768 с. </w:t>
      </w:r>
    </w:p>
    <w:p w14:paraId="568D3CBC" w14:textId="77777777" w:rsidR="003C0E6B" w:rsidRPr="003C0E6B" w:rsidRDefault="0007523E" w:rsidP="003C0E6B">
      <w:pPr>
        <w:pStyle w:val="a3"/>
        <w:numPr>
          <w:ilvl w:val="0"/>
          <w:numId w:val="2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roofErr w:type="spellStart"/>
      <w:r w:rsidR="003C0E6B" w:rsidRPr="0008466A">
        <w:rPr>
          <w:rFonts w:ascii="Times New Roman" w:eastAsia="Times New Roman" w:hAnsi="Times New Roman" w:cs="Times New Roman"/>
          <w:sz w:val="28"/>
          <w:szCs w:val="28"/>
        </w:rPr>
        <w:t>Кримінальний</w:t>
      </w:r>
      <w:proofErr w:type="spellEnd"/>
      <w:r w:rsidR="003C0E6B" w:rsidRPr="0008466A">
        <w:rPr>
          <w:rFonts w:ascii="Times New Roman" w:eastAsia="Times New Roman" w:hAnsi="Times New Roman" w:cs="Times New Roman"/>
          <w:sz w:val="28"/>
          <w:szCs w:val="28"/>
        </w:rPr>
        <w:t xml:space="preserve"> </w:t>
      </w:r>
      <w:proofErr w:type="spellStart"/>
      <w:r w:rsidR="003C0E6B" w:rsidRPr="0008466A">
        <w:rPr>
          <w:rFonts w:ascii="Times New Roman" w:eastAsia="Times New Roman" w:hAnsi="Times New Roman" w:cs="Times New Roman"/>
          <w:sz w:val="28"/>
          <w:szCs w:val="28"/>
        </w:rPr>
        <w:t>процесуальний</w:t>
      </w:r>
      <w:proofErr w:type="spellEnd"/>
      <w:r w:rsidR="003C0E6B" w:rsidRPr="0008466A">
        <w:rPr>
          <w:rFonts w:ascii="Times New Roman" w:eastAsia="Times New Roman" w:hAnsi="Times New Roman" w:cs="Times New Roman"/>
          <w:sz w:val="28"/>
          <w:szCs w:val="28"/>
        </w:rPr>
        <w:t xml:space="preserve"> кодекс </w:t>
      </w:r>
      <w:proofErr w:type="spellStart"/>
      <w:r w:rsidR="003C0E6B" w:rsidRPr="0008466A">
        <w:rPr>
          <w:rFonts w:ascii="Times New Roman" w:eastAsia="Times New Roman" w:hAnsi="Times New Roman" w:cs="Times New Roman"/>
          <w:sz w:val="28"/>
          <w:szCs w:val="28"/>
        </w:rPr>
        <w:t>України</w:t>
      </w:r>
      <w:proofErr w:type="spellEnd"/>
      <w:r w:rsidR="003C0E6B" w:rsidRPr="0008466A">
        <w:rPr>
          <w:rFonts w:ascii="Times New Roman" w:eastAsia="Times New Roman" w:hAnsi="Times New Roman" w:cs="Times New Roman"/>
          <w:sz w:val="28"/>
          <w:szCs w:val="28"/>
        </w:rPr>
        <w:t xml:space="preserve">: </w:t>
      </w:r>
      <w:proofErr w:type="spellStart"/>
      <w:r w:rsidR="003C0E6B" w:rsidRPr="0008466A">
        <w:rPr>
          <w:rFonts w:ascii="Times New Roman" w:eastAsia="Times New Roman" w:hAnsi="Times New Roman" w:cs="Times New Roman"/>
          <w:sz w:val="28"/>
          <w:szCs w:val="28"/>
        </w:rPr>
        <w:t>науково-практичний</w:t>
      </w:r>
      <w:proofErr w:type="spellEnd"/>
      <w:r w:rsidR="003C0E6B" w:rsidRPr="0008466A">
        <w:rPr>
          <w:rFonts w:ascii="Times New Roman" w:eastAsia="Times New Roman" w:hAnsi="Times New Roman" w:cs="Times New Roman"/>
          <w:sz w:val="28"/>
          <w:szCs w:val="28"/>
        </w:rPr>
        <w:t xml:space="preserve"> </w:t>
      </w:r>
      <w:proofErr w:type="spellStart"/>
      <w:r w:rsidR="003C0E6B" w:rsidRPr="0008466A">
        <w:rPr>
          <w:rFonts w:ascii="Times New Roman" w:eastAsia="Times New Roman" w:hAnsi="Times New Roman" w:cs="Times New Roman"/>
          <w:sz w:val="28"/>
          <w:szCs w:val="28"/>
        </w:rPr>
        <w:t>коментар</w:t>
      </w:r>
      <w:proofErr w:type="spellEnd"/>
      <w:r w:rsidR="003C0E6B" w:rsidRPr="0008466A">
        <w:rPr>
          <w:rFonts w:ascii="Times New Roman" w:eastAsia="Times New Roman" w:hAnsi="Times New Roman" w:cs="Times New Roman"/>
          <w:sz w:val="28"/>
          <w:szCs w:val="28"/>
        </w:rPr>
        <w:t xml:space="preserve"> / за </w:t>
      </w:r>
      <w:proofErr w:type="spellStart"/>
      <w:r w:rsidR="003C0E6B" w:rsidRPr="0008466A">
        <w:rPr>
          <w:rFonts w:ascii="Times New Roman" w:eastAsia="Times New Roman" w:hAnsi="Times New Roman" w:cs="Times New Roman"/>
          <w:sz w:val="28"/>
          <w:szCs w:val="28"/>
        </w:rPr>
        <w:t>заг</w:t>
      </w:r>
      <w:proofErr w:type="spellEnd"/>
      <w:r w:rsidR="003C0E6B" w:rsidRPr="0008466A">
        <w:rPr>
          <w:rFonts w:ascii="Times New Roman" w:eastAsia="Times New Roman" w:hAnsi="Times New Roman" w:cs="Times New Roman"/>
          <w:sz w:val="28"/>
          <w:szCs w:val="28"/>
        </w:rPr>
        <w:t>. ред. В. Г. Гончарен</w:t>
      </w:r>
      <w:r w:rsidR="003C0E6B">
        <w:rPr>
          <w:rFonts w:ascii="Times New Roman" w:hAnsi="Times New Roman" w:cs="Times New Roman"/>
          <w:sz w:val="28"/>
          <w:szCs w:val="28"/>
        </w:rPr>
        <w:t xml:space="preserve">ка, В. Т. Нора, М. Є. </w:t>
      </w:r>
      <w:proofErr w:type="spellStart"/>
      <w:r w:rsidR="003C0E6B">
        <w:rPr>
          <w:rFonts w:ascii="Times New Roman" w:hAnsi="Times New Roman" w:cs="Times New Roman"/>
          <w:sz w:val="28"/>
          <w:szCs w:val="28"/>
        </w:rPr>
        <w:t>Шумила</w:t>
      </w:r>
      <w:proofErr w:type="spellEnd"/>
      <w:r w:rsidR="003C0E6B">
        <w:rPr>
          <w:rFonts w:ascii="Times New Roman" w:hAnsi="Times New Roman" w:cs="Times New Roman"/>
          <w:sz w:val="28"/>
          <w:szCs w:val="28"/>
        </w:rPr>
        <w:t>.</w:t>
      </w:r>
      <w:r w:rsidR="003C0E6B">
        <w:rPr>
          <w:rFonts w:ascii="Times New Roman" w:hAnsi="Times New Roman" w:cs="Times New Roman"/>
          <w:sz w:val="28"/>
          <w:szCs w:val="28"/>
          <w:lang w:val="uk-UA"/>
        </w:rPr>
        <w:t xml:space="preserve"> </w:t>
      </w:r>
      <w:r w:rsidR="003C0E6B">
        <w:rPr>
          <w:rFonts w:ascii="Times New Roman" w:hAnsi="Times New Roman" w:cs="Times New Roman"/>
          <w:sz w:val="28"/>
          <w:szCs w:val="28"/>
        </w:rPr>
        <w:t xml:space="preserve">К.: </w:t>
      </w:r>
      <w:proofErr w:type="spellStart"/>
      <w:r w:rsidR="003C0E6B">
        <w:rPr>
          <w:rFonts w:ascii="Times New Roman" w:hAnsi="Times New Roman" w:cs="Times New Roman"/>
          <w:sz w:val="28"/>
          <w:szCs w:val="28"/>
        </w:rPr>
        <w:t>Юстініан</w:t>
      </w:r>
      <w:proofErr w:type="spellEnd"/>
      <w:r w:rsidR="003C0E6B">
        <w:rPr>
          <w:rFonts w:ascii="Times New Roman" w:hAnsi="Times New Roman" w:cs="Times New Roman"/>
          <w:sz w:val="28"/>
          <w:szCs w:val="28"/>
        </w:rPr>
        <w:t>, 2016.</w:t>
      </w:r>
      <w:r w:rsidR="003C0E6B" w:rsidRPr="0008466A">
        <w:rPr>
          <w:rFonts w:ascii="Times New Roman" w:eastAsia="Times New Roman" w:hAnsi="Times New Roman" w:cs="Times New Roman"/>
          <w:sz w:val="28"/>
          <w:szCs w:val="28"/>
        </w:rPr>
        <w:t xml:space="preserve">1224 с. </w:t>
      </w:r>
    </w:p>
    <w:p w14:paraId="035FE060" w14:textId="77777777" w:rsidR="003C0E6B" w:rsidRPr="003C0E6B" w:rsidRDefault="00190CC1" w:rsidP="003C0E6B">
      <w:pPr>
        <w:pStyle w:val="a3"/>
        <w:numPr>
          <w:ilvl w:val="0"/>
          <w:numId w:val="20"/>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proofErr w:type="spellStart"/>
      <w:r w:rsidR="003C0E6B">
        <w:rPr>
          <w:rFonts w:ascii="Times New Roman" w:hAnsi="Times New Roman" w:cs="Times New Roman"/>
          <w:sz w:val="28"/>
          <w:szCs w:val="28"/>
        </w:rPr>
        <w:t>Кримінальний</w:t>
      </w:r>
      <w:proofErr w:type="spellEnd"/>
      <w:r w:rsidR="003C0E6B">
        <w:rPr>
          <w:rFonts w:ascii="Times New Roman" w:hAnsi="Times New Roman" w:cs="Times New Roman"/>
          <w:sz w:val="28"/>
          <w:szCs w:val="28"/>
        </w:rPr>
        <w:t xml:space="preserve"> </w:t>
      </w:r>
      <w:proofErr w:type="spellStart"/>
      <w:r w:rsidR="003C0E6B">
        <w:rPr>
          <w:rFonts w:ascii="Times New Roman" w:hAnsi="Times New Roman" w:cs="Times New Roman"/>
          <w:sz w:val="28"/>
          <w:szCs w:val="28"/>
        </w:rPr>
        <w:t>процес</w:t>
      </w:r>
      <w:proofErr w:type="spell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підручник</w:t>
      </w:r>
      <w:proofErr w:type="spellEnd"/>
      <w:r w:rsidR="003C0E6B" w:rsidRPr="003C0E6B">
        <w:rPr>
          <w:rFonts w:ascii="Times New Roman" w:eastAsia="Times New Roman" w:hAnsi="Times New Roman" w:cs="Times New Roman"/>
          <w:sz w:val="28"/>
          <w:szCs w:val="28"/>
        </w:rPr>
        <w:t xml:space="preserve"> / Ю.М.</w:t>
      </w:r>
      <w:r w:rsidR="003C0E6B">
        <w:rPr>
          <w:rFonts w:ascii="Times New Roman" w:hAnsi="Times New Roman" w:cs="Times New Roman"/>
          <w:sz w:val="28"/>
          <w:szCs w:val="28"/>
          <w:lang w:val="uk-UA"/>
        </w:rPr>
        <w:t xml:space="preserve"> </w:t>
      </w:r>
      <w:proofErr w:type="spellStart"/>
      <w:r w:rsidR="003C0E6B" w:rsidRPr="003C0E6B">
        <w:rPr>
          <w:rFonts w:ascii="Times New Roman" w:eastAsia="Times New Roman" w:hAnsi="Times New Roman" w:cs="Times New Roman"/>
          <w:sz w:val="28"/>
          <w:szCs w:val="28"/>
        </w:rPr>
        <w:t>Грошевий</w:t>
      </w:r>
      <w:proofErr w:type="spellEnd"/>
      <w:r w:rsidR="003C0E6B" w:rsidRPr="003C0E6B">
        <w:rPr>
          <w:rFonts w:ascii="Times New Roman" w:eastAsia="Times New Roman" w:hAnsi="Times New Roman" w:cs="Times New Roman"/>
          <w:sz w:val="28"/>
          <w:szCs w:val="28"/>
        </w:rPr>
        <w:t>, В.Я.</w:t>
      </w:r>
      <w:r w:rsidR="003C0E6B">
        <w:rPr>
          <w:rFonts w:ascii="Times New Roman" w:hAnsi="Times New Roman" w:cs="Times New Roman"/>
          <w:sz w:val="28"/>
          <w:szCs w:val="28"/>
          <w:lang w:val="uk-UA"/>
        </w:rPr>
        <w:t xml:space="preserve"> </w:t>
      </w:r>
      <w:proofErr w:type="spellStart"/>
      <w:r w:rsidR="003C0E6B" w:rsidRPr="003C0E6B">
        <w:rPr>
          <w:rFonts w:ascii="Times New Roman" w:eastAsia="Times New Roman" w:hAnsi="Times New Roman" w:cs="Times New Roman"/>
          <w:sz w:val="28"/>
          <w:szCs w:val="28"/>
        </w:rPr>
        <w:t>Тацій</w:t>
      </w:r>
      <w:proofErr w:type="spellEnd"/>
      <w:r w:rsidR="003C0E6B" w:rsidRPr="003C0E6B">
        <w:rPr>
          <w:rFonts w:ascii="Times New Roman" w:eastAsia="Times New Roman" w:hAnsi="Times New Roman" w:cs="Times New Roman"/>
          <w:sz w:val="28"/>
          <w:szCs w:val="28"/>
        </w:rPr>
        <w:t>, А.Р.</w:t>
      </w:r>
      <w:r w:rsidR="003C0E6B">
        <w:rPr>
          <w:rFonts w:ascii="Times New Roman" w:hAnsi="Times New Roman" w:cs="Times New Roman"/>
          <w:sz w:val="28"/>
          <w:szCs w:val="28"/>
          <w:lang w:val="uk-UA"/>
        </w:rPr>
        <w:t xml:space="preserve"> </w:t>
      </w:r>
      <w:proofErr w:type="spellStart"/>
      <w:r w:rsidR="003C0E6B">
        <w:rPr>
          <w:rFonts w:ascii="Times New Roman" w:hAnsi="Times New Roman" w:cs="Times New Roman"/>
          <w:sz w:val="28"/>
          <w:szCs w:val="28"/>
        </w:rPr>
        <w:t>Туманянц</w:t>
      </w:r>
      <w:proofErr w:type="spellEnd"/>
      <w:r w:rsidR="003C0E6B">
        <w:rPr>
          <w:rFonts w:ascii="Times New Roman" w:hAnsi="Times New Roman" w:cs="Times New Roman"/>
          <w:sz w:val="28"/>
          <w:szCs w:val="28"/>
        </w:rPr>
        <w:t xml:space="preserve"> та </w:t>
      </w:r>
      <w:proofErr w:type="spellStart"/>
      <w:r w:rsidR="003C0E6B">
        <w:rPr>
          <w:rFonts w:ascii="Times New Roman" w:hAnsi="Times New Roman" w:cs="Times New Roman"/>
          <w:sz w:val="28"/>
          <w:szCs w:val="28"/>
        </w:rPr>
        <w:t>ін</w:t>
      </w:r>
      <w:proofErr w:type="spellEnd"/>
      <w:r w:rsidR="003C0E6B">
        <w:rPr>
          <w:rFonts w:ascii="Times New Roman" w:hAnsi="Times New Roman" w:cs="Times New Roman"/>
          <w:sz w:val="28"/>
          <w:szCs w:val="28"/>
        </w:rPr>
        <w:t>.</w:t>
      </w:r>
      <w:r w:rsidR="003C0E6B" w:rsidRPr="003C0E6B">
        <w:rPr>
          <w:rFonts w:ascii="Times New Roman" w:eastAsia="Times New Roman" w:hAnsi="Times New Roman" w:cs="Times New Roman"/>
          <w:sz w:val="28"/>
          <w:szCs w:val="28"/>
        </w:rPr>
        <w:t>; за ред. В.Я.</w:t>
      </w:r>
      <w:r w:rsidR="003C0E6B">
        <w:rPr>
          <w:rFonts w:ascii="Times New Roman" w:hAnsi="Times New Roman" w:cs="Times New Roman"/>
          <w:sz w:val="28"/>
          <w:szCs w:val="28"/>
          <w:lang w:val="uk-UA"/>
        </w:rPr>
        <w:t xml:space="preserve"> </w:t>
      </w:r>
      <w:proofErr w:type="spellStart"/>
      <w:r w:rsidR="003C0E6B" w:rsidRPr="003C0E6B">
        <w:rPr>
          <w:rFonts w:ascii="Times New Roman" w:eastAsia="Times New Roman" w:hAnsi="Times New Roman" w:cs="Times New Roman"/>
          <w:sz w:val="28"/>
          <w:szCs w:val="28"/>
        </w:rPr>
        <w:t>Тація</w:t>
      </w:r>
      <w:proofErr w:type="spellEnd"/>
      <w:r w:rsidR="003C0E6B" w:rsidRPr="003C0E6B">
        <w:rPr>
          <w:rFonts w:ascii="Times New Roman" w:eastAsia="Times New Roman" w:hAnsi="Times New Roman" w:cs="Times New Roman"/>
          <w:sz w:val="28"/>
          <w:szCs w:val="28"/>
        </w:rPr>
        <w:t>, Ю.М.</w:t>
      </w:r>
      <w:r w:rsidR="003C0E6B">
        <w:rPr>
          <w:rFonts w:ascii="Times New Roman" w:hAnsi="Times New Roman" w:cs="Times New Roman"/>
          <w:sz w:val="28"/>
          <w:szCs w:val="28"/>
          <w:lang w:val="uk-UA"/>
        </w:rPr>
        <w:t xml:space="preserve"> </w:t>
      </w:r>
      <w:proofErr w:type="spellStart"/>
      <w:r w:rsidR="003C0E6B" w:rsidRPr="003C0E6B">
        <w:rPr>
          <w:rFonts w:ascii="Times New Roman" w:eastAsia="Times New Roman" w:hAnsi="Times New Roman" w:cs="Times New Roman"/>
          <w:sz w:val="28"/>
          <w:szCs w:val="28"/>
        </w:rPr>
        <w:t>Грошевого</w:t>
      </w:r>
      <w:proofErr w:type="spellEnd"/>
      <w:r w:rsidR="003C0E6B" w:rsidRPr="003C0E6B">
        <w:rPr>
          <w:rFonts w:ascii="Times New Roman" w:eastAsia="Times New Roman" w:hAnsi="Times New Roman" w:cs="Times New Roman"/>
          <w:sz w:val="28"/>
          <w:szCs w:val="28"/>
        </w:rPr>
        <w:t>, О.В.</w:t>
      </w:r>
      <w:r w:rsidR="003C0E6B">
        <w:rPr>
          <w:rFonts w:ascii="Times New Roman" w:hAnsi="Times New Roman" w:cs="Times New Roman"/>
          <w:sz w:val="28"/>
          <w:szCs w:val="28"/>
          <w:lang w:val="uk-UA"/>
        </w:rPr>
        <w:t xml:space="preserve"> </w:t>
      </w:r>
      <w:proofErr w:type="spellStart"/>
      <w:r w:rsidR="003C0E6B" w:rsidRPr="003C0E6B">
        <w:rPr>
          <w:rFonts w:ascii="Times New Roman" w:eastAsia="Times New Roman" w:hAnsi="Times New Roman" w:cs="Times New Roman"/>
          <w:sz w:val="28"/>
          <w:szCs w:val="28"/>
        </w:rPr>
        <w:t>Капліної</w:t>
      </w:r>
      <w:proofErr w:type="spellEnd"/>
      <w:r w:rsidR="003C0E6B" w:rsidRPr="003C0E6B">
        <w:rPr>
          <w:rFonts w:ascii="Times New Roman" w:eastAsia="Times New Roman" w:hAnsi="Times New Roman" w:cs="Times New Roman"/>
          <w:sz w:val="28"/>
          <w:szCs w:val="28"/>
        </w:rPr>
        <w:t>, О.Г.</w:t>
      </w:r>
      <w:r w:rsidR="003C0E6B">
        <w:rPr>
          <w:rFonts w:ascii="Times New Roman" w:hAnsi="Times New Roman" w:cs="Times New Roman"/>
          <w:sz w:val="28"/>
          <w:szCs w:val="28"/>
          <w:lang w:val="uk-UA"/>
        </w:rPr>
        <w:t xml:space="preserve"> </w:t>
      </w:r>
      <w:r w:rsidR="003C0E6B">
        <w:rPr>
          <w:rFonts w:ascii="Times New Roman" w:hAnsi="Times New Roman" w:cs="Times New Roman"/>
          <w:sz w:val="28"/>
          <w:szCs w:val="28"/>
        </w:rPr>
        <w:t xml:space="preserve">Шило. </w:t>
      </w:r>
      <w:proofErr w:type="gramStart"/>
      <w:r w:rsidR="003C0E6B">
        <w:rPr>
          <w:rFonts w:ascii="Times New Roman" w:hAnsi="Times New Roman" w:cs="Times New Roman"/>
          <w:sz w:val="28"/>
          <w:szCs w:val="28"/>
        </w:rPr>
        <w:t>Х. :</w:t>
      </w:r>
      <w:proofErr w:type="gramEnd"/>
      <w:r w:rsidR="003C0E6B">
        <w:rPr>
          <w:rFonts w:ascii="Times New Roman" w:hAnsi="Times New Roman" w:cs="Times New Roman"/>
          <w:sz w:val="28"/>
          <w:szCs w:val="28"/>
        </w:rPr>
        <w:t xml:space="preserve"> Право</w:t>
      </w:r>
      <w:r w:rsidR="003C0E6B">
        <w:rPr>
          <w:rFonts w:ascii="Times New Roman" w:hAnsi="Times New Roman" w:cs="Times New Roman"/>
          <w:sz w:val="28"/>
          <w:szCs w:val="28"/>
          <w:lang w:val="uk-UA"/>
        </w:rPr>
        <w:t>.</w:t>
      </w:r>
      <w:r w:rsidR="003C0E6B">
        <w:rPr>
          <w:rFonts w:ascii="Times New Roman" w:hAnsi="Times New Roman" w:cs="Times New Roman"/>
          <w:sz w:val="28"/>
          <w:szCs w:val="28"/>
        </w:rPr>
        <w:t xml:space="preserve"> 2013</w:t>
      </w:r>
      <w:r w:rsidR="003C0E6B">
        <w:rPr>
          <w:rFonts w:ascii="Times New Roman" w:hAnsi="Times New Roman" w:cs="Times New Roman"/>
          <w:sz w:val="28"/>
          <w:szCs w:val="28"/>
          <w:lang w:val="uk-UA"/>
        </w:rPr>
        <w:t xml:space="preserve">. </w:t>
      </w:r>
      <w:r w:rsidR="003C0E6B" w:rsidRPr="003C0E6B">
        <w:rPr>
          <w:rFonts w:ascii="Times New Roman" w:eastAsia="Times New Roman" w:hAnsi="Times New Roman" w:cs="Times New Roman"/>
          <w:sz w:val="28"/>
          <w:szCs w:val="28"/>
        </w:rPr>
        <w:t>824 с.</w:t>
      </w:r>
    </w:p>
    <w:p w14:paraId="102F81D1" w14:textId="77777777" w:rsidR="003C0E6B" w:rsidRPr="003C0E6B" w:rsidRDefault="00190CC1" w:rsidP="003C0E6B">
      <w:pPr>
        <w:pStyle w:val="a3"/>
        <w:numPr>
          <w:ilvl w:val="0"/>
          <w:numId w:val="20"/>
        </w:numPr>
        <w:spacing w:line="360" w:lineRule="auto"/>
        <w:jc w:val="both"/>
        <w:rPr>
          <w:rFonts w:ascii="Times New Roman" w:eastAsia="Times New Roman" w:hAnsi="Times New Roman" w:cs="Times New Roman"/>
          <w:sz w:val="28"/>
          <w:szCs w:val="28"/>
        </w:rPr>
      </w:pPr>
      <w:r>
        <w:rPr>
          <w:rStyle w:val="ac"/>
          <w:rFonts w:ascii="Times New Roman" w:eastAsia="Times New Roman" w:hAnsi="Times New Roman" w:cs="Times New Roman"/>
          <w:b w:val="0"/>
          <w:sz w:val="28"/>
          <w:szCs w:val="28"/>
          <w:lang w:val="uk-UA"/>
        </w:rPr>
        <w:t xml:space="preserve"> </w:t>
      </w:r>
      <w:proofErr w:type="spellStart"/>
      <w:r w:rsidR="003C0E6B" w:rsidRPr="003C0E6B">
        <w:rPr>
          <w:rStyle w:val="ac"/>
          <w:rFonts w:ascii="Times New Roman" w:eastAsia="Times New Roman" w:hAnsi="Times New Roman" w:cs="Times New Roman"/>
          <w:b w:val="0"/>
          <w:sz w:val="28"/>
          <w:szCs w:val="28"/>
        </w:rPr>
        <w:t>Кримінальний</w:t>
      </w:r>
      <w:proofErr w:type="spellEnd"/>
      <w:r w:rsidR="003C0E6B" w:rsidRPr="003C0E6B">
        <w:rPr>
          <w:rStyle w:val="ac"/>
          <w:rFonts w:ascii="Times New Roman" w:eastAsia="Times New Roman" w:hAnsi="Times New Roman" w:cs="Times New Roman"/>
          <w:b w:val="0"/>
          <w:sz w:val="28"/>
          <w:szCs w:val="28"/>
        </w:rPr>
        <w:t> </w:t>
      </w:r>
      <w:proofErr w:type="spellStart"/>
      <w:r w:rsidR="003C0E6B" w:rsidRPr="003C0E6B">
        <w:rPr>
          <w:rFonts w:ascii="Times New Roman" w:eastAsia="Times New Roman" w:hAnsi="Times New Roman" w:cs="Times New Roman"/>
          <w:sz w:val="28"/>
          <w:szCs w:val="28"/>
        </w:rPr>
        <w:t>процес</w:t>
      </w:r>
      <w:proofErr w:type="spell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України</w:t>
      </w:r>
      <w:proofErr w:type="spellEnd"/>
      <w:r w:rsidR="003C0E6B" w:rsidRPr="003C0E6B">
        <w:rPr>
          <w:rFonts w:ascii="Times New Roman" w:eastAsia="Times New Roman" w:hAnsi="Times New Roman" w:cs="Times New Roman"/>
          <w:sz w:val="28"/>
          <w:szCs w:val="28"/>
        </w:rPr>
        <w:t xml:space="preserve"> в </w:t>
      </w:r>
      <w:proofErr w:type="spellStart"/>
      <w:r w:rsidR="003C0E6B" w:rsidRPr="003C0E6B">
        <w:rPr>
          <w:rFonts w:ascii="Times New Roman" w:eastAsia="Times New Roman" w:hAnsi="Times New Roman" w:cs="Times New Roman"/>
          <w:sz w:val="28"/>
          <w:szCs w:val="28"/>
        </w:rPr>
        <w:t>питаннях</w:t>
      </w:r>
      <w:proofErr w:type="spellEnd"/>
      <w:r w:rsidR="003C0E6B" w:rsidRPr="003C0E6B">
        <w:rPr>
          <w:rFonts w:ascii="Times New Roman" w:eastAsia="Times New Roman" w:hAnsi="Times New Roman" w:cs="Times New Roman"/>
          <w:sz w:val="28"/>
          <w:szCs w:val="28"/>
        </w:rPr>
        <w:t xml:space="preserve"> і </w:t>
      </w:r>
      <w:proofErr w:type="spellStart"/>
      <w:proofErr w:type="gramStart"/>
      <w:r w:rsidR="003C0E6B" w:rsidRPr="003C0E6B">
        <w:rPr>
          <w:rFonts w:ascii="Times New Roman" w:eastAsia="Times New Roman" w:hAnsi="Times New Roman" w:cs="Times New Roman"/>
          <w:sz w:val="28"/>
          <w:szCs w:val="28"/>
        </w:rPr>
        <w:t>відповідях</w:t>
      </w:r>
      <w:proofErr w:type="spellEnd"/>
      <w:r w:rsidR="003C0E6B" w:rsidRPr="003C0E6B">
        <w:rPr>
          <w:rFonts w:ascii="Times New Roman" w:eastAsia="Times New Roman" w:hAnsi="Times New Roman" w:cs="Times New Roman"/>
          <w:sz w:val="28"/>
          <w:szCs w:val="28"/>
        </w:rPr>
        <w:t xml:space="preserve"> </w:t>
      </w:r>
      <w:r w:rsidR="003C0E6B" w:rsidRPr="003C0E6B">
        <w:rPr>
          <w:rFonts w:ascii="Times New Roman" w:hAnsi="Times New Roman" w:cs="Times New Roman"/>
          <w:sz w:val="28"/>
          <w:szCs w:val="28"/>
        </w:rPr>
        <w:t>:</w:t>
      </w:r>
      <w:proofErr w:type="gramEnd"/>
      <w:r w:rsidR="003C0E6B" w:rsidRPr="003C0E6B">
        <w:rPr>
          <w:rFonts w:ascii="Times New Roman" w:hAnsi="Times New Roman" w:cs="Times New Roman"/>
          <w:sz w:val="28"/>
          <w:szCs w:val="28"/>
        </w:rPr>
        <w:t xml:space="preserve"> </w:t>
      </w:r>
      <w:proofErr w:type="spellStart"/>
      <w:r w:rsidR="003C0E6B" w:rsidRPr="003C0E6B">
        <w:rPr>
          <w:rFonts w:ascii="Times New Roman" w:hAnsi="Times New Roman" w:cs="Times New Roman"/>
          <w:sz w:val="28"/>
          <w:szCs w:val="28"/>
        </w:rPr>
        <w:t>навч</w:t>
      </w:r>
      <w:proofErr w:type="spellEnd"/>
      <w:r w:rsidR="003C0E6B" w:rsidRPr="003C0E6B">
        <w:rPr>
          <w:rFonts w:ascii="Times New Roman" w:hAnsi="Times New Roman" w:cs="Times New Roman"/>
          <w:sz w:val="28"/>
          <w:szCs w:val="28"/>
        </w:rPr>
        <w:t xml:space="preserve">. </w:t>
      </w:r>
      <w:proofErr w:type="spellStart"/>
      <w:r w:rsidR="003C0E6B" w:rsidRPr="003C0E6B">
        <w:rPr>
          <w:rFonts w:ascii="Times New Roman" w:hAnsi="Times New Roman" w:cs="Times New Roman"/>
          <w:sz w:val="28"/>
          <w:szCs w:val="28"/>
        </w:rPr>
        <w:t>посіб</w:t>
      </w:r>
      <w:proofErr w:type="spellEnd"/>
      <w:r w:rsidR="003C0E6B" w:rsidRPr="003C0E6B">
        <w:rPr>
          <w:rFonts w:ascii="Times New Roman" w:hAnsi="Times New Roman" w:cs="Times New Roman"/>
          <w:sz w:val="28"/>
          <w:szCs w:val="28"/>
        </w:rPr>
        <w:t xml:space="preserve">. / Л. Д. Удалова та </w:t>
      </w:r>
      <w:proofErr w:type="spellStart"/>
      <w:r w:rsidR="003C0E6B" w:rsidRPr="003C0E6B">
        <w:rPr>
          <w:rFonts w:ascii="Times New Roman" w:hAnsi="Times New Roman" w:cs="Times New Roman"/>
          <w:sz w:val="28"/>
          <w:szCs w:val="28"/>
        </w:rPr>
        <w:t>ін</w:t>
      </w:r>
      <w:proofErr w:type="spellEnd"/>
      <w:r w:rsidR="003C0E6B" w:rsidRPr="003C0E6B">
        <w:rPr>
          <w:rFonts w:ascii="Times New Roman" w:hAnsi="Times New Roman" w:cs="Times New Roman"/>
          <w:sz w:val="28"/>
          <w:szCs w:val="28"/>
        </w:rPr>
        <w:t xml:space="preserve">. </w:t>
      </w:r>
      <w:proofErr w:type="gramStart"/>
      <w:r w:rsidR="003C0E6B" w:rsidRPr="003C0E6B">
        <w:rPr>
          <w:rFonts w:ascii="Times New Roman" w:eastAsia="Times New Roman" w:hAnsi="Times New Roman" w:cs="Times New Roman"/>
          <w:sz w:val="28"/>
          <w:szCs w:val="28"/>
        </w:rPr>
        <w:t>К. :</w:t>
      </w:r>
      <w:proofErr w:type="gram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Скіф</w:t>
      </w:r>
      <w:proofErr w:type="spellEnd"/>
      <w:r w:rsidR="003C0E6B" w:rsidRPr="003C0E6B">
        <w:rPr>
          <w:rFonts w:ascii="Times New Roman" w:eastAsia="Times New Roman" w:hAnsi="Times New Roman" w:cs="Times New Roman"/>
          <w:sz w:val="28"/>
          <w:szCs w:val="28"/>
        </w:rPr>
        <w:t xml:space="preserve"> ; Х. : Бурун и К, 2017</w:t>
      </w:r>
      <w:r w:rsidR="003C0E6B" w:rsidRPr="003C0E6B">
        <w:rPr>
          <w:rFonts w:ascii="Times New Roman" w:hAnsi="Times New Roman" w:cs="Times New Roman"/>
          <w:sz w:val="28"/>
          <w:szCs w:val="28"/>
        </w:rPr>
        <w:t xml:space="preserve">. </w:t>
      </w:r>
      <w:r w:rsidR="003C0E6B" w:rsidRPr="003C0E6B">
        <w:rPr>
          <w:rFonts w:ascii="Times New Roman" w:eastAsia="Times New Roman" w:hAnsi="Times New Roman" w:cs="Times New Roman"/>
          <w:sz w:val="28"/>
          <w:szCs w:val="28"/>
        </w:rPr>
        <w:t>256 с.</w:t>
      </w:r>
    </w:p>
    <w:p w14:paraId="0993F895" w14:textId="77777777" w:rsidR="003C0E6B" w:rsidRPr="003C0E6B" w:rsidRDefault="00190CC1" w:rsidP="003C0E6B">
      <w:pPr>
        <w:numPr>
          <w:ilvl w:val="0"/>
          <w:numId w:val="20"/>
        </w:numPr>
        <w:tabs>
          <w:tab w:val="left" w:pos="720"/>
          <w:tab w:val="left" w:pos="1080"/>
        </w:tabs>
        <w:spacing w:after="0" w:line="36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roofErr w:type="spellStart"/>
      <w:r w:rsidR="003C0E6B" w:rsidRPr="003C0E6B">
        <w:rPr>
          <w:rFonts w:ascii="Times New Roman" w:eastAsia="Times New Roman" w:hAnsi="Times New Roman" w:cs="Times New Roman"/>
          <w:sz w:val="28"/>
          <w:szCs w:val="28"/>
        </w:rPr>
        <w:t>Кримінальний</w:t>
      </w:r>
      <w:proofErr w:type="spellEnd"/>
      <w:r w:rsidR="003C0E6B" w:rsidRPr="003C0E6B">
        <w:rPr>
          <w:rFonts w:ascii="Times New Roman" w:eastAsia="Times New Roman" w:hAnsi="Times New Roman" w:cs="Times New Roman"/>
          <w:sz w:val="28"/>
          <w:szCs w:val="28"/>
        </w:rPr>
        <w:t xml:space="preserve"> </w:t>
      </w:r>
      <w:proofErr w:type="spellStart"/>
      <w:proofErr w:type="gramStart"/>
      <w:r w:rsidR="003C0E6B" w:rsidRPr="003C0E6B">
        <w:rPr>
          <w:rFonts w:ascii="Times New Roman" w:eastAsia="Times New Roman" w:hAnsi="Times New Roman" w:cs="Times New Roman"/>
          <w:sz w:val="28"/>
          <w:szCs w:val="28"/>
        </w:rPr>
        <w:t>процес</w:t>
      </w:r>
      <w:proofErr w:type="spellEnd"/>
      <w:r w:rsidR="003C0E6B" w:rsidRPr="003C0E6B">
        <w:rPr>
          <w:rFonts w:ascii="Times New Roman" w:eastAsia="Times New Roman" w:hAnsi="Times New Roman" w:cs="Times New Roman"/>
          <w:sz w:val="28"/>
          <w:szCs w:val="28"/>
        </w:rPr>
        <w:t xml:space="preserve"> :</w:t>
      </w:r>
      <w:proofErr w:type="gram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навч</w:t>
      </w:r>
      <w:proofErr w:type="spellEnd"/>
      <w:r w:rsidR="003C0E6B" w:rsidRPr="003C0E6B">
        <w:rPr>
          <w:rFonts w:ascii="Times New Roman" w:eastAsia="Times New Roman" w:hAnsi="Times New Roman" w:cs="Times New Roman"/>
          <w:sz w:val="28"/>
          <w:szCs w:val="28"/>
        </w:rPr>
        <w:t xml:space="preserve">.-метод. </w:t>
      </w:r>
      <w:proofErr w:type="spellStart"/>
      <w:r w:rsidR="003C0E6B" w:rsidRPr="003C0E6B">
        <w:rPr>
          <w:rFonts w:ascii="Times New Roman" w:eastAsia="Times New Roman" w:hAnsi="Times New Roman" w:cs="Times New Roman"/>
          <w:sz w:val="28"/>
          <w:szCs w:val="28"/>
        </w:rPr>
        <w:t>посібн</w:t>
      </w:r>
      <w:proofErr w:type="spellEnd"/>
      <w:r w:rsidR="003C0E6B" w:rsidRPr="003C0E6B">
        <w:rPr>
          <w:rFonts w:ascii="Times New Roman" w:eastAsia="Times New Roman" w:hAnsi="Times New Roman" w:cs="Times New Roman"/>
          <w:sz w:val="28"/>
          <w:szCs w:val="28"/>
        </w:rPr>
        <w:t xml:space="preserve">. / </w:t>
      </w:r>
      <w:proofErr w:type="spellStart"/>
      <w:r w:rsidR="003C0E6B" w:rsidRPr="003C0E6B">
        <w:rPr>
          <w:rFonts w:ascii="Times New Roman" w:eastAsia="Times New Roman" w:hAnsi="Times New Roman" w:cs="Times New Roman"/>
          <w:sz w:val="28"/>
          <w:szCs w:val="28"/>
        </w:rPr>
        <w:t>О.В.Поліщук</w:t>
      </w:r>
      <w:proofErr w:type="spell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С.Л.Деревянк</w:t>
      </w:r>
      <w:r w:rsidR="003C0E6B">
        <w:rPr>
          <w:rFonts w:ascii="Times New Roman" w:hAnsi="Times New Roman" w:cs="Times New Roman"/>
          <w:sz w:val="28"/>
          <w:szCs w:val="28"/>
        </w:rPr>
        <w:t>ін</w:t>
      </w:r>
      <w:proofErr w:type="spellEnd"/>
      <w:r w:rsidR="003C0E6B">
        <w:rPr>
          <w:rFonts w:ascii="Times New Roman" w:hAnsi="Times New Roman" w:cs="Times New Roman"/>
          <w:sz w:val="28"/>
          <w:szCs w:val="28"/>
        </w:rPr>
        <w:t xml:space="preserve">, С.В. </w:t>
      </w:r>
      <w:proofErr w:type="spellStart"/>
      <w:r w:rsidR="003C0E6B">
        <w:rPr>
          <w:rFonts w:ascii="Times New Roman" w:hAnsi="Times New Roman" w:cs="Times New Roman"/>
          <w:sz w:val="28"/>
          <w:szCs w:val="28"/>
        </w:rPr>
        <w:t>Албул</w:t>
      </w:r>
      <w:proofErr w:type="spellEnd"/>
      <w:r w:rsidR="003C0E6B">
        <w:rPr>
          <w:rFonts w:ascii="Times New Roman" w:hAnsi="Times New Roman" w:cs="Times New Roman"/>
          <w:sz w:val="28"/>
          <w:szCs w:val="28"/>
        </w:rPr>
        <w:t xml:space="preserve">, О.Б. </w:t>
      </w:r>
      <w:proofErr w:type="spellStart"/>
      <w:r w:rsidR="003C0E6B">
        <w:rPr>
          <w:rFonts w:ascii="Times New Roman" w:hAnsi="Times New Roman" w:cs="Times New Roman"/>
          <w:sz w:val="28"/>
          <w:szCs w:val="28"/>
        </w:rPr>
        <w:t>Пойзнер</w:t>
      </w:r>
      <w:proofErr w:type="spellEnd"/>
      <w:r w:rsidR="003C0E6B">
        <w:rPr>
          <w:rFonts w:ascii="Times New Roman" w:hAnsi="Times New Roman" w:cs="Times New Roman"/>
          <w:sz w:val="28"/>
          <w:szCs w:val="28"/>
        </w:rPr>
        <w:t xml:space="preserve">. </w:t>
      </w:r>
      <w:proofErr w:type="gramStart"/>
      <w:r w:rsidR="003C0E6B">
        <w:rPr>
          <w:rFonts w:ascii="Times New Roman" w:hAnsi="Times New Roman" w:cs="Times New Roman"/>
          <w:sz w:val="28"/>
          <w:szCs w:val="28"/>
        </w:rPr>
        <w:t>Одеса :</w:t>
      </w:r>
      <w:proofErr w:type="gramEnd"/>
      <w:r w:rsidR="003C0E6B">
        <w:rPr>
          <w:rFonts w:ascii="Times New Roman" w:hAnsi="Times New Roman" w:cs="Times New Roman"/>
          <w:sz w:val="28"/>
          <w:szCs w:val="28"/>
        </w:rPr>
        <w:t xml:space="preserve"> ОДУВС, 2014. </w:t>
      </w:r>
      <w:r w:rsidR="003C0E6B" w:rsidRPr="003C0E6B">
        <w:rPr>
          <w:rFonts w:ascii="Times New Roman" w:eastAsia="Times New Roman" w:hAnsi="Times New Roman" w:cs="Times New Roman"/>
          <w:sz w:val="28"/>
          <w:szCs w:val="28"/>
        </w:rPr>
        <w:t>266 с.</w:t>
      </w:r>
    </w:p>
    <w:p w14:paraId="0CB434D0" w14:textId="77777777" w:rsidR="003C0E6B" w:rsidRPr="00A22FA1" w:rsidRDefault="00190CC1" w:rsidP="003C0E6B">
      <w:pPr>
        <w:pStyle w:val="a3"/>
        <w:numPr>
          <w:ilvl w:val="0"/>
          <w:numId w:val="2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3C0E6B" w:rsidRPr="003C0E6B">
        <w:rPr>
          <w:rFonts w:ascii="Times New Roman" w:eastAsia="Times New Roman" w:hAnsi="Times New Roman" w:cs="Times New Roman"/>
          <w:sz w:val="28"/>
          <w:szCs w:val="28"/>
        </w:rPr>
        <w:t xml:space="preserve">Курс </w:t>
      </w:r>
      <w:proofErr w:type="spellStart"/>
      <w:r w:rsidR="003C0E6B" w:rsidRPr="003C0E6B">
        <w:rPr>
          <w:rFonts w:ascii="Times New Roman" w:eastAsia="Times New Roman" w:hAnsi="Times New Roman" w:cs="Times New Roman"/>
          <w:sz w:val="28"/>
          <w:szCs w:val="28"/>
        </w:rPr>
        <w:t>лекцій</w:t>
      </w:r>
      <w:proofErr w:type="spellEnd"/>
      <w:r w:rsidR="003C0E6B" w:rsidRPr="003C0E6B">
        <w:rPr>
          <w:rFonts w:ascii="Times New Roman" w:eastAsia="Times New Roman" w:hAnsi="Times New Roman" w:cs="Times New Roman"/>
          <w:sz w:val="28"/>
          <w:szCs w:val="28"/>
        </w:rPr>
        <w:t xml:space="preserve"> з </w:t>
      </w:r>
      <w:proofErr w:type="spellStart"/>
      <w:r w:rsidR="003C0E6B" w:rsidRPr="003C0E6B">
        <w:rPr>
          <w:rFonts w:ascii="Times New Roman" w:eastAsia="Times New Roman" w:hAnsi="Times New Roman" w:cs="Times New Roman"/>
          <w:sz w:val="28"/>
          <w:szCs w:val="28"/>
        </w:rPr>
        <w:t>кримінального</w:t>
      </w:r>
      <w:proofErr w:type="spell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процесу</w:t>
      </w:r>
      <w:proofErr w:type="spellEnd"/>
      <w:r w:rsidR="003C0E6B" w:rsidRPr="003C0E6B">
        <w:rPr>
          <w:rFonts w:ascii="Times New Roman" w:eastAsia="Times New Roman" w:hAnsi="Times New Roman" w:cs="Times New Roman"/>
          <w:sz w:val="28"/>
          <w:szCs w:val="28"/>
        </w:rPr>
        <w:t xml:space="preserve"> за </w:t>
      </w:r>
      <w:proofErr w:type="spellStart"/>
      <w:r w:rsidR="003C0E6B" w:rsidRPr="003C0E6B">
        <w:rPr>
          <w:rFonts w:ascii="Times New Roman" w:eastAsia="Times New Roman" w:hAnsi="Times New Roman" w:cs="Times New Roman"/>
          <w:sz w:val="28"/>
          <w:szCs w:val="28"/>
        </w:rPr>
        <w:t>новим</w:t>
      </w:r>
      <w:proofErr w:type="spell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Кримінальним</w:t>
      </w:r>
      <w:proofErr w:type="spell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процесуальним</w:t>
      </w:r>
      <w:proofErr w:type="spellEnd"/>
      <w:r w:rsidR="003C0E6B" w:rsidRPr="003C0E6B">
        <w:rPr>
          <w:rFonts w:ascii="Times New Roman" w:eastAsia="Times New Roman" w:hAnsi="Times New Roman" w:cs="Times New Roman"/>
          <w:sz w:val="28"/>
          <w:szCs w:val="28"/>
        </w:rPr>
        <w:t xml:space="preserve"> кодексом </w:t>
      </w:r>
      <w:proofErr w:type="spellStart"/>
      <w:r w:rsidR="003C0E6B" w:rsidRPr="003C0E6B">
        <w:rPr>
          <w:rFonts w:ascii="Times New Roman" w:eastAsia="Times New Roman" w:hAnsi="Times New Roman" w:cs="Times New Roman"/>
          <w:sz w:val="28"/>
          <w:szCs w:val="28"/>
        </w:rPr>
        <w:t>України</w:t>
      </w:r>
      <w:proofErr w:type="spell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загальна</w:t>
      </w:r>
      <w:proofErr w:type="spell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частина</w:t>
      </w:r>
      <w:proofErr w:type="spellEnd"/>
      <w:r w:rsidR="003C0E6B" w:rsidRPr="003C0E6B">
        <w:rPr>
          <w:rFonts w:ascii="Times New Roman" w:eastAsia="Times New Roman" w:hAnsi="Times New Roman" w:cs="Times New Roman"/>
          <w:sz w:val="28"/>
          <w:szCs w:val="28"/>
        </w:rPr>
        <w:t xml:space="preserve">) / МВС </w:t>
      </w:r>
      <w:proofErr w:type="spellStart"/>
      <w:r w:rsidR="003C0E6B" w:rsidRPr="003C0E6B">
        <w:rPr>
          <w:rFonts w:ascii="Times New Roman" w:eastAsia="Times New Roman" w:hAnsi="Times New Roman" w:cs="Times New Roman"/>
          <w:sz w:val="28"/>
          <w:szCs w:val="28"/>
        </w:rPr>
        <w:t>України</w:t>
      </w:r>
      <w:proofErr w:type="spellEnd"/>
      <w:r w:rsidR="003C0E6B" w:rsidRPr="003C0E6B">
        <w:rPr>
          <w:rFonts w:ascii="Times New Roman" w:eastAsia="Times New Roman" w:hAnsi="Times New Roman" w:cs="Times New Roman"/>
          <w:sz w:val="28"/>
          <w:szCs w:val="28"/>
        </w:rPr>
        <w:t xml:space="preserve"> </w:t>
      </w:r>
      <w:proofErr w:type="spellStart"/>
      <w:r w:rsidR="003C0E6B" w:rsidRPr="003C0E6B">
        <w:rPr>
          <w:rFonts w:ascii="Times New Roman" w:eastAsia="Times New Roman" w:hAnsi="Times New Roman" w:cs="Times New Roman"/>
          <w:sz w:val="28"/>
          <w:szCs w:val="28"/>
        </w:rPr>
        <w:t>Національ</w:t>
      </w:r>
      <w:r w:rsidR="003C0E6B" w:rsidRPr="003C0E6B">
        <w:rPr>
          <w:rFonts w:ascii="Times New Roman" w:hAnsi="Times New Roman" w:cs="Times New Roman"/>
          <w:sz w:val="28"/>
          <w:szCs w:val="28"/>
        </w:rPr>
        <w:t>на</w:t>
      </w:r>
      <w:proofErr w:type="spellEnd"/>
      <w:r w:rsidR="003C0E6B" w:rsidRPr="003C0E6B">
        <w:rPr>
          <w:rFonts w:ascii="Times New Roman" w:hAnsi="Times New Roman" w:cs="Times New Roman"/>
          <w:sz w:val="28"/>
          <w:szCs w:val="28"/>
        </w:rPr>
        <w:t xml:space="preserve"> </w:t>
      </w:r>
      <w:proofErr w:type="spellStart"/>
      <w:r w:rsidR="003C0E6B" w:rsidRPr="003C0E6B">
        <w:rPr>
          <w:rFonts w:ascii="Times New Roman" w:hAnsi="Times New Roman" w:cs="Times New Roman"/>
          <w:sz w:val="28"/>
          <w:szCs w:val="28"/>
        </w:rPr>
        <w:t>академія</w:t>
      </w:r>
      <w:proofErr w:type="spellEnd"/>
      <w:r w:rsidR="003C0E6B" w:rsidRPr="003C0E6B">
        <w:rPr>
          <w:rFonts w:ascii="Times New Roman" w:hAnsi="Times New Roman" w:cs="Times New Roman"/>
          <w:sz w:val="28"/>
          <w:szCs w:val="28"/>
        </w:rPr>
        <w:t xml:space="preserve"> </w:t>
      </w:r>
      <w:proofErr w:type="spellStart"/>
      <w:r w:rsidR="003C0E6B" w:rsidRPr="003C0E6B">
        <w:rPr>
          <w:rFonts w:ascii="Times New Roman" w:hAnsi="Times New Roman" w:cs="Times New Roman"/>
          <w:sz w:val="28"/>
          <w:szCs w:val="28"/>
        </w:rPr>
        <w:t>внутрішніх</w:t>
      </w:r>
      <w:proofErr w:type="spellEnd"/>
      <w:r w:rsidR="003C0E6B" w:rsidRPr="003C0E6B">
        <w:rPr>
          <w:rFonts w:ascii="Times New Roman" w:hAnsi="Times New Roman" w:cs="Times New Roman"/>
          <w:sz w:val="28"/>
          <w:szCs w:val="28"/>
        </w:rPr>
        <w:t xml:space="preserve"> справ. К., 2018. </w:t>
      </w:r>
      <w:r w:rsidR="003C0E6B" w:rsidRPr="003C0E6B">
        <w:rPr>
          <w:rFonts w:ascii="Times New Roman" w:eastAsia="Times New Roman" w:hAnsi="Times New Roman" w:cs="Times New Roman"/>
          <w:sz w:val="28"/>
          <w:szCs w:val="28"/>
        </w:rPr>
        <w:t xml:space="preserve">398 с. </w:t>
      </w:r>
    </w:p>
    <w:p w14:paraId="785ACA61" w14:textId="77777777" w:rsidR="00A22FA1" w:rsidRPr="00A22FA1" w:rsidRDefault="00A22FA1" w:rsidP="003C0E6B">
      <w:pPr>
        <w:pStyle w:val="a3"/>
        <w:numPr>
          <w:ilvl w:val="0"/>
          <w:numId w:val="20"/>
        </w:numPr>
        <w:spacing w:line="360" w:lineRule="auto"/>
        <w:jc w:val="both"/>
        <w:rPr>
          <w:rFonts w:ascii="Times New Roman" w:eastAsia="Times New Roman" w:hAnsi="Times New Roman" w:cs="Times New Roman"/>
          <w:sz w:val="28"/>
          <w:szCs w:val="28"/>
        </w:rPr>
      </w:pPr>
      <w:r>
        <w:rPr>
          <w:lang w:val="uk-UA"/>
        </w:rPr>
        <w:t xml:space="preserve"> </w:t>
      </w:r>
      <w:proofErr w:type="spellStart"/>
      <w:r w:rsidRPr="00A22FA1">
        <w:rPr>
          <w:rFonts w:ascii="Times New Roman" w:hAnsi="Times New Roman" w:cs="Times New Roman"/>
          <w:sz w:val="28"/>
          <w:szCs w:val="28"/>
        </w:rPr>
        <w:t>Літвінова</w:t>
      </w:r>
      <w:proofErr w:type="spellEnd"/>
      <w:r w:rsidRPr="00A22FA1">
        <w:rPr>
          <w:rFonts w:ascii="Times New Roman" w:hAnsi="Times New Roman" w:cs="Times New Roman"/>
          <w:sz w:val="28"/>
          <w:szCs w:val="28"/>
        </w:rPr>
        <w:t xml:space="preserve"> І.Ф. </w:t>
      </w:r>
      <w:proofErr w:type="spellStart"/>
      <w:r w:rsidRPr="00A22FA1">
        <w:rPr>
          <w:rFonts w:ascii="Times New Roman" w:hAnsi="Times New Roman" w:cs="Times New Roman"/>
          <w:sz w:val="28"/>
          <w:szCs w:val="28"/>
        </w:rPr>
        <w:t>Соціальна</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обумовленість</w:t>
      </w:r>
      <w:proofErr w:type="spellEnd"/>
      <w:r w:rsidRPr="00A22FA1">
        <w:rPr>
          <w:rFonts w:ascii="Times New Roman" w:hAnsi="Times New Roman" w:cs="Times New Roman"/>
          <w:sz w:val="28"/>
          <w:szCs w:val="28"/>
        </w:rPr>
        <w:t xml:space="preserve"> та </w:t>
      </w:r>
      <w:proofErr w:type="spellStart"/>
      <w:r w:rsidRPr="00A22FA1">
        <w:rPr>
          <w:rFonts w:ascii="Times New Roman" w:hAnsi="Times New Roman" w:cs="Times New Roman"/>
          <w:sz w:val="28"/>
          <w:szCs w:val="28"/>
        </w:rPr>
        <w:t>загальні</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умови</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правомірного</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обмеження</w:t>
      </w:r>
      <w:proofErr w:type="spellEnd"/>
      <w:r w:rsidRPr="00A22FA1">
        <w:rPr>
          <w:rFonts w:ascii="Times New Roman" w:hAnsi="Times New Roman" w:cs="Times New Roman"/>
          <w:sz w:val="28"/>
          <w:szCs w:val="28"/>
        </w:rPr>
        <w:t xml:space="preserve"> права особи на </w:t>
      </w:r>
      <w:proofErr w:type="spellStart"/>
      <w:r w:rsidRPr="00A22FA1">
        <w:rPr>
          <w:rFonts w:ascii="Times New Roman" w:hAnsi="Times New Roman" w:cs="Times New Roman"/>
          <w:sz w:val="28"/>
          <w:szCs w:val="28"/>
        </w:rPr>
        <w:t>недоторканність</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житла</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чи</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іншого</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володіння</w:t>
      </w:r>
      <w:proofErr w:type="spellEnd"/>
      <w:r>
        <w:rPr>
          <w:rFonts w:ascii="Times New Roman" w:hAnsi="Times New Roman" w:cs="Times New Roman"/>
          <w:sz w:val="28"/>
          <w:szCs w:val="28"/>
        </w:rPr>
        <w:t xml:space="preserve"> / І.Ф. </w:t>
      </w:r>
      <w:proofErr w:type="spellStart"/>
      <w:r>
        <w:rPr>
          <w:rFonts w:ascii="Times New Roman" w:hAnsi="Times New Roman" w:cs="Times New Roman"/>
          <w:sz w:val="28"/>
          <w:szCs w:val="28"/>
        </w:rPr>
        <w:t>Літвінова</w:t>
      </w:r>
      <w:proofErr w:type="spellEnd"/>
      <w:r>
        <w:rPr>
          <w:rFonts w:ascii="Times New Roman" w:hAnsi="Times New Roman" w:cs="Times New Roman"/>
          <w:sz w:val="28"/>
          <w:szCs w:val="28"/>
        </w:rPr>
        <w:t xml:space="preserve"> // Адвокат. </w:t>
      </w:r>
      <w:r w:rsidRPr="00A22FA1">
        <w:rPr>
          <w:rFonts w:ascii="Times New Roman" w:hAnsi="Times New Roman" w:cs="Times New Roman"/>
          <w:sz w:val="28"/>
          <w:szCs w:val="28"/>
        </w:rPr>
        <w:t>20</w:t>
      </w:r>
      <w:r>
        <w:rPr>
          <w:rFonts w:ascii="Times New Roman" w:hAnsi="Times New Roman" w:cs="Times New Roman"/>
          <w:sz w:val="28"/>
          <w:szCs w:val="28"/>
          <w:lang w:val="uk-UA"/>
        </w:rPr>
        <w:t>13</w:t>
      </w:r>
      <w:r>
        <w:rPr>
          <w:rFonts w:ascii="Times New Roman" w:hAnsi="Times New Roman" w:cs="Times New Roman"/>
          <w:sz w:val="28"/>
          <w:szCs w:val="28"/>
        </w:rPr>
        <w:t>. № 1.</w:t>
      </w:r>
      <w:r w:rsidRPr="00A22FA1">
        <w:rPr>
          <w:rFonts w:ascii="Times New Roman" w:hAnsi="Times New Roman" w:cs="Times New Roman"/>
          <w:sz w:val="28"/>
          <w:szCs w:val="28"/>
        </w:rPr>
        <w:t xml:space="preserve"> </w:t>
      </w:r>
      <w:r>
        <w:rPr>
          <w:rFonts w:ascii="Times New Roman" w:hAnsi="Times New Roman" w:cs="Times New Roman"/>
          <w:sz w:val="28"/>
          <w:szCs w:val="28"/>
          <w:lang w:val="uk-UA"/>
        </w:rPr>
        <w:t>С</w:t>
      </w:r>
      <w:r w:rsidRPr="00A22FA1">
        <w:rPr>
          <w:rFonts w:ascii="Times New Roman" w:hAnsi="Times New Roman" w:cs="Times New Roman"/>
          <w:sz w:val="28"/>
          <w:szCs w:val="28"/>
        </w:rPr>
        <w:t>. 12-15.</w:t>
      </w:r>
    </w:p>
    <w:p w14:paraId="4E12DBA1" w14:textId="77777777" w:rsidR="003C0E6B" w:rsidRPr="00190CC1" w:rsidRDefault="00190CC1" w:rsidP="00190CC1">
      <w:pPr>
        <w:pStyle w:val="a3"/>
        <w:numPr>
          <w:ilvl w:val="0"/>
          <w:numId w:val="2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3C0E6B" w:rsidRPr="00190CC1">
        <w:rPr>
          <w:rFonts w:ascii="Times New Roman" w:eastAsia="Times New Roman" w:hAnsi="Times New Roman" w:cs="Times New Roman"/>
          <w:sz w:val="28"/>
          <w:szCs w:val="28"/>
          <w:lang w:val="uk-UA"/>
        </w:rPr>
        <w:t>Молдаван А.В. Кри</w:t>
      </w:r>
      <w:r w:rsidR="003C0E6B" w:rsidRPr="00190CC1">
        <w:rPr>
          <w:rFonts w:ascii="Times New Roman" w:hAnsi="Times New Roman"/>
          <w:sz w:val="28"/>
          <w:szCs w:val="28"/>
          <w:lang w:val="uk-UA"/>
        </w:rPr>
        <w:t>мінальний процес України</w:t>
      </w:r>
      <w:r w:rsidR="003C0E6B" w:rsidRPr="00190CC1">
        <w:rPr>
          <w:rFonts w:ascii="Times New Roman" w:eastAsia="Times New Roman" w:hAnsi="Times New Roman" w:cs="Times New Roman"/>
          <w:sz w:val="28"/>
          <w:szCs w:val="28"/>
          <w:lang w:val="uk-UA"/>
        </w:rPr>
        <w:t xml:space="preserve">: </w:t>
      </w:r>
      <w:proofErr w:type="spellStart"/>
      <w:r w:rsidR="003C0E6B" w:rsidRPr="00190CC1">
        <w:rPr>
          <w:rFonts w:ascii="Times New Roman" w:eastAsia="Times New Roman" w:hAnsi="Times New Roman" w:cs="Times New Roman"/>
          <w:sz w:val="28"/>
          <w:szCs w:val="28"/>
          <w:lang w:val="uk-UA"/>
        </w:rPr>
        <w:t>Навч</w:t>
      </w:r>
      <w:proofErr w:type="spellEnd"/>
      <w:r w:rsidR="003C0E6B" w:rsidRPr="00190CC1">
        <w:rPr>
          <w:rFonts w:ascii="Times New Roman" w:eastAsia="Times New Roman" w:hAnsi="Times New Roman" w:cs="Times New Roman"/>
          <w:sz w:val="28"/>
          <w:szCs w:val="28"/>
          <w:lang w:val="uk-UA"/>
        </w:rPr>
        <w:t xml:space="preserve">. </w:t>
      </w:r>
      <w:proofErr w:type="spellStart"/>
      <w:r w:rsidR="003C0E6B" w:rsidRPr="00190CC1">
        <w:rPr>
          <w:rFonts w:ascii="Times New Roman" w:eastAsia="Times New Roman" w:hAnsi="Times New Roman" w:cs="Times New Roman"/>
          <w:sz w:val="28"/>
          <w:szCs w:val="28"/>
          <w:lang w:val="uk-UA"/>
        </w:rPr>
        <w:t>пос</w:t>
      </w:r>
      <w:r w:rsidR="003C0E6B" w:rsidRPr="00190CC1">
        <w:rPr>
          <w:rFonts w:ascii="Times New Roman" w:hAnsi="Times New Roman"/>
          <w:sz w:val="28"/>
          <w:szCs w:val="28"/>
          <w:lang w:val="uk-UA"/>
        </w:rPr>
        <w:t>іб</w:t>
      </w:r>
      <w:proofErr w:type="spellEnd"/>
      <w:r w:rsidR="003C0E6B" w:rsidRPr="00190CC1">
        <w:rPr>
          <w:rFonts w:ascii="Times New Roman" w:hAnsi="Times New Roman"/>
          <w:sz w:val="28"/>
          <w:szCs w:val="28"/>
          <w:lang w:val="uk-UA"/>
        </w:rPr>
        <w:t>./</w:t>
      </w:r>
      <w:proofErr w:type="spellStart"/>
      <w:r w:rsidR="003C0E6B" w:rsidRPr="00190CC1">
        <w:rPr>
          <w:rFonts w:ascii="Times New Roman" w:hAnsi="Times New Roman"/>
          <w:sz w:val="28"/>
          <w:szCs w:val="28"/>
          <w:lang w:val="uk-UA"/>
        </w:rPr>
        <w:t>А.В.Молдаван</w:t>
      </w:r>
      <w:proofErr w:type="spellEnd"/>
      <w:r w:rsidR="003C0E6B" w:rsidRPr="00190CC1">
        <w:rPr>
          <w:rFonts w:ascii="Times New Roman" w:hAnsi="Times New Roman"/>
          <w:sz w:val="28"/>
          <w:szCs w:val="28"/>
          <w:lang w:val="uk-UA"/>
        </w:rPr>
        <w:t xml:space="preserve">, </w:t>
      </w:r>
      <w:proofErr w:type="spellStart"/>
      <w:r w:rsidR="003C0E6B" w:rsidRPr="00190CC1">
        <w:rPr>
          <w:rFonts w:ascii="Times New Roman" w:hAnsi="Times New Roman"/>
          <w:sz w:val="28"/>
          <w:szCs w:val="28"/>
          <w:lang w:val="uk-UA"/>
        </w:rPr>
        <w:t>С.М.Мельник</w:t>
      </w:r>
      <w:proofErr w:type="spellEnd"/>
      <w:r w:rsidR="003C0E6B" w:rsidRPr="00190CC1">
        <w:rPr>
          <w:rFonts w:ascii="Times New Roman" w:hAnsi="Times New Roman"/>
          <w:sz w:val="28"/>
          <w:szCs w:val="28"/>
          <w:lang w:val="uk-UA"/>
        </w:rPr>
        <w:t xml:space="preserve">. </w:t>
      </w:r>
      <w:r w:rsidR="003C0E6B" w:rsidRPr="00190CC1">
        <w:rPr>
          <w:rFonts w:ascii="Times New Roman" w:eastAsia="Times New Roman" w:hAnsi="Times New Roman" w:cs="Times New Roman"/>
          <w:sz w:val="28"/>
          <w:szCs w:val="28"/>
          <w:lang w:val="uk-UA"/>
        </w:rPr>
        <w:t>К.: Центр учбової літератури</w:t>
      </w:r>
      <w:r w:rsidR="003C0E6B" w:rsidRPr="00190CC1">
        <w:rPr>
          <w:rFonts w:ascii="Times New Roman" w:hAnsi="Times New Roman"/>
          <w:sz w:val="28"/>
          <w:szCs w:val="28"/>
          <w:lang w:val="uk-UA"/>
        </w:rPr>
        <w:t xml:space="preserve">. </w:t>
      </w:r>
      <w:r w:rsidR="003C0E6B" w:rsidRPr="00190CC1">
        <w:rPr>
          <w:rFonts w:ascii="Times New Roman" w:hAnsi="Times New Roman"/>
          <w:sz w:val="28"/>
          <w:szCs w:val="28"/>
        </w:rPr>
        <w:t xml:space="preserve">2013. </w:t>
      </w:r>
      <w:r w:rsidR="003C0E6B" w:rsidRPr="00190CC1">
        <w:rPr>
          <w:rFonts w:ascii="Times New Roman" w:eastAsia="Times New Roman" w:hAnsi="Times New Roman" w:cs="Times New Roman"/>
          <w:sz w:val="28"/>
          <w:szCs w:val="28"/>
        </w:rPr>
        <w:t xml:space="preserve"> 368 с.</w:t>
      </w:r>
    </w:p>
    <w:p w14:paraId="44809B03" w14:textId="77777777" w:rsidR="003C0E6B" w:rsidRPr="00190CC1" w:rsidRDefault="003C0E6B" w:rsidP="003C0E6B">
      <w:pPr>
        <w:numPr>
          <w:ilvl w:val="0"/>
          <w:numId w:val="20"/>
        </w:numPr>
        <w:tabs>
          <w:tab w:val="left" w:pos="720"/>
          <w:tab w:val="left" w:pos="1080"/>
        </w:tabs>
        <w:spacing w:after="0" w:line="360" w:lineRule="auto"/>
        <w:ind w:left="714" w:hanging="357"/>
        <w:jc w:val="both"/>
        <w:rPr>
          <w:rFonts w:ascii="Times New Roman" w:eastAsia="Times New Roman" w:hAnsi="Times New Roman" w:cs="Times New Roman"/>
          <w:sz w:val="28"/>
          <w:szCs w:val="28"/>
        </w:rPr>
      </w:pPr>
      <w:r>
        <w:rPr>
          <w:rFonts w:ascii="Times New Roman" w:hAnsi="Times New Roman"/>
          <w:sz w:val="28"/>
          <w:szCs w:val="28"/>
          <w:lang w:val="uk-UA"/>
        </w:rPr>
        <w:t xml:space="preserve"> </w:t>
      </w:r>
      <w:r w:rsidRPr="003C0E6B">
        <w:rPr>
          <w:rFonts w:ascii="Times New Roman" w:eastAsia="Times New Roman" w:hAnsi="Times New Roman" w:cs="Times New Roman"/>
          <w:sz w:val="28"/>
          <w:szCs w:val="28"/>
        </w:rPr>
        <w:t xml:space="preserve">Молдаван А.В., </w:t>
      </w:r>
      <w:proofErr w:type="spellStart"/>
      <w:r w:rsidRPr="003C0E6B">
        <w:rPr>
          <w:rFonts w:ascii="Times New Roman" w:eastAsia="Times New Roman" w:hAnsi="Times New Roman" w:cs="Times New Roman"/>
          <w:sz w:val="28"/>
          <w:szCs w:val="28"/>
        </w:rPr>
        <w:t>Кацавець</w:t>
      </w:r>
      <w:proofErr w:type="spellEnd"/>
      <w:r w:rsidRPr="003C0E6B">
        <w:rPr>
          <w:rFonts w:ascii="Times New Roman" w:eastAsia="Times New Roman" w:hAnsi="Times New Roman" w:cs="Times New Roman"/>
          <w:sz w:val="28"/>
          <w:szCs w:val="28"/>
        </w:rPr>
        <w:t xml:space="preserve"> Р.С. </w:t>
      </w:r>
      <w:proofErr w:type="spellStart"/>
      <w:r w:rsidRPr="003C0E6B">
        <w:rPr>
          <w:rFonts w:ascii="Times New Roman" w:eastAsia="Times New Roman" w:hAnsi="Times New Roman" w:cs="Times New Roman"/>
          <w:sz w:val="28"/>
          <w:szCs w:val="28"/>
        </w:rPr>
        <w:t>Кримінальний</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процес</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України</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Ле</w:t>
      </w:r>
      <w:r>
        <w:rPr>
          <w:rFonts w:ascii="Times New Roman" w:hAnsi="Times New Roman"/>
          <w:sz w:val="28"/>
          <w:szCs w:val="28"/>
        </w:rPr>
        <w:t>кції</w:t>
      </w:r>
      <w:proofErr w:type="spellEnd"/>
      <w:r>
        <w:rPr>
          <w:rFonts w:ascii="Times New Roman" w:hAnsi="Times New Roman"/>
          <w:sz w:val="28"/>
          <w:szCs w:val="28"/>
        </w:rPr>
        <w:t xml:space="preserve">. </w:t>
      </w:r>
      <w:proofErr w:type="spellStart"/>
      <w:r>
        <w:rPr>
          <w:rFonts w:ascii="Times New Roman" w:hAnsi="Times New Roman"/>
          <w:sz w:val="28"/>
          <w:szCs w:val="28"/>
        </w:rPr>
        <w:t>Процесуальні</w:t>
      </w:r>
      <w:proofErr w:type="spellEnd"/>
      <w:r>
        <w:rPr>
          <w:rFonts w:ascii="Times New Roman" w:hAnsi="Times New Roman"/>
          <w:sz w:val="28"/>
          <w:szCs w:val="28"/>
        </w:rPr>
        <w:t xml:space="preserve"> </w:t>
      </w:r>
      <w:proofErr w:type="spellStart"/>
      <w:r>
        <w:rPr>
          <w:rFonts w:ascii="Times New Roman" w:hAnsi="Times New Roman"/>
          <w:sz w:val="28"/>
          <w:szCs w:val="28"/>
        </w:rPr>
        <w:t>документи</w:t>
      </w:r>
      <w:proofErr w:type="spellEnd"/>
      <w:r>
        <w:rPr>
          <w:rFonts w:ascii="Times New Roman" w:hAnsi="Times New Roman"/>
          <w:sz w:val="28"/>
          <w:szCs w:val="28"/>
        </w:rPr>
        <w:t xml:space="preserve">. К.: </w:t>
      </w:r>
      <w:proofErr w:type="spellStart"/>
      <w:r>
        <w:rPr>
          <w:rFonts w:ascii="Times New Roman" w:hAnsi="Times New Roman"/>
          <w:sz w:val="28"/>
          <w:szCs w:val="28"/>
        </w:rPr>
        <w:t>Алерта</w:t>
      </w:r>
      <w:proofErr w:type="spellEnd"/>
      <w:r>
        <w:rPr>
          <w:rFonts w:ascii="Times New Roman" w:hAnsi="Times New Roman"/>
          <w:sz w:val="28"/>
          <w:szCs w:val="28"/>
        </w:rPr>
        <w:t xml:space="preserve">, 2014. </w:t>
      </w:r>
      <w:r w:rsidRPr="003C0E6B">
        <w:rPr>
          <w:rFonts w:ascii="Times New Roman" w:eastAsia="Times New Roman" w:hAnsi="Times New Roman" w:cs="Times New Roman"/>
          <w:sz w:val="28"/>
          <w:szCs w:val="28"/>
        </w:rPr>
        <w:t>352 с.</w:t>
      </w:r>
    </w:p>
    <w:p w14:paraId="14C78EAB" w14:textId="77777777" w:rsidR="00190CC1" w:rsidRPr="00190CC1" w:rsidRDefault="00190CC1" w:rsidP="00190CC1">
      <w:pPr>
        <w:numPr>
          <w:ilvl w:val="0"/>
          <w:numId w:val="20"/>
        </w:numPr>
        <w:tabs>
          <w:tab w:val="left" w:pos="720"/>
          <w:tab w:val="left" w:pos="1080"/>
        </w:tabs>
        <w:spacing w:after="0" w:line="360" w:lineRule="auto"/>
        <w:ind w:left="714" w:hanging="357"/>
        <w:jc w:val="both"/>
        <w:rPr>
          <w:rStyle w:val="2"/>
          <w:rFonts w:eastAsiaTheme="minorEastAsia"/>
          <w:color w:val="auto"/>
          <w:sz w:val="28"/>
          <w:szCs w:val="28"/>
          <w:lang w:val="ru-RU" w:eastAsia="ru-RU" w:bidi="ar-SA"/>
        </w:rPr>
      </w:pPr>
      <w:r>
        <w:rPr>
          <w:rStyle w:val="2"/>
          <w:rFonts w:eastAsia="Arial"/>
        </w:rPr>
        <w:t xml:space="preserve"> </w:t>
      </w:r>
      <w:r w:rsidRPr="00190CC1">
        <w:rPr>
          <w:rStyle w:val="2"/>
          <w:rFonts w:eastAsia="Arial"/>
          <w:sz w:val="28"/>
          <w:szCs w:val="28"/>
        </w:rPr>
        <w:t>Не</w:t>
      </w:r>
      <w:r>
        <w:rPr>
          <w:rStyle w:val="2"/>
          <w:rFonts w:eastAsia="Arial"/>
          <w:sz w:val="28"/>
          <w:szCs w:val="28"/>
        </w:rPr>
        <w:t xml:space="preserve">гласні слідчі (розшукові) дії: курс лекцій / </w:t>
      </w:r>
      <w:r w:rsidRPr="00190CC1">
        <w:rPr>
          <w:rStyle w:val="2"/>
          <w:rFonts w:eastAsia="Arial"/>
          <w:sz w:val="28"/>
          <w:szCs w:val="28"/>
        </w:rPr>
        <w:t xml:space="preserve">С.І. </w:t>
      </w:r>
      <w:proofErr w:type="spellStart"/>
      <w:r w:rsidRPr="00190CC1">
        <w:rPr>
          <w:rStyle w:val="2"/>
          <w:rFonts w:eastAsia="Arial"/>
          <w:sz w:val="28"/>
          <w:szCs w:val="28"/>
        </w:rPr>
        <w:t>Ніколаюк</w:t>
      </w:r>
      <w:proofErr w:type="spellEnd"/>
      <w:r w:rsidRPr="00190CC1">
        <w:rPr>
          <w:rStyle w:val="2"/>
          <w:rFonts w:eastAsia="Arial"/>
          <w:sz w:val="28"/>
          <w:szCs w:val="28"/>
        </w:rPr>
        <w:t xml:space="preserve">, В.В. </w:t>
      </w:r>
      <w:proofErr w:type="spellStart"/>
      <w:r w:rsidRPr="00190CC1">
        <w:rPr>
          <w:rStyle w:val="2"/>
          <w:rFonts w:eastAsia="Arial"/>
          <w:sz w:val="28"/>
          <w:szCs w:val="28"/>
        </w:rPr>
        <w:t>Поливода</w:t>
      </w:r>
      <w:proofErr w:type="spellEnd"/>
      <w:r w:rsidRPr="00190CC1">
        <w:rPr>
          <w:rStyle w:val="2"/>
          <w:rFonts w:eastAsia="Arial"/>
          <w:sz w:val="28"/>
          <w:szCs w:val="28"/>
        </w:rPr>
        <w:t>, О.І. Ко</w:t>
      </w:r>
      <w:r w:rsidRPr="00190CC1">
        <w:rPr>
          <w:rStyle w:val="2"/>
          <w:rFonts w:eastAsia="Arial"/>
          <w:sz w:val="28"/>
          <w:szCs w:val="28"/>
        </w:rPr>
        <w:softHyphen/>
        <w:t xml:space="preserve">заченко, О.С. </w:t>
      </w:r>
      <w:r w:rsidRPr="00190CC1">
        <w:rPr>
          <w:rStyle w:val="2"/>
          <w:rFonts w:eastAsia="Arial"/>
          <w:sz w:val="28"/>
          <w:szCs w:val="28"/>
          <w:lang w:bidi="ru-RU"/>
        </w:rPr>
        <w:t xml:space="preserve">Тарасенко </w:t>
      </w:r>
      <w:r>
        <w:rPr>
          <w:rStyle w:val="2"/>
          <w:rFonts w:eastAsia="Arial"/>
          <w:sz w:val="28"/>
          <w:szCs w:val="28"/>
        </w:rPr>
        <w:t>та ін.</w:t>
      </w:r>
      <w:r w:rsidRPr="00190CC1">
        <w:rPr>
          <w:rStyle w:val="2"/>
          <w:rFonts w:eastAsia="Arial"/>
          <w:sz w:val="28"/>
          <w:szCs w:val="28"/>
        </w:rPr>
        <w:t xml:space="preserve">; </w:t>
      </w:r>
      <w:r>
        <w:rPr>
          <w:rStyle w:val="2"/>
          <w:rFonts w:eastAsia="Arial"/>
          <w:sz w:val="28"/>
          <w:szCs w:val="28"/>
        </w:rPr>
        <w:t xml:space="preserve">за </w:t>
      </w:r>
      <w:proofErr w:type="spellStart"/>
      <w:r>
        <w:rPr>
          <w:rStyle w:val="2"/>
          <w:rFonts w:eastAsia="Arial"/>
          <w:sz w:val="28"/>
          <w:szCs w:val="28"/>
        </w:rPr>
        <w:t>заг</w:t>
      </w:r>
      <w:proofErr w:type="spellEnd"/>
      <w:r>
        <w:rPr>
          <w:rStyle w:val="2"/>
          <w:rFonts w:eastAsia="Arial"/>
          <w:sz w:val="28"/>
          <w:szCs w:val="28"/>
        </w:rPr>
        <w:t xml:space="preserve">. ред. Д.И. </w:t>
      </w:r>
      <w:proofErr w:type="spellStart"/>
      <w:r>
        <w:rPr>
          <w:rStyle w:val="2"/>
          <w:rFonts w:eastAsia="Arial"/>
          <w:sz w:val="28"/>
          <w:szCs w:val="28"/>
        </w:rPr>
        <w:t>Никифорчука</w:t>
      </w:r>
      <w:proofErr w:type="spellEnd"/>
      <w:r>
        <w:rPr>
          <w:rStyle w:val="2"/>
          <w:rFonts w:eastAsia="Arial"/>
          <w:sz w:val="28"/>
          <w:szCs w:val="28"/>
        </w:rPr>
        <w:t xml:space="preserve">. </w:t>
      </w:r>
      <w:r w:rsidRPr="00190CC1">
        <w:rPr>
          <w:rStyle w:val="2"/>
          <w:rFonts w:eastAsia="Arial"/>
          <w:sz w:val="28"/>
          <w:szCs w:val="28"/>
          <w:lang w:bidi="ru-RU"/>
        </w:rPr>
        <w:t xml:space="preserve">К. </w:t>
      </w:r>
      <w:r w:rsidRPr="00190CC1">
        <w:rPr>
          <w:rStyle w:val="2"/>
          <w:rFonts w:eastAsia="Arial"/>
          <w:sz w:val="28"/>
          <w:szCs w:val="28"/>
        </w:rPr>
        <w:t>: НАВС</w:t>
      </w:r>
      <w:r>
        <w:rPr>
          <w:rStyle w:val="2"/>
          <w:rFonts w:eastAsia="Arial"/>
          <w:sz w:val="28"/>
          <w:szCs w:val="28"/>
        </w:rPr>
        <w:t>.</w:t>
      </w:r>
      <w:r w:rsidRPr="00190CC1">
        <w:rPr>
          <w:rStyle w:val="2"/>
          <w:rFonts w:eastAsia="Arial"/>
          <w:sz w:val="28"/>
          <w:szCs w:val="28"/>
        </w:rPr>
        <w:t xml:space="preserve"> 2012.177 с.</w:t>
      </w:r>
    </w:p>
    <w:p w14:paraId="46B90206" w14:textId="77777777" w:rsidR="00190CC1" w:rsidRDefault="00190CC1" w:rsidP="00190CC1">
      <w:pPr>
        <w:pStyle w:val="ad"/>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7504">
        <w:rPr>
          <w:rFonts w:ascii="Times New Roman" w:hAnsi="Times New Roman" w:cs="Times New Roman"/>
          <w:sz w:val="28"/>
          <w:szCs w:val="28"/>
          <w:lang w:val="uk-UA"/>
        </w:rPr>
        <w:t>Негласні слідчі (розшукові) дії та використання результатів оперативно</w:t>
      </w:r>
      <w:r>
        <w:rPr>
          <w:rFonts w:ascii="Times New Roman" w:hAnsi="Times New Roman" w:cs="Times New Roman"/>
          <w:sz w:val="28"/>
          <w:szCs w:val="28"/>
          <w:lang w:val="uk-UA"/>
        </w:rPr>
        <w:t>-</w:t>
      </w:r>
      <w:r w:rsidRPr="00A57504">
        <w:rPr>
          <w:rFonts w:ascii="Times New Roman" w:hAnsi="Times New Roman" w:cs="Times New Roman"/>
          <w:sz w:val="28"/>
          <w:szCs w:val="28"/>
          <w:lang w:val="uk-UA"/>
        </w:rPr>
        <w:lastRenderedPageBreak/>
        <w:t xml:space="preserve">розшукової діяльності у кримінальному провадженні: навчально-практичний посібник / С.С. </w:t>
      </w:r>
      <w:proofErr w:type="spellStart"/>
      <w:r w:rsidRPr="00A57504">
        <w:rPr>
          <w:rFonts w:ascii="Times New Roman" w:hAnsi="Times New Roman" w:cs="Times New Roman"/>
          <w:sz w:val="28"/>
          <w:szCs w:val="28"/>
          <w:lang w:val="uk-UA"/>
        </w:rPr>
        <w:t>Кудінов</w:t>
      </w:r>
      <w:proofErr w:type="spellEnd"/>
      <w:r w:rsidRPr="00A57504">
        <w:rPr>
          <w:rFonts w:ascii="Times New Roman" w:hAnsi="Times New Roman" w:cs="Times New Roman"/>
          <w:sz w:val="28"/>
          <w:szCs w:val="28"/>
          <w:lang w:val="uk-UA"/>
        </w:rPr>
        <w:t xml:space="preserve">, Р.М. </w:t>
      </w:r>
      <w:proofErr w:type="spellStart"/>
      <w:r w:rsidRPr="00A57504">
        <w:rPr>
          <w:rFonts w:ascii="Times New Roman" w:hAnsi="Times New Roman" w:cs="Times New Roman"/>
          <w:sz w:val="28"/>
          <w:szCs w:val="28"/>
          <w:lang w:val="uk-UA"/>
        </w:rPr>
        <w:t>Шехавцов</w:t>
      </w:r>
      <w:proofErr w:type="spellEnd"/>
      <w:r w:rsidRPr="00A57504">
        <w:rPr>
          <w:rFonts w:ascii="Times New Roman" w:hAnsi="Times New Roman" w:cs="Times New Roman"/>
          <w:sz w:val="28"/>
          <w:szCs w:val="28"/>
          <w:lang w:val="uk-UA"/>
        </w:rPr>
        <w:t>,</w:t>
      </w:r>
      <w:r>
        <w:rPr>
          <w:rFonts w:ascii="Times New Roman" w:hAnsi="Times New Roman" w:cs="Times New Roman"/>
          <w:sz w:val="28"/>
          <w:szCs w:val="28"/>
          <w:lang w:val="uk-UA"/>
        </w:rPr>
        <w:t xml:space="preserve"> О.М. Дроздов, С.О. Гриненко. </w:t>
      </w:r>
      <w:r w:rsidRPr="00A57504">
        <w:rPr>
          <w:rFonts w:ascii="Times New Roman" w:hAnsi="Times New Roman" w:cs="Times New Roman"/>
          <w:sz w:val="28"/>
          <w:szCs w:val="28"/>
          <w:lang w:val="uk-UA"/>
        </w:rPr>
        <w:t xml:space="preserve">Х.: </w:t>
      </w:r>
      <w:r>
        <w:rPr>
          <w:rFonts w:ascii="Times New Roman" w:hAnsi="Times New Roman" w:cs="Times New Roman"/>
          <w:sz w:val="28"/>
          <w:szCs w:val="28"/>
          <w:lang w:val="uk-UA"/>
        </w:rPr>
        <w:t>«</w:t>
      </w:r>
      <w:r w:rsidRPr="00A57504">
        <w:rPr>
          <w:rFonts w:ascii="Times New Roman" w:hAnsi="Times New Roman" w:cs="Times New Roman"/>
          <w:sz w:val="28"/>
          <w:szCs w:val="28"/>
          <w:lang w:val="uk-UA"/>
        </w:rPr>
        <w:t>Оберіг</w:t>
      </w:r>
      <w:r>
        <w:rPr>
          <w:rFonts w:ascii="Times New Roman" w:hAnsi="Times New Roman" w:cs="Times New Roman"/>
          <w:sz w:val="28"/>
          <w:szCs w:val="28"/>
          <w:lang w:val="uk-UA"/>
        </w:rPr>
        <w:t xml:space="preserve">», 2013. </w:t>
      </w:r>
      <w:r w:rsidRPr="00A57504">
        <w:rPr>
          <w:rFonts w:ascii="Times New Roman" w:hAnsi="Times New Roman" w:cs="Times New Roman"/>
          <w:sz w:val="28"/>
          <w:szCs w:val="28"/>
          <w:lang w:val="uk-UA"/>
        </w:rPr>
        <w:t xml:space="preserve">344 с. </w:t>
      </w:r>
    </w:p>
    <w:p w14:paraId="428F7A18" w14:textId="77777777" w:rsidR="00190CC1" w:rsidRDefault="00190CC1" w:rsidP="00190CC1">
      <w:pPr>
        <w:pStyle w:val="ad"/>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7504">
        <w:rPr>
          <w:rFonts w:ascii="Times New Roman" w:hAnsi="Times New Roman" w:cs="Times New Roman"/>
          <w:sz w:val="28"/>
          <w:szCs w:val="28"/>
          <w:lang w:val="uk-UA"/>
        </w:rPr>
        <w:t xml:space="preserve">Негласні слідчі розшукові дії та особливості їх проведення оперативними підрозділами органів внутрішніх справ: навчально-практичний посібник / Б.І. </w:t>
      </w:r>
      <w:proofErr w:type="spellStart"/>
      <w:r w:rsidRPr="00A57504">
        <w:rPr>
          <w:rFonts w:ascii="Times New Roman" w:hAnsi="Times New Roman" w:cs="Times New Roman"/>
          <w:sz w:val="28"/>
          <w:szCs w:val="28"/>
          <w:lang w:val="uk-UA"/>
        </w:rPr>
        <w:t>Бараненко</w:t>
      </w:r>
      <w:proofErr w:type="spellEnd"/>
      <w:r w:rsidRPr="00A57504">
        <w:rPr>
          <w:rFonts w:ascii="Times New Roman" w:hAnsi="Times New Roman" w:cs="Times New Roman"/>
          <w:sz w:val="28"/>
          <w:szCs w:val="28"/>
          <w:lang w:val="uk-UA"/>
        </w:rPr>
        <w:t xml:space="preserve">, О.В. Бочковий, К.А. Гусєва та ін.; МВС України, </w:t>
      </w:r>
      <w:proofErr w:type="spellStart"/>
      <w:r w:rsidRPr="00A57504">
        <w:rPr>
          <w:rFonts w:ascii="Times New Roman" w:hAnsi="Times New Roman" w:cs="Times New Roman"/>
          <w:sz w:val="28"/>
          <w:szCs w:val="28"/>
          <w:lang w:val="uk-UA"/>
        </w:rPr>
        <w:t>Луган</w:t>
      </w:r>
      <w:proofErr w:type="spellEnd"/>
      <w:r w:rsidRPr="00A57504">
        <w:rPr>
          <w:rFonts w:ascii="Times New Roman" w:hAnsi="Times New Roman" w:cs="Times New Roman"/>
          <w:sz w:val="28"/>
          <w:szCs w:val="28"/>
          <w:lang w:val="uk-UA"/>
        </w:rPr>
        <w:t xml:space="preserve">. </w:t>
      </w:r>
      <w:proofErr w:type="spellStart"/>
      <w:r w:rsidRPr="00A57504">
        <w:rPr>
          <w:rFonts w:ascii="Times New Roman" w:hAnsi="Times New Roman" w:cs="Times New Roman"/>
          <w:sz w:val="28"/>
          <w:szCs w:val="28"/>
          <w:lang w:val="uk-UA"/>
        </w:rPr>
        <w:t>Держ.ун</w:t>
      </w:r>
      <w:proofErr w:type="spellEnd"/>
      <w:r w:rsidRPr="00A57504">
        <w:rPr>
          <w:rFonts w:ascii="Times New Roman" w:hAnsi="Times New Roman" w:cs="Times New Roman"/>
          <w:sz w:val="28"/>
          <w:szCs w:val="28"/>
          <w:lang w:val="uk-UA"/>
        </w:rPr>
        <w:t xml:space="preserve">-т </w:t>
      </w:r>
      <w:proofErr w:type="spellStart"/>
      <w:r w:rsidRPr="00A57504">
        <w:rPr>
          <w:rFonts w:ascii="Times New Roman" w:hAnsi="Times New Roman" w:cs="Times New Roman"/>
          <w:sz w:val="28"/>
          <w:szCs w:val="28"/>
          <w:lang w:val="uk-UA"/>
        </w:rPr>
        <w:t>вну</w:t>
      </w:r>
      <w:r>
        <w:rPr>
          <w:rFonts w:ascii="Times New Roman" w:hAnsi="Times New Roman" w:cs="Times New Roman"/>
          <w:sz w:val="28"/>
          <w:szCs w:val="28"/>
          <w:lang w:val="uk-UA"/>
        </w:rPr>
        <w:t>тр</w:t>
      </w:r>
      <w:proofErr w:type="spellEnd"/>
      <w:r>
        <w:rPr>
          <w:rFonts w:ascii="Times New Roman" w:hAnsi="Times New Roman" w:cs="Times New Roman"/>
          <w:sz w:val="28"/>
          <w:szCs w:val="28"/>
          <w:lang w:val="uk-UA"/>
        </w:rPr>
        <w:t xml:space="preserve">. Справ ім. Е.О. </w:t>
      </w:r>
      <w:proofErr w:type="spellStart"/>
      <w:r>
        <w:rPr>
          <w:rFonts w:ascii="Times New Roman" w:hAnsi="Times New Roman" w:cs="Times New Roman"/>
          <w:sz w:val="28"/>
          <w:szCs w:val="28"/>
          <w:lang w:val="uk-UA"/>
        </w:rPr>
        <w:t>Дідоренка</w:t>
      </w:r>
      <w:proofErr w:type="spellEnd"/>
      <w:r>
        <w:rPr>
          <w:rFonts w:ascii="Times New Roman" w:hAnsi="Times New Roman" w:cs="Times New Roman"/>
          <w:sz w:val="28"/>
          <w:szCs w:val="28"/>
          <w:lang w:val="uk-UA"/>
        </w:rPr>
        <w:t xml:space="preserve">. </w:t>
      </w:r>
      <w:r w:rsidRPr="00A57504">
        <w:rPr>
          <w:rFonts w:ascii="Times New Roman" w:hAnsi="Times New Roman" w:cs="Times New Roman"/>
          <w:sz w:val="28"/>
          <w:szCs w:val="28"/>
          <w:lang w:val="uk-UA"/>
        </w:rPr>
        <w:t>Луганськ: РВВ ЛД</w:t>
      </w:r>
      <w:r>
        <w:rPr>
          <w:rFonts w:ascii="Times New Roman" w:hAnsi="Times New Roman" w:cs="Times New Roman"/>
          <w:sz w:val="28"/>
          <w:szCs w:val="28"/>
          <w:lang w:val="uk-UA"/>
        </w:rPr>
        <w:t xml:space="preserve">УВС ім. Е.О. </w:t>
      </w:r>
      <w:proofErr w:type="spellStart"/>
      <w:r>
        <w:rPr>
          <w:rFonts w:ascii="Times New Roman" w:hAnsi="Times New Roman" w:cs="Times New Roman"/>
          <w:sz w:val="28"/>
          <w:szCs w:val="28"/>
          <w:lang w:val="uk-UA"/>
        </w:rPr>
        <w:t>Дідоренка</w:t>
      </w:r>
      <w:proofErr w:type="spellEnd"/>
      <w:r>
        <w:rPr>
          <w:rFonts w:ascii="Times New Roman" w:hAnsi="Times New Roman" w:cs="Times New Roman"/>
          <w:sz w:val="28"/>
          <w:szCs w:val="28"/>
          <w:lang w:val="uk-UA"/>
        </w:rPr>
        <w:t xml:space="preserve">, 2014. </w:t>
      </w:r>
      <w:r w:rsidRPr="00A57504">
        <w:rPr>
          <w:rFonts w:ascii="Times New Roman" w:hAnsi="Times New Roman" w:cs="Times New Roman"/>
          <w:sz w:val="28"/>
          <w:szCs w:val="28"/>
          <w:lang w:val="uk-UA"/>
        </w:rPr>
        <w:t xml:space="preserve">416 с. </w:t>
      </w:r>
    </w:p>
    <w:p w14:paraId="154BC35D" w14:textId="77777777" w:rsidR="003C0E6B" w:rsidRPr="0007523E" w:rsidRDefault="00190CC1" w:rsidP="00190CC1">
      <w:pPr>
        <w:numPr>
          <w:ilvl w:val="0"/>
          <w:numId w:val="20"/>
        </w:numPr>
        <w:tabs>
          <w:tab w:val="left" w:pos="720"/>
          <w:tab w:val="left" w:pos="1080"/>
        </w:tabs>
        <w:spacing w:after="0" w:line="360" w:lineRule="auto"/>
        <w:ind w:left="714" w:hanging="357"/>
        <w:jc w:val="both"/>
        <w:rPr>
          <w:rStyle w:val="2"/>
          <w:rFonts w:eastAsiaTheme="minorEastAsia"/>
          <w:color w:val="auto"/>
          <w:sz w:val="28"/>
          <w:szCs w:val="28"/>
          <w:lang w:val="ru-RU" w:eastAsia="ru-RU" w:bidi="ar-SA"/>
        </w:rPr>
      </w:pPr>
      <w:r>
        <w:rPr>
          <w:rFonts w:ascii="Times New Roman" w:eastAsia="Times New Roman" w:hAnsi="Times New Roman" w:cs="Times New Roman"/>
          <w:sz w:val="28"/>
          <w:szCs w:val="28"/>
          <w:lang w:val="uk-UA"/>
        </w:rPr>
        <w:t xml:space="preserve"> </w:t>
      </w:r>
      <w:proofErr w:type="spellStart"/>
      <w:r w:rsidRPr="00190CC1">
        <w:rPr>
          <w:rStyle w:val="2"/>
          <w:rFonts w:eastAsia="Arial"/>
          <w:sz w:val="28"/>
          <w:szCs w:val="28"/>
        </w:rPr>
        <w:t>Погорецький</w:t>
      </w:r>
      <w:proofErr w:type="spellEnd"/>
      <w:r w:rsidRPr="00190CC1">
        <w:rPr>
          <w:rStyle w:val="2"/>
          <w:rFonts w:eastAsia="Arial"/>
          <w:sz w:val="28"/>
          <w:szCs w:val="28"/>
        </w:rPr>
        <w:t xml:space="preserve"> М.А. Негласні слідчі (розшукові) дії: проблеми провадження та ви</w:t>
      </w:r>
      <w:r w:rsidRPr="00190CC1">
        <w:rPr>
          <w:rStyle w:val="2"/>
          <w:rFonts w:eastAsia="Arial"/>
          <w:sz w:val="28"/>
          <w:szCs w:val="28"/>
        </w:rPr>
        <w:softHyphen/>
        <w:t xml:space="preserve">користання результатів у доказуванні / М.А. </w:t>
      </w:r>
      <w:proofErr w:type="spellStart"/>
      <w:r w:rsidRPr="00190CC1">
        <w:rPr>
          <w:rStyle w:val="2"/>
          <w:rFonts w:eastAsia="Arial"/>
          <w:sz w:val="28"/>
          <w:szCs w:val="28"/>
        </w:rPr>
        <w:t>Погорецький</w:t>
      </w:r>
      <w:proofErr w:type="spellEnd"/>
      <w:r w:rsidRPr="00190CC1">
        <w:rPr>
          <w:rStyle w:val="2"/>
          <w:rFonts w:eastAsia="Arial"/>
          <w:sz w:val="28"/>
          <w:szCs w:val="28"/>
        </w:rPr>
        <w:t xml:space="preserve">  </w:t>
      </w:r>
      <w:r w:rsidRPr="00190CC1">
        <w:rPr>
          <w:rStyle w:val="21"/>
          <w:rFonts w:eastAsia="Arial"/>
          <w:sz w:val="28"/>
          <w:szCs w:val="28"/>
        </w:rPr>
        <w:t xml:space="preserve">// </w:t>
      </w:r>
      <w:r w:rsidRPr="00190CC1">
        <w:rPr>
          <w:rStyle w:val="2"/>
          <w:rFonts w:eastAsia="Arial"/>
          <w:sz w:val="28"/>
          <w:szCs w:val="28"/>
        </w:rPr>
        <w:t xml:space="preserve"> Юридичний часопис. 2013. № 1. С. 270-276.</w:t>
      </w:r>
    </w:p>
    <w:p w14:paraId="169275B1" w14:textId="77777777" w:rsidR="0007523E" w:rsidRPr="0007523E" w:rsidRDefault="0007523E" w:rsidP="00190CC1">
      <w:pPr>
        <w:numPr>
          <w:ilvl w:val="0"/>
          <w:numId w:val="20"/>
        </w:numPr>
        <w:tabs>
          <w:tab w:val="left" w:pos="720"/>
          <w:tab w:val="left" w:pos="1080"/>
        </w:tabs>
        <w:spacing w:after="0" w:line="360" w:lineRule="auto"/>
        <w:ind w:left="714" w:hanging="357"/>
        <w:jc w:val="both"/>
        <w:rPr>
          <w:rStyle w:val="2"/>
          <w:rFonts w:eastAsiaTheme="minorEastAsia"/>
          <w:color w:val="auto"/>
          <w:sz w:val="28"/>
          <w:szCs w:val="28"/>
          <w:lang w:eastAsia="ru-RU" w:bidi="ar-SA"/>
        </w:rPr>
      </w:pPr>
      <w:r>
        <w:rPr>
          <w:lang w:val="uk-UA"/>
        </w:rPr>
        <w:t xml:space="preserve"> </w:t>
      </w:r>
      <w:proofErr w:type="spellStart"/>
      <w:r w:rsidRPr="0007523E">
        <w:rPr>
          <w:rFonts w:ascii="Times New Roman" w:hAnsi="Times New Roman" w:cs="Times New Roman"/>
          <w:sz w:val="28"/>
          <w:szCs w:val="28"/>
          <w:lang w:val="uk-UA"/>
        </w:rPr>
        <w:t>Слободзян</w:t>
      </w:r>
      <w:proofErr w:type="spellEnd"/>
      <w:r w:rsidRPr="0007523E">
        <w:rPr>
          <w:rFonts w:ascii="Times New Roman" w:hAnsi="Times New Roman" w:cs="Times New Roman"/>
          <w:sz w:val="28"/>
          <w:szCs w:val="28"/>
          <w:lang w:val="uk-UA"/>
        </w:rPr>
        <w:t xml:space="preserve"> А. Нормативно-правове регулювання діяльності суб’єктів негласних слідчих (розшукових) дій</w:t>
      </w:r>
      <w:r>
        <w:rPr>
          <w:rFonts w:ascii="Times New Roman" w:hAnsi="Times New Roman" w:cs="Times New Roman"/>
          <w:sz w:val="28"/>
          <w:szCs w:val="28"/>
          <w:lang w:val="uk-UA"/>
        </w:rPr>
        <w:t xml:space="preserve"> /</w:t>
      </w:r>
      <w:r w:rsidRPr="000752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w:t>
      </w:r>
      <w:proofErr w:type="spellStart"/>
      <w:r>
        <w:rPr>
          <w:rFonts w:ascii="Times New Roman" w:hAnsi="Times New Roman" w:cs="Times New Roman"/>
          <w:sz w:val="28"/>
          <w:szCs w:val="28"/>
          <w:lang w:val="uk-UA"/>
        </w:rPr>
        <w:t>Слободзян</w:t>
      </w:r>
      <w:proofErr w:type="spellEnd"/>
      <w:r>
        <w:rPr>
          <w:rFonts w:ascii="Times New Roman" w:hAnsi="Times New Roman" w:cs="Times New Roman"/>
          <w:sz w:val="28"/>
          <w:szCs w:val="28"/>
          <w:lang w:val="uk-UA"/>
        </w:rPr>
        <w:t xml:space="preserve"> </w:t>
      </w:r>
      <w:r w:rsidRPr="0007523E">
        <w:rPr>
          <w:rFonts w:ascii="Times New Roman" w:hAnsi="Times New Roman" w:cs="Times New Roman"/>
          <w:sz w:val="28"/>
          <w:szCs w:val="28"/>
          <w:lang w:val="uk-UA"/>
        </w:rPr>
        <w:t>// Вісник Національної академ</w:t>
      </w:r>
      <w:r>
        <w:rPr>
          <w:rFonts w:ascii="Times New Roman" w:hAnsi="Times New Roman" w:cs="Times New Roman"/>
          <w:sz w:val="28"/>
          <w:szCs w:val="28"/>
          <w:lang w:val="uk-UA"/>
        </w:rPr>
        <w:t>ії прокуратури України. 2014. № 2 (35).</w:t>
      </w:r>
      <w:r w:rsidRPr="0007523E">
        <w:rPr>
          <w:rFonts w:ascii="Times New Roman" w:hAnsi="Times New Roman" w:cs="Times New Roman"/>
          <w:sz w:val="28"/>
          <w:szCs w:val="28"/>
          <w:lang w:val="uk-UA"/>
        </w:rPr>
        <w:t>С. 86–91</w:t>
      </w:r>
      <w:r>
        <w:rPr>
          <w:rFonts w:ascii="Times New Roman" w:hAnsi="Times New Roman" w:cs="Times New Roman"/>
          <w:sz w:val="28"/>
          <w:szCs w:val="28"/>
          <w:lang w:val="uk-UA"/>
        </w:rPr>
        <w:t>.</w:t>
      </w:r>
    </w:p>
    <w:p w14:paraId="0BB9D5E7" w14:textId="77777777" w:rsidR="00190CC1" w:rsidRPr="00675449" w:rsidRDefault="00190CC1" w:rsidP="00190CC1">
      <w:pPr>
        <w:numPr>
          <w:ilvl w:val="0"/>
          <w:numId w:val="20"/>
        </w:numPr>
        <w:tabs>
          <w:tab w:val="left" w:pos="720"/>
          <w:tab w:val="left" w:pos="1080"/>
        </w:tabs>
        <w:spacing w:after="0" w:line="360" w:lineRule="auto"/>
        <w:ind w:left="714" w:hanging="357"/>
        <w:jc w:val="both"/>
        <w:rPr>
          <w:rFonts w:ascii="Times New Roman" w:eastAsia="Times New Roman" w:hAnsi="Times New Roman" w:cs="Times New Roman"/>
          <w:sz w:val="28"/>
          <w:szCs w:val="28"/>
        </w:rPr>
      </w:pPr>
      <w:r>
        <w:rPr>
          <w:rStyle w:val="2"/>
          <w:rFonts w:eastAsiaTheme="minorEastAsia"/>
          <w:color w:val="auto"/>
          <w:sz w:val="28"/>
          <w:szCs w:val="28"/>
          <w:lang w:eastAsia="ru-RU" w:bidi="ar-SA"/>
        </w:rPr>
        <w:t xml:space="preserve"> </w:t>
      </w:r>
      <w:proofErr w:type="spellStart"/>
      <w:r w:rsidRPr="00190CC1">
        <w:rPr>
          <w:rFonts w:ascii="Times New Roman" w:hAnsi="Times New Roman" w:cs="Times New Roman"/>
          <w:sz w:val="28"/>
          <w:szCs w:val="28"/>
        </w:rPr>
        <w:t>Тагієв</w:t>
      </w:r>
      <w:proofErr w:type="spellEnd"/>
      <w:r w:rsidRPr="00190CC1">
        <w:rPr>
          <w:rFonts w:ascii="Times New Roman" w:hAnsi="Times New Roman" w:cs="Times New Roman"/>
          <w:sz w:val="28"/>
          <w:szCs w:val="28"/>
        </w:rPr>
        <w:t xml:space="preserve"> С. В. </w:t>
      </w:r>
      <w:proofErr w:type="spellStart"/>
      <w:r w:rsidRPr="00190CC1">
        <w:rPr>
          <w:rFonts w:ascii="Times New Roman" w:hAnsi="Times New Roman" w:cs="Times New Roman"/>
          <w:sz w:val="28"/>
          <w:szCs w:val="28"/>
        </w:rPr>
        <w:t>Інститут</w:t>
      </w:r>
      <w:proofErr w:type="spellEnd"/>
      <w:r w:rsidRPr="00190CC1">
        <w:rPr>
          <w:rFonts w:ascii="Times New Roman" w:hAnsi="Times New Roman" w:cs="Times New Roman"/>
          <w:sz w:val="28"/>
          <w:szCs w:val="28"/>
        </w:rPr>
        <w:t xml:space="preserve"> </w:t>
      </w:r>
      <w:proofErr w:type="spellStart"/>
      <w:r w:rsidRPr="00190CC1">
        <w:rPr>
          <w:rFonts w:ascii="Times New Roman" w:hAnsi="Times New Roman" w:cs="Times New Roman"/>
          <w:sz w:val="28"/>
          <w:szCs w:val="28"/>
        </w:rPr>
        <w:t>негласних</w:t>
      </w:r>
      <w:proofErr w:type="spellEnd"/>
      <w:r w:rsidRPr="00190CC1">
        <w:rPr>
          <w:rFonts w:ascii="Times New Roman" w:hAnsi="Times New Roman" w:cs="Times New Roman"/>
          <w:sz w:val="28"/>
          <w:szCs w:val="28"/>
        </w:rPr>
        <w:t xml:space="preserve"> </w:t>
      </w:r>
      <w:proofErr w:type="spellStart"/>
      <w:r w:rsidRPr="00190CC1">
        <w:rPr>
          <w:rFonts w:ascii="Times New Roman" w:hAnsi="Times New Roman" w:cs="Times New Roman"/>
          <w:sz w:val="28"/>
          <w:szCs w:val="28"/>
        </w:rPr>
        <w:t>слідчих</w:t>
      </w:r>
      <w:proofErr w:type="spellEnd"/>
      <w:r w:rsidRPr="00190CC1">
        <w:rPr>
          <w:rFonts w:ascii="Times New Roman" w:hAnsi="Times New Roman" w:cs="Times New Roman"/>
          <w:sz w:val="28"/>
          <w:szCs w:val="28"/>
        </w:rPr>
        <w:t xml:space="preserve"> (</w:t>
      </w:r>
      <w:proofErr w:type="spellStart"/>
      <w:r w:rsidRPr="00190CC1">
        <w:rPr>
          <w:rFonts w:ascii="Times New Roman" w:hAnsi="Times New Roman" w:cs="Times New Roman"/>
          <w:sz w:val="28"/>
          <w:szCs w:val="28"/>
        </w:rPr>
        <w:t>розшукових</w:t>
      </w:r>
      <w:proofErr w:type="spellEnd"/>
      <w:r w:rsidRPr="00190CC1">
        <w:rPr>
          <w:rFonts w:ascii="Times New Roman" w:hAnsi="Times New Roman" w:cs="Times New Roman"/>
          <w:sz w:val="28"/>
          <w:szCs w:val="28"/>
        </w:rPr>
        <w:t xml:space="preserve">) </w:t>
      </w:r>
      <w:proofErr w:type="spellStart"/>
      <w:r w:rsidRPr="00190CC1">
        <w:rPr>
          <w:rFonts w:ascii="Times New Roman" w:hAnsi="Times New Roman" w:cs="Times New Roman"/>
          <w:sz w:val="28"/>
          <w:szCs w:val="28"/>
        </w:rPr>
        <w:t>дій</w:t>
      </w:r>
      <w:proofErr w:type="spellEnd"/>
      <w:r w:rsidRPr="00190CC1">
        <w:rPr>
          <w:rFonts w:ascii="Times New Roman" w:hAnsi="Times New Roman" w:cs="Times New Roman"/>
          <w:sz w:val="28"/>
          <w:szCs w:val="28"/>
        </w:rPr>
        <w:t xml:space="preserve"> у </w:t>
      </w:r>
      <w:proofErr w:type="spellStart"/>
      <w:r w:rsidRPr="00190CC1">
        <w:rPr>
          <w:rFonts w:ascii="Times New Roman" w:hAnsi="Times New Roman" w:cs="Times New Roman"/>
          <w:sz w:val="28"/>
          <w:szCs w:val="28"/>
        </w:rPr>
        <w:t>кримінальному</w:t>
      </w:r>
      <w:proofErr w:type="spellEnd"/>
      <w:r w:rsidRPr="00190CC1">
        <w:rPr>
          <w:rFonts w:ascii="Times New Roman" w:hAnsi="Times New Roman" w:cs="Times New Roman"/>
          <w:sz w:val="28"/>
          <w:szCs w:val="28"/>
        </w:rPr>
        <w:t xml:space="preserve"> </w:t>
      </w:r>
      <w:proofErr w:type="spellStart"/>
      <w:r w:rsidRPr="00190CC1">
        <w:rPr>
          <w:rFonts w:ascii="Times New Roman" w:hAnsi="Times New Roman" w:cs="Times New Roman"/>
          <w:sz w:val="28"/>
          <w:szCs w:val="28"/>
        </w:rPr>
        <w:t>процесі</w:t>
      </w:r>
      <w:proofErr w:type="spellEnd"/>
      <w:r w:rsidRPr="00190CC1">
        <w:rPr>
          <w:rFonts w:ascii="Times New Roman" w:hAnsi="Times New Roman" w:cs="Times New Roman"/>
          <w:sz w:val="28"/>
          <w:szCs w:val="28"/>
        </w:rPr>
        <w:t xml:space="preserve"> </w:t>
      </w:r>
      <w:proofErr w:type="spellStart"/>
      <w:r w:rsidRPr="00190CC1">
        <w:rPr>
          <w:rFonts w:ascii="Times New Roman" w:hAnsi="Times New Roman" w:cs="Times New Roman"/>
          <w:sz w:val="28"/>
          <w:szCs w:val="28"/>
        </w:rPr>
        <w:t>України</w:t>
      </w:r>
      <w:proofErr w:type="spellEnd"/>
      <w:r w:rsidRPr="00190CC1">
        <w:rPr>
          <w:rFonts w:ascii="Times New Roman" w:hAnsi="Times New Roman" w:cs="Times New Roman"/>
          <w:sz w:val="28"/>
          <w:szCs w:val="28"/>
        </w:rPr>
        <w:t xml:space="preserve">: </w:t>
      </w:r>
      <w:proofErr w:type="spellStart"/>
      <w:r w:rsidRPr="00190CC1">
        <w:rPr>
          <w:rFonts w:ascii="Times New Roman" w:hAnsi="Times New Roman" w:cs="Times New Roman"/>
          <w:sz w:val="28"/>
          <w:szCs w:val="28"/>
        </w:rPr>
        <w:t>теорія</w:t>
      </w:r>
      <w:proofErr w:type="spellEnd"/>
      <w:r w:rsidRPr="00190CC1">
        <w:rPr>
          <w:rFonts w:ascii="Times New Roman" w:hAnsi="Times New Roman" w:cs="Times New Roman"/>
          <w:sz w:val="28"/>
          <w:szCs w:val="28"/>
        </w:rPr>
        <w:t xml:space="preserve"> і </w:t>
      </w:r>
      <w:proofErr w:type="gramStart"/>
      <w:r w:rsidRPr="00190CC1">
        <w:rPr>
          <w:rFonts w:ascii="Times New Roman" w:hAnsi="Times New Roman" w:cs="Times New Roman"/>
          <w:sz w:val="28"/>
          <w:szCs w:val="28"/>
        </w:rPr>
        <w:t>практика :</w:t>
      </w:r>
      <w:proofErr w:type="gramEnd"/>
      <w:r w:rsidRPr="00190CC1">
        <w:rPr>
          <w:rFonts w:ascii="Times New Roman" w:hAnsi="Times New Roman" w:cs="Times New Roman"/>
          <w:sz w:val="28"/>
          <w:szCs w:val="28"/>
        </w:rPr>
        <w:t xml:space="preserve"> </w:t>
      </w:r>
      <w:proofErr w:type="spellStart"/>
      <w:r w:rsidRPr="00190CC1">
        <w:rPr>
          <w:rFonts w:ascii="Times New Roman" w:hAnsi="Times New Roman" w:cs="Times New Roman"/>
          <w:sz w:val="28"/>
          <w:szCs w:val="28"/>
        </w:rPr>
        <w:t>монографія</w:t>
      </w:r>
      <w:proofErr w:type="spellEnd"/>
      <w:r w:rsidRPr="00190CC1">
        <w:rPr>
          <w:rFonts w:ascii="Times New Roman" w:hAnsi="Times New Roman" w:cs="Times New Roman"/>
          <w:sz w:val="28"/>
          <w:szCs w:val="28"/>
        </w:rPr>
        <w:t xml:space="preserve">. </w:t>
      </w:r>
      <w:proofErr w:type="spellStart"/>
      <w:proofErr w:type="gramStart"/>
      <w:r w:rsidRPr="00190CC1">
        <w:rPr>
          <w:rFonts w:ascii="Times New Roman" w:hAnsi="Times New Roman" w:cs="Times New Roman"/>
          <w:sz w:val="28"/>
          <w:szCs w:val="28"/>
        </w:rPr>
        <w:t>Чернігів</w:t>
      </w:r>
      <w:proofErr w:type="spellEnd"/>
      <w:r w:rsidRPr="00190CC1">
        <w:rPr>
          <w:rFonts w:ascii="Times New Roman" w:hAnsi="Times New Roman" w:cs="Times New Roman"/>
          <w:sz w:val="28"/>
          <w:szCs w:val="28"/>
        </w:rPr>
        <w:t xml:space="preserve"> :</w:t>
      </w:r>
      <w:proofErr w:type="gramEnd"/>
      <w:r w:rsidRPr="00190CC1">
        <w:rPr>
          <w:rFonts w:ascii="Times New Roman" w:hAnsi="Times New Roman" w:cs="Times New Roman"/>
          <w:sz w:val="28"/>
          <w:szCs w:val="28"/>
        </w:rPr>
        <w:t xml:space="preserve"> Десна </w:t>
      </w:r>
      <w:proofErr w:type="spellStart"/>
      <w:r w:rsidRPr="00190CC1">
        <w:rPr>
          <w:rFonts w:ascii="Times New Roman" w:hAnsi="Times New Roman" w:cs="Times New Roman"/>
          <w:sz w:val="28"/>
          <w:szCs w:val="28"/>
        </w:rPr>
        <w:t>Поліграф</w:t>
      </w:r>
      <w:proofErr w:type="spellEnd"/>
      <w:r w:rsidRPr="00190CC1">
        <w:rPr>
          <w:rFonts w:ascii="Times New Roman" w:hAnsi="Times New Roman" w:cs="Times New Roman"/>
          <w:sz w:val="28"/>
          <w:szCs w:val="28"/>
        </w:rPr>
        <w:t xml:space="preserve">, 2015. 511 с. </w:t>
      </w:r>
    </w:p>
    <w:p w14:paraId="734FC725" w14:textId="77777777" w:rsidR="00190CC1" w:rsidRPr="00675449" w:rsidRDefault="00675449" w:rsidP="00675449">
      <w:pPr>
        <w:numPr>
          <w:ilvl w:val="0"/>
          <w:numId w:val="20"/>
        </w:numPr>
        <w:tabs>
          <w:tab w:val="left" w:pos="720"/>
          <w:tab w:val="left" w:pos="1080"/>
        </w:tabs>
        <w:spacing w:after="0" w:line="36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roofErr w:type="spellStart"/>
      <w:r w:rsidR="00190CC1" w:rsidRPr="00675449">
        <w:rPr>
          <w:rFonts w:ascii="Times New Roman" w:hAnsi="Times New Roman" w:cs="Times New Roman"/>
          <w:sz w:val="28"/>
          <w:szCs w:val="28"/>
        </w:rPr>
        <w:t>Терещук</w:t>
      </w:r>
      <w:proofErr w:type="spellEnd"/>
      <w:r w:rsidR="00190CC1" w:rsidRPr="00675449">
        <w:rPr>
          <w:rFonts w:ascii="Times New Roman" w:hAnsi="Times New Roman" w:cs="Times New Roman"/>
          <w:sz w:val="28"/>
          <w:szCs w:val="28"/>
        </w:rPr>
        <w:t xml:space="preserve"> С. С. </w:t>
      </w:r>
      <w:proofErr w:type="spellStart"/>
      <w:r w:rsidR="00190CC1" w:rsidRPr="00675449">
        <w:rPr>
          <w:rFonts w:ascii="Times New Roman" w:hAnsi="Times New Roman" w:cs="Times New Roman"/>
          <w:sz w:val="28"/>
          <w:szCs w:val="28"/>
        </w:rPr>
        <w:t>Процесуальні</w:t>
      </w:r>
      <w:proofErr w:type="spellEnd"/>
      <w:r w:rsidR="00190CC1" w:rsidRPr="00675449">
        <w:rPr>
          <w:rFonts w:ascii="Times New Roman" w:hAnsi="Times New Roman" w:cs="Times New Roman"/>
          <w:sz w:val="28"/>
          <w:szCs w:val="28"/>
        </w:rPr>
        <w:t xml:space="preserve"> </w:t>
      </w:r>
      <w:proofErr w:type="spellStart"/>
      <w:r w:rsidR="00190CC1" w:rsidRPr="00675449">
        <w:rPr>
          <w:rFonts w:ascii="Times New Roman" w:hAnsi="Times New Roman" w:cs="Times New Roman"/>
          <w:sz w:val="28"/>
          <w:szCs w:val="28"/>
        </w:rPr>
        <w:t>особливості</w:t>
      </w:r>
      <w:proofErr w:type="spellEnd"/>
      <w:r w:rsidR="00190CC1" w:rsidRPr="00675449">
        <w:rPr>
          <w:rFonts w:ascii="Times New Roman" w:hAnsi="Times New Roman" w:cs="Times New Roman"/>
          <w:sz w:val="28"/>
          <w:szCs w:val="28"/>
        </w:rPr>
        <w:t xml:space="preserve"> </w:t>
      </w:r>
      <w:proofErr w:type="spellStart"/>
      <w:r w:rsidR="00190CC1" w:rsidRPr="00675449">
        <w:rPr>
          <w:rFonts w:ascii="Times New Roman" w:hAnsi="Times New Roman" w:cs="Times New Roman"/>
          <w:sz w:val="28"/>
          <w:szCs w:val="28"/>
        </w:rPr>
        <w:t>запровадження</w:t>
      </w:r>
      <w:proofErr w:type="spellEnd"/>
      <w:r w:rsidR="00190CC1" w:rsidRPr="00675449">
        <w:rPr>
          <w:rFonts w:ascii="Times New Roman" w:hAnsi="Times New Roman" w:cs="Times New Roman"/>
          <w:sz w:val="28"/>
          <w:szCs w:val="28"/>
        </w:rPr>
        <w:t xml:space="preserve"> </w:t>
      </w:r>
      <w:proofErr w:type="spellStart"/>
      <w:r w:rsidR="00190CC1" w:rsidRPr="00675449">
        <w:rPr>
          <w:rFonts w:ascii="Times New Roman" w:hAnsi="Times New Roman" w:cs="Times New Roman"/>
          <w:sz w:val="28"/>
          <w:szCs w:val="28"/>
        </w:rPr>
        <w:t>інституту</w:t>
      </w:r>
      <w:proofErr w:type="spellEnd"/>
      <w:r w:rsidR="00190CC1" w:rsidRPr="00675449">
        <w:rPr>
          <w:rFonts w:ascii="Times New Roman" w:hAnsi="Times New Roman" w:cs="Times New Roman"/>
          <w:sz w:val="28"/>
          <w:szCs w:val="28"/>
        </w:rPr>
        <w:t xml:space="preserve"> </w:t>
      </w:r>
      <w:proofErr w:type="spellStart"/>
      <w:r w:rsidR="00190CC1" w:rsidRPr="00675449">
        <w:rPr>
          <w:rFonts w:ascii="Times New Roman" w:hAnsi="Times New Roman" w:cs="Times New Roman"/>
          <w:sz w:val="28"/>
          <w:szCs w:val="28"/>
        </w:rPr>
        <w:t>негласних</w:t>
      </w:r>
      <w:proofErr w:type="spellEnd"/>
      <w:r w:rsidR="00190CC1" w:rsidRPr="00675449">
        <w:rPr>
          <w:rFonts w:ascii="Times New Roman" w:hAnsi="Times New Roman" w:cs="Times New Roman"/>
          <w:sz w:val="28"/>
          <w:szCs w:val="28"/>
        </w:rPr>
        <w:t xml:space="preserve"> </w:t>
      </w:r>
      <w:proofErr w:type="spellStart"/>
      <w:r w:rsidR="00190CC1" w:rsidRPr="00675449">
        <w:rPr>
          <w:rFonts w:ascii="Times New Roman" w:hAnsi="Times New Roman" w:cs="Times New Roman"/>
          <w:sz w:val="28"/>
          <w:szCs w:val="28"/>
        </w:rPr>
        <w:t>слідчих</w:t>
      </w:r>
      <w:proofErr w:type="spellEnd"/>
      <w:r w:rsidR="00190CC1" w:rsidRPr="00675449">
        <w:rPr>
          <w:rFonts w:ascii="Times New Roman" w:hAnsi="Times New Roman" w:cs="Times New Roman"/>
          <w:sz w:val="28"/>
          <w:szCs w:val="28"/>
        </w:rPr>
        <w:t xml:space="preserve"> (</w:t>
      </w:r>
      <w:proofErr w:type="spellStart"/>
      <w:r w:rsidR="00190CC1" w:rsidRPr="00675449">
        <w:rPr>
          <w:rFonts w:ascii="Times New Roman" w:hAnsi="Times New Roman" w:cs="Times New Roman"/>
          <w:sz w:val="28"/>
          <w:szCs w:val="28"/>
        </w:rPr>
        <w:t>розшукових</w:t>
      </w:r>
      <w:proofErr w:type="spellEnd"/>
      <w:r w:rsidR="00190CC1" w:rsidRPr="00675449">
        <w:rPr>
          <w:rFonts w:ascii="Times New Roman" w:hAnsi="Times New Roman" w:cs="Times New Roman"/>
          <w:sz w:val="28"/>
          <w:szCs w:val="28"/>
        </w:rPr>
        <w:t xml:space="preserve">) </w:t>
      </w:r>
      <w:proofErr w:type="spellStart"/>
      <w:r w:rsidR="00190CC1" w:rsidRPr="00675449">
        <w:rPr>
          <w:rFonts w:ascii="Times New Roman" w:hAnsi="Times New Roman" w:cs="Times New Roman"/>
          <w:sz w:val="28"/>
          <w:szCs w:val="28"/>
        </w:rPr>
        <w:t>дій</w:t>
      </w:r>
      <w:proofErr w:type="spellEnd"/>
      <w:r w:rsidR="00190CC1" w:rsidRPr="00675449">
        <w:rPr>
          <w:rFonts w:ascii="Times New Roman" w:hAnsi="Times New Roman" w:cs="Times New Roman"/>
          <w:sz w:val="28"/>
          <w:szCs w:val="28"/>
        </w:rPr>
        <w:t xml:space="preserve"> у </w:t>
      </w:r>
      <w:proofErr w:type="spellStart"/>
      <w:r w:rsidR="00190CC1" w:rsidRPr="00675449">
        <w:rPr>
          <w:rFonts w:ascii="Times New Roman" w:hAnsi="Times New Roman" w:cs="Times New Roman"/>
          <w:sz w:val="28"/>
          <w:szCs w:val="28"/>
        </w:rPr>
        <w:t>кримінальному</w:t>
      </w:r>
      <w:proofErr w:type="spellEnd"/>
      <w:r w:rsidR="00190CC1" w:rsidRPr="00675449">
        <w:rPr>
          <w:rFonts w:ascii="Times New Roman" w:hAnsi="Times New Roman" w:cs="Times New Roman"/>
          <w:sz w:val="28"/>
          <w:szCs w:val="28"/>
        </w:rPr>
        <w:t xml:space="preserve"> </w:t>
      </w:r>
      <w:proofErr w:type="spellStart"/>
      <w:r w:rsidR="00190CC1" w:rsidRPr="00675449">
        <w:rPr>
          <w:rFonts w:ascii="Times New Roman" w:hAnsi="Times New Roman" w:cs="Times New Roman"/>
          <w:sz w:val="28"/>
          <w:szCs w:val="28"/>
        </w:rPr>
        <w:t>провадженні</w:t>
      </w:r>
      <w:proofErr w:type="spellEnd"/>
      <w:r w:rsidR="00190CC1" w:rsidRPr="00675449">
        <w:rPr>
          <w:rFonts w:ascii="Times New Roman" w:hAnsi="Times New Roman" w:cs="Times New Roman"/>
          <w:sz w:val="28"/>
          <w:szCs w:val="28"/>
        </w:rPr>
        <w:t xml:space="preserve">. Национальный юридический журнал: теория и практика. 2017. № 1 (23). С. 155–157. </w:t>
      </w:r>
    </w:p>
    <w:p w14:paraId="5697DA8A" w14:textId="77777777" w:rsidR="00190CC1" w:rsidRPr="00190CC1" w:rsidRDefault="00675449" w:rsidP="00190CC1">
      <w:pPr>
        <w:pStyle w:val="a3"/>
        <w:numPr>
          <w:ilvl w:val="0"/>
          <w:numId w:val="20"/>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proofErr w:type="spellStart"/>
      <w:r w:rsidR="00190CC1" w:rsidRPr="00A57504">
        <w:rPr>
          <w:rFonts w:ascii="Times New Roman" w:hAnsi="Times New Roman" w:cs="Times New Roman"/>
          <w:sz w:val="28"/>
          <w:szCs w:val="28"/>
          <w:lang w:val="uk-UA"/>
        </w:rPr>
        <w:t>Шолудько</w:t>
      </w:r>
      <w:proofErr w:type="spellEnd"/>
      <w:r w:rsidR="00190CC1" w:rsidRPr="00A57504">
        <w:rPr>
          <w:rFonts w:ascii="Times New Roman" w:hAnsi="Times New Roman" w:cs="Times New Roman"/>
          <w:sz w:val="28"/>
          <w:szCs w:val="28"/>
          <w:lang w:val="uk-UA"/>
        </w:rPr>
        <w:t xml:space="preserve"> Б. А. Негласні слідчі (розшукові) дії // Сучасні проблеми правової системи України : </w:t>
      </w:r>
      <w:proofErr w:type="spellStart"/>
      <w:r w:rsidR="00190CC1" w:rsidRPr="00A57504">
        <w:rPr>
          <w:rFonts w:ascii="Times New Roman" w:hAnsi="Times New Roman" w:cs="Times New Roman"/>
          <w:sz w:val="28"/>
          <w:szCs w:val="28"/>
          <w:lang w:val="uk-UA"/>
        </w:rPr>
        <w:t>зб</w:t>
      </w:r>
      <w:proofErr w:type="spellEnd"/>
      <w:r w:rsidR="00190CC1" w:rsidRPr="00A57504">
        <w:rPr>
          <w:rFonts w:ascii="Times New Roman" w:hAnsi="Times New Roman" w:cs="Times New Roman"/>
          <w:sz w:val="28"/>
          <w:szCs w:val="28"/>
          <w:lang w:val="uk-UA"/>
        </w:rPr>
        <w:t xml:space="preserve">. матеріалів </w:t>
      </w:r>
      <w:r w:rsidR="00190CC1" w:rsidRPr="00A57504">
        <w:rPr>
          <w:rFonts w:ascii="Times New Roman" w:hAnsi="Times New Roman" w:cs="Times New Roman"/>
          <w:sz w:val="28"/>
          <w:szCs w:val="28"/>
        </w:rPr>
        <w:t>IV</w:t>
      </w:r>
      <w:r w:rsidR="00190CC1" w:rsidRPr="00A57504">
        <w:rPr>
          <w:rFonts w:ascii="Times New Roman" w:hAnsi="Times New Roman" w:cs="Times New Roman"/>
          <w:sz w:val="28"/>
          <w:szCs w:val="28"/>
          <w:lang w:val="uk-UA"/>
        </w:rPr>
        <w:t xml:space="preserve"> </w:t>
      </w:r>
      <w:proofErr w:type="spellStart"/>
      <w:r w:rsidR="00190CC1" w:rsidRPr="00A57504">
        <w:rPr>
          <w:rFonts w:ascii="Times New Roman" w:hAnsi="Times New Roman" w:cs="Times New Roman"/>
          <w:sz w:val="28"/>
          <w:szCs w:val="28"/>
          <w:lang w:val="uk-UA"/>
        </w:rPr>
        <w:t>Міжнар</w:t>
      </w:r>
      <w:proofErr w:type="spellEnd"/>
      <w:r w:rsidR="00190CC1" w:rsidRPr="00A57504">
        <w:rPr>
          <w:rFonts w:ascii="Times New Roman" w:hAnsi="Times New Roman" w:cs="Times New Roman"/>
          <w:sz w:val="28"/>
          <w:szCs w:val="28"/>
          <w:lang w:val="uk-UA"/>
        </w:rPr>
        <w:t>. наук.-</w:t>
      </w:r>
      <w:proofErr w:type="spellStart"/>
      <w:r w:rsidR="00190CC1" w:rsidRPr="00A57504">
        <w:rPr>
          <w:rFonts w:ascii="Times New Roman" w:hAnsi="Times New Roman" w:cs="Times New Roman"/>
          <w:sz w:val="28"/>
          <w:szCs w:val="28"/>
          <w:lang w:val="uk-UA"/>
        </w:rPr>
        <w:t>практ</w:t>
      </w:r>
      <w:proofErr w:type="spellEnd"/>
      <w:r w:rsidR="00190CC1" w:rsidRPr="00A57504">
        <w:rPr>
          <w:rFonts w:ascii="Times New Roman" w:hAnsi="Times New Roman" w:cs="Times New Roman"/>
          <w:sz w:val="28"/>
          <w:szCs w:val="28"/>
          <w:lang w:val="uk-UA"/>
        </w:rPr>
        <w:t xml:space="preserve">. </w:t>
      </w:r>
      <w:proofErr w:type="spellStart"/>
      <w:r w:rsidR="00190CC1" w:rsidRPr="00A57504">
        <w:rPr>
          <w:rFonts w:ascii="Times New Roman" w:hAnsi="Times New Roman" w:cs="Times New Roman"/>
          <w:sz w:val="28"/>
          <w:szCs w:val="28"/>
          <w:lang w:val="uk-UA"/>
        </w:rPr>
        <w:t>конф</w:t>
      </w:r>
      <w:proofErr w:type="spellEnd"/>
      <w:r w:rsidR="00190CC1" w:rsidRPr="00A57504">
        <w:rPr>
          <w:rFonts w:ascii="Times New Roman" w:hAnsi="Times New Roman" w:cs="Times New Roman"/>
          <w:sz w:val="28"/>
          <w:szCs w:val="28"/>
          <w:lang w:val="uk-UA"/>
        </w:rPr>
        <w:t xml:space="preserve">., 22 </w:t>
      </w:r>
      <w:proofErr w:type="spellStart"/>
      <w:r w:rsidR="00190CC1" w:rsidRPr="00A57504">
        <w:rPr>
          <w:rFonts w:ascii="Times New Roman" w:hAnsi="Times New Roman" w:cs="Times New Roman"/>
          <w:sz w:val="28"/>
          <w:szCs w:val="28"/>
          <w:lang w:val="uk-UA"/>
        </w:rPr>
        <w:t>листоп</w:t>
      </w:r>
      <w:proofErr w:type="spellEnd"/>
      <w:r w:rsidR="00190CC1" w:rsidRPr="00A57504">
        <w:rPr>
          <w:rFonts w:ascii="Times New Roman" w:hAnsi="Times New Roman" w:cs="Times New Roman"/>
          <w:sz w:val="28"/>
          <w:szCs w:val="28"/>
          <w:lang w:val="uk-UA"/>
        </w:rPr>
        <w:t xml:space="preserve">. </w:t>
      </w:r>
      <w:r w:rsidR="00190CC1" w:rsidRPr="00A57504">
        <w:rPr>
          <w:rFonts w:ascii="Times New Roman" w:hAnsi="Times New Roman" w:cs="Times New Roman"/>
          <w:sz w:val="28"/>
          <w:szCs w:val="28"/>
        </w:rPr>
        <w:t xml:space="preserve">2012 р. </w:t>
      </w:r>
      <w:proofErr w:type="spellStart"/>
      <w:r w:rsidR="00190CC1" w:rsidRPr="00A57504">
        <w:rPr>
          <w:rFonts w:ascii="Times New Roman" w:hAnsi="Times New Roman" w:cs="Times New Roman"/>
          <w:sz w:val="28"/>
          <w:szCs w:val="28"/>
        </w:rPr>
        <w:t>Вип</w:t>
      </w:r>
      <w:proofErr w:type="spellEnd"/>
      <w:r w:rsidR="00190CC1" w:rsidRPr="00A57504">
        <w:rPr>
          <w:rFonts w:ascii="Times New Roman" w:hAnsi="Times New Roman" w:cs="Times New Roman"/>
          <w:sz w:val="28"/>
          <w:szCs w:val="28"/>
        </w:rPr>
        <w:t xml:space="preserve">. 4 / М-во </w:t>
      </w:r>
      <w:proofErr w:type="spellStart"/>
      <w:r w:rsidR="00190CC1" w:rsidRPr="00A57504">
        <w:rPr>
          <w:rFonts w:ascii="Times New Roman" w:hAnsi="Times New Roman" w:cs="Times New Roman"/>
          <w:sz w:val="28"/>
          <w:szCs w:val="28"/>
        </w:rPr>
        <w:t>освіти</w:t>
      </w:r>
      <w:proofErr w:type="spellEnd"/>
      <w:r w:rsidR="00190CC1" w:rsidRPr="00A57504">
        <w:rPr>
          <w:rFonts w:ascii="Times New Roman" w:hAnsi="Times New Roman" w:cs="Times New Roman"/>
          <w:sz w:val="28"/>
          <w:szCs w:val="28"/>
        </w:rPr>
        <w:t xml:space="preserve"> і науки, </w:t>
      </w:r>
      <w:proofErr w:type="spellStart"/>
      <w:r w:rsidR="00190CC1" w:rsidRPr="00A57504">
        <w:rPr>
          <w:rFonts w:ascii="Times New Roman" w:hAnsi="Times New Roman" w:cs="Times New Roman"/>
          <w:sz w:val="28"/>
          <w:szCs w:val="28"/>
        </w:rPr>
        <w:t>молоді</w:t>
      </w:r>
      <w:proofErr w:type="spellEnd"/>
      <w:r w:rsidR="00190CC1" w:rsidRPr="00A57504">
        <w:rPr>
          <w:rFonts w:ascii="Times New Roman" w:hAnsi="Times New Roman" w:cs="Times New Roman"/>
          <w:sz w:val="28"/>
          <w:szCs w:val="28"/>
        </w:rPr>
        <w:t xml:space="preserve"> та спорту </w:t>
      </w:r>
      <w:proofErr w:type="spellStart"/>
      <w:proofErr w:type="gramStart"/>
      <w:r w:rsidR="00190CC1" w:rsidRPr="00A57504">
        <w:rPr>
          <w:rFonts w:ascii="Times New Roman" w:hAnsi="Times New Roman" w:cs="Times New Roman"/>
          <w:sz w:val="28"/>
          <w:szCs w:val="28"/>
        </w:rPr>
        <w:t>України</w:t>
      </w:r>
      <w:proofErr w:type="spellEnd"/>
      <w:r w:rsidR="00190CC1" w:rsidRPr="00A57504">
        <w:rPr>
          <w:rFonts w:ascii="Times New Roman" w:hAnsi="Times New Roman" w:cs="Times New Roman"/>
          <w:sz w:val="28"/>
          <w:szCs w:val="28"/>
        </w:rPr>
        <w:t xml:space="preserve"> ;</w:t>
      </w:r>
      <w:proofErr w:type="gramEnd"/>
      <w:r w:rsidR="00190CC1" w:rsidRPr="00A57504">
        <w:rPr>
          <w:rFonts w:ascii="Times New Roman" w:hAnsi="Times New Roman" w:cs="Times New Roman"/>
          <w:sz w:val="28"/>
          <w:szCs w:val="28"/>
        </w:rPr>
        <w:t xml:space="preserve"> </w:t>
      </w:r>
      <w:proofErr w:type="spellStart"/>
      <w:r w:rsidR="00190CC1" w:rsidRPr="00A57504">
        <w:rPr>
          <w:rFonts w:ascii="Times New Roman" w:hAnsi="Times New Roman" w:cs="Times New Roman"/>
          <w:sz w:val="28"/>
          <w:szCs w:val="28"/>
        </w:rPr>
        <w:t>Київ</w:t>
      </w:r>
      <w:proofErr w:type="spellEnd"/>
      <w:r w:rsidR="00190CC1" w:rsidRPr="00A57504">
        <w:rPr>
          <w:rFonts w:ascii="Times New Roman" w:hAnsi="Times New Roman" w:cs="Times New Roman"/>
          <w:sz w:val="28"/>
          <w:szCs w:val="28"/>
        </w:rPr>
        <w:t xml:space="preserve">. ун-т права НАН </w:t>
      </w:r>
      <w:proofErr w:type="spellStart"/>
      <w:r w:rsidR="00190CC1" w:rsidRPr="00A57504">
        <w:rPr>
          <w:rFonts w:ascii="Times New Roman" w:hAnsi="Times New Roman" w:cs="Times New Roman"/>
          <w:sz w:val="28"/>
          <w:szCs w:val="28"/>
        </w:rPr>
        <w:t>України</w:t>
      </w:r>
      <w:proofErr w:type="spellEnd"/>
      <w:r w:rsidR="00190CC1" w:rsidRPr="00A57504">
        <w:rPr>
          <w:rFonts w:ascii="Times New Roman" w:hAnsi="Times New Roman" w:cs="Times New Roman"/>
          <w:sz w:val="28"/>
          <w:szCs w:val="28"/>
        </w:rPr>
        <w:t xml:space="preserve">. </w:t>
      </w:r>
      <w:proofErr w:type="spellStart"/>
      <w:proofErr w:type="gramStart"/>
      <w:r w:rsidR="00190CC1" w:rsidRPr="00A57504">
        <w:rPr>
          <w:rFonts w:ascii="Times New Roman" w:hAnsi="Times New Roman" w:cs="Times New Roman"/>
          <w:sz w:val="28"/>
          <w:szCs w:val="28"/>
        </w:rPr>
        <w:t>Київ</w:t>
      </w:r>
      <w:proofErr w:type="spellEnd"/>
      <w:r w:rsidR="00190CC1" w:rsidRPr="00A57504">
        <w:rPr>
          <w:rFonts w:ascii="Times New Roman" w:hAnsi="Times New Roman" w:cs="Times New Roman"/>
          <w:sz w:val="28"/>
          <w:szCs w:val="28"/>
        </w:rPr>
        <w:t xml:space="preserve"> :</w:t>
      </w:r>
      <w:proofErr w:type="gramEnd"/>
      <w:r w:rsidR="00190CC1" w:rsidRPr="00A57504">
        <w:rPr>
          <w:rFonts w:ascii="Times New Roman" w:hAnsi="Times New Roman" w:cs="Times New Roman"/>
          <w:sz w:val="28"/>
          <w:szCs w:val="28"/>
        </w:rPr>
        <w:t xml:space="preserve"> </w:t>
      </w:r>
      <w:proofErr w:type="spellStart"/>
      <w:r w:rsidR="00190CC1" w:rsidRPr="00A57504">
        <w:rPr>
          <w:rFonts w:ascii="Times New Roman" w:hAnsi="Times New Roman" w:cs="Times New Roman"/>
          <w:sz w:val="28"/>
          <w:szCs w:val="28"/>
        </w:rPr>
        <w:t>Ліра</w:t>
      </w:r>
      <w:proofErr w:type="spellEnd"/>
      <w:r w:rsidR="00190CC1" w:rsidRPr="00A57504">
        <w:rPr>
          <w:rFonts w:ascii="Times New Roman" w:hAnsi="Times New Roman" w:cs="Times New Roman"/>
          <w:sz w:val="28"/>
          <w:szCs w:val="28"/>
        </w:rPr>
        <w:t>-К, 2012. С. 352–355</w:t>
      </w:r>
      <w:r w:rsidR="0007523E">
        <w:rPr>
          <w:rFonts w:ascii="Times New Roman" w:hAnsi="Times New Roman" w:cs="Times New Roman"/>
          <w:sz w:val="28"/>
          <w:szCs w:val="28"/>
          <w:lang w:val="uk-UA"/>
        </w:rPr>
        <w:t>.</w:t>
      </w:r>
    </w:p>
    <w:p w14:paraId="1AA7C2F7" w14:textId="77777777" w:rsidR="009D0218" w:rsidRDefault="009D0218" w:rsidP="00A115BF">
      <w:pPr>
        <w:spacing w:after="0" w:line="360" w:lineRule="auto"/>
        <w:jc w:val="center"/>
        <w:rPr>
          <w:rFonts w:ascii="Times New Roman" w:hAnsi="Times New Roman"/>
          <w:b/>
          <w:color w:val="000000"/>
          <w:sz w:val="28"/>
          <w:szCs w:val="28"/>
          <w:lang w:val="uk-UA"/>
        </w:rPr>
      </w:pPr>
    </w:p>
    <w:sectPr w:rsidR="009D0218" w:rsidSect="0030501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40D5B" w14:textId="77777777" w:rsidR="00C66E14" w:rsidRDefault="00C66E14" w:rsidP="009F5506">
      <w:pPr>
        <w:spacing w:after="0" w:line="240" w:lineRule="auto"/>
      </w:pPr>
      <w:r>
        <w:separator/>
      </w:r>
    </w:p>
  </w:endnote>
  <w:endnote w:type="continuationSeparator" w:id="0">
    <w:p w14:paraId="7C0728BE" w14:textId="77777777" w:rsidR="00C66E14" w:rsidRDefault="00C66E14" w:rsidP="009F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4D192" w14:textId="77777777" w:rsidR="00C66E14" w:rsidRDefault="00C66E14" w:rsidP="009F5506">
      <w:pPr>
        <w:spacing w:after="0" w:line="240" w:lineRule="auto"/>
      </w:pPr>
      <w:r>
        <w:separator/>
      </w:r>
    </w:p>
  </w:footnote>
  <w:footnote w:type="continuationSeparator" w:id="0">
    <w:p w14:paraId="66935BB9" w14:textId="77777777" w:rsidR="00C66E14" w:rsidRDefault="00C66E14" w:rsidP="009F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2905"/>
    </w:sdtPr>
    <w:sdtEndPr/>
    <w:sdtContent>
      <w:p w14:paraId="00EAD450" w14:textId="77777777" w:rsidR="00DF22C5" w:rsidRDefault="00C66E14">
        <w:pPr>
          <w:pStyle w:val="a4"/>
          <w:jc w:val="right"/>
        </w:pPr>
        <w:r>
          <w:fldChar w:fldCharType="begin"/>
        </w:r>
        <w:r>
          <w:instrText xml:space="preserve"> PAGE   \* MERGEFORMAT </w:instrText>
        </w:r>
        <w:r>
          <w:fldChar w:fldCharType="separate"/>
        </w:r>
        <w:r w:rsidR="00206271">
          <w:rPr>
            <w:noProof/>
          </w:rPr>
          <w:t>3</w:t>
        </w:r>
        <w:r>
          <w:rPr>
            <w:noProof/>
          </w:rPr>
          <w:fldChar w:fldCharType="end"/>
        </w:r>
      </w:p>
    </w:sdtContent>
  </w:sdt>
  <w:p w14:paraId="4BDFA5DA" w14:textId="77777777" w:rsidR="00DF22C5" w:rsidRDefault="00DF22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5AA"/>
    <w:multiLevelType w:val="multilevel"/>
    <w:tmpl w:val="A10CD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51A3A"/>
    <w:multiLevelType w:val="multilevel"/>
    <w:tmpl w:val="CDEC9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6555F"/>
    <w:multiLevelType w:val="hybridMultilevel"/>
    <w:tmpl w:val="84F07CA4"/>
    <w:lvl w:ilvl="0" w:tplc="13D430DE">
      <w:start w:val="1"/>
      <w:numFmt w:val="decimal"/>
      <w:lvlText w:val="%1."/>
      <w:lvlJc w:val="left"/>
      <w:pPr>
        <w:tabs>
          <w:tab w:val="num" w:pos="567"/>
        </w:tabs>
        <w:ind w:left="0" w:firstLine="284"/>
      </w:pPr>
      <w:rPr>
        <w:rFonts w:hint="default"/>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0A382D"/>
    <w:multiLevelType w:val="multilevel"/>
    <w:tmpl w:val="863C350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E66FE"/>
    <w:multiLevelType w:val="hybridMultilevel"/>
    <w:tmpl w:val="DF649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F22F2"/>
    <w:multiLevelType w:val="hybridMultilevel"/>
    <w:tmpl w:val="6326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729FE"/>
    <w:multiLevelType w:val="hybridMultilevel"/>
    <w:tmpl w:val="381CF6AC"/>
    <w:lvl w:ilvl="0" w:tplc="9B9AF3A2">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ED179B5"/>
    <w:multiLevelType w:val="multilevel"/>
    <w:tmpl w:val="DE82C6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7B60CB"/>
    <w:multiLevelType w:val="hybridMultilevel"/>
    <w:tmpl w:val="AE58F60C"/>
    <w:lvl w:ilvl="0" w:tplc="C1A433CE">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0191906"/>
    <w:multiLevelType w:val="multilevel"/>
    <w:tmpl w:val="64D84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71A41"/>
    <w:multiLevelType w:val="multilevel"/>
    <w:tmpl w:val="EE04A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30B4B"/>
    <w:multiLevelType w:val="hybridMultilevel"/>
    <w:tmpl w:val="BFCC7C50"/>
    <w:lvl w:ilvl="0" w:tplc="EC46028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37B119D"/>
    <w:multiLevelType w:val="multilevel"/>
    <w:tmpl w:val="EB28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06BB4"/>
    <w:multiLevelType w:val="hybridMultilevel"/>
    <w:tmpl w:val="16FA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4775F1"/>
    <w:multiLevelType w:val="multilevel"/>
    <w:tmpl w:val="DE82C6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BA6351"/>
    <w:multiLevelType w:val="multilevel"/>
    <w:tmpl w:val="EB40A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BE7F84"/>
    <w:multiLevelType w:val="hybridMultilevel"/>
    <w:tmpl w:val="E54ACA7A"/>
    <w:lvl w:ilvl="0" w:tplc="A38E0D8A">
      <w:start w:val="3"/>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53CB4D6A"/>
    <w:multiLevelType w:val="multilevel"/>
    <w:tmpl w:val="2A9C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66FB4"/>
    <w:multiLevelType w:val="multilevel"/>
    <w:tmpl w:val="4E8EF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322FA6"/>
    <w:multiLevelType w:val="multilevel"/>
    <w:tmpl w:val="5BF0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254FAA"/>
    <w:multiLevelType w:val="multilevel"/>
    <w:tmpl w:val="E604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B01404"/>
    <w:multiLevelType w:val="hybridMultilevel"/>
    <w:tmpl w:val="50FEB67E"/>
    <w:lvl w:ilvl="0" w:tplc="6FF470E2">
      <w:start w:val="1"/>
      <w:numFmt w:val="decimal"/>
      <w:lvlText w:val="%1."/>
      <w:lvlJc w:val="left"/>
      <w:pPr>
        <w:ind w:left="72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0077FD"/>
    <w:multiLevelType w:val="multilevel"/>
    <w:tmpl w:val="FBC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3"/>
  </w:num>
  <w:num w:numId="4">
    <w:abstractNumId w:val="19"/>
  </w:num>
  <w:num w:numId="5">
    <w:abstractNumId w:val="12"/>
  </w:num>
  <w:num w:numId="6">
    <w:abstractNumId w:val="22"/>
  </w:num>
  <w:num w:numId="7">
    <w:abstractNumId w:val="20"/>
  </w:num>
  <w:num w:numId="8">
    <w:abstractNumId w:val="16"/>
  </w:num>
  <w:num w:numId="9">
    <w:abstractNumId w:val="15"/>
  </w:num>
  <w:num w:numId="10">
    <w:abstractNumId w:val="10"/>
  </w:num>
  <w:num w:numId="11">
    <w:abstractNumId w:val="13"/>
  </w:num>
  <w:num w:numId="12">
    <w:abstractNumId w:val="5"/>
  </w:num>
  <w:num w:numId="13">
    <w:abstractNumId w:val="0"/>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18"/>
  </w:num>
  <w:num w:numId="19">
    <w:abstractNumId w:val="8"/>
  </w:num>
  <w:num w:numId="20">
    <w:abstractNumId w:val="21"/>
  </w:num>
  <w:num w:numId="21">
    <w:abstractNumId w:val="2"/>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2CE2"/>
    <w:rsid w:val="00001AFC"/>
    <w:rsid w:val="00005CB8"/>
    <w:rsid w:val="00011EE0"/>
    <w:rsid w:val="00024190"/>
    <w:rsid w:val="000272FC"/>
    <w:rsid w:val="000525FE"/>
    <w:rsid w:val="0007523E"/>
    <w:rsid w:val="00097504"/>
    <w:rsid w:val="000A5299"/>
    <w:rsid w:val="000C0C09"/>
    <w:rsid w:val="000C4800"/>
    <w:rsid w:val="000C5265"/>
    <w:rsid w:val="000E04AF"/>
    <w:rsid w:val="00145928"/>
    <w:rsid w:val="00156D4B"/>
    <w:rsid w:val="001716F1"/>
    <w:rsid w:val="001749F6"/>
    <w:rsid w:val="00187AE6"/>
    <w:rsid w:val="00190CC1"/>
    <w:rsid w:val="0019430F"/>
    <w:rsid w:val="001B5E77"/>
    <w:rsid w:val="001C25F4"/>
    <w:rsid w:val="001C3DBF"/>
    <w:rsid w:val="001C46E8"/>
    <w:rsid w:val="001D750F"/>
    <w:rsid w:val="001E63D6"/>
    <w:rsid w:val="001F0E3B"/>
    <w:rsid w:val="0020417C"/>
    <w:rsid w:val="00206271"/>
    <w:rsid w:val="002248B7"/>
    <w:rsid w:val="002364F8"/>
    <w:rsid w:val="0024567D"/>
    <w:rsid w:val="0025248F"/>
    <w:rsid w:val="00252B7E"/>
    <w:rsid w:val="00252CE2"/>
    <w:rsid w:val="00260003"/>
    <w:rsid w:val="0027005D"/>
    <w:rsid w:val="00280981"/>
    <w:rsid w:val="002976C6"/>
    <w:rsid w:val="002B1B31"/>
    <w:rsid w:val="002E24DB"/>
    <w:rsid w:val="002E5271"/>
    <w:rsid w:val="002F2E7E"/>
    <w:rsid w:val="002F4285"/>
    <w:rsid w:val="00301968"/>
    <w:rsid w:val="00305014"/>
    <w:rsid w:val="00324217"/>
    <w:rsid w:val="00326ED5"/>
    <w:rsid w:val="00335FD9"/>
    <w:rsid w:val="003429F7"/>
    <w:rsid w:val="0034709E"/>
    <w:rsid w:val="00360C73"/>
    <w:rsid w:val="00362AC0"/>
    <w:rsid w:val="003C0E6B"/>
    <w:rsid w:val="003E4986"/>
    <w:rsid w:val="003E56E6"/>
    <w:rsid w:val="004140C7"/>
    <w:rsid w:val="004260CB"/>
    <w:rsid w:val="00426CD1"/>
    <w:rsid w:val="004317DF"/>
    <w:rsid w:val="00433AAD"/>
    <w:rsid w:val="00482DA9"/>
    <w:rsid w:val="00484978"/>
    <w:rsid w:val="0048557B"/>
    <w:rsid w:val="00490085"/>
    <w:rsid w:val="00491154"/>
    <w:rsid w:val="004B7D7F"/>
    <w:rsid w:val="004C7273"/>
    <w:rsid w:val="004F6184"/>
    <w:rsid w:val="00510B0D"/>
    <w:rsid w:val="005361C6"/>
    <w:rsid w:val="005536E3"/>
    <w:rsid w:val="00587466"/>
    <w:rsid w:val="00591698"/>
    <w:rsid w:val="005F52A8"/>
    <w:rsid w:val="005F7A82"/>
    <w:rsid w:val="00600ECC"/>
    <w:rsid w:val="00604CC1"/>
    <w:rsid w:val="0060757C"/>
    <w:rsid w:val="00615814"/>
    <w:rsid w:val="0061759B"/>
    <w:rsid w:val="00675449"/>
    <w:rsid w:val="006872EF"/>
    <w:rsid w:val="006B679F"/>
    <w:rsid w:val="006C7962"/>
    <w:rsid w:val="006F1023"/>
    <w:rsid w:val="007105FC"/>
    <w:rsid w:val="00714098"/>
    <w:rsid w:val="00717882"/>
    <w:rsid w:val="0072613E"/>
    <w:rsid w:val="00736C85"/>
    <w:rsid w:val="007405C9"/>
    <w:rsid w:val="00745258"/>
    <w:rsid w:val="007506F5"/>
    <w:rsid w:val="00762857"/>
    <w:rsid w:val="00770036"/>
    <w:rsid w:val="007824C8"/>
    <w:rsid w:val="007A0B7A"/>
    <w:rsid w:val="007A747F"/>
    <w:rsid w:val="007B0C7A"/>
    <w:rsid w:val="007B2AB0"/>
    <w:rsid w:val="007C16E0"/>
    <w:rsid w:val="007D22BC"/>
    <w:rsid w:val="008076E5"/>
    <w:rsid w:val="00823C2E"/>
    <w:rsid w:val="008307EA"/>
    <w:rsid w:val="00871B93"/>
    <w:rsid w:val="00894E55"/>
    <w:rsid w:val="008B1198"/>
    <w:rsid w:val="008B4D3E"/>
    <w:rsid w:val="008B5DC0"/>
    <w:rsid w:val="008C7E70"/>
    <w:rsid w:val="00906AEA"/>
    <w:rsid w:val="00910448"/>
    <w:rsid w:val="009106A9"/>
    <w:rsid w:val="00955410"/>
    <w:rsid w:val="0099768B"/>
    <w:rsid w:val="009B1214"/>
    <w:rsid w:val="009D0218"/>
    <w:rsid w:val="009D6E96"/>
    <w:rsid w:val="009F5506"/>
    <w:rsid w:val="009F6AD2"/>
    <w:rsid w:val="009F76CF"/>
    <w:rsid w:val="00A023EB"/>
    <w:rsid w:val="00A115BF"/>
    <w:rsid w:val="00A22FA1"/>
    <w:rsid w:val="00A4199C"/>
    <w:rsid w:val="00A52081"/>
    <w:rsid w:val="00A90540"/>
    <w:rsid w:val="00AC1785"/>
    <w:rsid w:val="00AE017C"/>
    <w:rsid w:val="00AE2FD6"/>
    <w:rsid w:val="00AF2CDE"/>
    <w:rsid w:val="00B26269"/>
    <w:rsid w:val="00B3762E"/>
    <w:rsid w:val="00B60FB6"/>
    <w:rsid w:val="00B67218"/>
    <w:rsid w:val="00BD2FDC"/>
    <w:rsid w:val="00BD6604"/>
    <w:rsid w:val="00C00815"/>
    <w:rsid w:val="00C53077"/>
    <w:rsid w:val="00C60D8B"/>
    <w:rsid w:val="00C60DAA"/>
    <w:rsid w:val="00C658EC"/>
    <w:rsid w:val="00C66E14"/>
    <w:rsid w:val="00C810B6"/>
    <w:rsid w:val="00CA1CF0"/>
    <w:rsid w:val="00CA38EB"/>
    <w:rsid w:val="00D152B4"/>
    <w:rsid w:val="00D60EC3"/>
    <w:rsid w:val="00D61AF1"/>
    <w:rsid w:val="00D67ADB"/>
    <w:rsid w:val="00D71513"/>
    <w:rsid w:val="00D7519E"/>
    <w:rsid w:val="00D84AA7"/>
    <w:rsid w:val="00DA0A4E"/>
    <w:rsid w:val="00DA4674"/>
    <w:rsid w:val="00DD7D72"/>
    <w:rsid w:val="00DF22C5"/>
    <w:rsid w:val="00E044E0"/>
    <w:rsid w:val="00E22F9C"/>
    <w:rsid w:val="00E3768F"/>
    <w:rsid w:val="00E46386"/>
    <w:rsid w:val="00E5354D"/>
    <w:rsid w:val="00E70B80"/>
    <w:rsid w:val="00E80945"/>
    <w:rsid w:val="00E850BE"/>
    <w:rsid w:val="00EA58A3"/>
    <w:rsid w:val="00EB649D"/>
    <w:rsid w:val="00F01053"/>
    <w:rsid w:val="00F12F99"/>
    <w:rsid w:val="00F1594B"/>
    <w:rsid w:val="00F20F7A"/>
    <w:rsid w:val="00F341CD"/>
    <w:rsid w:val="00F4679D"/>
    <w:rsid w:val="00F8627B"/>
    <w:rsid w:val="00F95623"/>
    <w:rsid w:val="00FB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9E50"/>
  <w15:docId w15:val="{C1C088B3-5D02-444A-A7F3-EDD1B4FD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513"/>
  </w:style>
  <w:style w:type="paragraph" w:styleId="1">
    <w:name w:val="heading 1"/>
    <w:basedOn w:val="a"/>
    <w:link w:val="10"/>
    <w:uiPriority w:val="9"/>
    <w:qFormat/>
    <w:rsid w:val="004911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674"/>
    <w:pPr>
      <w:spacing w:after="0" w:line="240" w:lineRule="auto"/>
    </w:pPr>
  </w:style>
  <w:style w:type="character" w:customStyle="1" w:styleId="2">
    <w:name w:val="Основной текст (2)"/>
    <w:basedOn w:val="a0"/>
    <w:rsid w:val="00DA46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4">
    <w:name w:val="header"/>
    <w:basedOn w:val="a"/>
    <w:link w:val="a5"/>
    <w:uiPriority w:val="99"/>
    <w:unhideWhenUsed/>
    <w:rsid w:val="009F55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5506"/>
  </w:style>
  <w:style w:type="paragraph" w:styleId="a6">
    <w:name w:val="footer"/>
    <w:basedOn w:val="a"/>
    <w:link w:val="a7"/>
    <w:uiPriority w:val="99"/>
    <w:semiHidden/>
    <w:unhideWhenUsed/>
    <w:rsid w:val="009F550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F5506"/>
  </w:style>
  <w:style w:type="character" w:customStyle="1" w:styleId="20">
    <w:name w:val="Основной текст (2)_"/>
    <w:basedOn w:val="a0"/>
    <w:rsid w:val="0027005D"/>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rsid w:val="0027005D"/>
    <w:rPr>
      <w:rFonts w:ascii="Arial" w:eastAsia="Arial" w:hAnsi="Arial" w:cs="Arial"/>
      <w:b w:val="0"/>
      <w:bCs w:val="0"/>
      <w:i w:val="0"/>
      <w:iCs w:val="0"/>
      <w:smallCaps w:val="0"/>
      <w:strike w:val="0"/>
      <w:sz w:val="17"/>
      <w:szCs w:val="17"/>
      <w:u w:val="none"/>
    </w:rPr>
  </w:style>
  <w:style w:type="character" w:customStyle="1" w:styleId="50">
    <w:name w:val="Основной текст (5)"/>
    <w:basedOn w:val="5"/>
    <w:rsid w:val="0027005D"/>
    <w:rPr>
      <w:rFonts w:ascii="Arial" w:eastAsia="Arial" w:hAnsi="Arial" w:cs="Arial"/>
      <w:b w:val="0"/>
      <w:bCs w:val="0"/>
      <w:i w:val="0"/>
      <w:iCs w:val="0"/>
      <w:smallCaps w:val="0"/>
      <w:strike w:val="0"/>
      <w:color w:val="000000"/>
      <w:spacing w:val="0"/>
      <w:w w:val="100"/>
      <w:position w:val="0"/>
      <w:sz w:val="17"/>
      <w:szCs w:val="17"/>
      <w:u w:val="none"/>
      <w:lang w:val="uk-UA" w:eastAsia="uk-UA" w:bidi="uk-UA"/>
    </w:rPr>
  </w:style>
  <w:style w:type="character" w:customStyle="1" w:styleId="6">
    <w:name w:val="Основной текст (6)_"/>
    <w:basedOn w:val="a0"/>
    <w:rsid w:val="0027005D"/>
    <w:rPr>
      <w:rFonts w:ascii="Arial" w:eastAsia="Arial" w:hAnsi="Arial" w:cs="Arial"/>
      <w:b/>
      <w:bCs/>
      <w:i w:val="0"/>
      <w:iCs w:val="0"/>
      <w:smallCaps w:val="0"/>
      <w:strike w:val="0"/>
      <w:sz w:val="17"/>
      <w:szCs w:val="17"/>
      <w:u w:val="none"/>
    </w:rPr>
  </w:style>
  <w:style w:type="character" w:customStyle="1" w:styleId="60">
    <w:name w:val="Основной текст (6)"/>
    <w:basedOn w:val="6"/>
    <w:rsid w:val="0027005D"/>
    <w:rPr>
      <w:rFonts w:ascii="Arial" w:eastAsia="Arial" w:hAnsi="Arial" w:cs="Arial"/>
      <w:b/>
      <w:bCs/>
      <w:i w:val="0"/>
      <w:iCs w:val="0"/>
      <w:smallCaps w:val="0"/>
      <w:strike w:val="0"/>
      <w:color w:val="000000"/>
      <w:spacing w:val="0"/>
      <w:w w:val="100"/>
      <w:position w:val="0"/>
      <w:sz w:val="17"/>
      <w:szCs w:val="17"/>
      <w:u w:val="none"/>
      <w:lang w:val="uk-UA" w:eastAsia="uk-UA" w:bidi="uk-UA"/>
    </w:rPr>
  </w:style>
  <w:style w:type="character" w:styleId="a8">
    <w:name w:val="Hyperlink"/>
    <w:basedOn w:val="a0"/>
    <w:rsid w:val="0027005D"/>
    <w:rPr>
      <w:color w:val="0066CC"/>
      <w:u w:val="single"/>
    </w:rPr>
  </w:style>
  <w:style w:type="character" w:customStyle="1" w:styleId="51pt">
    <w:name w:val="Основной текст (5) + Интервал 1 pt"/>
    <w:basedOn w:val="5"/>
    <w:rsid w:val="0027005D"/>
    <w:rPr>
      <w:rFonts w:ascii="Arial" w:eastAsia="Arial" w:hAnsi="Arial" w:cs="Arial"/>
      <w:b w:val="0"/>
      <w:bCs w:val="0"/>
      <w:i w:val="0"/>
      <w:iCs w:val="0"/>
      <w:smallCaps w:val="0"/>
      <w:strike w:val="0"/>
      <w:color w:val="000000"/>
      <w:spacing w:val="20"/>
      <w:w w:val="100"/>
      <w:position w:val="0"/>
      <w:sz w:val="17"/>
      <w:szCs w:val="17"/>
      <w:u w:val="none"/>
      <w:lang w:val="uk-UA" w:eastAsia="uk-UA" w:bidi="uk-UA"/>
    </w:rPr>
  </w:style>
  <w:style w:type="character" w:customStyle="1" w:styleId="51">
    <w:name w:val="Основной текст (5) + Курсив"/>
    <w:basedOn w:val="5"/>
    <w:rsid w:val="0027005D"/>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paragraph" w:styleId="a9">
    <w:name w:val="Normal (Web)"/>
    <w:basedOn w:val="a"/>
    <w:uiPriority w:val="99"/>
    <w:unhideWhenUsed/>
    <w:rsid w:val="0027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0">
    <w:name w:val="Основной текст (10)_"/>
    <w:basedOn w:val="a0"/>
    <w:link w:val="101"/>
    <w:rsid w:val="0027005D"/>
    <w:rPr>
      <w:rFonts w:ascii="Times New Roman" w:eastAsia="Times New Roman" w:hAnsi="Times New Roman" w:cs="Times New Roman"/>
      <w:sz w:val="18"/>
      <w:szCs w:val="18"/>
      <w:shd w:val="clear" w:color="auto" w:fill="FFFFFF"/>
    </w:rPr>
  </w:style>
  <w:style w:type="paragraph" w:customStyle="1" w:styleId="101">
    <w:name w:val="Основной текст (10)"/>
    <w:basedOn w:val="a"/>
    <w:link w:val="100"/>
    <w:rsid w:val="0027005D"/>
    <w:pPr>
      <w:widowControl w:val="0"/>
      <w:shd w:val="clear" w:color="auto" w:fill="FFFFFF"/>
      <w:spacing w:after="0" w:line="197" w:lineRule="exact"/>
      <w:jc w:val="both"/>
    </w:pPr>
    <w:rPr>
      <w:rFonts w:ascii="Times New Roman" w:eastAsia="Times New Roman" w:hAnsi="Times New Roman" w:cs="Times New Roman"/>
      <w:sz w:val="18"/>
      <w:szCs w:val="18"/>
    </w:rPr>
  </w:style>
  <w:style w:type="character" w:customStyle="1" w:styleId="7">
    <w:name w:val="Основной текст (7)_"/>
    <w:basedOn w:val="a0"/>
    <w:link w:val="70"/>
    <w:rsid w:val="0027005D"/>
    <w:rPr>
      <w:sz w:val="15"/>
      <w:szCs w:val="15"/>
      <w:shd w:val="clear" w:color="auto" w:fill="FFFFFF"/>
    </w:rPr>
  </w:style>
  <w:style w:type="paragraph" w:customStyle="1" w:styleId="70">
    <w:name w:val="Основной текст (7)"/>
    <w:basedOn w:val="a"/>
    <w:link w:val="7"/>
    <w:rsid w:val="0027005D"/>
    <w:pPr>
      <w:widowControl w:val="0"/>
      <w:shd w:val="clear" w:color="auto" w:fill="FFFFFF"/>
      <w:spacing w:after="0" w:line="178" w:lineRule="exact"/>
      <w:jc w:val="both"/>
    </w:pPr>
    <w:rPr>
      <w:sz w:val="15"/>
      <w:szCs w:val="15"/>
    </w:rPr>
  </w:style>
  <w:style w:type="character" w:customStyle="1" w:styleId="14">
    <w:name w:val="Основной текст (14)_"/>
    <w:basedOn w:val="a0"/>
    <w:rsid w:val="000E04AF"/>
    <w:rPr>
      <w:rFonts w:ascii="Times New Roman" w:eastAsia="Times New Roman" w:hAnsi="Times New Roman" w:cs="Times New Roman"/>
      <w:b w:val="0"/>
      <w:bCs w:val="0"/>
      <w:i w:val="0"/>
      <w:iCs w:val="0"/>
      <w:smallCaps w:val="0"/>
      <w:strike w:val="0"/>
      <w:sz w:val="18"/>
      <w:szCs w:val="18"/>
      <w:u w:val="none"/>
    </w:rPr>
  </w:style>
  <w:style w:type="character" w:customStyle="1" w:styleId="140">
    <w:name w:val="Основной текст (14)"/>
    <w:basedOn w:val="14"/>
    <w:rsid w:val="000E0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6">
    <w:name w:val="Основной текст (16)_"/>
    <w:basedOn w:val="a0"/>
    <w:rsid w:val="005F52A8"/>
    <w:rPr>
      <w:rFonts w:ascii="Times New Roman" w:eastAsia="Times New Roman" w:hAnsi="Times New Roman" w:cs="Times New Roman"/>
      <w:b w:val="0"/>
      <w:bCs w:val="0"/>
      <w:i w:val="0"/>
      <w:iCs w:val="0"/>
      <w:smallCaps w:val="0"/>
      <w:strike w:val="0"/>
      <w:sz w:val="15"/>
      <w:szCs w:val="15"/>
      <w:u w:val="none"/>
    </w:rPr>
  </w:style>
  <w:style w:type="character" w:customStyle="1" w:styleId="160">
    <w:name w:val="Основной текст (16)"/>
    <w:basedOn w:val="16"/>
    <w:rsid w:val="005F52A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paragraph" w:styleId="aa">
    <w:name w:val="Balloon Text"/>
    <w:basedOn w:val="a"/>
    <w:link w:val="ab"/>
    <w:uiPriority w:val="99"/>
    <w:semiHidden/>
    <w:unhideWhenUsed/>
    <w:rsid w:val="003050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5014"/>
    <w:rPr>
      <w:rFonts w:ascii="Tahoma" w:hAnsi="Tahoma" w:cs="Tahoma"/>
      <w:sz w:val="16"/>
      <w:szCs w:val="16"/>
    </w:rPr>
  </w:style>
  <w:style w:type="character" w:customStyle="1" w:styleId="18">
    <w:name w:val="Основной текст (18)"/>
    <w:basedOn w:val="a0"/>
    <w:rsid w:val="00D60EC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115pt">
    <w:name w:val="Основной текст (2) + 11;5 pt;Курсив"/>
    <w:basedOn w:val="20"/>
    <w:rsid w:val="009F6AD2"/>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7Exact">
    <w:name w:val="Основной текст (7) Exact"/>
    <w:basedOn w:val="a0"/>
    <w:rsid w:val="009F6AD2"/>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12">
    <w:name w:val="Основной текст (12)_"/>
    <w:basedOn w:val="a0"/>
    <w:rsid w:val="00001AFC"/>
    <w:rPr>
      <w:rFonts w:ascii="Times New Roman" w:eastAsia="Times New Roman" w:hAnsi="Times New Roman" w:cs="Times New Roman"/>
      <w:b w:val="0"/>
      <w:bCs w:val="0"/>
      <w:i w:val="0"/>
      <w:iCs w:val="0"/>
      <w:smallCaps w:val="0"/>
      <w:strike w:val="0"/>
      <w:sz w:val="18"/>
      <w:szCs w:val="18"/>
      <w:u w:val="none"/>
    </w:rPr>
  </w:style>
  <w:style w:type="character" w:customStyle="1" w:styleId="120">
    <w:name w:val="Основной текст (12)"/>
    <w:basedOn w:val="12"/>
    <w:rsid w:val="00001AF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21">
    <w:name w:val="Основной текст (12) + Курсив"/>
    <w:basedOn w:val="12"/>
    <w:rsid w:val="00001AFC"/>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15">
    <w:name w:val="Основной текст (15)_"/>
    <w:basedOn w:val="a0"/>
    <w:rsid w:val="004140C7"/>
    <w:rPr>
      <w:rFonts w:ascii="Times New Roman" w:eastAsia="Times New Roman" w:hAnsi="Times New Roman" w:cs="Times New Roman"/>
      <w:b w:val="0"/>
      <w:bCs w:val="0"/>
      <w:i w:val="0"/>
      <w:iCs w:val="0"/>
      <w:smallCaps w:val="0"/>
      <w:strike w:val="0"/>
      <w:sz w:val="18"/>
      <w:szCs w:val="18"/>
      <w:u w:val="none"/>
    </w:rPr>
  </w:style>
  <w:style w:type="character" w:customStyle="1" w:styleId="150">
    <w:name w:val="Основной текст (15)"/>
    <w:basedOn w:val="15"/>
    <w:rsid w:val="004140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51pt">
    <w:name w:val="Основной текст (15) + Курсив;Интервал 1 pt"/>
    <w:basedOn w:val="15"/>
    <w:rsid w:val="004140C7"/>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121pt">
    <w:name w:val="Основной текст (12) + Курсив;Интервал 1 pt"/>
    <w:basedOn w:val="12"/>
    <w:rsid w:val="004140C7"/>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122">
    <w:name w:val="Основной текст (12) + Полужирный"/>
    <w:basedOn w:val="12"/>
    <w:rsid w:val="004140C7"/>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pt">
    <w:name w:val="Основной текст (2) + Интервал 1 pt"/>
    <w:basedOn w:val="a0"/>
    <w:rsid w:val="00FB4F1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uk-UA" w:eastAsia="uk-UA" w:bidi="uk-UA"/>
    </w:rPr>
  </w:style>
  <w:style w:type="character" w:customStyle="1" w:styleId="10">
    <w:name w:val="Заголовок 1 Знак"/>
    <w:basedOn w:val="a0"/>
    <w:link w:val="1"/>
    <w:uiPriority w:val="9"/>
    <w:rsid w:val="00491154"/>
    <w:rPr>
      <w:rFonts w:ascii="Times New Roman" w:eastAsia="Times New Roman" w:hAnsi="Times New Roman" w:cs="Times New Roman"/>
      <w:b/>
      <w:bCs/>
      <w:kern w:val="36"/>
      <w:sz w:val="48"/>
      <w:szCs w:val="48"/>
    </w:rPr>
  </w:style>
  <w:style w:type="character" w:customStyle="1" w:styleId="22pt">
    <w:name w:val="Основной текст (2) + Интервал 2 pt"/>
    <w:basedOn w:val="20"/>
    <w:rsid w:val="00EA58A3"/>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uk-UA" w:eastAsia="uk-UA" w:bidi="uk-UA"/>
    </w:rPr>
  </w:style>
  <w:style w:type="character" w:customStyle="1" w:styleId="21">
    <w:name w:val="Основной текст (2) + Курсив"/>
    <w:basedOn w:val="20"/>
    <w:rsid w:val="0034709E"/>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styleId="ac">
    <w:name w:val="Strong"/>
    <w:basedOn w:val="a0"/>
    <w:uiPriority w:val="22"/>
    <w:qFormat/>
    <w:rsid w:val="003C0E6B"/>
    <w:rPr>
      <w:b/>
      <w:bCs/>
    </w:rPr>
  </w:style>
  <w:style w:type="paragraph" w:styleId="ad">
    <w:name w:val="List Paragraph"/>
    <w:basedOn w:val="a"/>
    <w:uiPriority w:val="34"/>
    <w:qFormat/>
    <w:rsid w:val="00190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58476">
      <w:bodyDiv w:val="1"/>
      <w:marLeft w:val="0"/>
      <w:marRight w:val="0"/>
      <w:marTop w:val="0"/>
      <w:marBottom w:val="0"/>
      <w:divBdr>
        <w:top w:val="none" w:sz="0" w:space="0" w:color="auto"/>
        <w:left w:val="none" w:sz="0" w:space="0" w:color="auto"/>
        <w:bottom w:val="none" w:sz="0" w:space="0" w:color="auto"/>
        <w:right w:val="none" w:sz="0" w:space="0" w:color="auto"/>
      </w:divBdr>
    </w:div>
    <w:div w:id="648169046">
      <w:bodyDiv w:val="1"/>
      <w:marLeft w:val="0"/>
      <w:marRight w:val="0"/>
      <w:marTop w:val="0"/>
      <w:marBottom w:val="0"/>
      <w:divBdr>
        <w:top w:val="none" w:sz="0" w:space="0" w:color="auto"/>
        <w:left w:val="none" w:sz="0" w:space="0" w:color="auto"/>
        <w:bottom w:val="none" w:sz="0" w:space="0" w:color="auto"/>
        <w:right w:val="none" w:sz="0" w:space="0" w:color="auto"/>
      </w:divBdr>
    </w:div>
    <w:div w:id="690959067">
      <w:bodyDiv w:val="1"/>
      <w:marLeft w:val="0"/>
      <w:marRight w:val="0"/>
      <w:marTop w:val="0"/>
      <w:marBottom w:val="0"/>
      <w:divBdr>
        <w:top w:val="none" w:sz="0" w:space="0" w:color="auto"/>
        <w:left w:val="none" w:sz="0" w:space="0" w:color="auto"/>
        <w:bottom w:val="none" w:sz="0" w:space="0" w:color="auto"/>
        <w:right w:val="none" w:sz="0" w:space="0" w:color="auto"/>
      </w:divBdr>
    </w:div>
    <w:div w:id="920220549">
      <w:bodyDiv w:val="1"/>
      <w:marLeft w:val="0"/>
      <w:marRight w:val="0"/>
      <w:marTop w:val="0"/>
      <w:marBottom w:val="0"/>
      <w:divBdr>
        <w:top w:val="none" w:sz="0" w:space="0" w:color="auto"/>
        <w:left w:val="none" w:sz="0" w:space="0" w:color="auto"/>
        <w:bottom w:val="none" w:sz="0" w:space="0" w:color="auto"/>
        <w:right w:val="none" w:sz="0" w:space="0" w:color="auto"/>
      </w:divBdr>
    </w:div>
    <w:div w:id="1021511266">
      <w:bodyDiv w:val="1"/>
      <w:marLeft w:val="0"/>
      <w:marRight w:val="0"/>
      <w:marTop w:val="0"/>
      <w:marBottom w:val="0"/>
      <w:divBdr>
        <w:top w:val="none" w:sz="0" w:space="0" w:color="auto"/>
        <w:left w:val="none" w:sz="0" w:space="0" w:color="auto"/>
        <w:bottom w:val="none" w:sz="0" w:space="0" w:color="auto"/>
        <w:right w:val="none" w:sz="0" w:space="0" w:color="auto"/>
      </w:divBdr>
    </w:div>
    <w:div w:id="1240166794">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393386779">
      <w:bodyDiv w:val="1"/>
      <w:marLeft w:val="0"/>
      <w:marRight w:val="0"/>
      <w:marTop w:val="0"/>
      <w:marBottom w:val="0"/>
      <w:divBdr>
        <w:top w:val="none" w:sz="0" w:space="0" w:color="auto"/>
        <w:left w:val="none" w:sz="0" w:space="0" w:color="auto"/>
        <w:bottom w:val="none" w:sz="0" w:space="0" w:color="auto"/>
        <w:right w:val="none" w:sz="0" w:space="0" w:color="auto"/>
      </w:divBdr>
    </w:div>
    <w:div w:id="1718511279">
      <w:bodyDiv w:val="1"/>
      <w:marLeft w:val="0"/>
      <w:marRight w:val="0"/>
      <w:marTop w:val="0"/>
      <w:marBottom w:val="0"/>
      <w:divBdr>
        <w:top w:val="none" w:sz="0" w:space="0" w:color="auto"/>
        <w:left w:val="none" w:sz="0" w:space="0" w:color="auto"/>
        <w:bottom w:val="none" w:sz="0" w:space="0" w:color="auto"/>
        <w:right w:val="none" w:sz="0" w:space="0" w:color="auto"/>
      </w:divBdr>
    </w:div>
    <w:div w:id="1836804274">
      <w:bodyDiv w:val="1"/>
      <w:marLeft w:val="0"/>
      <w:marRight w:val="0"/>
      <w:marTop w:val="0"/>
      <w:marBottom w:val="0"/>
      <w:divBdr>
        <w:top w:val="none" w:sz="0" w:space="0" w:color="auto"/>
        <w:left w:val="none" w:sz="0" w:space="0" w:color="auto"/>
        <w:bottom w:val="none" w:sz="0" w:space="0" w:color="auto"/>
        <w:right w:val="none" w:sz="0" w:space="0" w:color="auto"/>
      </w:divBdr>
    </w:div>
    <w:div w:id="212260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20show/v0114900-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330A-8316-4E23-95AC-3577539A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Смолярчук</cp:lastModifiedBy>
  <cp:revision>3</cp:revision>
  <cp:lastPrinted>2019-05-08T18:13:00Z</cp:lastPrinted>
  <dcterms:created xsi:type="dcterms:W3CDTF">2019-05-08T20:06:00Z</dcterms:created>
  <dcterms:modified xsi:type="dcterms:W3CDTF">2019-05-08T20:08:00Z</dcterms:modified>
</cp:coreProperties>
</file>