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CE16A" w14:textId="77777777" w:rsidR="009E7375" w:rsidRPr="0092111A" w:rsidRDefault="009E7375" w:rsidP="009E7375">
      <w:pPr>
        <w:pStyle w:val="a6"/>
        <w:jc w:val="center"/>
        <w:rPr>
          <w:b/>
        </w:rPr>
      </w:pPr>
      <w:r w:rsidRPr="0092111A">
        <w:rPr>
          <w:b/>
        </w:rPr>
        <w:t>ЗМІСТ</w:t>
      </w:r>
    </w:p>
    <w:p w14:paraId="5880A7A7" w14:textId="77777777" w:rsidR="009E7375" w:rsidRDefault="009E7375" w:rsidP="009E7375">
      <w:pPr>
        <w:pStyle w:val="a6"/>
        <w:rPr>
          <w:b/>
        </w:rPr>
      </w:pPr>
    </w:p>
    <w:p w14:paraId="5AAC8D27" w14:textId="77777777" w:rsidR="009E7375" w:rsidRPr="0092111A" w:rsidRDefault="009E7375" w:rsidP="009E7375">
      <w:pPr>
        <w:pStyle w:val="a6"/>
        <w:rPr>
          <w:b/>
        </w:rPr>
      </w:pPr>
    </w:p>
    <w:p w14:paraId="28B0090E" w14:textId="77777777" w:rsidR="009E7375" w:rsidRPr="00F43816" w:rsidRDefault="009E7375" w:rsidP="009E7375">
      <w:pPr>
        <w:pStyle w:val="a6"/>
      </w:pPr>
      <w:r w:rsidRPr="00F43816">
        <w:rPr>
          <w:b/>
        </w:rPr>
        <w:t>Вступ</w:t>
      </w:r>
      <w:r w:rsidRPr="00F43816">
        <w:t>……………………………………………….………</w:t>
      </w:r>
      <w:r>
        <w:t>.</w:t>
      </w:r>
      <w:r w:rsidRPr="00F43816">
        <w:t>……</w:t>
      </w:r>
      <w:r>
        <w:t>..</w:t>
      </w:r>
      <w:r w:rsidRPr="00F43816">
        <w:t>……….….3</w:t>
      </w:r>
    </w:p>
    <w:p w14:paraId="0458298B" w14:textId="77777777" w:rsidR="009E7375" w:rsidRDefault="009E7375" w:rsidP="009E7375">
      <w:pPr>
        <w:pStyle w:val="a6"/>
      </w:pPr>
      <w:r w:rsidRPr="00FB5D73">
        <w:rPr>
          <w:b/>
        </w:rPr>
        <w:t>Розділ 1. Інтерпретаційна діяльність Конституційного Суду України</w:t>
      </w:r>
      <w:r>
        <w:t>……………………………………………………………………………....5</w:t>
      </w:r>
    </w:p>
    <w:p w14:paraId="453E699A" w14:textId="77777777" w:rsidR="009E7375" w:rsidRDefault="009E7375" w:rsidP="009E7375">
      <w:pPr>
        <w:pStyle w:val="a6"/>
      </w:pPr>
      <w:r w:rsidRPr="007A2123">
        <w:t>1.1. Теоретичні постулати тлумачення Конституції</w:t>
      </w:r>
      <w:r>
        <w:t>………………………..5</w:t>
      </w:r>
      <w:r w:rsidRPr="007A2123">
        <w:t> </w:t>
      </w:r>
    </w:p>
    <w:p w14:paraId="066603F4" w14:textId="77777777" w:rsidR="009E7375" w:rsidRDefault="009E7375" w:rsidP="009E7375">
      <w:pPr>
        <w:pStyle w:val="a6"/>
      </w:pPr>
      <w:r w:rsidRPr="007A2123">
        <w:t>1.2. Тлумачення як функція Конституційного суду України</w:t>
      </w:r>
      <w:r>
        <w:t>………………8</w:t>
      </w:r>
      <w:r w:rsidRPr="007A2123">
        <w:t> </w:t>
      </w:r>
    </w:p>
    <w:p w14:paraId="12B2544D" w14:textId="77777777" w:rsidR="009E7375" w:rsidRDefault="009E7375" w:rsidP="009E7375">
      <w:pPr>
        <w:pStyle w:val="a6"/>
      </w:pPr>
      <w:r w:rsidRPr="00FB5D73">
        <w:rPr>
          <w:b/>
        </w:rPr>
        <w:t xml:space="preserve">Розділ 2. </w:t>
      </w:r>
      <w:proofErr w:type="spellStart"/>
      <w:r w:rsidRPr="00FB5D73">
        <w:rPr>
          <w:b/>
        </w:rPr>
        <w:t>Правотлумачна</w:t>
      </w:r>
      <w:proofErr w:type="spellEnd"/>
      <w:r w:rsidRPr="00FB5D73">
        <w:rPr>
          <w:b/>
        </w:rPr>
        <w:t xml:space="preserve"> функція Конституційного Суду України</w:t>
      </w:r>
      <w:r>
        <w:t>……………………………………………………………………………..13</w:t>
      </w:r>
    </w:p>
    <w:p w14:paraId="5E58CB56" w14:textId="77777777" w:rsidR="009E7375" w:rsidRDefault="009E7375" w:rsidP="009E7375">
      <w:pPr>
        <w:pStyle w:val="a6"/>
      </w:pPr>
      <w:r w:rsidRPr="007A2123">
        <w:t>2.1. Способи, межі та зміст офіційного тлумачення Конституції України.</w:t>
      </w:r>
      <w:r>
        <w:t>13</w:t>
      </w:r>
      <w:r w:rsidRPr="007A2123">
        <w:t> </w:t>
      </w:r>
    </w:p>
    <w:p w14:paraId="0F7D9962" w14:textId="77777777" w:rsidR="009E7375" w:rsidRDefault="009E7375" w:rsidP="009E7375">
      <w:pPr>
        <w:pStyle w:val="a6"/>
      </w:pPr>
      <w:r w:rsidRPr="007A2123">
        <w:t>2.2. Офіційне тлумачення як повноваження Конституційного Суду України</w:t>
      </w:r>
      <w:r>
        <w:t>……………………………………………………………………………...16</w:t>
      </w:r>
    </w:p>
    <w:p w14:paraId="6071F0BC" w14:textId="77777777" w:rsidR="009E7375" w:rsidRPr="007A2123" w:rsidRDefault="009E7375" w:rsidP="009E7375">
      <w:pPr>
        <w:pStyle w:val="a6"/>
      </w:pPr>
      <w:r w:rsidRPr="00FB5D73">
        <w:rPr>
          <w:b/>
        </w:rPr>
        <w:t>Розділ 3. Судова практика щодо офіційного тлумачення Конституції України</w:t>
      </w:r>
      <w:r>
        <w:t>……………………………………………………………………………..22</w:t>
      </w:r>
    </w:p>
    <w:p w14:paraId="0E2D359D" w14:textId="77777777" w:rsidR="009E7375" w:rsidRPr="00F43816" w:rsidRDefault="009E7375" w:rsidP="009E7375">
      <w:pPr>
        <w:pStyle w:val="a6"/>
      </w:pPr>
      <w:r w:rsidRPr="00F43816">
        <w:rPr>
          <w:b/>
        </w:rPr>
        <w:t>Висновки</w:t>
      </w:r>
      <w:r w:rsidRPr="00F43816">
        <w:t>………………………………………….....…</w:t>
      </w:r>
      <w:r>
        <w:t>…………..</w:t>
      </w:r>
      <w:r w:rsidRPr="00F43816">
        <w:t>….</w:t>
      </w:r>
      <w:r>
        <w:t>.……29</w:t>
      </w:r>
    </w:p>
    <w:p w14:paraId="776E8F4A" w14:textId="77777777" w:rsidR="009E7375" w:rsidRPr="00565B52" w:rsidRDefault="009E7375" w:rsidP="009E7375">
      <w:pPr>
        <w:pStyle w:val="a6"/>
      </w:pPr>
      <w:r w:rsidRPr="00F43816">
        <w:rPr>
          <w:b/>
        </w:rPr>
        <w:t>Список використаних джерел</w:t>
      </w:r>
      <w:r w:rsidRPr="00565B52">
        <w:t>……………………</w:t>
      </w:r>
      <w:r>
        <w:t>…………….……..</w:t>
      </w:r>
      <w:r w:rsidRPr="00565B52">
        <w:t>…</w:t>
      </w:r>
      <w:r>
        <w:t>.</w:t>
      </w:r>
      <w:r w:rsidRPr="00565B52">
        <w:t>.</w:t>
      </w:r>
      <w:r>
        <w:t>32</w:t>
      </w:r>
    </w:p>
    <w:p w14:paraId="677C001E" w14:textId="77777777" w:rsidR="009E7375" w:rsidRDefault="009E7375" w:rsidP="009E7375">
      <w:pPr>
        <w:pStyle w:val="a6"/>
      </w:pPr>
    </w:p>
    <w:p w14:paraId="1B1D7104" w14:textId="77777777" w:rsidR="009E7375" w:rsidRDefault="009E7375" w:rsidP="009E7375">
      <w:pPr>
        <w:pStyle w:val="a6"/>
      </w:pPr>
    </w:p>
    <w:p w14:paraId="5385726E" w14:textId="77777777" w:rsidR="009E7375" w:rsidRDefault="009E7375" w:rsidP="009E7375">
      <w:pPr>
        <w:pStyle w:val="a6"/>
      </w:pPr>
    </w:p>
    <w:p w14:paraId="4183C6D8" w14:textId="77777777" w:rsidR="009E7375" w:rsidRDefault="009E7375" w:rsidP="009E7375">
      <w:pPr>
        <w:pStyle w:val="a6"/>
      </w:pPr>
    </w:p>
    <w:p w14:paraId="777020FC" w14:textId="77777777" w:rsidR="009E7375" w:rsidRDefault="009E7375" w:rsidP="009E7375">
      <w:pPr>
        <w:pStyle w:val="a6"/>
      </w:pPr>
    </w:p>
    <w:p w14:paraId="23AE5F8E" w14:textId="77777777" w:rsidR="009E7375" w:rsidRDefault="009E7375" w:rsidP="009E7375">
      <w:pPr>
        <w:pStyle w:val="a6"/>
      </w:pPr>
    </w:p>
    <w:p w14:paraId="739495BC" w14:textId="77777777" w:rsidR="009E7375" w:rsidRDefault="009E7375" w:rsidP="009E7375">
      <w:pPr>
        <w:pStyle w:val="a6"/>
      </w:pPr>
    </w:p>
    <w:p w14:paraId="2641549F" w14:textId="77777777" w:rsidR="009E7375" w:rsidRDefault="009E7375" w:rsidP="009E7375">
      <w:pPr>
        <w:pStyle w:val="a6"/>
      </w:pPr>
    </w:p>
    <w:p w14:paraId="33580D09" w14:textId="77777777" w:rsidR="009E7375" w:rsidRDefault="009E7375" w:rsidP="009E7375">
      <w:pPr>
        <w:pStyle w:val="a6"/>
      </w:pPr>
    </w:p>
    <w:p w14:paraId="53F8F1BA" w14:textId="77777777" w:rsidR="009E7375" w:rsidRDefault="009E7375" w:rsidP="009E7375">
      <w:pPr>
        <w:pStyle w:val="a6"/>
        <w:ind w:firstLine="0"/>
      </w:pPr>
    </w:p>
    <w:p w14:paraId="105E5626" w14:textId="77777777" w:rsidR="009E7375" w:rsidRDefault="009E7375" w:rsidP="009E7375">
      <w:pPr>
        <w:pStyle w:val="a6"/>
        <w:ind w:firstLine="0"/>
      </w:pPr>
    </w:p>
    <w:p w14:paraId="0E1BA0A9" w14:textId="77777777" w:rsidR="009E7375" w:rsidRDefault="009E7375" w:rsidP="009E7375">
      <w:pPr>
        <w:pStyle w:val="a6"/>
        <w:ind w:firstLine="0"/>
      </w:pPr>
    </w:p>
    <w:p w14:paraId="54EF375B" w14:textId="77777777" w:rsidR="009E7375" w:rsidRPr="00A339CC" w:rsidRDefault="009E7375" w:rsidP="009E7375">
      <w:pPr>
        <w:pStyle w:val="a6"/>
        <w:ind w:firstLine="0"/>
        <w:rPr>
          <w:lang w:val="ru-RU"/>
        </w:rPr>
      </w:pPr>
    </w:p>
    <w:p w14:paraId="782B6E3B" w14:textId="77777777" w:rsidR="009E7375" w:rsidRPr="0092111A" w:rsidRDefault="009E7375" w:rsidP="009E7375">
      <w:pPr>
        <w:pStyle w:val="a6"/>
        <w:jc w:val="center"/>
        <w:rPr>
          <w:b/>
        </w:rPr>
      </w:pPr>
      <w:r w:rsidRPr="0092111A">
        <w:rPr>
          <w:b/>
        </w:rPr>
        <w:t>ВСТУП</w:t>
      </w:r>
    </w:p>
    <w:p w14:paraId="3530B4E9" w14:textId="77777777" w:rsidR="009E7375" w:rsidRDefault="009E7375" w:rsidP="009E7375">
      <w:pPr>
        <w:pStyle w:val="a6"/>
        <w:ind w:firstLine="0"/>
      </w:pPr>
    </w:p>
    <w:p w14:paraId="289922A4" w14:textId="77777777" w:rsidR="009E7375" w:rsidRDefault="009E7375" w:rsidP="009E7375">
      <w:pPr>
        <w:pStyle w:val="a6"/>
      </w:pPr>
      <w:r w:rsidRPr="0092111A">
        <w:rPr>
          <w:b/>
        </w:rPr>
        <w:t>Актуальність теми.</w:t>
      </w:r>
      <w:r>
        <w:t xml:space="preserve"> Будь-який зміст конституції може містити приховані або явні неясності, які пов’язані з неоднозначним порядком реалізації їх положень. Варто зазначити, що у світі не має ідеального законодавця, не має всеосяжних законів, а це, в свою чергу, породжує правові спори між суб’єктами конституційних відносин. Вони проявляються в протилежних позиціях щодо застосування того чи іншого положення конституції або закону. Вирішення такого роду прогалин здійснюється за ….</w:t>
      </w:r>
    </w:p>
    <w:p w14:paraId="15D2B8CF" w14:textId="77777777" w:rsidR="009E7375" w:rsidRPr="00DC332F" w:rsidRDefault="009E7375" w:rsidP="009E7375">
      <w:pPr>
        <w:pStyle w:val="a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B5D73">
        <w:t xml:space="preserve">Вагомий внесок у дослідження цієї тематики зробили, зокрема </w:t>
      </w:r>
      <w:proofErr w:type="spellStart"/>
      <w:r w:rsidRPr="00FB5D73">
        <w:t>Бринцев</w:t>
      </w:r>
      <w:proofErr w:type="spellEnd"/>
      <w:r w:rsidRPr="00FB5D73">
        <w:t xml:space="preserve"> В. Д., Селіванов В. М., </w:t>
      </w:r>
      <w:r w:rsidRPr="006E4ED0">
        <w:t>Селіванов</w:t>
      </w:r>
      <w:r w:rsidRPr="00FB5D73">
        <w:t xml:space="preserve"> </w:t>
      </w:r>
      <w:r w:rsidRPr="006E4ED0">
        <w:t>А.О</w:t>
      </w:r>
      <w:r>
        <w:t>…</w:t>
      </w:r>
    </w:p>
    <w:p w14:paraId="50089EC3" w14:textId="77777777" w:rsidR="009E7375" w:rsidRDefault="009E7375" w:rsidP="009E7375">
      <w:pPr>
        <w:pStyle w:val="a6"/>
      </w:pPr>
      <w:r w:rsidRPr="0049241C">
        <w:rPr>
          <w:b/>
        </w:rPr>
        <w:t>Метою</w:t>
      </w:r>
      <w:r>
        <w:t xml:space="preserve"> даної роботи …</w:t>
      </w:r>
    </w:p>
    <w:p w14:paraId="75BF7634" w14:textId="77777777" w:rsidR="009E7375" w:rsidRDefault="009E7375" w:rsidP="009E7375">
      <w:pPr>
        <w:pStyle w:val="a6"/>
      </w:pPr>
      <w:r>
        <w:t xml:space="preserve">Для досягнення вказаної мети було поставлено такі </w:t>
      </w:r>
      <w:r w:rsidRPr="001761E5">
        <w:rPr>
          <w:b/>
        </w:rPr>
        <w:t>завдання</w:t>
      </w:r>
      <w:r>
        <w:t xml:space="preserve">: </w:t>
      </w:r>
    </w:p>
    <w:p w14:paraId="4D26A126" w14:textId="77777777" w:rsidR="009E7375" w:rsidRDefault="009E7375" w:rsidP="009E7375">
      <w:pPr>
        <w:pStyle w:val="a6"/>
      </w:pPr>
      <w:r>
        <w:t>…</w:t>
      </w:r>
    </w:p>
    <w:p w14:paraId="5E011D2C" w14:textId="77777777" w:rsidR="009E7375" w:rsidRDefault="009E7375" w:rsidP="009E7375">
      <w:pPr>
        <w:pStyle w:val="a6"/>
      </w:pPr>
      <w:r w:rsidRPr="0092111A">
        <w:rPr>
          <w:b/>
        </w:rPr>
        <w:t>Об’єктом дослідження</w:t>
      </w:r>
      <w:r>
        <w:t xml:space="preserve"> ….</w:t>
      </w:r>
    </w:p>
    <w:p w14:paraId="6BC9102D" w14:textId="77777777" w:rsidR="009E7375" w:rsidRDefault="009E7375" w:rsidP="009E7375">
      <w:pPr>
        <w:pStyle w:val="a6"/>
      </w:pPr>
      <w:r w:rsidRPr="0092111A">
        <w:rPr>
          <w:b/>
        </w:rPr>
        <w:t>Предметом дослідження</w:t>
      </w:r>
      <w:r>
        <w:t xml:space="preserve"> ..</w:t>
      </w:r>
    </w:p>
    <w:p w14:paraId="1B7E7D78" w14:textId="77777777" w:rsidR="009E7375" w:rsidRDefault="009E7375" w:rsidP="009E7375">
      <w:pPr>
        <w:pStyle w:val="a6"/>
      </w:pPr>
      <w:r w:rsidRPr="0092111A">
        <w:rPr>
          <w:b/>
        </w:rPr>
        <w:t>Структура курсової роботи.</w:t>
      </w:r>
      <w:r>
        <w:t xml:space="preserve"> </w:t>
      </w:r>
      <w:r w:rsidRPr="00826DAE">
        <w:t xml:space="preserve">Відповідно до мети, завдань, предмету й логіки курсова робота складається із вступу, </w:t>
      </w:r>
      <w:r>
        <w:t>трьох</w:t>
      </w:r>
      <w:r w:rsidRPr="00826DAE">
        <w:t xml:space="preserve"> розділів, </w:t>
      </w:r>
      <w:r>
        <w:t>чотирьох</w:t>
      </w:r>
      <w:r w:rsidRPr="00826DAE">
        <w:t xml:space="preserve"> підрозділів, висновків та списку використаних джерел.</w:t>
      </w:r>
    </w:p>
    <w:p w14:paraId="5EA02674" w14:textId="77777777" w:rsidR="009E7375" w:rsidRDefault="009E7375" w:rsidP="009E7375">
      <w:pPr>
        <w:pStyle w:val="a6"/>
      </w:pPr>
    </w:p>
    <w:p w14:paraId="40F02361" w14:textId="77777777" w:rsidR="009E7375" w:rsidRDefault="009E7375" w:rsidP="009E7375">
      <w:pPr>
        <w:pStyle w:val="a6"/>
      </w:pPr>
    </w:p>
    <w:p w14:paraId="578A2803" w14:textId="77777777" w:rsidR="009E7375" w:rsidRDefault="009E7375" w:rsidP="009E7375">
      <w:pPr>
        <w:pStyle w:val="a6"/>
      </w:pPr>
    </w:p>
    <w:p w14:paraId="6A2DEAE1" w14:textId="77777777" w:rsidR="009E7375" w:rsidRDefault="009E7375" w:rsidP="009E7375">
      <w:pPr>
        <w:pStyle w:val="a6"/>
      </w:pPr>
    </w:p>
    <w:p w14:paraId="7E98BA3D" w14:textId="77777777" w:rsidR="009E7375" w:rsidRDefault="009E7375" w:rsidP="009E7375">
      <w:pPr>
        <w:pStyle w:val="a6"/>
      </w:pPr>
    </w:p>
    <w:p w14:paraId="442DA3B5" w14:textId="77777777" w:rsidR="009E7375" w:rsidRDefault="009E7375" w:rsidP="009E7375">
      <w:pPr>
        <w:pStyle w:val="a6"/>
      </w:pPr>
    </w:p>
    <w:p w14:paraId="25EE1FD0" w14:textId="77777777" w:rsidR="009E7375" w:rsidRDefault="009E7375" w:rsidP="009E7375">
      <w:pPr>
        <w:pStyle w:val="a6"/>
      </w:pPr>
    </w:p>
    <w:p w14:paraId="3B4725DC" w14:textId="77777777" w:rsidR="009E7375" w:rsidRDefault="009E7375" w:rsidP="009E7375">
      <w:pPr>
        <w:pStyle w:val="a6"/>
      </w:pPr>
    </w:p>
    <w:p w14:paraId="338444B6" w14:textId="77777777" w:rsidR="009E7375" w:rsidRDefault="009E7375" w:rsidP="009E7375">
      <w:pPr>
        <w:pStyle w:val="a6"/>
      </w:pPr>
    </w:p>
    <w:p w14:paraId="744CC125" w14:textId="77777777" w:rsidR="009E7375" w:rsidRDefault="009E7375" w:rsidP="009E7375">
      <w:pPr>
        <w:pStyle w:val="a6"/>
      </w:pPr>
    </w:p>
    <w:p w14:paraId="3F9AB023" w14:textId="77777777" w:rsidR="009E7375" w:rsidRDefault="009E7375" w:rsidP="009E7375">
      <w:pPr>
        <w:pStyle w:val="a6"/>
      </w:pPr>
    </w:p>
    <w:p w14:paraId="2C6406C2" w14:textId="77777777" w:rsidR="009E7375" w:rsidRDefault="009E7375" w:rsidP="009E7375">
      <w:pPr>
        <w:pStyle w:val="a6"/>
      </w:pPr>
    </w:p>
    <w:p w14:paraId="1464045D" w14:textId="77777777" w:rsidR="009E7375" w:rsidRDefault="009E7375" w:rsidP="009E7375">
      <w:pPr>
        <w:pStyle w:val="a6"/>
      </w:pPr>
    </w:p>
    <w:p w14:paraId="5C082CFD" w14:textId="77777777" w:rsidR="009E7375" w:rsidRDefault="009E7375" w:rsidP="009E7375">
      <w:pPr>
        <w:pStyle w:val="a6"/>
        <w:ind w:firstLine="0"/>
      </w:pPr>
    </w:p>
    <w:p w14:paraId="40B2D182" w14:textId="77777777" w:rsidR="009E7375" w:rsidRPr="007A2123" w:rsidRDefault="009E7375" w:rsidP="009E7375">
      <w:pPr>
        <w:pStyle w:val="a6"/>
        <w:jc w:val="center"/>
        <w:rPr>
          <w:b/>
          <w:caps/>
        </w:rPr>
      </w:pPr>
      <w:r w:rsidRPr="007A2123">
        <w:rPr>
          <w:b/>
          <w:caps/>
        </w:rPr>
        <w:t>Розділ 1</w:t>
      </w:r>
    </w:p>
    <w:p w14:paraId="271C3BC6" w14:textId="77777777" w:rsidR="009E7375" w:rsidRPr="007A2123" w:rsidRDefault="009E7375" w:rsidP="009E7375">
      <w:pPr>
        <w:pStyle w:val="a6"/>
        <w:jc w:val="center"/>
        <w:rPr>
          <w:b/>
          <w:caps/>
        </w:rPr>
      </w:pPr>
      <w:r w:rsidRPr="007A2123">
        <w:rPr>
          <w:b/>
          <w:caps/>
        </w:rPr>
        <w:t>Інтерпретаційна діяльність Конституційного Суду України</w:t>
      </w:r>
    </w:p>
    <w:p w14:paraId="012DE2B7" w14:textId="77777777" w:rsidR="009E7375" w:rsidRPr="007A2123" w:rsidRDefault="009E7375" w:rsidP="009E7375">
      <w:pPr>
        <w:pStyle w:val="a6"/>
        <w:numPr>
          <w:ilvl w:val="1"/>
          <w:numId w:val="1"/>
        </w:numPr>
        <w:jc w:val="center"/>
        <w:rPr>
          <w:b/>
          <w:caps/>
        </w:rPr>
      </w:pPr>
      <w:r w:rsidRPr="007A2123">
        <w:rPr>
          <w:b/>
        </w:rPr>
        <w:t>Теоретичні постулати тлумачення Конституції</w:t>
      </w:r>
    </w:p>
    <w:p w14:paraId="585F3A68" w14:textId="77777777" w:rsidR="009E7375" w:rsidRDefault="009E7375" w:rsidP="009E7375">
      <w:pPr>
        <w:pStyle w:val="a6"/>
      </w:pPr>
    </w:p>
    <w:p w14:paraId="58507CE6" w14:textId="77777777" w:rsidR="009E7375" w:rsidRDefault="009E7375" w:rsidP="009E7375">
      <w:pPr>
        <w:pStyle w:val="a6"/>
      </w:pPr>
      <w:r>
        <w:t>Тлумачення є опосередкованим пізнанням, що досягається за допомогою логічних прийомів, яке дозволяє одержати висновки, що відображають зміст норм права. В процесі тлумачення інтерпретатор норм права, спираючись на певні знання, отримує інші, які відображають зміст цих норм.</w:t>
      </w:r>
      <w:r w:rsidRPr="00C00A74">
        <w:rPr>
          <w:lang w:val="ru-RU"/>
        </w:rPr>
        <w:t xml:space="preserve"> </w:t>
      </w:r>
      <w:r>
        <w:t>Для конституційного права в силу …..</w:t>
      </w:r>
      <w:r w:rsidRPr="00283F20">
        <w:t xml:space="preserve"> [</w:t>
      </w:r>
      <w:r w:rsidRPr="00283F20">
        <w:rPr>
          <w:lang w:val="ru-RU"/>
        </w:rPr>
        <w:t>6</w:t>
      </w:r>
      <w:r w:rsidRPr="00283F20">
        <w:t>, с. 512</w:t>
      </w:r>
      <w:r w:rsidRPr="00283F20">
        <w:rPr>
          <w:lang w:val="ru-RU"/>
        </w:rPr>
        <w:t>].</w:t>
      </w:r>
      <w:r w:rsidRPr="002C1A8A">
        <w:rPr>
          <w:b/>
        </w:rPr>
        <w:t xml:space="preserve"> </w:t>
      </w:r>
    </w:p>
    <w:p w14:paraId="22D4760C" w14:textId="77777777" w:rsidR="009E7375" w:rsidRDefault="009E7375" w:rsidP="009E7375">
      <w:pPr>
        <w:pStyle w:val="a6"/>
      </w:pPr>
      <w:r>
        <w:t xml:space="preserve">В. </w:t>
      </w:r>
      <w:proofErr w:type="spellStart"/>
      <w:r>
        <w:t>Мелащенко</w:t>
      </w:r>
      <w:proofErr w:type="spellEnd"/>
      <w:r>
        <w:t xml:space="preserve"> вважає, що </w:t>
      </w:r>
      <w:r w:rsidRPr="002C1A8A">
        <w:t>«конституці</w:t>
      </w:r>
      <w:r>
        <w:t>я – це, як правило, єдиний пра</w:t>
      </w:r>
      <w:r w:rsidRPr="002C1A8A">
        <w:t>вовий акт або система таких актів, за допомогою яких народ чи органи держави, які виступають від його імені,</w:t>
      </w:r>
      <w:r>
        <w:t xml:space="preserve"> встановлюють основні прин</w:t>
      </w:r>
      <w:r w:rsidRPr="002C1A8A">
        <w:t xml:space="preserve">ципи устрою суспільства і держави, форми безпосередньої демократії, визначають статус державної влади і </w:t>
      </w:r>
      <w:r>
        <w:t>місцевого самоврядування, меха</w:t>
      </w:r>
      <w:r w:rsidRPr="002C1A8A">
        <w:t>нізм їх здійснення, закріплюють прав</w:t>
      </w:r>
      <w:r>
        <w:t xml:space="preserve">а й свободи людини і </w:t>
      </w:r>
      <w:r w:rsidRPr="00283F20">
        <w:t>громадянина» [8, с. 89].</w:t>
      </w:r>
      <w:r w:rsidRPr="002C1A8A">
        <w:rPr>
          <w:b/>
        </w:rPr>
        <w:t xml:space="preserve"> </w:t>
      </w:r>
      <w:r>
        <w:rPr>
          <w:b/>
        </w:rPr>
        <w:t>…</w:t>
      </w:r>
    </w:p>
    <w:p w14:paraId="4BC172D1" w14:textId="77777777" w:rsidR="009E7375" w:rsidRDefault="009E7375" w:rsidP="009E7375">
      <w:pPr>
        <w:pStyle w:val="a6"/>
        <w:rPr>
          <w:b/>
        </w:rPr>
      </w:pPr>
      <w:r>
        <w:t>Юридична наука під</w:t>
      </w:r>
      <w:r w:rsidRPr="002C1A8A">
        <w:t xml:space="preserve"> конституці</w:t>
      </w:r>
      <w:r>
        <w:t>єю</w:t>
      </w:r>
      <w:r w:rsidRPr="002C1A8A">
        <w:t xml:space="preserve"> </w:t>
      </w:r>
      <w:r>
        <w:t>розуміє винятковий норматив</w:t>
      </w:r>
      <w:r w:rsidRPr="002C1A8A">
        <w:t>но-правовий акт держави і суспільства</w:t>
      </w:r>
      <w:r>
        <w:t>. Це накладає особливу відпові</w:t>
      </w:r>
      <w:r w:rsidRPr="002C1A8A">
        <w:t xml:space="preserve">дальність на орган, що здійснює її </w:t>
      </w:r>
      <w:r>
        <w:t>…..</w:t>
      </w:r>
    </w:p>
    <w:p w14:paraId="575E8834" w14:textId="77777777" w:rsidR="009E7375" w:rsidRDefault="009E7375" w:rsidP="009E7375">
      <w:pPr>
        <w:pStyle w:val="a6"/>
      </w:pPr>
      <w:r>
        <w:t>Отже, ….</w:t>
      </w:r>
    </w:p>
    <w:p w14:paraId="609C0948" w14:textId="77777777" w:rsidR="009E7375" w:rsidRPr="007A2123" w:rsidRDefault="009E7375" w:rsidP="009E7375">
      <w:pPr>
        <w:pStyle w:val="a6"/>
        <w:jc w:val="center"/>
        <w:rPr>
          <w:b/>
        </w:rPr>
      </w:pPr>
      <w:r w:rsidRPr="007A2123">
        <w:br/>
      </w:r>
      <w:r w:rsidRPr="007A2123">
        <w:rPr>
          <w:b/>
        </w:rPr>
        <w:t>1.2. Тлумачення як функція Конституційного суду України</w:t>
      </w:r>
    </w:p>
    <w:p w14:paraId="5D1CF98E" w14:textId="77777777" w:rsidR="009E7375" w:rsidRDefault="009E7375" w:rsidP="009E7375">
      <w:pPr>
        <w:pStyle w:val="a6"/>
      </w:pPr>
    </w:p>
    <w:p w14:paraId="3B9E93BA" w14:textId="77777777" w:rsidR="009E7375" w:rsidRDefault="009E7375" w:rsidP="009E7375">
      <w:pPr>
        <w:pStyle w:val="a6"/>
      </w:pPr>
      <w:r>
        <w:t xml:space="preserve">Конституція виступає основним законом держави, який закріплює державний та суспільний лад в країні, порядок організації і здійснення державної влади, визначає основні державно-правові інститути, порядок їх організації та </w:t>
      </w:r>
      <w:r>
        <w:lastRenderedPageBreak/>
        <w:t>компетенцію, принципи взаємовідносин особи і держави і, таким чином, встановлює принципи …..</w:t>
      </w:r>
    </w:p>
    <w:p w14:paraId="4D9629ED" w14:textId="77777777" w:rsidR="009E7375" w:rsidRDefault="009E7375" w:rsidP="009E7375">
      <w:pPr>
        <w:pStyle w:val="a6"/>
      </w:pPr>
      <w:r>
        <w:t>Сам процес тлумачення Конституції України вимагає особливої уваги, набуває неабиякої ваги. Саме Конституція України є особливим нормативно- правовим актом для всього національного законодавства України. Положення Конституції визначають напрям усієї діяльності з тлумачення норм [</w:t>
      </w:r>
      <w:r w:rsidRPr="00283F20">
        <w:rPr>
          <w:lang w:val="ru-RU"/>
        </w:rPr>
        <w:t xml:space="preserve">22, </w:t>
      </w:r>
      <w:r>
        <w:rPr>
          <w:lang w:val="en-US"/>
        </w:rPr>
        <w:t>c</w:t>
      </w:r>
      <w:r w:rsidRPr="00283F20">
        <w:rPr>
          <w:lang w:val="ru-RU"/>
        </w:rPr>
        <w:t>. 62-71].</w:t>
      </w:r>
      <w:r>
        <w:t xml:space="preserve"> ….</w:t>
      </w:r>
    </w:p>
    <w:p w14:paraId="14D33D65" w14:textId="77777777" w:rsidR="009E7375" w:rsidRPr="00855328" w:rsidRDefault="009E7375" w:rsidP="009E7375">
      <w:pPr>
        <w:pStyle w:val="a6"/>
      </w:pPr>
      <w:r>
        <w:t xml:space="preserve">Тлумачення Конституції є стадією реалізації конституційних норм, дія яких розрахована на довге та стабільне </w:t>
      </w:r>
      <w:r w:rsidRPr="00283F20">
        <w:t>функціонування</w:t>
      </w:r>
      <w:r w:rsidRPr="00283F20">
        <w:rPr>
          <w:lang w:val="ru-RU"/>
        </w:rPr>
        <w:t>.</w:t>
      </w:r>
      <w:r w:rsidRPr="006E4ED0">
        <w:rPr>
          <w:b/>
        </w:rPr>
        <w:t xml:space="preserve"> </w:t>
      </w:r>
      <w:r>
        <w:t>А тому Конституційний Суд України, …..</w:t>
      </w:r>
    </w:p>
    <w:p w14:paraId="0C3E4355" w14:textId="7890DB37" w:rsidR="009E7375" w:rsidRPr="009E7375" w:rsidRDefault="009E7375" w:rsidP="009E7375">
      <w:pPr>
        <w:pStyle w:val="a6"/>
        <w:rPr>
          <w:b/>
        </w:rPr>
      </w:pPr>
      <w:r>
        <w:t>Отже, …..</w:t>
      </w:r>
      <w:bookmarkStart w:id="0" w:name="_GoBack"/>
      <w:bookmarkEnd w:id="0"/>
    </w:p>
    <w:p w14:paraId="4BA9D61D" w14:textId="77777777" w:rsidR="009E7375" w:rsidRDefault="009E7375" w:rsidP="009E7375">
      <w:pPr>
        <w:pStyle w:val="a6"/>
      </w:pPr>
      <w:r>
        <w:t>Підводячи підсумки у даному розділі зазначимо, що відповідно до ст. 150 Конституції України та ст. 13 закону «Про Конституційний Суд України» Конституційний Суд України належить офіційне тлумачення Конституції України.</w:t>
      </w:r>
    </w:p>
    <w:p w14:paraId="4D880641" w14:textId="77777777" w:rsidR="009E7375" w:rsidRDefault="009E7375" w:rsidP="009E7375">
      <w:pPr>
        <w:pStyle w:val="a6"/>
        <w:jc w:val="center"/>
        <w:rPr>
          <w:b/>
          <w:caps/>
        </w:rPr>
      </w:pPr>
      <w:r>
        <w:t>….</w:t>
      </w:r>
    </w:p>
    <w:p w14:paraId="7664BEC8" w14:textId="77777777" w:rsidR="009E7375" w:rsidRDefault="009E7375" w:rsidP="009E7375">
      <w:pPr>
        <w:pStyle w:val="a6"/>
        <w:jc w:val="center"/>
        <w:rPr>
          <w:b/>
          <w:caps/>
        </w:rPr>
      </w:pPr>
    </w:p>
    <w:p w14:paraId="11F7F053" w14:textId="77777777" w:rsidR="009E7375" w:rsidRDefault="009E7375" w:rsidP="009E7375">
      <w:pPr>
        <w:pStyle w:val="a6"/>
        <w:jc w:val="center"/>
        <w:rPr>
          <w:b/>
          <w:caps/>
        </w:rPr>
      </w:pPr>
    </w:p>
    <w:p w14:paraId="6FCB68C1" w14:textId="77777777" w:rsidR="009E7375" w:rsidRPr="006E4ED0" w:rsidRDefault="009E7375" w:rsidP="009E7375">
      <w:pPr>
        <w:pStyle w:val="a6"/>
        <w:jc w:val="center"/>
        <w:rPr>
          <w:b/>
          <w:caps/>
        </w:rPr>
      </w:pPr>
      <w:r w:rsidRPr="006E4ED0">
        <w:rPr>
          <w:b/>
          <w:caps/>
        </w:rPr>
        <w:t>Розділ 2</w:t>
      </w:r>
    </w:p>
    <w:p w14:paraId="697EB4B0" w14:textId="77777777" w:rsidR="009E7375" w:rsidRPr="007A2123" w:rsidRDefault="009E7375" w:rsidP="009E7375">
      <w:pPr>
        <w:pStyle w:val="a6"/>
        <w:jc w:val="center"/>
        <w:rPr>
          <w:b/>
        </w:rPr>
      </w:pPr>
      <w:r w:rsidRPr="007A2123">
        <w:rPr>
          <w:b/>
          <w:caps/>
        </w:rPr>
        <w:t>Правотлумачна функція Конституційного Суду України </w:t>
      </w:r>
      <w:r w:rsidRPr="007A2123">
        <w:rPr>
          <w:b/>
        </w:rPr>
        <w:br/>
        <w:t>2.1. Способи, межі та зміст офіційного тлумачення Конституції України</w:t>
      </w:r>
    </w:p>
    <w:p w14:paraId="3CE6B874" w14:textId="77777777" w:rsidR="009E7375" w:rsidRDefault="009E7375" w:rsidP="009E7375">
      <w:pPr>
        <w:pStyle w:val="a6"/>
      </w:pPr>
    </w:p>
    <w:p w14:paraId="7A3EFEEC" w14:textId="77777777" w:rsidR="009E7375" w:rsidRPr="00855328" w:rsidRDefault="009E7375" w:rsidP="009E7375">
      <w:pPr>
        <w:pStyle w:val="a6"/>
      </w:pPr>
      <w:r>
        <w:t>Офіційне тлумачення має офіційний характер, виходить від компетентного державного органу, який має право здійснювати його, закріплено як окреме повноваження Конституційного Суду України, що реалізується шляхом прийняття в порядку ….. є досить багатозначним. В гуманітарних науках «тлумачення» розуміється як спосіб пізнання різних об'єктів людської культури або розуміння письмових …</w:t>
      </w:r>
      <w:r w:rsidRPr="00283F20">
        <w:t xml:space="preserve"> [24, c. 51-52</w:t>
      </w:r>
      <w:r w:rsidRPr="00AD3959">
        <w:t>].</w:t>
      </w:r>
      <w:r w:rsidRPr="003432A6">
        <w:rPr>
          <w:b/>
        </w:rPr>
        <w:t xml:space="preserve"> </w:t>
      </w:r>
    </w:p>
    <w:p w14:paraId="5DC69A32" w14:textId="77777777" w:rsidR="009E7375" w:rsidRDefault="009E7375" w:rsidP="009E7375">
      <w:pPr>
        <w:pStyle w:val="a6"/>
      </w:pPr>
      <w:r>
        <w:lastRenderedPageBreak/>
        <w:t xml:space="preserve">…В.О. </w:t>
      </w:r>
      <w:proofErr w:type="spellStart"/>
      <w:r>
        <w:t>Лучін</w:t>
      </w:r>
      <w:proofErr w:type="spellEnd"/>
      <w:r>
        <w:t xml:space="preserve"> визначає тлумачення як «вид правової діяльності Конституційного Суду, здійснюваний в особливій процедурі, спрямований на реалізацію норм Конституції, підвищення її авторитету, охорону її норм, запобігання конституційних правопорушень (деліктів)»</w:t>
      </w:r>
      <w:r w:rsidRPr="00283F20">
        <w:t xml:space="preserve"> [10, </w:t>
      </w:r>
      <w:r>
        <w:rPr>
          <w:lang w:val="en-US"/>
        </w:rPr>
        <w:t>c</w:t>
      </w:r>
      <w:r w:rsidRPr="00283F20">
        <w:t>. 534].</w:t>
      </w:r>
      <w:r>
        <w:t xml:space="preserve"> ….</w:t>
      </w:r>
    </w:p>
    <w:p w14:paraId="271650C0" w14:textId="77777777" w:rsidR="009E7375" w:rsidRDefault="009E7375" w:rsidP="009E7375">
      <w:pPr>
        <w:pStyle w:val="a6"/>
      </w:pPr>
      <w:r>
        <w:t>….</w:t>
      </w:r>
    </w:p>
    <w:p w14:paraId="1E248E66" w14:textId="77777777" w:rsidR="009E7375" w:rsidRDefault="009E7375" w:rsidP="009E7375">
      <w:pPr>
        <w:pStyle w:val="a6"/>
      </w:pPr>
      <w:r>
        <w:t>Отже, …</w:t>
      </w:r>
    </w:p>
    <w:p w14:paraId="7B779ED1" w14:textId="77777777" w:rsidR="009E7375" w:rsidRPr="00AE75D9" w:rsidRDefault="009E7375" w:rsidP="009E7375">
      <w:pPr>
        <w:pStyle w:val="a6"/>
        <w:jc w:val="center"/>
        <w:rPr>
          <w:b/>
        </w:rPr>
      </w:pPr>
      <w:r w:rsidRPr="007A2123">
        <w:br/>
      </w:r>
      <w:r w:rsidRPr="00AE75D9">
        <w:rPr>
          <w:b/>
        </w:rPr>
        <w:t>2.2. Офіційне тлумачення як повноваження Конституційного Суду України</w:t>
      </w:r>
      <w:r w:rsidRPr="00AE75D9">
        <w:rPr>
          <w:b/>
        </w:rPr>
        <w:br/>
      </w:r>
    </w:p>
    <w:p w14:paraId="3714A7DF" w14:textId="77777777" w:rsidR="009E7375" w:rsidRDefault="009E7375" w:rsidP="009E7375">
      <w:pPr>
        <w:pStyle w:val="a6"/>
      </w:pPr>
      <w:r>
        <w:t xml:space="preserve">Офіційне тлумачення як повноваження Конституційного Суду України є передбачене самим Основним Законом України. У здійсненні своїх повноважень </w:t>
      </w:r>
      <w:r w:rsidRPr="00AE75D9">
        <w:t>Конституційн</w:t>
      </w:r>
      <w:r>
        <w:t>ий Суд</w:t>
      </w:r>
      <w:r w:rsidRPr="00AE75D9">
        <w:t xml:space="preserve"> України </w:t>
      </w:r>
      <w:r>
        <w:t>є незалежним від будь-яких органів державної влади і підкоряється виключно Конституції України. В межах повноважень, наданих йому Основним …..</w:t>
      </w:r>
      <w:r w:rsidRPr="00732479">
        <w:t xml:space="preserve"> [7, </w:t>
      </w:r>
      <w:r>
        <w:rPr>
          <w:lang w:val="en-US"/>
        </w:rPr>
        <w:t>c</w:t>
      </w:r>
      <w:r>
        <w:t>т. 150</w:t>
      </w:r>
      <w:r w:rsidRPr="00732479">
        <w:t>]</w:t>
      </w:r>
      <w:r>
        <w:t xml:space="preserve">. </w:t>
      </w:r>
    </w:p>
    <w:p w14:paraId="2E78D7E0" w14:textId="77777777" w:rsidR="009E7375" w:rsidRDefault="009E7375" w:rsidP="009E7375">
      <w:pPr>
        <w:pStyle w:val="a6"/>
      </w:pPr>
      <w:r>
        <w:t xml:space="preserve">…. Суду України сприяє вихованню поваги до прав людини й основоположних свобод з боку органів влади. Здійснюючи офіційне тлумачення Конституції України, Конституційний Суд України зв’язаний зобов’язуючою силою прав і свобод людини, а тому покликаний за допомогою юридичних засобів, якими виступають його рішення, забезпечити непорушність та верховенство прав і свобод людини і громадянина, чіткість та однозначність їх розуміння </w:t>
      </w:r>
      <w:r w:rsidRPr="00732479">
        <w:t xml:space="preserve">[16, </w:t>
      </w:r>
      <w:r w:rsidRPr="00732479">
        <w:rPr>
          <w:lang w:val="en-US"/>
        </w:rPr>
        <w:t>c</w:t>
      </w:r>
      <w:r w:rsidRPr="00732479">
        <w:t>. 83-89]</w:t>
      </w:r>
      <w:r>
        <w:t>….</w:t>
      </w:r>
    </w:p>
    <w:p w14:paraId="6CFE7940" w14:textId="77777777" w:rsidR="009E7375" w:rsidRDefault="009E7375" w:rsidP="009E7375">
      <w:pPr>
        <w:pStyle w:val="a6"/>
      </w:pPr>
      <w:r>
        <w:t>…</w:t>
      </w:r>
    </w:p>
    <w:p w14:paraId="797E7406" w14:textId="77777777" w:rsidR="009E7375" w:rsidRDefault="009E7375" w:rsidP="009E7375">
      <w:pPr>
        <w:pStyle w:val="a6"/>
      </w:pPr>
      <w:r>
        <w:t xml:space="preserve">  Отже, ….</w:t>
      </w:r>
    </w:p>
    <w:p w14:paraId="0CA798C5" w14:textId="77777777" w:rsidR="009E7375" w:rsidRDefault="009E7375" w:rsidP="009E7375">
      <w:pPr>
        <w:pStyle w:val="a6"/>
      </w:pPr>
    </w:p>
    <w:p w14:paraId="149C7AF0" w14:textId="77777777" w:rsidR="009E7375" w:rsidRDefault="009E7375" w:rsidP="009E7375">
      <w:pPr>
        <w:pStyle w:val="a6"/>
      </w:pPr>
      <w:r>
        <w:t xml:space="preserve">У даному розділі варто зазначити, що </w:t>
      </w:r>
      <w:r w:rsidRPr="00E64CEB">
        <w:t xml:space="preserve">офіційне тлумачення Конституції України органом конституційної юрисдикції – це діяльність Конституційного Суду в рамках законодавчо встановлених процедур за допомогою апробованих наукою і практикою </w:t>
      </w:r>
      <w:r>
        <w:t>…..</w:t>
      </w:r>
    </w:p>
    <w:p w14:paraId="5224F399" w14:textId="77777777" w:rsidR="009E7375" w:rsidRPr="007A2123" w:rsidRDefault="009E7375" w:rsidP="009E7375">
      <w:pPr>
        <w:pStyle w:val="a6"/>
        <w:jc w:val="center"/>
        <w:rPr>
          <w:b/>
          <w:caps/>
        </w:rPr>
      </w:pPr>
      <w:r w:rsidRPr="007A2123">
        <w:rPr>
          <w:b/>
          <w:caps/>
        </w:rPr>
        <w:t>Розділ 3</w:t>
      </w:r>
    </w:p>
    <w:p w14:paraId="6EA20713" w14:textId="77777777" w:rsidR="009E7375" w:rsidRPr="007A2123" w:rsidRDefault="009E7375" w:rsidP="009E7375">
      <w:pPr>
        <w:pStyle w:val="a6"/>
        <w:jc w:val="center"/>
        <w:rPr>
          <w:b/>
          <w:caps/>
        </w:rPr>
      </w:pPr>
      <w:r w:rsidRPr="007A2123">
        <w:rPr>
          <w:b/>
          <w:caps/>
        </w:rPr>
        <w:lastRenderedPageBreak/>
        <w:t>Судова практика щодо офіційного тлумачення Конституції України</w:t>
      </w:r>
    </w:p>
    <w:p w14:paraId="58F66394" w14:textId="77777777" w:rsidR="009E7375" w:rsidRDefault="009E7375" w:rsidP="009E7375">
      <w:pPr>
        <w:pStyle w:val="a6"/>
      </w:pPr>
    </w:p>
    <w:p w14:paraId="7F571262" w14:textId="77777777" w:rsidR="009E7375" w:rsidRDefault="009E7375" w:rsidP="009E7375">
      <w:pPr>
        <w:pStyle w:val="a6"/>
      </w:pPr>
      <w:r>
        <w:t>….</w:t>
      </w:r>
    </w:p>
    <w:p w14:paraId="4A692FD7" w14:textId="77777777" w:rsidR="009E7375" w:rsidRDefault="009E7375" w:rsidP="009E7375">
      <w:pPr>
        <w:pStyle w:val="a6"/>
      </w:pPr>
      <w:r>
        <w:t>Під судовою практикою теоретики права розуміють об’єктивований досвід індивідуально-правової діяльності судових органів, який формується в результаті застосування права при вирішенні юридичних справ</w:t>
      </w:r>
      <w:r w:rsidRPr="00732479">
        <w:rPr>
          <w:lang w:val="ru-RU"/>
        </w:rPr>
        <w:t xml:space="preserve"> [1, </w:t>
      </w:r>
      <w:r>
        <w:rPr>
          <w:lang w:val="en-US"/>
        </w:rPr>
        <w:t>c</w:t>
      </w:r>
      <w:r w:rsidRPr="00732479">
        <w:rPr>
          <w:lang w:val="ru-RU"/>
        </w:rPr>
        <w:t>. 254].</w:t>
      </w:r>
      <w:r>
        <w:t xml:space="preserve"> Д.Ю. Хорошковська під судовою практикою розуміє </w:t>
      </w:r>
      <w:proofErr w:type="spellStart"/>
      <w:r>
        <w:t>взаємоєдність</w:t>
      </w:r>
      <w:proofErr w:type="spellEnd"/>
      <w:r>
        <w:t xml:space="preserve"> діяльності судів і результатів цієї діяльності, виражених у нових </w:t>
      </w:r>
      <w:proofErr w:type="spellStart"/>
      <w:r>
        <w:t>правоположеннях</w:t>
      </w:r>
      <w:proofErr w:type="spellEnd"/>
      <w:r>
        <w:t>, вироблених судовою владою та закріплених у рішеннях із конкретних справ і/чи в актах із сукупності однотипних конкретних судових справ</w:t>
      </w:r>
      <w:r w:rsidRPr="00732479">
        <w:t xml:space="preserve"> [29, </w:t>
      </w:r>
      <w:r>
        <w:rPr>
          <w:lang w:val="en-US"/>
        </w:rPr>
        <w:t>c</w:t>
      </w:r>
      <w:r w:rsidRPr="00732479">
        <w:t>. 8].</w:t>
      </w:r>
      <w:r>
        <w:t xml:space="preserve"> ….</w:t>
      </w:r>
    </w:p>
    <w:p w14:paraId="405D16DC" w14:textId="77777777" w:rsidR="009E7375" w:rsidRDefault="009E7375" w:rsidP="009E7375">
      <w:pPr>
        <w:pStyle w:val="a6"/>
      </w:pPr>
      <w:r>
        <w:t>Як вже вказувалось вище, одним з основоположних напрямків діяльності Конституційного Суду є офіційне тлумачення Конституції України. Конституція чітко встановила, що тільки Конституційний Суд має право офіційного тлумачення цих ….</w:t>
      </w:r>
    </w:p>
    <w:p w14:paraId="4E42C1E6" w14:textId="77777777" w:rsidR="009E7375" w:rsidRDefault="009E7375" w:rsidP="009E7375">
      <w:pPr>
        <w:pStyle w:val="a6"/>
      </w:pPr>
      <w:r>
        <w:t>І Закон і Регламент спрямовані на забезпечення максимальної доступності конституційного правосуддя, детальну регламентацію руху справ щодо офіційного тлумачення в …..</w:t>
      </w:r>
    </w:p>
    <w:p w14:paraId="7215756F" w14:textId="77777777" w:rsidR="009E7375" w:rsidRDefault="009E7375" w:rsidP="009E7375">
      <w:pPr>
        <w:pStyle w:val="a6"/>
      </w:pPr>
    </w:p>
    <w:p w14:paraId="3C471E35" w14:textId="77777777" w:rsidR="009E7375" w:rsidRDefault="009E7375" w:rsidP="009E7375">
      <w:pPr>
        <w:pStyle w:val="a6"/>
      </w:pPr>
    </w:p>
    <w:p w14:paraId="0F5EACE6" w14:textId="77777777" w:rsidR="009E7375" w:rsidRDefault="009E7375" w:rsidP="009E7375">
      <w:pPr>
        <w:pStyle w:val="a6"/>
      </w:pPr>
    </w:p>
    <w:p w14:paraId="3E1BBEA2" w14:textId="77777777" w:rsidR="009E7375" w:rsidRDefault="009E7375" w:rsidP="009E7375">
      <w:pPr>
        <w:pStyle w:val="a6"/>
      </w:pPr>
    </w:p>
    <w:p w14:paraId="496D26D7" w14:textId="77777777" w:rsidR="009E7375" w:rsidRPr="00A41C1D" w:rsidRDefault="009E7375" w:rsidP="009E7375">
      <w:pPr>
        <w:pStyle w:val="a6"/>
      </w:pPr>
    </w:p>
    <w:p w14:paraId="7B77E5B6" w14:textId="77777777" w:rsidR="009E7375" w:rsidRDefault="009E7375" w:rsidP="009E7375">
      <w:pPr>
        <w:pStyle w:val="a6"/>
        <w:jc w:val="center"/>
      </w:pPr>
    </w:p>
    <w:p w14:paraId="41B46EA1" w14:textId="77777777" w:rsidR="009E7375" w:rsidRDefault="009E7375" w:rsidP="009E7375">
      <w:pPr>
        <w:pStyle w:val="a6"/>
        <w:jc w:val="center"/>
      </w:pPr>
      <w:r>
        <w:rPr>
          <w:b/>
          <w:caps/>
        </w:rPr>
        <w:t>висновки</w:t>
      </w:r>
    </w:p>
    <w:p w14:paraId="4204E58A" w14:textId="77777777" w:rsidR="009E7375" w:rsidRDefault="009E7375" w:rsidP="009E7375">
      <w:pPr>
        <w:pStyle w:val="a6"/>
      </w:pPr>
    </w:p>
    <w:p w14:paraId="50E6AACF" w14:textId="77777777" w:rsidR="009E7375" w:rsidRDefault="009E7375" w:rsidP="009E7375">
      <w:pPr>
        <w:pStyle w:val="a6"/>
      </w:pPr>
      <w:r>
        <w:t>З проведеного дослідження можна зробити наступні висновки.</w:t>
      </w:r>
    </w:p>
    <w:p w14:paraId="3C33B292" w14:textId="77777777" w:rsidR="009E7375" w:rsidRDefault="009E7375" w:rsidP="009E7375">
      <w:pPr>
        <w:pStyle w:val="a6"/>
        <w:rPr>
          <w:b/>
        </w:rPr>
      </w:pPr>
      <w:r>
        <w:t>В</w:t>
      </w:r>
      <w:r w:rsidRPr="00A41C1D">
        <w:t>ідповідно до ст. 150 Конституції України та ст. 13 закону «Про Конституційний Суд України» Конституційний Суд України належить офіційне тлумачення Конституції України.</w:t>
      </w:r>
      <w:r>
        <w:t xml:space="preserve"> </w:t>
      </w:r>
      <w:r w:rsidRPr="00A41C1D">
        <w:t xml:space="preserve">Конституційний Суд України – це єдиний суд </w:t>
      </w:r>
      <w:r w:rsidRPr="00A41C1D">
        <w:lastRenderedPageBreak/>
        <w:t xml:space="preserve">конституційної юрисдикції, який наділений повноваженням щодо тлумачення Конституції </w:t>
      </w:r>
      <w:r>
        <w:t>….</w:t>
      </w:r>
    </w:p>
    <w:p w14:paraId="2656700B" w14:textId="77777777" w:rsidR="009E7375" w:rsidRDefault="009E7375" w:rsidP="009E7375">
      <w:pPr>
        <w:pStyle w:val="a6"/>
        <w:jc w:val="center"/>
        <w:rPr>
          <w:b/>
        </w:rPr>
      </w:pPr>
      <w:r>
        <w:rPr>
          <w:b/>
        </w:rPr>
        <w:t>СПИСОК ВИКОРИСТАНИХ ДЖЕРЕЛ</w:t>
      </w:r>
    </w:p>
    <w:p w14:paraId="5D152A24" w14:textId="77777777" w:rsidR="009E7375" w:rsidRDefault="009E7375" w:rsidP="009E7375">
      <w:pPr>
        <w:pStyle w:val="a6"/>
      </w:pPr>
    </w:p>
    <w:p w14:paraId="0FFE803F" w14:textId="77777777" w:rsidR="009E7375" w:rsidRDefault="009E7375" w:rsidP="009E7375">
      <w:pPr>
        <w:pStyle w:val="a6"/>
      </w:pPr>
      <w:r>
        <w:t xml:space="preserve">1. </w:t>
      </w:r>
      <w:proofErr w:type="spellStart"/>
      <w:r w:rsidRPr="009D24FE">
        <w:t>Алексеев</w:t>
      </w:r>
      <w:proofErr w:type="spellEnd"/>
      <w:r w:rsidRPr="009D24FE">
        <w:t xml:space="preserve"> С. С. </w:t>
      </w:r>
      <w:proofErr w:type="spellStart"/>
      <w:r w:rsidRPr="009D24FE">
        <w:t>Общая</w:t>
      </w:r>
      <w:proofErr w:type="spellEnd"/>
      <w:r w:rsidRPr="009D24FE">
        <w:t xml:space="preserve"> </w:t>
      </w:r>
      <w:proofErr w:type="spellStart"/>
      <w:r w:rsidRPr="009D24FE">
        <w:t>теория</w:t>
      </w:r>
      <w:proofErr w:type="spellEnd"/>
      <w:r w:rsidRPr="009D24FE">
        <w:t xml:space="preserve"> права : </w:t>
      </w:r>
      <w:proofErr w:type="spellStart"/>
      <w:r w:rsidRPr="009D24FE">
        <w:t>учебник</w:t>
      </w:r>
      <w:proofErr w:type="spellEnd"/>
      <w:r w:rsidRPr="009D24FE">
        <w:t xml:space="preserve">. </w:t>
      </w:r>
      <w:r>
        <w:t>–</w:t>
      </w:r>
      <w:r w:rsidRPr="009D24FE">
        <w:t xml:space="preserve"> 2-е </w:t>
      </w:r>
      <w:proofErr w:type="spellStart"/>
      <w:r w:rsidRPr="009D24FE">
        <w:t>изд</w:t>
      </w:r>
      <w:proofErr w:type="spellEnd"/>
      <w:r w:rsidRPr="009D24FE">
        <w:t>.,</w:t>
      </w:r>
      <w:r>
        <w:t xml:space="preserve"> </w:t>
      </w:r>
      <w:proofErr w:type="spellStart"/>
      <w:r>
        <w:t>доп</w:t>
      </w:r>
      <w:proofErr w:type="spellEnd"/>
      <w:r>
        <w:t xml:space="preserve">. и </w:t>
      </w:r>
      <w:proofErr w:type="spellStart"/>
      <w:r>
        <w:t>прераб</w:t>
      </w:r>
      <w:proofErr w:type="spellEnd"/>
      <w:r>
        <w:t xml:space="preserve">. / С. С. </w:t>
      </w:r>
      <w:proofErr w:type="spellStart"/>
      <w:r>
        <w:t>Алексе</w:t>
      </w:r>
      <w:r w:rsidRPr="009D24FE">
        <w:t>ев</w:t>
      </w:r>
      <w:proofErr w:type="spellEnd"/>
      <w:r w:rsidRPr="009D24FE">
        <w:t xml:space="preserve">. </w:t>
      </w:r>
      <w:r>
        <w:t>–</w:t>
      </w:r>
      <w:r w:rsidRPr="009D24FE">
        <w:t xml:space="preserve"> М. : Проспект, 2009. </w:t>
      </w:r>
      <w:r>
        <w:t>–</w:t>
      </w:r>
      <w:r w:rsidRPr="009D24FE">
        <w:t xml:space="preserve"> С. 254.</w:t>
      </w:r>
    </w:p>
    <w:p w14:paraId="318AAA35" w14:textId="77777777" w:rsidR="009E7375" w:rsidRDefault="009E7375" w:rsidP="009E7375">
      <w:pPr>
        <w:pStyle w:val="a6"/>
      </w:pPr>
      <w:r>
        <w:t xml:space="preserve">2. </w:t>
      </w:r>
      <w:proofErr w:type="spellStart"/>
      <w:r w:rsidRPr="009D24FE">
        <w:t>Веніславський</w:t>
      </w:r>
      <w:proofErr w:type="spellEnd"/>
      <w:r w:rsidRPr="009D24FE">
        <w:t xml:space="preserve"> Ф. Інтерпретаційна діяльність Конституційного Суду України в механізмі забезпечення стабільності конституційного ладу / Ф. </w:t>
      </w:r>
      <w:proofErr w:type="spellStart"/>
      <w:r w:rsidRPr="009D24FE">
        <w:t>Веніславський</w:t>
      </w:r>
      <w:proofErr w:type="spellEnd"/>
      <w:r w:rsidRPr="009D24FE">
        <w:t xml:space="preserve"> // Вісник Академії правових наук України. </w:t>
      </w:r>
      <w:r>
        <w:t>– 2010</w:t>
      </w:r>
      <w:r w:rsidRPr="009D24FE">
        <w:t xml:space="preserve">. </w:t>
      </w:r>
      <w:r>
        <w:t xml:space="preserve">– </w:t>
      </w:r>
      <w:r w:rsidRPr="009D24FE">
        <w:t>№2</w:t>
      </w:r>
      <w:r>
        <w:t xml:space="preserve"> </w:t>
      </w:r>
      <w:r w:rsidRPr="009D24FE">
        <w:t xml:space="preserve">(61). </w:t>
      </w:r>
      <w:r>
        <w:t>–</w:t>
      </w:r>
      <w:r w:rsidRPr="009D24FE">
        <w:t xml:space="preserve"> Х. : Право, 2010. </w:t>
      </w:r>
      <w:r>
        <w:t>–</w:t>
      </w:r>
      <w:r w:rsidRPr="009D24FE">
        <w:t xml:space="preserve"> С. 61-69.</w:t>
      </w:r>
    </w:p>
    <w:p w14:paraId="2FB08B5F" w14:textId="77777777" w:rsidR="009E7375" w:rsidRPr="00B20465" w:rsidRDefault="009E7375" w:rsidP="009E7375">
      <w:pPr>
        <w:pStyle w:val="a6"/>
      </w:pPr>
      <w:r>
        <w:t xml:space="preserve">3. </w:t>
      </w:r>
      <w:proofErr w:type="spellStart"/>
      <w:r w:rsidRPr="00B20465">
        <w:t>Витрук</w:t>
      </w:r>
      <w:proofErr w:type="spellEnd"/>
      <w:r w:rsidRPr="00B20465">
        <w:t xml:space="preserve"> Н. В. Цель, </w:t>
      </w:r>
      <w:proofErr w:type="spellStart"/>
      <w:r w:rsidRPr="00B20465">
        <w:t>задачи</w:t>
      </w:r>
      <w:proofErr w:type="spellEnd"/>
      <w:r w:rsidRPr="00B20465">
        <w:t xml:space="preserve"> и </w:t>
      </w:r>
      <w:proofErr w:type="spellStart"/>
      <w:r w:rsidRPr="00B20465">
        <w:t>функции</w:t>
      </w:r>
      <w:proofErr w:type="spellEnd"/>
      <w:r w:rsidRPr="00B20465">
        <w:t xml:space="preserve"> </w:t>
      </w:r>
      <w:proofErr w:type="spellStart"/>
      <w:r w:rsidRPr="00B20465">
        <w:t>конституционного</w:t>
      </w:r>
      <w:proofErr w:type="spellEnd"/>
      <w:r w:rsidRPr="00B20465">
        <w:t xml:space="preserve"> </w:t>
      </w:r>
      <w:proofErr w:type="spellStart"/>
      <w:r w:rsidRPr="00B20465">
        <w:t>правосудия</w:t>
      </w:r>
      <w:proofErr w:type="spellEnd"/>
      <w:r w:rsidRPr="00B20465">
        <w:t xml:space="preserve"> в </w:t>
      </w:r>
      <w:proofErr w:type="spellStart"/>
      <w:r w:rsidRPr="00B20465">
        <w:t>государствах</w:t>
      </w:r>
      <w:proofErr w:type="spellEnd"/>
      <w:r w:rsidRPr="00B20465">
        <w:t xml:space="preserve"> </w:t>
      </w:r>
      <w:proofErr w:type="spellStart"/>
      <w:r w:rsidRPr="00B20465">
        <w:t>новой</w:t>
      </w:r>
      <w:proofErr w:type="spellEnd"/>
      <w:r w:rsidRPr="00B20465">
        <w:t xml:space="preserve"> </w:t>
      </w:r>
      <w:proofErr w:type="spellStart"/>
      <w:r w:rsidRPr="00B20465">
        <w:t>демократии</w:t>
      </w:r>
      <w:proofErr w:type="spellEnd"/>
      <w:r w:rsidRPr="00B20465">
        <w:t xml:space="preserve"> </w:t>
      </w:r>
      <w:r w:rsidRPr="00B20465">
        <w:rPr>
          <w:lang w:val="ru-RU"/>
        </w:rPr>
        <w:t>[</w:t>
      </w:r>
      <w:r w:rsidRPr="00B20465">
        <w:t>Електронний ресурс</w:t>
      </w:r>
      <w:r w:rsidRPr="00B20465">
        <w:rPr>
          <w:lang w:val="ru-RU"/>
        </w:rPr>
        <w:t>]</w:t>
      </w:r>
      <w:r w:rsidRPr="00B20465">
        <w:t>. – Режим доступу : http://www.concourt.am/armenian/con_right/2.16-2002/vitruk.htm</w:t>
      </w:r>
    </w:p>
    <w:p w14:paraId="22DF865E" w14:textId="77777777" w:rsidR="009E7375" w:rsidRDefault="009E7375" w:rsidP="009E7375">
      <w:pPr>
        <w:pStyle w:val="a6"/>
      </w:pPr>
      <w:r>
        <w:t xml:space="preserve">4. </w:t>
      </w:r>
      <w:proofErr w:type="spellStart"/>
      <w:r w:rsidRPr="009D24FE">
        <w:t>Єзеров</w:t>
      </w:r>
      <w:proofErr w:type="spellEnd"/>
      <w:r w:rsidRPr="009D24FE">
        <w:t xml:space="preserve"> А. А. Тлумачення Конституції України: способи, межі, зміст / А. А. </w:t>
      </w:r>
      <w:proofErr w:type="spellStart"/>
      <w:r w:rsidRPr="009D24FE">
        <w:t>Єзеров</w:t>
      </w:r>
      <w:proofErr w:type="spellEnd"/>
      <w:r w:rsidRPr="009D24FE">
        <w:t xml:space="preserve"> // Часопис Київського університету права : Український науково-теоретич</w:t>
      </w:r>
      <w:r>
        <w:t>ний часопис. – 2011</w:t>
      </w:r>
      <w:r w:rsidRPr="009D24FE">
        <w:t xml:space="preserve">. – </w:t>
      </w:r>
      <w:r>
        <w:t xml:space="preserve">№ 3. – С. 95-99. </w:t>
      </w:r>
    </w:p>
    <w:p w14:paraId="7432893B" w14:textId="77777777" w:rsidR="009E7375" w:rsidRPr="009D24FE" w:rsidRDefault="009E7375" w:rsidP="009E7375">
      <w:pPr>
        <w:pStyle w:val="a6"/>
      </w:pPr>
      <w:r>
        <w:t xml:space="preserve">5. </w:t>
      </w:r>
      <w:proofErr w:type="spellStart"/>
      <w:r w:rsidRPr="00B20465">
        <w:t>Кадикало</w:t>
      </w:r>
      <w:proofErr w:type="spellEnd"/>
      <w:r w:rsidRPr="00B20465">
        <w:t xml:space="preserve"> І. О. Тлумачення як функція конституційних судів / О. І. </w:t>
      </w:r>
      <w:proofErr w:type="spellStart"/>
      <w:r w:rsidRPr="00B20465">
        <w:t>Кадикало</w:t>
      </w:r>
      <w:proofErr w:type="spellEnd"/>
      <w:r w:rsidRPr="00B20465">
        <w:t xml:space="preserve"> // Часопис Київського університету права. – 2009. – № 2. –</w:t>
      </w:r>
      <w:r>
        <w:t xml:space="preserve"> С. 94-99. </w:t>
      </w:r>
    </w:p>
    <w:p w14:paraId="51C78868" w14:textId="77777777" w:rsidR="009E7375" w:rsidRDefault="009E7375" w:rsidP="009E7375">
      <w:pPr>
        <w:pStyle w:val="a6"/>
      </w:pPr>
      <w:r>
        <w:t xml:space="preserve">6. </w:t>
      </w:r>
      <w:proofErr w:type="spellStart"/>
      <w:r w:rsidRPr="002C1A8A">
        <w:t>Кистяковский</w:t>
      </w:r>
      <w:proofErr w:type="spellEnd"/>
      <w:r w:rsidRPr="002C1A8A">
        <w:t xml:space="preserve"> Б. А. </w:t>
      </w:r>
      <w:proofErr w:type="spellStart"/>
      <w:r w:rsidRPr="002C1A8A">
        <w:t>Государственное</w:t>
      </w:r>
      <w:proofErr w:type="spellEnd"/>
      <w:r w:rsidRPr="002C1A8A">
        <w:t xml:space="preserve"> право (</w:t>
      </w:r>
      <w:proofErr w:type="spellStart"/>
      <w:r>
        <w:t>общее</w:t>
      </w:r>
      <w:proofErr w:type="spellEnd"/>
      <w:r>
        <w:t xml:space="preserve"> и </w:t>
      </w:r>
      <w:proofErr w:type="spellStart"/>
      <w:r>
        <w:t>русское</w:t>
      </w:r>
      <w:proofErr w:type="spellEnd"/>
      <w:r>
        <w:t xml:space="preserve">) / </w:t>
      </w:r>
      <w:proofErr w:type="spellStart"/>
      <w:r>
        <w:t>Кистяков</w:t>
      </w:r>
      <w:r w:rsidRPr="002C1A8A">
        <w:t>ский</w:t>
      </w:r>
      <w:proofErr w:type="spellEnd"/>
      <w:r w:rsidRPr="002C1A8A">
        <w:t xml:space="preserve"> Б. </w:t>
      </w:r>
      <w:r>
        <w:t>А. – СПб. : РХГИ, 1999. – 512 с</w:t>
      </w:r>
      <w:r w:rsidRPr="002C1A8A">
        <w:t xml:space="preserve">. </w:t>
      </w:r>
    </w:p>
    <w:p w14:paraId="6EC8CDE1" w14:textId="77777777" w:rsidR="009E7375" w:rsidRDefault="009E7375" w:rsidP="009E7375">
      <w:pPr>
        <w:pStyle w:val="a6"/>
      </w:pPr>
      <w:r>
        <w:t xml:space="preserve">7. </w:t>
      </w:r>
      <w:r w:rsidRPr="00B20465">
        <w:t>Конституція України від 28.06.1996 р. // Відомості Верховної Ради України (ВВР). – 1996. – № 30. – Ст. 141.</w:t>
      </w:r>
    </w:p>
    <w:p w14:paraId="288F113F" w14:textId="77777777" w:rsidR="009E7375" w:rsidRDefault="009E7375" w:rsidP="009E7375">
      <w:pPr>
        <w:pStyle w:val="a6"/>
      </w:pPr>
      <w:r>
        <w:t xml:space="preserve">8. </w:t>
      </w:r>
      <w:r w:rsidRPr="002C1A8A">
        <w:t xml:space="preserve">Конституційне право України : </w:t>
      </w:r>
      <w:proofErr w:type="spellStart"/>
      <w:r w:rsidRPr="002C1A8A">
        <w:t>підруч</w:t>
      </w:r>
      <w:proofErr w:type="spellEnd"/>
      <w:r w:rsidRPr="002C1A8A">
        <w:t xml:space="preserve">. / за ред. В. Ф. </w:t>
      </w:r>
      <w:proofErr w:type="spellStart"/>
      <w:r w:rsidRPr="002C1A8A">
        <w:t>Погорілка</w:t>
      </w:r>
      <w:proofErr w:type="spellEnd"/>
      <w:r w:rsidRPr="002C1A8A">
        <w:t>. – К., 2000. – 216 с</w:t>
      </w:r>
      <w:r>
        <w:t>.</w:t>
      </w:r>
      <w:r w:rsidRPr="002C1A8A">
        <w:t xml:space="preserve"> </w:t>
      </w:r>
    </w:p>
    <w:p w14:paraId="139575EE" w14:textId="77777777" w:rsidR="009E7375" w:rsidRDefault="009E7375" w:rsidP="009E7375">
      <w:pPr>
        <w:pStyle w:val="a6"/>
      </w:pPr>
      <w:r>
        <w:t>9.</w:t>
      </w:r>
      <w:r w:rsidRPr="002C1A8A">
        <w:t xml:space="preserve"> Конституційне право України / за ред. В. Я. </w:t>
      </w:r>
      <w:proofErr w:type="spellStart"/>
      <w:r w:rsidRPr="002C1A8A">
        <w:t>Тація</w:t>
      </w:r>
      <w:proofErr w:type="spellEnd"/>
      <w:r w:rsidRPr="002C1A8A">
        <w:t xml:space="preserve">, В. Ф. </w:t>
      </w:r>
      <w:proofErr w:type="spellStart"/>
      <w:r w:rsidRPr="002C1A8A">
        <w:t>Погорілка</w:t>
      </w:r>
      <w:proofErr w:type="spellEnd"/>
      <w:r w:rsidRPr="002C1A8A">
        <w:t>, Ю.</w:t>
      </w:r>
      <w:r>
        <w:t xml:space="preserve"> М. </w:t>
      </w:r>
      <w:proofErr w:type="spellStart"/>
      <w:r>
        <w:t>Тодики</w:t>
      </w:r>
      <w:proofErr w:type="spellEnd"/>
      <w:r>
        <w:t>. – К., 1999. – 234 с</w:t>
      </w:r>
      <w:r w:rsidRPr="002C1A8A">
        <w:t xml:space="preserve">. </w:t>
      </w:r>
    </w:p>
    <w:p w14:paraId="67D9EF58" w14:textId="77777777" w:rsidR="009E7375" w:rsidRDefault="009E7375" w:rsidP="009E7375">
      <w:pPr>
        <w:pStyle w:val="a6"/>
      </w:pPr>
      <w:r>
        <w:t xml:space="preserve">10. </w:t>
      </w:r>
      <w:r w:rsidRPr="009D24FE">
        <w:t xml:space="preserve">Лучин В. О. </w:t>
      </w:r>
      <w:proofErr w:type="spellStart"/>
      <w:r w:rsidRPr="009D24FE">
        <w:t>Конституция</w:t>
      </w:r>
      <w:proofErr w:type="spellEnd"/>
      <w:r w:rsidRPr="009D24FE">
        <w:t xml:space="preserve"> </w:t>
      </w:r>
      <w:proofErr w:type="spellStart"/>
      <w:r w:rsidRPr="009D24FE">
        <w:t>Российской</w:t>
      </w:r>
      <w:proofErr w:type="spellEnd"/>
      <w:r w:rsidRPr="009D24FE">
        <w:t xml:space="preserve"> </w:t>
      </w:r>
      <w:proofErr w:type="spellStart"/>
      <w:r w:rsidRPr="009D24FE">
        <w:t>Федерации</w:t>
      </w:r>
      <w:proofErr w:type="spellEnd"/>
      <w:r w:rsidRPr="009D24FE">
        <w:t xml:space="preserve">. </w:t>
      </w:r>
      <w:proofErr w:type="spellStart"/>
      <w:r w:rsidRPr="009D24FE">
        <w:t>Проблемы</w:t>
      </w:r>
      <w:proofErr w:type="spellEnd"/>
      <w:r w:rsidRPr="009D24FE">
        <w:t xml:space="preserve"> </w:t>
      </w:r>
      <w:proofErr w:type="spellStart"/>
      <w:r w:rsidRPr="009D24FE">
        <w:t>реализации</w:t>
      </w:r>
      <w:proofErr w:type="spellEnd"/>
      <w:r w:rsidRPr="009D24FE">
        <w:t>. – М. : ЮНИТИ-ДАНА, 2002. – С. 534</w:t>
      </w:r>
      <w:r>
        <w:t>.</w:t>
      </w:r>
    </w:p>
    <w:p w14:paraId="2EBFF28A" w14:textId="77777777" w:rsidR="009E7375" w:rsidRDefault="009E7375" w:rsidP="009E7375">
      <w:pPr>
        <w:pStyle w:val="a6"/>
      </w:pPr>
      <w:r>
        <w:lastRenderedPageBreak/>
        <w:t xml:space="preserve">11. </w:t>
      </w:r>
      <w:hyperlink r:id="rId5" w:tooltip="Пошук за автором" w:history="1">
        <w:proofErr w:type="spellStart"/>
        <w:r w:rsidRPr="00B20465">
          <w:rPr>
            <w:rStyle w:val="a5"/>
          </w:rPr>
          <w:t>Молибога</w:t>
        </w:r>
        <w:proofErr w:type="spellEnd"/>
        <w:r w:rsidRPr="00B20465">
          <w:rPr>
            <w:rStyle w:val="a5"/>
          </w:rPr>
          <w:t xml:space="preserve"> Микола.</w:t>
        </w:r>
      </w:hyperlink>
      <w:r>
        <w:t> </w:t>
      </w:r>
      <w:r w:rsidRPr="00B20465">
        <w:t>Теоретичні постулати тлумачення Конституції і законів України</w:t>
      </w:r>
      <w:r>
        <w:t> / М.</w:t>
      </w:r>
      <w:r w:rsidRPr="00B20465">
        <w:t xml:space="preserve"> </w:t>
      </w:r>
      <w:proofErr w:type="spellStart"/>
      <w:r w:rsidRPr="00B20465">
        <w:t>Молибога</w:t>
      </w:r>
      <w:proofErr w:type="spellEnd"/>
      <w:r w:rsidRPr="00B20465">
        <w:t xml:space="preserve"> // </w:t>
      </w:r>
      <w:hyperlink r:id="rId6" w:tooltip="Періодичне видання" w:history="1">
        <w:r w:rsidRPr="00B20465">
          <w:rPr>
            <w:rStyle w:val="a5"/>
          </w:rPr>
          <w:t>Вісник Академії управління МВС</w:t>
        </w:r>
      </w:hyperlink>
      <w:r w:rsidRPr="00B20465">
        <w:t xml:space="preserve">. </w:t>
      </w:r>
      <w:r>
        <w:t>–</w:t>
      </w:r>
      <w:r w:rsidRPr="00B20465">
        <w:t xml:space="preserve"> 2010. </w:t>
      </w:r>
      <w:r>
        <w:t>–</w:t>
      </w:r>
      <w:r w:rsidRPr="00B20465">
        <w:t xml:space="preserve"> № 3(15). </w:t>
      </w:r>
      <w:r>
        <w:t>–</w:t>
      </w:r>
      <w:r w:rsidRPr="00B20465">
        <w:t xml:space="preserve"> С. 29-36.</w:t>
      </w:r>
    </w:p>
    <w:p w14:paraId="14C85D5F" w14:textId="77777777" w:rsidR="009E7375" w:rsidRDefault="009E7375" w:rsidP="009E7375">
      <w:pPr>
        <w:pStyle w:val="a6"/>
      </w:pPr>
      <w:r>
        <w:t xml:space="preserve">12. </w:t>
      </w:r>
      <w:proofErr w:type="spellStart"/>
      <w:r w:rsidRPr="00C24139">
        <w:t>Оніщенко</w:t>
      </w:r>
      <w:proofErr w:type="spellEnd"/>
      <w:r w:rsidRPr="00C24139">
        <w:t xml:space="preserve"> О. В. Конституція України як основне джерело конституційного права України : </w:t>
      </w:r>
      <w:proofErr w:type="spellStart"/>
      <w:r w:rsidRPr="00C24139">
        <w:t>дис</w:t>
      </w:r>
      <w:proofErr w:type="spellEnd"/>
      <w:r w:rsidRPr="00C24139">
        <w:t xml:space="preserve">. ... </w:t>
      </w:r>
      <w:proofErr w:type="spellStart"/>
      <w:r w:rsidRPr="00C24139">
        <w:t>канд</w:t>
      </w:r>
      <w:proofErr w:type="spellEnd"/>
      <w:r w:rsidRPr="00C24139">
        <w:t xml:space="preserve">. </w:t>
      </w:r>
      <w:proofErr w:type="spellStart"/>
      <w:r w:rsidRPr="00C24139">
        <w:t>юрид</w:t>
      </w:r>
      <w:proofErr w:type="spellEnd"/>
      <w:r w:rsidRPr="00C24139">
        <w:t xml:space="preserve">. наук : 12.00.02 / О. В. </w:t>
      </w:r>
      <w:proofErr w:type="spellStart"/>
      <w:r w:rsidRPr="00C24139">
        <w:t>Оніщенко</w:t>
      </w:r>
      <w:proofErr w:type="spellEnd"/>
      <w:r w:rsidRPr="00C24139">
        <w:t xml:space="preserve"> ; Київ. </w:t>
      </w:r>
      <w:proofErr w:type="spellStart"/>
      <w:r w:rsidRPr="00C24139">
        <w:t>нац</w:t>
      </w:r>
      <w:proofErr w:type="spellEnd"/>
      <w:r w:rsidRPr="00C24139">
        <w:t>. ун-т ім. Т</w:t>
      </w:r>
      <w:r>
        <w:t>. Шевченка. – К., 2005. – 160 с</w:t>
      </w:r>
      <w:r w:rsidRPr="002C1A8A">
        <w:t xml:space="preserve">. </w:t>
      </w:r>
    </w:p>
    <w:p w14:paraId="65B2B2B1" w14:textId="77777777" w:rsidR="009E7375" w:rsidRPr="00B20465" w:rsidRDefault="009E7375" w:rsidP="009E7375">
      <w:pPr>
        <w:pStyle w:val="a6"/>
      </w:pPr>
      <w:r>
        <w:t xml:space="preserve">13. </w:t>
      </w:r>
      <w:proofErr w:type="spellStart"/>
      <w:r w:rsidRPr="00B20465">
        <w:t>Погорілко</w:t>
      </w:r>
      <w:proofErr w:type="spellEnd"/>
      <w:r w:rsidRPr="00B20465">
        <w:t xml:space="preserve"> В.</w:t>
      </w:r>
      <w:r>
        <w:t xml:space="preserve"> </w:t>
      </w:r>
      <w:r w:rsidRPr="00B20465">
        <w:t>Ф. Проблеми реалізації Конституції України: теорія і практика (Нормативні документи та коментарі): Монографія. – К.</w:t>
      </w:r>
      <w:r>
        <w:t xml:space="preserve"> </w:t>
      </w:r>
      <w:r w:rsidRPr="00B20465">
        <w:t>: Ін-т держави і права ім. В.</w:t>
      </w:r>
      <w:r>
        <w:t xml:space="preserve"> </w:t>
      </w:r>
      <w:r w:rsidRPr="00B20465">
        <w:t>М. Корецького НАН Ук</w:t>
      </w:r>
      <w:r>
        <w:t>раїни: А.С.К., 2003. – 652 с.</w:t>
      </w:r>
      <w:r w:rsidRPr="00B20465">
        <w:t xml:space="preserve"> </w:t>
      </w:r>
    </w:p>
    <w:p w14:paraId="137E1E73" w14:textId="77777777" w:rsidR="009E7375" w:rsidRDefault="009E7375" w:rsidP="009E7375">
      <w:pPr>
        <w:pStyle w:val="a6"/>
      </w:pPr>
      <w:r>
        <w:t xml:space="preserve">14. </w:t>
      </w:r>
      <w:proofErr w:type="spellStart"/>
      <w:r w:rsidRPr="009D24FE">
        <w:t>Погорецький</w:t>
      </w:r>
      <w:proofErr w:type="spellEnd"/>
      <w:r w:rsidRPr="009D24FE">
        <w:t xml:space="preserve"> М. А. Судоустрій України: підручник / за ред. М. А. </w:t>
      </w:r>
      <w:proofErr w:type="spellStart"/>
      <w:r w:rsidRPr="009D24FE">
        <w:t>Погорецького</w:t>
      </w:r>
      <w:proofErr w:type="spellEnd"/>
      <w:r w:rsidRPr="009D24FE">
        <w:t xml:space="preserve">, О. Г. Яновської. – К. </w:t>
      </w:r>
      <w:r>
        <w:t>: Юрінком Інтер, 2015. – 344 с.</w:t>
      </w:r>
    </w:p>
    <w:p w14:paraId="6862D5B3" w14:textId="77777777" w:rsidR="009E7375" w:rsidRDefault="009E7375" w:rsidP="009E7375">
      <w:pPr>
        <w:pStyle w:val="a6"/>
      </w:pPr>
      <w:r>
        <w:t xml:space="preserve">15. </w:t>
      </w:r>
      <w:r w:rsidRPr="00C24139">
        <w:t>Рабінович П. Офіційне тлумачення за</w:t>
      </w:r>
      <w:r>
        <w:t xml:space="preserve">конодавства: </w:t>
      </w:r>
      <w:proofErr w:type="spellStart"/>
      <w:r>
        <w:t>герменевтичний</w:t>
      </w:r>
      <w:proofErr w:type="spellEnd"/>
      <w:r>
        <w:t xml:space="preserve"> ас</w:t>
      </w:r>
      <w:r w:rsidRPr="00C24139">
        <w:t>пект / П. Рабінович // Право України. – 2001. – № 11. – С. 22</w:t>
      </w:r>
      <w:r>
        <w:t>.</w:t>
      </w:r>
    </w:p>
    <w:p w14:paraId="32AD2F83" w14:textId="77777777" w:rsidR="009E7375" w:rsidRPr="009D24FE" w:rsidRDefault="009E7375" w:rsidP="009E7375">
      <w:pPr>
        <w:pStyle w:val="a6"/>
        <w:rPr>
          <w:bCs/>
        </w:rPr>
      </w:pPr>
      <w:r>
        <w:t xml:space="preserve">16. </w:t>
      </w:r>
      <w:r w:rsidRPr="009D24FE">
        <w:t xml:space="preserve">Савчин М. В. Основні принципи діяльності Конституційного Суду України / М. В. Савчин, Р. В. Марчук // </w:t>
      </w:r>
      <w:r w:rsidRPr="009D24FE">
        <w:rPr>
          <w:bCs/>
        </w:rPr>
        <w:t>Часопис Київського університету права. – 2009. – № 2. – С. 83-89.</w:t>
      </w:r>
    </w:p>
    <w:p w14:paraId="39047541" w14:textId="77777777" w:rsidR="009E7375" w:rsidRDefault="009E7375" w:rsidP="009E7375">
      <w:pPr>
        <w:pStyle w:val="a6"/>
      </w:pPr>
      <w:r>
        <w:t xml:space="preserve">17. </w:t>
      </w:r>
      <w:r w:rsidRPr="00C24139">
        <w:t>Селіванов А.</w:t>
      </w:r>
      <w:r>
        <w:t xml:space="preserve"> О.</w:t>
      </w:r>
      <w:r w:rsidRPr="00C24139">
        <w:t xml:space="preserve"> Теоретичні і практичні погляди на тлумачення Конституц</w:t>
      </w:r>
      <w:r>
        <w:t>ій</w:t>
      </w:r>
      <w:r w:rsidRPr="00C24139">
        <w:t xml:space="preserve">ним Судом України норм законодавства / А. </w:t>
      </w:r>
      <w:r>
        <w:t xml:space="preserve">О. </w:t>
      </w:r>
      <w:r w:rsidRPr="00C24139">
        <w:t>Селіванов // Право України. – 1999. – № 10. – С. 37</w:t>
      </w:r>
      <w:r>
        <w:t>.</w:t>
      </w:r>
      <w:r w:rsidRPr="002C1A8A">
        <w:t xml:space="preserve"> </w:t>
      </w:r>
    </w:p>
    <w:p w14:paraId="7B130F15" w14:textId="77777777" w:rsidR="009E7375" w:rsidRDefault="009E7375" w:rsidP="009E7375">
      <w:pPr>
        <w:pStyle w:val="a6"/>
      </w:pPr>
      <w:r>
        <w:t xml:space="preserve">18. </w:t>
      </w:r>
      <w:r w:rsidRPr="00B20465">
        <w:t xml:space="preserve">Селіванов А. О. Верховенство права в Конституційному правосудді: Аналіз </w:t>
      </w:r>
      <w:proofErr w:type="spellStart"/>
      <w:r w:rsidRPr="00B20465">
        <w:t>конституц</w:t>
      </w:r>
      <w:proofErr w:type="spellEnd"/>
      <w:r w:rsidRPr="00B20465">
        <w:t>. юрисдикції / А.</w:t>
      </w:r>
      <w:r>
        <w:t xml:space="preserve"> О. Селіванов. – К.;</w:t>
      </w:r>
      <w:r w:rsidRPr="00B20465">
        <w:t xml:space="preserve"> Х.: Акад. прав. наук України, 2006. – 136 с.</w:t>
      </w:r>
    </w:p>
    <w:p w14:paraId="25369BFB" w14:textId="77777777" w:rsidR="009E7375" w:rsidRPr="00B20465" w:rsidRDefault="009E7375" w:rsidP="009E7375">
      <w:pPr>
        <w:pStyle w:val="a6"/>
      </w:pPr>
      <w:r>
        <w:t xml:space="preserve">19. </w:t>
      </w:r>
      <w:r w:rsidRPr="009D24FE">
        <w:t>Селіванов А. О. Конституційна юрисдикція: поняття, зміст, принцип верховенства права, правові позиції по справах прав людини і конституційних конфліктів у сфері публічної влади. – К. : Вид. Дім «Ін Юре», 2008. – С.19.</w:t>
      </w:r>
    </w:p>
    <w:p w14:paraId="3B0AAFB2" w14:textId="77777777" w:rsidR="009E7375" w:rsidRPr="009D24FE" w:rsidRDefault="009E7375" w:rsidP="009E7375">
      <w:pPr>
        <w:pStyle w:val="a6"/>
      </w:pPr>
      <w:r>
        <w:t xml:space="preserve">20. </w:t>
      </w:r>
      <w:r w:rsidRPr="009D24FE">
        <w:t>Скомороха В. Є. Конституційна юрисдикція в Україні: проблеми теорії, методології і практики. – К.</w:t>
      </w:r>
      <w:r>
        <w:t xml:space="preserve"> </w:t>
      </w:r>
      <w:r w:rsidRPr="009D24FE">
        <w:t xml:space="preserve">: «МП Леся», 2007. – С. 420-421. </w:t>
      </w:r>
    </w:p>
    <w:p w14:paraId="24030C65" w14:textId="77777777" w:rsidR="009E7375" w:rsidRDefault="009E7375" w:rsidP="009E7375">
      <w:pPr>
        <w:pStyle w:val="a6"/>
      </w:pPr>
      <w:r>
        <w:t xml:space="preserve">21. </w:t>
      </w:r>
      <w:proofErr w:type="spellStart"/>
      <w:r w:rsidRPr="009D24FE">
        <w:t>Тацій</w:t>
      </w:r>
      <w:proofErr w:type="spellEnd"/>
      <w:r w:rsidRPr="009D24FE">
        <w:t xml:space="preserve"> В. Питання меж тлумачення Конституційним Судом Конституції та</w:t>
      </w:r>
      <w:r>
        <w:t xml:space="preserve"> законів України / В. </w:t>
      </w:r>
      <w:proofErr w:type="spellStart"/>
      <w:r>
        <w:t>Тацій</w:t>
      </w:r>
      <w:proofErr w:type="spellEnd"/>
      <w:r>
        <w:t>, Ю</w:t>
      </w:r>
      <w:r w:rsidRPr="009D24FE">
        <w:t xml:space="preserve">. </w:t>
      </w:r>
      <w:proofErr w:type="spellStart"/>
      <w:r w:rsidRPr="009D24FE">
        <w:t>Тодика</w:t>
      </w:r>
      <w:proofErr w:type="spellEnd"/>
      <w:r w:rsidRPr="009D24FE">
        <w:t xml:space="preserve"> // Вісник Академії правових наук України. </w:t>
      </w:r>
      <w:r>
        <w:t>–</w:t>
      </w:r>
      <w:r w:rsidRPr="009D24FE">
        <w:t xml:space="preserve"> Х. : Право, 2001. </w:t>
      </w:r>
      <w:r>
        <w:t>–</w:t>
      </w:r>
      <w:r w:rsidRPr="009D24FE">
        <w:t xml:space="preserve"> № 4(27). </w:t>
      </w:r>
      <w:r>
        <w:t>–</w:t>
      </w:r>
      <w:r w:rsidRPr="009D24FE">
        <w:t xml:space="preserve"> С. 31-40.</w:t>
      </w:r>
    </w:p>
    <w:p w14:paraId="23FF322B" w14:textId="77777777" w:rsidR="009E7375" w:rsidRPr="009D24FE" w:rsidRDefault="009E7375" w:rsidP="009E7375">
      <w:pPr>
        <w:pStyle w:val="a6"/>
      </w:pPr>
      <w:r>
        <w:lastRenderedPageBreak/>
        <w:t xml:space="preserve">22. </w:t>
      </w:r>
      <w:r w:rsidRPr="00B20465">
        <w:t xml:space="preserve">Тихий В. </w:t>
      </w:r>
      <w:proofErr w:type="spellStart"/>
      <w:r w:rsidRPr="00B20465">
        <w:t>Правотлумачення</w:t>
      </w:r>
      <w:proofErr w:type="spellEnd"/>
      <w:r w:rsidRPr="00B20465">
        <w:t xml:space="preserve"> Конституційним Судом України та правова природа його рішень</w:t>
      </w:r>
      <w:r>
        <w:t xml:space="preserve"> / В. Тихий</w:t>
      </w:r>
      <w:r w:rsidRPr="00B20465">
        <w:t xml:space="preserve"> // Вісник Конституційного Суду України. – 2001. – № 1. – С. 62-71.</w:t>
      </w:r>
      <w:r w:rsidRPr="009D24FE">
        <w:t xml:space="preserve"> </w:t>
      </w:r>
    </w:p>
    <w:p w14:paraId="10346D4C" w14:textId="77777777" w:rsidR="009E7375" w:rsidRPr="00B20465" w:rsidRDefault="009E7375" w:rsidP="009E7375">
      <w:pPr>
        <w:pStyle w:val="a6"/>
      </w:pPr>
      <w:r>
        <w:t xml:space="preserve">23. </w:t>
      </w:r>
      <w:r w:rsidRPr="009D24FE">
        <w:t xml:space="preserve">Тесленко М. В. </w:t>
      </w:r>
      <w:proofErr w:type="spellStart"/>
      <w:r w:rsidRPr="009D24FE">
        <w:t>Судебный</w:t>
      </w:r>
      <w:proofErr w:type="spellEnd"/>
      <w:r w:rsidRPr="009D24FE">
        <w:t xml:space="preserve"> </w:t>
      </w:r>
      <w:proofErr w:type="spellStart"/>
      <w:r w:rsidRPr="009D24FE">
        <w:t>конституционный</w:t>
      </w:r>
      <w:proofErr w:type="spellEnd"/>
      <w:r w:rsidRPr="009D24FE">
        <w:t xml:space="preserve"> контроль в </w:t>
      </w:r>
      <w:proofErr w:type="spellStart"/>
      <w:r w:rsidRPr="009D24FE">
        <w:t>Украине</w:t>
      </w:r>
      <w:proofErr w:type="spellEnd"/>
      <w:r w:rsidRPr="009D24FE">
        <w:t xml:space="preserve">. - К.: </w:t>
      </w:r>
      <w:proofErr w:type="spellStart"/>
      <w:r w:rsidRPr="009D24FE">
        <w:t>Ин</w:t>
      </w:r>
      <w:proofErr w:type="spellEnd"/>
      <w:r w:rsidRPr="009D24FE">
        <w:t xml:space="preserve">-т </w:t>
      </w:r>
      <w:proofErr w:type="spellStart"/>
      <w:r w:rsidRPr="009D24FE">
        <w:t>государства</w:t>
      </w:r>
      <w:proofErr w:type="spellEnd"/>
      <w:r w:rsidRPr="009D24FE">
        <w:t xml:space="preserve"> и права </w:t>
      </w:r>
      <w:proofErr w:type="spellStart"/>
      <w:r w:rsidRPr="009D24FE">
        <w:t>им</w:t>
      </w:r>
      <w:proofErr w:type="spellEnd"/>
      <w:r w:rsidRPr="009D24FE">
        <w:t xml:space="preserve">. В. М. </w:t>
      </w:r>
      <w:proofErr w:type="spellStart"/>
      <w:r w:rsidRPr="009D24FE">
        <w:t>Корецкого</w:t>
      </w:r>
      <w:proofErr w:type="spellEnd"/>
      <w:r w:rsidRPr="009D24FE">
        <w:t xml:space="preserve"> НАН </w:t>
      </w:r>
      <w:proofErr w:type="spellStart"/>
      <w:r w:rsidRPr="009D24FE">
        <w:t>Украины</w:t>
      </w:r>
      <w:proofErr w:type="spellEnd"/>
      <w:r w:rsidRPr="009D24FE">
        <w:t xml:space="preserve">, 2001. – С. 147-148. </w:t>
      </w:r>
    </w:p>
    <w:p w14:paraId="4651AFA3" w14:textId="77777777" w:rsidR="009E7375" w:rsidRPr="009D24FE" w:rsidRDefault="009E7375" w:rsidP="009E7375">
      <w:pPr>
        <w:pStyle w:val="a6"/>
      </w:pPr>
      <w:r>
        <w:t xml:space="preserve">24. </w:t>
      </w:r>
      <w:proofErr w:type="spellStart"/>
      <w:r w:rsidRPr="009D24FE">
        <w:t>Тодика</w:t>
      </w:r>
      <w:proofErr w:type="spellEnd"/>
      <w:r w:rsidRPr="009D24FE">
        <w:t xml:space="preserve"> Ю. М. Способи тлумачення Конституції і законів України Конституційним Судом / Ю.</w:t>
      </w:r>
      <w:r>
        <w:t xml:space="preserve"> </w:t>
      </w:r>
      <w:r w:rsidRPr="009D24FE">
        <w:t xml:space="preserve">М. </w:t>
      </w:r>
      <w:proofErr w:type="spellStart"/>
      <w:r w:rsidRPr="009D24FE">
        <w:t>Тодика</w:t>
      </w:r>
      <w:proofErr w:type="spellEnd"/>
      <w:r w:rsidRPr="009D24FE">
        <w:t xml:space="preserve"> // Вісник Академії правових наук України. </w:t>
      </w:r>
      <w:r>
        <w:t>–</w:t>
      </w:r>
      <w:r w:rsidRPr="009D24FE">
        <w:t xml:space="preserve"> Х. : Право, 2001. </w:t>
      </w:r>
      <w:r>
        <w:t>–</w:t>
      </w:r>
      <w:r w:rsidRPr="009D24FE">
        <w:t xml:space="preserve"> № 2(25). </w:t>
      </w:r>
      <w:r>
        <w:t>–</w:t>
      </w:r>
      <w:r w:rsidRPr="009D24FE">
        <w:t xml:space="preserve"> С. 51-59.</w:t>
      </w:r>
    </w:p>
    <w:p w14:paraId="46CBCE71" w14:textId="77777777" w:rsidR="009E7375" w:rsidRDefault="009E7375" w:rsidP="009E7375">
      <w:pPr>
        <w:pStyle w:val="a6"/>
      </w:pPr>
      <w:r>
        <w:rPr>
          <w:bCs/>
        </w:rPr>
        <w:t xml:space="preserve">25. </w:t>
      </w:r>
      <w:proofErr w:type="spellStart"/>
      <w:r w:rsidRPr="009D24FE">
        <w:rPr>
          <w:bCs/>
        </w:rPr>
        <w:t>Тодика</w:t>
      </w:r>
      <w:proofErr w:type="spellEnd"/>
      <w:r w:rsidRPr="009D24FE">
        <w:rPr>
          <w:bCs/>
        </w:rPr>
        <w:t xml:space="preserve"> Ю. М.</w:t>
      </w:r>
      <w:r w:rsidRPr="009D24FE">
        <w:t xml:space="preserve"> Тлумачення Конституції і законів України: теорія та практика: Монографія. – </w:t>
      </w:r>
      <w:r w:rsidRPr="009D24FE">
        <w:rPr>
          <w:lang w:val="en-US"/>
        </w:rPr>
        <w:t>X</w:t>
      </w:r>
      <w:r w:rsidRPr="009D24FE">
        <w:t>. : Факт, 2003. – 328 с</w:t>
      </w:r>
      <w:r>
        <w:t>.</w:t>
      </w:r>
    </w:p>
    <w:p w14:paraId="13BB90CE" w14:textId="77777777" w:rsidR="009E7375" w:rsidRDefault="009E7375" w:rsidP="009E7375">
      <w:pPr>
        <w:pStyle w:val="a6"/>
      </w:pPr>
      <w:r>
        <w:t xml:space="preserve">26. </w:t>
      </w:r>
      <w:proofErr w:type="spellStart"/>
      <w:r w:rsidRPr="00B20465">
        <w:t>Тодыка</w:t>
      </w:r>
      <w:proofErr w:type="spellEnd"/>
      <w:r w:rsidRPr="00B20465">
        <w:t xml:space="preserve"> Ю. Н. </w:t>
      </w:r>
      <w:proofErr w:type="spellStart"/>
      <w:r w:rsidRPr="00B20465">
        <w:t>Конституция</w:t>
      </w:r>
      <w:proofErr w:type="spellEnd"/>
      <w:r w:rsidRPr="00B20465">
        <w:t xml:space="preserve"> </w:t>
      </w:r>
      <w:proofErr w:type="spellStart"/>
      <w:r w:rsidRPr="00B20465">
        <w:t>Украины</w:t>
      </w:r>
      <w:proofErr w:type="spellEnd"/>
      <w:r w:rsidRPr="00B20465">
        <w:t xml:space="preserve">: </w:t>
      </w:r>
      <w:proofErr w:type="spellStart"/>
      <w:r w:rsidRPr="00B20465">
        <w:t>проблемы</w:t>
      </w:r>
      <w:proofErr w:type="spellEnd"/>
      <w:r w:rsidRPr="00B20465">
        <w:t xml:space="preserve"> </w:t>
      </w:r>
      <w:proofErr w:type="spellStart"/>
      <w:r w:rsidRPr="00B20465">
        <w:t>теории</w:t>
      </w:r>
      <w:proofErr w:type="spellEnd"/>
      <w:r w:rsidRPr="00B20465">
        <w:t xml:space="preserve"> и практики / Ю. Н. </w:t>
      </w:r>
      <w:proofErr w:type="spellStart"/>
      <w:r w:rsidRPr="00B20465">
        <w:t>Тодыка</w:t>
      </w:r>
      <w:proofErr w:type="spellEnd"/>
      <w:r w:rsidRPr="00B20465">
        <w:t xml:space="preserve">. – </w:t>
      </w:r>
      <w:proofErr w:type="spellStart"/>
      <w:r w:rsidRPr="00B20465">
        <w:t>Харьков</w:t>
      </w:r>
      <w:proofErr w:type="spellEnd"/>
      <w:r w:rsidRPr="00B20465">
        <w:t>, 2000. – 380 с</w:t>
      </w:r>
      <w:r>
        <w:t xml:space="preserve">. </w:t>
      </w:r>
    </w:p>
    <w:p w14:paraId="1DAEFAD1" w14:textId="77777777" w:rsidR="009E7375" w:rsidRDefault="009E7375" w:rsidP="009E7375">
      <w:pPr>
        <w:pStyle w:val="a6"/>
      </w:pPr>
      <w:r>
        <w:t xml:space="preserve">27. </w:t>
      </w:r>
      <w:proofErr w:type="spellStart"/>
      <w:r w:rsidRPr="00B20465">
        <w:t>Усеінова</w:t>
      </w:r>
      <w:proofErr w:type="spellEnd"/>
      <w:r w:rsidRPr="00B20465">
        <w:t xml:space="preserve"> Г. С</w:t>
      </w:r>
      <w:r>
        <w:t xml:space="preserve">. </w:t>
      </w:r>
      <w:r w:rsidRPr="006E4ED0">
        <w:t>Д</w:t>
      </w:r>
      <w:r>
        <w:t xml:space="preserve">еякі аспекти </w:t>
      </w:r>
      <w:proofErr w:type="spellStart"/>
      <w:r>
        <w:t>правотлумачної</w:t>
      </w:r>
      <w:proofErr w:type="spellEnd"/>
      <w:r>
        <w:t xml:space="preserve"> діяльності Конституційного Суду України / </w:t>
      </w:r>
      <w:r w:rsidRPr="006E4ED0">
        <w:t>Г. С</w:t>
      </w:r>
      <w:r>
        <w:t>.</w:t>
      </w:r>
      <w:r w:rsidRPr="006E4E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E4ED0">
        <w:t>Усеінова</w:t>
      </w:r>
      <w:proofErr w:type="spellEnd"/>
      <w:r>
        <w:t xml:space="preserve"> //</w:t>
      </w:r>
      <w:r w:rsidRPr="006E4ED0">
        <w:t xml:space="preserve"> Вісник Харківського національного універси</w:t>
      </w:r>
      <w:r>
        <w:t>тету імені В. Н. Каразіна</w:t>
      </w:r>
      <w:r w:rsidRPr="006E4ED0">
        <w:t xml:space="preserve">. Серія «ПРАВО». </w:t>
      </w:r>
      <w:r>
        <w:t xml:space="preserve">– 2012. – Випуск № 12. – С. </w:t>
      </w:r>
      <w:r w:rsidRPr="006E4ED0">
        <w:t>117-120</w:t>
      </w:r>
      <w:r>
        <w:t>.</w:t>
      </w:r>
    </w:p>
    <w:p w14:paraId="5CD8DE71" w14:textId="77777777" w:rsidR="009E7375" w:rsidRDefault="009E7375" w:rsidP="009E7375">
      <w:pPr>
        <w:pStyle w:val="a6"/>
      </w:pPr>
      <w:r>
        <w:t xml:space="preserve">28. </w:t>
      </w:r>
      <w:proofErr w:type="spellStart"/>
      <w:r w:rsidRPr="00C24139">
        <w:t>Хабриева</w:t>
      </w:r>
      <w:proofErr w:type="spellEnd"/>
      <w:r w:rsidRPr="00C24139">
        <w:t xml:space="preserve"> Т. Я. </w:t>
      </w:r>
      <w:proofErr w:type="spellStart"/>
      <w:r w:rsidRPr="00C24139">
        <w:t>Толкование</w:t>
      </w:r>
      <w:proofErr w:type="spellEnd"/>
      <w:r w:rsidRPr="00C24139">
        <w:t xml:space="preserve"> </w:t>
      </w:r>
      <w:proofErr w:type="spellStart"/>
      <w:r w:rsidRPr="00C24139">
        <w:t>Конституции</w:t>
      </w:r>
      <w:proofErr w:type="spellEnd"/>
      <w:r w:rsidRPr="00C24139">
        <w:t xml:space="preserve"> </w:t>
      </w:r>
      <w:proofErr w:type="spellStart"/>
      <w:r w:rsidRPr="00C24139">
        <w:t>Российской</w:t>
      </w:r>
      <w:proofErr w:type="spellEnd"/>
      <w:r w:rsidRPr="00C24139">
        <w:t xml:space="preserve"> </w:t>
      </w:r>
      <w:proofErr w:type="spellStart"/>
      <w:r w:rsidRPr="00C24139">
        <w:t>Федерации</w:t>
      </w:r>
      <w:proofErr w:type="spellEnd"/>
      <w:r w:rsidRPr="00C24139">
        <w:t xml:space="preserve">: </w:t>
      </w:r>
      <w:proofErr w:type="spellStart"/>
      <w:r w:rsidRPr="00C24139">
        <w:t>теория</w:t>
      </w:r>
      <w:proofErr w:type="spellEnd"/>
      <w:r w:rsidRPr="00C24139">
        <w:t xml:space="preserve"> и практика / </w:t>
      </w:r>
      <w:proofErr w:type="spellStart"/>
      <w:r w:rsidRPr="00C24139">
        <w:t>Хабриева</w:t>
      </w:r>
      <w:proofErr w:type="spellEnd"/>
      <w:r w:rsidRPr="00C24139">
        <w:t xml:space="preserve"> Т. Я. – М., 1998. – С. 34</w:t>
      </w:r>
      <w:r>
        <w:t>-</w:t>
      </w:r>
      <w:r w:rsidRPr="00C24139">
        <w:t>35</w:t>
      </w:r>
      <w:r w:rsidRPr="002C1A8A">
        <w:t xml:space="preserve">. </w:t>
      </w:r>
    </w:p>
    <w:p w14:paraId="06DA8FF0" w14:textId="77777777" w:rsidR="009E7375" w:rsidRDefault="009E7375" w:rsidP="009E7375">
      <w:pPr>
        <w:pStyle w:val="a6"/>
      </w:pPr>
      <w:r>
        <w:t xml:space="preserve">29. </w:t>
      </w:r>
      <w:r w:rsidRPr="009D24FE">
        <w:t xml:space="preserve">Хорошковська Д. Ю. Роль судової практики в системі джерел права України: теоретико-правове дослідження : </w:t>
      </w:r>
      <w:proofErr w:type="spellStart"/>
      <w:r w:rsidRPr="009D24FE">
        <w:t>автореф</w:t>
      </w:r>
      <w:proofErr w:type="spellEnd"/>
      <w:r w:rsidRPr="009D24FE">
        <w:t xml:space="preserve">. </w:t>
      </w:r>
      <w:proofErr w:type="spellStart"/>
      <w:r w:rsidRPr="009D24FE">
        <w:t>дис</w:t>
      </w:r>
      <w:proofErr w:type="spellEnd"/>
      <w:r w:rsidRPr="009D24FE">
        <w:t xml:space="preserve">... </w:t>
      </w:r>
      <w:proofErr w:type="spellStart"/>
      <w:r w:rsidRPr="009D24FE">
        <w:t>канд</w:t>
      </w:r>
      <w:proofErr w:type="spellEnd"/>
      <w:r w:rsidRPr="009D24FE">
        <w:t xml:space="preserve">. </w:t>
      </w:r>
      <w:proofErr w:type="spellStart"/>
      <w:r w:rsidRPr="009D24FE">
        <w:t>юрид</w:t>
      </w:r>
      <w:proofErr w:type="spellEnd"/>
      <w:r w:rsidRPr="009D24FE">
        <w:t xml:space="preserve">. наук : 12.00.01 / Хорошковська Дарина </w:t>
      </w:r>
      <w:proofErr w:type="spellStart"/>
      <w:r w:rsidRPr="009D24FE">
        <w:t>Юріівна</w:t>
      </w:r>
      <w:proofErr w:type="spellEnd"/>
      <w:r w:rsidRPr="009D24FE">
        <w:t xml:space="preserve"> ; Інститут законодавства Верховної Ради України. – К., 2006. – С. 8.</w:t>
      </w:r>
    </w:p>
    <w:p w14:paraId="09D09979" w14:textId="77777777" w:rsidR="009E7375" w:rsidRDefault="009E7375" w:rsidP="009E7375">
      <w:pPr>
        <w:pStyle w:val="a6"/>
      </w:pPr>
      <w:r>
        <w:t xml:space="preserve">30. </w:t>
      </w:r>
      <w:r w:rsidRPr="00C24139">
        <w:t xml:space="preserve">Шевчук С. В. Способи тлумачення Конституції: порівняльний досвід / Шевчук С. В. // Конституція і конституціоналізм в Україні: вибіркові проблеми : </w:t>
      </w:r>
      <w:proofErr w:type="spellStart"/>
      <w:r w:rsidRPr="00C24139">
        <w:t>зб</w:t>
      </w:r>
      <w:proofErr w:type="spellEnd"/>
      <w:r w:rsidRPr="00C24139">
        <w:t xml:space="preserve">. наук. праць членів Товариства конституційного права з нагоди десятої річниці Конституції України, Конституційного Суду України та самого Товариства; відп. ред. П. Ф. Мартиненко, В. М. </w:t>
      </w:r>
      <w:proofErr w:type="spellStart"/>
      <w:r w:rsidRPr="00C24139">
        <w:t>Кампо</w:t>
      </w:r>
      <w:proofErr w:type="spellEnd"/>
      <w:r w:rsidRPr="00C24139">
        <w:t xml:space="preserve">. – </w:t>
      </w:r>
      <w:r>
        <w:t xml:space="preserve">К. : </w:t>
      </w:r>
      <w:proofErr w:type="spellStart"/>
      <w:r>
        <w:t>Купрія</w:t>
      </w:r>
      <w:proofErr w:type="spellEnd"/>
      <w:r>
        <w:t>-нова, 2007. – С. 34-</w:t>
      </w:r>
      <w:r w:rsidRPr="00C24139">
        <w:t>35.</w:t>
      </w:r>
    </w:p>
    <w:p w14:paraId="229C5BAD" w14:textId="77777777" w:rsidR="009E7375" w:rsidRPr="00AE75D9" w:rsidRDefault="009E7375" w:rsidP="009E7375">
      <w:pPr>
        <w:pStyle w:val="a6"/>
      </w:pPr>
      <w:r>
        <w:t xml:space="preserve">31. </w:t>
      </w:r>
      <w:r w:rsidRPr="00062795">
        <w:t>Шевчук С. Судова правотво</w:t>
      </w:r>
      <w:r>
        <w:t>рчість. Світовий досвід та пер</w:t>
      </w:r>
      <w:r>
        <w:softHyphen/>
      </w:r>
      <w:r w:rsidRPr="00062795">
        <w:t xml:space="preserve">спективи в Україні. </w:t>
      </w:r>
      <w:r>
        <w:t>–</w:t>
      </w:r>
      <w:r w:rsidRPr="00062795">
        <w:t xml:space="preserve"> К.</w:t>
      </w:r>
      <w:r>
        <w:t xml:space="preserve"> </w:t>
      </w:r>
      <w:r w:rsidRPr="00062795">
        <w:t xml:space="preserve">: Реферат, 2007. </w:t>
      </w:r>
      <w:r>
        <w:t>–</w:t>
      </w:r>
      <w:r w:rsidRPr="00062795">
        <w:t xml:space="preserve"> С.</w:t>
      </w:r>
      <w:r>
        <w:t xml:space="preserve"> </w:t>
      </w:r>
      <w:r w:rsidRPr="00062795">
        <w:t>322-323.</w:t>
      </w:r>
    </w:p>
    <w:p w14:paraId="6375AF79" w14:textId="77777777" w:rsidR="009E7375" w:rsidRDefault="009E7375" w:rsidP="009E7375">
      <w:pPr>
        <w:pStyle w:val="a6"/>
      </w:pPr>
    </w:p>
    <w:p w14:paraId="34D99491" w14:textId="77777777" w:rsidR="009E7375" w:rsidRDefault="009E7375" w:rsidP="009E7375">
      <w:pPr>
        <w:pStyle w:val="a6"/>
      </w:pPr>
    </w:p>
    <w:p w14:paraId="1A254FD3" w14:textId="77777777" w:rsidR="009E7375" w:rsidRPr="000928DB" w:rsidRDefault="009E7375" w:rsidP="009E7375">
      <w:pPr>
        <w:pStyle w:val="a6"/>
        <w:ind w:firstLine="0"/>
      </w:pPr>
    </w:p>
    <w:p w14:paraId="247420A1" w14:textId="77777777" w:rsidR="009E7375" w:rsidRPr="000928DB" w:rsidRDefault="009E7375" w:rsidP="009E7375">
      <w:pPr>
        <w:pStyle w:val="a6"/>
        <w:ind w:firstLine="0"/>
      </w:pPr>
    </w:p>
    <w:p w14:paraId="447CC61A" w14:textId="77777777" w:rsidR="00CA4E23" w:rsidRDefault="00CA4E23"/>
    <w:sectPr w:rsidR="00CA4E23" w:rsidSect="00626DE7">
      <w:headerReference w:type="default" r:id="rId7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8533" w14:textId="77777777" w:rsidR="005D7E32" w:rsidRDefault="009E737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2C46BEA9" w14:textId="77777777" w:rsidR="005D7E32" w:rsidRDefault="009E73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78D1"/>
    <w:multiLevelType w:val="multilevel"/>
    <w:tmpl w:val="59103E8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28"/>
    <w:rsid w:val="009E7375"/>
    <w:rsid w:val="00C80B28"/>
    <w:rsid w:val="00CA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860F"/>
  <w15:chartTrackingRefBased/>
  <w15:docId w15:val="{E86D346A-3BBD-4730-B3FC-CD75D64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37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3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7375"/>
    <w:rPr>
      <w:lang w:val="uk-UA"/>
    </w:rPr>
  </w:style>
  <w:style w:type="character" w:styleId="a5">
    <w:name w:val="Hyperlink"/>
    <w:basedOn w:val="a0"/>
    <w:uiPriority w:val="99"/>
    <w:unhideWhenUsed/>
    <w:rsid w:val="009E7375"/>
    <w:rPr>
      <w:color w:val="0563C1" w:themeColor="hyperlink"/>
      <w:u w:val="single"/>
    </w:rPr>
  </w:style>
  <w:style w:type="paragraph" w:customStyle="1" w:styleId="a6">
    <w:name w:val="курсові"/>
    <w:basedOn w:val="a"/>
    <w:link w:val="a7"/>
    <w:qFormat/>
    <w:rsid w:val="009E7375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курсові Знак"/>
    <w:basedOn w:val="a0"/>
    <w:link w:val="a6"/>
    <w:rsid w:val="009E7375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894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E%D0%BB%D0%B8%D0%B1%D0%BE%D0%B3%D0%B0%20%D0%9C%D0%B8%D0%BA%D0%BE%D0%BB%D0%B0$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1920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2</cp:revision>
  <dcterms:created xsi:type="dcterms:W3CDTF">2019-03-20T09:45:00Z</dcterms:created>
  <dcterms:modified xsi:type="dcterms:W3CDTF">2019-03-20T09:45:00Z</dcterms:modified>
</cp:coreProperties>
</file>