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24A" w:rsidRPr="000F294D" w:rsidRDefault="003B524A" w:rsidP="00BF62EB">
      <w:pPr>
        <w:tabs>
          <w:tab w:val="left" w:pos="851"/>
        </w:tabs>
        <w:spacing w:line="360" w:lineRule="auto"/>
        <w:ind w:leftChars="0" w:left="1" w:firstLineChars="251" w:firstLine="706"/>
        <w:jc w:val="center"/>
        <w:rPr>
          <w:sz w:val="28"/>
          <w:szCs w:val="28"/>
          <w:lang w:val="uk-UA"/>
        </w:rPr>
      </w:pPr>
      <w:bookmarkStart w:id="0" w:name="_gjdgxs"/>
      <w:bookmarkEnd w:id="0"/>
      <w:r w:rsidRPr="000F294D">
        <w:rPr>
          <w:b/>
          <w:sz w:val="28"/>
          <w:szCs w:val="28"/>
          <w:lang w:val="uk-UA"/>
        </w:rPr>
        <w:t>ЗМІСТ</w:t>
      </w:r>
    </w:p>
    <w:p w:rsidR="003B524A" w:rsidRPr="000F294D" w:rsidRDefault="003B524A" w:rsidP="00C21454">
      <w:pPr>
        <w:spacing w:line="360" w:lineRule="auto"/>
        <w:ind w:leftChars="0" w:left="0" w:firstLineChars="0" w:firstLine="709"/>
        <w:jc w:val="both"/>
        <w:rPr>
          <w:b/>
          <w:sz w:val="28"/>
          <w:szCs w:val="28"/>
          <w:lang w:val="uk-UA"/>
        </w:rPr>
      </w:pPr>
      <w:r w:rsidRPr="000F294D">
        <w:rPr>
          <w:b/>
          <w:sz w:val="28"/>
          <w:szCs w:val="28"/>
          <w:lang w:val="uk-UA"/>
        </w:rPr>
        <w:t>ВСТУП...............................................................................................................3</w:t>
      </w:r>
    </w:p>
    <w:p w:rsidR="003B524A" w:rsidRPr="000F294D" w:rsidRDefault="003B524A" w:rsidP="00C21454">
      <w:pPr>
        <w:spacing w:line="360" w:lineRule="auto"/>
        <w:ind w:leftChars="0" w:left="0" w:firstLineChars="0" w:firstLine="709"/>
        <w:jc w:val="both"/>
        <w:rPr>
          <w:b/>
          <w:sz w:val="28"/>
          <w:szCs w:val="28"/>
          <w:lang w:val="uk-UA"/>
        </w:rPr>
      </w:pPr>
      <w:r w:rsidRPr="000F294D">
        <w:rPr>
          <w:b/>
          <w:sz w:val="28"/>
          <w:szCs w:val="28"/>
          <w:lang w:val="uk-UA"/>
        </w:rPr>
        <w:t>РОЗДІЛ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1.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bCs/>
          <w:sz w:val="28"/>
          <w:szCs w:val="28"/>
          <w:lang w:val="uk-UA"/>
        </w:rPr>
        <w:t>ОСНОВИ</w:t>
      </w:r>
      <w:r w:rsidR="00D926FB" w:rsidRPr="000F294D">
        <w:rPr>
          <w:b/>
          <w:bCs/>
          <w:sz w:val="28"/>
          <w:szCs w:val="28"/>
          <w:lang w:val="uk-UA"/>
        </w:rPr>
        <w:t xml:space="preserve"> </w:t>
      </w:r>
      <w:r w:rsidRPr="000F294D">
        <w:rPr>
          <w:b/>
          <w:bCs/>
          <w:sz w:val="28"/>
          <w:szCs w:val="28"/>
          <w:lang w:val="uk-UA"/>
        </w:rPr>
        <w:t>КУЛЬТУРНО-МАСОВОЇ</w:t>
      </w:r>
      <w:r w:rsidR="00D926FB" w:rsidRPr="000F294D">
        <w:rPr>
          <w:b/>
          <w:bCs/>
          <w:sz w:val="28"/>
          <w:szCs w:val="28"/>
          <w:lang w:val="uk-UA"/>
        </w:rPr>
        <w:t xml:space="preserve"> </w:t>
      </w:r>
      <w:r w:rsidRPr="000F294D">
        <w:rPr>
          <w:b/>
          <w:bCs/>
          <w:sz w:val="28"/>
          <w:szCs w:val="28"/>
          <w:lang w:val="uk-UA"/>
        </w:rPr>
        <w:t>РОБОТИ</w:t>
      </w:r>
      <w:r w:rsidR="00D926FB" w:rsidRPr="000F294D">
        <w:rPr>
          <w:b/>
          <w:bCs/>
          <w:sz w:val="28"/>
          <w:szCs w:val="28"/>
          <w:lang w:val="uk-UA"/>
        </w:rPr>
        <w:t xml:space="preserve"> </w:t>
      </w:r>
      <w:r w:rsidRPr="000F294D">
        <w:rPr>
          <w:b/>
          <w:bCs/>
          <w:sz w:val="28"/>
          <w:szCs w:val="28"/>
          <w:lang w:val="uk-UA"/>
        </w:rPr>
        <w:t>ІЗ</w:t>
      </w:r>
      <w:r w:rsidR="00D926FB" w:rsidRPr="000F294D">
        <w:rPr>
          <w:b/>
          <w:bCs/>
          <w:sz w:val="28"/>
          <w:szCs w:val="28"/>
          <w:lang w:val="uk-UA"/>
        </w:rPr>
        <w:t xml:space="preserve"> </w:t>
      </w:r>
      <w:r w:rsidRPr="000F294D">
        <w:rPr>
          <w:b/>
          <w:bCs/>
          <w:sz w:val="28"/>
          <w:szCs w:val="28"/>
          <w:lang w:val="uk-UA"/>
        </w:rPr>
        <w:t>ЗАСУДЖЕНИМИ</w:t>
      </w:r>
      <w:r w:rsidRPr="000F294D">
        <w:rPr>
          <w:b/>
          <w:sz w:val="28"/>
          <w:szCs w:val="28"/>
          <w:lang w:val="uk-UA"/>
        </w:rPr>
        <w:t>......................................................................................................5</w:t>
      </w:r>
    </w:p>
    <w:p w:rsidR="003B524A" w:rsidRPr="000F294D" w:rsidRDefault="003B524A" w:rsidP="00C21454">
      <w:pPr>
        <w:spacing w:line="360" w:lineRule="auto"/>
        <w:ind w:leftChars="0" w:left="0" w:firstLineChars="0" w:firstLine="709"/>
        <w:jc w:val="both"/>
        <w:rPr>
          <w:sz w:val="28"/>
          <w:szCs w:val="28"/>
          <w:lang w:val="uk-UA"/>
        </w:rPr>
      </w:pPr>
      <w:r w:rsidRPr="000F294D">
        <w:rPr>
          <w:sz w:val="28"/>
          <w:szCs w:val="28"/>
          <w:lang w:val="uk-UA"/>
        </w:rPr>
        <w:t>1.1.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Поняття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культурно-масової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роботи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із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засудженими…………...............5</w:t>
      </w:r>
    </w:p>
    <w:p w:rsidR="003B524A" w:rsidRPr="000F294D" w:rsidRDefault="003B524A" w:rsidP="00C21454">
      <w:pPr>
        <w:spacing w:line="360" w:lineRule="auto"/>
        <w:ind w:leftChars="0" w:left="0" w:firstLineChars="0" w:firstLine="709"/>
        <w:jc w:val="both"/>
        <w:rPr>
          <w:sz w:val="28"/>
          <w:szCs w:val="28"/>
          <w:lang w:val="uk-UA"/>
        </w:rPr>
      </w:pPr>
      <w:r w:rsidRPr="000F294D">
        <w:rPr>
          <w:sz w:val="28"/>
          <w:szCs w:val="28"/>
          <w:lang w:val="uk-UA"/>
        </w:rPr>
        <w:t>1.2.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Форми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дозвілля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та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методи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організації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культурно-масової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роботи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із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засудженими………………………………………………………….........................</w:t>
      </w:r>
      <w:r w:rsidR="00CA65F5" w:rsidRPr="000F294D">
        <w:rPr>
          <w:sz w:val="28"/>
          <w:szCs w:val="28"/>
          <w:lang w:val="uk-UA"/>
        </w:rPr>
        <w:t>9</w:t>
      </w:r>
    </w:p>
    <w:p w:rsidR="003B524A" w:rsidRPr="000F294D" w:rsidRDefault="003B524A" w:rsidP="00C21454">
      <w:pPr>
        <w:spacing w:line="360" w:lineRule="auto"/>
        <w:ind w:leftChars="0" w:left="0" w:firstLineChars="0" w:firstLine="709"/>
        <w:jc w:val="both"/>
        <w:rPr>
          <w:b/>
          <w:sz w:val="28"/>
          <w:szCs w:val="28"/>
          <w:lang w:val="uk-UA"/>
        </w:rPr>
      </w:pPr>
      <w:r w:rsidRPr="000F294D">
        <w:rPr>
          <w:b/>
          <w:sz w:val="28"/>
          <w:szCs w:val="28"/>
          <w:lang w:val="uk-UA"/>
        </w:rPr>
        <w:t>РОЗДІЛ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2.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АКТУАЛЬНІ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ПРОБЛЕМИ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ОРГАНІЗАЦІЇ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ДОЗВІЛЛЯ....</w:t>
      </w:r>
      <w:r w:rsidR="00BE3B5C" w:rsidRPr="000F294D">
        <w:rPr>
          <w:b/>
          <w:sz w:val="28"/>
          <w:szCs w:val="28"/>
          <w:lang w:val="uk-UA"/>
        </w:rPr>
        <w:t>1</w:t>
      </w:r>
      <w:r w:rsidR="00D926FB" w:rsidRPr="000F294D">
        <w:rPr>
          <w:b/>
          <w:sz w:val="28"/>
          <w:szCs w:val="28"/>
          <w:lang w:val="uk-UA"/>
        </w:rPr>
        <w:t>3</w:t>
      </w:r>
    </w:p>
    <w:p w:rsidR="003B524A" w:rsidRPr="000F294D" w:rsidRDefault="003B524A" w:rsidP="00C21454">
      <w:pPr>
        <w:spacing w:line="360" w:lineRule="auto"/>
        <w:ind w:leftChars="0" w:left="0" w:firstLineChars="0" w:firstLine="709"/>
        <w:jc w:val="both"/>
        <w:rPr>
          <w:sz w:val="28"/>
          <w:szCs w:val="28"/>
          <w:lang w:val="uk-UA"/>
        </w:rPr>
      </w:pPr>
      <w:r w:rsidRPr="000F294D">
        <w:rPr>
          <w:sz w:val="28"/>
          <w:szCs w:val="28"/>
          <w:lang w:val="uk-UA"/>
        </w:rPr>
        <w:t>2.1.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Міжнародний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досвід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організації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дозвілля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засуджених……….....</w:t>
      </w:r>
      <w:r w:rsidR="00BE3B5C" w:rsidRPr="000F294D">
        <w:rPr>
          <w:sz w:val="28"/>
          <w:szCs w:val="28"/>
          <w:lang w:val="uk-UA"/>
        </w:rPr>
        <w:t>.....1</w:t>
      </w:r>
      <w:r w:rsidR="00D926FB" w:rsidRPr="000F294D">
        <w:rPr>
          <w:sz w:val="28"/>
          <w:szCs w:val="28"/>
          <w:lang w:val="uk-UA"/>
        </w:rPr>
        <w:t>3</w:t>
      </w:r>
    </w:p>
    <w:p w:rsidR="003B524A" w:rsidRPr="000F294D" w:rsidRDefault="003B524A" w:rsidP="00C21454">
      <w:pPr>
        <w:spacing w:line="360" w:lineRule="auto"/>
        <w:ind w:leftChars="0" w:left="0" w:firstLineChars="0" w:firstLine="709"/>
        <w:jc w:val="both"/>
        <w:rPr>
          <w:sz w:val="28"/>
          <w:szCs w:val="28"/>
          <w:lang w:val="uk-UA"/>
        </w:rPr>
      </w:pPr>
      <w:r w:rsidRPr="000F294D">
        <w:rPr>
          <w:sz w:val="28"/>
          <w:szCs w:val="28"/>
          <w:lang w:val="uk-UA"/>
        </w:rPr>
        <w:t>2.2.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Поняття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та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структура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віл</w:t>
      </w:r>
      <w:r w:rsidR="00D50FC1" w:rsidRPr="000F294D">
        <w:rPr>
          <w:sz w:val="28"/>
          <w:szCs w:val="28"/>
          <w:lang w:val="uk-UA"/>
        </w:rPr>
        <w:t>ьного</w:t>
      </w:r>
      <w:r w:rsidR="00D926FB" w:rsidRPr="000F294D">
        <w:rPr>
          <w:sz w:val="28"/>
          <w:szCs w:val="28"/>
          <w:lang w:val="uk-UA"/>
        </w:rPr>
        <w:t xml:space="preserve"> </w:t>
      </w:r>
      <w:r w:rsidR="00D50FC1" w:rsidRPr="000F294D">
        <w:rPr>
          <w:sz w:val="28"/>
          <w:szCs w:val="28"/>
          <w:lang w:val="uk-UA"/>
        </w:rPr>
        <w:t>часу</w:t>
      </w:r>
      <w:r w:rsidR="00D926FB" w:rsidRPr="000F294D">
        <w:rPr>
          <w:sz w:val="28"/>
          <w:szCs w:val="28"/>
          <w:lang w:val="uk-UA"/>
        </w:rPr>
        <w:t xml:space="preserve"> </w:t>
      </w:r>
      <w:r w:rsidR="00D50FC1" w:rsidRPr="000F294D">
        <w:rPr>
          <w:sz w:val="28"/>
          <w:szCs w:val="28"/>
          <w:lang w:val="uk-UA"/>
        </w:rPr>
        <w:t>засуджених……………………..21</w:t>
      </w:r>
    </w:p>
    <w:p w:rsidR="003B524A" w:rsidRPr="000F294D" w:rsidRDefault="003B524A" w:rsidP="00C21454">
      <w:pPr>
        <w:spacing w:line="360" w:lineRule="auto"/>
        <w:ind w:leftChars="0" w:left="0" w:firstLineChars="0" w:firstLine="709"/>
        <w:jc w:val="both"/>
        <w:rPr>
          <w:sz w:val="28"/>
          <w:szCs w:val="28"/>
          <w:lang w:val="uk-UA"/>
        </w:rPr>
      </w:pPr>
      <w:r w:rsidRPr="000F294D">
        <w:rPr>
          <w:sz w:val="28"/>
          <w:szCs w:val="28"/>
          <w:lang w:val="uk-UA"/>
        </w:rPr>
        <w:t>2.3.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Порядок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організації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вільного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часу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засуджених.…………................</w:t>
      </w:r>
      <w:r w:rsidR="001511AD" w:rsidRPr="000F294D">
        <w:rPr>
          <w:sz w:val="28"/>
          <w:szCs w:val="28"/>
          <w:lang w:val="uk-UA"/>
        </w:rPr>
        <w:t>...23</w:t>
      </w:r>
    </w:p>
    <w:p w:rsidR="003B524A" w:rsidRPr="000F294D" w:rsidRDefault="003B524A" w:rsidP="00C21454">
      <w:pPr>
        <w:spacing w:line="360" w:lineRule="auto"/>
        <w:ind w:leftChars="0" w:left="0" w:firstLineChars="0" w:firstLine="709"/>
        <w:jc w:val="both"/>
        <w:rPr>
          <w:b/>
          <w:sz w:val="28"/>
          <w:szCs w:val="28"/>
          <w:lang w:val="uk-UA"/>
        </w:rPr>
      </w:pPr>
      <w:r w:rsidRPr="000F294D">
        <w:rPr>
          <w:b/>
          <w:bCs/>
          <w:sz w:val="28"/>
          <w:szCs w:val="28"/>
          <w:lang w:val="uk-UA"/>
        </w:rPr>
        <w:t>РОЗДІЛ</w:t>
      </w:r>
      <w:r w:rsidR="00D926FB" w:rsidRPr="000F294D">
        <w:rPr>
          <w:b/>
          <w:bCs/>
          <w:sz w:val="28"/>
          <w:szCs w:val="28"/>
          <w:lang w:val="uk-UA"/>
        </w:rPr>
        <w:t xml:space="preserve"> </w:t>
      </w:r>
      <w:r w:rsidRPr="000F294D">
        <w:rPr>
          <w:b/>
          <w:bCs/>
          <w:sz w:val="28"/>
          <w:szCs w:val="28"/>
          <w:lang w:val="uk-UA"/>
        </w:rPr>
        <w:t>3.</w:t>
      </w:r>
      <w:r w:rsidR="00D926FB" w:rsidRPr="000F294D">
        <w:rPr>
          <w:b/>
          <w:bCs/>
          <w:sz w:val="28"/>
          <w:szCs w:val="28"/>
          <w:lang w:val="uk-UA"/>
        </w:rPr>
        <w:t xml:space="preserve"> </w:t>
      </w:r>
      <w:r w:rsidRPr="000F294D">
        <w:rPr>
          <w:b/>
          <w:bCs/>
          <w:sz w:val="28"/>
          <w:szCs w:val="28"/>
          <w:lang w:val="uk-UA"/>
        </w:rPr>
        <w:t>ШЛЯХИ</w:t>
      </w:r>
      <w:r w:rsidR="00D926FB" w:rsidRPr="000F294D">
        <w:rPr>
          <w:b/>
          <w:bCs/>
          <w:sz w:val="28"/>
          <w:szCs w:val="28"/>
          <w:lang w:val="uk-UA"/>
        </w:rPr>
        <w:t xml:space="preserve"> </w:t>
      </w:r>
      <w:r w:rsidRPr="000F294D">
        <w:rPr>
          <w:b/>
          <w:bCs/>
          <w:sz w:val="28"/>
          <w:szCs w:val="28"/>
          <w:lang w:val="uk-UA"/>
        </w:rPr>
        <w:t>УСУНЕННЯ</w:t>
      </w:r>
      <w:r w:rsidR="00D926FB" w:rsidRPr="000F294D">
        <w:rPr>
          <w:b/>
          <w:bCs/>
          <w:sz w:val="28"/>
          <w:szCs w:val="28"/>
          <w:lang w:val="uk-UA"/>
        </w:rPr>
        <w:t xml:space="preserve"> </w:t>
      </w:r>
      <w:r w:rsidRPr="000F294D">
        <w:rPr>
          <w:b/>
          <w:bCs/>
          <w:sz w:val="28"/>
          <w:szCs w:val="28"/>
          <w:lang w:val="uk-UA"/>
        </w:rPr>
        <w:t>ПРОБЛЕМ</w:t>
      </w:r>
      <w:r w:rsidR="00D926FB" w:rsidRPr="000F294D">
        <w:rPr>
          <w:b/>
          <w:bCs/>
          <w:sz w:val="28"/>
          <w:szCs w:val="28"/>
          <w:lang w:val="uk-UA"/>
        </w:rPr>
        <w:t xml:space="preserve"> </w:t>
      </w:r>
      <w:r w:rsidRPr="000F294D">
        <w:rPr>
          <w:b/>
          <w:bCs/>
          <w:sz w:val="28"/>
          <w:szCs w:val="28"/>
          <w:lang w:val="uk-UA"/>
        </w:rPr>
        <w:t>В</w:t>
      </w:r>
      <w:r w:rsidR="00D926FB" w:rsidRPr="000F294D">
        <w:rPr>
          <w:b/>
          <w:bCs/>
          <w:sz w:val="28"/>
          <w:szCs w:val="28"/>
          <w:lang w:val="uk-UA"/>
        </w:rPr>
        <w:t xml:space="preserve"> </w:t>
      </w:r>
      <w:r w:rsidRPr="000F294D">
        <w:rPr>
          <w:b/>
          <w:bCs/>
          <w:sz w:val="28"/>
          <w:szCs w:val="28"/>
          <w:lang w:val="uk-UA"/>
        </w:rPr>
        <w:t>ОРГАНІЗАЦІЇ</w:t>
      </w:r>
      <w:r w:rsidR="00D926FB" w:rsidRPr="000F294D">
        <w:rPr>
          <w:b/>
          <w:bCs/>
          <w:sz w:val="28"/>
          <w:szCs w:val="28"/>
          <w:lang w:val="uk-UA"/>
        </w:rPr>
        <w:t xml:space="preserve"> </w:t>
      </w:r>
      <w:r w:rsidRPr="000F294D">
        <w:rPr>
          <w:b/>
          <w:bCs/>
          <w:sz w:val="28"/>
          <w:szCs w:val="28"/>
          <w:lang w:val="uk-UA"/>
        </w:rPr>
        <w:t>ДОЗВІЛЛЯ</w:t>
      </w:r>
      <w:r w:rsidR="00D926FB" w:rsidRPr="000F294D">
        <w:rPr>
          <w:b/>
          <w:bCs/>
          <w:sz w:val="28"/>
          <w:szCs w:val="28"/>
          <w:lang w:val="uk-UA"/>
        </w:rPr>
        <w:t xml:space="preserve"> </w:t>
      </w:r>
      <w:r w:rsidRPr="000F294D">
        <w:rPr>
          <w:b/>
          <w:bCs/>
          <w:sz w:val="28"/>
          <w:szCs w:val="28"/>
          <w:lang w:val="uk-UA"/>
        </w:rPr>
        <w:t>ТА</w:t>
      </w:r>
      <w:r w:rsidR="00D926FB" w:rsidRPr="000F294D">
        <w:rPr>
          <w:b/>
          <w:bCs/>
          <w:sz w:val="28"/>
          <w:szCs w:val="28"/>
          <w:lang w:val="uk-UA"/>
        </w:rPr>
        <w:t xml:space="preserve"> </w:t>
      </w:r>
      <w:r w:rsidRPr="000F294D">
        <w:rPr>
          <w:b/>
          <w:bCs/>
          <w:sz w:val="28"/>
          <w:szCs w:val="28"/>
          <w:lang w:val="uk-UA"/>
        </w:rPr>
        <w:t>КУЛЬТУРНО-МАСОВОЇ</w:t>
      </w:r>
      <w:r w:rsidR="00D926FB" w:rsidRPr="000F294D">
        <w:rPr>
          <w:b/>
          <w:bCs/>
          <w:sz w:val="28"/>
          <w:szCs w:val="28"/>
          <w:lang w:val="uk-UA"/>
        </w:rPr>
        <w:t xml:space="preserve"> </w:t>
      </w:r>
      <w:r w:rsidRPr="000F294D">
        <w:rPr>
          <w:b/>
          <w:bCs/>
          <w:sz w:val="28"/>
          <w:szCs w:val="28"/>
          <w:lang w:val="uk-UA"/>
        </w:rPr>
        <w:t>РОБОТИ</w:t>
      </w:r>
      <w:r w:rsidR="00D926FB" w:rsidRPr="000F294D">
        <w:rPr>
          <w:b/>
          <w:bCs/>
          <w:sz w:val="28"/>
          <w:szCs w:val="28"/>
          <w:lang w:val="uk-UA"/>
        </w:rPr>
        <w:t xml:space="preserve"> </w:t>
      </w:r>
      <w:r w:rsidRPr="000F294D">
        <w:rPr>
          <w:b/>
          <w:bCs/>
          <w:sz w:val="28"/>
          <w:szCs w:val="28"/>
          <w:lang w:val="uk-UA"/>
        </w:rPr>
        <w:t>ІЗ</w:t>
      </w:r>
      <w:r w:rsidR="00D926FB" w:rsidRPr="000F294D">
        <w:rPr>
          <w:b/>
          <w:bCs/>
          <w:sz w:val="28"/>
          <w:szCs w:val="28"/>
          <w:lang w:val="uk-UA"/>
        </w:rPr>
        <w:t xml:space="preserve"> </w:t>
      </w:r>
      <w:r w:rsidRPr="000F294D">
        <w:rPr>
          <w:b/>
          <w:bCs/>
          <w:sz w:val="28"/>
          <w:szCs w:val="28"/>
          <w:lang w:val="uk-UA"/>
        </w:rPr>
        <w:t>ЗАСУДЖЕНИМИ</w:t>
      </w:r>
      <w:r w:rsidRPr="000F294D">
        <w:rPr>
          <w:b/>
          <w:sz w:val="28"/>
          <w:szCs w:val="28"/>
          <w:lang w:val="uk-UA"/>
        </w:rPr>
        <w:t>.................................................</w:t>
      </w:r>
      <w:r w:rsidRPr="000F294D">
        <w:rPr>
          <w:b/>
          <w:bCs/>
          <w:sz w:val="28"/>
          <w:szCs w:val="28"/>
          <w:lang w:val="uk-UA"/>
        </w:rPr>
        <w:t>...</w:t>
      </w:r>
      <w:r w:rsidRPr="000F294D">
        <w:rPr>
          <w:b/>
          <w:sz w:val="28"/>
          <w:szCs w:val="28"/>
          <w:lang w:val="uk-UA"/>
        </w:rPr>
        <w:t>.................</w:t>
      </w:r>
      <w:r w:rsidR="00D926FB" w:rsidRPr="000F294D">
        <w:rPr>
          <w:b/>
          <w:sz w:val="28"/>
          <w:szCs w:val="28"/>
          <w:lang w:val="uk-UA"/>
        </w:rPr>
        <w:t>...............................26</w:t>
      </w:r>
    </w:p>
    <w:p w:rsidR="003B524A" w:rsidRPr="000F294D" w:rsidRDefault="003B524A" w:rsidP="00C21454">
      <w:pPr>
        <w:spacing w:line="360" w:lineRule="auto"/>
        <w:ind w:leftChars="0" w:left="0" w:firstLineChars="0" w:firstLine="709"/>
        <w:jc w:val="both"/>
        <w:rPr>
          <w:b/>
          <w:sz w:val="28"/>
          <w:szCs w:val="28"/>
          <w:lang w:val="uk-UA"/>
        </w:rPr>
      </w:pPr>
      <w:r w:rsidRPr="000F294D">
        <w:rPr>
          <w:b/>
          <w:sz w:val="28"/>
          <w:szCs w:val="28"/>
          <w:lang w:val="uk-UA"/>
        </w:rPr>
        <w:t>ВИСНОВКИ..................................................................................................</w:t>
      </w:r>
      <w:r w:rsidR="000F294D">
        <w:rPr>
          <w:b/>
          <w:sz w:val="28"/>
          <w:szCs w:val="28"/>
          <w:lang w:val="uk-UA"/>
        </w:rPr>
        <w:t>..29</w:t>
      </w:r>
    </w:p>
    <w:p w:rsidR="003B524A" w:rsidRPr="000F294D" w:rsidRDefault="003B524A" w:rsidP="00C21454">
      <w:pPr>
        <w:spacing w:line="360" w:lineRule="auto"/>
        <w:ind w:leftChars="0" w:left="0" w:firstLineChars="0" w:firstLine="709"/>
        <w:jc w:val="both"/>
        <w:rPr>
          <w:b/>
          <w:sz w:val="28"/>
          <w:szCs w:val="28"/>
          <w:lang w:val="uk-UA"/>
        </w:rPr>
      </w:pPr>
      <w:r w:rsidRPr="000F294D">
        <w:rPr>
          <w:b/>
          <w:sz w:val="28"/>
          <w:szCs w:val="28"/>
          <w:lang w:val="uk-UA"/>
        </w:rPr>
        <w:t>СПИСОК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ВИКОРИСТАНИХ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ДЖЕРЕЛ.................................................</w:t>
      </w:r>
      <w:r w:rsidR="000F294D">
        <w:rPr>
          <w:b/>
          <w:sz w:val="28"/>
          <w:szCs w:val="28"/>
          <w:lang w:val="uk-UA"/>
        </w:rPr>
        <w:t>..31</w:t>
      </w:r>
    </w:p>
    <w:p w:rsidR="003B524A" w:rsidRPr="000F294D" w:rsidRDefault="003B524A" w:rsidP="006C32CB">
      <w:pPr>
        <w:spacing w:line="720" w:lineRule="auto"/>
        <w:ind w:leftChars="0" w:left="0" w:firstLineChars="0" w:firstLine="0"/>
        <w:jc w:val="center"/>
        <w:rPr>
          <w:sz w:val="28"/>
          <w:szCs w:val="28"/>
          <w:lang w:val="uk-UA"/>
        </w:rPr>
      </w:pPr>
      <w:r w:rsidRPr="000F294D">
        <w:rPr>
          <w:sz w:val="28"/>
          <w:szCs w:val="28"/>
          <w:lang w:val="uk-UA"/>
        </w:rPr>
        <w:br w:type="page"/>
      </w:r>
      <w:r w:rsidRPr="000F294D">
        <w:rPr>
          <w:b/>
          <w:sz w:val="28"/>
          <w:szCs w:val="28"/>
          <w:lang w:val="uk-UA"/>
        </w:rPr>
        <w:lastRenderedPageBreak/>
        <w:t>ВСТУП</w:t>
      </w:r>
    </w:p>
    <w:p w:rsidR="003B524A" w:rsidRPr="000F294D" w:rsidRDefault="003B524A" w:rsidP="001C0561">
      <w:pPr>
        <w:spacing w:line="360" w:lineRule="auto"/>
        <w:ind w:leftChars="0" w:left="1" w:firstLineChars="251" w:firstLine="706"/>
        <w:jc w:val="both"/>
        <w:rPr>
          <w:sz w:val="28"/>
          <w:szCs w:val="28"/>
          <w:lang w:val="uk-UA"/>
        </w:rPr>
      </w:pPr>
      <w:r w:rsidRPr="000F294D">
        <w:rPr>
          <w:b/>
          <w:sz w:val="28"/>
          <w:szCs w:val="28"/>
          <w:lang w:val="uk-UA"/>
        </w:rPr>
        <w:t>Актуальність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теми.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Питання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розбудови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Україні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демократичної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правової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держави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вимагають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удосконалення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організації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відбування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покарання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у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вигляді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позбавлення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волі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й,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зокрема,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здійснення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культурно-масової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роботи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із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засудженими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до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позбавлення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волі.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Справа</w:t>
      </w:r>
      <w:r w:rsidR="00D926FB" w:rsidRPr="000F294D">
        <w:rPr>
          <w:sz w:val="28"/>
          <w:szCs w:val="28"/>
          <w:lang w:val="uk-UA"/>
        </w:rPr>
        <w:t xml:space="preserve"> </w:t>
      </w:r>
      <w:proofErr w:type="spellStart"/>
      <w:r w:rsidRPr="000F294D">
        <w:rPr>
          <w:sz w:val="28"/>
          <w:szCs w:val="28"/>
          <w:lang w:val="uk-UA"/>
        </w:rPr>
        <w:t>ускладнюються</w:t>
      </w:r>
      <w:proofErr w:type="spellEnd"/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тим,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що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покарання,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виконуючи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свою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основну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мету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–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кару,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нівелює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інші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–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загальну,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спеціальну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превенцію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та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виправлення</w:t>
      </w:r>
      <w:r w:rsidR="00D926FB" w:rsidRPr="000F294D">
        <w:rPr>
          <w:sz w:val="28"/>
          <w:szCs w:val="28"/>
          <w:lang w:val="uk-UA"/>
        </w:rPr>
        <w:t xml:space="preserve"> </w:t>
      </w:r>
      <w:r w:rsidR="001C0561">
        <w:rPr>
          <w:sz w:val="28"/>
          <w:szCs w:val="28"/>
          <w:lang w:val="uk-UA"/>
        </w:rPr>
        <w:t>….</w:t>
      </w:r>
    </w:p>
    <w:p w:rsidR="003B524A" w:rsidRPr="000F294D" w:rsidRDefault="003B524A" w:rsidP="00BF62EB">
      <w:pPr>
        <w:spacing w:line="360" w:lineRule="auto"/>
        <w:ind w:leftChars="0" w:left="1" w:firstLineChars="251" w:firstLine="703"/>
        <w:jc w:val="both"/>
        <w:rPr>
          <w:sz w:val="28"/>
          <w:szCs w:val="28"/>
          <w:lang w:val="uk-UA"/>
        </w:rPr>
      </w:pPr>
      <w:r w:rsidRPr="000F294D">
        <w:rPr>
          <w:sz w:val="28"/>
          <w:szCs w:val="28"/>
          <w:lang w:val="uk-UA"/>
        </w:rPr>
        <w:t>Серед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робіт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учених,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які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той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чи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інших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час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займались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висвітленням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питань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соціально-виховної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роботи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із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засудженими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до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позбавлення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волі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взагалі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та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культурно-масовою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роботою</w:t>
      </w:r>
      <w:r w:rsidR="00D926FB" w:rsidRPr="000F294D">
        <w:rPr>
          <w:sz w:val="28"/>
          <w:szCs w:val="28"/>
          <w:lang w:val="uk-UA"/>
        </w:rPr>
        <w:t xml:space="preserve"> </w:t>
      </w:r>
      <w:r w:rsidR="001C0561">
        <w:rPr>
          <w:sz w:val="28"/>
          <w:szCs w:val="28"/>
          <w:lang w:val="uk-UA"/>
        </w:rPr>
        <w:t>….</w:t>
      </w:r>
    </w:p>
    <w:p w:rsidR="003B524A" w:rsidRPr="000F294D" w:rsidRDefault="003B524A" w:rsidP="00BF62EB">
      <w:pPr>
        <w:spacing w:line="360" w:lineRule="auto"/>
        <w:ind w:leftChars="0" w:left="1" w:firstLineChars="251" w:firstLine="706"/>
        <w:jc w:val="both"/>
        <w:rPr>
          <w:sz w:val="28"/>
          <w:szCs w:val="28"/>
          <w:lang w:val="uk-UA" w:eastAsia="uk-UA"/>
        </w:rPr>
      </w:pPr>
      <w:r w:rsidRPr="000F294D">
        <w:rPr>
          <w:b/>
          <w:sz w:val="28"/>
          <w:szCs w:val="28"/>
          <w:highlight w:val="white"/>
          <w:lang w:val="uk-UA"/>
        </w:rPr>
        <w:t>Мета</w:t>
      </w:r>
      <w:r w:rsidR="00D926FB" w:rsidRPr="000F294D">
        <w:rPr>
          <w:b/>
          <w:sz w:val="28"/>
          <w:szCs w:val="28"/>
          <w:highlight w:val="white"/>
          <w:lang w:val="uk-UA"/>
        </w:rPr>
        <w:t xml:space="preserve"> </w:t>
      </w:r>
      <w:r w:rsidRPr="000F294D">
        <w:rPr>
          <w:b/>
          <w:sz w:val="28"/>
          <w:szCs w:val="28"/>
          <w:highlight w:val="white"/>
          <w:lang w:val="uk-UA"/>
        </w:rPr>
        <w:t>даної</w:t>
      </w:r>
      <w:r w:rsidR="00D926FB" w:rsidRPr="000F294D">
        <w:rPr>
          <w:b/>
          <w:sz w:val="28"/>
          <w:szCs w:val="28"/>
          <w:highlight w:val="white"/>
          <w:lang w:val="uk-UA"/>
        </w:rPr>
        <w:t xml:space="preserve"> </w:t>
      </w:r>
      <w:r w:rsidRPr="000F294D">
        <w:rPr>
          <w:b/>
          <w:sz w:val="28"/>
          <w:szCs w:val="28"/>
          <w:highlight w:val="white"/>
          <w:lang w:val="uk-UA"/>
        </w:rPr>
        <w:t>роботи</w:t>
      </w:r>
      <w:r w:rsidR="00D926FB" w:rsidRPr="000F294D">
        <w:rPr>
          <w:b/>
          <w:sz w:val="28"/>
          <w:szCs w:val="28"/>
          <w:highlight w:val="white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полягає</w:t>
      </w:r>
      <w:r w:rsidR="00D926FB" w:rsidRPr="000F294D">
        <w:rPr>
          <w:sz w:val="28"/>
          <w:szCs w:val="28"/>
          <w:lang w:val="uk-UA"/>
        </w:rPr>
        <w:t xml:space="preserve"> </w:t>
      </w:r>
      <w:r w:rsidR="001C0561">
        <w:rPr>
          <w:sz w:val="28"/>
          <w:szCs w:val="28"/>
          <w:lang w:val="uk-UA"/>
        </w:rPr>
        <w:t>..</w:t>
      </w:r>
    </w:p>
    <w:p w:rsidR="003B524A" w:rsidRPr="000F294D" w:rsidRDefault="003B524A" w:rsidP="00BF62EB">
      <w:pPr>
        <w:spacing w:line="360" w:lineRule="auto"/>
        <w:ind w:leftChars="0" w:left="1" w:firstLineChars="251" w:firstLine="703"/>
        <w:jc w:val="both"/>
        <w:rPr>
          <w:sz w:val="28"/>
          <w:szCs w:val="28"/>
          <w:lang w:val="uk-UA"/>
        </w:rPr>
      </w:pPr>
      <w:r w:rsidRPr="000F294D">
        <w:rPr>
          <w:sz w:val="28"/>
          <w:szCs w:val="28"/>
          <w:lang w:val="uk-UA"/>
        </w:rPr>
        <w:t>Досягнення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мети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здійснювалось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шляхом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вирішення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наступних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завдань:</w:t>
      </w:r>
      <w:r w:rsidR="00D926FB" w:rsidRPr="000F294D">
        <w:rPr>
          <w:sz w:val="28"/>
          <w:szCs w:val="28"/>
          <w:lang w:val="uk-UA"/>
        </w:rPr>
        <w:t xml:space="preserve"> </w:t>
      </w:r>
    </w:p>
    <w:p w:rsidR="003B524A" w:rsidRPr="000F294D" w:rsidRDefault="001C0561" w:rsidP="00863B4E">
      <w:pPr>
        <w:spacing w:line="360" w:lineRule="auto"/>
        <w:ind w:leftChars="0" w:left="0" w:firstLineChars="0"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….</w:t>
      </w:r>
    </w:p>
    <w:p w:rsidR="003B524A" w:rsidRPr="000F294D" w:rsidRDefault="003B524A" w:rsidP="00BF62EB">
      <w:pPr>
        <w:spacing w:line="360" w:lineRule="auto"/>
        <w:ind w:leftChars="0" w:left="1" w:firstLineChars="251" w:firstLine="706"/>
        <w:jc w:val="both"/>
        <w:rPr>
          <w:sz w:val="28"/>
          <w:szCs w:val="28"/>
          <w:lang w:val="uk-UA"/>
        </w:rPr>
      </w:pPr>
      <w:r w:rsidRPr="000F294D">
        <w:rPr>
          <w:b/>
          <w:sz w:val="28"/>
          <w:szCs w:val="28"/>
          <w:lang w:val="uk-UA"/>
        </w:rPr>
        <w:t>Об’єктом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дослідження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є</w:t>
      </w:r>
      <w:r w:rsidR="00D926FB" w:rsidRPr="000F294D">
        <w:rPr>
          <w:sz w:val="28"/>
          <w:szCs w:val="28"/>
          <w:lang w:val="uk-UA"/>
        </w:rPr>
        <w:t xml:space="preserve"> </w:t>
      </w:r>
      <w:r w:rsidR="001C0561">
        <w:rPr>
          <w:sz w:val="28"/>
          <w:szCs w:val="28"/>
          <w:lang w:val="uk-UA"/>
        </w:rPr>
        <w:t>…</w:t>
      </w:r>
      <w:r w:rsidRPr="000F294D">
        <w:rPr>
          <w:sz w:val="28"/>
          <w:szCs w:val="28"/>
          <w:lang w:val="uk-UA"/>
        </w:rPr>
        <w:t>.</w:t>
      </w:r>
    </w:p>
    <w:p w:rsidR="003B524A" w:rsidRPr="000F294D" w:rsidRDefault="003B524A" w:rsidP="001C0561">
      <w:pPr>
        <w:spacing w:line="360" w:lineRule="auto"/>
        <w:ind w:leftChars="0" w:left="1" w:firstLineChars="251" w:firstLine="706"/>
        <w:jc w:val="both"/>
        <w:rPr>
          <w:sz w:val="28"/>
          <w:szCs w:val="28"/>
          <w:lang w:val="uk-UA"/>
        </w:rPr>
      </w:pPr>
      <w:r w:rsidRPr="000F294D">
        <w:rPr>
          <w:b/>
          <w:sz w:val="28"/>
          <w:szCs w:val="28"/>
          <w:highlight w:val="white"/>
          <w:lang w:val="uk-UA"/>
        </w:rPr>
        <w:t>Предметом</w:t>
      </w:r>
      <w:r w:rsidR="00D926FB" w:rsidRPr="000F294D">
        <w:rPr>
          <w:b/>
          <w:sz w:val="28"/>
          <w:szCs w:val="28"/>
          <w:highlight w:val="white"/>
          <w:lang w:val="uk-UA"/>
        </w:rPr>
        <w:t xml:space="preserve"> </w:t>
      </w:r>
      <w:r w:rsidRPr="000F294D">
        <w:rPr>
          <w:b/>
          <w:sz w:val="28"/>
          <w:szCs w:val="28"/>
          <w:highlight w:val="white"/>
          <w:lang w:val="uk-UA"/>
        </w:rPr>
        <w:t>дослідження</w:t>
      </w:r>
      <w:r w:rsidR="00D926FB" w:rsidRPr="000F294D">
        <w:rPr>
          <w:b/>
          <w:sz w:val="28"/>
          <w:szCs w:val="28"/>
          <w:highlight w:val="white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виступає</w:t>
      </w:r>
      <w:r w:rsidR="00D926FB" w:rsidRPr="000F294D">
        <w:rPr>
          <w:sz w:val="28"/>
          <w:szCs w:val="28"/>
          <w:lang w:val="uk-UA"/>
        </w:rPr>
        <w:t xml:space="preserve"> </w:t>
      </w:r>
      <w:r w:rsidR="001C0561">
        <w:rPr>
          <w:sz w:val="28"/>
          <w:szCs w:val="28"/>
          <w:lang w:val="uk-UA"/>
        </w:rPr>
        <w:t>…</w:t>
      </w:r>
    </w:p>
    <w:p w:rsidR="003B524A" w:rsidRPr="000F294D" w:rsidRDefault="003B524A" w:rsidP="00BF62EB">
      <w:pPr>
        <w:spacing w:line="360" w:lineRule="auto"/>
        <w:ind w:leftChars="0" w:left="1" w:firstLineChars="251" w:firstLine="706"/>
        <w:jc w:val="both"/>
        <w:rPr>
          <w:sz w:val="28"/>
          <w:szCs w:val="28"/>
          <w:lang w:val="uk-UA"/>
        </w:rPr>
      </w:pPr>
      <w:bookmarkStart w:id="1" w:name="_30j0zll" w:colFirst="0" w:colLast="0"/>
      <w:bookmarkEnd w:id="1"/>
      <w:r w:rsidRPr="000F294D">
        <w:rPr>
          <w:b/>
          <w:sz w:val="28"/>
          <w:szCs w:val="28"/>
          <w:highlight w:val="white"/>
          <w:lang w:val="uk-UA"/>
        </w:rPr>
        <w:t>Структура</w:t>
      </w:r>
      <w:r w:rsidR="00D926FB" w:rsidRPr="000F294D">
        <w:rPr>
          <w:b/>
          <w:sz w:val="28"/>
          <w:szCs w:val="28"/>
          <w:highlight w:val="white"/>
          <w:lang w:val="uk-UA"/>
        </w:rPr>
        <w:t xml:space="preserve"> </w:t>
      </w:r>
      <w:r w:rsidRPr="000F294D">
        <w:rPr>
          <w:b/>
          <w:sz w:val="28"/>
          <w:szCs w:val="28"/>
          <w:highlight w:val="white"/>
          <w:lang w:val="uk-UA"/>
        </w:rPr>
        <w:t>роботи</w:t>
      </w:r>
      <w:r w:rsidR="00D926FB" w:rsidRPr="000F294D">
        <w:rPr>
          <w:b/>
          <w:sz w:val="28"/>
          <w:szCs w:val="28"/>
          <w:highlight w:val="white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зумовлена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метою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завданнями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дослідження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включає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вступ,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три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розділи,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п’ять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підрозділів,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висновки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та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список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використаних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джерел.</w:t>
      </w:r>
    </w:p>
    <w:p w:rsidR="003B524A" w:rsidRPr="000F294D" w:rsidRDefault="003B524A" w:rsidP="006C32CB">
      <w:pPr>
        <w:spacing w:line="360" w:lineRule="auto"/>
        <w:ind w:leftChars="0" w:left="0" w:firstLineChars="0" w:firstLine="0"/>
        <w:jc w:val="center"/>
        <w:rPr>
          <w:b/>
          <w:bCs/>
          <w:sz w:val="28"/>
          <w:szCs w:val="28"/>
          <w:lang w:val="uk-UA"/>
        </w:rPr>
      </w:pPr>
      <w:r w:rsidRPr="000F294D">
        <w:rPr>
          <w:sz w:val="28"/>
          <w:szCs w:val="28"/>
          <w:lang w:val="uk-UA"/>
        </w:rPr>
        <w:br w:type="page"/>
      </w:r>
      <w:r w:rsidRPr="000F294D">
        <w:rPr>
          <w:b/>
          <w:sz w:val="28"/>
          <w:szCs w:val="28"/>
          <w:lang w:val="uk-UA"/>
        </w:rPr>
        <w:lastRenderedPageBreak/>
        <w:t>РОЗДІЛ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1.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bCs/>
          <w:sz w:val="28"/>
          <w:szCs w:val="28"/>
          <w:lang w:val="uk-UA"/>
        </w:rPr>
        <w:t>ОСНОВИ</w:t>
      </w:r>
      <w:r w:rsidR="00D926FB" w:rsidRPr="000F294D">
        <w:rPr>
          <w:b/>
          <w:bCs/>
          <w:sz w:val="28"/>
          <w:szCs w:val="28"/>
          <w:lang w:val="uk-UA"/>
        </w:rPr>
        <w:t xml:space="preserve"> </w:t>
      </w:r>
      <w:r w:rsidRPr="000F294D">
        <w:rPr>
          <w:b/>
          <w:bCs/>
          <w:sz w:val="28"/>
          <w:szCs w:val="28"/>
          <w:lang w:val="uk-UA"/>
        </w:rPr>
        <w:t>КУЛЬТУРНО-МАСОВОЇ</w:t>
      </w:r>
      <w:r w:rsidR="00D926FB" w:rsidRPr="000F294D">
        <w:rPr>
          <w:b/>
          <w:bCs/>
          <w:sz w:val="28"/>
          <w:szCs w:val="28"/>
          <w:lang w:val="uk-UA"/>
        </w:rPr>
        <w:t xml:space="preserve"> </w:t>
      </w:r>
      <w:r w:rsidRPr="000F294D">
        <w:rPr>
          <w:b/>
          <w:bCs/>
          <w:sz w:val="28"/>
          <w:szCs w:val="28"/>
          <w:lang w:val="uk-UA"/>
        </w:rPr>
        <w:t>РОБОТИ</w:t>
      </w:r>
      <w:r w:rsidR="00D926FB" w:rsidRPr="000F294D">
        <w:rPr>
          <w:b/>
          <w:bCs/>
          <w:sz w:val="28"/>
          <w:szCs w:val="28"/>
          <w:lang w:val="uk-UA"/>
        </w:rPr>
        <w:t xml:space="preserve"> </w:t>
      </w:r>
      <w:r w:rsidRPr="000F294D">
        <w:rPr>
          <w:b/>
          <w:bCs/>
          <w:sz w:val="28"/>
          <w:szCs w:val="28"/>
          <w:lang w:val="uk-UA"/>
        </w:rPr>
        <w:t>ІЗ</w:t>
      </w:r>
      <w:r w:rsidR="00D926FB" w:rsidRPr="000F294D">
        <w:rPr>
          <w:b/>
          <w:bCs/>
          <w:sz w:val="28"/>
          <w:szCs w:val="28"/>
          <w:lang w:val="uk-UA"/>
        </w:rPr>
        <w:t xml:space="preserve"> </w:t>
      </w:r>
      <w:r w:rsidRPr="000F294D">
        <w:rPr>
          <w:b/>
          <w:bCs/>
          <w:sz w:val="28"/>
          <w:szCs w:val="28"/>
          <w:lang w:val="uk-UA"/>
        </w:rPr>
        <w:t>ЗАСУДЖЕНИМИ</w:t>
      </w:r>
    </w:p>
    <w:p w:rsidR="003B524A" w:rsidRPr="000F294D" w:rsidRDefault="003B524A" w:rsidP="006C32CB">
      <w:pPr>
        <w:spacing w:line="360" w:lineRule="auto"/>
        <w:ind w:leftChars="0" w:left="0" w:firstLineChars="0" w:firstLine="0"/>
        <w:jc w:val="center"/>
        <w:rPr>
          <w:b/>
          <w:sz w:val="28"/>
          <w:szCs w:val="28"/>
          <w:lang w:val="uk-UA"/>
        </w:rPr>
      </w:pPr>
    </w:p>
    <w:p w:rsidR="003B524A" w:rsidRPr="000F294D" w:rsidRDefault="003B524A" w:rsidP="006C32CB">
      <w:pPr>
        <w:spacing w:line="720" w:lineRule="auto"/>
        <w:ind w:leftChars="0" w:left="0" w:firstLineChars="0" w:firstLine="0"/>
        <w:jc w:val="center"/>
        <w:rPr>
          <w:b/>
          <w:sz w:val="28"/>
          <w:szCs w:val="28"/>
          <w:lang w:val="uk-UA"/>
        </w:rPr>
      </w:pPr>
      <w:r w:rsidRPr="000F294D">
        <w:rPr>
          <w:b/>
          <w:sz w:val="28"/>
          <w:szCs w:val="28"/>
          <w:lang w:val="uk-UA"/>
        </w:rPr>
        <w:t>1.1.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Поняття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культурно-масової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роботи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із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засудженими</w:t>
      </w:r>
    </w:p>
    <w:p w:rsidR="003B524A" w:rsidRPr="000F294D" w:rsidRDefault="003B524A" w:rsidP="00C21454">
      <w:pPr>
        <w:shd w:val="clear" w:color="auto" w:fill="FFFFFF"/>
        <w:spacing w:line="360" w:lineRule="auto"/>
        <w:ind w:leftChars="0" w:left="0" w:firstLineChars="0" w:firstLine="709"/>
        <w:jc w:val="both"/>
        <w:rPr>
          <w:sz w:val="28"/>
          <w:szCs w:val="28"/>
          <w:lang w:val="uk-UA"/>
        </w:rPr>
      </w:pPr>
      <w:r w:rsidRPr="000F294D">
        <w:rPr>
          <w:sz w:val="28"/>
          <w:szCs w:val="28"/>
          <w:lang w:val="uk-UA"/>
        </w:rPr>
        <w:t>Курс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України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євроінтеграцію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передбачає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створення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органах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й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установах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Державної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пенітенціарної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служби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України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належних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умов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для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засуджених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осіб,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які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відбувають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покарання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щодо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надання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їм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допомоги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адаптації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та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переході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до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нового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порядку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життя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для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збереження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соціальних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зв'язків,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отриманні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освіти,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набутті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нової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професії,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готовності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до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адаптації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свободі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після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звільнення.</w:t>
      </w:r>
    </w:p>
    <w:p w:rsidR="003B524A" w:rsidRPr="000F294D" w:rsidRDefault="003B524A" w:rsidP="00C21454">
      <w:pPr>
        <w:shd w:val="clear" w:color="auto" w:fill="FFFFFF"/>
        <w:spacing w:line="360" w:lineRule="auto"/>
        <w:ind w:leftChars="0" w:left="0" w:firstLineChars="0" w:firstLine="709"/>
        <w:jc w:val="both"/>
        <w:rPr>
          <w:sz w:val="28"/>
          <w:szCs w:val="28"/>
          <w:lang w:val="uk-UA"/>
        </w:rPr>
      </w:pPr>
      <w:r w:rsidRPr="000F294D">
        <w:rPr>
          <w:sz w:val="28"/>
          <w:szCs w:val="28"/>
          <w:lang w:val="uk-UA"/>
        </w:rPr>
        <w:t>Конституція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України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[1]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встановлює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непорушні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соціальні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та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економічні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права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для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громадян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України.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Засуджені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зберігають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статус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громадян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України,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тому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вони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користуються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відповідними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правами,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врахуванням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обмежень,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які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випливають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</w:t>
      </w:r>
      <w:r w:rsidR="00D926FB" w:rsidRPr="000F294D">
        <w:rPr>
          <w:sz w:val="28"/>
          <w:szCs w:val="28"/>
          <w:lang w:val="uk-UA"/>
        </w:rPr>
        <w:t xml:space="preserve"> </w:t>
      </w:r>
      <w:proofErr w:type="spellStart"/>
      <w:r w:rsidRPr="000F294D">
        <w:rPr>
          <w:sz w:val="28"/>
          <w:szCs w:val="28"/>
          <w:lang w:val="uk-UA"/>
        </w:rPr>
        <w:t>вироку</w:t>
      </w:r>
      <w:proofErr w:type="spellEnd"/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суду.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Вказані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положення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закону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та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їх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можливі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обмеження,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як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правило,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не</w:t>
      </w:r>
      <w:r w:rsidR="00D926FB" w:rsidRPr="000F294D">
        <w:rPr>
          <w:sz w:val="28"/>
          <w:szCs w:val="28"/>
          <w:lang w:val="uk-UA"/>
        </w:rPr>
        <w:t xml:space="preserve"> </w:t>
      </w:r>
      <w:r w:rsidR="001C0561">
        <w:rPr>
          <w:sz w:val="28"/>
          <w:szCs w:val="28"/>
          <w:lang w:val="uk-UA"/>
        </w:rPr>
        <w:t>…</w:t>
      </w:r>
    </w:p>
    <w:p w:rsidR="003B524A" w:rsidRPr="000F294D" w:rsidRDefault="003B524A" w:rsidP="00C3406A">
      <w:pPr>
        <w:shd w:val="clear" w:color="auto" w:fill="FFFFFF"/>
        <w:spacing w:line="360" w:lineRule="auto"/>
        <w:ind w:leftChars="0" w:firstLineChars="0" w:firstLine="709"/>
        <w:jc w:val="both"/>
        <w:rPr>
          <w:sz w:val="28"/>
          <w:szCs w:val="28"/>
          <w:lang w:val="uk-UA"/>
        </w:rPr>
      </w:pPr>
      <w:r w:rsidRPr="000F294D">
        <w:rPr>
          <w:sz w:val="28"/>
          <w:szCs w:val="28"/>
          <w:lang w:val="uk-UA"/>
        </w:rPr>
        <w:t>Крім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того,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засудженими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зберігаються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право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вільний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розвиток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своєї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особистості,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право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відпочинок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(у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випадку,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якщо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засуджений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працює),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право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освіту,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свобода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літературної,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художньої,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наукової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технічної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творчості,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захист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інтелектуальної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власності,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їхніх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авторських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прав,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моральних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матеріальних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інтересів,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що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виникають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у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зв'язку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різними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видами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інтелектуальної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діяльності</w:t>
      </w:r>
      <w:r w:rsidR="006050ED">
        <w:rPr>
          <w:sz w:val="28"/>
          <w:szCs w:val="28"/>
          <w:lang w:val="uk-UA"/>
        </w:rPr>
        <w:t xml:space="preserve"> </w:t>
      </w:r>
      <w:r w:rsidR="006050ED" w:rsidRPr="000F294D">
        <w:rPr>
          <w:sz w:val="28"/>
          <w:szCs w:val="28"/>
          <w:lang w:val="uk-UA"/>
        </w:rPr>
        <w:t>[</w:t>
      </w:r>
      <w:r w:rsidR="000C0CBD">
        <w:rPr>
          <w:sz w:val="28"/>
          <w:szCs w:val="28"/>
          <w:lang w:val="uk-UA"/>
        </w:rPr>
        <w:t>3, с. 70</w:t>
      </w:r>
      <w:r w:rsidR="006050ED" w:rsidRPr="000F294D">
        <w:rPr>
          <w:sz w:val="28"/>
          <w:szCs w:val="28"/>
          <w:lang w:val="uk-UA"/>
        </w:rPr>
        <w:t>]</w:t>
      </w:r>
      <w:r w:rsidR="001C0561">
        <w:rPr>
          <w:sz w:val="28"/>
          <w:szCs w:val="28"/>
          <w:lang w:val="uk-UA"/>
        </w:rPr>
        <w:t>….</w:t>
      </w:r>
    </w:p>
    <w:p w:rsidR="003B524A" w:rsidRPr="000F294D" w:rsidRDefault="003B524A" w:rsidP="001C0561">
      <w:pPr>
        <w:shd w:val="clear" w:color="auto" w:fill="FFFFFF"/>
        <w:spacing w:line="360" w:lineRule="auto"/>
        <w:ind w:leftChars="0" w:left="0" w:firstLineChars="0" w:firstLine="709"/>
        <w:jc w:val="both"/>
        <w:rPr>
          <w:sz w:val="28"/>
          <w:szCs w:val="28"/>
          <w:lang w:val="uk-UA"/>
        </w:rPr>
      </w:pPr>
      <w:r w:rsidRPr="000F294D">
        <w:rPr>
          <w:sz w:val="28"/>
          <w:szCs w:val="28"/>
          <w:lang w:val="uk-UA"/>
        </w:rPr>
        <w:t>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тому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засуджені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мають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право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приймати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участь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у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культурно-масових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роботі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та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заходах.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Проте,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варто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зазначити,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що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через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особливості,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що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накладає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обмеження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волі,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також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враховуючи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специфіку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установи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відбування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покарання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культурно-масова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робота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має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ряд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відмінностей.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Перш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все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необхідно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надати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визначення,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що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собою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представляє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культурно-масова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робота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загальному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значенні</w:t>
      </w:r>
      <w:r w:rsidR="001C0561">
        <w:rPr>
          <w:sz w:val="28"/>
          <w:szCs w:val="28"/>
          <w:lang w:val="uk-UA"/>
        </w:rPr>
        <w:t>…..</w:t>
      </w:r>
    </w:p>
    <w:p w:rsidR="003B524A" w:rsidRPr="000F294D" w:rsidRDefault="003B524A" w:rsidP="001C0561">
      <w:pPr>
        <w:shd w:val="clear" w:color="auto" w:fill="FFFFFF"/>
        <w:spacing w:line="360" w:lineRule="auto"/>
        <w:ind w:leftChars="0" w:left="0" w:firstLineChars="0" w:firstLine="709"/>
        <w:jc w:val="both"/>
        <w:rPr>
          <w:sz w:val="28"/>
          <w:szCs w:val="28"/>
          <w:lang w:val="uk-UA"/>
        </w:rPr>
      </w:pPr>
      <w:r w:rsidRPr="000F294D">
        <w:rPr>
          <w:sz w:val="28"/>
          <w:szCs w:val="28"/>
          <w:lang w:val="uk-UA"/>
        </w:rPr>
        <w:t>Таким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чином,</w:t>
      </w:r>
      <w:r w:rsidR="00D926FB" w:rsidRPr="000F294D">
        <w:rPr>
          <w:sz w:val="28"/>
          <w:szCs w:val="28"/>
          <w:lang w:val="uk-UA"/>
        </w:rPr>
        <w:t xml:space="preserve"> </w:t>
      </w:r>
      <w:r w:rsidR="001C0561">
        <w:rPr>
          <w:sz w:val="28"/>
          <w:szCs w:val="28"/>
          <w:lang w:val="uk-UA"/>
        </w:rPr>
        <w:t>…</w:t>
      </w:r>
    </w:p>
    <w:p w:rsidR="003B524A" w:rsidRPr="000F294D" w:rsidRDefault="003B524A" w:rsidP="006A1F84">
      <w:pPr>
        <w:shd w:val="clear" w:color="auto" w:fill="FFFFFF"/>
        <w:spacing w:line="360" w:lineRule="auto"/>
        <w:ind w:leftChars="0" w:left="0" w:firstLineChars="0" w:firstLine="0"/>
        <w:jc w:val="center"/>
        <w:rPr>
          <w:b/>
          <w:sz w:val="28"/>
          <w:szCs w:val="28"/>
          <w:lang w:val="uk-UA"/>
        </w:rPr>
      </w:pPr>
      <w:r w:rsidRPr="000F294D">
        <w:rPr>
          <w:b/>
          <w:sz w:val="28"/>
          <w:szCs w:val="28"/>
          <w:lang w:val="uk-UA"/>
        </w:rPr>
        <w:lastRenderedPageBreak/>
        <w:t>1.2.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Форми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дозвілля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та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методи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організації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культурно-масової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роботи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із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засудженими</w:t>
      </w:r>
    </w:p>
    <w:p w:rsidR="003B524A" w:rsidRPr="000F294D" w:rsidRDefault="003B524A" w:rsidP="00367917">
      <w:pPr>
        <w:shd w:val="clear" w:color="auto" w:fill="FFFFFF"/>
        <w:spacing w:line="360" w:lineRule="auto"/>
        <w:ind w:leftChars="0" w:left="0" w:firstLineChars="0" w:firstLine="0"/>
        <w:jc w:val="both"/>
        <w:rPr>
          <w:sz w:val="28"/>
          <w:szCs w:val="28"/>
          <w:lang w:val="uk-UA"/>
        </w:rPr>
      </w:pPr>
    </w:p>
    <w:p w:rsidR="006050ED" w:rsidRDefault="001511AD" w:rsidP="00BE3B5C">
      <w:pPr>
        <w:spacing w:line="360" w:lineRule="auto"/>
        <w:ind w:leftChars="0" w:left="0" w:firstLineChars="0" w:firstLine="709"/>
        <w:jc w:val="both"/>
        <w:rPr>
          <w:rStyle w:val="aa"/>
          <w:b w:val="0"/>
          <w:sz w:val="28"/>
          <w:szCs w:val="28"/>
          <w:lang w:val="uk-UA"/>
        </w:rPr>
      </w:pPr>
      <w:r w:rsidRPr="000F294D">
        <w:rPr>
          <w:sz w:val="28"/>
          <w:szCs w:val="28"/>
          <w:lang w:val="uk-UA"/>
        </w:rPr>
        <w:t>Дозвілля</w:t>
      </w:r>
      <w:r w:rsidR="003B524A" w:rsidRPr="000F294D">
        <w:rPr>
          <w:sz w:val="28"/>
          <w:szCs w:val="28"/>
          <w:lang w:val="uk-UA"/>
        </w:rPr>
        <w:t>,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є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складовою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частиною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організації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життя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суспільства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і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людини</w:t>
      </w:r>
      <w:r w:rsidRPr="000F294D">
        <w:rPr>
          <w:sz w:val="28"/>
          <w:szCs w:val="28"/>
          <w:lang w:val="uk-UA"/>
        </w:rPr>
        <w:t>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р</w:t>
      </w:r>
      <w:r w:rsidR="003B524A" w:rsidRPr="000F294D">
        <w:rPr>
          <w:sz w:val="28"/>
          <w:szCs w:val="28"/>
          <w:lang w:val="uk-UA"/>
        </w:rPr>
        <w:t>аціональне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його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використання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-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це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об'єднання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видів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занять,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їх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активних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і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пасивних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форм,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що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ефективніше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впливає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на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особистість,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розвиток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її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сутності,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фізичних,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емоційної,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інтелектуальної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сфер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її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sz w:val="28"/>
          <w:szCs w:val="28"/>
          <w:lang w:val="uk-UA"/>
        </w:rPr>
        <w:t>життєдіяльності.</w:t>
      </w:r>
      <w:r w:rsidR="00D926FB" w:rsidRPr="000F294D">
        <w:rPr>
          <w:sz w:val="28"/>
          <w:szCs w:val="28"/>
          <w:lang w:val="uk-UA"/>
        </w:rPr>
        <w:t xml:space="preserve"> </w:t>
      </w:r>
      <w:r w:rsidR="003B524A" w:rsidRPr="000F294D">
        <w:rPr>
          <w:rStyle w:val="aa"/>
          <w:b w:val="0"/>
          <w:sz w:val="28"/>
          <w:szCs w:val="28"/>
          <w:lang w:val="uk-UA"/>
        </w:rPr>
        <w:t>Діяльність,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="003B524A" w:rsidRPr="000F294D">
        <w:rPr>
          <w:rStyle w:val="aa"/>
          <w:b w:val="0"/>
          <w:sz w:val="28"/>
          <w:szCs w:val="28"/>
          <w:lang w:val="uk-UA"/>
        </w:rPr>
        <w:t>що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="003B524A" w:rsidRPr="000F294D">
        <w:rPr>
          <w:rStyle w:val="aa"/>
          <w:b w:val="0"/>
          <w:sz w:val="28"/>
          <w:szCs w:val="28"/>
          <w:lang w:val="uk-UA"/>
        </w:rPr>
        <w:t>входить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="003B524A" w:rsidRPr="000F294D">
        <w:rPr>
          <w:rStyle w:val="aa"/>
          <w:b w:val="0"/>
          <w:sz w:val="28"/>
          <w:szCs w:val="28"/>
          <w:lang w:val="uk-UA"/>
        </w:rPr>
        <w:t>в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="001C0561">
        <w:rPr>
          <w:rStyle w:val="aa"/>
          <w:b w:val="0"/>
          <w:sz w:val="28"/>
          <w:szCs w:val="28"/>
          <w:lang w:val="uk-UA"/>
        </w:rPr>
        <w:t>….</w:t>
      </w:r>
      <w:r w:rsidR="006050ED">
        <w:rPr>
          <w:rStyle w:val="aa"/>
          <w:b w:val="0"/>
          <w:sz w:val="28"/>
          <w:szCs w:val="28"/>
          <w:lang w:val="uk-UA"/>
        </w:rPr>
        <w:t xml:space="preserve"> </w:t>
      </w:r>
      <w:r w:rsidR="006050ED" w:rsidRPr="000F294D">
        <w:rPr>
          <w:sz w:val="28"/>
          <w:szCs w:val="28"/>
          <w:lang w:val="uk-UA"/>
        </w:rPr>
        <w:t>[</w:t>
      </w:r>
      <w:r w:rsidR="00400092">
        <w:rPr>
          <w:sz w:val="28"/>
          <w:szCs w:val="28"/>
          <w:lang w:val="uk-UA"/>
        </w:rPr>
        <w:t>7, с. 133</w:t>
      </w:r>
      <w:r w:rsidR="006050ED" w:rsidRPr="000F294D">
        <w:rPr>
          <w:sz w:val="28"/>
          <w:szCs w:val="28"/>
          <w:lang w:val="uk-UA"/>
        </w:rPr>
        <w:t>]</w:t>
      </w:r>
      <w:r w:rsidR="003B524A" w:rsidRPr="000F294D">
        <w:rPr>
          <w:rStyle w:val="aa"/>
          <w:b w:val="0"/>
          <w:sz w:val="28"/>
          <w:szCs w:val="28"/>
          <w:lang w:val="uk-UA"/>
        </w:rPr>
        <w:t>.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</w:p>
    <w:p w:rsidR="003B524A" w:rsidRPr="000F294D" w:rsidRDefault="003B524A" w:rsidP="001C0561">
      <w:pPr>
        <w:spacing w:line="360" w:lineRule="auto"/>
        <w:ind w:leftChars="0" w:left="0" w:firstLineChars="0" w:firstLine="709"/>
        <w:jc w:val="both"/>
        <w:rPr>
          <w:sz w:val="28"/>
          <w:szCs w:val="28"/>
          <w:lang w:val="uk-UA"/>
        </w:rPr>
      </w:pPr>
      <w:r w:rsidRPr="000F294D">
        <w:rPr>
          <w:rStyle w:val="aa"/>
          <w:b w:val="0"/>
          <w:sz w:val="28"/>
          <w:szCs w:val="28"/>
          <w:lang w:val="uk-UA"/>
        </w:rPr>
        <w:t>Другу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Pr="000F294D">
        <w:rPr>
          <w:rStyle w:val="aa"/>
          <w:b w:val="0"/>
          <w:sz w:val="28"/>
          <w:szCs w:val="28"/>
          <w:lang w:val="uk-UA"/>
        </w:rPr>
        <w:t>найбільш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proofErr w:type="spellStart"/>
      <w:r w:rsidRPr="000F294D">
        <w:rPr>
          <w:rStyle w:val="aa"/>
          <w:b w:val="0"/>
          <w:sz w:val="28"/>
          <w:szCs w:val="28"/>
          <w:lang w:val="uk-UA"/>
        </w:rPr>
        <w:t>інтенсивно</w:t>
      </w:r>
      <w:proofErr w:type="spellEnd"/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Pr="000F294D">
        <w:rPr>
          <w:rStyle w:val="aa"/>
          <w:b w:val="0"/>
          <w:sz w:val="28"/>
          <w:szCs w:val="28"/>
          <w:lang w:val="uk-UA"/>
        </w:rPr>
        <w:t>розвинену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Pr="000F294D">
        <w:rPr>
          <w:rStyle w:val="aa"/>
          <w:b w:val="0"/>
          <w:sz w:val="28"/>
          <w:szCs w:val="28"/>
          <w:lang w:val="uk-UA"/>
        </w:rPr>
        <w:t>групу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Pr="000F294D">
        <w:rPr>
          <w:rStyle w:val="aa"/>
          <w:b w:val="0"/>
          <w:sz w:val="28"/>
          <w:szCs w:val="28"/>
          <w:lang w:val="uk-UA"/>
        </w:rPr>
        <w:t>в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Pr="000F294D">
        <w:rPr>
          <w:rStyle w:val="aa"/>
          <w:b w:val="0"/>
          <w:sz w:val="28"/>
          <w:szCs w:val="28"/>
          <w:lang w:val="uk-UA"/>
        </w:rPr>
        <w:t>структурі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Pr="000F294D">
        <w:rPr>
          <w:rStyle w:val="aa"/>
          <w:b w:val="0"/>
          <w:sz w:val="28"/>
          <w:szCs w:val="28"/>
          <w:lang w:val="uk-UA"/>
        </w:rPr>
        <w:t>дозвілля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Pr="000F294D">
        <w:rPr>
          <w:rStyle w:val="aa"/>
          <w:b w:val="0"/>
          <w:sz w:val="28"/>
          <w:szCs w:val="28"/>
          <w:lang w:val="uk-UA"/>
        </w:rPr>
        <w:t>представляють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Pr="000F294D">
        <w:rPr>
          <w:rStyle w:val="aa"/>
          <w:b w:val="0"/>
          <w:sz w:val="28"/>
          <w:szCs w:val="28"/>
          <w:lang w:val="uk-UA"/>
        </w:rPr>
        <w:t>різні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Pr="000F294D">
        <w:rPr>
          <w:rStyle w:val="aa"/>
          <w:b w:val="0"/>
          <w:sz w:val="28"/>
          <w:szCs w:val="28"/>
          <w:lang w:val="uk-UA"/>
        </w:rPr>
        <w:t>форми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Pr="000F294D">
        <w:rPr>
          <w:rStyle w:val="aa"/>
          <w:b w:val="0"/>
          <w:sz w:val="28"/>
          <w:szCs w:val="28"/>
          <w:lang w:val="uk-UA"/>
        </w:rPr>
        <w:t>любительської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Pr="000F294D">
        <w:rPr>
          <w:rStyle w:val="aa"/>
          <w:b w:val="0"/>
          <w:sz w:val="28"/>
          <w:szCs w:val="28"/>
          <w:lang w:val="uk-UA"/>
        </w:rPr>
        <w:t>і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Pr="000F294D">
        <w:rPr>
          <w:rStyle w:val="aa"/>
          <w:b w:val="0"/>
          <w:sz w:val="28"/>
          <w:szCs w:val="28"/>
          <w:lang w:val="uk-UA"/>
        </w:rPr>
        <w:t>суспільної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Pr="000F294D">
        <w:rPr>
          <w:rStyle w:val="aa"/>
          <w:b w:val="0"/>
          <w:sz w:val="28"/>
          <w:szCs w:val="28"/>
          <w:lang w:val="uk-UA"/>
        </w:rPr>
        <w:t>діяльності: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Pr="000F294D">
        <w:rPr>
          <w:rStyle w:val="aa"/>
          <w:b w:val="0"/>
          <w:sz w:val="28"/>
          <w:szCs w:val="28"/>
          <w:lang w:val="uk-UA"/>
        </w:rPr>
        <w:t>самодіяльність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Pr="000F294D">
        <w:rPr>
          <w:rStyle w:val="aa"/>
          <w:b w:val="0"/>
          <w:sz w:val="28"/>
          <w:szCs w:val="28"/>
          <w:lang w:val="uk-UA"/>
        </w:rPr>
        <w:t>і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Pr="000F294D">
        <w:rPr>
          <w:rStyle w:val="aa"/>
          <w:b w:val="0"/>
          <w:sz w:val="28"/>
          <w:szCs w:val="28"/>
          <w:lang w:val="uk-UA"/>
        </w:rPr>
        <w:t>захоплення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Pr="000F294D">
        <w:rPr>
          <w:rStyle w:val="aa"/>
          <w:b w:val="0"/>
          <w:sz w:val="28"/>
          <w:szCs w:val="28"/>
          <w:lang w:val="uk-UA"/>
        </w:rPr>
        <w:t>(хобі),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Pr="000F294D">
        <w:rPr>
          <w:rStyle w:val="aa"/>
          <w:b w:val="0"/>
          <w:sz w:val="28"/>
          <w:szCs w:val="28"/>
          <w:lang w:val="uk-UA"/>
        </w:rPr>
        <w:t>фізична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Pr="000F294D">
        <w:rPr>
          <w:rStyle w:val="aa"/>
          <w:b w:val="0"/>
          <w:sz w:val="28"/>
          <w:szCs w:val="28"/>
          <w:lang w:val="uk-UA"/>
        </w:rPr>
        <w:t>культура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Pr="000F294D">
        <w:rPr>
          <w:rStyle w:val="aa"/>
          <w:b w:val="0"/>
          <w:sz w:val="28"/>
          <w:szCs w:val="28"/>
          <w:lang w:val="uk-UA"/>
        </w:rPr>
        <w:t>і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Pr="000F294D">
        <w:rPr>
          <w:rStyle w:val="aa"/>
          <w:b w:val="0"/>
          <w:sz w:val="28"/>
          <w:szCs w:val="28"/>
          <w:lang w:val="uk-UA"/>
        </w:rPr>
        <w:t>спорт,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Pr="000F294D">
        <w:rPr>
          <w:rStyle w:val="aa"/>
          <w:b w:val="0"/>
          <w:sz w:val="28"/>
          <w:szCs w:val="28"/>
          <w:lang w:val="uk-UA"/>
        </w:rPr>
        <w:t>туризм,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Pr="000F294D">
        <w:rPr>
          <w:rStyle w:val="aa"/>
          <w:b w:val="0"/>
          <w:sz w:val="28"/>
          <w:szCs w:val="28"/>
          <w:lang w:val="uk-UA"/>
        </w:rPr>
        <w:t>екскурсії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Pr="000F294D">
        <w:rPr>
          <w:rStyle w:val="aa"/>
          <w:b w:val="0"/>
          <w:sz w:val="28"/>
          <w:szCs w:val="28"/>
          <w:lang w:val="uk-UA"/>
        </w:rPr>
        <w:t>і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Pr="000F294D">
        <w:rPr>
          <w:rStyle w:val="aa"/>
          <w:b w:val="0"/>
          <w:sz w:val="28"/>
          <w:szCs w:val="28"/>
          <w:lang w:val="uk-UA"/>
        </w:rPr>
        <w:t>т.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Pr="000F294D">
        <w:rPr>
          <w:rStyle w:val="aa"/>
          <w:b w:val="0"/>
          <w:sz w:val="28"/>
          <w:szCs w:val="28"/>
          <w:lang w:val="uk-UA"/>
        </w:rPr>
        <w:t>п.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Pr="000F294D">
        <w:rPr>
          <w:rStyle w:val="aa"/>
          <w:b w:val="0"/>
          <w:sz w:val="28"/>
          <w:szCs w:val="28"/>
          <w:lang w:val="uk-UA"/>
        </w:rPr>
        <w:t>Важливе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Pr="000F294D">
        <w:rPr>
          <w:rStyle w:val="aa"/>
          <w:b w:val="0"/>
          <w:sz w:val="28"/>
          <w:szCs w:val="28"/>
          <w:lang w:val="uk-UA"/>
        </w:rPr>
        <w:t>місце</w:t>
      </w:r>
      <w:r w:rsidR="00D926FB" w:rsidRPr="000F294D">
        <w:rPr>
          <w:rStyle w:val="aa"/>
          <w:b w:val="0"/>
          <w:sz w:val="28"/>
          <w:szCs w:val="28"/>
          <w:lang w:val="uk-UA"/>
        </w:rPr>
        <w:t xml:space="preserve"> </w:t>
      </w:r>
      <w:r w:rsidR="001C0561">
        <w:rPr>
          <w:rStyle w:val="aa"/>
          <w:b w:val="0"/>
          <w:sz w:val="28"/>
          <w:szCs w:val="28"/>
          <w:lang w:val="uk-UA"/>
        </w:rPr>
        <w:t>….</w:t>
      </w:r>
    </w:p>
    <w:p w:rsidR="003B524A" w:rsidRPr="000F294D" w:rsidRDefault="003B524A" w:rsidP="001F0A3E">
      <w:pPr>
        <w:spacing w:line="360" w:lineRule="auto"/>
        <w:ind w:leftChars="0" w:left="0" w:firstLineChars="0" w:firstLine="709"/>
        <w:jc w:val="both"/>
        <w:rPr>
          <w:sz w:val="28"/>
          <w:szCs w:val="28"/>
          <w:lang w:val="uk-UA"/>
        </w:rPr>
      </w:pPr>
      <w:r w:rsidRPr="000F294D">
        <w:rPr>
          <w:sz w:val="28"/>
          <w:szCs w:val="28"/>
          <w:lang w:val="uk-UA"/>
        </w:rPr>
        <w:t>Представлені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можливі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форми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поділу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дозвілля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не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являються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сталими,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не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є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вичерпними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можуть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змінюватись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залежності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від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того,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який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критерій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лежить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основі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такого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поділу.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Це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може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бути,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наприклад,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вік,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стать,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матеріальне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положення,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середовище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його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перетікання,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потреба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емоційних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контактах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та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ін.</w:t>
      </w:r>
    </w:p>
    <w:p w:rsidR="003B524A" w:rsidRPr="000F294D" w:rsidRDefault="003B524A" w:rsidP="007C3CFD">
      <w:pPr>
        <w:spacing w:line="360" w:lineRule="auto"/>
        <w:ind w:leftChars="0" w:left="0" w:firstLineChars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0F294D">
        <w:rPr>
          <w:sz w:val="28"/>
          <w:szCs w:val="28"/>
          <w:lang w:val="uk-UA"/>
        </w:rPr>
        <w:t>М</w:t>
      </w:r>
      <w:r w:rsidRPr="000F294D">
        <w:rPr>
          <w:sz w:val="28"/>
          <w:szCs w:val="28"/>
          <w:shd w:val="clear" w:color="auto" w:fill="FFFFFF"/>
          <w:lang w:val="uk-UA"/>
        </w:rPr>
        <w:t>етод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–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це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спосіб,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прийом,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шлях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вирішення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будь-якого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завдання,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це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те,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за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допомогою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чого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досягається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мета</w:t>
      </w:r>
      <w:r w:rsidR="006050ED">
        <w:rPr>
          <w:sz w:val="28"/>
          <w:szCs w:val="28"/>
          <w:shd w:val="clear" w:color="auto" w:fill="FFFFFF"/>
          <w:lang w:val="uk-UA"/>
        </w:rPr>
        <w:t xml:space="preserve"> </w:t>
      </w:r>
      <w:r w:rsidR="006050ED" w:rsidRPr="000F294D">
        <w:rPr>
          <w:sz w:val="28"/>
          <w:szCs w:val="28"/>
          <w:lang w:val="uk-UA"/>
        </w:rPr>
        <w:t>[</w:t>
      </w:r>
      <w:r w:rsidR="00400092">
        <w:rPr>
          <w:sz w:val="28"/>
          <w:szCs w:val="28"/>
          <w:lang w:val="uk-UA"/>
        </w:rPr>
        <w:t>12, с. 178</w:t>
      </w:r>
      <w:r w:rsidR="006050ED" w:rsidRPr="000F294D">
        <w:rPr>
          <w:sz w:val="28"/>
          <w:szCs w:val="28"/>
          <w:lang w:val="uk-UA"/>
        </w:rPr>
        <w:t>]</w:t>
      </w:r>
      <w:r w:rsidR="001C0561">
        <w:rPr>
          <w:sz w:val="28"/>
          <w:szCs w:val="28"/>
          <w:shd w:val="clear" w:color="auto" w:fill="FFFFFF"/>
          <w:lang w:val="uk-UA"/>
        </w:rPr>
        <w:t>…</w:t>
      </w:r>
    </w:p>
    <w:p w:rsidR="003B524A" w:rsidRPr="000F294D" w:rsidRDefault="003B524A" w:rsidP="007C3CFD">
      <w:pPr>
        <w:spacing w:line="360" w:lineRule="auto"/>
        <w:ind w:leftChars="0" w:left="0" w:firstLineChars="0" w:firstLine="709"/>
        <w:jc w:val="both"/>
        <w:rPr>
          <w:position w:val="0"/>
          <w:sz w:val="28"/>
          <w:szCs w:val="28"/>
          <w:lang w:val="uk-UA"/>
        </w:rPr>
      </w:pPr>
      <w:r w:rsidRPr="000F294D">
        <w:rPr>
          <w:position w:val="0"/>
          <w:sz w:val="28"/>
          <w:szCs w:val="28"/>
          <w:lang w:val="uk-UA"/>
        </w:rPr>
        <w:t>У</w:t>
      </w:r>
      <w:r w:rsidR="00D926FB" w:rsidRPr="000F294D">
        <w:rPr>
          <w:position w:val="0"/>
          <w:sz w:val="28"/>
          <w:szCs w:val="28"/>
          <w:lang w:val="uk-UA"/>
        </w:rPr>
        <w:t xml:space="preserve"> </w:t>
      </w:r>
      <w:r w:rsidRPr="000F294D">
        <w:rPr>
          <w:position w:val="0"/>
          <w:sz w:val="28"/>
          <w:szCs w:val="28"/>
          <w:lang w:val="uk-UA"/>
        </w:rPr>
        <w:t>культурно-масовій</w:t>
      </w:r>
      <w:r w:rsidR="00D926FB" w:rsidRPr="000F294D">
        <w:rPr>
          <w:position w:val="0"/>
          <w:sz w:val="28"/>
          <w:szCs w:val="28"/>
          <w:lang w:val="uk-UA"/>
        </w:rPr>
        <w:t xml:space="preserve"> </w:t>
      </w:r>
      <w:r w:rsidRPr="000F294D">
        <w:rPr>
          <w:position w:val="0"/>
          <w:sz w:val="28"/>
          <w:szCs w:val="28"/>
          <w:lang w:val="uk-UA"/>
        </w:rPr>
        <w:t>діяльності</w:t>
      </w:r>
      <w:r w:rsidR="00D926FB" w:rsidRPr="000F294D">
        <w:rPr>
          <w:position w:val="0"/>
          <w:sz w:val="28"/>
          <w:szCs w:val="28"/>
          <w:lang w:val="uk-UA"/>
        </w:rPr>
        <w:t xml:space="preserve"> </w:t>
      </w:r>
      <w:r w:rsidRPr="000F294D">
        <w:rPr>
          <w:position w:val="0"/>
          <w:sz w:val="28"/>
          <w:szCs w:val="28"/>
          <w:lang w:val="uk-UA"/>
        </w:rPr>
        <w:t>можна</w:t>
      </w:r>
      <w:r w:rsidR="00D926FB" w:rsidRPr="000F294D">
        <w:rPr>
          <w:position w:val="0"/>
          <w:sz w:val="28"/>
          <w:szCs w:val="28"/>
          <w:lang w:val="uk-UA"/>
        </w:rPr>
        <w:t xml:space="preserve"> </w:t>
      </w:r>
      <w:r w:rsidRPr="000F294D">
        <w:rPr>
          <w:position w:val="0"/>
          <w:sz w:val="28"/>
          <w:szCs w:val="28"/>
          <w:lang w:val="uk-UA"/>
        </w:rPr>
        <w:t>виділити</w:t>
      </w:r>
      <w:r w:rsidR="00D926FB" w:rsidRPr="000F294D">
        <w:rPr>
          <w:position w:val="0"/>
          <w:sz w:val="28"/>
          <w:szCs w:val="28"/>
          <w:lang w:val="uk-UA"/>
        </w:rPr>
        <w:t xml:space="preserve"> </w:t>
      </w:r>
      <w:r w:rsidRPr="000F294D">
        <w:rPr>
          <w:position w:val="0"/>
          <w:sz w:val="28"/>
          <w:szCs w:val="28"/>
          <w:lang w:val="uk-UA"/>
        </w:rPr>
        <w:t>наступні</w:t>
      </w:r>
      <w:r w:rsidR="00D926FB" w:rsidRPr="000F294D">
        <w:rPr>
          <w:position w:val="0"/>
          <w:sz w:val="28"/>
          <w:szCs w:val="28"/>
          <w:lang w:val="uk-UA"/>
        </w:rPr>
        <w:t xml:space="preserve"> </w:t>
      </w:r>
      <w:r w:rsidRPr="000F294D">
        <w:rPr>
          <w:position w:val="0"/>
          <w:sz w:val="28"/>
          <w:szCs w:val="28"/>
          <w:lang w:val="uk-UA"/>
        </w:rPr>
        <w:t>основні</w:t>
      </w:r>
      <w:r w:rsidR="00D926FB" w:rsidRPr="000F294D">
        <w:rPr>
          <w:position w:val="0"/>
          <w:sz w:val="28"/>
          <w:szCs w:val="28"/>
          <w:lang w:val="uk-UA"/>
        </w:rPr>
        <w:t xml:space="preserve"> </w:t>
      </w:r>
      <w:r w:rsidRPr="000F294D">
        <w:rPr>
          <w:position w:val="0"/>
          <w:sz w:val="28"/>
          <w:szCs w:val="28"/>
          <w:lang w:val="uk-UA"/>
        </w:rPr>
        <w:t>методи:</w:t>
      </w:r>
    </w:p>
    <w:p w:rsidR="00BE3B5C" w:rsidRPr="000F294D" w:rsidRDefault="003B524A" w:rsidP="001C0561">
      <w:pPr>
        <w:spacing w:line="360" w:lineRule="auto"/>
        <w:ind w:leftChars="0" w:left="0" w:firstLineChars="0" w:firstLine="709"/>
        <w:jc w:val="both"/>
        <w:rPr>
          <w:position w:val="0"/>
          <w:sz w:val="28"/>
          <w:szCs w:val="28"/>
          <w:lang w:val="uk-UA"/>
        </w:rPr>
      </w:pPr>
      <w:r w:rsidRPr="000F294D">
        <w:rPr>
          <w:position w:val="0"/>
          <w:sz w:val="28"/>
          <w:szCs w:val="28"/>
          <w:lang w:val="uk-UA"/>
        </w:rPr>
        <w:t>Методи</w:t>
      </w:r>
      <w:r w:rsidR="00D926FB" w:rsidRPr="000F294D">
        <w:rPr>
          <w:position w:val="0"/>
          <w:sz w:val="28"/>
          <w:szCs w:val="28"/>
          <w:lang w:val="uk-UA"/>
        </w:rPr>
        <w:t xml:space="preserve"> </w:t>
      </w:r>
      <w:r w:rsidRPr="000F294D">
        <w:rPr>
          <w:position w:val="0"/>
          <w:sz w:val="28"/>
          <w:szCs w:val="28"/>
          <w:lang w:val="uk-UA"/>
        </w:rPr>
        <w:t>гри</w:t>
      </w:r>
      <w:r w:rsidR="00D926FB" w:rsidRPr="000F294D">
        <w:rPr>
          <w:position w:val="0"/>
          <w:sz w:val="28"/>
          <w:szCs w:val="28"/>
          <w:lang w:val="uk-UA"/>
        </w:rPr>
        <w:t xml:space="preserve"> </w:t>
      </w:r>
      <w:r w:rsidRPr="000F294D">
        <w:rPr>
          <w:position w:val="0"/>
          <w:sz w:val="28"/>
          <w:szCs w:val="28"/>
          <w:lang w:val="uk-UA"/>
        </w:rPr>
        <w:t>й</w:t>
      </w:r>
      <w:r w:rsidR="00D926FB" w:rsidRPr="000F294D">
        <w:rPr>
          <w:position w:val="0"/>
          <w:sz w:val="28"/>
          <w:szCs w:val="28"/>
          <w:lang w:val="uk-UA"/>
        </w:rPr>
        <w:t xml:space="preserve"> </w:t>
      </w:r>
      <w:r w:rsidRPr="000F294D">
        <w:rPr>
          <w:position w:val="0"/>
          <w:sz w:val="28"/>
          <w:szCs w:val="28"/>
          <w:lang w:val="uk-UA"/>
        </w:rPr>
        <w:t>ігрового</w:t>
      </w:r>
      <w:r w:rsidR="00D926FB" w:rsidRPr="000F294D">
        <w:rPr>
          <w:position w:val="0"/>
          <w:sz w:val="28"/>
          <w:szCs w:val="28"/>
          <w:lang w:val="uk-UA"/>
        </w:rPr>
        <w:t xml:space="preserve"> </w:t>
      </w:r>
      <w:r w:rsidRPr="000F294D">
        <w:rPr>
          <w:position w:val="0"/>
          <w:sz w:val="28"/>
          <w:szCs w:val="28"/>
          <w:lang w:val="uk-UA"/>
        </w:rPr>
        <w:t>тренінгу.</w:t>
      </w:r>
      <w:r w:rsidR="00D926FB" w:rsidRPr="000F294D">
        <w:rPr>
          <w:position w:val="0"/>
          <w:sz w:val="28"/>
          <w:szCs w:val="28"/>
          <w:lang w:val="uk-UA"/>
        </w:rPr>
        <w:t xml:space="preserve"> </w:t>
      </w:r>
      <w:r w:rsidRPr="000F294D">
        <w:rPr>
          <w:position w:val="0"/>
          <w:sz w:val="28"/>
          <w:szCs w:val="28"/>
          <w:lang w:val="uk-UA"/>
        </w:rPr>
        <w:t>Гра</w:t>
      </w:r>
      <w:r w:rsidR="00D926FB" w:rsidRPr="000F294D">
        <w:rPr>
          <w:position w:val="0"/>
          <w:sz w:val="28"/>
          <w:szCs w:val="28"/>
          <w:lang w:val="uk-UA"/>
        </w:rPr>
        <w:t xml:space="preserve"> </w:t>
      </w:r>
      <w:r w:rsidRPr="000F294D">
        <w:rPr>
          <w:position w:val="0"/>
          <w:sz w:val="28"/>
          <w:szCs w:val="28"/>
          <w:lang w:val="uk-UA"/>
        </w:rPr>
        <w:t>виявляє</w:t>
      </w:r>
      <w:r w:rsidR="00D926FB" w:rsidRPr="000F294D">
        <w:rPr>
          <w:position w:val="0"/>
          <w:sz w:val="28"/>
          <w:szCs w:val="28"/>
          <w:lang w:val="uk-UA"/>
        </w:rPr>
        <w:t xml:space="preserve"> </w:t>
      </w:r>
      <w:r w:rsidRPr="000F294D">
        <w:rPr>
          <w:position w:val="0"/>
          <w:sz w:val="28"/>
          <w:szCs w:val="28"/>
          <w:lang w:val="uk-UA"/>
        </w:rPr>
        <w:t>знання,</w:t>
      </w:r>
      <w:r w:rsidR="00D926FB" w:rsidRPr="000F294D">
        <w:rPr>
          <w:position w:val="0"/>
          <w:sz w:val="28"/>
          <w:szCs w:val="28"/>
          <w:lang w:val="uk-UA"/>
        </w:rPr>
        <w:t xml:space="preserve"> </w:t>
      </w:r>
      <w:r w:rsidRPr="000F294D">
        <w:rPr>
          <w:position w:val="0"/>
          <w:sz w:val="28"/>
          <w:szCs w:val="28"/>
          <w:lang w:val="uk-UA"/>
        </w:rPr>
        <w:t>інтелектуальні</w:t>
      </w:r>
      <w:r w:rsidR="00D926FB" w:rsidRPr="000F294D">
        <w:rPr>
          <w:position w:val="0"/>
          <w:sz w:val="28"/>
          <w:szCs w:val="28"/>
          <w:lang w:val="uk-UA"/>
        </w:rPr>
        <w:t xml:space="preserve"> </w:t>
      </w:r>
      <w:r w:rsidRPr="000F294D">
        <w:rPr>
          <w:position w:val="0"/>
          <w:sz w:val="28"/>
          <w:szCs w:val="28"/>
          <w:lang w:val="uk-UA"/>
        </w:rPr>
        <w:t>сили.</w:t>
      </w:r>
      <w:r w:rsidR="00D926FB" w:rsidRPr="000F294D">
        <w:rPr>
          <w:position w:val="0"/>
          <w:sz w:val="28"/>
          <w:szCs w:val="28"/>
          <w:lang w:val="uk-UA"/>
        </w:rPr>
        <w:t xml:space="preserve"> </w:t>
      </w:r>
      <w:r w:rsidRPr="000F294D">
        <w:rPr>
          <w:position w:val="0"/>
          <w:sz w:val="28"/>
          <w:szCs w:val="28"/>
          <w:lang w:val="uk-UA"/>
        </w:rPr>
        <w:t>Вона</w:t>
      </w:r>
      <w:r w:rsidR="00D926FB" w:rsidRPr="000F294D">
        <w:rPr>
          <w:position w:val="0"/>
          <w:sz w:val="28"/>
          <w:szCs w:val="28"/>
          <w:lang w:val="uk-UA"/>
        </w:rPr>
        <w:t xml:space="preserve"> </w:t>
      </w:r>
      <w:r w:rsidRPr="000F294D">
        <w:rPr>
          <w:position w:val="0"/>
          <w:sz w:val="28"/>
          <w:szCs w:val="28"/>
          <w:lang w:val="uk-UA"/>
        </w:rPr>
        <w:t>показує</w:t>
      </w:r>
      <w:r w:rsidR="00D926FB" w:rsidRPr="000F294D">
        <w:rPr>
          <w:position w:val="0"/>
          <w:sz w:val="28"/>
          <w:szCs w:val="28"/>
          <w:lang w:val="uk-UA"/>
        </w:rPr>
        <w:t xml:space="preserve"> </w:t>
      </w:r>
      <w:r w:rsidR="001C0561">
        <w:rPr>
          <w:position w:val="0"/>
          <w:sz w:val="28"/>
          <w:szCs w:val="28"/>
          <w:lang w:val="uk-UA"/>
        </w:rPr>
        <w:t>….</w:t>
      </w:r>
    </w:p>
    <w:p w:rsidR="003B524A" w:rsidRPr="000F294D" w:rsidRDefault="00BE3B5C" w:rsidP="001C0561">
      <w:pPr>
        <w:spacing w:line="360" w:lineRule="auto"/>
        <w:ind w:leftChars="0" w:left="0" w:firstLineChars="0" w:firstLine="709"/>
        <w:jc w:val="both"/>
        <w:rPr>
          <w:b/>
          <w:sz w:val="28"/>
          <w:szCs w:val="28"/>
          <w:lang w:val="uk-UA"/>
        </w:rPr>
      </w:pPr>
      <w:r w:rsidRPr="000F294D">
        <w:rPr>
          <w:sz w:val="28"/>
          <w:szCs w:val="28"/>
          <w:lang w:val="uk-UA"/>
        </w:rPr>
        <w:t>Таким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чином,</w:t>
      </w:r>
      <w:r w:rsidR="00D926FB" w:rsidRPr="000F294D">
        <w:rPr>
          <w:sz w:val="28"/>
          <w:szCs w:val="28"/>
          <w:lang w:val="uk-UA"/>
        </w:rPr>
        <w:t xml:space="preserve"> </w:t>
      </w:r>
      <w:r w:rsidR="001C0561">
        <w:rPr>
          <w:sz w:val="28"/>
          <w:szCs w:val="28"/>
          <w:lang w:val="uk-UA"/>
        </w:rPr>
        <w:t>…</w:t>
      </w:r>
      <w:r w:rsidR="003B524A" w:rsidRPr="000F294D">
        <w:rPr>
          <w:b/>
          <w:sz w:val="28"/>
          <w:szCs w:val="28"/>
          <w:lang w:val="uk-UA"/>
        </w:rPr>
        <w:t>РОЗДІЛ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="003B524A" w:rsidRPr="000F294D">
        <w:rPr>
          <w:b/>
          <w:sz w:val="28"/>
          <w:szCs w:val="28"/>
          <w:highlight w:val="white"/>
          <w:lang w:val="uk-UA"/>
        </w:rPr>
        <w:t>2.</w:t>
      </w:r>
      <w:r w:rsidR="00D926FB" w:rsidRPr="000F294D">
        <w:rPr>
          <w:b/>
          <w:sz w:val="28"/>
          <w:szCs w:val="28"/>
          <w:highlight w:val="white"/>
          <w:lang w:val="uk-UA"/>
        </w:rPr>
        <w:t xml:space="preserve"> </w:t>
      </w:r>
      <w:r w:rsidR="003B524A" w:rsidRPr="000F294D">
        <w:rPr>
          <w:b/>
          <w:sz w:val="28"/>
          <w:szCs w:val="28"/>
          <w:lang w:val="uk-UA"/>
        </w:rPr>
        <w:t>АКТУАЛЬНІ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="003B524A" w:rsidRPr="000F294D">
        <w:rPr>
          <w:b/>
          <w:sz w:val="28"/>
          <w:szCs w:val="28"/>
          <w:lang w:val="uk-UA"/>
        </w:rPr>
        <w:t>ПРОБЛЕМИ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="003B524A" w:rsidRPr="000F294D">
        <w:rPr>
          <w:b/>
          <w:sz w:val="28"/>
          <w:szCs w:val="28"/>
          <w:lang w:val="uk-UA"/>
        </w:rPr>
        <w:t>ОРГАНІЗАЦІЇ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="003B524A" w:rsidRPr="000F294D">
        <w:rPr>
          <w:b/>
          <w:sz w:val="28"/>
          <w:szCs w:val="28"/>
          <w:lang w:val="uk-UA"/>
        </w:rPr>
        <w:t>ДОЗВІЛЛЯ</w:t>
      </w:r>
    </w:p>
    <w:p w:rsidR="003B524A" w:rsidRPr="000F294D" w:rsidRDefault="003B524A" w:rsidP="006C32CB">
      <w:pPr>
        <w:spacing w:line="360" w:lineRule="auto"/>
        <w:ind w:leftChars="0" w:left="0" w:firstLineChars="0" w:firstLine="0"/>
        <w:jc w:val="center"/>
        <w:rPr>
          <w:b/>
          <w:sz w:val="28"/>
          <w:szCs w:val="28"/>
          <w:lang w:val="uk-UA"/>
        </w:rPr>
      </w:pPr>
    </w:p>
    <w:p w:rsidR="003B524A" w:rsidRPr="000F294D" w:rsidRDefault="003B524A" w:rsidP="006C32CB">
      <w:pPr>
        <w:spacing w:line="720" w:lineRule="auto"/>
        <w:ind w:leftChars="0" w:left="0" w:firstLineChars="0" w:firstLine="0"/>
        <w:jc w:val="center"/>
        <w:rPr>
          <w:sz w:val="28"/>
          <w:szCs w:val="28"/>
          <w:lang w:val="uk-UA"/>
        </w:rPr>
      </w:pPr>
      <w:r w:rsidRPr="000F294D">
        <w:rPr>
          <w:b/>
          <w:sz w:val="28"/>
          <w:szCs w:val="28"/>
          <w:lang w:val="uk-UA"/>
        </w:rPr>
        <w:t>2.1.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Міжнародний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досвід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в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організації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дозвілля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засуджених</w:t>
      </w:r>
    </w:p>
    <w:p w:rsidR="00CA65F5" w:rsidRPr="000F294D" w:rsidRDefault="00CA65F5" w:rsidP="00C21454">
      <w:pPr>
        <w:spacing w:line="360" w:lineRule="auto"/>
        <w:ind w:leftChars="0" w:left="0" w:firstLineChars="0" w:firstLine="709"/>
        <w:jc w:val="both"/>
        <w:rPr>
          <w:sz w:val="28"/>
          <w:szCs w:val="28"/>
          <w:lang w:val="uk-UA"/>
        </w:rPr>
      </w:pPr>
      <w:r w:rsidRPr="000F294D">
        <w:rPr>
          <w:sz w:val="28"/>
          <w:szCs w:val="28"/>
          <w:lang w:val="uk-UA"/>
        </w:rPr>
        <w:t>Показником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розвитку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правової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держави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є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гуманізація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всіх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соціально-економічних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політичних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процесів,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що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відбуваються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суспільстві.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особливо,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це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стосується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організації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та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діяльності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установ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виконання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покарання.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Виправлення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правопорушників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запобігання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вчиненню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ними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або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іншими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lastRenderedPageBreak/>
        <w:t>особами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нових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злочинів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—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це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мета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та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результат,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досягнення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яких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має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бути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спрямована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діяльність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правоохоронних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органів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установ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кримінально</w:t>
      </w:r>
      <w:r w:rsidR="00DC5B8C" w:rsidRPr="000F294D">
        <w:rPr>
          <w:sz w:val="28"/>
          <w:szCs w:val="28"/>
          <w:lang w:val="uk-UA"/>
        </w:rPr>
        <w:t>-</w:t>
      </w:r>
      <w:r w:rsidRPr="000F294D">
        <w:rPr>
          <w:sz w:val="28"/>
          <w:szCs w:val="28"/>
          <w:lang w:val="uk-UA"/>
        </w:rPr>
        <w:t>виконавчої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служби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України.</w:t>
      </w:r>
      <w:r w:rsidR="00D926FB" w:rsidRPr="000F294D">
        <w:rPr>
          <w:sz w:val="28"/>
          <w:szCs w:val="28"/>
          <w:lang w:val="uk-UA"/>
        </w:rPr>
        <w:t xml:space="preserve"> </w:t>
      </w:r>
    </w:p>
    <w:p w:rsidR="00CA65F5" w:rsidRPr="000F294D" w:rsidRDefault="00CA65F5" w:rsidP="00C21454">
      <w:pPr>
        <w:spacing w:line="360" w:lineRule="auto"/>
        <w:ind w:leftChars="0" w:left="0" w:firstLineChars="0" w:firstLine="709"/>
        <w:jc w:val="both"/>
        <w:rPr>
          <w:sz w:val="28"/>
          <w:szCs w:val="28"/>
          <w:lang w:val="uk-UA"/>
        </w:rPr>
      </w:pPr>
      <w:r w:rsidRPr="000F294D">
        <w:rPr>
          <w:sz w:val="28"/>
          <w:szCs w:val="28"/>
          <w:lang w:val="uk-UA"/>
        </w:rPr>
        <w:t>Основне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завдання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—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виправлення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і</w:t>
      </w:r>
      <w:r w:rsidR="00D926FB" w:rsidRPr="000F294D">
        <w:rPr>
          <w:sz w:val="28"/>
          <w:szCs w:val="28"/>
          <w:lang w:val="uk-UA"/>
        </w:rPr>
        <w:t xml:space="preserve"> </w:t>
      </w:r>
      <w:proofErr w:type="spellStart"/>
      <w:r w:rsidRPr="000F294D">
        <w:rPr>
          <w:sz w:val="28"/>
          <w:szCs w:val="28"/>
          <w:lang w:val="uk-UA"/>
        </w:rPr>
        <w:t>ресоціалізація</w:t>
      </w:r>
      <w:proofErr w:type="spellEnd"/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засуджених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—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вже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багато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років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Україні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виконується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незадовільно,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матеріальний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побутовий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стан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установ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пенітенціарної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служби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не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відповідає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елементарним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вимогам,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не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говорячи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вже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про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міжнародні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стандарти</w:t>
      </w:r>
      <w:r w:rsidR="006050ED">
        <w:rPr>
          <w:sz w:val="28"/>
          <w:szCs w:val="28"/>
          <w:lang w:val="uk-UA"/>
        </w:rPr>
        <w:t xml:space="preserve"> </w:t>
      </w:r>
      <w:r w:rsidR="006050ED" w:rsidRPr="000F294D">
        <w:rPr>
          <w:sz w:val="28"/>
          <w:szCs w:val="28"/>
          <w:lang w:val="uk-UA"/>
        </w:rPr>
        <w:t>[</w:t>
      </w:r>
      <w:r w:rsidR="006050ED">
        <w:rPr>
          <w:sz w:val="28"/>
          <w:szCs w:val="28"/>
          <w:lang w:val="uk-UA"/>
        </w:rPr>
        <w:t>14, с. 25</w:t>
      </w:r>
      <w:r w:rsidR="006050ED" w:rsidRPr="000F294D">
        <w:rPr>
          <w:sz w:val="28"/>
          <w:szCs w:val="28"/>
          <w:lang w:val="uk-UA"/>
        </w:rPr>
        <w:t>]</w:t>
      </w:r>
      <w:r w:rsidRPr="000F294D">
        <w:rPr>
          <w:sz w:val="28"/>
          <w:szCs w:val="28"/>
          <w:lang w:val="uk-UA"/>
        </w:rPr>
        <w:t>.</w:t>
      </w:r>
      <w:r w:rsidR="00D926FB" w:rsidRPr="000F294D">
        <w:rPr>
          <w:sz w:val="28"/>
          <w:szCs w:val="28"/>
          <w:lang w:val="uk-UA"/>
        </w:rPr>
        <w:t xml:space="preserve"> </w:t>
      </w:r>
    </w:p>
    <w:p w:rsidR="00DC5B8C" w:rsidRPr="000F294D" w:rsidRDefault="00CA65F5" w:rsidP="001C0561">
      <w:pPr>
        <w:spacing w:line="360" w:lineRule="auto"/>
        <w:ind w:leftChars="0" w:left="0" w:firstLineChars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0F294D">
        <w:rPr>
          <w:sz w:val="28"/>
          <w:szCs w:val="28"/>
          <w:lang w:val="uk-UA"/>
        </w:rPr>
        <w:t>Для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того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щоб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мати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уявлення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про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підходи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до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організації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виконання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кримінальних</w:t>
      </w:r>
      <w:r w:rsidR="00D926FB" w:rsidRPr="000F294D">
        <w:rPr>
          <w:sz w:val="28"/>
          <w:szCs w:val="28"/>
          <w:lang w:val="uk-UA"/>
        </w:rPr>
        <w:t xml:space="preserve"> </w:t>
      </w:r>
      <w:r w:rsidR="001C0561">
        <w:rPr>
          <w:sz w:val="28"/>
          <w:szCs w:val="28"/>
          <w:lang w:val="uk-UA"/>
        </w:rPr>
        <w:t>….</w:t>
      </w:r>
    </w:p>
    <w:p w:rsidR="00DC5B8C" w:rsidRPr="000F294D" w:rsidRDefault="00DC5B8C" w:rsidP="00DC5B8C">
      <w:pPr>
        <w:spacing w:line="360" w:lineRule="auto"/>
        <w:ind w:leftChars="0" w:left="0" w:firstLineChars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0F294D">
        <w:rPr>
          <w:sz w:val="28"/>
          <w:szCs w:val="28"/>
          <w:shd w:val="clear" w:color="auto" w:fill="FFFFFF"/>
          <w:lang w:val="uk-UA"/>
        </w:rPr>
        <w:t>До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класичних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F294D">
        <w:rPr>
          <w:sz w:val="28"/>
          <w:szCs w:val="28"/>
          <w:shd w:val="clear" w:color="auto" w:fill="FFFFFF"/>
          <w:lang w:val="uk-UA"/>
        </w:rPr>
        <w:t>тюрем</w:t>
      </w:r>
      <w:proofErr w:type="spellEnd"/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з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високими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стінами,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сторожовими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вежами,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посиленою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охороною,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суворим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режимом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утримання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відносяться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тюрми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максимального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і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надзвичайного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рівнів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безпеки,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де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утримуються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найнебезпечніші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злочинці.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Вивід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засуджених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за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межі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цих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F294D">
        <w:rPr>
          <w:sz w:val="28"/>
          <w:szCs w:val="28"/>
          <w:shd w:val="clear" w:color="auto" w:fill="FFFFFF"/>
          <w:lang w:val="uk-UA"/>
        </w:rPr>
        <w:t>тюрем</w:t>
      </w:r>
      <w:proofErr w:type="spellEnd"/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заборонений.</w:t>
      </w:r>
    </w:p>
    <w:p w:rsidR="00DC5B8C" w:rsidRPr="000F294D" w:rsidRDefault="00DC5B8C" w:rsidP="00DC5B8C">
      <w:pPr>
        <w:spacing w:line="360" w:lineRule="auto"/>
        <w:ind w:leftChars="0" w:left="0" w:firstLineChars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0F294D">
        <w:rPr>
          <w:sz w:val="28"/>
          <w:szCs w:val="28"/>
          <w:shd w:val="clear" w:color="auto" w:fill="FFFFFF"/>
          <w:lang w:val="uk-UA"/>
        </w:rPr>
        <w:t>У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місцевих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тюрмах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утримуються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найменш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небезпечні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категорії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ув'язнених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(засуджені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за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діяння,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пов'язані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з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пияцтвом,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порушенням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громадського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порядку,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за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дрібні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крадіжки).</w:t>
      </w:r>
    </w:p>
    <w:p w:rsidR="00DC5B8C" w:rsidRPr="000F294D" w:rsidRDefault="00DC5B8C" w:rsidP="00DC5B8C">
      <w:pPr>
        <w:spacing w:line="360" w:lineRule="auto"/>
        <w:ind w:leftChars="0" w:left="0" w:firstLineChars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0F294D">
        <w:rPr>
          <w:sz w:val="28"/>
          <w:szCs w:val="28"/>
          <w:shd w:val="clear" w:color="auto" w:fill="FFFFFF"/>
          <w:lang w:val="uk-UA"/>
        </w:rPr>
        <w:t>Неповнолітні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відбувають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покарання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у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вигляді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позбавлення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волі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в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молодіжних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F294D">
        <w:rPr>
          <w:sz w:val="28"/>
          <w:szCs w:val="28"/>
          <w:shd w:val="clear" w:color="auto" w:fill="FFFFFF"/>
          <w:lang w:val="uk-UA"/>
        </w:rPr>
        <w:t>реформаторіях</w:t>
      </w:r>
      <w:proofErr w:type="spellEnd"/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або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виховних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школах,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де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встановлені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м'якіші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порівняно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з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Pr="000F294D">
        <w:rPr>
          <w:sz w:val="28"/>
          <w:szCs w:val="28"/>
          <w:shd w:val="clear" w:color="auto" w:fill="FFFFFF"/>
          <w:lang w:val="uk-UA"/>
        </w:rPr>
        <w:t>пенітенціарними</w:t>
      </w:r>
      <w:r w:rsidR="00D926FB" w:rsidRPr="000F294D">
        <w:rPr>
          <w:sz w:val="28"/>
          <w:szCs w:val="28"/>
          <w:shd w:val="clear" w:color="auto" w:fill="FFFFFF"/>
          <w:lang w:val="uk-UA"/>
        </w:rPr>
        <w:t xml:space="preserve"> </w:t>
      </w:r>
      <w:r w:rsidR="001C0561">
        <w:rPr>
          <w:sz w:val="28"/>
          <w:szCs w:val="28"/>
          <w:shd w:val="clear" w:color="auto" w:fill="FFFFFF"/>
          <w:lang w:val="uk-UA"/>
        </w:rPr>
        <w:t>…</w:t>
      </w:r>
      <w:r w:rsidR="006050ED">
        <w:rPr>
          <w:sz w:val="28"/>
          <w:szCs w:val="28"/>
          <w:shd w:val="clear" w:color="auto" w:fill="FFFFFF"/>
          <w:lang w:val="uk-UA"/>
        </w:rPr>
        <w:t xml:space="preserve"> </w:t>
      </w:r>
      <w:r w:rsidR="006050ED" w:rsidRPr="000F294D">
        <w:rPr>
          <w:sz w:val="28"/>
          <w:szCs w:val="28"/>
          <w:lang w:val="uk-UA"/>
        </w:rPr>
        <w:t>[</w:t>
      </w:r>
      <w:r w:rsidR="006050ED">
        <w:rPr>
          <w:sz w:val="28"/>
          <w:szCs w:val="28"/>
          <w:lang w:val="uk-UA"/>
        </w:rPr>
        <w:t>13</w:t>
      </w:r>
      <w:r w:rsidR="006050ED" w:rsidRPr="000F294D">
        <w:rPr>
          <w:sz w:val="28"/>
          <w:szCs w:val="28"/>
          <w:lang w:val="uk-UA"/>
        </w:rPr>
        <w:t>]</w:t>
      </w:r>
      <w:r w:rsidRPr="000F294D">
        <w:rPr>
          <w:sz w:val="28"/>
          <w:szCs w:val="28"/>
          <w:shd w:val="clear" w:color="auto" w:fill="FFFFFF"/>
          <w:lang w:val="uk-UA"/>
        </w:rPr>
        <w:t>.</w:t>
      </w:r>
    </w:p>
    <w:p w:rsidR="00D50FC1" w:rsidRPr="000F294D" w:rsidRDefault="009A1309" w:rsidP="001C0561">
      <w:pPr>
        <w:spacing w:line="360" w:lineRule="auto"/>
        <w:ind w:leftChars="0" w:left="0" w:firstLineChars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0F294D">
        <w:rPr>
          <w:sz w:val="28"/>
          <w:szCs w:val="28"/>
          <w:lang w:val="uk-UA"/>
        </w:rPr>
        <w:t>У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США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існує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широка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мережа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неурядових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організацій,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які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опікуються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проблемами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виправних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закладів.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У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кожному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виправному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закладі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передбачено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штатні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посади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капеланів.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Як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правило,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такі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громадянські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об’єднання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є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фінансово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незалежними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та</w:t>
      </w:r>
      <w:r w:rsidR="00D926FB" w:rsidRPr="000F294D">
        <w:rPr>
          <w:sz w:val="28"/>
          <w:szCs w:val="28"/>
          <w:lang w:val="uk-UA"/>
        </w:rPr>
        <w:t xml:space="preserve"> </w:t>
      </w:r>
      <w:r w:rsidR="001C0561">
        <w:rPr>
          <w:sz w:val="28"/>
          <w:szCs w:val="28"/>
          <w:lang w:val="uk-UA"/>
        </w:rPr>
        <w:t>….</w:t>
      </w:r>
    </w:p>
    <w:p w:rsidR="00CA65F5" w:rsidRPr="000F294D" w:rsidRDefault="00CA65F5" w:rsidP="00C21454">
      <w:pPr>
        <w:spacing w:line="360" w:lineRule="auto"/>
        <w:ind w:leftChars="0" w:left="0" w:firstLineChars="0" w:firstLine="709"/>
        <w:jc w:val="both"/>
        <w:rPr>
          <w:sz w:val="28"/>
          <w:szCs w:val="28"/>
          <w:lang w:val="uk-UA"/>
        </w:rPr>
      </w:pPr>
      <w:r w:rsidRPr="000F294D">
        <w:rPr>
          <w:sz w:val="28"/>
          <w:szCs w:val="28"/>
          <w:lang w:val="uk-UA"/>
        </w:rPr>
        <w:t>Таким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чином,</w:t>
      </w:r>
      <w:r w:rsidR="00D926FB" w:rsidRPr="000F294D">
        <w:rPr>
          <w:sz w:val="28"/>
          <w:szCs w:val="28"/>
          <w:lang w:val="uk-UA"/>
        </w:rPr>
        <w:t xml:space="preserve"> </w:t>
      </w:r>
      <w:r w:rsidR="001C0561">
        <w:rPr>
          <w:sz w:val="28"/>
          <w:szCs w:val="28"/>
          <w:lang w:val="uk-UA"/>
        </w:rPr>
        <w:t>…</w:t>
      </w:r>
    </w:p>
    <w:p w:rsidR="003B524A" w:rsidRPr="000F294D" w:rsidRDefault="003B524A" w:rsidP="00BF62EB">
      <w:pPr>
        <w:spacing w:line="720" w:lineRule="auto"/>
        <w:ind w:leftChars="0" w:left="1" w:firstLineChars="251" w:firstLine="703"/>
        <w:jc w:val="center"/>
        <w:rPr>
          <w:sz w:val="28"/>
          <w:szCs w:val="28"/>
          <w:highlight w:val="white"/>
          <w:lang w:val="uk-UA"/>
        </w:rPr>
      </w:pPr>
    </w:p>
    <w:p w:rsidR="003B524A" w:rsidRPr="000F294D" w:rsidRDefault="003B524A" w:rsidP="007C233E">
      <w:pPr>
        <w:spacing w:line="360" w:lineRule="auto"/>
        <w:ind w:leftChars="0" w:left="0" w:firstLineChars="0" w:firstLine="0"/>
        <w:jc w:val="center"/>
        <w:rPr>
          <w:b/>
          <w:sz w:val="28"/>
          <w:szCs w:val="28"/>
          <w:lang w:val="uk-UA"/>
        </w:rPr>
      </w:pPr>
      <w:r w:rsidRPr="000F294D">
        <w:rPr>
          <w:b/>
          <w:sz w:val="28"/>
          <w:szCs w:val="28"/>
          <w:highlight w:val="white"/>
          <w:lang w:val="uk-UA"/>
        </w:rPr>
        <w:t>2.2.</w:t>
      </w:r>
      <w:r w:rsidR="00D926FB" w:rsidRPr="000F294D">
        <w:rPr>
          <w:b/>
          <w:sz w:val="28"/>
          <w:szCs w:val="28"/>
          <w:highlight w:val="white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Поняття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та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структура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вільного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часу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засуджених</w:t>
      </w:r>
    </w:p>
    <w:p w:rsidR="003B524A" w:rsidRPr="000F294D" w:rsidRDefault="003B524A" w:rsidP="00246B2E">
      <w:pPr>
        <w:spacing w:line="360" w:lineRule="auto"/>
        <w:ind w:leftChars="0" w:left="0" w:firstLineChars="0" w:firstLine="709"/>
        <w:jc w:val="both"/>
        <w:rPr>
          <w:sz w:val="28"/>
          <w:szCs w:val="28"/>
          <w:lang w:val="uk-UA"/>
        </w:rPr>
      </w:pPr>
    </w:p>
    <w:p w:rsidR="00D50FC1" w:rsidRPr="000F294D" w:rsidRDefault="00D50FC1" w:rsidP="00D50FC1">
      <w:pPr>
        <w:suppressAutoHyphens w:val="0"/>
        <w:spacing w:line="360" w:lineRule="auto"/>
        <w:ind w:leftChars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bookmarkStart w:id="2" w:name="o124"/>
      <w:bookmarkEnd w:id="2"/>
      <w:r w:rsidRPr="000F294D">
        <w:rPr>
          <w:position w:val="0"/>
          <w:sz w:val="28"/>
          <w:szCs w:val="28"/>
          <w:lang w:val="uk-UA" w:eastAsia="uk-UA"/>
        </w:rPr>
        <w:t>Вільний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час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—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частина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соціального,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у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т.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ч.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позаробочого,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часу,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вільна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від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обов’язкових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невідкладних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справ,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призначена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для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вільного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розвитку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lastRenderedPageBreak/>
        <w:t>особистості.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Сутністю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вільного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часу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є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внутрішня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основа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тієї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діяльності,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якою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займається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людина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за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межами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необхідного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виробництва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та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обов’язкових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регенеративних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функцій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і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яка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спрямована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на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всебічний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розвиток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її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індивідуальності,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гармонізацію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суспільних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і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особистих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інтересів</w:t>
      </w:r>
      <w:r w:rsidR="00400092">
        <w:rPr>
          <w:position w:val="0"/>
          <w:sz w:val="28"/>
          <w:szCs w:val="28"/>
          <w:lang w:val="uk-UA" w:eastAsia="uk-UA"/>
        </w:rPr>
        <w:t xml:space="preserve"> </w:t>
      </w:r>
      <w:r w:rsidR="00400092" w:rsidRPr="000F294D">
        <w:rPr>
          <w:sz w:val="28"/>
          <w:szCs w:val="28"/>
          <w:lang w:val="uk-UA"/>
        </w:rPr>
        <w:t>[</w:t>
      </w:r>
      <w:r w:rsidR="00400092">
        <w:rPr>
          <w:sz w:val="28"/>
          <w:szCs w:val="28"/>
          <w:lang w:val="uk-UA"/>
        </w:rPr>
        <w:t>18, с. 133</w:t>
      </w:r>
      <w:r w:rsidR="00400092" w:rsidRPr="000F294D">
        <w:rPr>
          <w:sz w:val="28"/>
          <w:szCs w:val="28"/>
          <w:lang w:val="uk-UA"/>
        </w:rPr>
        <w:t>]</w:t>
      </w:r>
      <w:r w:rsidRPr="000F294D">
        <w:rPr>
          <w:position w:val="0"/>
          <w:sz w:val="28"/>
          <w:szCs w:val="28"/>
          <w:lang w:val="uk-UA" w:eastAsia="uk-UA"/>
        </w:rPr>
        <w:t>.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</w:p>
    <w:p w:rsidR="00D50FC1" w:rsidRPr="000F294D" w:rsidRDefault="00D50FC1" w:rsidP="001C0561">
      <w:pPr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0F294D">
        <w:rPr>
          <w:position w:val="0"/>
          <w:sz w:val="28"/>
          <w:szCs w:val="28"/>
          <w:lang w:val="uk-UA" w:eastAsia="uk-UA"/>
        </w:rPr>
        <w:t>Розрізняють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поняття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«структура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вільного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часу»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і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«зміст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вільного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часу».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Структура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вільного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часу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—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це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сукупність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усіх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видів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діяльності,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що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здійснює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особистість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у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визначений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="001C0561">
        <w:rPr>
          <w:position w:val="0"/>
          <w:sz w:val="28"/>
          <w:szCs w:val="28"/>
          <w:lang w:val="uk-UA" w:eastAsia="uk-UA"/>
        </w:rPr>
        <w:t>….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використання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вільного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часу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від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виробничої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діяльності,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розбіжностей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у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завданнях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і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функціях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робочого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і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вільного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часу,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значущості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і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цінності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різних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видів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діяльності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для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індивіда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і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суспільства</w:t>
      </w:r>
      <w:r w:rsidR="003A580C">
        <w:rPr>
          <w:position w:val="0"/>
          <w:sz w:val="28"/>
          <w:szCs w:val="28"/>
          <w:lang w:val="uk-UA" w:eastAsia="uk-UA"/>
        </w:rPr>
        <w:t xml:space="preserve"> </w:t>
      </w:r>
      <w:r w:rsidR="003A580C" w:rsidRPr="000F294D">
        <w:rPr>
          <w:sz w:val="28"/>
          <w:szCs w:val="28"/>
          <w:lang w:val="uk-UA"/>
        </w:rPr>
        <w:t>[</w:t>
      </w:r>
      <w:r w:rsidR="003A580C">
        <w:rPr>
          <w:sz w:val="28"/>
          <w:szCs w:val="28"/>
          <w:lang w:val="uk-UA"/>
        </w:rPr>
        <w:t>20, с. 326</w:t>
      </w:r>
      <w:r w:rsidR="003A580C" w:rsidRPr="000F294D">
        <w:rPr>
          <w:sz w:val="28"/>
          <w:szCs w:val="28"/>
          <w:lang w:val="uk-UA"/>
        </w:rPr>
        <w:t>]</w:t>
      </w:r>
      <w:r w:rsidRPr="000F294D">
        <w:rPr>
          <w:position w:val="0"/>
          <w:sz w:val="28"/>
          <w:szCs w:val="28"/>
          <w:lang w:val="uk-UA" w:eastAsia="uk-UA"/>
        </w:rPr>
        <w:t>.</w:t>
      </w:r>
    </w:p>
    <w:p w:rsidR="00D926FB" w:rsidRPr="000F294D" w:rsidRDefault="00D50FC1" w:rsidP="00D926FB">
      <w:pPr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0F294D">
        <w:rPr>
          <w:position w:val="0"/>
          <w:sz w:val="28"/>
          <w:szCs w:val="28"/>
          <w:lang w:val="uk-UA" w:eastAsia="uk-UA"/>
        </w:rPr>
        <w:t>Вільний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час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покликаний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виконувати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такі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функції: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відновлення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сил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для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продуктивної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роботи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(рекреаційну),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розвиток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особистості,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задоволення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потреб,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спілкування,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передача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життєвого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досвіду.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Показники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ефективності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діяльності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особистості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Pr="000F294D">
        <w:rPr>
          <w:position w:val="0"/>
          <w:sz w:val="28"/>
          <w:szCs w:val="28"/>
          <w:lang w:val="uk-UA" w:eastAsia="uk-UA"/>
        </w:rPr>
        <w:t>у</w:t>
      </w:r>
      <w:r w:rsidR="00D926FB" w:rsidRPr="000F294D">
        <w:rPr>
          <w:position w:val="0"/>
          <w:sz w:val="28"/>
          <w:szCs w:val="28"/>
          <w:lang w:val="uk-UA" w:eastAsia="uk-UA"/>
        </w:rPr>
        <w:t xml:space="preserve"> </w:t>
      </w:r>
      <w:r w:rsidR="001C0561">
        <w:rPr>
          <w:position w:val="0"/>
          <w:sz w:val="28"/>
          <w:szCs w:val="28"/>
          <w:lang w:val="uk-UA" w:eastAsia="uk-UA"/>
        </w:rPr>
        <w:t>…</w:t>
      </w:r>
      <w:r w:rsidR="003A580C">
        <w:rPr>
          <w:position w:val="0"/>
          <w:sz w:val="28"/>
          <w:szCs w:val="28"/>
          <w:lang w:val="uk-UA" w:eastAsia="uk-UA"/>
        </w:rPr>
        <w:t xml:space="preserve"> </w:t>
      </w:r>
      <w:r w:rsidR="003A580C" w:rsidRPr="000F294D">
        <w:rPr>
          <w:sz w:val="28"/>
          <w:szCs w:val="28"/>
          <w:lang w:val="uk-UA"/>
        </w:rPr>
        <w:t>[</w:t>
      </w:r>
      <w:r w:rsidR="003A580C">
        <w:rPr>
          <w:sz w:val="28"/>
          <w:szCs w:val="28"/>
          <w:lang w:val="uk-UA"/>
        </w:rPr>
        <w:t>20, с. 327</w:t>
      </w:r>
      <w:r w:rsidR="003A580C" w:rsidRPr="000F294D">
        <w:rPr>
          <w:sz w:val="28"/>
          <w:szCs w:val="28"/>
          <w:lang w:val="uk-UA"/>
        </w:rPr>
        <w:t>]</w:t>
      </w:r>
      <w:r w:rsidR="003A580C">
        <w:rPr>
          <w:position w:val="0"/>
          <w:sz w:val="28"/>
          <w:szCs w:val="28"/>
          <w:lang w:val="uk-UA" w:eastAsia="uk-UA"/>
        </w:rPr>
        <w:t xml:space="preserve"> </w:t>
      </w:r>
      <w:r w:rsidR="001511AD" w:rsidRPr="000F294D">
        <w:rPr>
          <w:position w:val="0"/>
          <w:sz w:val="28"/>
          <w:szCs w:val="28"/>
          <w:lang w:val="uk-UA" w:eastAsia="uk-UA"/>
        </w:rPr>
        <w:t>.</w:t>
      </w:r>
    </w:p>
    <w:p w:rsidR="00D926FB" w:rsidRPr="000F294D" w:rsidRDefault="00D926FB" w:rsidP="00D926FB">
      <w:pPr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sz w:val="28"/>
          <w:szCs w:val="28"/>
          <w:lang w:val="uk-UA"/>
        </w:rPr>
      </w:pPr>
      <w:r w:rsidRPr="000F294D">
        <w:rPr>
          <w:bCs/>
          <w:iCs/>
          <w:color w:val="000000"/>
          <w:sz w:val="28"/>
          <w:szCs w:val="28"/>
          <w:lang w:val="uk-UA"/>
        </w:rPr>
        <w:t>Структуру вільного часу засуджених</w:t>
      </w:r>
      <w:r w:rsidRPr="000F294D">
        <w:rPr>
          <w:color w:val="000000"/>
          <w:sz w:val="28"/>
          <w:szCs w:val="28"/>
          <w:lang w:val="uk-UA"/>
        </w:rPr>
        <w:t xml:space="preserve"> складають різноманітні види діяльності засуджених в цей час. Їх можна об'єднати в шість груп:</w:t>
      </w:r>
    </w:p>
    <w:p w:rsidR="00D926FB" w:rsidRPr="000F294D" w:rsidRDefault="00D926FB" w:rsidP="00D926FB">
      <w:pPr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sz w:val="28"/>
          <w:szCs w:val="28"/>
          <w:lang w:val="uk-UA"/>
        </w:rPr>
      </w:pPr>
      <w:r w:rsidRPr="000F294D">
        <w:rPr>
          <w:color w:val="000000"/>
          <w:sz w:val="28"/>
          <w:szCs w:val="28"/>
          <w:lang w:val="uk-UA"/>
        </w:rPr>
        <w:t xml:space="preserve">1. </w:t>
      </w:r>
      <w:r w:rsidRPr="000F294D">
        <w:rPr>
          <w:bCs/>
          <w:iCs/>
          <w:color w:val="000000"/>
          <w:sz w:val="28"/>
          <w:szCs w:val="28"/>
          <w:lang w:val="uk-UA"/>
        </w:rPr>
        <w:t>Суспільно-політичні та просвітницькі заходи</w:t>
      </w:r>
      <w:r w:rsidRPr="000F294D">
        <w:rPr>
          <w:color w:val="000000"/>
          <w:sz w:val="28"/>
          <w:szCs w:val="28"/>
          <w:lang w:val="uk-UA"/>
        </w:rPr>
        <w:t xml:space="preserve"> (лекції, бесіди, доповіді, інформування засуджених тощо).</w:t>
      </w:r>
    </w:p>
    <w:p w:rsidR="00D926FB" w:rsidRPr="000F294D" w:rsidRDefault="00D926FB" w:rsidP="001C0561">
      <w:pPr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sz w:val="28"/>
          <w:szCs w:val="28"/>
          <w:lang w:val="uk-UA"/>
        </w:rPr>
      </w:pPr>
      <w:r w:rsidRPr="000F294D">
        <w:rPr>
          <w:color w:val="000000"/>
          <w:sz w:val="28"/>
          <w:szCs w:val="28"/>
          <w:lang w:val="uk-UA"/>
        </w:rPr>
        <w:t xml:space="preserve">2. </w:t>
      </w:r>
      <w:r w:rsidR="001C0561">
        <w:rPr>
          <w:bCs/>
          <w:iCs/>
          <w:color w:val="000000"/>
          <w:sz w:val="28"/>
          <w:szCs w:val="28"/>
          <w:lang w:val="uk-UA"/>
        </w:rPr>
        <w:t>….</w:t>
      </w:r>
    </w:p>
    <w:p w:rsidR="003B524A" w:rsidRPr="001C0561" w:rsidRDefault="003B524A" w:rsidP="00C21454">
      <w:pPr>
        <w:pStyle w:val="HTM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294D">
        <w:rPr>
          <w:rFonts w:ascii="Times New Roman" w:hAnsi="Times New Roman" w:cs="Times New Roman"/>
          <w:sz w:val="28"/>
          <w:szCs w:val="28"/>
        </w:rPr>
        <w:t>Таким</w:t>
      </w:r>
      <w:r w:rsidR="00D926FB" w:rsidRPr="000F294D">
        <w:rPr>
          <w:rFonts w:ascii="Times New Roman" w:hAnsi="Times New Roman" w:cs="Times New Roman"/>
          <w:sz w:val="28"/>
          <w:szCs w:val="28"/>
        </w:rPr>
        <w:t xml:space="preserve"> </w:t>
      </w:r>
      <w:r w:rsidRPr="000F294D">
        <w:rPr>
          <w:rFonts w:ascii="Times New Roman" w:hAnsi="Times New Roman" w:cs="Times New Roman"/>
          <w:sz w:val="28"/>
          <w:szCs w:val="28"/>
        </w:rPr>
        <w:t>чином,</w:t>
      </w:r>
      <w:r w:rsidR="00D926FB" w:rsidRPr="000F294D">
        <w:rPr>
          <w:rFonts w:ascii="Times New Roman" w:hAnsi="Times New Roman" w:cs="Times New Roman"/>
          <w:sz w:val="28"/>
          <w:szCs w:val="28"/>
        </w:rPr>
        <w:t xml:space="preserve"> </w:t>
      </w:r>
      <w:r w:rsidR="001C0561">
        <w:rPr>
          <w:rFonts w:ascii="Times New Roman" w:hAnsi="Times New Roman" w:cs="Times New Roman"/>
          <w:sz w:val="28"/>
          <w:szCs w:val="28"/>
          <w:lang w:val="ru-RU"/>
        </w:rPr>
        <w:t>…</w:t>
      </w:r>
    </w:p>
    <w:p w:rsidR="001511AD" w:rsidRPr="000F294D" w:rsidRDefault="001511AD" w:rsidP="00C21454">
      <w:pPr>
        <w:pStyle w:val="HTM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24A" w:rsidRPr="000F294D" w:rsidRDefault="003B524A" w:rsidP="00246B2E">
      <w:pPr>
        <w:spacing w:line="720" w:lineRule="auto"/>
        <w:ind w:leftChars="0" w:left="0" w:firstLineChars="0" w:firstLine="0"/>
        <w:jc w:val="center"/>
        <w:rPr>
          <w:sz w:val="28"/>
          <w:szCs w:val="28"/>
          <w:lang w:val="uk-UA"/>
        </w:rPr>
      </w:pPr>
      <w:r w:rsidRPr="000F294D">
        <w:rPr>
          <w:b/>
          <w:sz w:val="28"/>
          <w:szCs w:val="28"/>
          <w:lang w:val="uk-UA"/>
        </w:rPr>
        <w:t>2.3.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Порядок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організації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вільного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часу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засуджених</w:t>
      </w:r>
    </w:p>
    <w:p w:rsidR="00D926FB" w:rsidRPr="000F294D" w:rsidRDefault="00D926FB" w:rsidP="00D926FB">
      <w:pPr>
        <w:spacing w:line="360" w:lineRule="auto"/>
        <w:ind w:leftChars="0" w:left="0" w:firstLineChars="0" w:firstLine="709"/>
        <w:jc w:val="both"/>
        <w:rPr>
          <w:sz w:val="28"/>
          <w:szCs w:val="28"/>
          <w:lang w:val="uk-UA"/>
        </w:rPr>
      </w:pPr>
      <w:r w:rsidRPr="000F294D">
        <w:rPr>
          <w:sz w:val="28"/>
          <w:szCs w:val="28"/>
          <w:lang w:val="uk-UA"/>
        </w:rPr>
        <w:t xml:space="preserve">Проблема використання вільного часу засуджених досить актуальна, оскільки значна частина злочинів та інших правопорушень </w:t>
      </w:r>
      <w:proofErr w:type="spellStart"/>
      <w:r w:rsidRPr="000F294D">
        <w:rPr>
          <w:sz w:val="28"/>
          <w:szCs w:val="28"/>
          <w:lang w:val="uk-UA"/>
        </w:rPr>
        <w:t>скоюється</w:t>
      </w:r>
      <w:proofErr w:type="spellEnd"/>
      <w:r w:rsidRPr="000F294D">
        <w:rPr>
          <w:sz w:val="28"/>
          <w:szCs w:val="28"/>
          <w:lang w:val="uk-UA"/>
        </w:rPr>
        <w:t xml:space="preserve"> засудженими саме в їх вільний час. Тому, організація педагогічно-доцільного дозвілля – один з найважливіших напрямків </w:t>
      </w:r>
      <w:proofErr w:type="spellStart"/>
      <w:r w:rsidRPr="000F294D">
        <w:rPr>
          <w:sz w:val="28"/>
          <w:szCs w:val="28"/>
          <w:lang w:val="uk-UA"/>
        </w:rPr>
        <w:t>ресоціалізації</w:t>
      </w:r>
      <w:proofErr w:type="spellEnd"/>
      <w:r w:rsidRPr="000F294D">
        <w:rPr>
          <w:sz w:val="28"/>
          <w:szCs w:val="28"/>
          <w:lang w:val="uk-UA"/>
        </w:rPr>
        <w:t xml:space="preserve"> засуджених.</w:t>
      </w:r>
    </w:p>
    <w:p w:rsidR="00D926FB" w:rsidRPr="000F294D" w:rsidRDefault="00D926FB" w:rsidP="00D926FB">
      <w:pPr>
        <w:shd w:val="clear" w:color="auto" w:fill="FFFFFF"/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sz w:val="28"/>
          <w:szCs w:val="28"/>
          <w:lang w:val="uk-UA"/>
        </w:rPr>
      </w:pPr>
      <w:r w:rsidRPr="000F294D">
        <w:rPr>
          <w:sz w:val="28"/>
          <w:szCs w:val="28"/>
          <w:lang w:val="uk-UA"/>
        </w:rPr>
        <w:t xml:space="preserve">Вільний час засуджених повинен використовуватися, перш за все, для формування у них правильних світоглядних установок з метою виховання </w:t>
      </w:r>
      <w:r w:rsidRPr="000F294D">
        <w:rPr>
          <w:sz w:val="28"/>
          <w:szCs w:val="28"/>
          <w:lang w:val="uk-UA"/>
        </w:rPr>
        <w:lastRenderedPageBreak/>
        <w:t>засуджених в дусі чесного відношення до праці, точного виконання законів, підвищення культурного рівня засуджених та розвитку їх корисної ініціативи.</w:t>
      </w:r>
    </w:p>
    <w:p w:rsidR="001511AD" w:rsidRPr="000F294D" w:rsidRDefault="001511AD" w:rsidP="00D926FB">
      <w:pPr>
        <w:shd w:val="clear" w:color="auto" w:fill="FFFFFF"/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/>
        </w:rPr>
      </w:pPr>
      <w:r w:rsidRPr="000F294D">
        <w:rPr>
          <w:color w:val="000000"/>
          <w:position w:val="0"/>
          <w:sz w:val="28"/>
          <w:szCs w:val="28"/>
          <w:lang w:val="uk-UA"/>
        </w:rPr>
        <w:t>Згідно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ст.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129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="001C0561">
        <w:rPr>
          <w:color w:val="000000"/>
          <w:position w:val="0"/>
          <w:sz w:val="28"/>
          <w:szCs w:val="28"/>
          <w:lang w:val="uk-UA"/>
        </w:rPr>
        <w:t>….</w:t>
      </w:r>
      <w:r w:rsidR="006050ED">
        <w:rPr>
          <w:color w:val="000000"/>
          <w:position w:val="0"/>
          <w:sz w:val="28"/>
          <w:szCs w:val="28"/>
          <w:lang w:val="uk-UA"/>
        </w:rPr>
        <w:t xml:space="preserve"> </w:t>
      </w:r>
      <w:r w:rsidR="006050ED" w:rsidRPr="000F294D">
        <w:rPr>
          <w:sz w:val="28"/>
          <w:szCs w:val="28"/>
          <w:lang w:val="uk-UA"/>
        </w:rPr>
        <w:t>[</w:t>
      </w:r>
      <w:r w:rsidR="006050ED">
        <w:rPr>
          <w:sz w:val="28"/>
          <w:szCs w:val="28"/>
          <w:lang w:val="uk-UA"/>
        </w:rPr>
        <w:t>2</w:t>
      </w:r>
      <w:r w:rsidR="006050ED" w:rsidRPr="000F294D">
        <w:rPr>
          <w:sz w:val="28"/>
          <w:szCs w:val="28"/>
          <w:lang w:val="uk-UA"/>
        </w:rPr>
        <w:t>]</w:t>
      </w:r>
      <w:r w:rsidRPr="000F294D">
        <w:rPr>
          <w:color w:val="000000"/>
          <w:position w:val="0"/>
          <w:sz w:val="28"/>
          <w:szCs w:val="28"/>
          <w:lang w:val="uk-UA"/>
        </w:rPr>
        <w:t>.</w:t>
      </w:r>
    </w:p>
    <w:p w:rsidR="001511AD" w:rsidRPr="000F294D" w:rsidRDefault="001511AD" w:rsidP="001511AD">
      <w:pPr>
        <w:shd w:val="clear" w:color="auto" w:fill="FFFFFF"/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/>
        </w:rPr>
      </w:pPr>
      <w:r w:rsidRPr="000F294D">
        <w:rPr>
          <w:color w:val="000000"/>
          <w:position w:val="0"/>
          <w:sz w:val="28"/>
          <w:szCs w:val="28"/>
          <w:lang w:val="uk-UA"/>
        </w:rPr>
        <w:t>Засуджені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мають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право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розпоряджатися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вільним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часом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на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власний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розсуд,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виключаючи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виконання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тих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видів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діяльності,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які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заборонені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Кримінально-виконавчим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кодексом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України.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Вільний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час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засуджених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повинен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тривати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не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менш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як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дві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години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на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добу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і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передбачається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розпорядком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дня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колонії.</w:t>
      </w:r>
    </w:p>
    <w:p w:rsidR="00D926FB" w:rsidRPr="000F294D" w:rsidRDefault="001511AD" w:rsidP="001C0561">
      <w:pPr>
        <w:shd w:val="clear" w:color="auto" w:fill="FFFFFF"/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/>
        </w:rPr>
      </w:pPr>
      <w:r w:rsidRPr="000F294D">
        <w:rPr>
          <w:color w:val="000000"/>
          <w:position w:val="0"/>
          <w:sz w:val="28"/>
          <w:szCs w:val="28"/>
          <w:lang w:val="uk-UA"/>
        </w:rPr>
        <w:t>Типовим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розпорядком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дня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установ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виконання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покарань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передбачено,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що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вільний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час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надається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засудженим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після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вечері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перед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проведенням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заходів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соціально-виховної</w:t>
      </w:r>
      <w:r w:rsidR="00D926FB" w:rsidRPr="000F294D">
        <w:rPr>
          <w:color w:val="000000"/>
          <w:position w:val="0"/>
          <w:sz w:val="28"/>
          <w:szCs w:val="28"/>
          <w:lang w:val="uk-UA"/>
        </w:rPr>
        <w:t xml:space="preserve"> </w:t>
      </w:r>
      <w:r w:rsidRPr="000F294D">
        <w:rPr>
          <w:color w:val="000000"/>
          <w:position w:val="0"/>
          <w:sz w:val="28"/>
          <w:szCs w:val="28"/>
          <w:lang w:val="uk-UA"/>
        </w:rPr>
        <w:t>роботи</w:t>
      </w:r>
      <w:r w:rsidR="001C0561">
        <w:rPr>
          <w:color w:val="000000"/>
          <w:position w:val="0"/>
          <w:sz w:val="28"/>
          <w:szCs w:val="28"/>
          <w:lang w:val="uk-UA"/>
        </w:rPr>
        <w:t>…..</w:t>
      </w:r>
    </w:p>
    <w:p w:rsidR="00D926FB" w:rsidRPr="000F294D" w:rsidRDefault="00D926FB" w:rsidP="00D926FB">
      <w:pPr>
        <w:shd w:val="clear" w:color="auto" w:fill="FFFFFF"/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/>
        </w:rPr>
      </w:pPr>
      <w:r w:rsidRPr="000F294D">
        <w:rPr>
          <w:color w:val="000000"/>
          <w:position w:val="0"/>
          <w:sz w:val="28"/>
          <w:szCs w:val="28"/>
          <w:lang w:val="uk-UA"/>
        </w:rPr>
        <w:t>- формування вмінь та навичок, які можуть бути використані засудженими у відповідних сферах професійної діяльності та реалізовані після звільнення з установи відбування покарання;</w:t>
      </w:r>
    </w:p>
    <w:p w:rsidR="00D926FB" w:rsidRDefault="00D926FB" w:rsidP="00D926FB">
      <w:pPr>
        <w:shd w:val="clear" w:color="auto" w:fill="FFFFFF"/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/>
        </w:rPr>
      </w:pPr>
      <w:r w:rsidRPr="000F294D">
        <w:rPr>
          <w:color w:val="000000"/>
          <w:position w:val="0"/>
          <w:sz w:val="28"/>
          <w:szCs w:val="28"/>
          <w:lang w:val="uk-UA"/>
        </w:rPr>
        <w:t>- сприяння забезпеченню профілактики правопорушень серед засуджених тощо</w:t>
      </w:r>
      <w:r w:rsidR="003A580C">
        <w:rPr>
          <w:color w:val="000000"/>
          <w:position w:val="0"/>
          <w:sz w:val="28"/>
          <w:szCs w:val="28"/>
          <w:lang w:val="uk-UA"/>
        </w:rPr>
        <w:t xml:space="preserve"> </w:t>
      </w:r>
      <w:r w:rsidR="003A580C" w:rsidRPr="000F294D">
        <w:rPr>
          <w:sz w:val="28"/>
          <w:szCs w:val="28"/>
          <w:lang w:val="uk-UA"/>
        </w:rPr>
        <w:t>[</w:t>
      </w:r>
      <w:r w:rsidR="003A580C">
        <w:rPr>
          <w:sz w:val="28"/>
          <w:szCs w:val="28"/>
          <w:lang w:val="uk-UA"/>
        </w:rPr>
        <w:t>9, с. 54</w:t>
      </w:r>
      <w:r w:rsidR="003A580C" w:rsidRPr="000F294D">
        <w:rPr>
          <w:sz w:val="28"/>
          <w:szCs w:val="28"/>
          <w:lang w:val="uk-UA"/>
        </w:rPr>
        <w:t>]</w:t>
      </w:r>
      <w:r w:rsidR="001C0561">
        <w:rPr>
          <w:color w:val="000000"/>
          <w:position w:val="0"/>
          <w:sz w:val="28"/>
          <w:szCs w:val="28"/>
          <w:lang w:val="uk-UA"/>
        </w:rPr>
        <w:t>…</w:t>
      </w:r>
    </w:p>
    <w:p w:rsidR="001C0561" w:rsidRDefault="0014776C" w:rsidP="001C0561">
      <w:pPr>
        <w:shd w:val="clear" w:color="auto" w:fill="FFFFFF"/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/>
        </w:rPr>
      </w:pPr>
      <w:r>
        <w:rPr>
          <w:color w:val="000000"/>
          <w:position w:val="0"/>
          <w:sz w:val="28"/>
          <w:szCs w:val="28"/>
          <w:lang w:val="uk-UA"/>
        </w:rPr>
        <w:t xml:space="preserve">Таким чином, </w:t>
      </w:r>
      <w:r w:rsidR="001C0561">
        <w:rPr>
          <w:color w:val="000000"/>
          <w:position w:val="0"/>
          <w:sz w:val="28"/>
          <w:szCs w:val="28"/>
          <w:lang w:val="uk-UA"/>
        </w:rPr>
        <w:t>…</w:t>
      </w:r>
    </w:p>
    <w:p w:rsidR="003B524A" w:rsidRPr="000F294D" w:rsidRDefault="003B524A" w:rsidP="001C0561">
      <w:pPr>
        <w:shd w:val="clear" w:color="auto" w:fill="FFFFFF"/>
        <w:suppressAutoHyphens w:val="0"/>
        <w:spacing w:line="36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bCs/>
          <w:sz w:val="28"/>
          <w:szCs w:val="28"/>
        </w:rPr>
      </w:pPr>
      <w:r w:rsidRPr="000F294D">
        <w:rPr>
          <w:b/>
          <w:sz w:val="28"/>
          <w:szCs w:val="28"/>
        </w:rPr>
        <w:t>РОЗДІЛ</w:t>
      </w:r>
      <w:r w:rsidR="00D926FB" w:rsidRPr="000F294D">
        <w:rPr>
          <w:b/>
          <w:sz w:val="28"/>
          <w:szCs w:val="28"/>
        </w:rPr>
        <w:t xml:space="preserve"> </w:t>
      </w:r>
      <w:r w:rsidRPr="000F294D">
        <w:rPr>
          <w:b/>
          <w:sz w:val="28"/>
          <w:szCs w:val="28"/>
          <w:highlight w:val="white"/>
        </w:rPr>
        <w:t>3.</w:t>
      </w:r>
      <w:r w:rsidR="00D926FB" w:rsidRPr="000F294D">
        <w:rPr>
          <w:b/>
          <w:sz w:val="28"/>
          <w:szCs w:val="28"/>
          <w:highlight w:val="white"/>
        </w:rPr>
        <w:t xml:space="preserve"> </w:t>
      </w:r>
      <w:r w:rsidRPr="000F294D">
        <w:rPr>
          <w:b/>
          <w:bCs/>
          <w:sz w:val="28"/>
          <w:szCs w:val="28"/>
        </w:rPr>
        <w:t>ШЛЯХИ</w:t>
      </w:r>
      <w:r w:rsidR="00D926FB" w:rsidRPr="000F294D">
        <w:rPr>
          <w:b/>
          <w:bCs/>
          <w:sz w:val="28"/>
          <w:szCs w:val="28"/>
        </w:rPr>
        <w:t xml:space="preserve"> </w:t>
      </w:r>
      <w:r w:rsidRPr="000F294D">
        <w:rPr>
          <w:b/>
          <w:bCs/>
          <w:sz w:val="28"/>
          <w:szCs w:val="28"/>
        </w:rPr>
        <w:t>УСУНЕННЯ</w:t>
      </w:r>
      <w:r w:rsidR="00D926FB" w:rsidRPr="000F294D">
        <w:rPr>
          <w:b/>
          <w:bCs/>
          <w:sz w:val="28"/>
          <w:szCs w:val="28"/>
        </w:rPr>
        <w:t xml:space="preserve"> </w:t>
      </w:r>
      <w:proofErr w:type="gramStart"/>
      <w:r w:rsidRPr="000F294D">
        <w:rPr>
          <w:b/>
          <w:bCs/>
          <w:sz w:val="28"/>
          <w:szCs w:val="28"/>
        </w:rPr>
        <w:t>ПРОБЛЕМ</w:t>
      </w:r>
      <w:r w:rsidR="00D926FB" w:rsidRPr="000F294D">
        <w:rPr>
          <w:b/>
          <w:bCs/>
          <w:sz w:val="28"/>
          <w:szCs w:val="28"/>
        </w:rPr>
        <w:t xml:space="preserve"> </w:t>
      </w:r>
      <w:r w:rsidRPr="000F294D">
        <w:rPr>
          <w:b/>
          <w:bCs/>
          <w:sz w:val="28"/>
          <w:szCs w:val="28"/>
        </w:rPr>
        <w:t>В</w:t>
      </w:r>
      <w:proofErr w:type="gramEnd"/>
      <w:r w:rsidR="00D926FB" w:rsidRPr="000F294D">
        <w:rPr>
          <w:b/>
          <w:bCs/>
          <w:sz w:val="28"/>
          <w:szCs w:val="28"/>
        </w:rPr>
        <w:t xml:space="preserve"> </w:t>
      </w:r>
      <w:r w:rsidRPr="000F294D">
        <w:rPr>
          <w:b/>
          <w:bCs/>
          <w:sz w:val="28"/>
          <w:szCs w:val="28"/>
        </w:rPr>
        <w:t>ОРГАНІЗАЦІЇ</w:t>
      </w:r>
      <w:r w:rsidR="00D926FB" w:rsidRPr="000F294D">
        <w:rPr>
          <w:b/>
          <w:bCs/>
          <w:sz w:val="28"/>
          <w:szCs w:val="28"/>
        </w:rPr>
        <w:t xml:space="preserve"> </w:t>
      </w:r>
      <w:r w:rsidRPr="000F294D">
        <w:rPr>
          <w:b/>
          <w:bCs/>
          <w:sz w:val="28"/>
          <w:szCs w:val="28"/>
        </w:rPr>
        <w:t>ДОЗВІЛЛЯ</w:t>
      </w:r>
      <w:r w:rsidR="00D926FB" w:rsidRPr="000F294D">
        <w:rPr>
          <w:b/>
          <w:bCs/>
          <w:sz w:val="28"/>
          <w:szCs w:val="28"/>
        </w:rPr>
        <w:t xml:space="preserve"> </w:t>
      </w:r>
      <w:r w:rsidRPr="000F294D">
        <w:rPr>
          <w:b/>
          <w:bCs/>
          <w:sz w:val="28"/>
          <w:szCs w:val="28"/>
        </w:rPr>
        <w:t>ТА</w:t>
      </w:r>
      <w:r w:rsidR="00D926FB" w:rsidRPr="000F294D">
        <w:rPr>
          <w:b/>
          <w:bCs/>
          <w:sz w:val="28"/>
          <w:szCs w:val="28"/>
        </w:rPr>
        <w:t xml:space="preserve"> </w:t>
      </w:r>
      <w:r w:rsidRPr="000F294D">
        <w:rPr>
          <w:b/>
          <w:bCs/>
          <w:sz w:val="28"/>
          <w:szCs w:val="28"/>
        </w:rPr>
        <w:t>КУЛЬТУРНО-МАСОВОЇ</w:t>
      </w:r>
      <w:r w:rsidR="00D926FB" w:rsidRPr="000F294D">
        <w:rPr>
          <w:b/>
          <w:bCs/>
          <w:sz w:val="28"/>
          <w:szCs w:val="28"/>
        </w:rPr>
        <w:t xml:space="preserve"> </w:t>
      </w:r>
      <w:r w:rsidRPr="000F294D">
        <w:rPr>
          <w:b/>
          <w:bCs/>
          <w:sz w:val="28"/>
          <w:szCs w:val="28"/>
        </w:rPr>
        <w:t>РОБОТИ</w:t>
      </w:r>
      <w:r w:rsidR="00D926FB" w:rsidRPr="000F294D">
        <w:rPr>
          <w:b/>
          <w:bCs/>
          <w:sz w:val="28"/>
          <w:szCs w:val="28"/>
        </w:rPr>
        <w:t xml:space="preserve"> </w:t>
      </w:r>
      <w:r w:rsidRPr="000F294D">
        <w:rPr>
          <w:b/>
          <w:bCs/>
          <w:sz w:val="28"/>
          <w:szCs w:val="28"/>
        </w:rPr>
        <w:t>ІЗ</w:t>
      </w:r>
      <w:r w:rsidR="00D926FB" w:rsidRPr="000F294D">
        <w:rPr>
          <w:b/>
          <w:bCs/>
          <w:sz w:val="28"/>
          <w:szCs w:val="28"/>
        </w:rPr>
        <w:t xml:space="preserve"> </w:t>
      </w:r>
      <w:r w:rsidRPr="000F294D">
        <w:rPr>
          <w:b/>
          <w:bCs/>
          <w:sz w:val="28"/>
          <w:szCs w:val="28"/>
        </w:rPr>
        <w:t>ЗАСУДЖЕНИМИ</w:t>
      </w:r>
    </w:p>
    <w:p w:rsidR="003B524A" w:rsidRPr="000F294D" w:rsidRDefault="003B524A" w:rsidP="007C233E">
      <w:pPr>
        <w:spacing w:line="360" w:lineRule="auto"/>
        <w:ind w:leftChars="0" w:left="0" w:firstLineChars="0" w:firstLine="0"/>
        <w:jc w:val="center"/>
        <w:rPr>
          <w:bCs/>
          <w:sz w:val="28"/>
          <w:szCs w:val="28"/>
          <w:lang w:val="uk-UA"/>
        </w:rPr>
      </w:pPr>
    </w:p>
    <w:p w:rsidR="00D553C9" w:rsidRPr="001C0561" w:rsidRDefault="000C0CBD" w:rsidP="001C0561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Не дивлячись на ряд нормативно-правових актів, таких як п</w:t>
      </w:r>
      <w:r w:rsidRPr="009E762E">
        <w:rPr>
          <w:sz w:val="28"/>
          <w:szCs w:val="28"/>
        </w:rPr>
        <w:t xml:space="preserve">останова Кабінету Міністрів України </w:t>
      </w:r>
      <w:r>
        <w:rPr>
          <w:sz w:val="28"/>
          <w:szCs w:val="28"/>
        </w:rPr>
        <w:t>«</w:t>
      </w:r>
      <w:r w:rsidRPr="009E762E">
        <w:rPr>
          <w:sz w:val="28"/>
          <w:szCs w:val="28"/>
        </w:rPr>
        <w:t>Про забезпечення участі громадськості у формуванні та реалізації державної політики</w:t>
      </w:r>
      <w:r>
        <w:rPr>
          <w:sz w:val="28"/>
          <w:szCs w:val="28"/>
        </w:rPr>
        <w:t>» 0</w:t>
      </w:r>
      <w:r w:rsidRPr="009E762E">
        <w:rPr>
          <w:sz w:val="28"/>
          <w:szCs w:val="28"/>
        </w:rPr>
        <w:t>3</w:t>
      </w:r>
      <w:r>
        <w:rPr>
          <w:sz w:val="28"/>
          <w:szCs w:val="28"/>
        </w:rPr>
        <w:t xml:space="preserve">.11.2010 р. </w:t>
      </w:r>
      <w:r w:rsidRPr="000C0CBD">
        <w:rPr>
          <w:sz w:val="28"/>
          <w:szCs w:val="28"/>
        </w:rPr>
        <w:t xml:space="preserve">[5], </w:t>
      </w:r>
      <w:r>
        <w:rPr>
          <w:color w:val="000000"/>
          <w:sz w:val="28"/>
          <w:szCs w:val="28"/>
        </w:rPr>
        <w:t xml:space="preserve">наказ </w:t>
      </w:r>
      <w:r w:rsidRPr="009E762E">
        <w:rPr>
          <w:color w:val="000000"/>
          <w:sz w:val="28"/>
          <w:szCs w:val="28"/>
        </w:rPr>
        <w:t xml:space="preserve">Міністерства юстиції України </w:t>
      </w:r>
      <w:r>
        <w:rPr>
          <w:color w:val="000000"/>
          <w:sz w:val="28"/>
          <w:szCs w:val="28"/>
        </w:rPr>
        <w:t>«</w:t>
      </w:r>
      <w:r w:rsidRPr="009E762E">
        <w:rPr>
          <w:color w:val="000000"/>
          <w:sz w:val="28"/>
          <w:szCs w:val="28"/>
        </w:rPr>
        <w:t>Про організаці</w:t>
      </w:r>
      <w:r>
        <w:rPr>
          <w:color w:val="000000"/>
          <w:sz w:val="28"/>
          <w:szCs w:val="28"/>
        </w:rPr>
        <w:t>ю соціально-виховної та психоло</w:t>
      </w:r>
      <w:r w:rsidRPr="009E762E">
        <w:rPr>
          <w:color w:val="000000"/>
          <w:sz w:val="28"/>
          <w:szCs w:val="28"/>
        </w:rPr>
        <w:t xml:space="preserve">гічної </w:t>
      </w:r>
      <w:r w:rsidR="001C0561">
        <w:rPr>
          <w:color w:val="000000"/>
          <w:sz w:val="28"/>
          <w:szCs w:val="28"/>
        </w:rPr>
        <w:t>…</w:t>
      </w:r>
    </w:p>
    <w:p w:rsidR="00D553C9" w:rsidRPr="000F294D" w:rsidRDefault="00D553C9" w:rsidP="00C21454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294D">
        <w:rPr>
          <w:sz w:val="28"/>
          <w:szCs w:val="28"/>
        </w:rPr>
        <w:t xml:space="preserve">7. Незацікавленість громадськості у </w:t>
      </w:r>
      <w:proofErr w:type="spellStart"/>
      <w:r w:rsidRPr="000F294D">
        <w:rPr>
          <w:sz w:val="28"/>
          <w:szCs w:val="28"/>
        </w:rPr>
        <w:t>ресоціалізації</w:t>
      </w:r>
      <w:proofErr w:type="spellEnd"/>
      <w:r w:rsidRPr="000F294D">
        <w:rPr>
          <w:sz w:val="28"/>
          <w:szCs w:val="28"/>
        </w:rPr>
        <w:t xml:space="preserve"> засуджених та ін.</w:t>
      </w:r>
    </w:p>
    <w:p w:rsidR="00D1072B" w:rsidRPr="001C0561" w:rsidRDefault="00D553C9" w:rsidP="001C0561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  <w:lang w:val="ru-RU"/>
        </w:rPr>
      </w:pPr>
      <w:r w:rsidRPr="000F294D">
        <w:rPr>
          <w:iCs/>
          <w:sz w:val="28"/>
          <w:szCs w:val="28"/>
        </w:rPr>
        <w:t xml:space="preserve">Враховуючи перелічені проблеми, які становлять лише явну частину, шляхами їх вирішення слугують: наявність </w:t>
      </w:r>
      <w:r w:rsidR="00911404" w:rsidRPr="000F294D">
        <w:rPr>
          <w:sz w:val="28"/>
          <w:szCs w:val="28"/>
        </w:rPr>
        <w:t>комплексн</w:t>
      </w:r>
      <w:r w:rsidR="00D1072B" w:rsidRPr="000F294D">
        <w:rPr>
          <w:sz w:val="28"/>
          <w:szCs w:val="28"/>
        </w:rPr>
        <w:t xml:space="preserve">ого </w:t>
      </w:r>
      <w:proofErr w:type="spellStart"/>
      <w:r w:rsidR="00911404" w:rsidRPr="000F294D">
        <w:rPr>
          <w:sz w:val="28"/>
          <w:szCs w:val="28"/>
        </w:rPr>
        <w:t>підхід</w:t>
      </w:r>
      <w:r w:rsidR="00D1072B" w:rsidRPr="000F294D">
        <w:rPr>
          <w:sz w:val="28"/>
          <w:szCs w:val="28"/>
        </w:rPr>
        <w:t>у</w:t>
      </w:r>
      <w:proofErr w:type="spellEnd"/>
      <w:r w:rsidR="00911404" w:rsidRPr="000F294D">
        <w:rPr>
          <w:sz w:val="28"/>
          <w:szCs w:val="28"/>
        </w:rPr>
        <w:t xml:space="preserve"> до реалізації кримінально-виконавчої політики, в частині залучення громадськості у виховний процес із засудженими, може забезпечити необхідний рівень </w:t>
      </w:r>
      <w:r w:rsidR="00911404" w:rsidRPr="000F294D">
        <w:rPr>
          <w:sz w:val="28"/>
          <w:szCs w:val="28"/>
        </w:rPr>
        <w:lastRenderedPageBreak/>
        <w:t>позитивних змін в особистості засудженого</w:t>
      </w:r>
      <w:r w:rsidR="003A580C">
        <w:rPr>
          <w:sz w:val="28"/>
          <w:szCs w:val="28"/>
        </w:rPr>
        <w:t xml:space="preserve"> </w:t>
      </w:r>
      <w:r w:rsidR="003A580C" w:rsidRPr="000F294D">
        <w:rPr>
          <w:sz w:val="28"/>
          <w:szCs w:val="28"/>
        </w:rPr>
        <w:t>[</w:t>
      </w:r>
      <w:r w:rsidR="003A580C">
        <w:rPr>
          <w:sz w:val="28"/>
          <w:szCs w:val="28"/>
        </w:rPr>
        <w:t>15, с. 58</w:t>
      </w:r>
      <w:r w:rsidR="003A580C" w:rsidRPr="000F294D">
        <w:rPr>
          <w:sz w:val="28"/>
          <w:szCs w:val="28"/>
        </w:rPr>
        <w:t>]</w:t>
      </w:r>
      <w:r w:rsidR="00911404" w:rsidRPr="000F294D">
        <w:rPr>
          <w:sz w:val="28"/>
          <w:szCs w:val="28"/>
        </w:rPr>
        <w:t xml:space="preserve">. По змісту соціально-виховна робота із засудженими – це заснована на моральних принципах нормативно-врегульована діяльність персоналу органів та установ виконання покарань, спрямована на </w:t>
      </w:r>
      <w:r w:rsidR="001C0561">
        <w:rPr>
          <w:sz w:val="28"/>
          <w:szCs w:val="28"/>
          <w:lang w:val="ru-RU"/>
        </w:rPr>
        <w:t>….</w:t>
      </w:r>
    </w:p>
    <w:p w:rsidR="001C0561" w:rsidRDefault="000F294D" w:rsidP="001C0561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0F294D">
        <w:rPr>
          <w:sz w:val="28"/>
          <w:szCs w:val="28"/>
        </w:rPr>
        <w:t xml:space="preserve">Таким чином, </w:t>
      </w:r>
      <w:r w:rsidR="001C0561">
        <w:rPr>
          <w:sz w:val="28"/>
          <w:szCs w:val="28"/>
          <w:lang w:val="ru-RU"/>
        </w:rPr>
        <w:t>…</w:t>
      </w:r>
    </w:p>
    <w:p w:rsidR="001C0561" w:rsidRDefault="001C0561" w:rsidP="001C0561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3B524A" w:rsidRPr="000F294D" w:rsidRDefault="003B524A" w:rsidP="001C0561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0F294D">
        <w:rPr>
          <w:b/>
          <w:sz w:val="28"/>
          <w:szCs w:val="28"/>
        </w:rPr>
        <w:t>ВИСНОВКИ</w:t>
      </w:r>
    </w:p>
    <w:p w:rsidR="001C0561" w:rsidRDefault="003B524A" w:rsidP="001C0561">
      <w:pPr>
        <w:shd w:val="clear" w:color="auto" w:fill="FFFFFF"/>
        <w:spacing w:line="360" w:lineRule="auto"/>
        <w:ind w:leftChars="0" w:left="0" w:firstLineChars="0" w:firstLine="709"/>
        <w:jc w:val="both"/>
        <w:rPr>
          <w:sz w:val="28"/>
          <w:szCs w:val="28"/>
          <w:lang w:val="uk-UA"/>
        </w:rPr>
      </w:pPr>
      <w:r w:rsidRPr="000F294D">
        <w:rPr>
          <w:sz w:val="28"/>
          <w:szCs w:val="28"/>
          <w:lang w:val="uk-UA"/>
        </w:rPr>
        <w:t>Підводячи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підсумки,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можна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сказати,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що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мета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завдання,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які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ставились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у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роботі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досягнуто,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зробити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наступні</w:t>
      </w:r>
      <w:r w:rsidR="00D926FB" w:rsidRPr="000F294D">
        <w:rPr>
          <w:sz w:val="28"/>
          <w:szCs w:val="28"/>
          <w:lang w:val="uk-UA"/>
        </w:rPr>
        <w:t xml:space="preserve"> </w:t>
      </w:r>
      <w:r w:rsidRPr="000F294D">
        <w:rPr>
          <w:sz w:val="28"/>
          <w:szCs w:val="28"/>
          <w:lang w:val="uk-UA"/>
        </w:rPr>
        <w:t>висновки.</w:t>
      </w:r>
      <w:r w:rsidR="00D926FB" w:rsidRPr="000F294D">
        <w:rPr>
          <w:sz w:val="28"/>
          <w:szCs w:val="28"/>
          <w:lang w:val="uk-UA"/>
        </w:rPr>
        <w:t xml:space="preserve"> </w:t>
      </w:r>
      <w:r w:rsidR="000F294D" w:rsidRPr="00D926FB">
        <w:rPr>
          <w:sz w:val="28"/>
          <w:szCs w:val="28"/>
          <w:lang w:val="uk-UA"/>
        </w:rPr>
        <w:t xml:space="preserve">Культурно-масова робота із засудженими - це система виховних заходів, яка проводиться під керівництвом і контролем адміністрації установи виконання покарання, начальниками відділень, </w:t>
      </w:r>
      <w:r w:rsidR="001C0561">
        <w:rPr>
          <w:sz w:val="28"/>
          <w:szCs w:val="28"/>
          <w:lang w:val="uk-UA"/>
        </w:rPr>
        <w:t>….</w:t>
      </w:r>
    </w:p>
    <w:p w:rsidR="003B524A" w:rsidRPr="000F294D" w:rsidRDefault="003B524A" w:rsidP="001C0561">
      <w:pPr>
        <w:shd w:val="clear" w:color="auto" w:fill="FFFFFF"/>
        <w:spacing w:line="360" w:lineRule="auto"/>
        <w:ind w:leftChars="0" w:left="0" w:firstLineChars="0" w:firstLine="709"/>
        <w:jc w:val="both"/>
        <w:rPr>
          <w:sz w:val="28"/>
          <w:szCs w:val="28"/>
          <w:lang w:val="uk-UA"/>
        </w:rPr>
      </w:pPr>
      <w:bookmarkStart w:id="3" w:name="_GoBack"/>
      <w:bookmarkEnd w:id="3"/>
      <w:r w:rsidRPr="000F294D">
        <w:rPr>
          <w:b/>
          <w:sz w:val="28"/>
          <w:szCs w:val="28"/>
          <w:lang w:val="uk-UA"/>
        </w:rPr>
        <w:t>СПИСОК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ВИКОРИСТАНИХ</w:t>
      </w:r>
      <w:r w:rsidR="00D926FB" w:rsidRPr="000F294D">
        <w:rPr>
          <w:b/>
          <w:sz w:val="28"/>
          <w:szCs w:val="28"/>
          <w:lang w:val="uk-UA"/>
        </w:rPr>
        <w:t xml:space="preserve"> </w:t>
      </w:r>
      <w:r w:rsidRPr="000F294D">
        <w:rPr>
          <w:b/>
          <w:sz w:val="28"/>
          <w:szCs w:val="28"/>
          <w:lang w:val="uk-UA"/>
        </w:rPr>
        <w:t>ДЖЕРЕЛ</w:t>
      </w:r>
    </w:p>
    <w:p w:rsidR="00E9556B" w:rsidRPr="000F294D" w:rsidRDefault="003B524A" w:rsidP="00E9556B">
      <w:pPr>
        <w:spacing w:line="360" w:lineRule="auto"/>
        <w:ind w:leftChars="0" w:left="1" w:firstLineChars="251" w:firstLine="703"/>
        <w:jc w:val="both"/>
        <w:rPr>
          <w:sz w:val="28"/>
          <w:szCs w:val="28"/>
          <w:lang w:val="uk-UA"/>
        </w:rPr>
      </w:pPr>
      <w:r w:rsidRPr="000F294D">
        <w:rPr>
          <w:sz w:val="28"/>
          <w:szCs w:val="28"/>
          <w:lang w:val="uk-UA"/>
        </w:rPr>
        <w:t>1.</w:t>
      </w:r>
      <w:r w:rsidR="00D926FB" w:rsidRPr="000F294D">
        <w:rPr>
          <w:sz w:val="28"/>
          <w:szCs w:val="28"/>
          <w:lang w:val="uk-UA"/>
        </w:rPr>
        <w:t xml:space="preserve"> </w:t>
      </w:r>
      <w:r w:rsidR="003242DD" w:rsidRPr="000F294D">
        <w:rPr>
          <w:sz w:val="28"/>
          <w:szCs w:val="28"/>
          <w:lang w:val="uk-UA"/>
        </w:rPr>
        <w:t xml:space="preserve">Конституція України від 28 червня 1996 р. URL: </w:t>
      </w:r>
      <w:hyperlink r:id="rId8" w:history="1">
        <w:r w:rsidR="003242DD" w:rsidRPr="000F294D">
          <w:rPr>
            <w:rStyle w:val="a5"/>
            <w:sz w:val="28"/>
            <w:szCs w:val="28"/>
            <w:lang w:val="uk-UA"/>
          </w:rPr>
          <w:t>http://zakon.rada.gov.ua/laws/show/254%D0%BA/96-%D0%B2%D1%80</w:t>
        </w:r>
      </w:hyperlink>
      <w:r w:rsidR="00D926FB" w:rsidRPr="000F294D">
        <w:rPr>
          <w:sz w:val="28"/>
          <w:szCs w:val="28"/>
          <w:lang w:val="uk-UA"/>
        </w:rPr>
        <w:t xml:space="preserve"> </w:t>
      </w:r>
    </w:p>
    <w:p w:rsidR="00D3380E" w:rsidRPr="000F294D" w:rsidRDefault="003242DD" w:rsidP="00D3380E">
      <w:pPr>
        <w:spacing w:line="360" w:lineRule="auto"/>
        <w:ind w:leftChars="0" w:left="1" w:firstLineChars="251" w:firstLine="703"/>
        <w:jc w:val="both"/>
        <w:rPr>
          <w:color w:val="000000"/>
          <w:sz w:val="28"/>
          <w:szCs w:val="28"/>
          <w:lang w:val="uk-UA"/>
        </w:rPr>
      </w:pPr>
      <w:r w:rsidRPr="000F294D">
        <w:rPr>
          <w:sz w:val="28"/>
          <w:szCs w:val="28"/>
          <w:lang w:val="uk-UA"/>
        </w:rPr>
        <w:t xml:space="preserve">2. </w:t>
      </w:r>
      <w:r w:rsidRPr="000F294D">
        <w:rPr>
          <w:color w:val="000000"/>
          <w:sz w:val="28"/>
          <w:szCs w:val="28"/>
          <w:lang w:val="uk-UA"/>
        </w:rPr>
        <w:t xml:space="preserve">Кримінально-виконавчий кодекс України № 1129-IV від 11.07.2003 р. </w:t>
      </w:r>
      <w:r w:rsidRPr="000F294D">
        <w:rPr>
          <w:color w:val="000000"/>
          <w:sz w:val="28"/>
          <w:szCs w:val="28"/>
          <w:lang w:val="en-US"/>
        </w:rPr>
        <w:t>URL</w:t>
      </w:r>
      <w:r w:rsidRPr="000F294D">
        <w:rPr>
          <w:color w:val="000000"/>
          <w:sz w:val="28"/>
          <w:szCs w:val="28"/>
          <w:lang w:val="uk-UA"/>
        </w:rPr>
        <w:t xml:space="preserve">: </w:t>
      </w:r>
      <w:hyperlink r:id="rId9" w:history="1">
        <w:r w:rsidR="00D3380E" w:rsidRPr="000F294D">
          <w:rPr>
            <w:rStyle w:val="a5"/>
            <w:sz w:val="28"/>
            <w:szCs w:val="28"/>
            <w:lang w:val="uk-UA"/>
          </w:rPr>
          <w:t>http://zakon3.rada.gov.ua/laws/show/1129-15</w:t>
        </w:r>
      </w:hyperlink>
    </w:p>
    <w:p w:rsidR="00D3380E" w:rsidRPr="000F294D" w:rsidRDefault="00D3380E" w:rsidP="00D3380E">
      <w:pPr>
        <w:spacing w:line="360" w:lineRule="auto"/>
        <w:ind w:leftChars="0" w:left="1" w:firstLineChars="251" w:firstLine="703"/>
        <w:jc w:val="both"/>
        <w:rPr>
          <w:sz w:val="28"/>
          <w:szCs w:val="28"/>
          <w:lang w:val="uk-UA"/>
        </w:rPr>
      </w:pPr>
      <w:r w:rsidRPr="000F294D">
        <w:rPr>
          <w:color w:val="000000"/>
          <w:sz w:val="28"/>
          <w:szCs w:val="28"/>
          <w:lang w:val="uk-UA"/>
        </w:rPr>
        <w:t xml:space="preserve">3. </w:t>
      </w:r>
      <w:proofErr w:type="spellStart"/>
      <w:r w:rsidRPr="000F294D">
        <w:rPr>
          <w:sz w:val="28"/>
          <w:szCs w:val="28"/>
          <w:lang w:val="uk-UA"/>
        </w:rPr>
        <w:t>Царюк</w:t>
      </w:r>
      <w:proofErr w:type="spellEnd"/>
      <w:r w:rsidRPr="000F294D">
        <w:rPr>
          <w:sz w:val="28"/>
          <w:szCs w:val="28"/>
          <w:lang w:val="uk-UA"/>
        </w:rPr>
        <w:t xml:space="preserve"> С. В. Кримінально-виконавча характеристика засуджених : актуальні питання / С. В. </w:t>
      </w:r>
      <w:proofErr w:type="spellStart"/>
      <w:r w:rsidRPr="000F294D">
        <w:rPr>
          <w:sz w:val="28"/>
          <w:szCs w:val="28"/>
          <w:lang w:val="uk-UA"/>
        </w:rPr>
        <w:t>Царюк</w:t>
      </w:r>
      <w:proofErr w:type="spellEnd"/>
      <w:r w:rsidRPr="000F294D">
        <w:rPr>
          <w:sz w:val="28"/>
          <w:szCs w:val="28"/>
          <w:lang w:val="uk-UA"/>
        </w:rPr>
        <w:t xml:space="preserve"> // </w:t>
      </w:r>
      <w:proofErr w:type="spellStart"/>
      <w:r w:rsidRPr="000F294D">
        <w:rPr>
          <w:sz w:val="28"/>
          <w:szCs w:val="28"/>
          <w:lang w:val="uk-UA"/>
        </w:rPr>
        <w:t>Центральноукр</w:t>
      </w:r>
      <w:proofErr w:type="spellEnd"/>
      <w:r w:rsidRPr="000F294D">
        <w:rPr>
          <w:sz w:val="28"/>
          <w:szCs w:val="28"/>
          <w:lang w:val="uk-UA"/>
        </w:rPr>
        <w:t xml:space="preserve">. правничий часопис </w:t>
      </w:r>
      <w:proofErr w:type="spellStart"/>
      <w:r w:rsidRPr="000F294D">
        <w:rPr>
          <w:sz w:val="28"/>
          <w:szCs w:val="28"/>
          <w:lang w:val="uk-UA"/>
        </w:rPr>
        <w:t>Кіровогр</w:t>
      </w:r>
      <w:proofErr w:type="spellEnd"/>
      <w:r w:rsidRPr="000F294D">
        <w:rPr>
          <w:sz w:val="28"/>
          <w:szCs w:val="28"/>
          <w:lang w:val="uk-UA"/>
        </w:rPr>
        <w:t xml:space="preserve">. </w:t>
      </w:r>
      <w:proofErr w:type="spellStart"/>
      <w:r w:rsidRPr="000F294D">
        <w:rPr>
          <w:sz w:val="28"/>
          <w:szCs w:val="28"/>
          <w:lang w:val="uk-UA"/>
        </w:rPr>
        <w:t>юрид</w:t>
      </w:r>
      <w:proofErr w:type="spellEnd"/>
      <w:r w:rsidRPr="000F294D">
        <w:rPr>
          <w:sz w:val="28"/>
          <w:szCs w:val="28"/>
          <w:lang w:val="uk-UA"/>
        </w:rPr>
        <w:t xml:space="preserve">. ін-ту ХНУВС : </w:t>
      </w:r>
      <w:proofErr w:type="spellStart"/>
      <w:r w:rsidRPr="000F294D">
        <w:rPr>
          <w:sz w:val="28"/>
          <w:szCs w:val="28"/>
          <w:lang w:val="uk-UA"/>
        </w:rPr>
        <w:t>зб</w:t>
      </w:r>
      <w:proofErr w:type="spellEnd"/>
      <w:r w:rsidRPr="000F294D">
        <w:rPr>
          <w:sz w:val="28"/>
          <w:szCs w:val="28"/>
          <w:lang w:val="uk-UA"/>
        </w:rPr>
        <w:t xml:space="preserve">. наук. пр. – Кіровоград : </w:t>
      </w:r>
      <w:proofErr w:type="spellStart"/>
      <w:r w:rsidRPr="000F294D">
        <w:rPr>
          <w:sz w:val="28"/>
          <w:szCs w:val="28"/>
          <w:lang w:val="uk-UA"/>
        </w:rPr>
        <w:t>КірЮІ</w:t>
      </w:r>
      <w:proofErr w:type="spellEnd"/>
      <w:r w:rsidRPr="000F294D">
        <w:rPr>
          <w:sz w:val="28"/>
          <w:szCs w:val="28"/>
          <w:lang w:val="uk-UA"/>
        </w:rPr>
        <w:t xml:space="preserve"> ХНУВС. – Спец. випуск. – 2011. – № 1. – С. 68–71.</w:t>
      </w:r>
    </w:p>
    <w:p w:rsidR="00D3380E" w:rsidRPr="000F294D" w:rsidRDefault="00D3380E" w:rsidP="00D3380E">
      <w:pPr>
        <w:spacing w:line="360" w:lineRule="auto"/>
        <w:ind w:leftChars="0" w:left="1" w:firstLineChars="251" w:firstLine="703"/>
        <w:jc w:val="both"/>
        <w:rPr>
          <w:sz w:val="28"/>
          <w:szCs w:val="28"/>
          <w:lang w:val="uk-UA"/>
        </w:rPr>
      </w:pPr>
      <w:r w:rsidRPr="000F294D">
        <w:rPr>
          <w:color w:val="000000"/>
          <w:sz w:val="28"/>
          <w:szCs w:val="28"/>
          <w:lang w:val="uk-UA"/>
        </w:rPr>
        <w:t>4.</w:t>
      </w:r>
      <w:r w:rsidRPr="000F294D">
        <w:rPr>
          <w:sz w:val="28"/>
          <w:szCs w:val="28"/>
          <w:lang w:val="uk-UA"/>
        </w:rPr>
        <w:t xml:space="preserve"> </w:t>
      </w:r>
      <w:proofErr w:type="spellStart"/>
      <w:r w:rsidRPr="000F294D">
        <w:rPr>
          <w:sz w:val="28"/>
          <w:szCs w:val="28"/>
          <w:lang w:val="uk-UA"/>
        </w:rPr>
        <w:t>Пузирьов</w:t>
      </w:r>
      <w:proofErr w:type="spellEnd"/>
      <w:r w:rsidRPr="000F294D">
        <w:rPr>
          <w:sz w:val="28"/>
          <w:szCs w:val="28"/>
          <w:lang w:val="uk-UA"/>
        </w:rPr>
        <w:t xml:space="preserve"> М. С. Вивчення особистості засудженого як прийом індивідуалізації виконання покарання / М. С. </w:t>
      </w:r>
      <w:proofErr w:type="spellStart"/>
      <w:r w:rsidRPr="000F294D">
        <w:rPr>
          <w:sz w:val="28"/>
          <w:szCs w:val="28"/>
          <w:lang w:val="uk-UA"/>
        </w:rPr>
        <w:t>Пузирьов</w:t>
      </w:r>
      <w:proofErr w:type="spellEnd"/>
      <w:r w:rsidRPr="000F294D">
        <w:rPr>
          <w:sz w:val="28"/>
          <w:szCs w:val="28"/>
          <w:lang w:val="uk-UA"/>
        </w:rPr>
        <w:t xml:space="preserve"> // Теоретичні та практичні проблеми удосконалення діяльності кримінально-виконавчої системи України : матеріали </w:t>
      </w:r>
      <w:proofErr w:type="spellStart"/>
      <w:r w:rsidRPr="000F294D">
        <w:rPr>
          <w:sz w:val="28"/>
          <w:szCs w:val="28"/>
          <w:lang w:val="uk-UA"/>
        </w:rPr>
        <w:t>Всеукр</w:t>
      </w:r>
      <w:proofErr w:type="spellEnd"/>
      <w:r w:rsidRPr="000F294D">
        <w:rPr>
          <w:sz w:val="28"/>
          <w:szCs w:val="28"/>
          <w:lang w:val="uk-UA"/>
        </w:rPr>
        <w:t>. наук.-</w:t>
      </w:r>
      <w:proofErr w:type="spellStart"/>
      <w:r w:rsidRPr="000F294D">
        <w:rPr>
          <w:sz w:val="28"/>
          <w:szCs w:val="28"/>
          <w:lang w:val="uk-UA"/>
        </w:rPr>
        <w:t>практ</w:t>
      </w:r>
      <w:proofErr w:type="spellEnd"/>
      <w:r w:rsidRPr="000F294D">
        <w:rPr>
          <w:sz w:val="28"/>
          <w:szCs w:val="28"/>
          <w:lang w:val="uk-UA"/>
        </w:rPr>
        <w:t xml:space="preserve">. </w:t>
      </w:r>
      <w:proofErr w:type="spellStart"/>
      <w:r w:rsidRPr="000F294D">
        <w:rPr>
          <w:sz w:val="28"/>
          <w:szCs w:val="28"/>
          <w:lang w:val="uk-UA"/>
        </w:rPr>
        <w:t>конф</w:t>
      </w:r>
      <w:proofErr w:type="spellEnd"/>
      <w:r w:rsidRPr="000F294D">
        <w:rPr>
          <w:sz w:val="28"/>
          <w:szCs w:val="28"/>
          <w:lang w:val="uk-UA"/>
        </w:rPr>
        <w:t xml:space="preserve">. (Київ, 4 трав. 2011 р.). – К. : </w:t>
      </w:r>
      <w:proofErr w:type="spellStart"/>
      <w:r w:rsidRPr="000F294D">
        <w:rPr>
          <w:sz w:val="28"/>
          <w:szCs w:val="28"/>
          <w:lang w:val="uk-UA"/>
        </w:rPr>
        <w:t>Нац</w:t>
      </w:r>
      <w:proofErr w:type="spellEnd"/>
      <w:r w:rsidRPr="000F294D">
        <w:rPr>
          <w:sz w:val="28"/>
          <w:szCs w:val="28"/>
          <w:lang w:val="uk-UA"/>
        </w:rPr>
        <w:t xml:space="preserve">. акад. </w:t>
      </w:r>
      <w:proofErr w:type="spellStart"/>
      <w:r w:rsidRPr="000F294D">
        <w:rPr>
          <w:sz w:val="28"/>
          <w:szCs w:val="28"/>
          <w:lang w:val="uk-UA"/>
        </w:rPr>
        <w:t>внутр</w:t>
      </w:r>
      <w:proofErr w:type="spellEnd"/>
      <w:r w:rsidRPr="000F294D">
        <w:rPr>
          <w:sz w:val="28"/>
          <w:szCs w:val="28"/>
          <w:lang w:val="uk-UA"/>
        </w:rPr>
        <w:t>. справ, 2011. – С. 197–199.</w:t>
      </w:r>
    </w:p>
    <w:p w:rsidR="00D3380E" w:rsidRPr="000F294D" w:rsidRDefault="00D3380E" w:rsidP="00D3380E">
      <w:pPr>
        <w:spacing w:line="360" w:lineRule="auto"/>
        <w:ind w:leftChars="0" w:left="1" w:firstLineChars="251" w:firstLine="703"/>
        <w:jc w:val="both"/>
        <w:rPr>
          <w:sz w:val="28"/>
          <w:szCs w:val="28"/>
          <w:lang w:val="uk-UA"/>
        </w:rPr>
      </w:pPr>
      <w:r w:rsidRPr="000F294D">
        <w:rPr>
          <w:color w:val="000000"/>
          <w:sz w:val="28"/>
          <w:szCs w:val="28"/>
          <w:lang w:val="uk-UA"/>
        </w:rPr>
        <w:t>5.</w:t>
      </w:r>
      <w:r w:rsidRPr="000F294D">
        <w:rPr>
          <w:sz w:val="28"/>
          <w:szCs w:val="28"/>
          <w:lang w:val="uk-UA"/>
        </w:rPr>
        <w:t xml:space="preserve"> Постанова Кабінету Міністрів України «Про забезпечення участі громадськості у формуванні та реалізації державної політики» 03.11.2010 р. № 996 </w:t>
      </w:r>
      <w:r w:rsidRPr="000F294D">
        <w:rPr>
          <w:color w:val="000000"/>
          <w:sz w:val="28"/>
          <w:szCs w:val="28"/>
          <w:lang w:val="en-US"/>
        </w:rPr>
        <w:t>URL</w:t>
      </w:r>
      <w:r w:rsidRPr="000F294D">
        <w:rPr>
          <w:sz w:val="28"/>
          <w:szCs w:val="28"/>
          <w:lang w:val="uk-UA"/>
        </w:rPr>
        <w:t xml:space="preserve">: </w:t>
      </w:r>
      <w:hyperlink r:id="rId10" w:history="1">
        <w:r w:rsidRPr="000F294D">
          <w:rPr>
            <w:rStyle w:val="a5"/>
            <w:sz w:val="28"/>
            <w:szCs w:val="28"/>
            <w:lang w:val="uk-UA"/>
          </w:rPr>
          <w:t>http://zakon2.rada.gov.ua/laws/show/996-2010-%D0%BF</w:t>
        </w:r>
      </w:hyperlink>
      <w:r w:rsidRPr="000F294D">
        <w:rPr>
          <w:sz w:val="28"/>
          <w:szCs w:val="28"/>
          <w:lang w:val="uk-UA"/>
        </w:rPr>
        <w:t>.</w:t>
      </w:r>
    </w:p>
    <w:p w:rsidR="00D3380E" w:rsidRPr="000F294D" w:rsidRDefault="00D3380E" w:rsidP="00D3380E">
      <w:pPr>
        <w:spacing w:line="360" w:lineRule="auto"/>
        <w:ind w:leftChars="0" w:left="1" w:firstLineChars="251" w:firstLine="703"/>
        <w:jc w:val="both"/>
        <w:rPr>
          <w:color w:val="000000"/>
          <w:sz w:val="28"/>
          <w:szCs w:val="28"/>
          <w:lang w:val="uk-UA"/>
        </w:rPr>
      </w:pPr>
      <w:r w:rsidRPr="000F294D">
        <w:rPr>
          <w:color w:val="000000"/>
          <w:sz w:val="28"/>
          <w:szCs w:val="28"/>
          <w:lang w:val="uk-UA"/>
        </w:rPr>
        <w:lastRenderedPageBreak/>
        <w:t xml:space="preserve">6. Наказ Міністерства юстиції України «Про організацію соціально-виховної та психологічної роботи із засудженими» № 2300/5 від 04.11.2013 р. </w:t>
      </w:r>
      <w:proofErr w:type="gramStart"/>
      <w:r w:rsidRPr="000F294D">
        <w:rPr>
          <w:color w:val="000000"/>
          <w:sz w:val="28"/>
          <w:szCs w:val="28"/>
          <w:lang w:val="en-US"/>
        </w:rPr>
        <w:t>URL</w:t>
      </w:r>
      <w:r w:rsidRPr="000F294D">
        <w:rPr>
          <w:sz w:val="28"/>
          <w:szCs w:val="28"/>
          <w:lang w:val="uk-UA"/>
        </w:rPr>
        <w:t>:</w:t>
      </w:r>
      <w:proofErr w:type="spellStart"/>
      <w:r w:rsidRPr="000F294D">
        <w:rPr>
          <w:color w:val="000000"/>
          <w:sz w:val="28"/>
          <w:szCs w:val="28"/>
          <w:lang w:val="uk-UA"/>
        </w:rPr>
        <w:t>http</w:t>
      </w:r>
      <w:proofErr w:type="spellEnd"/>
      <w:r w:rsidRPr="000F294D">
        <w:rPr>
          <w:color w:val="000000"/>
          <w:sz w:val="28"/>
          <w:szCs w:val="28"/>
          <w:lang w:val="uk-UA"/>
        </w:rPr>
        <w:t>://zakon2.rada.gov.ua/</w:t>
      </w:r>
      <w:proofErr w:type="gramEnd"/>
      <w:r w:rsidRPr="000F294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F294D">
        <w:rPr>
          <w:color w:val="000000"/>
          <w:sz w:val="28"/>
          <w:szCs w:val="28"/>
          <w:lang w:val="uk-UA"/>
        </w:rPr>
        <w:t>laws</w:t>
      </w:r>
      <w:proofErr w:type="spellEnd"/>
      <w:r w:rsidRPr="000F294D">
        <w:rPr>
          <w:color w:val="000000"/>
          <w:sz w:val="28"/>
          <w:szCs w:val="28"/>
          <w:lang w:val="uk-UA"/>
        </w:rPr>
        <w:t>/</w:t>
      </w:r>
      <w:proofErr w:type="spellStart"/>
      <w:r w:rsidRPr="000F294D">
        <w:rPr>
          <w:color w:val="000000"/>
          <w:sz w:val="28"/>
          <w:szCs w:val="28"/>
          <w:lang w:val="uk-UA"/>
        </w:rPr>
        <w:t>show</w:t>
      </w:r>
      <w:proofErr w:type="spellEnd"/>
      <w:r w:rsidRPr="000F294D">
        <w:rPr>
          <w:color w:val="000000"/>
          <w:sz w:val="28"/>
          <w:szCs w:val="28"/>
          <w:lang w:val="uk-UA"/>
        </w:rPr>
        <w:t>/z1863-13/print1383843723257357.</w:t>
      </w:r>
    </w:p>
    <w:p w:rsidR="00D3380E" w:rsidRPr="000F294D" w:rsidRDefault="00D3380E" w:rsidP="00D3380E">
      <w:pPr>
        <w:spacing w:line="360" w:lineRule="auto"/>
        <w:ind w:leftChars="0" w:left="1" w:firstLineChars="251" w:firstLine="703"/>
        <w:jc w:val="both"/>
        <w:rPr>
          <w:color w:val="000000"/>
          <w:sz w:val="28"/>
          <w:szCs w:val="28"/>
          <w:lang w:val="uk-UA"/>
        </w:rPr>
      </w:pPr>
      <w:r w:rsidRPr="000F294D">
        <w:rPr>
          <w:color w:val="000000"/>
          <w:sz w:val="28"/>
          <w:szCs w:val="28"/>
          <w:lang w:val="uk-UA"/>
        </w:rPr>
        <w:t xml:space="preserve">7. </w:t>
      </w:r>
      <w:proofErr w:type="spellStart"/>
      <w:r w:rsidRPr="000F294D">
        <w:rPr>
          <w:color w:val="000000"/>
          <w:sz w:val="28"/>
          <w:szCs w:val="28"/>
          <w:lang w:val="uk-UA"/>
        </w:rPr>
        <w:t>Скіць</w:t>
      </w:r>
      <w:proofErr w:type="spellEnd"/>
      <w:r w:rsidRPr="000F294D">
        <w:rPr>
          <w:color w:val="000000"/>
          <w:sz w:val="28"/>
          <w:szCs w:val="28"/>
          <w:lang w:val="uk-UA"/>
        </w:rPr>
        <w:t xml:space="preserve"> А.В. Технологічні аспекти соціально-виховної роботи з неповнолітніми засудженими у ви</w:t>
      </w:r>
      <w:r w:rsidRPr="000F294D">
        <w:rPr>
          <w:color w:val="000000"/>
          <w:sz w:val="28"/>
          <w:szCs w:val="28"/>
          <w:lang w:val="uk-UA"/>
        </w:rPr>
        <w:softHyphen/>
        <w:t xml:space="preserve">ховних колоніях / А.В. </w:t>
      </w:r>
      <w:proofErr w:type="spellStart"/>
      <w:r w:rsidRPr="000F294D">
        <w:rPr>
          <w:color w:val="000000"/>
          <w:sz w:val="28"/>
          <w:szCs w:val="28"/>
          <w:lang w:val="uk-UA"/>
        </w:rPr>
        <w:t>Скіць</w:t>
      </w:r>
      <w:proofErr w:type="spellEnd"/>
      <w:r w:rsidRPr="000F294D">
        <w:rPr>
          <w:color w:val="000000"/>
          <w:sz w:val="28"/>
          <w:szCs w:val="28"/>
          <w:lang w:val="uk-UA"/>
        </w:rPr>
        <w:t xml:space="preserve"> // Наук. </w:t>
      </w:r>
      <w:proofErr w:type="spellStart"/>
      <w:r w:rsidRPr="000F294D">
        <w:rPr>
          <w:color w:val="000000"/>
          <w:sz w:val="28"/>
          <w:szCs w:val="28"/>
          <w:lang w:val="uk-UA"/>
        </w:rPr>
        <w:t>вісн</w:t>
      </w:r>
      <w:proofErr w:type="spellEnd"/>
      <w:r w:rsidRPr="000F294D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0F294D">
        <w:rPr>
          <w:color w:val="000000"/>
          <w:sz w:val="28"/>
          <w:szCs w:val="28"/>
          <w:lang w:val="uk-UA"/>
        </w:rPr>
        <w:t>Волин</w:t>
      </w:r>
      <w:proofErr w:type="spellEnd"/>
      <w:r w:rsidRPr="000F294D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0F294D">
        <w:rPr>
          <w:color w:val="000000"/>
          <w:sz w:val="28"/>
          <w:szCs w:val="28"/>
          <w:lang w:val="uk-UA"/>
        </w:rPr>
        <w:t>нац</w:t>
      </w:r>
      <w:proofErr w:type="spellEnd"/>
      <w:r w:rsidRPr="000F294D">
        <w:rPr>
          <w:color w:val="000000"/>
          <w:sz w:val="28"/>
          <w:szCs w:val="28"/>
          <w:lang w:val="uk-UA"/>
        </w:rPr>
        <w:t xml:space="preserve">. ун-ту ім. Лесі Українки. Теорія виховання. – 2011. – № 13. – С. 132–136. </w:t>
      </w:r>
    </w:p>
    <w:p w:rsidR="00D3380E" w:rsidRPr="000F294D" w:rsidRDefault="00D3380E" w:rsidP="00D3380E">
      <w:pPr>
        <w:spacing w:line="360" w:lineRule="auto"/>
        <w:ind w:leftChars="0" w:left="1" w:firstLineChars="251" w:firstLine="703"/>
        <w:jc w:val="both"/>
        <w:rPr>
          <w:color w:val="000000"/>
          <w:sz w:val="28"/>
          <w:szCs w:val="28"/>
          <w:lang w:val="uk-UA"/>
        </w:rPr>
      </w:pPr>
      <w:r w:rsidRPr="000F294D">
        <w:rPr>
          <w:color w:val="000000"/>
          <w:sz w:val="28"/>
          <w:szCs w:val="28"/>
          <w:lang w:val="uk-UA"/>
        </w:rPr>
        <w:t>8. Підготовка до звільнення осіб, які відбувають покаран</w:t>
      </w:r>
      <w:r w:rsidRPr="000F294D">
        <w:rPr>
          <w:color w:val="000000"/>
          <w:sz w:val="28"/>
          <w:szCs w:val="28"/>
          <w:lang w:val="uk-UA"/>
        </w:rPr>
        <w:softHyphen/>
        <w:t xml:space="preserve">ня у виді обмеження або позбавлення волі на певний строк, у тому числі неповнолітніх : [метод. </w:t>
      </w:r>
      <w:proofErr w:type="spellStart"/>
      <w:r w:rsidRPr="000F294D">
        <w:rPr>
          <w:color w:val="000000"/>
          <w:sz w:val="28"/>
          <w:szCs w:val="28"/>
          <w:lang w:val="uk-UA"/>
        </w:rPr>
        <w:t>посіб</w:t>
      </w:r>
      <w:proofErr w:type="spellEnd"/>
      <w:r w:rsidRPr="000F294D">
        <w:rPr>
          <w:color w:val="000000"/>
          <w:sz w:val="28"/>
          <w:szCs w:val="28"/>
          <w:lang w:val="uk-UA"/>
        </w:rPr>
        <w:t xml:space="preserve">.] / [В.М. Вовк, Т.В. Журавель, В.М. </w:t>
      </w:r>
      <w:proofErr w:type="spellStart"/>
      <w:r w:rsidRPr="000F294D">
        <w:rPr>
          <w:color w:val="000000"/>
          <w:sz w:val="28"/>
          <w:szCs w:val="28"/>
          <w:lang w:val="uk-UA"/>
        </w:rPr>
        <w:t>Калівошко</w:t>
      </w:r>
      <w:proofErr w:type="spellEnd"/>
      <w:r w:rsidRPr="000F294D">
        <w:rPr>
          <w:color w:val="000000"/>
          <w:sz w:val="28"/>
          <w:szCs w:val="28"/>
          <w:lang w:val="uk-UA"/>
        </w:rPr>
        <w:t xml:space="preserve"> та ін.] ; за </w:t>
      </w:r>
      <w:proofErr w:type="spellStart"/>
      <w:r w:rsidRPr="000F294D">
        <w:rPr>
          <w:color w:val="000000"/>
          <w:sz w:val="28"/>
          <w:szCs w:val="28"/>
          <w:lang w:val="uk-UA"/>
        </w:rPr>
        <w:t>заг</w:t>
      </w:r>
      <w:proofErr w:type="spellEnd"/>
      <w:r w:rsidRPr="000F294D">
        <w:rPr>
          <w:color w:val="000000"/>
          <w:sz w:val="28"/>
          <w:szCs w:val="28"/>
          <w:lang w:val="uk-UA"/>
        </w:rPr>
        <w:t xml:space="preserve">. ред. Т.В. Журавель, Ю.В. </w:t>
      </w:r>
      <w:proofErr w:type="spellStart"/>
      <w:r w:rsidRPr="000F294D">
        <w:rPr>
          <w:color w:val="000000"/>
          <w:sz w:val="28"/>
          <w:szCs w:val="28"/>
          <w:lang w:val="uk-UA"/>
        </w:rPr>
        <w:t>Пилипас</w:t>
      </w:r>
      <w:proofErr w:type="spellEnd"/>
      <w:r w:rsidRPr="000F294D">
        <w:rPr>
          <w:color w:val="000000"/>
          <w:sz w:val="28"/>
          <w:szCs w:val="28"/>
          <w:lang w:val="uk-UA"/>
        </w:rPr>
        <w:t xml:space="preserve">. – К. : Версо-04, 2012. – 168 с. </w:t>
      </w:r>
    </w:p>
    <w:p w:rsidR="00D3380E" w:rsidRPr="000F294D" w:rsidRDefault="00D3380E" w:rsidP="00D3380E">
      <w:pPr>
        <w:spacing w:line="360" w:lineRule="auto"/>
        <w:ind w:leftChars="0" w:left="1" w:firstLineChars="251" w:firstLine="703"/>
        <w:jc w:val="both"/>
        <w:rPr>
          <w:sz w:val="28"/>
          <w:szCs w:val="28"/>
          <w:lang w:val="uk-UA"/>
        </w:rPr>
      </w:pPr>
      <w:r w:rsidRPr="000F294D">
        <w:rPr>
          <w:color w:val="000000"/>
          <w:sz w:val="28"/>
          <w:szCs w:val="28"/>
          <w:lang w:val="uk-UA"/>
        </w:rPr>
        <w:t xml:space="preserve">9. </w:t>
      </w:r>
      <w:r w:rsidRPr="000F294D">
        <w:rPr>
          <w:sz w:val="28"/>
          <w:szCs w:val="28"/>
          <w:lang w:val="uk-UA"/>
        </w:rPr>
        <w:t xml:space="preserve">Ведення випадку в роботі з засудженими фахівців служби </w:t>
      </w:r>
      <w:proofErr w:type="spellStart"/>
      <w:r w:rsidRPr="000F294D">
        <w:rPr>
          <w:sz w:val="28"/>
          <w:szCs w:val="28"/>
          <w:lang w:val="uk-UA"/>
        </w:rPr>
        <w:t>пробації</w:t>
      </w:r>
      <w:proofErr w:type="spellEnd"/>
      <w:r w:rsidRPr="000F294D">
        <w:rPr>
          <w:sz w:val="28"/>
          <w:szCs w:val="28"/>
          <w:lang w:val="uk-UA"/>
        </w:rPr>
        <w:t xml:space="preserve">: метод. рекомендації / [І. </w:t>
      </w:r>
      <w:proofErr w:type="spellStart"/>
      <w:r w:rsidRPr="000F294D">
        <w:rPr>
          <w:sz w:val="28"/>
          <w:szCs w:val="28"/>
          <w:lang w:val="uk-UA"/>
        </w:rPr>
        <w:t>Яковець</w:t>
      </w:r>
      <w:proofErr w:type="spellEnd"/>
      <w:r w:rsidRPr="000F294D">
        <w:rPr>
          <w:sz w:val="28"/>
          <w:szCs w:val="28"/>
          <w:lang w:val="uk-UA"/>
        </w:rPr>
        <w:t>, О. Янчук, А. Волік та ін.]. – К. : МБФ "Міжнародний Альянс з ВІЛ/СНІД в Україні", 2015. – 134 с.</w:t>
      </w:r>
    </w:p>
    <w:p w:rsidR="00D3380E" w:rsidRPr="000F294D" w:rsidRDefault="00D3380E" w:rsidP="00925D9C">
      <w:pPr>
        <w:spacing w:line="360" w:lineRule="auto"/>
        <w:ind w:leftChars="0" w:left="1" w:firstLineChars="251" w:firstLine="703"/>
        <w:jc w:val="both"/>
        <w:rPr>
          <w:color w:val="000000"/>
          <w:sz w:val="28"/>
          <w:szCs w:val="28"/>
          <w:lang w:val="uk-UA"/>
        </w:rPr>
      </w:pPr>
      <w:r w:rsidRPr="000F294D">
        <w:rPr>
          <w:color w:val="000000"/>
          <w:sz w:val="28"/>
          <w:szCs w:val="28"/>
          <w:lang w:val="uk-UA"/>
        </w:rPr>
        <w:t>10.</w:t>
      </w:r>
      <w:r w:rsidRPr="000F294D">
        <w:rPr>
          <w:sz w:val="28"/>
          <w:szCs w:val="28"/>
          <w:lang w:val="uk-UA"/>
        </w:rPr>
        <w:t xml:space="preserve"> </w:t>
      </w:r>
      <w:r w:rsidRPr="000F294D">
        <w:rPr>
          <w:color w:val="00000A"/>
          <w:sz w:val="28"/>
          <w:szCs w:val="28"/>
          <w:lang w:val="uk-UA"/>
        </w:rPr>
        <w:t xml:space="preserve">Савченко О. </w:t>
      </w:r>
      <w:r w:rsidRPr="000F294D">
        <w:rPr>
          <w:color w:val="000000"/>
          <w:sz w:val="28"/>
          <w:szCs w:val="28"/>
          <w:lang w:val="uk-UA"/>
        </w:rPr>
        <w:t xml:space="preserve">Щодо співвідношення понять «виховний вплив» та «соціально-виховна робота» в кримінально-виконавчому законодавстві України / О. Савченко // </w:t>
      </w:r>
      <w:r w:rsidRPr="000F294D">
        <w:rPr>
          <w:color w:val="00000A"/>
          <w:sz w:val="28"/>
          <w:szCs w:val="28"/>
          <w:lang w:val="uk-UA"/>
        </w:rPr>
        <w:t>Юридичний вісник</w:t>
      </w:r>
      <w:r w:rsidRPr="000F294D">
        <w:rPr>
          <w:color w:val="000000"/>
          <w:sz w:val="28"/>
          <w:szCs w:val="28"/>
          <w:lang w:val="uk-UA"/>
        </w:rPr>
        <w:t>. – 2014. – № 6. – С. 393–396.</w:t>
      </w:r>
    </w:p>
    <w:p w:rsidR="00D3380E" w:rsidRPr="000F294D" w:rsidRDefault="00925D9C" w:rsidP="00925D9C">
      <w:pPr>
        <w:spacing w:line="360" w:lineRule="auto"/>
        <w:ind w:leftChars="0" w:left="1" w:firstLineChars="251" w:firstLine="703"/>
        <w:jc w:val="both"/>
        <w:rPr>
          <w:color w:val="000000"/>
          <w:sz w:val="28"/>
          <w:szCs w:val="28"/>
          <w:lang w:val="uk-UA"/>
        </w:rPr>
      </w:pPr>
      <w:r w:rsidRPr="000F294D">
        <w:rPr>
          <w:color w:val="000000"/>
          <w:sz w:val="28"/>
          <w:szCs w:val="28"/>
          <w:lang w:val="uk-UA"/>
        </w:rPr>
        <w:t xml:space="preserve">11. </w:t>
      </w:r>
      <w:proofErr w:type="spellStart"/>
      <w:r w:rsidR="00D3380E" w:rsidRPr="000F294D">
        <w:rPr>
          <w:color w:val="00000A"/>
          <w:sz w:val="28"/>
          <w:szCs w:val="28"/>
          <w:lang w:val="uk-UA"/>
        </w:rPr>
        <w:t>Таволжанський</w:t>
      </w:r>
      <w:proofErr w:type="spellEnd"/>
      <w:r w:rsidR="00D3380E" w:rsidRPr="000F294D">
        <w:rPr>
          <w:color w:val="00000A"/>
          <w:sz w:val="28"/>
          <w:szCs w:val="28"/>
          <w:lang w:val="uk-UA"/>
        </w:rPr>
        <w:t xml:space="preserve"> О. В. </w:t>
      </w:r>
      <w:r w:rsidR="00D3380E" w:rsidRPr="000F294D">
        <w:rPr>
          <w:color w:val="000000"/>
          <w:sz w:val="28"/>
          <w:szCs w:val="28"/>
          <w:lang w:val="uk-UA"/>
        </w:rPr>
        <w:t xml:space="preserve">Соціально-виховна робота із засудженими до позбавлення волі: монографія / О. В. </w:t>
      </w:r>
      <w:proofErr w:type="spellStart"/>
      <w:r w:rsidR="00D3380E" w:rsidRPr="000F294D">
        <w:rPr>
          <w:color w:val="000000"/>
          <w:sz w:val="28"/>
          <w:szCs w:val="28"/>
          <w:lang w:val="uk-UA"/>
        </w:rPr>
        <w:t>Таволжанський</w:t>
      </w:r>
      <w:proofErr w:type="spellEnd"/>
      <w:r w:rsidR="00D3380E" w:rsidRPr="000F294D">
        <w:rPr>
          <w:color w:val="000000"/>
          <w:sz w:val="28"/>
          <w:szCs w:val="28"/>
          <w:lang w:val="uk-UA"/>
        </w:rPr>
        <w:t xml:space="preserve">; за ред. В. В. </w:t>
      </w:r>
      <w:proofErr w:type="spellStart"/>
      <w:r w:rsidR="00D3380E" w:rsidRPr="000F294D">
        <w:rPr>
          <w:color w:val="000000"/>
          <w:sz w:val="28"/>
          <w:szCs w:val="28"/>
          <w:lang w:val="uk-UA"/>
        </w:rPr>
        <w:t>Голіни</w:t>
      </w:r>
      <w:proofErr w:type="spellEnd"/>
      <w:r w:rsidR="00D3380E" w:rsidRPr="000F294D">
        <w:rPr>
          <w:color w:val="000000"/>
          <w:sz w:val="28"/>
          <w:szCs w:val="28"/>
          <w:lang w:val="uk-UA"/>
        </w:rPr>
        <w:t>; НЮУ ім. Я. Мудрого. – Харків : Право, 2015. – 192 с.</w:t>
      </w:r>
    </w:p>
    <w:p w:rsidR="00D3380E" w:rsidRPr="000F294D" w:rsidRDefault="00925D9C" w:rsidP="00925D9C">
      <w:pPr>
        <w:spacing w:line="360" w:lineRule="auto"/>
        <w:ind w:leftChars="0" w:left="1" w:firstLineChars="251" w:firstLine="703"/>
        <w:jc w:val="both"/>
        <w:rPr>
          <w:color w:val="000000"/>
          <w:sz w:val="28"/>
          <w:szCs w:val="28"/>
          <w:lang w:val="uk-UA"/>
        </w:rPr>
      </w:pPr>
      <w:r w:rsidRPr="000F294D">
        <w:rPr>
          <w:color w:val="000000"/>
          <w:sz w:val="28"/>
          <w:szCs w:val="28"/>
          <w:lang w:val="uk-UA"/>
        </w:rPr>
        <w:t xml:space="preserve">12. </w:t>
      </w:r>
      <w:proofErr w:type="spellStart"/>
      <w:r w:rsidR="00D3380E" w:rsidRPr="000F294D">
        <w:rPr>
          <w:color w:val="000000"/>
          <w:sz w:val="28"/>
          <w:szCs w:val="28"/>
          <w:lang w:val="uk-UA"/>
        </w:rPr>
        <w:t>Пузирьов</w:t>
      </w:r>
      <w:proofErr w:type="spellEnd"/>
      <w:r w:rsidR="00D3380E" w:rsidRPr="000F294D">
        <w:rPr>
          <w:color w:val="000000"/>
          <w:sz w:val="28"/>
          <w:szCs w:val="28"/>
          <w:lang w:val="uk-UA"/>
        </w:rPr>
        <w:t xml:space="preserve"> М. С. Соціально-виховна робота із засудженими до позбавлення волі на певний строк як форма диференціації та індивідуалізації виконання покарання /М. С. </w:t>
      </w:r>
      <w:proofErr w:type="spellStart"/>
      <w:r w:rsidR="00D3380E" w:rsidRPr="000F294D">
        <w:rPr>
          <w:color w:val="000000"/>
          <w:sz w:val="28"/>
          <w:szCs w:val="28"/>
          <w:lang w:val="uk-UA"/>
        </w:rPr>
        <w:t>Пузирьов</w:t>
      </w:r>
      <w:proofErr w:type="spellEnd"/>
      <w:r w:rsidR="00D3380E" w:rsidRPr="000F294D">
        <w:rPr>
          <w:color w:val="000000"/>
          <w:sz w:val="28"/>
          <w:szCs w:val="28"/>
          <w:lang w:val="uk-UA"/>
        </w:rPr>
        <w:t xml:space="preserve"> // Юридична психологія та педагогіка. – 2013. – № 1. – С. 174–183.</w:t>
      </w:r>
    </w:p>
    <w:p w:rsidR="00925D9C" w:rsidRPr="000F294D" w:rsidRDefault="00925D9C" w:rsidP="00925D9C">
      <w:pPr>
        <w:spacing w:line="360" w:lineRule="auto"/>
        <w:ind w:leftChars="0" w:left="1" w:firstLineChars="251" w:firstLine="703"/>
        <w:jc w:val="both"/>
        <w:rPr>
          <w:color w:val="00000A"/>
          <w:sz w:val="28"/>
          <w:szCs w:val="28"/>
          <w:lang w:val="uk-UA"/>
        </w:rPr>
      </w:pPr>
      <w:r w:rsidRPr="000F294D">
        <w:rPr>
          <w:color w:val="000000"/>
          <w:sz w:val="28"/>
          <w:szCs w:val="28"/>
          <w:lang w:val="uk-UA"/>
        </w:rPr>
        <w:t xml:space="preserve">13. </w:t>
      </w:r>
      <w:proofErr w:type="spellStart"/>
      <w:r w:rsidR="00D3380E" w:rsidRPr="000F294D">
        <w:rPr>
          <w:color w:val="000000"/>
          <w:sz w:val="28"/>
          <w:szCs w:val="28"/>
          <w:lang w:val="uk-UA"/>
        </w:rPr>
        <w:t>Основные</w:t>
      </w:r>
      <w:proofErr w:type="spellEnd"/>
      <w:r w:rsidR="00D3380E" w:rsidRPr="000F294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3380E" w:rsidRPr="000F294D">
        <w:rPr>
          <w:color w:val="000000"/>
          <w:sz w:val="28"/>
          <w:szCs w:val="28"/>
          <w:lang w:val="uk-UA"/>
        </w:rPr>
        <w:t>направления</w:t>
      </w:r>
      <w:proofErr w:type="spellEnd"/>
      <w:r w:rsidR="00D3380E" w:rsidRPr="000F294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3380E" w:rsidRPr="000F294D">
        <w:rPr>
          <w:color w:val="000000"/>
          <w:sz w:val="28"/>
          <w:szCs w:val="28"/>
          <w:lang w:val="uk-UA"/>
        </w:rPr>
        <w:t>практической</w:t>
      </w:r>
      <w:proofErr w:type="spellEnd"/>
      <w:r w:rsidR="00D3380E" w:rsidRPr="000F294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3380E" w:rsidRPr="000F294D">
        <w:rPr>
          <w:color w:val="000000"/>
          <w:sz w:val="28"/>
          <w:szCs w:val="28"/>
          <w:lang w:val="uk-UA"/>
        </w:rPr>
        <w:t>социальной</w:t>
      </w:r>
      <w:proofErr w:type="spellEnd"/>
      <w:r w:rsidR="00D3380E" w:rsidRPr="000F294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3380E" w:rsidRPr="000F294D">
        <w:rPr>
          <w:color w:val="000000"/>
          <w:sz w:val="28"/>
          <w:szCs w:val="28"/>
          <w:lang w:val="uk-UA"/>
        </w:rPr>
        <w:t>работы</w:t>
      </w:r>
      <w:proofErr w:type="spellEnd"/>
      <w:r w:rsidR="00D3380E" w:rsidRPr="000F294D">
        <w:rPr>
          <w:color w:val="000000"/>
          <w:sz w:val="28"/>
          <w:szCs w:val="28"/>
          <w:lang w:val="uk-UA"/>
        </w:rPr>
        <w:t xml:space="preserve"> за </w:t>
      </w:r>
      <w:proofErr w:type="spellStart"/>
      <w:r w:rsidR="00D3380E" w:rsidRPr="000F294D">
        <w:rPr>
          <w:color w:val="000000"/>
          <w:sz w:val="28"/>
          <w:szCs w:val="28"/>
          <w:lang w:val="uk-UA"/>
        </w:rPr>
        <w:t>рубежом</w:t>
      </w:r>
      <w:proofErr w:type="spellEnd"/>
      <w:r w:rsidR="00D3380E" w:rsidRPr="000F294D">
        <w:rPr>
          <w:color w:val="000000"/>
          <w:sz w:val="28"/>
          <w:szCs w:val="28"/>
          <w:lang w:val="uk-UA"/>
        </w:rPr>
        <w:t xml:space="preserve"> [</w:t>
      </w:r>
      <w:proofErr w:type="spellStart"/>
      <w:r w:rsidR="00D3380E" w:rsidRPr="000F294D">
        <w:rPr>
          <w:color w:val="000000"/>
          <w:sz w:val="28"/>
          <w:szCs w:val="28"/>
          <w:lang w:val="uk-UA"/>
        </w:rPr>
        <w:t>Электронный</w:t>
      </w:r>
      <w:proofErr w:type="spellEnd"/>
      <w:r w:rsidR="00D3380E" w:rsidRPr="000F294D">
        <w:rPr>
          <w:color w:val="000000"/>
          <w:sz w:val="28"/>
          <w:szCs w:val="28"/>
          <w:lang w:val="uk-UA"/>
        </w:rPr>
        <w:t xml:space="preserve"> ресурс]. – Режим </w:t>
      </w:r>
      <w:proofErr w:type="spellStart"/>
      <w:r w:rsidR="00D3380E" w:rsidRPr="000F294D">
        <w:rPr>
          <w:color w:val="000000"/>
          <w:sz w:val="28"/>
          <w:szCs w:val="28"/>
          <w:lang w:val="uk-UA"/>
        </w:rPr>
        <w:t>доступа</w:t>
      </w:r>
      <w:proofErr w:type="spellEnd"/>
      <w:r w:rsidR="00D3380E" w:rsidRPr="000F294D">
        <w:rPr>
          <w:color w:val="000000"/>
          <w:sz w:val="28"/>
          <w:szCs w:val="28"/>
          <w:lang w:val="uk-UA"/>
        </w:rPr>
        <w:t xml:space="preserve">: </w:t>
      </w:r>
      <w:hyperlink r:id="rId11" w:history="1">
        <w:r w:rsidRPr="000F294D">
          <w:rPr>
            <w:rStyle w:val="a5"/>
            <w:sz w:val="28"/>
            <w:szCs w:val="28"/>
            <w:lang w:val="uk-UA"/>
          </w:rPr>
          <w:t>http://jenessi.net/soc_rabota</w:t>
        </w:r>
      </w:hyperlink>
      <w:r w:rsidRPr="000F294D">
        <w:rPr>
          <w:color w:val="00000A"/>
          <w:sz w:val="28"/>
          <w:szCs w:val="28"/>
          <w:lang w:val="uk-UA"/>
        </w:rPr>
        <w:t>.</w:t>
      </w:r>
    </w:p>
    <w:p w:rsidR="00D3380E" w:rsidRPr="000F294D" w:rsidRDefault="00925D9C" w:rsidP="00925D9C">
      <w:pPr>
        <w:spacing w:line="360" w:lineRule="auto"/>
        <w:ind w:leftChars="0" w:left="1" w:firstLineChars="251" w:firstLine="703"/>
        <w:jc w:val="both"/>
        <w:rPr>
          <w:color w:val="000000"/>
          <w:sz w:val="28"/>
          <w:szCs w:val="28"/>
          <w:lang w:val="uk-UA"/>
        </w:rPr>
      </w:pPr>
      <w:r w:rsidRPr="000F294D">
        <w:rPr>
          <w:color w:val="00000A"/>
          <w:sz w:val="28"/>
          <w:szCs w:val="28"/>
          <w:lang w:val="uk-UA"/>
        </w:rPr>
        <w:t xml:space="preserve">14. </w:t>
      </w:r>
      <w:r w:rsidR="00D3380E" w:rsidRPr="000F294D">
        <w:rPr>
          <w:color w:val="000000"/>
          <w:sz w:val="28"/>
          <w:szCs w:val="28"/>
          <w:lang w:val="uk-UA"/>
        </w:rPr>
        <w:t xml:space="preserve">Засоби виправлення і </w:t>
      </w:r>
      <w:proofErr w:type="spellStart"/>
      <w:r w:rsidR="00D3380E" w:rsidRPr="000F294D">
        <w:rPr>
          <w:color w:val="000000"/>
          <w:sz w:val="28"/>
          <w:szCs w:val="28"/>
          <w:lang w:val="uk-UA"/>
        </w:rPr>
        <w:t>ресоціалізації</w:t>
      </w:r>
      <w:proofErr w:type="spellEnd"/>
      <w:r w:rsidR="00D3380E" w:rsidRPr="000F294D">
        <w:rPr>
          <w:color w:val="000000"/>
          <w:sz w:val="28"/>
          <w:szCs w:val="28"/>
          <w:lang w:val="uk-UA"/>
        </w:rPr>
        <w:t xml:space="preserve"> засуджених до позбавлення волі : [монографія] / [А. Х. Степанюк, І. С. </w:t>
      </w:r>
      <w:proofErr w:type="spellStart"/>
      <w:r w:rsidR="00D3380E" w:rsidRPr="000F294D">
        <w:rPr>
          <w:color w:val="000000"/>
          <w:sz w:val="28"/>
          <w:szCs w:val="28"/>
          <w:lang w:val="uk-UA"/>
        </w:rPr>
        <w:t>Яковець</w:t>
      </w:r>
      <w:proofErr w:type="spellEnd"/>
      <w:r w:rsidR="00D3380E" w:rsidRPr="000F294D">
        <w:rPr>
          <w:color w:val="000000"/>
          <w:sz w:val="28"/>
          <w:szCs w:val="28"/>
          <w:lang w:val="uk-UA"/>
        </w:rPr>
        <w:t xml:space="preserve">, О. В. </w:t>
      </w:r>
      <w:proofErr w:type="spellStart"/>
      <w:r w:rsidR="00D3380E" w:rsidRPr="000F294D">
        <w:rPr>
          <w:color w:val="000000"/>
          <w:sz w:val="28"/>
          <w:szCs w:val="28"/>
          <w:lang w:val="uk-UA"/>
        </w:rPr>
        <w:t>Лисодєд</w:t>
      </w:r>
      <w:proofErr w:type="spellEnd"/>
      <w:r w:rsidR="00D3380E" w:rsidRPr="000F294D">
        <w:rPr>
          <w:color w:val="000000"/>
          <w:sz w:val="28"/>
          <w:szCs w:val="28"/>
          <w:lang w:val="uk-UA"/>
        </w:rPr>
        <w:t xml:space="preserve"> та ін. ; за </w:t>
      </w:r>
      <w:proofErr w:type="spellStart"/>
      <w:r w:rsidR="00D3380E" w:rsidRPr="000F294D">
        <w:rPr>
          <w:color w:val="000000"/>
          <w:sz w:val="28"/>
          <w:szCs w:val="28"/>
          <w:lang w:val="uk-UA"/>
        </w:rPr>
        <w:t>заг</w:t>
      </w:r>
      <w:proofErr w:type="spellEnd"/>
      <w:r w:rsidR="00D3380E" w:rsidRPr="000F294D">
        <w:rPr>
          <w:color w:val="000000"/>
          <w:sz w:val="28"/>
          <w:szCs w:val="28"/>
          <w:lang w:val="uk-UA"/>
        </w:rPr>
        <w:t xml:space="preserve"> ред. </w:t>
      </w:r>
      <w:proofErr w:type="spellStart"/>
      <w:r w:rsidR="00D3380E" w:rsidRPr="000F294D">
        <w:rPr>
          <w:color w:val="000000"/>
          <w:sz w:val="28"/>
          <w:szCs w:val="28"/>
          <w:lang w:val="uk-UA"/>
        </w:rPr>
        <w:t>д.ю.н</w:t>
      </w:r>
      <w:proofErr w:type="spellEnd"/>
      <w:r w:rsidR="00D3380E" w:rsidRPr="000F294D">
        <w:rPr>
          <w:color w:val="000000"/>
          <w:sz w:val="28"/>
          <w:szCs w:val="28"/>
          <w:lang w:val="uk-UA"/>
        </w:rPr>
        <w:t xml:space="preserve">., проф. А. Х. Степанка]. – Х. : </w:t>
      </w:r>
      <w:proofErr w:type="spellStart"/>
      <w:r w:rsidR="00D3380E" w:rsidRPr="000F294D">
        <w:rPr>
          <w:color w:val="000000"/>
          <w:sz w:val="28"/>
          <w:szCs w:val="28"/>
          <w:lang w:val="uk-UA"/>
        </w:rPr>
        <w:t>Кроссроуд</w:t>
      </w:r>
      <w:proofErr w:type="spellEnd"/>
      <w:r w:rsidR="00D3380E" w:rsidRPr="000F294D">
        <w:rPr>
          <w:color w:val="000000"/>
          <w:sz w:val="28"/>
          <w:szCs w:val="28"/>
          <w:lang w:val="uk-UA"/>
        </w:rPr>
        <w:t xml:space="preserve">, 2011. – 326 с. </w:t>
      </w:r>
    </w:p>
    <w:p w:rsidR="00D3380E" w:rsidRPr="000F294D" w:rsidRDefault="00925D9C" w:rsidP="00925D9C">
      <w:pPr>
        <w:spacing w:line="360" w:lineRule="auto"/>
        <w:ind w:leftChars="0" w:left="1" w:firstLineChars="251" w:firstLine="703"/>
        <w:jc w:val="both"/>
        <w:rPr>
          <w:sz w:val="28"/>
          <w:szCs w:val="28"/>
          <w:lang w:val="uk-UA"/>
        </w:rPr>
      </w:pPr>
      <w:r w:rsidRPr="000F294D">
        <w:rPr>
          <w:color w:val="000000"/>
          <w:sz w:val="28"/>
          <w:szCs w:val="28"/>
          <w:lang w:val="uk-UA"/>
        </w:rPr>
        <w:lastRenderedPageBreak/>
        <w:t xml:space="preserve">15. </w:t>
      </w:r>
      <w:proofErr w:type="spellStart"/>
      <w:r w:rsidR="00D3380E" w:rsidRPr="000F294D">
        <w:rPr>
          <w:sz w:val="28"/>
          <w:szCs w:val="28"/>
          <w:lang w:val="uk-UA"/>
        </w:rPr>
        <w:t>Автухов</w:t>
      </w:r>
      <w:proofErr w:type="spellEnd"/>
      <w:r w:rsidR="00D3380E" w:rsidRPr="000F294D">
        <w:rPr>
          <w:sz w:val="28"/>
          <w:szCs w:val="28"/>
          <w:lang w:val="uk-UA"/>
        </w:rPr>
        <w:t xml:space="preserve"> К. А. Механізм оптимального виконання покарання у вигляді позбавлення волі : наук.-</w:t>
      </w:r>
      <w:proofErr w:type="spellStart"/>
      <w:r w:rsidR="00D3380E" w:rsidRPr="000F294D">
        <w:rPr>
          <w:sz w:val="28"/>
          <w:szCs w:val="28"/>
          <w:lang w:val="uk-UA"/>
        </w:rPr>
        <w:t>прак</w:t>
      </w:r>
      <w:proofErr w:type="spellEnd"/>
      <w:r w:rsidR="00D3380E" w:rsidRPr="000F294D">
        <w:rPr>
          <w:sz w:val="28"/>
          <w:szCs w:val="28"/>
          <w:lang w:val="uk-UA"/>
        </w:rPr>
        <w:t xml:space="preserve">. </w:t>
      </w:r>
      <w:proofErr w:type="spellStart"/>
      <w:r w:rsidR="00D3380E" w:rsidRPr="000F294D">
        <w:rPr>
          <w:sz w:val="28"/>
          <w:szCs w:val="28"/>
          <w:lang w:val="uk-UA"/>
        </w:rPr>
        <w:t>посіб</w:t>
      </w:r>
      <w:proofErr w:type="spellEnd"/>
      <w:r w:rsidR="00D3380E" w:rsidRPr="000F294D">
        <w:rPr>
          <w:sz w:val="28"/>
          <w:szCs w:val="28"/>
          <w:lang w:val="uk-UA"/>
        </w:rPr>
        <w:t xml:space="preserve">. / </w:t>
      </w:r>
      <w:proofErr w:type="spellStart"/>
      <w:r w:rsidR="00D3380E" w:rsidRPr="000F294D">
        <w:rPr>
          <w:sz w:val="28"/>
          <w:szCs w:val="28"/>
          <w:lang w:val="uk-UA"/>
        </w:rPr>
        <w:t>Автухов</w:t>
      </w:r>
      <w:proofErr w:type="spellEnd"/>
      <w:r w:rsidR="00D3380E" w:rsidRPr="000F294D">
        <w:rPr>
          <w:sz w:val="28"/>
          <w:szCs w:val="28"/>
          <w:lang w:val="uk-UA"/>
        </w:rPr>
        <w:t xml:space="preserve"> К. А., </w:t>
      </w:r>
      <w:proofErr w:type="spellStart"/>
      <w:r w:rsidR="00D3380E" w:rsidRPr="000F294D">
        <w:rPr>
          <w:sz w:val="28"/>
          <w:szCs w:val="28"/>
          <w:lang w:val="uk-UA"/>
        </w:rPr>
        <w:t>Яковець</w:t>
      </w:r>
      <w:proofErr w:type="spellEnd"/>
      <w:r w:rsidR="00D3380E" w:rsidRPr="000F294D">
        <w:rPr>
          <w:sz w:val="28"/>
          <w:szCs w:val="28"/>
          <w:lang w:val="uk-UA"/>
        </w:rPr>
        <w:t xml:space="preserve">. І. С // за. </w:t>
      </w:r>
      <w:proofErr w:type="spellStart"/>
      <w:r w:rsidR="00D3380E" w:rsidRPr="000F294D">
        <w:rPr>
          <w:sz w:val="28"/>
          <w:szCs w:val="28"/>
          <w:lang w:val="uk-UA"/>
        </w:rPr>
        <w:t>заг</w:t>
      </w:r>
      <w:proofErr w:type="spellEnd"/>
      <w:r w:rsidR="00D3380E" w:rsidRPr="000F294D">
        <w:rPr>
          <w:sz w:val="28"/>
          <w:szCs w:val="28"/>
          <w:lang w:val="uk-UA"/>
        </w:rPr>
        <w:t>. ред. А. Х. Степанюка. - Х. : Права людини. 2013</w:t>
      </w:r>
      <w:r w:rsidRPr="000F294D">
        <w:rPr>
          <w:sz w:val="28"/>
          <w:szCs w:val="28"/>
          <w:lang w:val="uk-UA"/>
        </w:rPr>
        <w:t>.</w:t>
      </w:r>
      <w:r w:rsidR="00D3380E" w:rsidRPr="000F294D">
        <w:rPr>
          <w:sz w:val="28"/>
          <w:szCs w:val="28"/>
          <w:lang w:val="uk-UA"/>
        </w:rPr>
        <w:t xml:space="preserve"> - С. 106.</w:t>
      </w:r>
    </w:p>
    <w:p w:rsidR="00D3380E" w:rsidRPr="000F294D" w:rsidRDefault="00925D9C" w:rsidP="00925D9C">
      <w:pPr>
        <w:spacing w:line="360" w:lineRule="auto"/>
        <w:ind w:leftChars="0" w:left="1" w:firstLineChars="251" w:firstLine="703"/>
        <w:jc w:val="both"/>
        <w:rPr>
          <w:sz w:val="28"/>
          <w:szCs w:val="28"/>
          <w:lang w:val="uk-UA"/>
        </w:rPr>
      </w:pPr>
      <w:r w:rsidRPr="000F294D">
        <w:rPr>
          <w:color w:val="000000"/>
          <w:sz w:val="28"/>
          <w:szCs w:val="28"/>
          <w:lang w:val="uk-UA"/>
        </w:rPr>
        <w:t>16.</w:t>
      </w:r>
      <w:r w:rsidRPr="000F294D">
        <w:rPr>
          <w:sz w:val="28"/>
          <w:szCs w:val="28"/>
          <w:lang w:val="uk-UA"/>
        </w:rPr>
        <w:t xml:space="preserve"> </w:t>
      </w:r>
      <w:r w:rsidR="00D3380E" w:rsidRPr="000F294D">
        <w:rPr>
          <w:sz w:val="28"/>
          <w:szCs w:val="28"/>
          <w:lang w:val="uk-UA"/>
        </w:rPr>
        <w:t xml:space="preserve">Богатирьов І. Г. Теорія і практика виправлення та </w:t>
      </w:r>
      <w:proofErr w:type="spellStart"/>
      <w:r w:rsidR="00D3380E" w:rsidRPr="000F294D">
        <w:rPr>
          <w:sz w:val="28"/>
          <w:szCs w:val="28"/>
          <w:lang w:val="uk-UA"/>
        </w:rPr>
        <w:t>ресоціалізації</w:t>
      </w:r>
      <w:proofErr w:type="spellEnd"/>
      <w:r w:rsidR="00D3380E" w:rsidRPr="000F294D">
        <w:rPr>
          <w:sz w:val="28"/>
          <w:szCs w:val="28"/>
          <w:lang w:val="uk-UA"/>
        </w:rPr>
        <w:t xml:space="preserve"> засуджених, які відбувають покарання у виправних колоніях середнього рівня безпеки : </w:t>
      </w:r>
      <w:proofErr w:type="spellStart"/>
      <w:r w:rsidR="00D3380E" w:rsidRPr="000F294D">
        <w:rPr>
          <w:sz w:val="28"/>
          <w:szCs w:val="28"/>
          <w:lang w:val="uk-UA"/>
        </w:rPr>
        <w:t>навч</w:t>
      </w:r>
      <w:proofErr w:type="spellEnd"/>
      <w:r w:rsidR="00D3380E" w:rsidRPr="000F294D">
        <w:rPr>
          <w:sz w:val="28"/>
          <w:szCs w:val="28"/>
          <w:lang w:val="uk-UA"/>
        </w:rPr>
        <w:t xml:space="preserve">. </w:t>
      </w:r>
      <w:proofErr w:type="spellStart"/>
      <w:r w:rsidR="00D3380E" w:rsidRPr="000F294D">
        <w:rPr>
          <w:sz w:val="28"/>
          <w:szCs w:val="28"/>
          <w:lang w:val="uk-UA"/>
        </w:rPr>
        <w:t>посіб</w:t>
      </w:r>
      <w:proofErr w:type="spellEnd"/>
      <w:r w:rsidR="00D3380E" w:rsidRPr="000F294D">
        <w:rPr>
          <w:sz w:val="28"/>
          <w:szCs w:val="28"/>
          <w:lang w:val="uk-UA"/>
        </w:rPr>
        <w:t xml:space="preserve">. / Богатирьов І. Г., </w:t>
      </w:r>
      <w:proofErr w:type="spellStart"/>
      <w:r w:rsidR="00D3380E" w:rsidRPr="000F294D">
        <w:rPr>
          <w:sz w:val="28"/>
          <w:szCs w:val="28"/>
          <w:lang w:val="uk-UA"/>
        </w:rPr>
        <w:t>Василяка</w:t>
      </w:r>
      <w:proofErr w:type="spellEnd"/>
      <w:r w:rsidR="00D3380E" w:rsidRPr="000F294D">
        <w:rPr>
          <w:sz w:val="28"/>
          <w:szCs w:val="28"/>
          <w:lang w:val="uk-UA"/>
        </w:rPr>
        <w:t xml:space="preserve"> Д. К., </w:t>
      </w:r>
      <w:proofErr w:type="spellStart"/>
      <w:r w:rsidR="00D3380E" w:rsidRPr="000F294D">
        <w:rPr>
          <w:sz w:val="28"/>
          <w:szCs w:val="28"/>
          <w:lang w:val="uk-UA"/>
        </w:rPr>
        <w:t>Шкута</w:t>
      </w:r>
      <w:proofErr w:type="spellEnd"/>
      <w:r w:rsidR="00D3380E" w:rsidRPr="000F294D">
        <w:rPr>
          <w:sz w:val="28"/>
          <w:szCs w:val="28"/>
          <w:lang w:val="uk-UA"/>
        </w:rPr>
        <w:t xml:space="preserve"> О. О. - К. : ВД «Да- </w:t>
      </w:r>
      <w:proofErr w:type="spellStart"/>
      <w:r w:rsidR="00D3380E" w:rsidRPr="000F294D">
        <w:rPr>
          <w:sz w:val="28"/>
          <w:szCs w:val="28"/>
          <w:lang w:val="uk-UA"/>
        </w:rPr>
        <w:t>кор</w:t>
      </w:r>
      <w:proofErr w:type="spellEnd"/>
      <w:r w:rsidR="00D3380E" w:rsidRPr="000F294D">
        <w:rPr>
          <w:sz w:val="28"/>
          <w:szCs w:val="28"/>
          <w:lang w:val="uk-UA"/>
        </w:rPr>
        <w:t>», 2014. - С. 134.</w:t>
      </w:r>
    </w:p>
    <w:p w:rsidR="00E9556B" w:rsidRPr="000F294D" w:rsidRDefault="00925D9C" w:rsidP="00E9556B">
      <w:pPr>
        <w:spacing w:line="360" w:lineRule="auto"/>
        <w:ind w:leftChars="0" w:left="1" w:firstLineChars="251" w:firstLine="703"/>
        <w:jc w:val="both"/>
        <w:rPr>
          <w:sz w:val="28"/>
          <w:szCs w:val="28"/>
          <w:lang w:val="uk-UA"/>
        </w:rPr>
      </w:pPr>
      <w:r w:rsidRPr="000F294D">
        <w:rPr>
          <w:color w:val="000000"/>
          <w:sz w:val="28"/>
          <w:szCs w:val="28"/>
          <w:lang w:val="uk-UA"/>
        </w:rPr>
        <w:t>17.</w:t>
      </w:r>
      <w:r w:rsidRPr="000F294D">
        <w:rPr>
          <w:sz w:val="28"/>
          <w:szCs w:val="28"/>
          <w:lang w:val="uk-UA"/>
        </w:rPr>
        <w:t xml:space="preserve"> </w:t>
      </w:r>
      <w:r w:rsidR="00D1072B" w:rsidRPr="000F294D">
        <w:rPr>
          <w:sz w:val="28"/>
          <w:szCs w:val="28"/>
          <w:lang w:val="uk-UA"/>
        </w:rPr>
        <w:t>Організаційно-правові засади діяльності державної пенітенціарної служби України в установах</w:t>
      </w:r>
      <w:r w:rsidR="00E9556B" w:rsidRPr="000F294D">
        <w:rPr>
          <w:sz w:val="28"/>
          <w:szCs w:val="28"/>
          <w:lang w:val="uk-UA"/>
        </w:rPr>
        <w:t xml:space="preserve"> </w:t>
      </w:r>
      <w:r w:rsidR="00D1072B" w:rsidRPr="000F294D">
        <w:rPr>
          <w:sz w:val="28"/>
          <w:szCs w:val="28"/>
          <w:lang w:val="uk-UA"/>
        </w:rPr>
        <w:t>виконання покарань : [</w:t>
      </w:r>
      <w:proofErr w:type="spellStart"/>
      <w:r w:rsidR="00D1072B" w:rsidRPr="000F294D">
        <w:rPr>
          <w:sz w:val="28"/>
          <w:szCs w:val="28"/>
          <w:lang w:val="uk-UA"/>
        </w:rPr>
        <w:t>навч</w:t>
      </w:r>
      <w:proofErr w:type="spellEnd"/>
      <w:r w:rsidR="00D1072B" w:rsidRPr="000F294D">
        <w:rPr>
          <w:sz w:val="28"/>
          <w:szCs w:val="28"/>
          <w:lang w:val="uk-UA"/>
        </w:rPr>
        <w:t xml:space="preserve">. посібник] / [К.А. </w:t>
      </w:r>
      <w:proofErr w:type="spellStart"/>
      <w:r w:rsidR="00D1072B" w:rsidRPr="000F294D">
        <w:rPr>
          <w:sz w:val="28"/>
          <w:szCs w:val="28"/>
          <w:lang w:val="uk-UA"/>
        </w:rPr>
        <w:t>Автухов</w:t>
      </w:r>
      <w:proofErr w:type="spellEnd"/>
      <w:r w:rsidR="00D1072B" w:rsidRPr="000F294D">
        <w:rPr>
          <w:sz w:val="28"/>
          <w:szCs w:val="28"/>
          <w:lang w:val="uk-UA"/>
        </w:rPr>
        <w:t xml:space="preserve">, І.С. </w:t>
      </w:r>
      <w:proofErr w:type="spellStart"/>
      <w:r w:rsidR="00D1072B" w:rsidRPr="000F294D">
        <w:rPr>
          <w:sz w:val="28"/>
          <w:szCs w:val="28"/>
          <w:lang w:val="uk-UA"/>
        </w:rPr>
        <w:t>Яковець</w:t>
      </w:r>
      <w:proofErr w:type="spellEnd"/>
      <w:r w:rsidR="00D1072B" w:rsidRPr="000F294D">
        <w:rPr>
          <w:sz w:val="28"/>
          <w:szCs w:val="28"/>
          <w:lang w:val="uk-UA"/>
        </w:rPr>
        <w:t xml:space="preserve">] ; за </w:t>
      </w:r>
      <w:proofErr w:type="spellStart"/>
      <w:r w:rsidR="00D1072B" w:rsidRPr="000F294D">
        <w:rPr>
          <w:sz w:val="28"/>
          <w:szCs w:val="28"/>
          <w:lang w:val="uk-UA"/>
        </w:rPr>
        <w:t>заг</w:t>
      </w:r>
      <w:proofErr w:type="spellEnd"/>
      <w:r w:rsidR="00D1072B" w:rsidRPr="000F294D">
        <w:rPr>
          <w:sz w:val="28"/>
          <w:szCs w:val="28"/>
          <w:lang w:val="uk-UA"/>
        </w:rPr>
        <w:t>. ред. А.Х. Степанюка. – Х. :</w:t>
      </w:r>
      <w:r w:rsidR="00E9556B" w:rsidRPr="000F294D">
        <w:rPr>
          <w:sz w:val="28"/>
          <w:szCs w:val="28"/>
          <w:lang w:val="uk-UA"/>
        </w:rPr>
        <w:t xml:space="preserve"> </w:t>
      </w:r>
      <w:r w:rsidR="00D1072B" w:rsidRPr="000F294D">
        <w:rPr>
          <w:sz w:val="28"/>
          <w:szCs w:val="28"/>
          <w:lang w:val="uk-UA"/>
        </w:rPr>
        <w:t>Право, 2013. – 160 с.</w:t>
      </w:r>
    </w:p>
    <w:p w:rsidR="00E9556B" w:rsidRPr="000F294D" w:rsidRDefault="00925D9C" w:rsidP="00E9556B">
      <w:pPr>
        <w:spacing w:line="360" w:lineRule="auto"/>
        <w:ind w:leftChars="0" w:left="1" w:firstLineChars="251" w:firstLine="703"/>
        <w:jc w:val="both"/>
        <w:rPr>
          <w:sz w:val="28"/>
          <w:szCs w:val="28"/>
          <w:lang w:val="uk-UA"/>
        </w:rPr>
      </w:pPr>
      <w:r w:rsidRPr="000F294D">
        <w:rPr>
          <w:sz w:val="28"/>
          <w:szCs w:val="28"/>
          <w:lang w:val="uk-UA"/>
        </w:rPr>
        <w:t xml:space="preserve">18. </w:t>
      </w:r>
      <w:r w:rsidR="00D1072B" w:rsidRPr="000F294D">
        <w:rPr>
          <w:sz w:val="28"/>
          <w:szCs w:val="28"/>
          <w:lang w:val="uk-UA"/>
        </w:rPr>
        <w:t>Соціальна робота із засудженими в Україні : [</w:t>
      </w:r>
      <w:proofErr w:type="spellStart"/>
      <w:r w:rsidR="00D1072B" w:rsidRPr="000F294D">
        <w:rPr>
          <w:sz w:val="28"/>
          <w:szCs w:val="28"/>
          <w:lang w:val="uk-UA"/>
        </w:rPr>
        <w:t>навч</w:t>
      </w:r>
      <w:proofErr w:type="spellEnd"/>
      <w:r w:rsidR="00D1072B" w:rsidRPr="000F294D">
        <w:rPr>
          <w:sz w:val="28"/>
          <w:szCs w:val="28"/>
          <w:lang w:val="uk-UA"/>
        </w:rPr>
        <w:t>. посібник] / [І.Г. Богатирьов, С.В. Лучко,</w:t>
      </w:r>
      <w:r w:rsidR="00E9556B" w:rsidRPr="000F294D">
        <w:rPr>
          <w:sz w:val="28"/>
          <w:szCs w:val="28"/>
          <w:lang w:val="uk-UA"/>
        </w:rPr>
        <w:t xml:space="preserve"> </w:t>
      </w:r>
      <w:r w:rsidR="00D1072B" w:rsidRPr="000F294D">
        <w:rPr>
          <w:sz w:val="28"/>
          <w:szCs w:val="28"/>
          <w:lang w:val="uk-UA"/>
        </w:rPr>
        <w:t xml:space="preserve">М.С. </w:t>
      </w:r>
      <w:proofErr w:type="spellStart"/>
      <w:r w:rsidR="00D1072B" w:rsidRPr="000F294D">
        <w:rPr>
          <w:sz w:val="28"/>
          <w:szCs w:val="28"/>
          <w:lang w:val="uk-UA"/>
        </w:rPr>
        <w:t>Пузирьов</w:t>
      </w:r>
      <w:proofErr w:type="spellEnd"/>
      <w:r w:rsidR="00D1072B" w:rsidRPr="000F294D">
        <w:rPr>
          <w:sz w:val="28"/>
          <w:szCs w:val="28"/>
          <w:lang w:val="uk-UA"/>
        </w:rPr>
        <w:t xml:space="preserve">] ; за </w:t>
      </w:r>
      <w:proofErr w:type="spellStart"/>
      <w:r w:rsidR="00D1072B" w:rsidRPr="000F294D">
        <w:rPr>
          <w:sz w:val="28"/>
          <w:szCs w:val="28"/>
          <w:lang w:val="uk-UA"/>
        </w:rPr>
        <w:t>заг</w:t>
      </w:r>
      <w:proofErr w:type="spellEnd"/>
      <w:r w:rsidR="00D1072B" w:rsidRPr="000F294D">
        <w:rPr>
          <w:sz w:val="28"/>
          <w:szCs w:val="28"/>
          <w:lang w:val="uk-UA"/>
        </w:rPr>
        <w:t>. ред. І.Г. Богатирьова. – К. :</w:t>
      </w:r>
      <w:r w:rsidR="00E9556B" w:rsidRPr="000F294D">
        <w:rPr>
          <w:sz w:val="28"/>
          <w:szCs w:val="28"/>
          <w:lang w:val="uk-UA"/>
        </w:rPr>
        <w:t xml:space="preserve"> </w:t>
      </w:r>
      <w:r w:rsidR="00D1072B" w:rsidRPr="000F294D">
        <w:rPr>
          <w:sz w:val="28"/>
          <w:szCs w:val="28"/>
          <w:lang w:val="uk-UA"/>
        </w:rPr>
        <w:t>ВД «</w:t>
      </w:r>
      <w:proofErr w:type="spellStart"/>
      <w:r w:rsidR="00D1072B" w:rsidRPr="000F294D">
        <w:rPr>
          <w:sz w:val="28"/>
          <w:szCs w:val="28"/>
          <w:lang w:val="uk-UA"/>
        </w:rPr>
        <w:t>Дакор</w:t>
      </w:r>
      <w:proofErr w:type="spellEnd"/>
      <w:r w:rsidR="00D1072B" w:rsidRPr="000F294D">
        <w:rPr>
          <w:sz w:val="28"/>
          <w:szCs w:val="28"/>
          <w:lang w:val="uk-UA"/>
        </w:rPr>
        <w:t>», 2013. – 200 с.</w:t>
      </w:r>
    </w:p>
    <w:p w:rsidR="00925D9C" w:rsidRPr="000F294D" w:rsidRDefault="00925D9C" w:rsidP="00E9556B">
      <w:pPr>
        <w:spacing w:line="360" w:lineRule="auto"/>
        <w:ind w:leftChars="0" w:left="1" w:firstLineChars="251" w:firstLine="703"/>
        <w:jc w:val="both"/>
        <w:rPr>
          <w:sz w:val="28"/>
          <w:szCs w:val="28"/>
          <w:lang w:val="uk-UA"/>
        </w:rPr>
      </w:pPr>
      <w:r w:rsidRPr="000F294D">
        <w:rPr>
          <w:sz w:val="28"/>
          <w:szCs w:val="28"/>
          <w:lang w:val="uk-UA"/>
        </w:rPr>
        <w:t>19.  Пенітенціарна система та права людини: правовий посібник / Федорук О.О. К.: Асоціація УМДПЛ. – 2017. – 256 с.</w:t>
      </w:r>
    </w:p>
    <w:p w:rsidR="00925D9C" w:rsidRPr="000F294D" w:rsidRDefault="00925D9C" w:rsidP="00E9556B">
      <w:pPr>
        <w:spacing w:line="360" w:lineRule="auto"/>
        <w:ind w:leftChars="0" w:left="1" w:firstLineChars="251" w:firstLine="703"/>
        <w:jc w:val="both"/>
        <w:rPr>
          <w:sz w:val="28"/>
          <w:szCs w:val="28"/>
          <w:lang w:val="uk-UA"/>
        </w:rPr>
      </w:pPr>
      <w:r w:rsidRPr="000F294D">
        <w:rPr>
          <w:sz w:val="28"/>
          <w:szCs w:val="28"/>
          <w:lang w:val="uk-UA"/>
        </w:rPr>
        <w:t xml:space="preserve">20. </w:t>
      </w:r>
      <w:proofErr w:type="spellStart"/>
      <w:r w:rsidRPr="000F294D">
        <w:rPr>
          <w:sz w:val="28"/>
          <w:szCs w:val="28"/>
        </w:rPr>
        <w:t>Дотримання</w:t>
      </w:r>
      <w:proofErr w:type="spellEnd"/>
      <w:r w:rsidRPr="000F294D">
        <w:rPr>
          <w:sz w:val="28"/>
          <w:szCs w:val="28"/>
        </w:rPr>
        <w:t xml:space="preserve"> прав </w:t>
      </w:r>
      <w:proofErr w:type="spellStart"/>
      <w:r w:rsidRPr="000F294D">
        <w:rPr>
          <w:sz w:val="28"/>
          <w:szCs w:val="28"/>
        </w:rPr>
        <w:t>людини</w:t>
      </w:r>
      <w:proofErr w:type="spellEnd"/>
      <w:r w:rsidRPr="000F294D">
        <w:rPr>
          <w:sz w:val="28"/>
          <w:szCs w:val="28"/>
        </w:rPr>
        <w:t xml:space="preserve"> у </w:t>
      </w:r>
      <w:proofErr w:type="spellStart"/>
      <w:r w:rsidRPr="000F294D">
        <w:rPr>
          <w:sz w:val="28"/>
          <w:szCs w:val="28"/>
        </w:rPr>
        <w:t>пенітенціарній</w:t>
      </w:r>
      <w:proofErr w:type="spellEnd"/>
      <w:r w:rsidRPr="000F294D">
        <w:rPr>
          <w:sz w:val="28"/>
          <w:szCs w:val="28"/>
        </w:rPr>
        <w:t xml:space="preserve"> </w:t>
      </w:r>
      <w:proofErr w:type="spellStart"/>
      <w:r w:rsidRPr="000F294D">
        <w:rPr>
          <w:sz w:val="28"/>
          <w:szCs w:val="28"/>
        </w:rPr>
        <w:t>системі</w:t>
      </w:r>
      <w:proofErr w:type="spellEnd"/>
      <w:r w:rsidRPr="000F294D">
        <w:rPr>
          <w:sz w:val="28"/>
          <w:szCs w:val="28"/>
        </w:rPr>
        <w:t xml:space="preserve"> </w:t>
      </w:r>
      <w:proofErr w:type="spellStart"/>
      <w:r w:rsidRPr="000F294D">
        <w:rPr>
          <w:sz w:val="28"/>
          <w:szCs w:val="28"/>
        </w:rPr>
        <w:t>України</w:t>
      </w:r>
      <w:proofErr w:type="spellEnd"/>
      <w:r w:rsidRPr="000F294D">
        <w:rPr>
          <w:sz w:val="28"/>
          <w:szCs w:val="28"/>
        </w:rPr>
        <w:t xml:space="preserve"> / К. А. Автухов, А. П. Гель, М. В. Романов, В. О. </w:t>
      </w:r>
      <w:proofErr w:type="spellStart"/>
      <w:r w:rsidRPr="000F294D">
        <w:rPr>
          <w:sz w:val="28"/>
          <w:szCs w:val="28"/>
        </w:rPr>
        <w:t>Човган</w:t>
      </w:r>
      <w:proofErr w:type="spellEnd"/>
      <w:r w:rsidRPr="000F294D">
        <w:rPr>
          <w:sz w:val="28"/>
          <w:szCs w:val="28"/>
        </w:rPr>
        <w:t xml:space="preserve">, І. С. </w:t>
      </w:r>
      <w:proofErr w:type="spellStart"/>
      <w:r w:rsidRPr="000F294D">
        <w:rPr>
          <w:sz w:val="28"/>
          <w:szCs w:val="28"/>
        </w:rPr>
        <w:t>Яковець</w:t>
      </w:r>
      <w:proofErr w:type="spellEnd"/>
      <w:r w:rsidRPr="000F294D">
        <w:rPr>
          <w:sz w:val="28"/>
          <w:szCs w:val="28"/>
        </w:rPr>
        <w:t xml:space="preserve">; за </w:t>
      </w:r>
      <w:proofErr w:type="spellStart"/>
      <w:r w:rsidRPr="000F294D">
        <w:rPr>
          <w:sz w:val="28"/>
          <w:szCs w:val="28"/>
        </w:rPr>
        <w:t>загальною</w:t>
      </w:r>
      <w:proofErr w:type="spellEnd"/>
      <w:r w:rsidRPr="000F294D">
        <w:rPr>
          <w:sz w:val="28"/>
          <w:szCs w:val="28"/>
        </w:rPr>
        <w:t xml:space="preserve"> </w:t>
      </w:r>
      <w:proofErr w:type="spellStart"/>
      <w:r w:rsidRPr="000F294D">
        <w:rPr>
          <w:sz w:val="28"/>
          <w:szCs w:val="28"/>
        </w:rPr>
        <w:t>редакцією</w:t>
      </w:r>
      <w:proofErr w:type="spellEnd"/>
      <w:r w:rsidRPr="000F294D">
        <w:rPr>
          <w:sz w:val="28"/>
          <w:szCs w:val="28"/>
        </w:rPr>
        <w:t xml:space="preserve"> М. В. Романова; ГО «</w:t>
      </w:r>
      <w:proofErr w:type="spellStart"/>
      <w:r w:rsidRPr="000F294D">
        <w:rPr>
          <w:sz w:val="28"/>
          <w:szCs w:val="28"/>
        </w:rPr>
        <w:t>Харківська</w:t>
      </w:r>
      <w:proofErr w:type="spellEnd"/>
      <w:r w:rsidRPr="000F294D">
        <w:rPr>
          <w:sz w:val="28"/>
          <w:szCs w:val="28"/>
        </w:rPr>
        <w:t xml:space="preserve"> </w:t>
      </w:r>
      <w:proofErr w:type="spellStart"/>
      <w:r w:rsidRPr="000F294D">
        <w:rPr>
          <w:sz w:val="28"/>
          <w:szCs w:val="28"/>
        </w:rPr>
        <w:t>правозахисна</w:t>
      </w:r>
      <w:proofErr w:type="spellEnd"/>
      <w:r w:rsidRPr="000F294D">
        <w:rPr>
          <w:sz w:val="28"/>
          <w:szCs w:val="28"/>
        </w:rPr>
        <w:t xml:space="preserve"> </w:t>
      </w:r>
      <w:proofErr w:type="spellStart"/>
      <w:r w:rsidRPr="000F294D">
        <w:rPr>
          <w:sz w:val="28"/>
          <w:szCs w:val="28"/>
        </w:rPr>
        <w:t>група</w:t>
      </w:r>
      <w:proofErr w:type="spellEnd"/>
      <w:r w:rsidRPr="000F294D">
        <w:rPr>
          <w:sz w:val="28"/>
          <w:szCs w:val="28"/>
        </w:rPr>
        <w:t>». — Х: ТОВ «ВИДАВНИЦТВО ПРАВА ЛЮДИНИ», 2015. — 480 с.</w:t>
      </w:r>
    </w:p>
    <w:sectPr w:rsidR="00925D9C" w:rsidRPr="000F294D" w:rsidSect="009F4EB6">
      <w:headerReference w:type="default" r:id="rId12"/>
      <w:pgSz w:w="11906" w:h="16838"/>
      <w:pgMar w:top="1134" w:right="566" w:bottom="1134" w:left="1701" w:header="709" w:footer="70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FB5" w:rsidRDefault="00D37FB5" w:rsidP="00BF62EB">
      <w:pPr>
        <w:spacing w:line="240" w:lineRule="auto"/>
        <w:ind w:left="0" w:hanging="2"/>
      </w:pPr>
      <w:r>
        <w:separator/>
      </w:r>
    </w:p>
  </w:endnote>
  <w:endnote w:type="continuationSeparator" w:id="0">
    <w:p w:rsidR="00D37FB5" w:rsidRDefault="00D37FB5" w:rsidP="00BF62E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UkrainianText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FB5" w:rsidRDefault="00D37FB5" w:rsidP="00BF62EB">
      <w:pPr>
        <w:spacing w:line="240" w:lineRule="auto"/>
        <w:ind w:left="0" w:hanging="2"/>
      </w:pPr>
      <w:r>
        <w:separator/>
      </w:r>
    </w:p>
  </w:footnote>
  <w:footnote w:type="continuationSeparator" w:id="0">
    <w:p w:rsidR="00D37FB5" w:rsidRDefault="00D37FB5" w:rsidP="00BF62E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6FB" w:rsidRDefault="00D926FB" w:rsidP="00BF62EB">
    <w:pP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776C">
      <w:rPr>
        <w:noProof/>
        <w:color w:val="000000"/>
      </w:rPr>
      <w:t>25</w:t>
    </w:r>
    <w:r>
      <w:rPr>
        <w:color w:val="000000"/>
      </w:rPr>
      <w:fldChar w:fldCharType="end"/>
    </w:r>
  </w:p>
  <w:p w:rsidR="00D926FB" w:rsidRDefault="00D926FB" w:rsidP="00BF62EB">
    <w:pP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3C7743"/>
    <w:multiLevelType w:val="hybridMultilevel"/>
    <w:tmpl w:val="E416E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F0900"/>
    <w:multiLevelType w:val="multilevel"/>
    <w:tmpl w:val="EBB0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569E6"/>
    <w:multiLevelType w:val="multilevel"/>
    <w:tmpl w:val="B3A69686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  <w:vertAlign w:val="baseline"/>
      </w:rPr>
    </w:lvl>
  </w:abstractNum>
  <w:abstractNum w:abstractNumId="4" w15:restartNumberingAfterBreak="0">
    <w:nsid w:val="57F802E3"/>
    <w:multiLevelType w:val="multilevel"/>
    <w:tmpl w:val="B62C3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573303"/>
    <w:multiLevelType w:val="hybridMultilevel"/>
    <w:tmpl w:val="88220B70"/>
    <w:lvl w:ilvl="0" w:tplc="1368F422">
      <w:start w:val="1"/>
      <w:numFmt w:val="bullet"/>
      <w:lvlText w:val="-"/>
      <w:lvlJc w:val="left"/>
      <w:pPr>
        <w:ind w:left="90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454"/>
    <w:rsid w:val="0000710C"/>
    <w:rsid w:val="000371A2"/>
    <w:rsid w:val="000C0CBD"/>
    <w:rsid w:val="000F294D"/>
    <w:rsid w:val="0014776C"/>
    <w:rsid w:val="001511AD"/>
    <w:rsid w:val="001C0561"/>
    <w:rsid w:val="001F0A3E"/>
    <w:rsid w:val="001F55DE"/>
    <w:rsid w:val="0021704B"/>
    <w:rsid w:val="00246B2E"/>
    <w:rsid w:val="003242DD"/>
    <w:rsid w:val="00367917"/>
    <w:rsid w:val="003A580C"/>
    <w:rsid w:val="003B4F17"/>
    <w:rsid w:val="003B524A"/>
    <w:rsid w:val="00400092"/>
    <w:rsid w:val="0043489C"/>
    <w:rsid w:val="004426D7"/>
    <w:rsid w:val="00486046"/>
    <w:rsid w:val="00555564"/>
    <w:rsid w:val="006050ED"/>
    <w:rsid w:val="00612D81"/>
    <w:rsid w:val="00623A4A"/>
    <w:rsid w:val="00645181"/>
    <w:rsid w:val="006676D4"/>
    <w:rsid w:val="006A1F84"/>
    <w:rsid w:val="006C32CB"/>
    <w:rsid w:val="006E4110"/>
    <w:rsid w:val="007A392C"/>
    <w:rsid w:val="007C233E"/>
    <w:rsid w:val="007C3CFD"/>
    <w:rsid w:val="007E0F52"/>
    <w:rsid w:val="00863B4E"/>
    <w:rsid w:val="00911404"/>
    <w:rsid w:val="00925D9C"/>
    <w:rsid w:val="00943DBD"/>
    <w:rsid w:val="009A1309"/>
    <w:rsid w:val="009D36AD"/>
    <w:rsid w:val="009F4EB6"/>
    <w:rsid w:val="00A81636"/>
    <w:rsid w:val="00AA7277"/>
    <w:rsid w:val="00B31274"/>
    <w:rsid w:val="00BE3B5C"/>
    <w:rsid w:val="00BF62EB"/>
    <w:rsid w:val="00C21454"/>
    <w:rsid w:val="00C25C0F"/>
    <w:rsid w:val="00C3406A"/>
    <w:rsid w:val="00CA65F5"/>
    <w:rsid w:val="00D1072B"/>
    <w:rsid w:val="00D3380E"/>
    <w:rsid w:val="00D37FB5"/>
    <w:rsid w:val="00D50FC1"/>
    <w:rsid w:val="00D553C9"/>
    <w:rsid w:val="00D926FB"/>
    <w:rsid w:val="00DC5B8C"/>
    <w:rsid w:val="00E9556B"/>
    <w:rsid w:val="00EA20A9"/>
    <w:rsid w:val="00F77E44"/>
    <w:rsid w:val="00F81ABF"/>
    <w:rsid w:val="00F82018"/>
    <w:rsid w:val="00F84367"/>
    <w:rsid w:val="00F9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A02A3"/>
  <w15:docId w15:val="{166806E3-8C22-4CB5-800F-DBDFB2D1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45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1454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2145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2145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2145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C2145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C2145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C21454"/>
    <w:rPr>
      <w:rFonts w:ascii="Cambria" w:hAnsi="Cambria" w:cs="Times New Roman"/>
      <w:b/>
      <w:bCs/>
      <w:w w:val="100"/>
      <w:kern w:val="32"/>
      <w:sz w:val="32"/>
      <w:szCs w:val="32"/>
      <w:effect w:val="none"/>
      <w:vertAlign w:val="baseline"/>
      <w:em w:val="none"/>
      <w:lang w:val="ru-RU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C21454"/>
    <w:rPr>
      <w:rFonts w:ascii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C21454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C21454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C21454"/>
    <w:rPr>
      <w:rFonts w:ascii="Times New Roman" w:hAnsi="Times New Roman" w:cs="Times New Roman"/>
      <w:b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C2145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9"/>
    <w:locked/>
    <w:rsid w:val="00C21454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table" w:customStyle="1" w:styleId="TableNormal1">
    <w:name w:val="Table Normal1"/>
    <w:uiPriority w:val="99"/>
    <w:rsid w:val="00C21454"/>
    <w:rPr>
      <w:rFonts w:ascii="Times New Roman" w:eastAsia="Times New Roman" w:hAnsi="Times New Roman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C2145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link w:val="a3"/>
    <w:uiPriority w:val="99"/>
    <w:locked/>
    <w:rsid w:val="00C21454"/>
    <w:rPr>
      <w:rFonts w:ascii="Times New Roman" w:hAnsi="Times New Roman" w:cs="Times New Roman"/>
      <w:b/>
      <w:sz w:val="72"/>
      <w:szCs w:val="72"/>
      <w:lang w:eastAsia="ru-RU"/>
    </w:rPr>
  </w:style>
  <w:style w:type="character" w:styleId="a5">
    <w:name w:val="Hyperlink"/>
    <w:uiPriority w:val="99"/>
    <w:rsid w:val="00C21454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customStyle="1" w:styleId="a6">
    <w:name w:val="АА"/>
    <w:basedOn w:val="a"/>
    <w:uiPriority w:val="99"/>
    <w:rsid w:val="00C21454"/>
    <w:pPr>
      <w:overflowPunct w:val="0"/>
      <w:autoSpaceDE w:val="0"/>
      <w:autoSpaceDN w:val="0"/>
      <w:adjustRightInd w:val="0"/>
      <w:spacing w:line="360" w:lineRule="auto"/>
      <w:ind w:firstLine="720"/>
      <w:contextualSpacing/>
      <w:jc w:val="both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C21454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locked/>
    <w:rsid w:val="00C21454"/>
    <w:rPr>
      <w:rFonts w:cs="Times New Roman"/>
      <w:w w:val="100"/>
      <w:sz w:val="24"/>
      <w:szCs w:val="24"/>
      <w:effect w:val="none"/>
      <w:vertAlign w:val="baseline"/>
      <w:em w:val="none"/>
      <w:lang w:val="ru-RU" w:eastAsia="ru-RU" w:bidi="ar-SA"/>
    </w:rPr>
  </w:style>
  <w:style w:type="character" w:customStyle="1" w:styleId="a8">
    <w:name w:val="Верхний колонтитул Знак"/>
    <w:link w:val="a7"/>
    <w:uiPriority w:val="99"/>
    <w:locked/>
    <w:rsid w:val="00C2145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C21454"/>
    <w:rPr>
      <w:rFonts w:cs="Times New Roman"/>
      <w:w w:val="100"/>
      <w:effect w:val="none"/>
      <w:vertAlign w:val="baseline"/>
      <w:em w:val="none"/>
    </w:rPr>
  </w:style>
  <w:style w:type="paragraph" w:styleId="a9">
    <w:name w:val="Normal (Web)"/>
    <w:basedOn w:val="a"/>
    <w:uiPriority w:val="99"/>
    <w:rsid w:val="00C21454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C21454"/>
    <w:pPr>
      <w:spacing w:before="100" w:beforeAutospacing="1" w:after="100" w:afterAutospacing="1"/>
    </w:pPr>
    <w:rPr>
      <w:lang w:val="uk-UA" w:eastAsia="uk-UA"/>
    </w:rPr>
  </w:style>
  <w:style w:type="character" w:styleId="aa">
    <w:name w:val="Strong"/>
    <w:uiPriority w:val="99"/>
    <w:qFormat/>
    <w:rsid w:val="00C21454"/>
    <w:rPr>
      <w:rFonts w:cs="Times New Roman"/>
      <w:b/>
      <w:bCs/>
      <w:w w:val="100"/>
      <w:effect w:val="none"/>
      <w:vertAlign w:val="baseline"/>
      <w:em w:val="none"/>
    </w:rPr>
  </w:style>
  <w:style w:type="paragraph" w:styleId="21">
    <w:name w:val="Body Text 2"/>
    <w:basedOn w:val="a"/>
    <w:link w:val="22"/>
    <w:uiPriority w:val="99"/>
    <w:rsid w:val="00C2145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link w:val="21"/>
    <w:uiPriority w:val="99"/>
    <w:locked/>
    <w:rsid w:val="00C21454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31">
    <w:name w:val="Знак Знак3"/>
    <w:uiPriority w:val="99"/>
    <w:rsid w:val="00C21454"/>
    <w:rPr>
      <w:w w:val="100"/>
      <w:effect w:val="none"/>
      <w:vertAlign w:val="baseline"/>
      <w:em w:val="none"/>
      <w:lang w:val="uk-UA" w:eastAsia="ru-RU"/>
    </w:rPr>
  </w:style>
  <w:style w:type="paragraph" w:styleId="ab">
    <w:name w:val="Subtitle"/>
    <w:basedOn w:val="a"/>
    <w:next w:val="a"/>
    <w:link w:val="ac"/>
    <w:uiPriority w:val="99"/>
    <w:qFormat/>
    <w:rsid w:val="00C21454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c">
    <w:name w:val="Подзаголовок Знак"/>
    <w:link w:val="ab"/>
    <w:uiPriority w:val="99"/>
    <w:locked/>
    <w:rsid w:val="00C21454"/>
    <w:rPr>
      <w:rFonts w:ascii="Georgia" w:hAnsi="Georgia" w:cs="Georgia"/>
      <w:i/>
      <w:color w:val="666666"/>
      <w:sz w:val="48"/>
      <w:szCs w:val="48"/>
      <w:lang w:eastAsia="ru-RU"/>
    </w:rPr>
  </w:style>
  <w:style w:type="paragraph" w:customStyle="1" w:styleId="m2146394691939543354gmail-msonormal">
    <w:name w:val="m_2146394691939543354gmail-msonormal"/>
    <w:basedOn w:val="a"/>
    <w:uiPriority w:val="99"/>
    <w:rsid w:val="00C2145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uk-UA" w:eastAsia="uk-UA"/>
    </w:rPr>
  </w:style>
  <w:style w:type="paragraph" w:styleId="ad">
    <w:name w:val="List Paragraph"/>
    <w:basedOn w:val="a"/>
    <w:uiPriority w:val="99"/>
    <w:qFormat/>
    <w:rsid w:val="00C214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C214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 w:cs="Courier New"/>
      <w:position w:val="0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locked/>
    <w:rsid w:val="00C21454"/>
    <w:rPr>
      <w:rFonts w:ascii="Courier New" w:hAnsi="Courier New" w:cs="Courier New"/>
      <w:sz w:val="20"/>
      <w:szCs w:val="20"/>
      <w:lang w:val="uk-UA" w:eastAsia="uk-UA"/>
    </w:rPr>
  </w:style>
  <w:style w:type="character" w:styleId="ae">
    <w:name w:val="Emphasis"/>
    <w:uiPriority w:val="99"/>
    <w:qFormat/>
    <w:rsid w:val="00C21454"/>
    <w:rPr>
      <w:rFonts w:cs="Times New Roman"/>
      <w:i/>
      <w:iCs/>
    </w:rPr>
  </w:style>
  <w:style w:type="paragraph" w:customStyle="1" w:styleId="rvps2">
    <w:name w:val="rvps2"/>
    <w:basedOn w:val="a"/>
    <w:uiPriority w:val="99"/>
    <w:rsid w:val="00C21454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uk-UA" w:eastAsia="uk-UA"/>
    </w:rPr>
  </w:style>
  <w:style w:type="paragraph" w:customStyle="1" w:styleId="msolistparagraph0">
    <w:name w:val="msolistparagraph"/>
    <w:basedOn w:val="a"/>
    <w:uiPriority w:val="99"/>
    <w:rsid w:val="007C3CF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="Calibri"/>
      <w:position w:val="0"/>
    </w:rPr>
  </w:style>
  <w:style w:type="paragraph" w:customStyle="1" w:styleId="msolistparagraphcxspmiddle">
    <w:name w:val="msolistparagraphcxspmiddle"/>
    <w:basedOn w:val="a"/>
    <w:uiPriority w:val="99"/>
    <w:rsid w:val="007C3CF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="Calibri"/>
      <w:position w:val="0"/>
    </w:rPr>
  </w:style>
  <w:style w:type="paragraph" w:customStyle="1" w:styleId="msolistparagraphcxsplast">
    <w:name w:val="msolistparagraphcxsplast"/>
    <w:basedOn w:val="a"/>
    <w:uiPriority w:val="99"/>
    <w:rsid w:val="007C3CF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="Calibri"/>
      <w:position w:val="0"/>
    </w:rPr>
  </w:style>
  <w:style w:type="paragraph" w:customStyle="1" w:styleId="Pa16">
    <w:name w:val="Pa16"/>
    <w:basedOn w:val="a"/>
    <w:next w:val="a"/>
    <w:uiPriority w:val="99"/>
    <w:rsid w:val="00911404"/>
    <w:pPr>
      <w:suppressAutoHyphens w:val="0"/>
      <w:autoSpaceDE w:val="0"/>
      <w:autoSpaceDN w:val="0"/>
      <w:adjustRightInd w:val="0"/>
      <w:spacing w:line="211" w:lineRule="atLeast"/>
      <w:ind w:leftChars="0" w:left="0" w:firstLineChars="0" w:firstLine="0"/>
      <w:textDirection w:val="lrTb"/>
      <w:textAlignment w:val="auto"/>
      <w:outlineLvl w:val="9"/>
    </w:pPr>
    <w:rPr>
      <w:rFonts w:ascii="UkrainianTextBook" w:eastAsia="Calibri" w:hAnsi="UkrainianTextBook"/>
      <w:position w:val="0"/>
      <w:lang w:eastAsia="en-US"/>
    </w:rPr>
  </w:style>
  <w:style w:type="character" w:styleId="af">
    <w:name w:val="FollowedHyperlink"/>
    <w:uiPriority w:val="99"/>
    <w:semiHidden/>
    <w:unhideWhenUsed/>
    <w:locked/>
    <w:rsid w:val="00925D9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rada.gov.ua/laws/show/254%D0%BA/96-%D0%B2%D1%8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enessi.net/soc_rabot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akon2.rada.gov.ua/laws/show/996-2010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3.rada.gov.ua/laws/show/1129-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ECE2-B963-42FD-A735-45A988DE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Оксана Смолярчук</cp:lastModifiedBy>
  <cp:revision>3</cp:revision>
  <dcterms:created xsi:type="dcterms:W3CDTF">2018-11-15T20:42:00Z</dcterms:created>
  <dcterms:modified xsi:type="dcterms:W3CDTF">2018-11-15T20:44:00Z</dcterms:modified>
</cp:coreProperties>
</file>