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E6" w:rsidRPr="00654009" w:rsidRDefault="004E02E6"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ЗМІСТ</w:t>
      </w:r>
    </w:p>
    <w:p w:rsidR="004E02E6"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ВСТУП</w:t>
      </w:r>
      <w:r w:rsidRPr="00654009">
        <w:rPr>
          <w:rFonts w:ascii="Times New Roman" w:hAnsi="Times New Roman" w:cs="Times New Roman"/>
          <w:sz w:val="28"/>
          <w:szCs w:val="28"/>
          <w:lang w:val="uk-UA"/>
        </w:rPr>
        <w:t>..………………………………………………………………………</w:t>
      </w:r>
      <w:r w:rsidRPr="00654009">
        <w:rPr>
          <w:rFonts w:ascii="Times New Roman" w:hAnsi="Times New Roman" w:cs="Times New Roman"/>
          <w:b/>
          <w:sz w:val="28"/>
          <w:szCs w:val="28"/>
          <w:lang w:val="uk-UA"/>
        </w:rPr>
        <w:t>3</w:t>
      </w:r>
    </w:p>
    <w:p w:rsidR="00A6524B" w:rsidRPr="00654009" w:rsidRDefault="00A6524B" w:rsidP="00654009">
      <w:pPr>
        <w:pStyle w:val="3"/>
        <w:shd w:val="clear" w:color="auto" w:fill="FFFFFF"/>
        <w:spacing w:before="0" w:beforeAutospacing="0" w:after="0" w:afterAutospacing="0" w:line="360" w:lineRule="auto"/>
        <w:ind w:firstLine="709"/>
        <w:jc w:val="both"/>
        <w:rPr>
          <w:b w:val="0"/>
          <w:bCs w:val="0"/>
          <w:color w:val="222222"/>
          <w:sz w:val="28"/>
          <w:szCs w:val="28"/>
          <w:lang w:val="uk-UA"/>
        </w:rPr>
      </w:pPr>
      <w:r w:rsidRPr="00654009">
        <w:rPr>
          <w:sz w:val="28"/>
          <w:szCs w:val="28"/>
          <w:lang w:val="uk-UA"/>
        </w:rPr>
        <w:t xml:space="preserve">РОЗДІЛ 1. ПРАВОВА ОХОРОНА ТОРГОВЕЛЬНОГО ЗНАКУ ЯК ОБ’ЄКТУ ІНТЕЛЕКТУАЛЬНОЇ </w:t>
      </w:r>
      <w:r w:rsidR="00A01C73" w:rsidRPr="00654009">
        <w:rPr>
          <w:sz w:val="28"/>
          <w:szCs w:val="28"/>
          <w:lang w:val="uk-UA"/>
        </w:rPr>
        <w:t>В</w:t>
      </w:r>
      <w:r w:rsidRPr="00654009">
        <w:rPr>
          <w:sz w:val="28"/>
          <w:szCs w:val="28"/>
          <w:lang w:val="uk-UA"/>
        </w:rPr>
        <w:t>ЛАСНОСТІ……………….</w:t>
      </w:r>
      <w:r w:rsidRPr="00654009">
        <w:rPr>
          <w:bCs w:val="0"/>
          <w:color w:val="222222"/>
          <w:sz w:val="28"/>
          <w:szCs w:val="28"/>
          <w:lang w:val="uk-UA"/>
        </w:rPr>
        <w:t>…..….</w:t>
      </w:r>
      <w:r w:rsidRPr="00654009">
        <w:rPr>
          <w:sz w:val="28"/>
          <w:szCs w:val="28"/>
          <w:lang w:val="uk-UA"/>
        </w:rPr>
        <w:t>…</w:t>
      </w:r>
      <w:r w:rsidR="00135CAA" w:rsidRPr="00654009">
        <w:rPr>
          <w:sz w:val="28"/>
          <w:szCs w:val="28"/>
          <w:lang w:val="uk-UA"/>
        </w:rPr>
        <w:t>…...5</w:t>
      </w:r>
    </w:p>
    <w:p w:rsidR="00A6524B" w:rsidRPr="00654009" w:rsidRDefault="00A6524B"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sz w:val="28"/>
          <w:szCs w:val="28"/>
          <w:lang w:val="uk-UA"/>
        </w:rPr>
        <w:t>1.1. Поняття торговельного знаку (торговельної марки, знаку для товарів і послуг) в цивільному праві……………………………………</w:t>
      </w:r>
      <w:r w:rsidR="00135CAA" w:rsidRPr="00654009">
        <w:rPr>
          <w:rFonts w:ascii="Times New Roman" w:hAnsi="Times New Roman" w:cs="Times New Roman"/>
          <w:sz w:val="28"/>
          <w:szCs w:val="28"/>
          <w:lang w:val="uk-UA"/>
        </w:rPr>
        <w:t>…………………….</w:t>
      </w:r>
      <w:r w:rsidR="00135CAA" w:rsidRPr="00654009">
        <w:rPr>
          <w:rFonts w:ascii="Times New Roman" w:hAnsi="Times New Roman" w:cs="Times New Roman"/>
          <w:b/>
          <w:sz w:val="28"/>
          <w:szCs w:val="28"/>
          <w:lang w:val="uk-UA"/>
        </w:rPr>
        <w:t>5</w:t>
      </w:r>
    </w:p>
    <w:p w:rsidR="00A6524B" w:rsidRPr="00654009" w:rsidRDefault="00A6524B"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sz w:val="28"/>
          <w:szCs w:val="28"/>
          <w:lang w:val="uk-UA"/>
        </w:rPr>
        <w:t>1.2. Захист торговельного знаку в цивільному праві………………………………</w:t>
      </w:r>
      <w:r w:rsidR="00135CAA" w:rsidRPr="00654009">
        <w:rPr>
          <w:rFonts w:ascii="Times New Roman" w:hAnsi="Times New Roman" w:cs="Times New Roman"/>
          <w:sz w:val="28"/>
          <w:szCs w:val="28"/>
          <w:lang w:val="uk-UA"/>
        </w:rPr>
        <w:t>…………………………………………………</w:t>
      </w:r>
      <w:r w:rsidR="000B42DB" w:rsidRPr="00654009">
        <w:rPr>
          <w:rFonts w:ascii="Times New Roman" w:hAnsi="Times New Roman" w:cs="Times New Roman"/>
          <w:b/>
          <w:sz w:val="28"/>
          <w:szCs w:val="28"/>
          <w:lang w:val="uk-UA"/>
        </w:rPr>
        <w:t>9</w:t>
      </w:r>
    </w:p>
    <w:p w:rsidR="004E02E6"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 xml:space="preserve">РОЗДІЛ 2. </w:t>
      </w:r>
      <w:r w:rsidR="00A6524B" w:rsidRPr="00654009">
        <w:rPr>
          <w:rFonts w:ascii="Times New Roman" w:hAnsi="Times New Roman" w:cs="Times New Roman"/>
          <w:b/>
          <w:sz w:val="28"/>
          <w:szCs w:val="28"/>
          <w:lang w:val="uk-UA"/>
        </w:rPr>
        <w:t xml:space="preserve">ПРАВОВА ОХОРОНА ГЕОГРАФІЧНОГО ЗАЗНАЧЕННЯ </w:t>
      </w:r>
      <w:r w:rsidR="00A6524B" w:rsidRPr="00654009">
        <w:rPr>
          <w:rFonts w:ascii="Times New Roman" w:hAnsi="Times New Roman" w:cs="Times New Roman"/>
          <w:sz w:val="28"/>
          <w:szCs w:val="28"/>
          <w:lang w:val="uk-UA"/>
        </w:rPr>
        <w:t xml:space="preserve"> </w:t>
      </w:r>
      <w:r w:rsidR="00A6524B" w:rsidRPr="00654009">
        <w:rPr>
          <w:rFonts w:ascii="Times New Roman" w:hAnsi="Times New Roman" w:cs="Times New Roman"/>
          <w:b/>
          <w:sz w:val="28"/>
          <w:szCs w:val="28"/>
          <w:lang w:val="uk-UA"/>
        </w:rPr>
        <w:t>ЯК ОБ’ЄКТУ ІНТЕЛЕКТУАЛЬНОЇ ВЛАСНОСТІ……..……….</w:t>
      </w:r>
      <w:r w:rsidR="00A6524B" w:rsidRPr="00654009">
        <w:rPr>
          <w:rFonts w:ascii="Times New Roman" w:hAnsi="Times New Roman" w:cs="Times New Roman"/>
          <w:b/>
          <w:bCs/>
          <w:color w:val="222222"/>
          <w:sz w:val="28"/>
          <w:szCs w:val="28"/>
          <w:lang w:val="uk-UA"/>
        </w:rPr>
        <w:t>…..……</w:t>
      </w:r>
      <w:r w:rsidR="00A6524B" w:rsidRPr="00654009">
        <w:rPr>
          <w:rFonts w:ascii="Times New Roman" w:hAnsi="Times New Roman" w:cs="Times New Roman"/>
          <w:b/>
          <w:sz w:val="28"/>
          <w:szCs w:val="28"/>
          <w:lang w:val="uk-UA"/>
        </w:rPr>
        <w:t>..</w:t>
      </w:r>
      <w:r w:rsidR="001731E0" w:rsidRPr="00654009">
        <w:rPr>
          <w:rFonts w:ascii="Times New Roman" w:hAnsi="Times New Roman" w:cs="Times New Roman"/>
          <w:b/>
          <w:sz w:val="28"/>
          <w:szCs w:val="28"/>
          <w:lang w:val="uk-UA"/>
        </w:rPr>
        <w:t>1</w:t>
      </w:r>
      <w:r w:rsidR="00D53821" w:rsidRPr="00654009">
        <w:rPr>
          <w:rFonts w:ascii="Times New Roman" w:hAnsi="Times New Roman" w:cs="Times New Roman"/>
          <w:b/>
          <w:sz w:val="28"/>
          <w:szCs w:val="28"/>
          <w:lang w:val="uk-UA"/>
        </w:rPr>
        <w:t>7</w:t>
      </w:r>
    </w:p>
    <w:p w:rsidR="004E02E6"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sz w:val="28"/>
          <w:szCs w:val="28"/>
          <w:lang w:val="uk-UA"/>
        </w:rPr>
        <w:t>2.1.</w:t>
      </w:r>
      <w:r w:rsidR="00A6524B" w:rsidRPr="00654009">
        <w:rPr>
          <w:rFonts w:ascii="Times New Roman" w:hAnsi="Times New Roman" w:cs="Times New Roman"/>
          <w:sz w:val="28"/>
          <w:szCs w:val="28"/>
          <w:lang w:val="uk-UA"/>
        </w:rPr>
        <w:t xml:space="preserve"> Поняття географічного зазначення в цивільному праві ……………</w:t>
      </w:r>
      <w:r w:rsidR="001731E0" w:rsidRPr="00654009">
        <w:rPr>
          <w:rFonts w:ascii="Times New Roman" w:hAnsi="Times New Roman" w:cs="Times New Roman"/>
          <w:sz w:val="28"/>
          <w:szCs w:val="28"/>
          <w:lang w:val="uk-UA"/>
        </w:rPr>
        <w:t>1</w:t>
      </w:r>
      <w:r w:rsidR="00D53821" w:rsidRPr="00654009">
        <w:rPr>
          <w:rFonts w:ascii="Times New Roman" w:hAnsi="Times New Roman" w:cs="Times New Roman"/>
          <w:sz w:val="28"/>
          <w:szCs w:val="28"/>
          <w:lang w:val="uk-UA"/>
        </w:rPr>
        <w:t>7</w:t>
      </w:r>
    </w:p>
    <w:p w:rsidR="00A6524B"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sz w:val="28"/>
          <w:szCs w:val="28"/>
          <w:lang w:val="uk-UA"/>
        </w:rPr>
        <w:t>2.2</w:t>
      </w:r>
      <w:r w:rsidR="00A6524B" w:rsidRPr="00654009">
        <w:rPr>
          <w:rFonts w:ascii="Times New Roman" w:hAnsi="Times New Roman" w:cs="Times New Roman"/>
          <w:sz w:val="28"/>
          <w:szCs w:val="28"/>
          <w:lang w:val="uk-UA"/>
        </w:rPr>
        <w:t>. Захист географічного зазначення в цивільному праві ……………</w:t>
      </w:r>
      <w:r w:rsidR="00E626A0" w:rsidRPr="00654009">
        <w:rPr>
          <w:rFonts w:ascii="Times New Roman" w:hAnsi="Times New Roman" w:cs="Times New Roman"/>
          <w:sz w:val="28"/>
          <w:szCs w:val="28"/>
          <w:lang w:val="uk-UA"/>
        </w:rPr>
        <w:t>.</w:t>
      </w:r>
      <w:r w:rsidR="003446F4" w:rsidRPr="00654009">
        <w:rPr>
          <w:rFonts w:ascii="Times New Roman" w:hAnsi="Times New Roman" w:cs="Times New Roman"/>
          <w:sz w:val="28"/>
          <w:szCs w:val="28"/>
          <w:lang w:val="uk-UA"/>
        </w:rPr>
        <w:t xml:space="preserve"> 23</w:t>
      </w:r>
    </w:p>
    <w:p w:rsidR="004E02E6"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 xml:space="preserve">РОЗДІЛ 3. </w:t>
      </w:r>
      <w:r w:rsidR="00A6524B" w:rsidRPr="00654009">
        <w:rPr>
          <w:rFonts w:ascii="Times New Roman" w:hAnsi="Times New Roman" w:cs="Times New Roman"/>
          <w:b/>
          <w:sz w:val="28"/>
          <w:szCs w:val="28"/>
          <w:lang w:val="uk-UA"/>
        </w:rPr>
        <w:t>ПОРІВНЯЛЬНА ХАРАКТЕРИСТИКА СПОСОБІВ ЗАХИСТУ ТОРГОВЕЛЬНОГО ЗНАКУ ТА ГЕОГРАФІНОГО ЗАЗНАЧЕННЯ В ЦИВІЛЬНОМУ ПРАВІ</w:t>
      </w:r>
      <w:r w:rsidR="0066473E" w:rsidRPr="00654009">
        <w:rPr>
          <w:rFonts w:ascii="Times New Roman" w:hAnsi="Times New Roman" w:cs="Times New Roman"/>
          <w:b/>
          <w:sz w:val="28"/>
          <w:szCs w:val="28"/>
          <w:lang w:val="uk-UA"/>
        </w:rPr>
        <w:t>……………………………………</w:t>
      </w:r>
      <w:r w:rsidR="003446F4" w:rsidRPr="00654009">
        <w:rPr>
          <w:rFonts w:ascii="Times New Roman" w:hAnsi="Times New Roman" w:cs="Times New Roman"/>
          <w:b/>
          <w:sz w:val="28"/>
          <w:szCs w:val="28"/>
          <w:lang w:val="uk-UA"/>
        </w:rPr>
        <w:t>..28</w:t>
      </w:r>
    </w:p>
    <w:p w:rsidR="004E02E6"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ВИСНОВКИ</w:t>
      </w:r>
      <w:r w:rsidRPr="00654009">
        <w:rPr>
          <w:rFonts w:ascii="Times New Roman" w:hAnsi="Times New Roman" w:cs="Times New Roman"/>
          <w:sz w:val="28"/>
          <w:szCs w:val="28"/>
          <w:lang w:val="uk-UA"/>
        </w:rPr>
        <w:t>………………………………………………………….….….</w:t>
      </w:r>
      <w:r w:rsidR="00857CDC" w:rsidRPr="00654009">
        <w:rPr>
          <w:rFonts w:ascii="Times New Roman" w:hAnsi="Times New Roman" w:cs="Times New Roman"/>
          <w:sz w:val="28"/>
          <w:szCs w:val="28"/>
          <w:lang w:val="uk-UA"/>
        </w:rPr>
        <w:t>.</w:t>
      </w:r>
      <w:r w:rsidR="00857CDC" w:rsidRPr="00654009">
        <w:rPr>
          <w:rFonts w:ascii="Times New Roman" w:hAnsi="Times New Roman" w:cs="Times New Roman"/>
          <w:b/>
          <w:sz w:val="28"/>
          <w:szCs w:val="28"/>
          <w:lang w:val="uk-UA"/>
        </w:rPr>
        <w:t>33</w:t>
      </w:r>
    </w:p>
    <w:p w:rsidR="004E02E6" w:rsidRPr="00654009" w:rsidRDefault="004E02E6"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СПИСОК ВИКОРИСТАНИХ ДЖЕРЕЛ</w:t>
      </w:r>
      <w:r w:rsidRPr="00654009">
        <w:rPr>
          <w:rFonts w:ascii="Times New Roman" w:hAnsi="Times New Roman" w:cs="Times New Roman"/>
          <w:sz w:val="28"/>
          <w:szCs w:val="28"/>
          <w:lang w:val="uk-UA"/>
        </w:rPr>
        <w:t>………………………………..</w:t>
      </w:r>
      <w:r w:rsidR="00A01C73" w:rsidRPr="00654009">
        <w:rPr>
          <w:rFonts w:ascii="Times New Roman" w:hAnsi="Times New Roman" w:cs="Times New Roman"/>
          <w:sz w:val="28"/>
          <w:szCs w:val="28"/>
          <w:lang w:val="uk-UA"/>
        </w:rPr>
        <w:t>.</w:t>
      </w:r>
      <w:r w:rsidR="00A01C73" w:rsidRPr="00654009">
        <w:rPr>
          <w:rFonts w:ascii="Times New Roman" w:hAnsi="Times New Roman" w:cs="Times New Roman"/>
          <w:b/>
          <w:sz w:val="28"/>
          <w:szCs w:val="28"/>
          <w:lang w:val="uk-UA"/>
        </w:rPr>
        <w:t>35</w:t>
      </w:r>
    </w:p>
    <w:p w:rsidR="004E02E6" w:rsidRPr="00654009" w:rsidRDefault="004E02E6"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jc w:val="both"/>
        <w:rPr>
          <w:rFonts w:ascii="Times New Roman" w:hAnsi="Times New Roman" w:cs="Times New Roman"/>
          <w:sz w:val="28"/>
          <w:szCs w:val="28"/>
          <w:lang w:val="uk-UA"/>
        </w:rPr>
      </w:pPr>
    </w:p>
    <w:p w:rsidR="00A01C73" w:rsidRPr="00654009" w:rsidRDefault="00A01C73" w:rsidP="00654009">
      <w:pPr>
        <w:spacing w:after="0" w:line="360" w:lineRule="auto"/>
        <w:ind w:firstLine="709"/>
        <w:jc w:val="both"/>
        <w:rPr>
          <w:rFonts w:ascii="Times New Roman" w:hAnsi="Times New Roman" w:cs="Times New Roman"/>
          <w:sz w:val="28"/>
          <w:szCs w:val="28"/>
          <w:lang w:val="uk-UA"/>
        </w:rPr>
      </w:pPr>
    </w:p>
    <w:p w:rsidR="005C05EA" w:rsidRPr="00654009" w:rsidRDefault="005C05EA" w:rsidP="00654009">
      <w:pPr>
        <w:spacing w:after="0" w:line="360" w:lineRule="auto"/>
        <w:ind w:firstLine="709"/>
        <w:jc w:val="both"/>
        <w:rPr>
          <w:rFonts w:ascii="Times New Roman" w:hAnsi="Times New Roman" w:cs="Times New Roman"/>
          <w:sz w:val="28"/>
          <w:szCs w:val="28"/>
          <w:lang w:val="uk-UA"/>
        </w:rPr>
      </w:pPr>
    </w:p>
    <w:p w:rsidR="00A5158D" w:rsidRPr="00654009" w:rsidRDefault="00A5158D" w:rsidP="00654009">
      <w:pPr>
        <w:spacing w:after="0" w:line="360" w:lineRule="auto"/>
        <w:ind w:firstLine="709"/>
        <w:jc w:val="both"/>
        <w:rPr>
          <w:rFonts w:ascii="Times New Roman" w:hAnsi="Times New Roman" w:cs="Times New Roman"/>
          <w:sz w:val="28"/>
          <w:szCs w:val="28"/>
          <w:lang w:val="uk-UA"/>
        </w:rPr>
      </w:pPr>
    </w:p>
    <w:p w:rsidR="00A5158D" w:rsidRPr="00654009" w:rsidRDefault="00A5158D" w:rsidP="00654009">
      <w:pPr>
        <w:spacing w:after="0" w:line="360" w:lineRule="auto"/>
        <w:ind w:firstLine="709"/>
        <w:jc w:val="both"/>
        <w:rPr>
          <w:rFonts w:ascii="Times New Roman" w:hAnsi="Times New Roman" w:cs="Times New Roman"/>
          <w:sz w:val="28"/>
          <w:szCs w:val="28"/>
          <w:lang w:val="uk-UA"/>
        </w:rPr>
      </w:pPr>
    </w:p>
    <w:p w:rsidR="00A5158D" w:rsidRPr="00654009" w:rsidRDefault="00A5158D" w:rsidP="00654009">
      <w:pPr>
        <w:spacing w:after="0" w:line="360" w:lineRule="auto"/>
        <w:ind w:firstLine="709"/>
        <w:jc w:val="both"/>
        <w:rPr>
          <w:rFonts w:ascii="Times New Roman" w:hAnsi="Times New Roman" w:cs="Times New Roman"/>
          <w:sz w:val="28"/>
          <w:szCs w:val="28"/>
          <w:lang w:val="uk-UA"/>
        </w:rPr>
      </w:pPr>
    </w:p>
    <w:p w:rsidR="00A5158D" w:rsidRPr="00654009" w:rsidRDefault="00A5158D" w:rsidP="00654009">
      <w:pPr>
        <w:spacing w:after="0" w:line="360" w:lineRule="auto"/>
        <w:ind w:firstLine="709"/>
        <w:jc w:val="both"/>
        <w:rPr>
          <w:rFonts w:ascii="Times New Roman" w:hAnsi="Times New Roman" w:cs="Times New Roman"/>
          <w:sz w:val="28"/>
          <w:szCs w:val="28"/>
          <w:lang w:val="uk-UA"/>
        </w:rPr>
      </w:pPr>
    </w:p>
    <w:p w:rsidR="002F37F8" w:rsidRPr="00654009" w:rsidRDefault="002F37F8"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lastRenderedPageBreak/>
        <w:t>ВСТУП</w:t>
      </w:r>
    </w:p>
    <w:p w:rsidR="00636924" w:rsidRPr="00654009" w:rsidRDefault="002F37F8" w:rsidP="0024341B">
      <w:pPr>
        <w:pStyle w:val="a7"/>
        <w:ind w:firstLine="709"/>
        <w:rPr>
          <w:lang w:val="uk-UA"/>
        </w:rPr>
      </w:pPr>
      <w:r w:rsidRPr="00654009">
        <w:rPr>
          <w:b/>
          <w:lang w:val="uk-UA"/>
        </w:rPr>
        <w:t>Актуальність теми.</w:t>
      </w:r>
      <w:r w:rsidRPr="00654009">
        <w:rPr>
          <w:lang w:val="uk-UA"/>
        </w:rPr>
        <w:t xml:space="preserve"> Цивільним законодавством України встановлені права особи на результат її інтелектуальної та творчої діяльності та/або інший об’єкт права інтелектуальної власності, які є одним з важливіших прав будь-якої людини. Оскільки, інтелектуальна власність є видом власності, то може порушуватися та бути </w:t>
      </w:r>
      <w:r w:rsidR="0024341B">
        <w:rPr>
          <w:lang w:val="uk-UA"/>
        </w:rPr>
        <w:t>…..</w:t>
      </w:r>
    </w:p>
    <w:p w:rsidR="002F37F8" w:rsidRPr="00654009" w:rsidRDefault="00924CD8" w:rsidP="0024341B">
      <w:pPr>
        <w:pStyle w:val="a7"/>
        <w:ind w:firstLine="709"/>
        <w:rPr>
          <w:lang w:val="uk-UA"/>
        </w:rPr>
      </w:pPr>
      <w:r w:rsidRPr="00654009">
        <w:rPr>
          <w:lang w:val="uk-UA"/>
        </w:rPr>
        <w:t xml:space="preserve">Науковий аналіз проблемних питань права інтелектуальної власності, в тому числі захисту прав на торговельну марку та захисту прав на географічне зазначення від неправомірного використання присвятило свої праці чимало українських та іноземних науковців, а саме: </w:t>
      </w:r>
      <w:r w:rsidR="007F103C" w:rsidRPr="00654009">
        <w:rPr>
          <w:lang w:val="uk-UA"/>
        </w:rPr>
        <w:t xml:space="preserve">Андрощук </w:t>
      </w:r>
      <w:r w:rsidR="0024341B">
        <w:rPr>
          <w:lang w:val="uk-UA"/>
        </w:rPr>
        <w:t>……</w:t>
      </w:r>
      <w:r w:rsidR="002E1656" w:rsidRPr="00654009">
        <w:rPr>
          <w:lang w:val="uk-UA"/>
        </w:rPr>
        <w:t xml:space="preserve"> знаку та географічного зазначення, встановлення способів їх захисту як об’єктів інтелектуальної власності та порівняння цих способів</w:t>
      </w:r>
      <w:r w:rsidR="002F37F8" w:rsidRPr="00654009">
        <w:rPr>
          <w:lang w:val="uk-UA"/>
        </w:rPr>
        <w:t>.</w:t>
      </w:r>
    </w:p>
    <w:p w:rsidR="002F37F8" w:rsidRPr="00654009" w:rsidRDefault="002F37F8"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sz w:val="28"/>
          <w:szCs w:val="28"/>
          <w:lang w:val="uk-UA"/>
        </w:rPr>
        <w:t xml:space="preserve">Досягнення мети здійснювалось шляхом вирішення наступних </w:t>
      </w:r>
      <w:r w:rsidRPr="00654009">
        <w:rPr>
          <w:rFonts w:ascii="Times New Roman" w:hAnsi="Times New Roman" w:cs="Times New Roman"/>
          <w:b/>
          <w:sz w:val="28"/>
          <w:szCs w:val="28"/>
          <w:lang w:val="uk-UA"/>
        </w:rPr>
        <w:t>завдань:</w:t>
      </w:r>
      <w:r w:rsidRPr="00654009">
        <w:rPr>
          <w:rFonts w:ascii="Times New Roman" w:hAnsi="Times New Roman" w:cs="Times New Roman"/>
          <w:sz w:val="28"/>
          <w:szCs w:val="28"/>
          <w:lang w:val="uk-UA"/>
        </w:rPr>
        <w:t xml:space="preserve"> </w:t>
      </w:r>
    </w:p>
    <w:p w:rsidR="002F37F8" w:rsidRPr="00654009" w:rsidRDefault="0024341B" w:rsidP="00654009">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681051" w:rsidRPr="00654009" w:rsidRDefault="002F37F8"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Об’єктом дослідження</w:t>
      </w:r>
      <w:r w:rsidRPr="00654009">
        <w:rPr>
          <w:rFonts w:ascii="Times New Roman" w:hAnsi="Times New Roman" w:cs="Times New Roman"/>
          <w:sz w:val="28"/>
          <w:szCs w:val="28"/>
          <w:lang w:val="uk-UA"/>
        </w:rPr>
        <w:t xml:space="preserve"> курсової </w:t>
      </w:r>
      <w:r w:rsidR="0024341B">
        <w:rPr>
          <w:rFonts w:ascii="Times New Roman" w:hAnsi="Times New Roman" w:cs="Times New Roman"/>
          <w:sz w:val="28"/>
          <w:szCs w:val="28"/>
          <w:lang w:val="uk-UA"/>
        </w:rPr>
        <w:t>….</w:t>
      </w:r>
    </w:p>
    <w:p w:rsidR="00681051" w:rsidRPr="00654009" w:rsidRDefault="002F37F8"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Предметом дослідження</w:t>
      </w:r>
      <w:r w:rsidRPr="00654009">
        <w:rPr>
          <w:rFonts w:ascii="Times New Roman" w:hAnsi="Times New Roman" w:cs="Times New Roman"/>
          <w:sz w:val="28"/>
          <w:szCs w:val="28"/>
          <w:lang w:val="uk-UA"/>
        </w:rPr>
        <w:t xml:space="preserve"> курсової </w:t>
      </w:r>
      <w:r w:rsidR="0024341B">
        <w:rPr>
          <w:rFonts w:ascii="Times New Roman" w:hAnsi="Times New Roman" w:cs="Times New Roman"/>
          <w:sz w:val="28"/>
          <w:szCs w:val="28"/>
          <w:lang w:val="uk-UA"/>
        </w:rPr>
        <w:t>…..</w:t>
      </w:r>
    </w:p>
    <w:p w:rsidR="002F37F8" w:rsidRPr="00654009" w:rsidRDefault="002F37F8" w:rsidP="00654009">
      <w:pPr>
        <w:spacing w:after="0" w:line="360" w:lineRule="auto"/>
        <w:ind w:firstLine="709"/>
        <w:contextualSpacing/>
        <w:jc w:val="both"/>
        <w:rPr>
          <w:rFonts w:ascii="Times New Roman" w:hAnsi="Times New Roman" w:cs="Times New Roman"/>
          <w:sz w:val="28"/>
          <w:szCs w:val="28"/>
          <w:lang w:val="uk-UA"/>
        </w:rPr>
      </w:pPr>
      <w:r w:rsidRPr="00654009">
        <w:rPr>
          <w:rFonts w:ascii="Times New Roman" w:hAnsi="Times New Roman" w:cs="Times New Roman"/>
          <w:b/>
          <w:sz w:val="28"/>
          <w:szCs w:val="28"/>
          <w:lang w:val="uk-UA"/>
        </w:rPr>
        <w:t>Структура курсової роботи.</w:t>
      </w:r>
      <w:r w:rsidRPr="00654009">
        <w:rPr>
          <w:rFonts w:ascii="Times New Roman" w:hAnsi="Times New Roman" w:cs="Times New Roman"/>
          <w:sz w:val="28"/>
          <w:szCs w:val="28"/>
          <w:lang w:val="uk-UA"/>
        </w:rPr>
        <w:t xml:space="preserve"> Робота складається зі вступу, трьох розділів, </w:t>
      </w:r>
      <w:r w:rsidR="00681051" w:rsidRPr="00654009">
        <w:rPr>
          <w:rFonts w:ascii="Times New Roman" w:hAnsi="Times New Roman" w:cs="Times New Roman"/>
          <w:sz w:val="28"/>
          <w:szCs w:val="28"/>
          <w:lang w:val="uk-UA"/>
        </w:rPr>
        <w:t>4-ох підрозділів, висновку</w:t>
      </w:r>
      <w:r w:rsidRPr="00654009">
        <w:rPr>
          <w:rFonts w:ascii="Times New Roman" w:hAnsi="Times New Roman" w:cs="Times New Roman"/>
          <w:sz w:val="28"/>
          <w:szCs w:val="28"/>
          <w:lang w:val="uk-UA"/>
        </w:rPr>
        <w:t xml:space="preserve"> та списку використаних літературних джерел.</w:t>
      </w:r>
    </w:p>
    <w:p w:rsidR="00681051" w:rsidRPr="00654009" w:rsidRDefault="00681051" w:rsidP="00654009">
      <w:pPr>
        <w:spacing w:after="0" w:line="360" w:lineRule="auto"/>
        <w:ind w:firstLine="709"/>
        <w:contextualSpacing/>
        <w:jc w:val="both"/>
        <w:rPr>
          <w:rFonts w:ascii="Times New Roman" w:hAnsi="Times New Roman" w:cs="Times New Roman"/>
          <w:sz w:val="28"/>
          <w:szCs w:val="28"/>
          <w:lang w:val="uk-UA"/>
        </w:rPr>
      </w:pPr>
    </w:p>
    <w:p w:rsidR="00681051" w:rsidRPr="00654009" w:rsidRDefault="00681051" w:rsidP="00654009">
      <w:pPr>
        <w:spacing w:after="0" w:line="360" w:lineRule="auto"/>
        <w:ind w:firstLine="709"/>
        <w:contextualSpacing/>
        <w:jc w:val="both"/>
        <w:rPr>
          <w:rFonts w:ascii="Times New Roman" w:hAnsi="Times New Roman" w:cs="Times New Roman"/>
          <w:sz w:val="28"/>
          <w:szCs w:val="28"/>
          <w:lang w:val="uk-UA"/>
        </w:rPr>
      </w:pPr>
    </w:p>
    <w:p w:rsidR="00681051" w:rsidRPr="00654009" w:rsidRDefault="00681051" w:rsidP="00654009">
      <w:pPr>
        <w:spacing w:after="0" w:line="360" w:lineRule="auto"/>
        <w:ind w:firstLine="709"/>
        <w:contextualSpacing/>
        <w:jc w:val="both"/>
        <w:rPr>
          <w:rFonts w:ascii="Times New Roman" w:hAnsi="Times New Roman" w:cs="Times New Roman"/>
          <w:sz w:val="28"/>
          <w:szCs w:val="28"/>
          <w:lang w:val="uk-UA"/>
        </w:rPr>
      </w:pPr>
    </w:p>
    <w:p w:rsidR="00681051" w:rsidRPr="00654009" w:rsidRDefault="00681051" w:rsidP="00654009">
      <w:pPr>
        <w:spacing w:after="0" w:line="360" w:lineRule="auto"/>
        <w:ind w:firstLine="709"/>
        <w:contextualSpacing/>
        <w:jc w:val="both"/>
        <w:rPr>
          <w:rFonts w:ascii="Times New Roman" w:hAnsi="Times New Roman" w:cs="Times New Roman"/>
          <w:sz w:val="28"/>
          <w:szCs w:val="28"/>
          <w:lang w:val="uk-UA"/>
        </w:rPr>
      </w:pPr>
    </w:p>
    <w:p w:rsidR="00681051" w:rsidRPr="00654009" w:rsidRDefault="00681051" w:rsidP="00654009">
      <w:pPr>
        <w:spacing w:after="0" w:line="360" w:lineRule="auto"/>
        <w:ind w:firstLine="709"/>
        <w:contextualSpacing/>
        <w:jc w:val="both"/>
        <w:rPr>
          <w:rFonts w:ascii="Times New Roman" w:hAnsi="Times New Roman" w:cs="Times New Roman"/>
          <w:sz w:val="28"/>
          <w:szCs w:val="28"/>
          <w:lang w:val="uk-UA"/>
        </w:rPr>
      </w:pPr>
    </w:p>
    <w:p w:rsidR="000B6B01" w:rsidRPr="00654009" w:rsidRDefault="000B6B01" w:rsidP="00654009">
      <w:pPr>
        <w:spacing w:after="0" w:line="360" w:lineRule="auto"/>
        <w:ind w:firstLine="709"/>
        <w:contextualSpacing/>
        <w:jc w:val="both"/>
        <w:rPr>
          <w:rFonts w:ascii="Times New Roman" w:hAnsi="Times New Roman" w:cs="Times New Roman"/>
          <w:sz w:val="28"/>
          <w:szCs w:val="28"/>
          <w:lang w:val="uk-UA"/>
        </w:rPr>
      </w:pPr>
    </w:p>
    <w:p w:rsidR="000B6B01" w:rsidRPr="00654009" w:rsidRDefault="000B6B01" w:rsidP="00654009">
      <w:pPr>
        <w:spacing w:after="0" w:line="360" w:lineRule="auto"/>
        <w:ind w:firstLine="709"/>
        <w:contextualSpacing/>
        <w:jc w:val="both"/>
        <w:rPr>
          <w:rFonts w:ascii="Times New Roman" w:hAnsi="Times New Roman" w:cs="Times New Roman"/>
          <w:sz w:val="28"/>
          <w:szCs w:val="28"/>
          <w:lang w:val="uk-UA"/>
        </w:rPr>
      </w:pPr>
    </w:p>
    <w:p w:rsidR="000B6B01" w:rsidRPr="00654009" w:rsidRDefault="000B6B01" w:rsidP="00654009">
      <w:pPr>
        <w:spacing w:after="0" w:line="360" w:lineRule="auto"/>
        <w:ind w:firstLine="709"/>
        <w:contextualSpacing/>
        <w:jc w:val="both"/>
        <w:rPr>
          <w:rFonts w:ascii="Times New Roman" w:hAnsi="Times New Roman" w:cs="Times New Roman"/>
          <w:sz w:val="28"/>
          <w:szCs w:val="28"/>
          <w:lang w:val="uk-UA"/>
        </w:rPr>
      </w:pPr>
    </w:p>
    <w:p w:rsidR="000B6B01" w:rsidRPr="00654009" w:rsidRDefault="000B6B01" w:rsidP="00654009">
      <w:pPr>
        <w:spacing w:after="0" w:line="360" w:lineRule="auto"/>
        <w:ind w:firstLine="709"/>
        <w:contextualSpacing/>
        <w:jc w:val="both"/>
        <w:rPr>
          <w:rFonts w:ascii="Times New Roman" w:hAnsi="Times New Roman" w:cs="Times New Roman"/>
          <w:sz w:val="28"/>
          <w:szCs w:val="28"/>
          <w:lang w:val="uk-UA"/>
        </w:rPr>
      </w:pPr>
    </w:p>
    <w:p w:rsidR="00681051" w:rsidRPr="00654009" w:rsidRDefault="00681051"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РОЗДІЛ 1</w:t>
      </w:r>
    </w:p>
    <w:p w:rsidR="00681051" w:rsidRPr="00654009" w:rsidRDefault="00681051" w:rsidP="00654009">
      <w:pPr>
        <w:pStyle w:val="3"/>
        <w:shd w:val="clear" w:color="auto" w:fill="FFFFFF"/>
        <w:spacing w:before="0" w:beforeAutospacing="0" w:after="0" w:afterAutospacing="0" w:line="360" w:lineRule="auto"/>
        <w:ind w:firstLine="709"/>
        <w:jc w:val="center"/>
        <w:rPr>
          <w:b w:val="0"/>
          <w:bCs w:val="0"/>
          <w:color w:val="222222"/>
          <w:sz w:val="28"/>
          <w:szCs w:val="28"/>
          <w:lang w:val="uk-UA"/>
        </w:rPr>
      </w:pPr>
      <w:r w:rsidRPr="00654009">
        <w:rPr>
          <w:sz w:val="28"/>
          <w:szCs w:val="28"/>
          <w:lang w:val="uk-UA"/>
        </w:rPr>
        <w:t>ПРАВОВА ОХОРОНА ТОРГОВЕЛЬНОГО ЗНАКУ ЯК ОБ’ЄКТУ ІНТЕЛЕКТУАЛЬНОЇ ВЛАСНОСТІ</w:t>
      </w:r>
    </w:p>
    <w:p w:rsidR="00681051" w:rsidRPr="00654009" w:rsidRDefault="005238E1" w:rsidP="00654009">
      <w:pPr>
        <w:spacing w:after="0" w:line="360" w:lineRule="auto"/>
        <w:ind w:firstLine="709"/>
        <w:jc w:val="both"/>
        <w:rPr>
          <w:rFonts w:ascii="Times New Roman" w:hAnsi="Times New Roman" w:cs="Times New Roman"/>
          <w:b/>
          <w:sz w:val="28"/>
          <w:szCs w:val="28"/>
          <w:lang w:val="uk-UA"/>
        </w:rPr>
      </w:pPr>
      <w:r w:rsidRPr="00654009">
        <w:rPr>
          <w:rFonts w:ascii="Times New Roman" w:hAnsi="Times New Roman" w:cs="Times New Roman"/>
          <w:b/>
          <w:sz w:val="28"/>
          <w:szCs w:val="28"/>
          <w:lang w:val="uk-UA"/>
        </w:rPr>
        <w:lastRenderedPageBreak/>
        <w:t xml:space="preserve">1.1. </w:t>
      </w:r>
      <w:r w:rsidR="00681051" w:rsidRPr="00654009">
        <w:rPr>
          <w:rFonts w:ascii="Times New Roman" w:hAnsi="Times New Roman" w:cs="Times New Roman"/>
          <w:b/>
          <w:sz w:val="28"/>
          <w:szCs w:val="28"/>
          <w:lang w:val="uk-UA"/>
        </w:rPr>
        <w:t>Поняття торговельного знаку (торговельної марки, знаку для товарів і послуг) в цивільному праві.</w:t>
      </w:r>
    </w:p>
    <w:p w:rsidR="007F103C" w:rsidRPr="00654009" w:rsidRDefault="007F103C"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Нині у світі зареєстровано більш як 30 мільйонів торговельних марок, і їхня кількість збільшується щороку приблизно на 1 мільйон. Без перебільшення зазначимо, що ми живемо у світі торговельних марок, які дають можливість виокремити товари та послуги серед подібних, є показником якості, заохочують споживачів придбати товари або скористатись послугами. Вдало обрана торговельна марка стає гарантом успіху тієї чи іншої компанії, нової продукції того ж виробника, дає змогу споживачам відрізняти товари один від одного, обирати між конкурентними товарами, заохочує виробника до підтримання високої якості продукції. [6, ст. 118]</w:t>
      </w:r>
      <w:r w:rsidR="0024341B">
        <w:rPr>
          <w:rStyle w:val="fontstyle01"/>
          <w:rFonts w:ascii="Times New Roman" w:hAnsi="Times New Roman" w:cs="Times New Roman"/>
          <w:sz w:val="28"/>
          <w:szCs w:val="28"/>
          <w:lang w:val="uk-UA"/>
        </w:rPr>
        <w:t>….</w:t>
      </w:r>
    </w:p>
    <w:p w:rsidR="007D5FDE" w:rsidRPr="00654009" w:rsidRDefault="007D5FDE"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Насамперед необхідно визначитися з поняттям торговельного знаку. Сьогодні в українському законодавстві та практиці вживаються різні терміни на позначення самого поняття торговельної марки, тобто невизначеною залишається проблема застосування термінології. Найбільш поширеними є терміни: товарний знак, торговельна марка, знак для товарів і послуг, торговий знак, «логотип», торгова марка, бренд. [4, ст. 14] </w:t>
      </w:r>
      <w:r w:rsidR="0024341B">
        <w:rPr>
          <w:rStyle w:val="fontstyle01"/>
          <w:rFonts w:ascii="Times New Roman" w:hAnsi="Times New Roman" w:cs="Times New Roman"/>
          <w:sz w:val="28"/>
          <w:szCs w:val="28"/>
          <w:lang w:val="uk-UA"/>
        </w:rPr>
        <w:t>…</w:t>
      </w:r>
    </w:p>
    <w:p w:rsidR="00120DFE" w:rsidRPr="00654009" w:rsidRDefault="005238E1"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Чинним </w:t>
      </w:r>
      <w:r w:rsidR="00120DFE" w:rsidRPr="00654009">
        <w:rPr>
          <w:rStyle w:val="fontstyle01"/>
          <w:rFonts w:ascii="Times New Roman" w:hAnsi="Times New Roman" w:cs="Times New Roman"/>
          <w:sz w:val="28"/>
          <w:szCs w:val="28"/>
          <w:lang w:val="uk-UA"/>
        </w:rPr>
        <w:t xml:space="preserve">Цивільним кодексом України встановлена назва «торговельна марка», </w:t>
      </w:r>
      <w:r w:rsidRPr="00654009">
        <w:rPr>
          <w:rStyle w:val="fontstyle01"/>
          <w:rFonts w:ascii="Times New Roman" w:hAnsi="Times New Roman" w:cs="Times New Roman"/>
          <w:sz w:val="28"/>
          <w:szCs w:val="28"/>
          <w:lang w:val="uk-UA"/>
        </w:rPr>
        <w:t xml:space="preserve">Законом України </w:t>
      </w:r>
      <w:r w:rsidR="00120DFE"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Про охорону прав на знаки для товарів і послуг</w:t>
      </w:r>
      <w:r w:rsidR="00120DFE"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w:t>
      </w:r>
      <w:r w:rsidR="00120DFE" w:rsidRPr="00654009">
        <w:rPr>
          <w:rStyle w:val="fontstyle01"/>
          <w:rFonts w:ascii="Times New Roman" w:hAnsi="Times New Roman" w:cs="Times New Roman"/>
          <w:sz w:val="28"/>
          <w:szCs w:val="28"/>
          <w:lang w:val="uk-UA"/>
        </w:rPr>
        <w:t>- «</w:t>
      </w:r>
      <w:r w:rsidRPr="00654009">
        <w:rPr>
          <w:rStyle w:val="fontstyle01"/>
          <w:rFonts w:ascii="Times New Roman" w:hAnsi="Times New Roman" w:cs="Times New Roman"/>
          <w:sz w:val="28"/>
          <w:szCs w:val="28"/>
          <w:lang w:val="uk-UA"/>
        </w:rPr>
        <w:t>знак для товарів і послуг</w:t>
      </w:r>
      <w:r w:rsidR="00120DFE" w:rsidRPr="00654009">
        <w:rPr>
          <w:rStyle w:val="fontstyle01"/>
          <w:rFonts w:ascii="Times New Roman" w:hAnsi="Times New Roman" w:cs="Times New Roman"/>
          <w:sz w:val="28"/>
          <w:szCs w:val="28"/>
          <w:lang w:val="uk-UA"/>
        </w:rPr>
        <w:t xml:space="preserve">» - який визначає позначення,  за  яким  товари  і  послуги  одних  осіб відрізняються  від  товарів і послуг інших осіб. [3] </w:t>
      </w:r>
    </w:p>
    <w:p w:rsidR="00B66E7C" w:rsidRPr="00654009" w:rsidRDefault="006D2F45"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Таким чином законодавство України має багато термінів, якими позначаються товари та </w:t>
      </w:r>
      <w:r w:rsidR="0024341B">
        <w:rPr>
          <w:rStyle w:val="fontstyle01"/>
          <w:rFonts w:ascii="Times New Roman" w:hAnsi="Times New Roman" w:cs="Times New Roman"/>
          <w:sz w:val="28"/>
          <w:szCs w:val="28"/>
          <w:lang w:val="uk-UA"/>
        </w:rPr>
        <w:t>…..</w:t>
      </w:r>
      <w:r w:rsidR="00B66E7C" w:rsidRPr="00654009">
        <w:rPr>
          <w:rStyle w:val="fontstyle01"/>
          <w:rFonts w:ascii="Times New Roman" w:hAnsi="Times New Roman" w:cs="Times New Roman"/>
          <w:sz w:val="28"/>
          <w:szCs w:val="28"/>
          <w:lang w:val="uk-UA"/>
        </w:rPr>
        <w:t xml:space="preserve"> державах Європейського Співтовариства. [1, ст. 841]</w:t>
      </w:r>
    </w:p>
    <w:p w:rsidR="00135CAA" w:rsidRPr="00654009" w:rsidRDefault="00A5158D"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Отже </w:t>
      </w:r>
      <w:r w:rsidR="0024341B">
        <w:rPr>
          <w:rStyle w:val="fontstyle01"/>
          <w:rFonts w:ascii="Times New Roman" w:hAnsi="Times New Roman" w:cs="Times New Roman"/>
          <w:sz w:val="28"/>
          <w:szCs w:val="28"/>
          <w:lang w:val="uk-UA"/>
        </w:rPr>
        <w:t>……</w:t>
      </w:r>
    </w:p>
    <w:p w:rsidR="00135CAA" w:rsidRPr="00654009" w:rsidRDefault="00135CAA" w:rsidP="00654009">
      <w:pPr>
        <w:spacing w:after="0" w:line="360" w:lineRule="auto"/>
        <w:ind w:firstLine="709"/>
        <w:jc w:val="both"/>
        <w:rPr>
          <w:rStyle w:val="fontstyle01"/>
          <w:rFonts w:ascii="Times New Roman" w:hAnsi="Times New Roman" w:cs="Times New Roman"/>
          <w:sz w:val="28"/>
          <w:szCs w:val="28"/>
          <w:lang w:val="uk-UA"/>
        </w:rPr>
      </w:pPr>
    </w:p>
    <w:p w:rsidR="00135CAA" w:rsidRPr="00654009" w:rsidRDefault="00135CAA" w:rsidP="00654009">
      <w:pPr>
        <w:spacing w:after="0" w:line="360" w:lineRule="auto"/>
        <w:ind w:firstLine="709"/>
        <w:jc w:val="both"/>
        <w:rPr>
          <w:rStyle w:val="fontstyle01"/>
          <w:rFonts w:ascii="Times New Roman" w:hAnsi="Times New Roman" w:cs="Times New Roman"/>
          <w:sz w:val="28"/>
          <w:szCs w:val="28"/>
          <w:lang w:val="uk-UA"/>
        </w:rPr>
      </w:pPr>
    </w:p>
    <w:p w:rsidR="00135CAA" w:rsidRPr="00654009" w:rsidRDefault="00135CAA" w:rsidP="00654009">
      <w:pPr>
        <w:spacing w:after="0" w:line="360" w:lineRule="auto"/>
        <w:ind w:firstLine="709"/>
        <w:jc w:val="both"/>
        <w:rPr>
          <w:rStyle w:val="fontstyle01"/>
          <w:rFonts w:ascii="Times New Roman" w:hAnsi="Times New Roman" w:cs="Times New Roman"/>
          <w:sz w:val="28"/>
          <w:szCs w:val="28"/>
          <w:lang w:val="uk-UA"/>
        </w:rPr>
      </w:pPr>
    </w:p>
    <w:p w:rsidR="00135CAA" w:rsidRPr="00654009" w:rsidRDefault="00135CAA" w:rsidP="00654009">
      <w:pPr>
        <w:spacing w:after="0" w:line="360" w:lineRule="auto"/>
        <w:ind w:firstLine="709"/>
        <w:jc w:val="both"/>
        <w:rPr>
          <w:rStyle w:val="fontstyle01"/>
          <w:rFonts w:ascii="Times New Roman" w:hAnsi="Times New Roman" w:cs="Times New Roman"/>
          <w:sz w:val="28"/>
          <w:szCs w:val="28"/>
          <w:lang w:val="uk-UA"/>
        </w:rPr>
      </w:pPr>
    </w:p>
    <w:p w:rsidR="00802FE1" w:rsidRPr="00654009" w:rsidRDefault="00802FE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p w:rsidR="005238E1" w:rsidRPr="00654009" w:rsidRDefault="006D2F45" w:rsidP="00654009">
      <w:pPr>
        <w:spacing w:after="0" w:line="360" w:lineRule="auto"/>
        <w:ind w:firstLine="709"/>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1</w:t>
      </w:r>
      <w:r w:rsidR="00135CAA" w:rsidRPr="00654009">
        <w:rPr>
          <w:rFonts w:ascii="Times New Roman" w:hAnsi="Times New Roman" w:cs="Times New Roman"/>
          <w:b/>
          <w:sz w:val="28"/>
          <w:szCs w:val="28"/>
          <w:lang w:val="uk-UA"/>
        </w:rPr>
        <w:t>.2. Захист торговельного знаку в цивільному праві.</w:t>
      </w:r>
    </w:p>
    <w:p w:rsidR="00474CCA" w:rsidRPr="00654009" w:rsidRDefault="00474CCA"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За даними Міжнародної торгової палати, фінансові надходження, отримані від продажу фальсифікованих товарів з незаконним використанням торговельних марок, становлять близько 5–7% світової торгівлі. Показник загрози неправомірного використання торговельної марки прямо залежить від її популярності, тому необхідно виробити ефективні правові механізми та постійно удосконалювати їх для захисту ділової репутації на ринку товарів та послуг, – це визнано міжнародною спільнотою.</w:t>
      </w:r>
      <w:r w:rsidR="006D40CE" w:rsidRPr="00654009">
        <w:rPr>
          <w:rStyle w:val="fontstyle01"/>
          <w:rFonts w:ascii="Times New Roman" w:hAnsi="Times New Roman" w:cs="Times New Roman"/>
          <w:sz w:val="28"/>
          <w:szCs w:val="28"/>
          <w:lang w:val="uk-UA"/>
        </w:rPr>
        <w:t xml:space="preserve"> [6, ст. 118-119]</w:t>
      </w:r>
    </w:p>
    <w:p w:rsidR="006D2F45" w:rsidRPr="00654009" w:rsidRDefault="00D53821"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Відповідно до ч. 3 ст. 424 Цивільного кодексу України </w:t>
      </w:r>
      <w:r w:rsidR="008306F1" w:rsidRPr="00654009">
        <w:rPr>
          <w:rStyle w:val="fontstyle01"/>
          <w:rFonts w:ascii="Times New Roman" w:hAnsi="Times New Roman" w:cs="Times New Roman"/>
          <w:sz w:val="28"/>
          <w:szCs w:val="28"/>
          <w:lang w:val="uk-UA"/>
        </w:rPr>
        <w:t>правоволоділець</w:t>
      </w:r>
      <w:r w:rsidRPr="00654009">
        <w:rPr>
          <w:rStyle w:val="fontstyle01"/>
          <w:rFonts w:ascii="Times New Roman" w:hAnsi="Times New Roman" w:cs="Times New Roman"/>
          <w:sz w:val="28"/>
          <w:szCs w:val="28"/>
          <w:lang w:val="uk-UA"/>
        </w:rPr>
        <w:t xml:space="preserve"> має виключне право </w:t>
      </w:r>
      <w:r w:rsidR="0024341B">
        <w:rPr>
          <w:rStyle w:val="fontstyle01"/>
          <w:rFonts w:ascii="Times New Roman" w:hAnsi="Times New Roman" w:cs="Times New Roman"/>
          <w:sz w:val="28"/>
          <w:szCs w:val="28"/>
          <w:lang w:val="uk-UA"/>
        </w:rPr>
        <w:t>….</w:t>
      </w:r>
      <w:r w:rsidR="006D2F45" w:rsidRPr="00654009">
        <w:rPr>
          <w:rStyle w:val="fontstyle01"/>
          <w:rFonts w:ascii="Times New Roman" w:hAnsi="Times New Roman" w:cs="Times New Roman"/>
          <w:sz w:val="28"/>
          <w:szCs w:val="28"/>
          <w:lang w:val="uk-UA"/>
        </w:rPr>
        <w:t xml:space="preserve"> такий захист. Законодавство у сфері інтелектуальної власності охоплює міжнародні й національні нормативно-правові акти. [6, ст. 119]</w:t>
      </w:r>
    </w:p>
    <w:p w:rsidR="00B66E7C" w:rsidRPr="00654009" w:rsidRDefault="00B66E7C"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Передбачений законодавством України захист прав торговельної марки включає два напрямки:</w:t>
      </w:r>
    </w:p>
    <w:p w:rsidR="001731E0" w:rsidRPr="00654009" w:rsidRDefault="00B66E7C"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1. Адміністративно-правовий. Характерним є звернення особи, права якої порушені, із заявою до </w:t>
      </w:r>
      <w:r w:rsidR="0024341B">
        <w:rPr>
          <w:rStyle w:val="fontstyle01"/>
          <w:rFonts w:ascii="Times New Roman" w:hAnsi="Times New Roman" w:cs="Times New Roman"/>
          <w:sz w:val="28"/>
          <w:szCs w:val="28"/>
          <w:lang w:val="uk-UA"/>
        </w:rPr>
        <w:t>….</w:t>
      </w:r>
      <w:r w:rsidR="001731E0" w:rsidRPr="00654009">
        <w:rPr>
          <w:rStyle w:val="fontstyle01"/>
          <w:rFonts w:ascii="Times New Roman" w:hAnsi="Times New Roman" w:cs="Times New Roman"/>
          <w:sz w:val="28"/>
          <w:szCs w:val="28"/>
          <w:lang w:val="uk-UA"/>
        </w:rPr>
        <w:t>]</w:t>
      </w:r>
    </w:p>
    <w:p w:rsidR="000B6B01" w:rsidRPr="00654009" w:rsidRDefault="00A5158D" w:rsidP="0024341B">
      <w:pPr>
        <w:spacing w:after="0" w:line="360" w:lineRule="auto"/>
        <w:ind w:firstLine="709"/>
        <w:jc w:val="both"/>
        <w:rPr>
          <w:sz w:val="28"/>
          <w:szCs w:val="28"/>
          <w:lang w:val="uk-UA"/>
        </w:rPr>
      </w:pPr>
      <w:r w:rsidRPr="00654009">
        <w:rPr>
          <w:rStyle w:val="fontstyle01"/>
          <w:rFonts w:ascii="Times New Roman" w:hAnsi="Times New Roman" w:cs="Times New Roman"/>
          <w:sz w:val="28"/>
          <w:szCs w:val="28"/>
          <w:lang w:val="uk-UA"/>
        </w:rPr>
        <w:t xml:space="preserve">На підставі вищевикладеного, </w:t>
      </w:r>
      <w:r w:rsidR="0024341B">
        <w:rPr>
          <w:rStyle w:val="fontstyle01"/>
          <w:rFonts w:ascii="Times New Roman" w:hAnsi="Times New Roman" w:cs="Times New Roman"/>
          <w:sz w:val="28"/>
          <w:szCs w:val="28"/>
          <w:lang w:val="uk-UA"/>
        </w:rPr>
        <w:t>…</w:t>
      </w: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0B6B01" w:rsidRPr="00654009" w:rsidRDefault="000B6B01" w:rsidP="00654009">
      <w:pPr>
        <w:pStyle w:val="3"/>
        <w:shd w:val="clear" w:color="auto" w:fill="FFFFFF"/>
        <w:spacing w:before="0" w:beforeAutospacing="0" w:after="0" w:afterAutospacing="0" w:line="360" w:lineRule="auto"/>
        <w:ind w:firstLine="709"/>
        <w:jc w:val="center"/>
        <w:rPr>
          <w:sz w:val="28"/>
          <w:szCs w:val="28"/>
          <w:lang w:val="uk-UA"/>
        </w:rPr>
      </w:pPr>
    </w:p>
    <w:p w:rsidR="00D53821" w:rsidRPr="00654009" w:rsidRDefault="00D53821" w:rsidP="00654009">
      <w:pPr>
        <w:pStyle w:val="3"/>
        <w:shd w:val="clear" w:color="auto" w:fill="FFFFFF"/>
        <w:spacing w:before="0" w:beforeAutospacing="0" w:after="0" w:afterAutospacing="0" w:line="360" w:lineRule="auto"/>
        <w:ind w:firstLine="709"/>
        <w:jc w:val="center"/>
        <w:rPr>
          <w:sz w:val="28"/>
          <w:szCs w:val="28"/>
          <w:lang w:val="uk-UA"/>
        </w:rPr>
      </w:pPr>
    </w:p>
    <w:p w:rsidR="00657287" w:rsidRPr="00654009" w:rsidRDefault="00657287" w:rsidP="00654009">
      <w:pPr>
        <w:pStyle w:val="3"/>
        <w:shd w:val="clear" w:color="auto" w:fill="FFFFFF"/>
        <w:spacing w:before="0" w:beforeAutospacing="0" w:after="0" w:afterAutospacing="0" w:line="360" w:lineRule="auto"/>
        <w:ind w:firstLine="709"/>
        <w:jc w:val="center"/>
        <w:rPr>
          <w:sz w:val="28"/>
          <w:szCs w:val="28"/>
          <w:lang w:val="uk-UA"/>
        </w:rPr>
      </w:pPr>
      <w:r w:rsidRPr="00654009">
        <w:rPr>
          <w:sz w:val="28"/>
          <w:szCs w:val="28"/>
          <w:lang w:val="uk-UA"/>
        </w:rPr>
        <w:t xml:space="preserve">РОЗДІЛ 2. </w:t>
      </w:r>
    </w:p>
    <w:p w:rsidR="00657287" w:rsidRPr="00654009" w:rsidRDefault="00657287" w:rsidP="00654009">
      <w:pPr>
        <w:pStyle w:val="3"/>
        <w:shd w:val="clear" w:color="auto" w:fill="FFFFFF"/>
        <w:spacing w:before="0" w:beforeAutospacing="0" w:after="0" w:afterAutospacing="0" w:line="360" w:lineRule="auto"/>
        <w:ind w:firstLine="709"/>
        <w:jc w:val="center"/>
        <w:rPr>
          <w:sz w:val="28"/>
          <w:szCs w:val="28"/>
          <w:lang w:val="uk-UA"/>
        </w:rPr>
      </w:pPr>
      <w:r w:rsidRPr="00654009">
        <w:rPr>
          <w:sz w:val="28"/>
          <w:szCs w:val="28"/>
          <w:lang w:val="uk-UA"/>
        </w:rPr>
        <w:t>ПРАВОВА ОХОРОНА ГЕОГРАФІЧНОГО ЗАЗНАЧЕННЯ  ЯК ОБ’ЄКТУ ІНТЕЛЕКТУАЛЬНОЇ ВЛАСНОСТІ</w:t>
      </w:r>
    </w:p>
    <w:p w:rsidR="005238E1" w:rsidRPr="00654009" w:rsidRDefault="00657287" w:rsidP="00654009">
      <w:pPr>
        <w:pStyle w:val="3"/>
        <w:shd w:val="clear" w:color="auto" w:fill="FFFFFF"/>
        <w:spacing w:before="0" w:beforeAutospacing="0" w:after="0" w:afterAutospacing="0" w:line="360" w:lineRule="auto"/>
        <w:ind w:firstLine="709"/>
        <w:jc w:val="both"/>
        <w:rPr>
          <w:sz w:val="28"/>
          <w:szCs w:val="28"/>
          <w:lang w:val="uk-UA"/>
        </w:rPr>
      </w:pPr>
      <w:r w:rsidRPr="00654009">
        <w:rPr>
          <w:sz w:val="28"/>
          <w:szCs w:val="28"/>
          <w:lang w:val="uk-UA"/>
        </w:rPr>
        <w:t xml:space="preserve">2.1. Поняття географічного зазначення в цивільному праві </w:t>
      </w:r>
    </w:p>
    <w:p w:rsidR="00A47EA4" w:rsidRPr="00654009" w:rsidRDefault="00A47EA4"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За сучасних умов розвитку ринкових відносин в України важливого значення набуває створення, використання конкурентоспроможної продукції та надання широкого спектру послуг. Разом із ефективною охороною інтелектуальної власності це потребує формування відповідного механізму правомірного використання такого об’єкта інтелектуальної власності, як географічні зазначення. [11, ст. 919]</w:t>
      </w:r>
    </w:p>
    <w:p w:rsidR="000F2AC2" w:rsidRPr="00654009" w:rsidRDefault="000F2AC2"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Розбудова ринкових відносин, активізація підприємницької діяльності нерозривно пов'язані зі створенням та використанням </w:t>
      </w:r>
      <w:proofErr w:type="spellStart"/>
      <w:r w:rsidRPr="00654009">
        <w:rPr>
          <w:rStyle w:val="fontstyle01"/>
          <w:rFonts w:ascii="Times New Roman" w:hAnsi="Times New Roman" w:cs="Times New Roman"/>
          <w:sz w:val="28"/>
          <w:szCs w:val="28"/>
          <w:lang w:val="uk-UA"/>
        </w:rPr>
        <w:t>конкурентноспроможної</w:t>
      </w:r>
      <w:proofErr w:type="spellEnd"/>
      <w:r w:rsidRPr="00654009">
        <w:rPr>
          <w:rStyle w:val="fontstyle01"/>
          <w:rFonts w:ascii="Times New Roman" w:hAnsi="Times New Roman" w:cs="Times New Roman"/>
          <w:sz w:val="28"/>
          <w:szCs w:val="28"/>
          <w:lang w:val="uk-UA"/>
        </w:rPr>
        <w:t xml:space="preserve"> продукції та наданням широкого спектру послуг. Під впливом зазначених факторів зростає </w:t>
      </w:r>
      <w:r w:rsidR="0024341B">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[10, ст. 91]</w:t>
      </w:r>
    </w:p>
    <w:p w:rsidR="002655A4" w:rsidRPr="00654009" w:rsidRDefault="00FF296F"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Географічні зазначення походження товару – це термін, який відображає прямий зв’язок між певним товаром і конкретним місцем його виробництва. Назва географічного місця </w:t>
      </w:r>
      <w:r w:rsidR="0024341B">
        <w:rPr>
          <w:rStyle w:val="fontstyle01"/>
          <w:rFonts w:ascii="Times New Roman" w:hAnsi="Times New Roman" w:cs="Times New Roman"/>
          <w:sz w:val="28"/>
          <w:szCs w:val="28"/>
          <w:lang w:val="uk-UA"/>
        </w:rPr>
        <w:t>…..</w:t>
      </w:r>
      <w:r w:rsidR="002655A4" w:rsidRPr="00654009">
        <w:rPr>
          <w:rStyle w:val="fontstyle01"/>
          <w:rFonts w:ascii="Times New Roman" w:hAnsi="Times New Roman" w:cs="Times New Roman"/>
          <w:sz w:val="28"/>
          <w:szCs w:val="28"/>
          <w:lang w:val="uk-UA"/>
        </w:rPr>
        <w:t xml:space="preserve"> і проблеми компетентних органів, уповноважених видавати дозволи на використання охоронюваних зазначень походження товарів. Зі створенням єдиного економічного простору, виникла проблема використання тотожних найменувань, традиційно охоронюваних в двох або більше країнах. [10, ст. 92]</w:t>
      </w:r>
    </w:p>
    <w:p w:rsidR="00657287" w:rsidRPr="00654009" w:rsidRDefault="00A47EA4"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lastRenderedPageBreak/>
        <w:t xml:space="preserve">Міжнародне законодавство у сфері охорони інтелектуальної власності, її патентування, власності </w:t>
      </w:r>
      <w:r w:rsidR="0024341B">
        <w:rPr>
          <w:rStyle w:val="fontstyle01"/>
          <w:rFonts w:ascii="Times New Roman" w:hAnsi="Times New Roman" w:cs="Times New Roman"/>
          <w:sz w:val="28"/>
          <w:szCs w:val="28"/>
          <w:lang w:val="uk-UA"/>
        </w:rPr>
        <w:t>….</w:t>
      </w:r>
    </w:p>
    <w:p w:rsidR="002655A4" w:rsidRPr="00654009" w:rsidRDefault="00235CE8" w:rsidP="00654009">
      <w:pPr>
        <w:spacing w:after="0" w:line="360" w:lineRule="auto"/>
        <w:ind w:firstLine="709"/>
        <w:jc w:val="both"/>
        <w:rPr>
          <w:rFonts w:ascii="Times New Roman" w:hAnsi="Times New Roman" w:cs="Times New Roman"/>
          <w:b/>
          <w:sz w:val="28"/>
          <w:szCs w:val="28"/>
          <w:lang w:val="uk-UA"/>
        </w:rPr>
      </w:pPr>
      <w:r w:rsidRPr="00654009">
        <w:rPr>
          <w:rStyle w:val="fontstyle01"/>
          <w:rFonts w:ascii="Times New Roman" w:hAnsi="Times New Roman" w:cs="Times New Roman"/>
          <w:sz w:val="28"/>
          <w:szCs w:val="28"/>
          <w:lang w:val="uk-UA"/>
        </w:rPr>
        <w:t xml:space="preserve">Таким чином, </w:t>
      </w:r>
      <w:r w:rsidR="0024341B">
        <w:rPr>
          <w:rStyle w:val="fontstyle01"/>
          <w:rFonts w:ascii="Times New Roman" w:hAnsi="Times New Roman" w:cs="Times New Roman"/>
          <w:sz w:val="28"/>
          <w:szCs w:val="28"/>
          <w:lang w:val="uk-UA"/>
        </w:rPr>
        <w:t>…</w:t>
      </w:r>
    </w:p>
    <w:p w:rsidR="000B6B01" w:rsidRPr="00654009" w:rsidRDefault="000B6B01" w:rsidP="00654009">
      <w:pPr>
        <w:spacing w:after="0" w:line="360" w:lineRule="auto"/>
        <w:ind w:firstLine="709"/>
        <w:contextualSpacing/>
        <w:jc w:val="both"/>
        <w:rPr>
          <w:rFonts w:ascii="Times New Roman" w:hAnsi="Times New Roman" w:cs="Times New Roman"/>
          <w:b/>
          <w:sz w:val="28"/>
          <w:szCs w:val="28"/>
          <w:lang w:val="uk-UA"/>
        </w:rPr>
      </w:pPr>
    </w:p>
    <w:p w:rsidR="00235CE8" w:rsidRPr="00654009" w:rsidRDefault="00235CE8" w:rsidP="00654009">
      <w:pPr>
        <w:spacing w:after="0" w:line="360" w:lineRule="auto"/>
        <w:ind w:firstLine="709"/>
        <w:contextualSpacing/>
        <w:jc w:val="both"/>
        <w:rPr>
          <w:rFonts w:ascii="Times New Roman" w:hAnsi="Times New Roman" w:cs="Times New Roman"/>
          <w:b/>
          <w:sz w:val="28"/>
          <w:szCs w:val="28"/>
          <w:lang w:val="uk-UA"/>
        </w:rPr>
      </w:pPr>
    </w:p>
    <w:p w:rsidR="00235CE8" w:rsidRPr="00654009" w:rsidRDefault="00235CE8" w:rsidP="00654009">
      <w:pPr>
        <w:spacing w:after="0" w:line="360" w:lineRule="auto"/>
        <w:ind w:firstLine="709"/>
        <w:contextualSpacing/>
        <w:jc w:val="both"/>
        <w:rPr>
          <w:rFonts w:ascii="Times New Roman" w:hAnsi="Times New Roman" w:cs="Times New Roman"/>
          <w:b/>
          <w:sz w:val="28"/>
          <w:szCs w:val="28"/>
          <w:lang w:val="uk-UA"/>
        </w:rPr>
      </w:pPr>
    </w:p>
    <w:p w:rsidR="00235CE8" w:rsidRPr="00654009" w:rsidRDefault="00235CE8" w:rsidP="00654009">
      <w:pPr>
        <w:spacing w:after="0" w:line="360" w:lineRule="auto"/>
        <w:ind w:firstLine="709"/>
        <w:contextualSpacing/>
        <w:jc w:val="both"/>
        <w:rPr>
          <w:rFonts w:ascii="Times New Roman" w:hAnsi="Times New Roman" w:cs="Times New Roman"/>
          <w:b/>
          <w:sz w:val="28"/>
          <w:szCs w:val="28"/>
          <w:lang w:val="uk-UA"/>
        </w:rPr>
      </w:pPr>
    </w:p>
    <w:p w:rsidR="00235CE8" w:rsidRPr="00654009" w:rsidRDefault="00235CE8" w:rsidP="00654009">
      <w:pPr>
        <w:spacing w:after="0" w:line="360" w:lineRule="auto"/>
        <w:ind w:firstLine="709"/>
        <w:contextualSpacing/>
        <w:jc w:val="both"/>
        <w:rPr>
          <w:rFonts w:ascii="Times New Roman" w:hAnsi="Times New Roman" w:cs="Times New Roman"/>
          <w:b/>
          <w:sz w:val="28"/>
          <w:szCs w:val="28"/>
          <w:lang w:val="uk-UA"/>
        </w:rPr>
      </w:pPr>
    </w:p>
    <w:p w:rsidR="000B6B01" w:rsidRPr="00654009" w:rsidRDefault="000B6B01" w:rsidP="00654009">
      <w:pPr>
        <w:spacing w:after="0" w:line="360" w:lineRule="auto"/>
        <w:ind w:firstLine="709"/>
        <w:contextualSpacing/>
        <w:jc w:val="both"/>
        <w:rPr>
          <w:rFonts w:ascii="Times New Roman" w:hAnsi="Times New Roman" w:cs="Times New Roman"/>
          <w:b/>
          <w:sz w:val="28"/>
          <w:szCs w:val="28"/>
          <w:lang w:val="uk-UA"/>
        </w:rPr>
      </w:pPr>
    </w:p>
    <w:p w:rsidR="00E626A0" w:rsidRPr="00654009" w:rsidRDefault="00637BB1" w:rsidP="00654009">
      <w:pPr>
        <w:spacing w:after="0" w:line="360" w:lineRule="auto"/>
        <w:ind w:firstLine="709"/>
        <w:contextualSpacing/>
        <w:jc w:val="both"/>
        <w:rPr>
          <w:rFonts w:ascii="Times New Roman" w:hAnsi="Times New Roman" w:cs="Times New Roman"/>
          <w:b/>
          <w:sz w:val="28"/>
          <w:szCs w:val="28"/>
          <w:lang w:val="uk-UA"/>
        </w:rPr>
      </w:pPr>
      <w:r w:rsidRPr="00654009">
        <w:rPr>
          <w:rFonts w:ascii="Times New Roman" w:hAnsi="Times New Roman" w:cs="Times New Roman"/>
          <w:b/>
          <w:sz w:val="28"/>
          <w:szCs w:val="28"/>
          <w:lang w:val="uk-UA"/>
        </w:rPr>
        <w:t>2</w:t>
      </w:r>
      <w:r w:rsidR="00E626A0" w:rsidRPr="00654009">
        <w:rPr>
          <w:rFonts w:ascii="Times New Roman" w:hAnsi="Times New Roman" w:cs="Times New Roman"/>
          <w:b/>
          <w:sz w:val="28"/>
          <w:szCs w:val="28"/>
          <w:lang w:val="uk-UA"/>
        </w:rPr>
        <w:t>.2. Захист географічного зазначення в цивільному праві</w:t>
      </w:r>
    </w:p>
    <w:p w:rsidR="003446F4" w:rsidRPr="00654009" w:rsidRDefault="00C35F0C"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Згідно із ст. 6 Закону України «Про охорону прав на зазначення походження товарів» просте зазначення не підлягає реєстрації та охороняється на підставі його використання. Охорона кваліфікованим зазначенням походження товарів надається виключно на підставі їх реєстрації. [10, ст. 93]</w:t>
      </w:r>
      <w:r w:rsidR="003446F4" w:rsidRPr="00654009">
        <w:rPr>
          <w:rStyle w:val="fontstyle01"/>
          <w:rFonts w:ascii="Times New Roman" w:hAnsi="Times New Roman" w:cs="Times New Roman"/>
          <w:sz w:val="28"/>
          <w:szCs w:val="28"/>
          <w:lang w:val="uk-UA"/>
        </w:rPr>
        <w:t xml:space="preserve"> </w:t>
      </w:r>
    </w:p>
    <w:p w:rsidR="003446F4" w:rsidRPr="00654009" w:rsidRDefault="003446F4"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Оскільки кваліфіковані зазначення походження товарів є об’єктом інтелектуальної власності, то у зв’язку з цим виникають права на їх використання. Правова охорона кваліфікованих зазначень походження товарів виникає при проведенні їх реєстрації в Державній службі інтелектуальної власності та засвідчується видачею відповідного свідоцтва, яке діє протягом десяти років від дати подання заявки на його реєстрацію. [12, ст. 20]</w:t>
      </w:r>
    </w:p>
    <w:p w:rsidR="00C56253" w:rsidRPr="00654009" w:rsidRDefault="00C35F0C"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Незважаючи на різницю в термінології, Закон України «Про охорону прав на зазначення </w:t>
      </w:r>
      <w:r w:rsidR="0024341B">
        <w:rPr>
          <w:rStyle w:val="fontstyle01"/>
          <w:rFonts w:ascii="Times New Roman" w:hAnsi="Times New Roman" w:cs="Times New Roman"/>
          <w:sz w:val="28"/>
          <w:szCs w:val="28"/>
          <w:lang w:val="uk-UA"/>
        </w:rPr>
        <w:t>…</w:t>
      </w:r>
      <w:proofErr w:type="spellStart"/>
      <w:r w:rsidR="00C56253" w:rsidRPr="00654009">
        <w:rPr>
          <w:rStyle w:val="fontstyle01"/>
          <w:rFonts w:ascii="Times New Roman" w:hAnsi="Times New Roman" w:cs="Times New Roman"/>
          <w:sz w:val="28"/>
          <w:szCs w:val="28"/>
          <w:lang w:val="uk-UA"/>
        </w:rPr>
        <w:t>ду</w:t>
      </w:r>
      <w:proofErr w:type="spellEnd"/>
      <w:r w:rsidR="00C56253" w:rsidRPr="00654009">
        <w:rPr>
          <w:rStyle w:val="fontstyle01"/>
          <w:rFonts w:ascii="Times New Roman" w:hAnsi="Times New Roman" w:cs="Times New Roman"/>
          <w:sz w:val="28"/>
          <w:szCs w:val="28"/>
          <w:lang w:val="uk-UA"/>
        </w:rPr>
        <w:t xml:space="preserve"> на європейський ринок. [13, ст. 56-57]</w:t>
      </w:r>
    </w:p>
    <w:p w:rsidR="00E626A0" w:rsidRPr="00654009" w:rsidRDefault="00235CE8" w:rsidP="0024341B">
      <w:pPr>
        <w:spacing w:after="0" w:line="360" w:lineRule="auto"/>
        <w:ind w:firstLine="709"/>
        <w:jc w:val="both"/>
        <w:rPr>
          <w:rFonts w:ascii="Times New Roman" w:hAnsi="Times New Roman" w:cs="Times New Roman"/>
          <w:b/>
          <w:sz w:val="28"/>
          <w:szCs w:val="28"/>
          <w:lang w:val="uk-UA"/>
        </w:rPr>
      </w:pPr>
      <w:r w:rsidRPr="00654009">
        <w:rPr>
          <w:rStyle w:val="fontstyle01"/>
          <w:rFonts w:ascii="Times New Roman" w:hAnsi="Times New Roman" w:cs="Times New Roman"/>
          <w:sz w:val="28"/>
          <w:szCs w:val="28"/>
          <w:lang w:val="uk-UA"/>
        </w:rPr>
        <w:t xml:space="preserve">Отже, </w:t>
      </w:r>
      <w:r w:rsidR="0024341B">
        <w:rPr>
          <w:rStyle w:val="fontstyle01"/>
          <w:rFonts w:ascii="Times New Roman" w:hAnsi="Times New Roman" w:cs="Times New Roman"/>
          <w:sz w:val="28"/>
          <w:szCs w:val="28"/>
          <w:lang w:val="uk-UA"/>
        </w:rPr>
        <w:t>…</w:t>
      </w:r>
    </w:p>
    <w:p w:rsidR="00E626A0" w:rsidRPr="00654009" w:rsidRDefault="00E626A0" w:rsidP="00654009">
      <w:pPr>
        <w:spacing w:after="0" w:line="360" w:lineRule="auto"/>
        <w:ind w:firstLine="709"/>
        <w:contextualSpacing/>
        <w:jc w:val="center"/>
        <w:rPr>
          <w:rFonts w:ascii="Times New Roman" w:hAnsi="Times New Roman" w:cs="Times New Roman"/>
          <w:b/>
          <w:sz w:val="28"/>
          <w:szCs w:val="28"/>
          <w:lang w:val="uk-UA"/>
        </w:rPr>
      </w:pPr>
    </w:p>
    <w:p w:rsidR="0066473E" w:rsidRPr="00654009" w:rsidRDefault="0066473E" w:rsidP="00654009">
      <w:pPr>
        <w:spacing w:after="0" w:line="360" w:lineRule="auto"/>
        <w:ind w:firstLine="709"/>
        <w:contextualSpacing/>
        <w:jc w:val="center"/>
        <w:rPr>
          <w:rFonts w:ascii="Times New Roman" w:hAnsi="Times New Roman" w:cs="Times New Roman"/>
          <w:b/>
          <w:sz w:val="28"/>
          <w:szCs w:val="28"/>
          <w:lang w:val="uk-UA"/>
        </w:rPr>
      </w:pPr>
    </w:p>
    <w:p w:rsidR="0066473E" w:rsidRPr="00654009" w:rsidRDefault="0066473E"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3446F4" w:rsidRPr="00654009" w:rsidRDefault="003446F4" w:rsidP="00654009">
      <w:pPr>
        <w:spacing w:after="0" w:line="360" w:lineRule="auto"/>
        <w:ind w:firstLine="709"/>
        <w:contextualSpacing/>
        <w:jc w:val="center"/>
        <w:rPr>
          <w:rFonts w:ascii="Times New Roman" w:hAnsi="Times New Roman" w:cs="Times New Roman"/>
          <w:b/>
          <w:sz w:val="28"/>
          <w:szCs w:val="28"/>
          <w:lang w:val="uk-UA"/>
        </w:rPr>
      </w:pPr>
    </w:p>
    <w:p w:rsidR="000B6B01" w:rsidRPr="00654009" w:rsidRDefault="000B6B01" w:rsidP="00654009">
      <w:pPr>
        <w:spacing w:after="0" w:line="360" w:lineRule="auto"/>
        <w:ind w:firstLine="709"/>
        <w:contextualSpacing/>
        <w:jc w:val="center"/>
        <w:rPr>
          <w:rFonts w:ascii="Times New Roman" w:hAnsi="Times New Roman" w:cs="Times New Roman"/>
          <w:b/>
          <w:sz w:val="28"/>
          <w:szCs w:val="28"/>
          <w:lang w:val="uk-UA"/>
        </w:rPr>
      </w:pPr>
    </w:p>
    <w:p w:rsidR="00235CE8" w:rsidRPr="00654009" w:rsidRDefault="00235CE8" w:rsidP="00654009">
      <w:pPr>
        <w:spacing w:after="0" w:line="360" w:lineRule="auto"/>
        <w:ind w:firstLine="709"/>
        <w:contextualSpacing/>
        <w:jc w:val="center"/>
        <w:rPr>
          <w:rFonts w:ascii="Times New Roman" w:hAnsi="Times New Roman" w:cs="Times New Roman"/>
          <w:b/>
          <w:sz w:val="28"/>
          <w:szCs w:val="28"/>
          <w:lang w:val="uk-UA"/>
        </w:rPr>
      </w:pPr>
    </w:p>
    <w:p w:rsidR="0066473E" w:rsidRPr="00654009" w:rsidRDefault="0066473E"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 xml:space="preserve">РОЗДІЛ 3. </w:t>
      </w:r>
    </w:p>
    <w:p w:rsidR="0066473E" w:rsidRPr="00654009" w:rsidRDefault="0066473E"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ПОРІВНЯЛЬНА ХАРАКТЕРИСТИКА СПОСОБІВ ЗАХИСТУ ТОРГОВЕЛЬНОГО ЗНАКУ ТА ГЕОГРАФІНОГО ЗАЗНАЧЕННЯ В ЦИВІЛЬНОМУ ПРАВІ</w:t>
      </w:r>
    </w:p>
    <w:p w:rsidR="0066473E" w:rsidRPr="00654009" w:rsidRDefault="00A47EA4"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Використання в якості індивідуалізованого засобу зазначення місця походження товару почалося на багато раніше, ніж використання комерційного найменування чи товарного знаку. Як показують дослідження, використання місця походження товару почалося з суспільного поділу праці і виникненням товарообігу. Для найбільш повної характеристики властивостей товару було прийнято вказувати, із якої місцевості виник товар або, в якій місцевості знаходиться виробник товару. [10, ст. 93]</w:t>
      </w:r>
    </w:p>
    <w:p w:rsidR="00A47EA4" w:rsidRPr="00654009" w:rsidRDefault="00A47EA4"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Географічні зазначення походження товарів поряд із комерційними найменуваннями, торговельними марками та іншими знаками для товарів і послуг є об’єктами інтелектуальної власності країни або ж об’єднання країн і підлягають правовій охороні та правовому захисту. [12, ст. 18]</w:t>
      </w:r>
    </w:p>
    <w:p w:rsidR="003030F5" w:rsidRPr="00654009" w:rsidRDefault="00C56253" w:rsidP="0024341B">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Захист прав інтелектуальної власності є передбаченою законодавством діяльністю відповідних державних органів з визнання, поновлення прав, а також усунення перешкод, що перешкоджають реалізації прав та законних інтересів суб’єктів права </w:t>
      </w:r>
      <w:r w:rsidR="0024341B">
        <w:rPr>
          <w:rStyle w:val="fontstyle01"/>
          <w:rFonts w:ascii="Times New Roman" w:hAnsi="Times New Roman" w:cs="Times New Roman"/>
          <w:sz w:val="28"/>
          <w:szCs w:val="28"/>
          <w:lang w:val="uk-UA"/>
        </w:rPr>
        <w:t>…..</w:t>
      </w:r>
      <w:r w:rsidR="005A6C16" w:rsidRPr="00654009">
        <w:rPr>
          <w:rStyle w:val="fontstyle01"/>
          <w:rFonts w:ascii="Times New Roman" w:hAnsi="Times New Roman" w:cs="Times New Roman"/>
          <w:sz w:val="28"/>
          <w:szCs w:val="28"/>
          <w:lang w:val="uk-UA"/>
        </w:rPr>
        <w:t xml:space="preserve"> або містять географічні зазначення не можуть бути захищені, якщо використання таких торговельних марок  може вводити в оману щодо фактичного походження продуктів, на які застосовуються торговельні марки. </w:t>
      </w:r>
      <w:r w:rsidR="003030F5" w:rsidRPr="00654009">
        <w:rPr>
          <w:rStyle w:val="fontstyle01"/>
          <w:rFonts w:ascii="Times New Roman" w:hAnsi="Times New Roman" w:cs="Times New Roman"/>
          <w:sz w:val="28"/>
          <w:szCs w:val="28"/>
        </w:rPr>
        <w:t>[17</w:t>
      </w:r>
      <w:r w:rsidR="003030F5" w:rsidRPr="00654009">
        <w:rPr>
          <w:rStyle w:val="fontstyle01"/>
          <w:rFonts w:ascii="Times New Roman" w:hAnsi="Times New Roman" w:cs="Times New Roman"/>
          <w:sz w:val="28"/>
          <w:szCs w:val="28"/>
          <w:lang w:val="uk-UA"/>
        </w:rPr>
        <w:t>, ст. 33</w:t>
      </w:r>
      <w:r w:rsidR="003030F5" w:rsidRPr="00654009">
        <w:rPr>
          <w:rStyle w:val="fontstyle01"/>
          <w:rFonts w:ascii="Times New Roman" w:hAnsi="Times New Roman" w:cs="Times New Roman"/>
          <w:sz w:val="28"/>
          <w:szCs w:val="28"/>
        </w:rPr>
        <w:t>]</w:t>
      </w:r>
    </w:p>
    <w:p w:rsidR="006F3949" w:rsidRPr="00654009" w:rsidRDefault="006F3949" w:rsidP="00654009">
      <w:pPr>
        <w:spacing w:after="0" w:line="360" w:lineRule="auto"/>
        <w:ind w:firstLine="709"/>
        <w:jc w:val="both"/>
        <w:rPr>
          <w:rFonts w:ascii="Times New Roman" w:hAnsi="Times New Roman" w:cs="Times New Roman"/>
          <w:b/>
          <w:sz w:val="28"/>
          <w:szCs w:val="28"/>
          <w:lang w:val="uk-UA"/>
        </w:rPr>
      </w:pPr>
      <w:r w:rsidRPr="00654009">
        <w:rPr>
          <w:rStyle w:val="fontstyle01"/>
          <w:rFonts w:ascii="Times New Roman" w:hAnsi="Times New Roman" w:cs="Times New Roman"/>
          <w:sz w:val="28"/>
          <w:szCs w:val="28"/>
          <w:lang w:val="uk-UA"/>
        </w:rPr>
        <w:t xml:space="preserve">На підставі </w:t>
      </w:r>
      <w:r w:rsidR="0024341B">
        <w:rPr>
          <w:rStyle w:val="fontstyle01"/>
          <w:rFonts w:ascii="Times New Roman" w:hAnsi="Times New Roman" w:cs="Times New Roman"/>
          <w:sz w:val="28"/>
          <w:szCs w:val="28"/>
          <w:lang w:val="uk-UA"/>
        </w:rPr>
        <w:t>…</w:t>
      </w:r>
    </w:p>
    <w:p w:rsidR="000B6B01" w:rsidRPr="00654009" w:rsidRDefault="000B6B01" w:rsidP="00654009">
      <w:pPr>
        <w:spacing w:after="0" w:line="360" w:lineRule="auto"/>
        <w:ind w:firstLine="709"/>
        <w:contextualSpacing/>
        <w:jc w:val="center"/>
        <w:rPr>
          <w:rFonts w:ascii="Times New Roman" w:hAnsi="Times New Roman" w:cs="Times New Roman"/>
          <w:b/>
          <w:sz w:val="28"/>
          <w:szCs w:val="28"/>
          <w:lang w:val="uk-UA"/>
        </w:rPr>
      </w:pPr>
    </w:p>
    <w:p w:rsidR="000B6B01" w:rsidRPr="00654009" w:rsidRDefault="000B6B01" w:rsidP="00654009">
      <w:pPr>
        <w:spacing w:after="0" w:line="360" w:lineRule="auto"/>
        <w:ind w:firstLine="709"/>
        <w:contextualSpacing/>
        <w:jc w:val="center"/>
        <w:rPr>
          <w:rFonts w:ascii="Times New Roman" w:hAnsi="Times New Roman" w:cs="Times New Roman"/>
          <w:b/>
          <w:sz w:val="28"/>
          <w:szCs w:val="28"/>
          <w:lang w:val="uk-UA"/>
        </w:rPr>
      </w:pPr>
    </w:p>
    <w:p w:rsidR="0066473E" w:rsidRPr="00654009" w:rsidRDefault="0066473E"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ВИСНОВКИ</w:t>
      </w:r>
    </w:p>
    <w:p w:rsidR="000B6B01" w:rsidRPr="00654009" w:rsidRDefault="0066473E" w:rsidP="0024341B">
      <w:pPr>
        <w:spacing w:after="0" w:line="360" w:lineRule="auto"/>
        <w:ind w:firstLine="709"/>
        <w:contextualSpacing/>
        <w:jc w:val="both"/>
        <w:rPr>
          <w:rFonts w:ascii="Times New Roman" w:hAnsi="Times New Roman" w:cs="Times New Roman"/>
          <w:b/>
          <w:sz w:val="28"/>
          <w:szCs w:val="28"/>
          <w:lang w:val="uk-UA"/>
        </w:rPr>
      </w:pPr>
      <w:r w:rsidRPr="00654009">
        <w:rPr>
          <w:rFonts w:ascii="Times New Roman" w:hAnsi="Times New Roman" w:cs="Times New Roman"/>
          <w:sz w:val="28"/>
          <w:szCs w:val="28"/>
          <w:lang w:val="uk-UA"/>
        </w:rPr>
        <w:t>Проаналізувавши чинне законодавство України та чинне міжнародне законодавство щодо положень, які стосуються прав на такі об’єкти інтелектуальної власності</w:t>
      </w:r>
      <w:r w:rsidR="00B3604F" w:rsidRPr="00654009">
        <w:rPr>
          <w:rFonts w:ascii="Times New Roman" w:hAnsi="Times New Roman" w:cs="Times New Roman"/>
          <w:sz w:val="28"/>
          <w:szCs w:val="28"/>
          <w:lang w:val="uk-UA"/>
        </w:rPr>
        <w:t>,</w:t>
      </w:r>
      <w:r w:rsidRPr="00654009">
        <w:rPr>
          <w:rFonts w:ascii="Times New Roman" w:hAnsi="Times New Roman" w:cs="Times New Roman"/>
          <w:sz w:val="28"/>
          <w:szCs w:val="28"/>
          <w:lang w:val="uk-UA"/>
        </w:rPr>
        <w:t xml:space="preserve"> як торговельний знак та географічне зазначення</w:t>
      </w:r>
      <w:r w:rsidR="00B3604F" w:rsidRPr="00654009">
        <w:rPr>
          <w:rFonts w:ascii="Times New Roman" w:hAnsi="Times New Roman" w:cs="Times New Roman"/>
          <w:sz w:val="28"/>
          <w:szCs w:val="28"/>
          <w:lang w:val="uk-UA"/>
        </w:rPr>
        <w:t>,</w:t>
      </w:r>
      <w:r w:rsidRPr="00654009">
        <w:rPr>
          <w:rFonts w:ascii="Times New Roman" w:hAnsi="Times New Roman" w:cs="Times New Roman"/>
          <w:sz w:val="28"/>
          <w:szCs w:val="28"/>
          <w:lang w:val="uk-UA"/>
        </w:rPr>
        <w:t xml:space="preserve"> ми дійшли </w:t>
      </w:r>
      <w:r w:rsidR="0024341B">
        <w:rPr>
          <w:rFonts w:ascii="Times New Roman" w:hAnsi="Times New Roman" w:cs="Times New Roman"/>
          <w:sz w:val="28"/>
          <w:szCs w:val="28"/>
          <w:lang w:val="uk-UA"/>
        </w:rPr>
        <w:t>….</w:t>
      </w:r>
      <w:bookmarkStart w:id="0" w:name="_GoBack"/>
      <w:bookmarkEnd w:id="0"/>
    </w:p>
    <w:p w:rsidR="000B6B01" w:rsidRPr="00654009" w:rsidRDefault="000B6B01" w:rsidP="00654009">
      <w:pPr>
        <w:spacing w:after="0" w:line="360" w:lineRule="auto"/>
        <w:ind w:firstLine="709"/>
        <w:contextualSpacing/>
        <w:jc w:val="center"/>
        <w:rPr>
          <w:rFonts w:ascii="Times New Roman" w:hAnsi="Times New Roman" w:cs="Times New Roman"/>
          <w:b/>
          <w:sz w:val="28"/>
          <w:szCs w:val="28"/>
          <w:lang w:val="uk-UA"/>
        </w:rPr>
      </w:pPr>
    </w:p>
    <w:p w:rsidR="000B6B01" w:rsidRPr="00654009" w:rsidRDefault="000B6B01" w:rsidP="00654009">
      <w:pPr>
        <w:spacing w:after="0" w:line="360" w:lineRule="auto"/>
        <w:ind w:firstLine="709"/>
        <w:contextualSpacing/>
        <w:jc w:val="center"/>
        <w:rPr>
          <w:rFonts w:ascii="Times New Roman" w:hAnsi="Times New Roman" w:cs="Times New Roman"/>
          <w:b/>
          <w:sz w:val="28"/>
          <w:szCs w:val="28"/>
          <w:lang w:val="uk-UA"/>
        </w:rPr>
      </w:pPr>
    </w:p>
    <w:p w:rsidR="005238E1" w:rsidRPr="00654009" w:rsidRDefault="005238E1" w:rsidP="00654009">
      <w:pPr>
        <w:spacing w:after="0" w:line="360" w:lineRule="auto"/>
        <w:ind w:firstLine="709"/>
        <w:contextualSpacing/>
        <w:jc w:val="center"/>
        <w:rPr>
          <w:rFonts w:ascii="Times New Roman" w:hAnsi="Times New Roman" w:cs="Times New Roman"/>
          <w:b/>
          <w:sz w:val="28"/>
          <w:szCs w:val="28"/>
          <w:lang w:val="uk-UA"/>
        </w:rPr>
      </w:pPr>
      <w:r w:rsidRPr="00654009">
        <w:rPr>
          <w:rFonts w:ascii="Times New Roman" w:hAnsi="Times New Roman" w:cs="Times New Roman"/>
          <w:b/>
          <w:sz w:val="28"/>
          <w:szCs w:val="28"/>
          <w:lang w:val="uk-UA"/>
        </w:rPr>
        <w:t>СПИСОК ВИКОРИСТАНИХ ДЖЕРЕЛ</w:t>
      </w:r>
    </w:p>
    <w:p w:rsidR="005238E1" w:rsidRPr="00654009" w:rsidRDefault="005238E1"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1. Рудник Т.В., </w:t>
      </w:r>
      <w:proofErr w:type="spellStart"/>
      <w:r w:rsidRPr="00654009">
        <w:rPr>
          <w:rStyle w:val="fontstyle01"/>
          <w:rFonts w:ascii="Times New Roman" w:hAnsi="Times New Roman" w:cs="Times New Roman"/>
          <w:sz w:val="28"/>
          <w:szCs w:val="28"/>
          <w:lang w:val="uk-UA"/>
        </w:rPr>
        <w:t>Закорецька</w:t>
      </w:r>
      <w:proofErr w:type="spellEnd"/>
      <w:r w:rsidRPr="00654009">
        <w:rPr>
          <w:rStyle w:val="fontstyle01"/>
          <w:rFonts w:ascii="Times New Roman" w:hAnsi="Times New Roman" w:cs="Times New Roman"/>
          <w:sz w:val="28"/>
          <w:szCs w:val="28"/>
          <w:lang w:val="uk-UA"/>
        </w:rPr>
        <w:t xml:space="preserve"> Г.В.  </w:t>
      </w:r>
      <w:hyperlink r:id="rId7" w:history="1">
        <w:r w:rsidRPr="00654009">
          <w:rPr>
            <w:rStyle w:val="fontstyle01"/>
            <w:rFonts w:ascii="Times New Roman" w:hAnsi="Times New Roman" w:cs="Times New Roman"/>
            <w:sz w:val="28"/>
            <w:szCs w:val="28"/>
            <w:lang w:val="uk-UA"/>
          </w:rPr>
          <w:t>Правова охорона торговельних марок</w:t>
        </w:r>
      </w:hyperlink>
      <w:r w:rsidR="00176308"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w:t>
      </w:r>
      <w:r w:rsidRPr="00654009">
        <w:rPr>
          <w:rStyle w:val="fontstyle01"/>
          <w:rFonts w:ascii="Times New Roman" w:hAnsi="Times New Roman" w:cs="Times New Roman"/>
          <w:i/>
          <w:sz w:val="28"/>
          <w:szCs w:val="28"/>
          <w:lang w:val="uk-UA"/>
        </w:rPr>
        <w:t>Форум права</w:t>
      </w:r>
      <w:r w:rsidR="006E604F"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2012</w:t>
      </w:r>
      <w:r w:rsidR="006E604F" w:rsidRPr="00654009">
        <w:rPr>
          <w:rStyle w:val="fontstyle01"/>
          <w:rFonts w:ascii="Times New Roman" w:hAnsi="Times New Roman" w:cs="Times New Roman"/>
          <w:sz w:val="28"/>
          <w:szCs w:val="28"/>
          <w:lang w:val="uk-UA"/>
        </w:rPr>
        <w:t>. С. 840-844.</w:t>
      </w:r>
    </w:p>
    <w:p w:rsidR="005238E1" w:rsidRPr="00654009" w:rsidRDefault="005238E1" w:rsidP="00654009">
      <w:pPr>
        <w:spacing w:after="0" w:line="360" w:lineRule="auto"/>
        <w:ind w:firstLine="709"/>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2. Цивільний кодекс України</w:t>
      </w:r>
      <w:r w:rsidR="00654009" w:rsidRPr="00654009">
        <w:rPr>
          <w:rStyle w:val="fontstyle01"/>
          <w:rFonts w:ascii="Times New Roman" w:hAnsi="Times New Roman" w:cs="Times New Roman"/>
          <w:sz w:val="28"/>
          <w:szCs w:val="28"/>
          <w:lang w:val="uk-UA"/>
        </w:rPr>
        <w:t>: Закон України від 16.01.2003 р.</w:t>
      </w:r>
      <w:r w:rsidRPr="00654009">
        <w:rPr>
          <w:rStyle w:val="fontstyle01"/>
          <w:rFonts w:ascii="Times New Roman" w:hAnsi="Times New Roman" w:cs="Times New Roman"/>
          <w:sz w:val="28"/>
          <w:szCs w:val="28"/>
          <w:lang w:val="uk-UA"/>
        </w:rPr>
        <w:t xml:space="preserve"> № 435-IV.</w:t>
      </w:r>
      <w:r w:rsidR="00654009"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i/>
          <w:sz w:val="28"/>
          <w:szCs w:val="28"/>
          <w:lang w:val="uk-UA"/>
        </w:rPr>
        <w:t>Відомості Верховної Ради України.</w:t>
      </w:r>
      <w:r w:rsidR="00654009" w:rsidRPr="00654009">
        <w:rPr>
          <w:rStyle w:val="fontstyle01"/>
          <w:rFonts w:ascii="Times New Roman" w:hAnsi="Times New Roman" w:cs="Times New Roman"/>
          <w:sz w:val="28"/>
          <w:szCs w:val="28"/>
          <w:lang w:val="uk-UA"/>
        </w:rPr>
        <w:t xml:space="preserve"> 2003. №№ 40-44. Ст. 35.</w:t>
      </w:r>
    </w:p>
    <w:p w:rsidR="005238E1" w:rsidRPr="00654009" w:rsidRDefault="005238E1"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3. Про охорону прав на знаки для товарів і послуг</w:t>
      </w:r>
      <w:r w:rsidR="00654009"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sz w:val="28"/>
          <w:szCs w:val="28"/>
          <w:lang w:val="uk-UA"/>
        </w:rPr>
        <w:t>Закон України від 15.12.1993 р.</w:t>
      </w:r>
      <w:r w:rsidRPr="00654009">
        <w:rPr>
          <w:rStyle w:val="fontstyle01"/>
          <w:rFonts w:ascii="Times New Roman" w:hAnsi="Times New Roman" w:cs="Times New Roman"/>
          <w:sz w:val="28"/>
          <w:szCs w:val="28"/>
          <w:lang w:val="uk-UA"/>
        </w:rPr>
        <w:t xml:space="preserve"> № 3689-XII</w:t>
      </w:r>
      <w:r w:rsidR="00654009"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i/>
          <w:sz w:val="28"/>
          <w:szCs w:val="28"/>
          <w:lang w:val="uk-UA"/>
        </w:rPr>
        <w:t>Відомості Верховної Ради України.</w:t>
      </w:r>
      <w:r w:rsidR="00654009" w:rsidRPr="00654009">
        <w:rPr>
          <w:rStyle w:val="fontstyle01"/>
          <w:rFonts w:ascii="Times New Roman" w:hAnsi="Times New Roman" w:cs="Times New Roman"/>
          <w:sz w:val="28"/>
          <w:szCs w:val="28"/>
          <w:lang w:val="uk-UA"/>
        </w:rPr>
        <w:t xml:space="preserve"> 1994. № 7. ст. 36.</w:t>
      </w:r>
    </w:p>
    <w:p w:rsidR="00681051" w:rsidRPr="00654009" w:rsidRDefault="00120DFE"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4. </w:t>
      </w:r>
      <w:proofErr w:type="spellStart"/>
      <w:r w:rsidRPr="00654009">
        <w:rPr>
          <w:rStyle w:val="fontstyle01"/>
          <w:rFonts w:ascii="Times New Roman" w:hAnsi="Times New Roman" w:cs="Times New Roman"/>
          <w:sz w:val="28"/>
          <w:szCs w:val="28"/>
          <w:lang w:val="uk-UA"/>
        </w:rPr>
        <w:t>Перевалова</w:t>
      </w:r>
      <w:proofErr w:type="spellEnd"/>
      <w:r w:rsidRPr="00654009">
        <w:rPr>
          <w:rStyle w:val="fontstyle01"/>
          <w:rFonts w:ascii="Times New Roman" w:hAnsi="Times New Roman" w:cs="Times New Roman"/>
          <w:sz w:val="28"/>
          <w:szCs w:val="28"/>
          <w:lang w:val="uk-UA"/>
        </w:rPr>
        <w:t xml:space="preserve"> Л.В., Марченко Т.М. Проблеми правової охорони торговельної марки в Україні</w:t>
      </w:r>
      <w:r w:rsidR="006E604F"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w:t>
      </w:r>
      <w:r w:rsidR="007D5FDE" w:rsidRPr="00654009">
        <w:rPr>
          <w:rStyle w:val="fontstyle01"/>
          <w:rFonts w:ascii="Times New Roman" w:hAnsi="Times New Roman" w:cs="Times New Roman"/>
          <w:i/>
          <w:sz w:val="28"/>
          <w:szCs w:val="28"/>
          <w:lang w:val="uk-UA"/>
        </w:rPr>
        <w:t>Вісник НТУ «ХПІ»</w:t>
      </w:r>
      <w:r w:rsidR="007D5FDE" w:rsidRPr="00654009">
        <w:rPr>
          <w:rStyle w:val="fontstyle01"/>
          <w:rFonts w:ascii="Times New Roman" w:hAnsi="Times New Roman" w:cs="Times New Roman"/>
          <w:sz w:val="28"/>
          <w:szCs w:val="28"/>
          <w:lang w:val="uk-UA"/>
        </w:rPr>
        <w:t>. 2013</w:t>
      </w:r>
      <w:r w:rsidR="006E604F" w:rsidRPr="00654009">
        <w:rPr>
          <w:rStyle w:val="fontstyle01"/>
          <w:rFonts w:ascii="Times New Roman" w:hAnsi="Times New Roman" w:cs="Times New Roman"/>
          <w:sz w:val="28"/>
          <w:szCs w:val="28"/>
          <w:lang w:val="uk-UA"/>
        </w:rPr>
        <w:t>.</w:t>
      </w:r>
      <w:r w:rsidR="007D5FDE" w:rsidRPr="00654009">
        <w:rPr>
          <w:rStyle w:val="fontstyle01"/>
          <w:rFonts w:ascii="Times New Roman" w:hAnsi="Times New Roman" w:cs="Times New Roman"/>
          <w:sz w:val="28"/>
          <w:szCs w:val="28"/>
          <w:lang w:val="uk-UA"/>
        </w:rPr>
        <w:t xml:space="preserve"> № 69</w:t>
      </w:r>
      <w:r w:rsidR="006E604F" w:rsidRPr="00654009">
        <w:rPr>
          <w:rStyle w:val="fontstyle01"/>
          <w:rFonts w:ascii="Times New Roman" w:hAnsi="Times New Roman" w:cs="Times New Roman"/>
          <w:sz w:val="28"/>
          <w:szCs w:val="28"/>
          <w:lang w:val="uk-UA"/>
        </w:rPr>
        <w:t xml:space="preserve"> </w:t>
      </w:r>
      <w:r w:rsidR="007D5FDE" w:rsidRPr="00654009">
        <w:rPr>
          <w:rStyle w:val="fontstyle01"/>
          <w:rFonts w:ascii="Times New Roman" w:hAnsi="Times New Roman" w:cs="Times New Roman"/>
          <w:sz w:val="28"/>
          <w:szCs w:val="28"/>
          <w:lang w:val="uk-UA"/>
        </w:rPr>
        <w:t>(1042)</w:t>
      </w:r>
      <w:r w:rsidR="006E604F" w:rsidRPr="00654009">
        <w:rPr>
          <w:rStyle w:val="fontstyle01"/>
          <w:rFonts w:ascii="Times New Roman" w:hAnsi="Times New Roman" w:cs="Times New Roman"/>
          <w:sz w:val="28"/>
          <w:szCs w:val="28"/>
          <w:lang w:val="uk-UA"/>
        </w:rPr>
        <w:t>. С. 13-19.</w:t>
      </w:r>
    </w:p>
    <w:p w:rsidR="002F37F8" w:rsidRPr="00654009" w:rsidRDefault="00135CAA"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5. Євтушенко Г.В. </w:t>
      </w:r>
      <w:r w:rsidR="006E604F" w:rsidRPr="00654009">
        <w:rPr>
          <w:rStyle w:val="fontstyle01"/>
          <w:rFonts w:ascii="Times New Roman" w:hAnsi="Times New Roman" w:cs="Times New Roman"/>
          <w:sz w:val="28"/>
          <w:szCs w:val="28"/>
          <w:lang w:val="uk-UA"/>
        </w:rPr>
        <w:t xml:space="preserve">Правовий захист торговельної марки у законодавстві України. </w:t>
      </w:r>
      <w:r w:rsidRPr="00654009">
        <w:rPr>
          <w:rStyle w:val="fontstyle01"/>
          <w:rFonts w:ascii="Times New Roman" w:hAnsi="Times New Roman" w:cs="Times New Roman"/>
          <w:i/>
          <w:sz w:val="28"/>
          <w:szCs w:val="28"/>
          <w:lang w:val="uk-UA"/>
        </w:rPr>
        <w:t>Вісник Харківського національного університету імені В.Н. Каразіна</w:t>
      </w:r>
      <w:r w:rsidR="006E604F" w:rsidRPr="00654009">
        <w:rPr>
          <w:rStyle w:val="fontstyle01"/>
          <w:rFonts w:ascii="Times New Roman" w:hAnsi="Times New Roman" w:cs="Times New Roman"/>
          <w:i/>
          <w:sz w:val="28"/>
          <w:szCs w:val="28"/>
          <w:lang w:val="uk-UA"/>
        </w:rPr>
        <w:t>.</w:t>
      </w:r>
      <w:r w:rsidRPr="00654009">
        <w:rPr>
          <w:rStyle w:val="fontstyle01"/>
          <w:rFonts w:ascii="Times New Roman" w:hAnsi="Times New Roman" w:cs="Times New Roman"/>
          <w:sz w:val="28"/>
          <w:szCs w:val="28"/>
          <w:lang w:val="uk-UA"/>
        </w:rPr>
        <w:t xml:space="preserve"> 2013</w:t>
      </w:r>
      <w:r w:rsidR="006E604F"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 1047</w:t>
      </w:r>
      <w:r w:rsidR="006E604F" w:rsidRPr="00654009">
        <w:rPr>
          <w:rStyle w:val="fontstyle01"/>
          <w:rFonts w:ascii="Times New Roman" w:hAnsi="Times New Roman" w:cs="Times New Roman"/>
          <w:sz w:val="28"/>
          <w:szCs w:val="28"/>
          <w:lang w:val="uk-UA"/>
        </w:rPr>
        <w:t>. С. 105-111.</w:t>
      </w:r>
    </w:p>
    <w:p w:rsidR="00474CCA" w:rsidRPr="00654009" w:rsidRDefault="00474CCA"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 xml:space="preserve">6. </w:t>
      </w:r>
      <w:proofErr w:type="spellStart"/>
      <w:r w:rsidRPr="00654009">
        <w:rPr>
          <w:rStyle w:val="fontstyle01"/>
          <w:rFonts w:ascii="Times New Roman" w:hAnsi="Times New Roman" w:cs="Times New Roman"/>
          <w:sz w:val="28"/>
          <w:szCs w:val="28"/>
          <w:lang w:val="uk-UA"/>
        </w:rPr>
        <w:t>Родюкова</w:t>
      </w:r>
      <w:proofErr w:type="spellEnd"/>
      <w:r w:rsidRPr="00654009">
        <w:rPr>
          <w:rStyle w:val="fontstyle01"/>
          <w:rFonts w:ascii="Times New Roman" w:hAnsi="Times New Roman" w:cs="Times New Roman"/>
          <w:sz w:val="28"/>
          <w:szCs w:val="28"/>
          <w:lang w:val="uk-UA"/>
        </w:rPr>
        <w:t xml:space="preserve"> Є., </w:t>
      </w:r>
      <w:proofErr w:type="spellStart"/>
      <w:r w:rsidRPr="00654009">
        <w:rPr>
          <w:rStyle w:val="fontstyle01"/>
          <w:rFonts w:ascii="Times New Roman" w:hAnsi="Times New Roman" w:cs="Times New Roman"/>
          <w:sz w:val="28"/>
          <w:szCs w:val="28"/>
          <w:lang w:val="uk-UA"/>
        </w:rPr>
        <w:t>Лотюк</w:t>
      </w:r>
      <w:proofErr w:type="spellEnd"/>
      <w:r w:rsidRPr="00654009">
        <w:rPr>
          <w:rStyle w:val="fontstyle01"/>
          <w:rFonts w:ascii="Times New Roman" w:hAnsi="Times New Roman" w:cs="Times New Roman"/>
          <w:sz w:val="28"/>
          <w:szCs w:val="28"/>
          <w:lang w:val="uk-UA"/>
        </w:rPr>
        <w:t xml:space="preserve"> Д. </w:t>
      </w:r>
      <w:r w:rsidR="006E604F" w:rsidRPr="00654009">
        <w:rPr>
          <w:rStyle w:val="fontstyle01"/>
          <w:rFonts w:ascii="Times New Roman" w:hAnsi="Times New Roman" w:cs="Times New Roman"/>
          <w:sz w:val="28"/>
          <w:szCs w:val="28"/>
          <w:lang w:val="uk-UA"/>
        </w:rPr>
        <w:t xml:space="preserve">Правові аспекти захисту від неправомірного використання торговельної марки. </w:t>
      </w:r>
      <w:r w:rsidRPr="00654009">
        <w:rPr>
          <w:rStyle w:val="fontstyle01"/>
          <w:rFonts w:ascii="Times New Roman" w:hAnsi="Times New Roman" w:cs="Times New Roman"/>
          <w:i/>
          <w:sz w:val="28"/>
          <w:szCs w:val="28"/>
          <w:lang w:val="uk-UA"/>
        </w:rPr>
        <w:t>Вісник Національної академії прокуратури України</w:t>
      </w:r>
      <w:r w:rsidR="006E604F"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w:t>
      </w:r>
      <w:r w:rsidR="006E604F" w:rsidRPr="00654009">
        <w:rPr>
          <w:rStyle w:val="fontstyle01"/>
          <w:rFonts w:ascii="Times New Roman" w:hAnsi="Times New Roman" w:cs="Times New Roman"/>
          <w:sz w:val="28"/>
          <w:szCs w:val="28"/>
          <w:lang w:val="uk-UA"/>
        </w:rPr>
        <w:t xml:space="preserve">2015. </w:t>
      </w:r>
      <w:r w:rsidRPr="00654009">
        <w:rPr>
          <w:rStyle w:val="fontstyle01"/>
          <w:rFonts w:ascii="Times New Roman" w:hAnsi="Times New Roman" w:cs="Times New Roman"/>
          <w:sz w:val="28"/>
          <w:szCs w:val="28"/>
          <w:lang w:val="uk-UA"/>
        </w:rPr>
        <w:t>№ 1(39)</w:t>
      </w:r>
      <w:r w:rsidR="006E604F" w:rsidRPr="00654009">
        <w:rPr>
          <w:rStyle w:val="fontstyle01"/>
          <w:rFonts w:ascii="Times New Roman" w:hAnsi="Times New Roman" w:cs="Times New Roman"/>
          <w:sz w:val="28"/>
          <w:szCs w:val="28"/>
          <w:lang w:val="uk-UA"/>
        </w:rPr>
        <w:t>. С. 118-124.</w:t>
      </w:r>
    </w:p>
    <w:p w:rsidR="005022AD" w:rsidRPr="00654009" w:rsidRDefault="005022AD"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7. Кодекс України про адміністративні правопорушення</w:t>
      </w:r>
      <w:r w:rsidR="00654009" w:rsidRPr="00654009">
        <w:rPr>
          <w:rStyle w:val="fontstyle01"/>
          <w:rFonts w:ascii="Times New Roman" w:hAnsi="Times New Roman" w:cs="Times New Roman"/>
          <w:sz w:val="28"/>
          <w:szCs w:val="28"/>
          <w:lang w:val="uk-UA"/>
        </w:rPr>
        <w:t>: Закон України</w:t>
      </w:r>
      <w:r w:rsidRPr="00654009">
        <w:rPr>
          <w:rStyle w:val="fontstyle01"/>
          <w:rFonts w:ascii="Times New Roman" w:hAnsi="Times New Roman" w:cs="Times New Roman"/>
          <w:sz w:val="28"/>
          <w:szCs w:val="28"/>
          <w:lang w:val="uk-UA"/>
        </w:rPr>
        <w:t xml:space="preserve"> від </w:t>
      </w:r>
      <w:r w:rsidR="00654009" w:rsidRPr="00654009">
        <w:rPr>
          <w:rStyle w:val="fontstyle01"/>
          <w:rFonts w:ascii="Times New Roman" w:hAnsi="Times New Roman" w:cs="Times New Roman"/>
          <w:sz w:val="28"/>
          <w:szCs w:val="28"/>
          <w:lang w:val="uk-UA"/>
        </w:rPr>
        <w:t>07.12.</w:t>
      </w:r>
      <w:r w:rsidRPr="00654009">
        <w:rPr>
          <w:rStyle w:val="fontstyle01"/>
          <w:rFonts w:ascii="Times New Roman" w:hAnsi="Times New Roman" w:cs="Times New Roman"/>
          <w:sz w:val="28"/>
          <w:szCs w:val="28"/>
          <w:lang w:val="uk-UA"/>
        </w:rPr>
        <w:t xml:space="preserve">1984 року </w:t>
      </w:r>
      <w:r w:rsidR="009513F7" w:rsidRPr="00654009">
        <w:rPr>
          <w:rStyle w:val="fontstyle01"/>
          <w:rFonts w:ascii="Times New Roman" w:hAnsi="Times New Roman" w:cs="Times New Roman"/>
          <w:sz w:val="28"/>
          <w:szCs w:val="28"/>
          <w:lang w:val="uk-UA"/>
        </w:rPr>
        <w:t>№ 8073-X</w:t>
      </w:r>
      <w:r w:rsidR="00654009"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i/>
          <w:sz w:val="28"/>
          <w:szCs w:val="28"/>
          <w:lang w:val="uk-UA"/>
        </w:rPr>
        <w:t>Відомості Верховної Ради Української РС.</w:t>
      </w:r>
      <w:r w:rsidR="00654009" w:rsidRPr="00654009">
        <w:rPr>
          <w:rStyle w:val="fontstyle01"/>
          <w:rFonts w:ascii="Times New Roman" w:hAnsi="Times New Roman" w:cs="Times New Roman"/>
          <w:sz w:val="28"/>
          <w:szCs w:val="28"/>
          <w:lang w:val="uk-UA"/>
        </w:rPr>
        <w:t xml:space="preserve"> 1984. Додаток до № 51. Ст.1122</w:t>
      </w:r>
    </w:p>
    <w:p w:rsidR="009513F7" w:rsidRPr="00654009" w:rsidRDefault="009513F7"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8. Кримінальний кодекс України</w:t>
      </w:r>
      <w:r w:rsidR="00654009" w:rsidRPr="00654009">
        <w:rPr>
          <w:rStyle w:val="fontstyle01"/>
          <w:rFonts w:ascii="Times New Roman" w:hAnsi="Times New Roman" w:cs="Times New Roman"/>
          <w:sz w:val="28"/>
          <w:szCs w:val="28"/>
          <w:lang w:val="uk-UA"/>
        </w:rPr>
        <w:t>: Закон України</w:t>
      </w:r>
      <w:r w:rsidRPr="00654009">
        <w:rPr>
          <w:rStyle w:val="fontstyle01"/>
          <w:rFonts w:ascii="Times New Roman" w:hAnsi="Times New Roman" w:cs="Times New Roman"/>
          <w:sz w:val="28"/>
          <w:szCs w:val="28"/>
          <w:lang w:val="uk-UA"/>
        </w:rPr>
        <w:t xml:space="preserve"> від </w:t>
      </w:r>
      <w:r w:rsidR="00654009" w:rsidRPr="00654009">
        <w:rPr>
          <w:rStyle w:val="fontstyle01"/>
          <w:rFonts w:ascii="Times New Roman" w:hAnsi="Times New Roman" w:cs="Times New Roman"/>
          <w:sz w:val="28"/>
          <w:szCs w:val="28"/>
          <w:lang w:val="uk-UA"/>
        </w:rPr>
        <w:t>05.04.</w:t>
      </w:r>
      <w:r w:rsidRPr="00654009">
        <w:rPr>
          <w:rStyle w:val="fontstyle01"/>
          <w:rFonts w:ascii="Times New Roman" w:hAnsi="Times New Roman" w:cs="Times New Roman"/>
          <w:sz w:val="28"/>
          <w:szCs w:val="28"/>
          <w:lang w:val="uk-UA"/>
        </w:rPr>
        <w:t>2001 р</w:t>
      </w:r>
      <w:r w:rsidR="00654009"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 2341-III</w:t>
      </w:r>
      <w:r w:rsidR="00654009" w:rsidRPr="00654009">
        <w:rPr>
          <w:rStyle w:val="fontstyle01"/>
          <w:rFonts w:ascii="Times New Roman" w:hAnsi="Times New Roman" w:cs="Times New Roman"/>
          <w:sz w:val="28"/>
          <w:szCs w:val="28"/>
          <w:lang w:val="uk-UA"/>
        </w:rPr>
        <w:t>.</w:t>
      </w:r>
      <w:r w:rsidR="00654009" w:rsidRPr="0024341B">
        <w:rPr>
          <w:rFonts w:ascii="Times New Roman" w:hAnsi="Times New Roman" w:cs="Times New Roman"/>
          <w:sz w:val="28"/>
          <w:szCs w:val="28"/>
          <w:lang w:val="uk-UA"/>
        </w:rPr>
        <w:t xml:space="preserve"> </w:t>
      </w:r>
      <w:r w:rsidR="00654009" w:rsidRPr="00654009">
        <w:rPr>
          <w:rStyle w:val="fontstyle01"/>
          <w:rFonts w:ascii="Times New Roman" w:hAnsi="Times New Roman" w:cs="Times New Roman"/>
          <w:i/>
          <w:sz w:val="28"/>
          <w:szCs w:val="28"/>
          <w:lang w:val="uk-UA"/>
        </w:rPr>
        <w:t>Відомості Верховної Ради України</w:t>
      </w:r>
      <w:r w:rsidR="00654009" w:rsidRPr="00654009">
        <w:rPr>
          <w:rStyle w:val="fontstyle01"/>
          <w:rFonts w:ascii="Times New Roman" w:hAnsi="Times New Roman" w:cs="Times New Roman"/>
          <w:sz w:val="28"/>
          <w:szCs w:val="28"/>
          <w:lang w:val="uk-UA"/>
        </w:rPr>
        <w:t>. 2001. № 25-26. Ст.131.</w:t>
      </w:r>
    </w:p>
    <w:p w:rsidR="00657287" w:rsidRPr="00654009" w:rsidRDefault="00657287"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lastRenderedPageBreak/>
        <w:t>9. Про охорону прав на зазначення походження товарів</w:t>
      </w:r>
      <w:r w:rsidR="00654009"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sz w:val="28"/>
          <w:szCs w:val="28"/>
          <w:lang w:val="uk-UA"/>
        </w:rPr>
        <w:t>Закон України від 16.06.1</w:t>
      </w:r>
      <w:r w:rsidRPr="00654009">
        <w:rPr>
          <w:rStyle w:val="fontstyle01"/>
          <w:rFonts w:ascii="Times New Roman" w:hAnsi="Times New Roman" w:cs="Times New Roman"/>
          <w:sz w:val="28"/>
          <w:szCs w:val="28"/>
          <w:lang w:val="uk-UA"/>
        </w:rPr>
        <w:t>999 р</w:t>
      </w:r>
      <w:r w:rsidR="00654009" w:rsidRPr="00654009">
        <w:rPr>
          <w:rStyle w:val="fontstyle01"/>
          <w:rFonts w:ascii="Times New Roman" w:hAnsi="Times New Roman" w:cs="Times New Roman"/>
          <w:sz w:val="28"/>
          <w:szCs w:val="28"/>
          <w:lang w:val="uk-UA"/>
        </w:rPr>
        <w:t>.</w:t>
      </w:r>
      <w:r w:rsidRPr="00654009">
        <w:rPr>
          <w:rStyle w:val="fontstyle01"/>
          <w:rFonts w:ascii="Times New Roman" w:hAnsi="Times New Roman" w:cs="Times New Roman"/>
          <w:sz w:val="28"/>
          <w:szCs w:val="28"/>
          <w:lang w:val="uk-UA"/>
        </w:rPr>
        <w:t xml:space="preserve"> № 752-XIV</w:t>
      </w:r>
      <w:r w:rsidR="00654009"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i/>
          <w:sz w:val="28"/>
          <w:szCs w:val="28"/>
          <w:lang w:val="uk-UA"/>
        </w:rPr>
        <w:t>Відомості Верховної Ради України</w:t>
      </w:r>
      <w:r w:rsidR="00654009" w:rsidRPr="00654009">
        <w:rPr>
          <w:rStyle w:val="fontstyle01"/>
          <w:rFonts w:ascii="Times New Roman" w:hAnsi="Times New Roman" w:cs="Times New Roman"/>
          <w:sz w:val="28"/>
          <w:szCs w:val="28"/>
          <w:lang w:val="uk-UA"/>
        </w:rPr>
        <w:t>. 1999. № 32. Ст. 267.</w:t>
      </w:r>
    </w:p>
    <w:p w:rsidR="00657287" w:rsidRPr="00654009" w:rsidRDefault="00657287"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10. Ковальчук О.</w:t>
      </w:r>
      <w:r w:rsidR="006E604F" w:rsidRPr="00654009">
        <w:rPr>
          <w:rStyle w:val="fontstyle01"/>
          <w:rFonts w:ascii="Times New Roman" w:hAnsi="Times New Roman" w:cs="Times New Roman"/>
          <w:sz w:val="28"/>
          <w:szCs w:val="28"/>
          <w:lang w:val="uk-UA"/>
        </w:rPr>
        <w:t xml:space="preserve"> Географічні зазначення:</w:t>
      </w:r>
      <w:r w:rsidRPr="00654009">
        <w:rPr>
          <w:rStyle w:val="fontstyle01"/>
          <w:rFonts w:ascii="Times New Roman" w:hAnsi="Times New Roman" w:cs="Times New Roman"/>
          <w:sz w:val="28"/>
          <w:szCs w:val="28"/>
          <w:lang w:val="uk-UA"/>
        </w:rPr>
        <w:t xml:space="preserve"> </w:t>
      </w:r>
      <w:r w:rsidR="006E604F" w:rsidRPr="00654009">
        <w:rPr>
          <w:rStyle w:val="fontstyle01"/>
          <w:rFonts w:ascii="Times New Roman" w:hAnsi="Times New Roman" w:cs="Times New Roman"/>
          <w:sz w:val="28"/>
          <w:szCs w:val="28"/>
          <w:lang w:val="uk-UA"/>
        </w:rPr>
        <w:t xml:space="preserve">поняття та еволюція правового регулювання в Україні та зарубіжних країнах. </w:t>
      </w:r>
      <w:r w:rsidRPr="00654009">
        <w:rPr>
          <w:rStyle w:val="fontstyle01"/>
          <w:rFonts w:ascii="Times New Roman" w:hAnsi="Times New Roman" w:cs="Times New Roman"/>
          <w:i/>
          <w:sz w:val="28"/>
          <w:szCs w:val="28"/>
          <w:lang w:val="uk-UA"/>
        </w:rPr>
        <w:t>В</w:t>
      </w:r>
      <w:r w:rsidR="006E604F" w:rsidRPr="00654009">
        <w:rPr>
          <w:rStyle w:val="fontstyle01"/>
          <w:rFonts w:ascii="Times New Roman" w:hAnsi="Times New Roman" w:cs="Times New Roman"/>
          <w:i/>
          <w:sz w:val="28"/>
          <w:szCs w:val="28"/>
          <w:lang w:val="uk-UA"/>
        </w:rPr>
        <w:t>існик</w:t>
      </w:r>
      <w:r w:rsidRPr="00654009">
        <w:rPr>
          <w:rStyle w:val="fontstyle01"/>
          <w:rFonts w:ascii="Times New Roman" w:hAnsi="Times New Roman" w:cs="Times New Roman"/>
          <w:i/>
          <w:sz w:val="28"/>
          <w:szCs w:val="28"/>
          <w:lang w:val="uk-UA"/>
        </w:rPr>
        <w:t xml:space="preserve"> Київського національного університету імені Тараса Шевченка, </w:t>
      </w:r>
      <w:r w:rsidR="006E604F" w:rsidRPr="00654009">
        <w:rPr>
          <w:rStyle w:val="fontstyle01"/>
          <w:rFonts w:ascii="Times New Roman" w:hAnsi="Times New Roman" w:cs="Times New Roman"/>
          <w:i/>
          <w:sz w:val="28"/>
          <w:szCs w:val="28"/>
          <w:lang w:val="uk-UA"/>
        </w:rPr>
        <w:t>Юридичні науки</w:t>
      </w:r>
      <w:r w:rsidRPr="00654009">
        <w:rPr>
          <w:rStyle w:val="fontstyle01"/>
          <w:rFonts w:ascii="Times New Roman" w:hAnsi="Times New Roman" w:cs="Times New Roman"/>
          <w:sz w:val="28"/>
          <w:szCs w:val="28"/>
          <w:lang w:val="uk-UA"/>
        </w:rPr>
        <w:t>. 2012</w:t>
      </w:r>
      <w:r w:rsidR="006E604F" w:rsidRPr="00654009">
        <w:rPr>
          <w:rStyle w:val="fontstyle01"/>
          <w:rFonts w:ascii="Times New Roman" w:hAnsi="Times New Roman" w:cs="Times New Roman"/>
          <w:sz w:val="28"/>
          <w:szCs w:val="28"/>
          <w:lang w:val="uk-UA"/>
        </w:rPr>
        <w:t>. № 93.</w:t>
      </w:r>
      <w:r w:rsidR="00ED41FF" w:rsidRPr="00654009">
        <w:rPr>
          <w:rStyle w:val="fontstyle01"/>
          <w:rFonts w:ascii="Times New Roman" w:hAnsi="Times New Roman" w:cs="Times New Roman"/>
          <w:sz w:val="28"/>
          <w:szCs w:val="28"/>
          <w:lang w:val="uk-UA"/>
        </w:rPr>
        <w:t xml:space="preserve"> С. 91-93</w:t>
      </w:r>
    </w:p>
    <w:p w:rsidR="00FF296F" w:rsidRPr="00654009" w:rsidRDefault="00FF296F"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t>11. Т</w:t>
      </w:r>
      <w:r w:rsidR="00ED41FF" w:rsidRPr="00654009">
        <w:rPr>
          <w:rStyle w:val="fontstyle01"/>
          <w:rFonts w:ascii="Times New Roman" w:hAnsi="Times New Roman" w:cs="Times New Roman"/>
          <w:sz w:val="28"/>
          <w:szCs w:val="28"/>
          <w:lang w:val="uk-UA"/>
        </w:rPr>
        <w:t>араненко</w:t>
      </w:r>
      <w:r w:rsidRPr="00654009">
        <w:rPr>
          <w:rStyle w:val="fontstyle01"/>
          <w:rFonts w:ascii="Times New Roman" w:hAnsi="Times New Roman" w:cs="Times New Roman"/>
          <w:sz w:val="28"/>
          <w:szCs w:val="28"/>
          <w:lang w:val="uk-UA"/>
        </w:rPr>
        <w:t xml:space="preserve"> О.М.</w:t>
      </w:r>
      <w:r w:rsidRPr="00654009">
        <w:rPr>
          <w:rFonts w:ascii="Times New Roman" w:hAnsi="Times New Roman" w:cs="Times New Roman"/>
          <w:sz w:val="28"/>
          <w:szCs w:val="28"/>
          <w:lang w:val="uk-UA"/>
        </w:rPr>
        <w:t xml:space="preserve"> </w:t>
      </w:r>
      <w:r w:rsidR="00ED41FF" w:rsidRPr="00654009">
        <w:rPr>
          <w:rStyle w:val="fontstyle01"/>
          <w:rFonts w:ascii="Times New Roman" w:hAnsi="Times New Roman" w:cs="Times New Roman"/>
          <w:sz w:val="28"/>
          <w:szCs w:val="28"/>
        </w:rPr>
        <w:t>«Географічні зазначення»</w:t>
      </w:r>
      <w:r w:rsidRPr="00654009">
        <w:rPr>
          <w:rStyle w:val="fontstyle01"/>
          <w:rFonts w:ascii="Times New Roman" w:hAnsi="Times New Roman" w:cs="Times New Roman"/>
          <w:sz w:val="28"/>
          <w:szCs w:val="28"/>
          <w:lang w:val="uk-UA"/>
        </w:rPr>
        <w:t>:</w:t>
      </w:r>
      <w:r w:rsidR="00ED41FF" w:rsidRPr="00654009">
        <w:rPr>
          <w:rStyle w:val="fontstyle01"/>
          <w:rFonts w:ascii="Times New Roman" w:hAnsi="Times New Roman" w:cs="Times New Roman"/>
          <w:sz w:val="28"/>
          <w:szCs w:val="28"/>
          <w:lang w:val="uk-UA"/>
        </w:rPr>
        <w:t xml:space="preserve"> Проблема термінологічної неоднозначності. </w:t>
      </w:r>
      <w:r w:rsidRPr="00654009">
        <w:rPr>
          <w:rStyle w:val="fontstyle01"/>
          <w:rFonts w:ascii="Times New Roman" w:hAnsi="Times New Roman" w:cs="Times New Roman"/>
          <w:i/>
          <w:sz w:val="28"/>
          <w:szCs w:val="28"/>
          <w:lang w:val="uk-UA"/>
        </w:rPr>
        <w:t>Форум права</w:t>
      </w:r>
      <w:r w:rsidR="00ED41FF" w:rsidRPr="00654009">
        <w:rPr>
          <w:rStyle w:val="fontstyle01"/>
          <w:rFonts w:ascii="Times New Roman" w:hAnsi="Times New Roman" w:cs="Times New Roman"/>
          <w:i/>
          <w:sz w:val="28"/>
          <w:szCs w:val="28"/>
          <w:lang w:val="uk-UA"/>
        </w:rPr>
        <w:t>.</w:t>
      </w:r>
      <w:r w:rsidRPr="00654009">
        <w:rPr>
          <w:rStyle w:val="fontstyle01"/>
          <w:rFonts w:ascii="Times New Roman" w:hAnsi="Times New Roman" w:cs="Times New Roman"/>
          <w:sz w:val="28"/>
          <w:szCs w:val="28"/>
          <w:lang w:val="uk-UA"/>
        </w:rPr>
        <w:t xml:space="preserve"> 2012</w:t>
      </w:r>
      <w:r w:rsidR="00ED41FF" w:rsidRPr="00654009">
        <w:rPr>
          <w:rStyle w:val="fontstyle01"/>
          <w:rFonts w:ascii="Times New Roman" w:hAnsi="Times New Roman" w:cs="Times New Roman"/>
          <w:sz w:val="28"/>
          <w:szCs w:val="28"/>
          <w:lang w:val="uk-UA"/>
        </w:rPr>
        <w:t>. С. 919-923</w:t>
      </w:r>
    </w:p>
    <w:p w:rsidR="00FF296F" w:rsidRPr="00654009" w:rsidRDefault="00FF296F"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12. </w:t>
      </w:r>
      <w:proofErr w:type="spellStart"/>
      <w:r w:rsidRPr="00654009">
        <w:rPr>
          <w:rStyle w:val="fontstyle01"/>
          <w:rFonts w:ascii="Times New Roman" w:hAnsi="Times New Roman" w:cs="Times New Roman"/>
          <w:color w:val="auto"/>
          <w:sz w:val="28"/>
          <w:szCs w:val="28"/>
          <w:lang w:val="uk-UA"/>
        </w:rPr>
        <w:t>Крисанов</w:t>
      </w:r>
      <w:proofErr w:type="spellEnd"/>
      <w:r w:rsidRPr="00654009">
        <w:rPr>
          <w:rStyle w:val="fontstyle01"/>
          <w:rFonts w:ascii="Times New Roman" w:hAnsi="Times New Roman" w:cs="Times New Roman"/>
          <w:color w:val="auto"/>
          <w:sz w:val="28"/>
          <w:szCs w:val="28"/>
          <w:lang w:val="uk-UA"/>
        </w:rPr>
        <w:t xml:space="preserve"> Д. </w:t>
      </w:r>
      <w:r w:rsidR="00ED41FF" w:rsidRPr="00654009">
        <w:rPr>
          <w:rStyle w:val="fontstyle01"/>
          <w:rFonts w:ascii="Times New Roman" w:hAnsi="Times New Roman" w:cs="Times New Roman"/>
          <w:color w:val="auto"/>
          <w:sz w:val="28"/>
          <w:szCs w:val="28"/>
          <w:lang w:val="uk-UA"/>
        </w:rPr>
        <w:t xml:space="preserve">Географічні зазначення походження </w:t>
      </w:r>
      <w:proofErr w:type="spellStart"/>
      <w:r w:rsidR="00ED41FF" w:rsidRPr="00654009">
        <w:rPr>
          <w:rStyle w:val="fontstyle01"/>
          <w:rFonts w:ascii="Times New Roman" w:hAnsi="Times New Roman" w:cs="Times New Roman"/>
          <w:color w:val="auto"/>
          <w:sz w:val="28"/>
          <w:szCs w:val="28"/>
          <w:lang w:val="uk-UA"/>
        </w:rPr>
        <w:t>агропродовольчої</w:t>
      </w:r>
      <w:proofErr w:type="spellEnd"/>
      <w:r w:rsidR="00ED41FF" w:rsidRPr="00654009">
        <w:rPr>
          <w:rStyle w:val="fontstyle01"/>
          <w:rFonts w:ascii="Times New Roman" w:hAnsi="Times New Roman" w:cs="Times New Roman"/>
          <w:color w:val="auto"/>
          <w:sz w:val="28"/>
          <w:szCs w:val="28"/>
          <w:lang w:val="uk-UA"/>
        </w:rPr>
        <w:t xml:space="preserve"> продукції: Європейський досвід і вітчизняні перспективи. </w:t>
      </w:r>
      <w:r w:rsidRPr="00654009">
        <w:rPr>
          <w:rStyle w:val="fontstyle01"/>
          <w:rFonts w:ascii="Times New Roman" w:hAnsi="Times New Roman" w:cs="Times New Roman"/>
          <w:i/>
          <w:color w:val="auto"/>
          <w:sz w:val="28"/>
          <w:szCs w:val="28"/>
          <w:lang w:val="uk-UA"/>
        </w:rPr>
        <w:t>Е</w:t>
      </w:r>
      <w:r w:rsidR="00ED41FF" w:rsidRPr="00654009">
        <w:rPr>
          <w:rStyle w:val="fontstyle01"/>
          <w:rFonts w:ascii="Times New Roman" w:hAnsi="Times New Roman" w:cs="Times New Roman"/>
          <w:i/>
          <w:color w:val="auto"/>
          <w:sz w:val="28"/>
          <w:szCs w:val="28"/>
          <w:lang w:val="uk-UA"/>
        </w:rPr>
        <w:t>кономіст.</w:t>
      </w:r>
      <w:r w:rsidRPr="00654009">
        <w:rPr>
          <w:rStyle w:val="fontstyle01"/>
          <w:rFonts w:ascii="Times New Roman" w:hAnsi="Times New Roman" w:cs="Times New Roman"/>
          <w:color w:val="auto"/>
          <w:sz w:val="28"/>
          <w:szCs w:val="28"/>
          <w:lang w:val="uk-UA"/>
        </w:rPr>
        <w:t xml:space="preserve"> 2014</w:t>
      </w:r>
      <w:r w:rsidR="00ED41FF" w:rsidRPr="00654009">
        <w:rPr>
          <w:rStyle w:val="fontstyle01"/>
          <w:rFonts w:ascii="Times New Roman" w:hAnsi="Times New Roman" w:cs="Times New Roman"/>
          <w:color w:val="auto"/>
          <w:sz w:val="28"/>
          <w:szCs w:val="28"/>
          <w:lang w:val="uk-UA"/>
        </w:rPr>
        <w:t>. Жовтень. №10. С. 18-24.</w:t>
      </w:r>
    </w:p>
    <w:p w:rsidR="00427421" w:rsidRPr="00654009" w:rsidRDefault="00427421"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13. </w:t>
      </w:r>
      <w:proofErr w:type="spellStart"/>
      <w:r w:rsidRPr="00654009">
        <w:rPr>
          <w:rStyle w:val="fontstyle01"/>
          <w:rFonts w:ascii="Times New Roman" w:hAnsi="Times New Roman" w:cs="Times New Roman"/>
          <w:color w:val="auto"/>
          <w:sz w:val="28"/>
          <w:szCs w:val="28"/>
          <w:lang w:val="uk-UA"/>
        </w:rPr>
        <w:t>Криволапчук</w:t>
      </w:r>
      <w:proofErr w:type="spellEnd"/>
      <w:r w:rsidRPr="00654009">
        <w:rPr>
          <w:rStyle w:val="fontstyle01"/>
          <w:rFonts w:ascii="Times New Roman" w:hAnsi="Times New Roman" w:cs="Times New Roman"/>
          <w:color w:val="auto"/>
          <w:sz w:val="28"/>
          <w:szCs w:val="28"/>
          <w:lang w:val="uk-UA"/>
        </w:rPr>
        <w:t xml:space="preserve"> В.</w:t>
      </w:r>
      <w:r w:rsidR="003446F4" w:rsidRPr="00654009">
        <w:rPr>
          <w:rStyle w:val="fontstyle01"/>
          <w:rFonts w:ascii="Times New Roman" w:hAnsi="Times New Roman" w:cs="Times New Roman"/>
          <w:color w:val="auto"/>
          <w:sz w:val="28"/>
          <w:szCs w:val="28"/>
          <w:lang w:val="uk-UA"/>
        </w:rPr>
        <w:t>,</w:t>
      </w:r>
      <w:r w:rsidR="003446F4" w:rsidRPr="00654009">
        <w:rPr>
          <w:rFonts w:ascii="Times New Roman" w:hAnsi="Times New Roman" w:cs="Times New Roman"/>
          <w:sz w:val="28"/>
          <w:szCs w:val="28"/>
          <w:lang w:val="uk-UA"/>
        </w:rPr>
        <w:t xml:space="preserve"> </w:t>
      </w:r>
      <w:proofErr w:type="spellStart"/>
      <w:r w:rsidR="003446F4" w:rsidRPr="00654009">
        <w:rPr>
          <w:rStyle w:val="fontstyle01"/>
          <w:rFonts w:ascii="Times New Roman" w:hAnsi="Times New Roman" w:cs="Times New Roman"/>
          <w:color w:val="auto"/>
          <w:sz w:val="28"/>
          <w:szCs w:val="28"/>
          <w:lang w:val="uk-UA"/>
        </w:rPr>
        <w:t>Филь</w:t>
      </w:r>
      <w:proofErr w:type="spellEnd"/>
      <w:r w:rsidR="003446F4" w:rsidRPr="00654009">
        <w:rPr>
          <w:rStyle w:val="fontstyle01"/>
          <w:rFonts w:ascii="Times New Roman" w:hAnsi="Times New Roman" w:cs="Times New Roman"/>
          <w:color w:val="auto"/>
          <w:sz w:val="28"/>
          <w:szCs w:val="28"/>
          <w:lang w:val="uk-UA"/>
        </w:rPr>
        <w:t xml:space="preserve"> С.</w:t>
      </w:r>
      <w:r w:rsidR="00ED41FF" w:rsidRPr="00654009">
        <w:rPr>
          <w:rStyle w:val="fontstyle01"/>
          <w:rFonts w:ascii="Times New Roman" w:hAnsi="Times New Roman" w:cs="Times New Roman"/>
          <w:color w:val="auto"/>
          <w:sz w:val="28"/>
          <w:szCs w:val="28"/>
          <w:lang w:val="uk-UA"/>
        </w:rPr>
        <w:t xml:space="preserve"> Правова охорона географічних зазначень у контексті Угоди про Асоціацію муж Україною та ЄС. </w:t>
      </w:r>
      <w:r w:rsidRPr="00654009">
        <w:rPr>
          <w:rStyle w:val="fontstyle01"/>
          <w:rFonts w:ascii="Times New Roman" w:hAnsi="Times New Roman" w:cs="Times New Roman"/>
          <w:i/>
          <w:color w:val="auto"/>
          <w:sz w:val="28"/>
          <w:szCs w:val="28"/>
          <w:lang w:val="uk-UA"/>
        </w:rPr>
        <w:t>Теорія і практика інтелектуальної власності</w:t>
      </w:r>
      <w:r w:rsidR="00ED41FF" w:rsidRPr="00654009">
        <w:rPr>
          <w:rStyle w:val="fontstyle01"/>
          <w:rFonts w:ascii="Times New Roman" w:hAnsi="Times New Roman" w:cs="Times New Roman"/>
          <w:i/>
          <w:color w:val="auto"/>
          <w:sz w:val="28"/>
          <w:szCs w:val="28"/>
          <w:lang w:val="uk-UA"/>
        </w:rPr>
        <w:t xml:space="preserve">. </w:t>
      </w:r>
      <w:r w:rsidRPr="00654009">
        <w:rPr>
          <w:rStyle w:val="fontstyle01"/>
          <w:rFonts w:ascii="Times New Roman" w:hAnsi="Times New Roman" w:cs="Times New Roman"/>
          <w:color w:val="auto"/>
          <w:sz w:val="28"/>
          <w:szCs w:val="28"/>
          <w:lang w:val="uk-UA"/>
        </w:rPr>
        <w:t>2018</w:t>
      </w:r>
      <w:r w:rsidR="00ED41FF" w:rsidRPr="00654009">
        <w:rPr>
          <w:rStyle w:val="fontstyle01"/>
          <w:rFonts w:ascii="Times New Roman" w:hAnsi="Times New Roman" w:cs="Times New Roman"/>
          <w:color w:val="auto"/>
          <w:sz w:val="28"/>
          <w:szCs w:val="28"/>
          <w:lang w:val="uk-UA"/>
        </w:rPr>
        <w:t>. № 3. С. 51-59.</w:t>
      </w:r>
    </w:p>
    <w:p w:rsidR="00C56253" w:rsidRPr="00654009" w:rsidRDefault="00C56253"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14. </w:t>
      </w:r>
      <w:proofErr w:type="spellStart"/>
      <w:r w:rsidRPr="00654009">
        <w:rPr>
          <w:rStyle w:val="fontstyle01"/>
          <w:rFonts w:ascii="Times New Roman" w:hAnsi="Times New Roman" w:cs="Times New Roman"/>
          <w:color w:val="auto"/>
          <w:sz w:val="28"/>
          <w:szCs w:val="28"/>
          <w:lang w:val="uk-UA"/>
        </w:rPr>
        <w:t>Каралкіна</w:t>
      </w:r>
      <w:proofErr w:type="spellEnd"/>
      <w:r w:rsidRPr="00654009">
        <w:rPr>
          <w:rStyle w:val="fontstyle01"/>
          <w:rFonts w:ascii="Times New Roman" w:hAnsi="Times New Roman" w:cs="Times New Roman"/>
          <w:color w:val="auto"/>
          <w:sz w:val="28"/>
          <w:szCs w:val="28"/>
          <w:lang w:val="uk-UA"/>
        </w:rPr>
        <w:t xml:space="preserve"> Т.В.</w:t>
      </w:r>
      <w:r w:rsidR="006E604F" w:rsidRPr="00654009">
        <w:rPr>
          <w:rStyle w:val="fontstyle01"/>
          <w:rFonts w:ascii="Times New Roman" w:hAnsi="Times New Roman" w:cs="Times New Roman"/>
          <w:color w:val="auto"/>
          <w:sz w:val="28"/>
          <w:szCs w:val="28"/>
          <w:lang w:val="uk-UA"/>
        </w:rPr>
        <w:t xml:space="preserve"> Види неправомірного використання об’єктів права інтелектуальної власності в Україні.</w:t>
      </w:r>
      <w:r w:rsidRPr="00654009">
        <w:rPr>
          <w:rStyle w:val="fontstyle01"/>
          <w:rFonts w:ascii="Times New Roman" w:hAnsi="Times New Roman" w:cs="Times New Roman"/>
          <w:color w:val="auto"/>
          <w:sz w:val="28"/>
          <w:szCs w:val="28"/>
          <w:lang w:val="uk-UA"/>
        </w:rPr>
        <w:t xml:space="preserve"> </w:t>
      </w:r>
      <w:proofErr w:type="spellStart"/>
      <w:r w:rsidRPr="00654009">
        <w:rPr>
          <w:rStyle w:val="fontstyle01"/>
          <w:rFonts w:ascii="Times New Roman" w:hAnsi="Times New Roman" w:cs="Times New Roman"/>
          <w:i/>
          <w:color w:val="auto"/>
          <w:sz w:val="28"/>
          <w:szCs w:val="28"/>
          <w:lang w:val="uk-UA"/>
        </w:rPr>
        <w:t>Актуальнi</w:t>
      </w:r>
      <w:proofErr w:type="spellEnd"/>
      <w:r w:rsidRPr="00654009">
        <w:rPr>
          <w:rStyle w:val="fontstyle01"/>
          <w:rFonts w:ascii="Times New Roman" w:hAnsi="Times New Roman" w:cs="Times New Roman"/>
          <w:i/>
          <w:color w:val="auto"/>
          <w:sz w:val="28"/>
          <w:szCs w:val="28"/>
          <w:lang w:val="uk-UA"/>
        </w:rPr>
        <w:t xml:space="preserve"> проблеми права: </w:t>
      </w:r>
      <w:proofErr w:type="spellStart"/>
      <w:r w:rsidRPr="00654009">
        <w:rPr>
          <w:rStyle w:val="fontstyle01"/>
          <w:rFonts w:ascii="Times New Roman" w:hAnsi="Times New Roman" w:cs="Times New Roman"/>
          <w:i/>
          <w:color w:val="auto"/>
          <w:sz w:val="28"/>
          <w:szCs w:val="28"/>
          <w:lang w:val="uk-UA"/>
        </w:rPr>
        <w:t>теорiя</w:t>
      </w:r>
      <w:proofErr w:type="spellEnd"/>
      <w:r w:rsidRPr="00654009">
        <w:rPr>
          <w:rStyle w:val="fontstyle01"/>
          <w:rFonts w:ascii="Times New Roman" w:hAnsi="Times New Roman" w:cs="Times New Roman"/>
          <w:i/>
          <w:color w:val="auto"/>
          <w:sz w:val="28"/>
          <w:szCs w:val="28"/>
          <w:lang w:val="uk-UA"/>
        </w:rPr>
        <w:t xml:space="preserve"> i практика</w:t>
      </w:r>
      <w:r w:rsidRPr="00654009">
        <w:rPr>
          <w:rStyle w:val="fontstyle01"/>
          <w:rFonts w:ascii="Times New Roman" w:hAnsi="Times New Roman" w:cs="Times New Roman"/>
          <w:color w:val="auto"/>
          <w:sz w:val="28"/>
          <w:szCs w:val="28"/>
          <w:lang w:val="uk-UA"/>
        </w:rPr>
        <w:t>. 2012</w:t>
      </w:r>
      <w:r w:rsidR="006E604F" w:rsidRPr="00654009">
        <w:rPr>
          <w:rStyle w:val="fontstyle01"/>
          <w:rFonts w:ascii="Times New Roman" w:hAnsi="Times New Roman" w:cs="Times New Roman"/>
          <w:color w:val="auto"/>
          <w:sz w:val="28"/>
          <w:szCs w:val="28"/>
          <w:lang w:val="uk-UA"/>
        </w:rPr>
        <w:t>. № 25. С. 315-324</w:t>
      </w:r>
      <w:r w:rsidR="00ED41FF" w:rsidRPr="00654009">
        <w:rPr>
          <w:rStyle w:val="fontstyle01"/>
          <w:rFonts w:ascii="Times New Roman" w:hAnsi="Times New Roman" w:cs="Times New Roman"/>
          <w:color w:val="auto"/>
          <w:sz w:val="28"/>
          <w:szCs w:val="28"/>
          <w:lang w:val="uk-UA"/>
        </w:rPr>
        <w:t>.</w:t>
      </w:r>
    </w:p>
    <w:p w:rsidR="00CB4BA8" w:rsidRPr="00654009" w:rsidRDefault="00CB4BA8"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15. Потоцький М.Ю. </w:t>
      </w:r>
      <w:r w:rsidR="00ED41FF" w:rsidRPr="00654009">
        <w:rPr>
          <w:rStyle w:val="fontstyle01"/>
          <w:rFonts w:ascii="Times New Roman" w:hAnsi="Times New Roman" w:cs="Times New Roman"/>
          <w:color w:val="auto"/>
          <w:sz w:val="28"/>
          <w:szCs w:val="28"/>
          <w:lang w:val="uk-UA"/>
        </w:rPr>
        <w:t xml:space="preserve">Особливості господарсько-правових способів захисту прав інтелектуальної власності. </w:t>
      </w:r>
      <w:r w:rsidRPr="00654009">
        <w:rPr>
          <w:rStyle w:val="fontstyle01"/>
          <w:rFonts w:ascii="Times New Roman" w:hAnsi="Times New Roman" w:cs="Times New Roman"/>
          <w:color w:val="auto"/>
          <w:sz w:val="28"/>
          <w:szCs w:val="28"/>
          <w:lang w:val="uk-UA"/>
        </w:rPr>
        <w:t>Європейські перспективи</w:t>
      </w:r>
      <w:r w:rsidR="00ED41FF" w:rsidRPr="00654009">
        <w:rPr>
          <w:rStyle w:val="fontstyle01"/>
          <w:rFonts w:ascii="Times New Roman" w:hAnsi="Times New Roman" w:cs="Times New Roman"/>
          <w:color w:val="auto"/>
          <w:sz w:val="28"/>
          <w:szCs w:val="28"/>
          <w:lang w:val="uk-UA"/>
        </w:rPr>
        <w:t>.</w:t>
      </w:r>
      <w:r w:rsidRPr="00654009">
        <w:rPr>
          <w:rStyle w:val="fontstyle01"/>
          <w:rFonts w:ascii="Times New Roman" w:hAnsi="Times New Roman" w:cs="Times New Roman"/>
          <w:color w:val="auto"/>
          <w:sz w:val="28"/>
          <w:szCs w:val="28"/>
          <w:lang w:val="uk-UA"/>
        </w:rPr>
        <w:t xml:space="preserve"> 2013</w:t>
      </w:r>
      <w:r w:rsidR="00ED41FF" w:rsidRPr="00654009">
        <w:rPr>
          <w:rStyle w:val="fontstyle01"/>
          <w:rFonts w:ascii="Times New Roman" w:hAnsi="Times New Roman" w:cs="Times New Roman"/>
          <w:color w:val="auto"/>
          <w:sz w:val="28"/>
          <w:szCs w:val="28"/>
          <w:lang w:val="uk-UA"/>
        </w:rPr>
        <w:t>. № 10. С. 145-152.</w:t>
      </w:r>
    </w:p>
    <w:p w:rsidR="00CB4BA8" w:rsidRPr="00654009" w:rsidRDefault="00CB4BA8"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16. </w:t>
      </w:r>
      <w:proofErr w:type="spellStart"/>
      <w:r w:rsidRPr="00654009">
        <w:rPr>
          <w:rStyle w:val="fontstyle01"/>
          <w:rFonts w:ascii="Times New Roman" w:hAnsi="Times New Roman" w:cs="Times New Roman"/>
          <w:color w:val="auto"/>
          <w:sz w:val="28"/>
          <w:szCs w:val="28"/>
          <w:lang w:val="uk-UA"/>
        </w:rPr>
        <w:t>А</w:t>
      </w:r>
      <w:r w:rsidR="006E604F" w:rsidRPr="00654009">
        <w:rPr>
          <w:rStyle w:val="fontstyle01"/>
          <w:rFonts w:ascii="Times New Roman" w:hAnsi="Times New Roman" w:cs="Times New Roman"/>
          <w:color w:val="auto"/>
          <w:sz w:val="28"/>
          <w:szCs w:val="28"/>
          <w:lang w:val="uk-UA"/>
        </w:rPr>
        <w:t>фян</w:t>
      </w:r>
      <w:proofErr w:type="spellEnd"/>
      <w:r w:rsidRPr="00654009">
        <w:rPr>
          <w:rStyle w:val="fontstyle01"/>
          <w:rFonts w:ascii="Times New Roman" w:hAnsi="Times New Roman" w:cs="Times New Roman"/>
          <w:color w:val="auto"/>
          <w:sz w:val="28"/>
          <w:szCs w:val="28"/>
          <w:lang w:val="uk-UA"/>
        </w:rPr>
        <w:t xml:space="preserve"> А.А. Проблематика становлення та захисту географічних зазначень на прикладі зазначення SEKT</w:t>
      </w:r>
      <w:r w:rsidR="006E604F" w:rsidRPr="00654009">
        <w:rPr>
          <w:rStyle w:val="fontstyle01"/>
          <w:rFonts w:ascii="Times New Roman" w:hAnsi="Times New Roman" w:cs="Times New Roman"/>
          <w:color w:val="auto"/>
          <w:sz w:val="28"/>
          <w:szCs w:val="28"/>
          <w:lang w:val="uk-UA"/>
        </w:rPr>
        <w:t xml:space="preserve">. </w:t>
      </w:r>
      <w:r w:rsidRPr="00654009">
        <w:rPr>
          <w:rStyle w:val="fontstyle01"/>
          <w:rFonts w:ascii="Times New Roman" w:hAnsi="Times New Roman" w:cs="Times New Roman"/>
          <w:i/>
          <w:color w:val="auto"/>
          <w:sz w:val="28"/>
          <w:szCs w:val="28"/>
          <w:lang w:val="uk-UA"/>
        </w:rPr>
        <w:t>Держава і право</w:t>
      </w:r>
      <w:r w:rsidRPr="00654009">
        <w:rPr>
          <w:rStyle w:val="fontstyle01"/>
          <w:rFonts w:ascii="Times New Roman" w:hAnsi="Times New Roman" w:cs="Times New Roman"/>
          <w:color w:val="auto"/>
          <w:sz w:val="28"/>
          <w:szCs w:val="28"/>
          <w:lang w:val="uk-UA"/>
        </w:rPr>
        <w:t xml:space="preserve">. </w:t>
      </w:r>
      <w:r w:rsidR="006E604F" w:rsidRPr="00654009">
        <w:rPr>
          <w:rStyle w:val="fontstyle01"/>
          <w:rFonts w:ascii="Times New Roman" w:hAnsi="Times New Roman" w:cs="Times New Roman"/>
          <w:color w:val="auto"/>
          <w:sz w:val="28"/>
          <w:szCs w:val="28"/>
          <w:lang w:val="uk-UA"/>
        </w:rPr>
        <w:t xml:space="preserve">2014. </w:t>
      </w:r>
      <w:r w:rsidRPr="00654009">
        <w:rPr>
          <w:rStyle w:val="fontstyle01"/>
          <w:rFonts w:ascii="Times New Roman" w:hAnsi="Times New Roman" w:cs="Times New Roman"/>
          <w:color w:val="auto"/>
          <w:sz w:val="28"/>
          <w:szCs w:val="28"/>
          <w:lang w:val="uk-UA"/>
        </w:rPr>
        <w:t>Випуск 64</w:t>
      </w:r>
      <w:r w:rsidR="006E604F" w:rsidRPr="00654009">
        <w:rPr>
          <w:rStyle w:val="fontstyle01"/>
          <w:rFonts w:ascii="Times New Roman" w:hAnsi="Times New Roman" w:cs="Times New Roman"/>
          <w:color w:val="auto"/>
          <w:sz w:val="28"/>
          <w:szCs w:val="28"/>
          <w:lang w:val="uk-UA"/>
        </w:rPr>
        <w:t>. С. 208-2015</w:t>
      </w:r>
      <w:r w:rsidR="00ED41FF" w:rsidRPr="00654009">
        <w:rPr>
          <w:rStyle w:val="fontstyle01"/>
          <w:rFonts w:ascii="Times New Roman" w:hAnsi="Times New Roman" w:cs="Times New Roman"/>
          <w:color w:val="auto"/>
          <w:sz w:val="28"/>
          <w:szCs w:val="28"/>
          <w:lang w:val="uk-UA"/>
        </w:rPr>
        <w:t>.</w:t>
      </w:r>
    </w:p>
    <w:p w:rsidR="00857CDC" w:rsidRPr="00654009" w:rsidRDefault="00857CDC"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17. Андрощук Г., </w:t>
      </w:r>
      <w:proofErr w:type="spellStart"/>
      <w:r w:rsidRPr="00654009">
        <w:rPr>
          <w:rStyle w:val="fontstyle01"/>
          <w:rFonts w:ascii="Times New Roman" w:hAnsi="Times New Roman" w:cs="Times New Roman"/>
          <w:color w:val="auto"/>
          <w:sz w:val="28"/>
          <w:szCs w:val="28"/>
          <w:lang w:val="uk-UA"/>
        </w:rPr>
        <w:t>Афян</w:t>
      </w:r>
      <w:proofErr w:type="spellEnd"/>
      <w:r w:rsidRPr="00654009">
        <w:rPr>
          <w:rStyle w:val="fontstyle01"/>
          <w:rFonts w:ascii="Times New Roman" w:hAnsi="Times New Roman" w:cs="Times New Roman"/>
          <w:color w:val="auto"/>
          <w:sz w:val="28"/>
          <w:szCs w:val="28"/>
          <w:lang w:val="uk-UA"/>
        </w:rPr>
        <w:t xml:space="preserve"> А. Конфлікт між торговельними марками та географічними зазначеннями: механізми вирішення</w:t>
      </w:r>
      <w:r w:rsidR="006E604F" w:rsidRPr="00654009">
        <w:rPr>
          <w:rStyle w:val="fontstyle01"/>
          <w:rFonts w:ascii="Times New Roman" w:hAnsi="Times New Roman" w:cs="Times New Roman"/>
          <w:color w:val="auto"/>
          <w:sz w:val="28"/>
          <w:szCs w:val="28"/>
          <w:lang w:val="uk-UA"/>
        </w:rPr>
        <w:t xml:space="preserve">. </w:t>
      </w:r>
      <w:r w:rsidRPr="00654009">
        <w:rPr>
          <w:rStyle w:val="fontstyle01"/>
          <w:rFonts w:ascii="Times New Roman" w:hAnsi="Times New Roman" w:cs="Times New Roman"/>
          <w:i/>
          <w:color w:val="auto"/>
          <w:sz w:val="28"/>
          <w:szCs w:val="28"/>
          <w:lang w:val="uk-UA"/>
        </w:rPr>
        <w:t>Теорія і практика інтелектуальної власності</w:t>
      </w:r>
      <w:r w:rsidR="006E604F" w:rsidRPr="00654009">
        <w:rPr>
          <w:rStyle w:val="fontstyle01"/>
          <w:rFonts w:ascii="Times New Roman" w:hAnsi="Times New Roman" w:cs="Times New Roman"/>
          <w:i/>
          <w:color w:val="auto"/>
          <w:sz w:val="28"/>
          <w:szCs w:val="28"/>
          <w:lang w:val="uk-UA"/>
        </w:rPr>
        <w:t>.</w:t>
      </w:r>
      <w:r w:rsidR="005A6C16" w:rsidRPr="00654009">
        <w:rPr>
          <w:rStyle w:val="fontstyle01"/>
          <w:rFonts w:ascii="Times New Roman" w:hAnsi="Times New Roman" w:cs="Times New Roman"/>
          <w:color w:val="auto"/>
          <w:sz w:val="28"/>
          <w:szCs w:val="28"/>
          <w:lang w:val="uk-UA"/>
        </w:rPr>
        <w:t xml:space="preserve"> </w:t>
      </w:r>
      <w:r w:rsidRPr="00654009">
        <w:rPr>
          <w:rStyle w:val="fontstyle01"/>
          <w:rFonts w:ascii="Times New Roman" w:hAnsi="Times New Roman" w:cs="Times New Roman"/>
          <w:color w:val="auto"/>
          <w:sz w:val="28"/>
          <w:szCs w:val="28"/>
          <w:lang w:val="uk-UA"/>
        </w:rPr>
        <w:t>2015</w:t>
      </w:r>
      <w:r w:rsidR="006E604F" w:rsidRPr="00654009">
        <w:rPr>
          <w:rStyle w:val="fontstyle01"/>
          <w:rFonts w:ascii="Times New Roman" w:hAnsi="Times New Roman" w:cs="Times New Roman"/>
          <w:color w:val="auto"/>
          <w:sz w:val="28"/>
          <w:szCs w:val="28"/>
          <w:lang w:val="uk-UA"/>
        </w:rPr>
        <w:t>. № 1 (81). С. 37-45</w:t>
      </w:r>
      <w:r w:rsidR="00ED41FF" w:rsidRPr="00654009">
        <w:rPr>
          <w:rStyle w:val="fontstyle01"/>
          <w:rFonts w:ascii="Times New Roman" w:hAnsi="Times New Roman" w:cs="Times New Roman"/>
          <w:color w:val="auto"/>
          <w:sz w:val="28"/>
          <w:szCs w:val="28"/>
          <w:lang w:val="uk-UA"/>
        </w:rPr>
        <w:t>.</w:t>
      </w:r>
    </w:p>
    <w:p w:rsidR="00ED41FF" w:rsidRPr="00654009" w:rsidRDefault="000B6B01" w:rsidP="00654009">
      <w:pPr>
        <w:spacing w:after="0" w:line="360" w:lineRule="auto"/>
        <w:ind w:firstLine="709"/>
        <w:jc w:val="both"/>
        <w:rPr>
          <w:rStyle w:val="fontstyle01"/>
          <w:rFonts w:ascii="Times New Roman" w:hAnsi="Times New Roman" w:cs="Times New Roman"/>
          <w:color w:val="auto"/>
          <w:sz w:val="28"/>
          <w:szCs w:val="28"/>
          <w:lang w:val="uk-UA"/>
        </w:rPr>
      </w:pPr>
      <w:r w:rsidRPr="00654009">
        <w:rPr>
          <w:rStyle w:val="fontstyle01"/>
          <w:rFonts w:ascii="Times New Roman" w:hAnsi="Times New Roman" w:cs="Times New Roman"/>
          <w:color w:val="auto"/>
          <w:sz w:val="28"/>
          <w:szCs w:val="28"/>
          <w:lang w:val="uk-UA"/>
        </w:rPr>
        <w:t xml:space="preserve">18. </w:t>
      </w:r>
      <w:r w:rsidR="00ED41FF" w:rsidRPr="00654009">
        <w:rPr>
          <w:rStyle w:val="fontstyle01"/>
          <w:rFonts w:ascii="Times New Roman" w:hAnsi="Times New Roman" w:cs="Times New Roman"/>
          <w:color w:val="auto"/>
          <w:sz w:val="28"/>
          <w:szCs w:val="28"/>
          <w:lang w:val="uk-UA"/>
        </w:rPr>
        <w:t xml:space="preserve">Андрощук Г., </w:t>
      </w:r>
      <w:proofErr w:type="spellStart"/>
      <w:r w:rsidR="00ED41FF" w:rsidRPr="00654009">
        <w:rPr>
          <w:rStyle w:val="fontstyle01"/>
          <w:rFonts w:ascii="Times New Roman" w:hAnsi="Times New Roman" w:cs="Times New Roman"/>
          <w:color w:val="auto"/>
          <w:sz w:val="28"/>
          <w:szCs w:val="28"/>
          <w:lang w:val="uk-UA"/>
        </w:rPr>
        <w:t>Афян</w:t>
      </w:r>
      <w:proofErr w:type="spellEnd"/>
      <w:r w:rsidR="00ED41FF" w:rsidRPr="00654009">
        <w:rPr>
          <w:rStyle w:val="fontstyle01"/>
          <w:rFonts w:ascii="Times New Roman" w:hAnsi="Times New Roman" w:cs="Times New Roman"/>
          <w:color w:val="auto"/>
          <w:sz w:val="28"/>
          <w:szCs w:val="28"/>
          <w:lang w:val="uk-UA"/>
        </w:rPr>
        <w:t xml:space="preserve"> А. Конфлікт між торговельними марками та географічними зазначеннями: механізми вирішення. </w:t>
      </w:r>
      <w:r w:rsidR="00ED41FF" w:rsidRPr="00654009">
        <w:rPr>
          <w:rStyle w:val="fontstyle01"/>
          <w:rFonts w:ascii="Times New Roman" w:hAnsi="Times New Roman" w:cs="Times New Roman"/>
          <w:i/>
          <w:color w:val="auto"/>
          <w:sz w:val="28"/>
          <w:szCs w:val="28"/>
          <w:lang w:val="uk-UA"/>
        </w:rPr>
        <w:t>Теорія і практика інтелектуальної власності</w:t>
      </w:r>
      <w:r w:rsidR="00ED41FF" w:rsidRPr="00654009">
        <w:rPr>
          <w:rStyle w:val="fontstyle01"/>
          <w:rFonts w:ascii="Times New Roman" w:hAnsi="Times New Roman" w:cs="Times New Roman"/>
          <w:color w:val="auto"/>
          <w:sz w:val="28"/>
          <w:szCs w:val="28"/>
          <w:lang w:val="uk-UA"/>
        </w:rPr>
        <w:t>. 2015. № 2. С. 31-40.</w:t>
      </w:r>
    </w:p>
    <w:p w:rsidR="000B6B01" w:rsidRPr="00654009" w:rsidRDefault="00ED41FF" w:rsidP="00654009">
      <w:pPr>
        <w:spacing w:after="0" w:line="360" w:lineRule="auto"/>
        <w:ind w:firstLine="709"/>
        <w:jc w:val="both"/>
        <w:rPr>
          <w:rStyle w:val="fontstyle01"/>
          <w:rFonts w:ascii="Times New Roman" w:hAnsi="Times New Roman" w:cs="Times New Roman"/>
          <w:sz w:val="28"/>
          <w:szCs w:val="28"/>
          <w:highlight w:val="yellow"/>
          <w:lang w:val="uk-UA"/>
        </w:rPr>
      </w:pPr>
      <w:r w:rsidRPr="00654009">
        <w:rPr>
          <w:rStyle w:val="fontstyle01"/>
          <w:rFonts w:ascii="Times New Roman" w:hAnsi="Times New Roman" w:cs="Times New Roman"/>
          <w:sz w:val="28"/>
          <w:szCs w:val="28"/>
          <w:lang w:val="uk-UA"/>
        </w:rPr>
        <w:t xml:space="preserve">19. </w:t>
      </w:r>
      <w:r w:rsidR="000B6B01" w:rsidRPr="00654009">
        <w:rPr>
          <w:rStyle w:val="fontstyle01"/>
          <w:rFonts w:ascii="Times New Roman" w:hAnsi="Times New Roman" w:cs="Times New Roman"/>
          <w:sz w:val="28"/>
          <w:szCs w:val="28"/>
          <w:lang w:val="uk-UA"/>
        </w:rPr>
        <w:t>Господарський кодекс України</w:t>
      </w:r>
      <w:r w:rsidR="00654009" w:rsidRPr="00654009">
        <w:rPr>
          <w:rStyle w:val="fontstyle01"/>
          <w:rFonts w:ascii="Times New Roman" w:hAnsi="Times New Roman" w:cs="Times New Roman"/>
          <w:sz w:val="28"/>
          <w:szCs w:val="28"/>
          <w:lang w:val="uk-UA"/>
        </w:rPr>
        <w:t>: Закон України ві</w:t>
      </w:r>
      <w:r w:rsidR="000B6B01" w:rsidRPr="00654009">
        <w:rPr>
          <w:rStyle w:val="fontstyle01"/>
          <w:rFonts w:ascii="Times New Roman" w:hAnsi="Times New Roman" w:cs="Times New Roman"/>
          <w:sz w:val="28"/>
          <w:szCs w:val="28"/>
          <w:lang w:val="uk-UA"/>
        </w:rPr>
        <w:t>д 16</w:t>
      </w:r>
      <w:r w:rsidR="00654009" w:rsidRPr="00654009">
        <w:rPr>
          <w:rStyle w:val="fontstyle01"/>
          <w:rFonts w:ascii="Times New Roman" w:hAnsi="Times New Roman" w:cs="Times New Roman"/>
          <w:sz w:val="28"/>
          <w:szCs w:val="28"/>
          <w:lang w:val="uk-UA"/>
        </w:rPr>
        <w:t>.01.</w:t>
      </w:r>
      <w:r w:rsidR="000B6B01" w:rsidRPr="00654009">
        <w:rPr>
          <w:rStyle w:val="fontstyle01"/>
          <w:rFonts w:ascii="Times New Roman" w:hAnsi="Times New Roman" w:cs="Times New Roman"/>
          <w:sz w:val="28"/>
          <w:szCs w:val="28"/>
          <w:lang w:val="uk-UA"/>
        </w:rPr>
        <w:t>2003 р</w:t>
      </w:r>
      <w:r w:rsidR="00654009" w:rsidRPr="00654009">
        <w:rPr>
          <w:rStyle w:val="fontstyle01"/>
          <w:rFonts w:ascii="Times New Roman" w:hAnsi="Times New Roman" w:cs="Times New Roman"/>
          <w:sz w:val="28"/>
          <w:szCs w:val="28"/>
          <w:lang w:val="uk-UA"/>
        </w:rPr>
        <w:t>.</w:t>
      </w:r>
      <w:r w:rsidR="000B6B01" w:rsidRPr="00654009">
        <w:rPr>
          <w:rStyle w:val="fontstyle01"/>
          <w:rFonts w:ascii="Times New Roman" w:hAnsi="Times New Roman" w:cs="Times New Roman"/>
          <w:sz w:val="28"/>
          <w:szCs w:val="28"/>
          <w:lang w:val="uk-UA"/>
        </w:rPr>
        <w:t xml:space="preserve"> № 436-IV</w:t>
      </w:r>
      <w:r w:rsidR="00654009"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i/>
          <w:sz w:val="28"/>
          <w:szCs w:val="28"/>
          <w:lang w:val="uk-UA"/>
        </w:rPr>
        <w:t>Відомості Верховної Ради України.</w:t>
      </w:r>
      <w:r w:rsidR="00654009" w:rsidRPr="00654009">
        <w:rPr>
          <w:rStyle w:val="fontstyle01"/>
          <w:rFonts w:ascii="Times New Roman" w:hAnsi="Times New Roman" w:cs="Times New Roman"/>
          <w:sz w:val="28"/>
          <w:szCs w:val="28"/>
          <w:lang w:val="uk-UA"/>
        </w:rPr>
        <w:t xml:space="preserve"> 2003. № 18, № 19-20, № 21-22. Ст.144.</w:t>
      </w:r>
    </w:p>
    <w:p w:rsidR="000B6B01" w:rsidRPr="00654009" w:rsidRDefault="00ED41FF" w:rsidP="00654009">
      <w:pPr>
        <w:spacing w:after="0" w:line="360" w:lineRule="auto"/>
        <w:ind w:firstLine="709"/>
        <w:jc w:val="both"/>
        <w:rPr>
          <w:rStyle w:val="fontstyle01"/>
          <w:rFonts w:ascii="Times New Roman" w:hAnsi="Times New Roman" w:cs="Times New Roman"/>
          <w:sz w:val="28"/>
          <w:szCs w:val="28"/>
          <w:lang w:val="uk-UA"/>
        </w:rPr>
      </w:pPr>
      <w:r w:rsidRPr="00654009">
        <w:rPr>
          <w:rStyle w:val="fontstyle01"/>
          <w:rFonts w:ascii="Times New Roman" w:hAnsi="Times New Roman" w:cs="Times New Roman"/>
          <w:sz w:val="28"/>
          <w:szCs w:val="28"/>
          <w:lang w:val="uk-UA"/>
        </w:rPr>
        <w:lastRenderedPageBreak/>
        <w:t>20</w:t>
      </w:r>
      <w:r w:rsidR="000B6B01" w:rsidRPr="00654009">
        <w:rPr>
          <w:rStyle w:val="fontstyle01"/>
          <w:rFonts w:ascii="Times New Roman" w:hAnsi="Times New Roman" w:cs="Times New Roman"/>
          <w:sz w:val="28"/>
          <w:szCs w:val="28"/>
          <w:lang w:val="uk-UA"/>
        </w:rPr>
        <w:t xml:space="preserve">. </w:t>
      </w:r>
      <w:r w:rsidR="00654009" w:rsidRPr="00654009">
        <w:rPr>
          <w:rStyle w:val="fontstyle01"/>
          <w:rFonts w:ascii="Times New Roman" w:hAnsi="Times New Roman" w:cs="Times New Roman"/>
          <w:sz w:val="28"/>
          <w:szCs w:val="28"/>
          <w:lang w:val="uk-UA"/>
        </w:rPr>
        <w:t xml:space="preserve">Про прийняття Протоколу про внесення змін до Угоди ТРІПС: Закон України. </w:t>
      </w:r>
      <w:r w:rsidR="00654009" w:rsidRPr="00654009">
        <w:rPr>
          <w:rStyle w:val="fontstyle01"/>
          <w:rFonts w:ascii="Times New Roman" w:hAnsi="Times New Roman" w:cs="Times New Roman"/>
          <w:i/>
          <w:sz w:val="28"/>
          <w:szCs w:val="28"/>
          <w:lang w:val="uk-UA"/>
        </w:rPr>
        <w:t>Відомості Верховної Ради</w:t>
      </w:r>
      <w:r w:rsidR="00654009" w:rsidRPr="00654009">
        <w:rPr>
          <w:rStyle w:val="fontstyle01"/>
          <w:rFonts w:ascii="Times New Roman" w:hAnsi="Times New Roman" w:cs="Times New Roman"/>
          <w:sz w:val="28"/>
          <w:szCs w:val="28"/>
          <w:lang w:val="uk-UA"/>
        </w:rPr>
        <w:t>. 2016. № 12. ст.133.</w:t>
      </w:r>
    </w:p>
    <w:p w:rsidR="006F3949" w:rsidRPr="00654009" w:rsidRDefault="006F3949" w:rsidP="00654009">
      <w:pPr>
        <w:spacing w:after="0" w:line="360" w:lineRule="auto"/>
        <w:ind w:firstLine="709"/>
        <w:jc w:val="both"/>
        <w:rPr>
          <w:rStyle w:val="fontstyle01"/>
          <w:rFonts w:ascii="Times New Roman" w:hAnsi="Times New Roman" w:cs="Times New Roman"/>
          <w:sz w:val="28"/>
          <w:szCs w:val="28"/>
          <w:lang w:val="uk-UA"/>
        </w:rPr>
      </w:pPr>
    </w:p>
    <w:p w:rsidR="000B6B01" w:rsidRPr="00654009" w:rsidRDefault="000B6B01" w:rsidP="00654009">
      <w:pPr>
        <w:spacing w:after="0" w:line="360" w:lineRule="auto"/>
        <w:ind w:firstLine="709"/>
        <w:jc w:val="both"/>
        <w:rPr>
          <w:rStyle w:val="fontstyle01"/>
          <w:rFonts w:ascii="Times New Roman" w:hAnsi="Times New Roman" w:cs="Times New Roman"/>
          <w:sz w:val="28"/>
          <w:szCs w:val="28"/>
          <w:lang w:val="uk-UA"/>
        </w:rPr>
      </w:pPr>
    </w:p>
    <w:sectPr w:rsidR="000B6B01" w:rsidRPr="00654009" w:rsidSect="004E02E6">
      <w:headerReference w:type="default" r:id="rId8"/>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6B" w:rsidRDefault="00FB5A6B" w:rsidP="004E02E6">
      <w:pPr>
        <w:spacing w:after="0" w:line="240" w:lineRule="auto"/>
      </w:pPr>
      <w:r>
        <w:separator/>
      </w:r>
    </w:p>
  </w:endnote>
  <w:endnote w:type="continuationSeparator" w:id="0">
    <w:p w:rsidR="00FB5A6B" w:rsidRDefault="00FB5A6B" w:rsidP="004E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6B" w:rsidRDefault="00FB5A6B" w:rsidP="004E02E6">
      <w:pPr>
        <w:spacing w:after="0" w:line="240" w:lineRule="auto"/>
      </w:pPr>
      <w:r>
        <w:separator/>
      </w:r>
    </w:p>
  </w:footnote>
  <w:footnote w:type="continuationSeparator" w:id="0">
    <w:p w:rsidR="00FB5A6B" w:rsidRDefault="00FB5A6B" w:rsidP="004E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05825"/>
      <w:docPartObj>
        <w:docPartGallery w:val="Page Numbers (Top of Page)"/>
        <w:docPartUnique/>
      </w:docPartObj>
    </w:sdtPr>
    <w:sdtEndPr/>
    <w:sdtContent>
      <w:p w:rsidR="002655A4" w:rsidRDefault="002655A4">
        <w:pPr>
          <w:pStyle w:val="a3"/>
          <w:jc w:val="right"/>
        </w:pPr>
        <w:r>
          <w:fldChar w:fldCharType="begin"/>
        </w:r>
        <w:r>
          <w:instrText>PAGE   \* MERGEFORMAT</w:instrText>
        </w:r>
        <w:r>
          <w:fldChar w:fldCharType="separate"/>
        </w:r>
        <w:r w:rsidR="0024341B">
          <w:rPr>
            <w:noProof/>
          </w:rPr>
          <w:t>4</w:t>
        </w:r>
        <w:r>
          <w:fldChar w:fldCharType="end"/>
        </w:r>
      </w:p>
    </w:sdtContent>
  </w:sdt>
  <w:p w:rsidR="002655A4" w:rsidRDefault="002655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5C0"/>
    <w:multiLevelType w:val="hybridMultilevel"/>
    <w:tmpl w:val="70722034"/>
    <w:lvl w:ilvl="0" w:tplc="CF0A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877B96"/>
    <w:multiLevelType w:val="hybridMultilevel"/>
    <w:tmpl w:val="52B8CF86"/>
    <w:lvl w:ilvl="0" w:tplc="E75EC72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57969BB"/>
    <w:multiLevelType w:val="hybridMultilevel"/>
    <w:tmpl w:val="6B1C8F78"/>
    <w:lvl w:ilvl="0" w:tplc="36722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5B4683"/>
    <w:multiLevelType w:val="multilevel"/>
    <w:tmpl w:val="8C26F3BC"/>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D175A4E"/>
    <w:multiLevelType w:val="multilevel"/>
    <w:tmpl w:val="642A389C"/>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74"/>
    <w:rsid w:val="00011416"/>
    <w:rsid w:val="000B42DB"/>
    <w:rsid w:val="000B6B01"/>
    <w:rsid w:val="000F2AC2"/>
    <w:rsid w:val="00120DFE"/>
    <w:rsid w:val="00135CAA"/>
    <w:rsid w:val="001566D7"/>
    <w:rsid w:val="001731E0"/>
    <w:rsid w:val="00176308"/>
    <w:rsid w:val="00183330"/>
    <w:rsid w:val="00235CE8"/>
    <w:rsid w:val="0024341B"/>
    <w:rsid w:val="002655A4"/>
    <w:rsid w:val="002E1656"/>
    <w:rsid w:val="002F37F8"/>
    <w:rsid w:val="00300DBE"/>
    <w:rsid w:val="003030F5"/>
    <w:rsid w:val="003132E8"/>
    <w:rsid w:val="003446F4"/>
    <w:rsid w:val="00361EA7"/>
    <w:rsid w:val="003C3325"/>
    <w:rsid w:val="00427421"/>
    <w:rsid w:val="00474CCA"/>
    <w:rsid w:val="004C4021"/>
    <w:rsid w:val="004E02E6"/>
    <w:rsid w:val="005022AD"/>
    <w:rsid w:val="005238E1"/>
    <w:rsid w:val="00533E61"/>
    <w:rsid w:val="005765DE"/>
    <w:rsid w:val="005A6C16"/>
    <w:rsid w:val="005C05EA"/>
    <w:rsid w:val="00636924"/>
    <w:rsid w:val="00637BB1"/>
    <w:rsid w:val="00654009"/>
    <w:rsid w:val="00657287"/>
    <w:rsid w:val="0066473E"/>
    <w:rsid w:val="00681051"/>
    <w:rsid w:val="006D2F45"/>
    <w:rsid w:val="006D40CE"/>
    <w:rsid w:val="006E604F"/>
    <w:rsid w:val="006F3949"/>
    <w:rsid w:val="00756E1B"/>
    <w:rsid w:val="007D08E6"/>
    <w:rsid w:val="007D5FDE"/>
    <w:rsid w:val="007F103C"/>
    <w:rsid w:val="00802FE1"/>
    <w:rsid w:val="008306F1"/>
    <w:rsid w:val="00857CDC"/>
    <w:rsid w:val="008D1527"/>
    <w:rsid w:val="008F76D8"/>
    <w:rsid w:val="00924CD8"/>
    <w:rsid w:val="009513F7"/>
    <w:rsid w:val="00965CA5"/>
    <w:rsid w:val="00A01C73"/>
    <w:rsid w:val="00A15574"/>
    <w:rsid w:val="00A47EA4"/>
    <w:rsid w:val="00A5158D"/>
    <w:rsid w:val="00A54AEA"/>
    <w:rsid w:val="00A6524B"/>
    <w:rsid w:val="00B3604F"/>
    <w:rsid w:val="00B66E7C"/>
    <w:rsid w:val="00C23666"/>
    <w:rsid w:val="00C35F0C"/>
    <w:rsid w:val="00C56253"/>
    <w:rsid w:val="00CB4BA8"/>
    <w:rsid w:val="00D53821"/>
    <w:rsid w:val="00D939B7"/>
    <w:rsid w:val="00DA7820"/>
    <w:rsid w:val="00E626A0"/>
    <w:rsid w:val="00EC036C"/>
    <w:rsid w:val="00ED41FF"/>
    <w:rsid w:val="00F548F1"/>
    <w:rsid w:val="00F90AD3"/>
    <w:rsid w:val="00FB5A6B"/>
    <w:rsid w:val="00FF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D4E2"/>
  <w15:docId w15:val="{48C0E1C3-7317-4090-9DCC-5C351888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652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2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02E6"/>
  </w:style>
  <w:style w:type="paragraph" w:styleId="a5">
    <w:name w:val="footer"/>
    <w:basedOn w:val="a"/>
    <w:link w:val="a6"/>
    <w:uiPriority w:val="99"/>
    <w:unhideWhenUsed/>
    <w:rsid w:val="004E02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02E6"/>
  </w:style>
  <w:style w:type="character" w:customStyle="1" w:styleId="30">
    <w:name w:val="Заголовок 3 Знак"/>
    <w:basedOn w:val="a0"/>
    <w:link w:val="3"/>
    <w:uiPriority w:val="9"/>
    <w:rsid w:val="00A6524B"/>
    <w:rPr>
      <w:rFonts w:ascii="Times New Roman" w:eastAsia="Times New Roman" w:hAnsi="Times New Roman" w:cs="Times New Roman"/>
      <w:b/>
      <w:bCs/>
      <w:sz w:val="27"/>
      <w:szCs w:val="27"/>
      <w:lang w:eastAsia="ru-RU"/>
    </w:rPr>
  </w:style>
  <w:style w:type="paragraph" w:customStyle="1" w:styleId="a7">
    <w:name w:val="АА"/>
    <w:basedOn w:val="a"/>
    <w:qFormat/>
    <w:rsid w:val="002F37F8"/>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paragraph" w:styleId="a8">
    <w:name w:val="List Paragraph"/>
    <w:basedOn w:val="a"/>
    <w:uiPriority w:val="34"/>
    <w:qFormat/>
    <w:rsid w:val="00681051"/>
    <w:pPr>
      <w:ind w:left="720"/>
      <w:contextualSpacing/>
    </w:pPr>
  </w:style>
  <w:style w:type="character" w:customStyle="1" w:styleId="fontstyle01">
    <w:name w:val="fontstyle01"/>
    <w:basedOn w:val="a0"/>
    <w:rsid w:val="005238E1"/>
    <w:rPr>
      <w:rFonts w:ascii="TimesNewRomanPSMT" w:hAnsi="TimesNewRomanPSMT" w:hint="default"/>
      <w:b w:val="0"/>
      <w:bCs w:val="0"/>
      <w:i w:val="0"/>
      <w:iCs w:val="0"/>
      <w:color w:val="000000"/>
      <w:sz w:val="24"/>
      <w:szCs w:val="24"/>
    </w:rPr>
  </w:style>
  <w:style w:type="character" w:styleId="a9">
    <w:name w:val="Hyperlink"/>
    <w:basedOn w:val="a0"/>
    <w:uiPriority w:val="99"/>
    <w:semiHidden/>
    <w:unhideWhenUsed/>
    <w:rsid w:val="005238E1"/>
    <w:rPr>
      <w:color w:val="0000FF"/>
      <w:u w:val="single"/>
    </w:rPr>
  </w:style>
  <w:style w:type="paragraph" w:styleId="HTML">
    <w:name w:val="HTML Preformatted"/>
    <w:basedOn w:val="a"/>
    <w:link w:val="HTML0"/>
    <w:uiPriority w:val="99"/>
    <w:semiHidden/>
    <w:unhideWhenUsed/>
    <w:rsid w:val="0052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38E1"/>
    <w:rPr>
      <w:rFonts w:ascii="Courier New" w:eastAsia="Times New Roman" w:hAnsi="Courier New" w:cs="Courier New"/>
      <w:sz w:val="20"/>
      <w:szCs w:val="20"/>
      <w:lang w:eastAsia="ru-RU"/>
    </w:rPr>
  </w:style>
  <w:style w:type="character" w:customStyle="1" w:styleId="fontstyle21">
    <w:name w:val="fontstyle21"/>
    <w:basedOn w:val="a0"/>
    <w:rsid w:val="007D5FDE"/>
    <w:rPr>
      <w:rFonts w:ascii="Times New Roman" w:hAnsi="Times New Roman" w:cs="Times New Roman" w:hint="default"/>
      <w:b w:val="0"/>
      <w:bCs w:val="0"/>
      <w:i w:val="0"/>
      <w:iCs w:val="0"/>
      <w:color w:val="000000"/>
      <w:sz w:val="28"/>
      <w:szCs w:val="28"/>
    </w:rPr>
  </w:style>
  <w:style w:type="paragraph" w:styleId="aa">
    <w:name w:val="Balloon Text"/>
    <w:basedOn w:val="a"/>
    <w:link w:val="ab"/>
    <w:uiPriority w:val="99"/>
    <w:semiHidden/>
    <w:unhideWhenUsed/>
    <w:rsid w:val="003030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3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813">
      <w:bodyDiv w:val="1"/>
      <w:marLeft w:val="0"/>
      <w:marRight w:val="0"/>
      <w:marTop w:val="0"/>
      <w:marBottom w:val="0"/>
      <w:divBdr>
        <w:top w:val="none" w:sz="0" w:space="0" w:color="auto"/>
        <w:left w:val="none" w:sz="0" w:space="0" w:color="auto"/>
        <w:bottom w:val="none" w:sz="0" w:space="0" w:color="auto"/>
        <w:right w:val="none" w:sz="0" w:space="0" w:color="auto"/>
      </w:divBdr>
    </w:div>
    <w:div w:id="1415937577">
      <w:bodyDiv w:val="1"/>
      <w:marLeft w:val="0"/>
      <w:marRight w:val="0"/>
      <w:marTop w:val="0"/>
      <w:marBottom w:val="0"/>
      <w:divBdr>
        <w:top w:val="none" w:sz="0" w:space="0" w:color="auto"/>
        <w:left w:val="none" w:sz="0" w:space="0" w:color="auto"/>
        <w:bottom w:val="none" w:sz="0" w:space="0" w:color="auto"/>
        <w:right w:val="none" w:sz="0" w:space="0" w:color="auto"/>
      </w:divBdr>
    </w:div>
    <w:div w:id="1535266601">
      <w:bodyDiv w:val="1"/>
      <w:marLeft w:val="0"/>
      <w:marRight w:val="0"/>
      <w:marTop w:val="0"/>
      <w:marBottom w:val="0"/>
      <w:divBdr>
        <w:top w:val="none" w:sz="0" w:space="0" w:color="auto"/>
        <w:left w:val="none" w:sz="0" w:space="0" w:color="auto"/>
        <w:bottom w:val="none" w:sz="0" w:space="0" w:color="auto"/>
        <w:right w:val="none" w:sz="0" w:space="0" w:color="auto"/>
      </w:divBdr>
    </w:div>
    <w:div w:id="1947273122">
      <w:bodyDiv w:val="1"/>
      <w:marLeft w:val="0"/>
      <w:marRight w:val="0"/>
      <w:marTop w:val="0"/>
      <w:marBottom w:val="0"/>
      <w:divBdr>
        <w:top w:val="none" w:sz="0" w:space="0" w:color="auto"/>
        <w:left w:val="none" w:sz="0" w:space="0" w:color="auto"/>
        <w:bottom w:val="none" w:sz="0" w:space="0" w:color="auto"/>
        <w:right w:val="none" w:sz="0" w:space="0" w:color="auto"/>
      </w:divBdr>
    </w:div>
    <w:div w:id="19961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bis-nbuv.gov.ua/cgi-bin/irbis_nbuv/cgiirbis_64.exe?C21COM=2&amp;I21DBN=UJRN&amp;P21DBN=UJRN&amp;IMAGE_FILE_DOWNLOAD=1&amp;Image_file_name=PDF/FP_index.htm_2012_1_1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Asus</cp:lastModifiedBy>
  <cp:revision>3</cp:revision>
  <dcterms:created xsi:type="dcterms:W3CDTF">2019-05-01T10:03:00Z</dcterms:created>
  <dcterms:modified xsi:type="dcterms:W3CDTF">2019-05-01T10:08:00Z</dcterms:modified>
</cp:coreProperties>
</file>