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704" w:rsidRPr="003F3A4C" w:rsidRDefault="004D5704" w:rsidP="003F3A4C">
      <w:pPr>
        <w:spacing w:line="360" w:lineRule="auto"/>
        <w:jc w:val="center"/>
        <w:rPr>
          <w:rFonts w:ascii="Times New Roman" w:hAnsi="Times New Roman" w:cs="Times New Roman"/>
          <w:b/>
          <w:sz w:val="28"/>
        </w:rPr>
      </w:pPr>
      <w:r w:rsidRPr="003F3A4C">
        <w:rPr>
          <w:rFonts w:ascii="Times New Roman" w:hAnsi="Times New Roman" w:cs="Times New Roman"/>
          <w:b/>
          <w:sz w:val="28"/>
        </w:rPr>
        <w:t>Правовий статус офіційного спостерігача на виборах Президента України</w:t>
      </w:r>
    </w:p>
    <w:p w:rsidR="004D5704" w:rsidRDefault="004D5704">
      <w:pPr>
        <w:rPr>
          <w:rFonts w:ascii="Times New Roman" w:hAnsi="Times New Roman" w:cs="Times New Roman"/>
          <w:sz w:val="28"/>
        </w:rPr>
      </w:pPr>
      <w:r>
        <w:rPr>
          <w:rFonts w:ascii="Times New Roman" w:hAnsi="Times New Roman" w:cs="Times New Roman"/>
          <w:sz w:val="28"/>
        </w:rPr>
        <w:br w:type="page"/>
      </w:r>
    </w:p>
    <w:p w:rsidR="004D5704" w:rsidRPr="003F3A4C" w:rsidRDefault="004D5704" w:rsidP="003F3A4C">
      <w:pPr>
        <w:spacing w:line="360" w:lineRule="auto"/>
        <w:jc w:val="center"/>
        <w:rPr>
          <w:rFonts w:ascii="Times New Roman" w:hAnsi="Times New Roman" w:cs="Times New Roman"/>
          <w:b/>
          <w:sz w:val="28"/>
        </w:rPr>
      </w:pPr>
      <w:r w:rsidRPr="003F3A4C">
        <w:rPr>
          <w:rFonts w:ascii="Times New Roman" w:hAnsi="Times New Roman" w:cs="Times New Roman"/>
          <w:b/>
          <w:sz w:val="28"/>
        </w:rPr>
        <w:lastRenderedPageBreak/>
        <w:t>ЗМІСТ</w:t>
      </w:r>
    </w:p>
    <w:p w:rsidR="003F3A4C" w:rsidRPr="00285489" w:rsidRDefault="004D5704" w:rsidP="003F3A4C">
      <w:pPr>
        <w:spacing w:after="0" w:line="360" w:lineRule="auto"/>
        <w:ind w:firstLine="709"/>
        <w:jc w:val="both"/>
        <w:rPr>
          <w:rFonts w:ascii="Times New Roman" w:hAnsi="Times New Roman" w:cs="Times New Roman"/>
          <w:sz w:val="28"/>
          <w:lang w:val="uk-UA"/>
        </w:rPr>
      </w:pPr>
      <w:r w:rsidRPr="004D5704">
        <w:rPr>
          <w:rFonts w:ascii="Times New Roman" w:hAnsi="Times New Roman" w:cs="Times New Roman"/>
          <w:sz w:val="28"/>
        </w:rPr>
        <w:t>ВСТУП</w:t>
      </w:r>
      <w:r w:rsidR="00285489">
        <w:rPr>
          <w:rFonts w:ascii="Times New Roman" w:hAnsi="Times New Roman" w:cs="Times New Roman"/>
          <w:sz w:val="28"/>
          <w:lang w:val="uk-UA"/>
        </w:rPr>
        <w:t>…………………………………………………………………………3</w:t>
      </w:r>
    </w:p>
    <w:p w:rsidR="003F3A4C" w:rsidRPr="00285489" w:rsidRDefault="004D5704" w:rsidP="003F3A4C">
      <w:pPr>
        <w:spacing w:after="0" w:line="360" w:lineRule="auto"/>
        <w:ind w:firstLine="709"/>
        <w:jc w:val="both"/>
        <w:rPr>
          <w:rFonts w:ascii="Times New Roman" w:hAnsi="Times New Roman" w:cs="Times New Roman"/>
          <w:sz w:val="28"/>
          <w:lang w:val="uk-UA"/>
        </w:rPr>
      </w:pPr>
      <w:r w:rsidRPr="004D5704">
        <w:rPr>
          <w:rFonts w:ascii="Times New Roman" w:hAnsi="Times New Roman" w:cs="Times New Roman"/>
          <w:sz w:val="28"/>
        </w:rPr>
        <w:t>РОЗДІЛ І. ПОНЯТТЯ ТА ЗАГАЛЬНА ХАРАКТЕРИСТИКА ІНСТИТУТУ ОФІЦІЙНИХ СПОСТЕРІГАЧ</w:t>
      </w:r>
      <w:r w:rsidR="003F3A4C">
        <w:rPr>
          <w:rFonts w:ascii="Times New Roman" w:hAnsi="Times New Roman" w:cs="Times New Roman"/>
          <w:sz w:val="28"/>
        </w:rPr>
        <w:t>ІВ</w:t>
      </w:r>
      <w:r w:rsidR="00285489">
        <w:rPr>
          <w:rFonts w:ascii="Times New Roman" w:hAnsi="Times New Roman" w:cs="Times New Roman"/>
          <w:sz w:val="28"/>
          <w:lang w:val="uk-UA"/>
        </w:rPr>
        <w:t>……………………………………………………5</w:t>
      </w:r>
    </w:p>
    <w:p w:rsidR="003F3A4C" w:rsidRPr="00285489" w:rsidRDefault="004D5704" w:rsidP="003F3A4C">
      <w:pPr>
        <w:spacing w:after="0" w:line="360" w:lineRule="auto"/>
        <w:ind w:firstLine="709"/>
        <w:jc w:val="both"/>
        <w:rPr>
          <w:rFonts w:ascii="Times New Roman" w:hAnsi="Times New Roman" w:cs="Times New Roman"/>
          <w:sz w:val="28"/>
          <w:lang w:val="uk-UA"/>
        </w:rPr>
      </w:pPr>
      <w:r w:rsidRPr="004D5704">
        <w:rPr>
          <w:rFonts w:ascii="Times New Roman" w:hAnsi="Times New Roman" w:cs="Times New Roman"/>
          <w:sz w:val="28"/>
        </w:rPr>
        <w:t>1.1. Становлення інституту офіційних спосте</w:t>
      </w:r>
      <w:r w:rsidR="003F3A4C">
        <w:rPr>
          <w:rFonts w:ascii="Times New Roman" w:hAnsi="Times New Roman" w:cs="Times New Roman"/>
          <w:sz w:val="28"/>
        </w:rPr>
        <w:t>рігачів в законодавстві України</w:t>
      </w:r>
      <w:r w:rsidR="00285489">
        <w:rPr>
          <w:rFonts w:ascii="Times New Roman" w:hAnsi="Times New Roman" w:cs="Times New Roman"/>
          <w:sz w:val="28"/>
          <w:lang w:val="uk-UA"/>
        </w:rPr>
        <w:t>…………………………………………………………………………</w:t>
      </w:r>
      <w:proofErr w:type="gramStart"/>
      <w:r w:rsidR="00285489">
        <w:rPr>
          <w:rFonts w:ascii="Times New Roman" w:hAnsi="Times New Roman" w:cs="Times New Roman"/>
          <w:sz w:val="28"/>
          <w:lang w:val="uk-UA"/>
        </w:rPr>
        <w:t>…….</w:t>
      </w:r>
      <w:proofErr w:type="gramEnd"/>
      <w:r w:rsidR="00285489">
        <w:rPr>
          <w:rFonts w:ascii="Times New Roman" w:hAnsi="Times New Roman" w:cs="Times New Roman"/>
          <w:sz w:val="28"/>
          <w:lang w:val="uk-UA"/>
        </w:rPr>
        <w:t>5</w:t>
      </w:r>
    </w:p>
    <w:p w:rsidR="003F3A4C" w:rsidRPr="00EB672D" w:rsidRDefault="004D5704" w:rsidP="003F3A4C">
      <w:pPr>
        <w:spacing w:after="0" w:line="360" w:lineRule="auto"/>
        <w:ind w:firstLine="709"/>
        <w:jc w:val="both"/>
        <w:rPr>
          <w:rFonts w:ascii="Times New Roman" w:hAnsi="Times New Roman" w:cs="Times New Roman"/>
          <w:sz w:val="28"/>
        </w:rPr>
      </w:pPr>
      <w:r w:rsidRPr="004D5704">
        <w:rPr>
          <w:rFonts w:ascii="Times New Roman" w:hAnsi="Times New Roman" w:cs="Times New Roman"/>
          <w:sz w:val="28"/>
        </w:rPr>
        <w:t>1.2. Повноваження офіційних спостеріга</w:t>
      </w:r>
      <w:r w:rsidR="00285489">
        <w:rPr>
          <w:rFonts w:ascii="Times New Roman" w:hAnsi="Times New Roman" w:cs="Times New Roman"/>
          <w:sz w:val="28"/>
        </w:rPr>
        <w:t xml:space="preserve">чів та гарантії </w:t>
      </w:r>
      <w:proofErr w:type="gramStart"/>
      <w:r w:rsidR="00285489">
        <w:rPr>
          <w:rFonts w:ascii="Times New Roman" w:hAnsi="Times New Roman" w:cs="Times New Roman"/>
          <w:sz w:val="28"/>
        </w:rPr>
        <w:t>їх  діяльності</w:t>
      </w:r>
      <w:proofErr w:type="gramEnd"/>
      <w:r w:rsidR="00285489">
        <w:rPr>
          <w:rFonts w:ascii="Times New Roman" w:hAnsi="Times New Roman" w:cs="Times New Roman"/>
          <w:sz w:val="28"/>
          <w:lang w:val="uk-UA"/>
        </w:rPr>
        <w:t>……………………………………………………………………………</w:t>
      </w:r>
      <w:r w:rsidR="00EB672D" w:rsidRPr="00EB672D">
        <w:rPr>
          <w:rFonts w:ascii="Times New Roman" w:hAnsi="Times New Roman" w:cs="Times New Roman"/>
          <w:sz w:val="28"/>
        </w:rPr>
        <w:t>13</w:t>
      </w:r>
    </w:p>
    <w:p w:rsidR="003F3A4C" w:rsidRPr="00EB672D" w:rsidRDefault="004D5704" w:rsidP="003F3A4C">
      <w:pPr>
        <w:spacing w:after="0" w:line="360" w:lineRule="auto"/>
        <w:ind w:firstLine="709"/>
        <w:jc w:val="both"/>
        <w:rPr>
          <w:rFonts w:ascii="Times New Roman" w:hAnsi="Times New Roman" w:cs="Times New Roman"/>
          <w:sz w:val="28"/>
        </w:rPr>
      </w:pPr>
      <w:r w:rsidRPr="004D5704">
        <w:rPr>
          <w:rFonts w:ascii="Times New Roman" w:hAnsi="Times New Roman" w:cs="Times New Roman"/>
          <w:sz w:val="28"/>
        </w:rPr>
        <w:t>РОЗДІЛ ІІ. ОСОБЛИВОСТІ УЧАСТІ ОФІЦІЙНИХ СПОСТЕРІГАЧІ</w:t>
      </w:r>
      <w:r w:rsidR="003F3A4C">
        <w:rPr>
          <w:rFonts w:ascii="Times New Roman" w:hAnsi="Times New Roman" w:cs="Times New Roman"/>
          <w:sz w:val="28"/>
        </w:rPr>
        <w:t>В НА ВИБОРАХ ПРЕЗИДЕНТА УКРАЇНИ</w:t>
      </w:r>
      <w:r w:rsidR="00285489">
        <w:rPr>
          <w:rFonts w:ascii="Times New Roman" w:hAnsi="Times New Roman" w:cs="Times New Roman"/>
          <w:sz w:val="28"/>
          <w:lang w:val="uk-UA"/>
        </w:rPr>
        <w:t>………………………………………</w:t>
      </w:r>
      <w:proofErr w:type="gramStart"/>
      <w:r w:rsidR="00285489">
        <w:rPr>
          <w:rFonts w:ascii="Times New Roman" w:hAnsi="Times New Roman" w:cs="Times New Roman"/>
          <w:sz w:val="28"/>
          <w:lang w:val="uk-UA"/>
        </w:rPr>
        <w:t>……</w:t>
      </w:r>
      <w:r w:rsidR="00EB672D">
        <w:rPr>
          <w:rFonts w:ascii="Times New Roman" w:hAnsi="Times New Roman" w:cs="Times New Roman"/>
          <w:sz w:val="28"/>
        </w:rPr>
        <w:t>.</w:t>
      </w:r>
      <w:proofErr w:type="gramEnd"/>
      <w:r w:rsidR="00EB672D" w:rsidRPr="00EB672D">
        <w:rPr>
          <w:rFonts w:ascii="Times New Roman" w:hAnsi="Times New Roman" w:cs="Times New Roman"/>
          <w:sz w:val="28"/>
        </w:rPr>
        <w:t>19</w:t>
      </w:r>
    </w:p>
    <w:p w:rsidR="00EE4221" w:rsidRPr="00EB672D" w:rsidRDefault="004D5704" w:rsidP="003F3A4C">
      <w:pPr>
        <w:spacing w:after="0" w:line="360" w:lineRule="auto"/>
        <w:ind w:firstLine="709"/>
        <w:jc w:val="both"/>
        <w:rPr>
          <w:rFonts w:ascii="Times New Roman" w:hAnsi="Times New Roman" w:cs="Times New Roman"/>
          <w:sz w:val="28"/>
        </w:rPr>
      </w:pPr>
      <w:r w:rsidRPr="003F3A4C">
        <w:rPr>
          <w:rFonts w:ascii="Times New Roman" w:hAnsi="Times New Roman" w:cs="Times New Roman"/>
          <w:sz w:val="28"/>
          <w:lang w:val="uk-UA"/>
        </w:rPr>
        <w:t>2.1. Офіційні спостерігачі від кандидатів у Президенти України, від політичних парт</w:t>
      </w:r>
      <w:r w:rsidR="003F3A4C">
        <w:rPr>
          <w:rFonts w:ascii="Times New Roman" w:hAnsi="Times New Roman" w:cs="Times New Roman"/>
          <w:sz w:val="28"/>
          <w:lang w:val="uk-UA"/>
        </w:rPr>
        <w:t>ій та їх виборчих блоків</w:t>
      </w:r>
      <w:r w:rsidR="00EE4221">
        <w:rPr>
          <w:rFonts w:ascii="Times New Roman" w:hAnsi="Times New Roman" w:cs="Times New Roman"/>
          <w:sz w:val="28"/>
          <w:lang w:val="uk-UA"/>
        </w:rPr>
        <w:t>…………………………………………</w:t>
      </w:r>
      <w:r w:rsidR="00EB672D" w:rsidRPr="00EB672D">
        <w:rPr>
          <w:rFonts w:ascii="Times New Roman" w:hAnsi="Times New Roman" w:cs="Times New Roman"/>
          <w:sz w:val="28"/>
        </w:rPr>
        <w:t>19</w:t>
      </w:r>
    </w:p>
    <w:p w:rsidR="003F3A4C" w:rsidRPr="00EB672D" w:rsidRDefault="004D5704" w:rsidP="003F3A4C">
      <w:pPr>
        <w:spacing w:after="0" w:line="360" w:lineRule="auto"/>
        <w:ind w:firstLine="709"/>
        <w:jc w:val="both"/>
        <w:rPr>
          <w:rFonts w:ascii="Times New Roman" w:hAnsi="Times New Roman" w:cs="Times New Roman"/>
          <w:sz w:val="28"/>
        </w:rPr>
      </w:pPr>
      <w:r w:rsidRPr="004D5704">
        <w:rPr>
          <w:rFonts w:ascii="Times New Roman" w:hAnsi="Times New Roman" w:cs="Times New Roman"/>
          <w:sz w:val="28"/>
        </w:rPr>
        <w:t>2.2. Порядок участі офіційних спостерігачів від іноземних держав і міжнародних організацій</w:t>
      </w:r>
      <w:r w:rsidR="00EE4221">
        <w:rPr>
          <w:rFonts w:ascii="Times New Roman" w:hAnsi="Times New Roman" w:cs="Times New Roman"/>
          <w:sz w:val="28"/>
          <w:lang w:val="uk-UA"/>
        </w:rPr>
        <w:t>……………………………………………………</w:t>
      </w:r>
      <w:proofErr w:type="gramStart"/>
      <w:r w:rsidR="00EE4221">
        <w:rPr>
          <w:rFonts w:ascii="Times New Roman" w:hAnsi="Times New Roman" w:cs="Times New Roman"/>
          <w:sz w:val="28"/>
          <w:lang w:val="uk-UA"/>
        </w:rPr>
        <w:t>……</w:t>
      </w:r>
      <w:r w:rsidR="00EB672D" w:rsidRPr="00EB672D">
        <w:rPr>
          <w:rFonts w:ascii="Times New Roman" w:hAnsi="Times New Roman" w:cs="Times New Roman"/>
          <w:sz w:val="28"/>
        </w:rPr>
        <w:t>.</w:t>
      </w:r>
      <w:proofErr w:type="gramEnd"/>
      <w:r w:rsidR="00EB672D" w:rsidRPr="00EB672D">
        <w:rPr>
          <w:rFonts w:ascii="Times New Roman" w:hAnsi="Times New Roman" w:cs="Times New Roman"/>
          <w:sz w:val="28"/>
        </w:rPr>
        <w:t>.25</w:t>
      </w:r>
    </w:p>
    <w:p w:rsidR="003F3A4C" w:rsidRPr="00EB672D" w:rsidRDefault="004D5704" w:rsidP="003F3A4C">
      <w:pPr>
        <w:spacing w:after="0" w:line="360" w:lineRule="auto"/>
        <w:ind w:firstLine="709"/>
        <w:jc w:val="both"/>
        <w:rPr>
          <w:rFonts w:ascii="Times New Roman" w:hAnsi="Times New Roman" w:cs="Times New Roman"/>
          <w:sz w:val="28"/>
        </w:rPr>
      </w:pPr>
      <w:r w:rsidRPr="004D5704">
        <w:rPr>
          <w:rFonts w:ascii="Times New Roman" w:hAnsi="Times New Roman" w:cs="Times New Roman"/>
          <w:sz w:val="28"/>
        </w:rPr>
        <w:t>ВИСНОВКИ</w:t>
      </w:r>
      <w:r w:rsidR="00EE4221">
        <w:rPr>
          <w:rFonts w:ascii="Times New Roman" w:hAnsi="Times New Roman" w:cs="Times New Roman"/>
          <w:sz w:val="28"/>
          <w:lang w:val="uk-UA"/>
        </w:rPr>
        <w:t>………………………………………………………………</w:t>
      </w:r>
      <w:r w:rsidR="00EB672D" w:rsidRPr="00EB672D">
        <w:rPr>
          <w:rFonts w:ascii="Times New Roman" w:hAnsi="Times New Roman" w:cs="Times New Roman"/>
          <w:sz w:val="28"/>
        </w:rPr>
        <w:t>…</w:t>
      </w:r>
      <w:r w:rsidR="00EB672D">
        <w:rPr>
          <w:rFonts w:ascii="Times New Roman" w:hAnsi="Times New Roman" w:cs="Times New Roman"/>
          <w:sz w:val="28"/>
        </w:rPr>
        <w:t>.</w:t>
      </w:r>
      <w:r w:rsidR="00EB672D" w:rsidRPr="00EB672D">
        <w:rPr>
          <w:rFonts w:ascii="Times New Roman" w:hAnsi="Times New Roman" w:cs="Times New Roman"/>
          <w:sz w:val="28"/>
        </w:rPr>
        <w:t>29</w:t>
      </w:r>
    </w:p>
    <w:p w:rsidR="003F3A4C" w:rsidRPr="00EB672D" w:rsidRDefault="004D5704" w:rsidP="003F3A4C">
      <w:pPr>
        <w:spacing w:after="0" w:line="360" w:lineRule="auto"/>
        <w:ind w:firstLine="709"/>
        <w:jc w:val="both"/>
        <w:rPr>
          <w:rFonts w:ascii="Times New Roman" w:hAnsi="Times New Roman" w:cs="Times New Roman"/>
          <w:sz w:val="28"/>
        </w:rPr>
      </w:pPr>
      <w:r w:rsidRPr="004D5704">
        <w:rPr>
          <w:rFonts w:ascii="Times New Roman" w:hAnsi="Times New Roman" w:cs="Times New Roman"/>
          <w:sz w:val="28"/>
        </w:rPr>
        <w:t>СПИСОК ВИКОРИСТАНИХ ДЖЕРЕЛ</w:t>
      </w:r>
      <w:r w:rsidR="00EE4221">
        <w:rPr>
          <w:rFonts w:ascii="Times New Roman" w:hAnsi="Times New Roman" w:cs="Times New Roman"/>
          <w:sz w:val="28"/>
          <w:lang w:val="uk-UA"/>
        </w:rPr>
        <w:t>…………………………………</w:t>
      </w:r>
      <w:r w:rsidR="00EB672D" w:rsidRPr="00EB672D">
        <w:rPr>
          <w:rFonts w:ascii="Times New Roman" w:hAnsi="Times New Roman" w:cs="Times New Roman"/>
          <w:sz w:val="28"/>
        </w:rPr>
        <w:t>..</w:t>
      </w:r>
      <w:r w:rsidR="00EB672D">
        <w:rPr>
          <w:rFonts w:ascii="Times New Roman" w:hAnsi="Times New Roman" w:cs="Times New Roman"/>
          <w:sz w:val="28"/>
          <w:lang w:val="en-US"/>
        </w:rPr>
        <w:t>.</w:t>
      </w:r>
      <w:r w:rsidR="00EB672D" w:rsidRPr="00EB672D">
        <w:rPr>
          <w:rFonts w:ascii="Times New Roman" w:hAnsi="Times New Roman" w:cs="Times New Roman"/>
          <w:sz w:val="28"/>
        </w:rPr>
        <w:t>34</w:t>
      </w:r>
    </w:p>
    <w:p w:rsidR="003F3A4C" w:rsidRDefault="003F3A4C">
      <w:pPr>
        <w:rPr>
          <w:rFonts w:ascii="Times New Roman" w:hAnsi="Times New Roman" w:cs="Times New Roman"/>
          <w:sz w:val="28"/>
        </w:rPr>
      </w:pPr>
      <w:r>
        <w:rPr>
          <w:rFonts w:ascii="Times New Roman" w:hAnsi="Times New Roman" w:cs="Times New Roman"/>
          <w:sz w:val="28"/>
        </w:rPr>
        <w:br w:type="page"/>
      </w:r>
    </w:p>
    <w:p w:rsidR="003F3A4C" w:rsidRPr="00285489" w:rsidRDefault="003F3A4C" w:rsidP="00285489">
      <w:pPr>
        <w:spacing w:after="0" w:line="360" w:lineRule="auto"/>
        <w:ind w:firstLine="709"/>
        <w:jc w:val="center"/>
        <w:rPr>
          <w:rFonts w:ascii="Times New Roman" w:hAnsi="Times New Roman" w:cs="Times New Roman"/>
          <w:b/>
          <w:sz w:val="28"/>
          <w:lang w:val="uk-UA"/>
        </w:rPr>
      </w:pPr>
      <w:r w:rsidRPr="00285489">
        <w:rPr>
          <w:rFonts w:ascii="Times New Roman" w:hAnsi="Times New Roman" w:cs="Times New Roman"/>
          <w:b/>
          <w:sz w:val="28"/>
          <w:lang w:val="uk-UA"/>
        </w:rPr>
        <w:lastRenderedPageBreak/>
        <w:t>ВСТУП</w:t>
      </w:r>
    </w:p>
    <w:p w:rsidR="00D365F5" w:rsidRPr="00625154" w:rsidRDefault="00D365F5" w:rsidP="0059532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Актуальність теми дослідження</w:t>
      </w:r>
      <w:r>
        <w:rPr>
          <w:rFonts w:ascii="Times New Roman" w:hAnsi="Times New Roman" w:cs="Times New Roman"/>
          <w:color w:val="000000" w:themeColor="text1"/>
          <w:sz w:val="28"/>
          <w:szCs w:val="28"/>
          <w:lang w:val="uk-UA"/>
        </w:rPr>
        <w:t xml:space="preserve">. </w:t>
      </w:r>
      <w:r w:rsidR="00581B28" w:rsidRPr="00581B28">
        <w:rPr>
          <w:rFonts w:ascii="Times New Roman" w:hAnsi="Times New Roman" w:cs="Times New Roman"/>
          <w:color w:val="000000" w:themeColor="text1"/>
          <w:sz w:val="28"/>
          <w:szCs w:val="28"/>
        </w:rPr>
        <w:t xml:space="preserve">Спостереження за виборами та референдумами є важливою складовою у процесі підтримки демократичного розвитку та дотримання прав людини. Вибори є необхідною умовою існування демократії, оскільки вони не тільки забезпечують реалізацію права кожного на участь у державному </w:t>
      </w:r>
      <w:r w:rsidR="00625154">
        <w:rPr>
          <w:rFonts w:ascii="Times New Roman" w:hAnsi="Times New Roman" w:cs="Times New Roman"/>
          <w:color w:val="000000" w:themeColor="text1"/>
          <w:sz w:val="28"/>
          <w:szCs w:val="28"/>
          <w:lang w:val="uk-UA"/>
        </w:rPr>
        <w:t>….</w:t>
      </w:r>
    </w:p>
    <w:p w:rsidR="00581B28" w:rsidRPr="00A83675" w:rsidRDefault="00A83675" w:rsidP="0059532D">
      <w:pPr>
        <w:spacing w:after="0" w:line="360" w:lineRule="auto"/>
        <w:ind w:firstLine="709"/>
        <w:jc w:val="both"/>
        <w:rPr>
          <w:rFonts w:ascii="Times New Roman" w:hAnsi="Times New Roman" w:cs="Times New Roman"/>
          <w:color w:val="000000" w:themeColor="text1"/>
          <w:sz w:val="28"/>
          <w:szCs w:val="28"/>
          <w:lang w:val="uk-UA"/>
        </w:rPr>
      </w:pPr>
      <w:r w:rsidRPr="00A83675">
        <w:rPr>
          <w:rFonts w:ascii="Times New Roman" w:hAnsi="Times New Roman" w:cs="Times New Roman"/>
          <w:color w:val="000000" w:themeColor="text1"/>
          <w:sz w:val="28"/>
          <w:szCs w:val="28"/>
          <w:lang w:val="uk-UA"/>
        </w:rPr>
        <w:t xml:space="preserve">В Україні проблеми безпосереднього народовладдя, зокрема виборчої системи, досліджували: Н.В. </w:t>
      </w:r>
      <w:r w:rsidR="00625154">
        <w:rPr>
          <w:rFonts w:ascii="Times New Roman" w:hAnsi="Times New Roman" w:cs="Times New Roman"/>
          <w:color w:val="000000" w:themeColor="text1"/>
          <w:sz w:val="28"/>
          <w:szCs w:val="28"/>
          <w:lang w:val="uk-UA"/>
        </w:rPr>
        <w:t>…</w:t>
      </w:r>
    </w:p>
    <w:p w:rsidR="00D365F5" w:rsidRPr="003767BC" w:rsidRDefault="00D365F5" w:rsidP="00D365F5">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b/>
          <w:color w:val="000000" w:themeColor="text1"/>
          <w:sz w:val="28"/>
          <w:szCs w:val="28"/>
          <w:lang w:val="uk-UA"/>
        </w:rPr>
        <w:t xml:space="preserve">Мета та завдання роботи. </w:t>
      </w:r>
      <w:r>
        <w:rPr>
          <w:rFonts w:ascii="Times New Roman" w:eastAsia="Calibri" w:hAnsi="Times New Roman" w:cs="Times New Roman"/>
          <w:color w:val="000000" w:themeColor="text1"/>
          <w:sz w:val="28"/>
          <w:szCs w:val="28"/>
          <w:lang w:val="uk-UA"/>
        </w:rPr>
        <w:t xml:space="preserve">Метою </w:t>
      </w:r>
      <w:r w:rsidR="00625154">
        <w:rPr>
          <w:rFonts w:ascii="Times New Roman" w:eastAsia="Calibri" w:hAnsi="Times New Roman" w:cs="Times New Roman"/>
          <w:color w:val="000000" w:themeColor="text1"/>
          <w:sz w:val="28"/>
          <w:szCs w:val="28"/>
          <w:lang w:val="uk-UA"/>
        </w:rPr>
        <w:t>…</w:t>
      </w:r>
    </w:p>
    <w:p w:rsidR="00D365F5" w:rsidRDefault="00D365F5" w:rsidP="00D365F5">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D365F5" w:rsidRPr="004C34FD" w:rsidRDefault="00625154" w:rsidP="00FF2EE9">
      <w:pPr>
        <w:pStyle w:val="a7"/>
        <w:numPr>
          <w:ilvl w:val="0"/>
          <w:numId w:val="2"/>
        </w:numPr>
        <w:spacing w:after="0" w:line="360" w:lineRule="auto"/>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D365F5" w:rsidRDefault="00D365F5" w:rsidP="00D365F5">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b/>
          <w:color w:val="000000" w:themeColor="text1"/>
          <w:sz w:val="28"/>
          <w:szCs w:val="28"/>
          <w:lang w:val="uk-UA"/>
        </w:rPr>
        <w:t>Об’</w:t>
      </w:r>
      <w:r w:rsidRPr="00285AC1">
        <w:rPr>
          <w:rFonts w:ascii="Times New Roman" w:eastAsia="Calibri" w:hAnsi="Times New Roman" w:cs="Times New Roman"/>
          <w:b/>
          <w:color w:val="000000" w:themeColor="text1"/>
          <w:sz w:val="28"/>
          <w:szCs w:val="28"/>
          <w:lang w:val="uk-UA"/>
        </w:rPr>
        <w:t>єктом дослідження</w:t>
      </w:r>
      <w:r>
        <w:rPr>
          <w:rFonts w:ascii="Times New Roman" w:eastAsia="Calibri" w:hAnsi="Times New Roman" w:cs="Times New Roman"/>
          <w:color w:val="000000" w:themeColor="text1"/>
          <w:sz w:val="28"/>
          <w:szCs w:val="28"/>
          <w:lang w:val="uk-UA"/>
        </w:rPr>
        <w:t xml:space="preserve"> є </w:t>
      </w:r>
      <w:r w:rsidR="00625154">
        <w:rPr>
          <w:rFonts w:ascii="Times New Roman" w:eastAsia="Calibri" w:hAnsi="Times New Roman" w:cs="Times New Roman"/>
          <w:color w:val="000000" w:themeColor="text1"/>
          <w:sz w:val="28"/>
          <w:szCs w:val="28"/>
          <w:lang w:val="uk-UA"/>
        </w:rPr>
        <w:t>…</w:t>
      </w:r>
    </w:p>
    <w:p w:rsidR="00D365F5" w:rsidRDefault="00D365F5" w:rsidP="00D365F5">
      <w:pPr>
        <w:spacing w:after="0" w:line="360" w:lineRule="auto"/>
        <w:ind w:firstLine="709"/>
        <w:jc w:val="both"/>
        <w:rPr>
          <w:rFonts w:ascii="Times New Roman" w:eastAsia="Calibri" w:hAnsi="Times New Roman" w:cs="Times New Roman"/>
          <w:color w:val="000000" w:themeColor="text1"/>
          <w:sz w:val="28"/>
          <w:szCs w:val="28"/>
          <w:lang w:val="uk-UA"/>
        </w:rPr>
      </w:pPr>
      <w:r w:rsidRPr="00285AC1">
        <w:rPr>
          <w:rFonts w:ascii="Times New Roman" w:eastAsia="Calibri" w:hAnsi="Times New Roman" w:cs="Times New Roman"/>
          <w:b/>
          <w:color w:val="000000" w:themeColor="text1"/>
          <w:sz w:val="28"/>
          <w:szCs w:val="28"/>
          <w:lang w:val="uk-UA"/>
        </w:rPr>
        <w:t>Предметом дослідження</w:t>
      </w:r>
      <w:r>
        <w:rPr>
          <w:rFonts w:ascii="Times New Roman" w:eastAsia="Calibri" w:hAnsi="Times New Roman" w:cs="Times New Roman"/>
          <w:color w:val="000000" w:themeColor="text1"/>
          <w:sz w:val="28"/>
          <w:szCs w:val="28"/>
          <w:lang w:val="uk-UA"/>
        </w:rPr>
        <w:t xml:space="preserve"> виступають </w:t>
      </w:r>
      <w:r w:rsidR="00625154">
        <w:rPr>
          <w:rFonts w:ascii="Times New Roman" w:eastAsia="Calibri" w:hAnsi="Times New Roman" w:cs="Times New Roman"/>
          <w:color w:val="000000" w:themeColor="text1"/>
          <w:sz w:val="28"/>
          <w:szCs w:val="28"/>
          <w:lang w:val="uk-UA"/>
        </w:rPr>
        <w:t>..</w:t>
      </w:r>
    </w:p>
    <w:p w:rsidR="00D365F5" w:rsidRDefault="00D365F5" w:rsidP="00736BB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Методи дослідження.</w:t>
      </w:r>
      <w:r>
        <w:rPr>
          <w:rFonts w:ascii="Times New Roman" w:eastAsia="Times New Roman" w:hAnsi="Times New Roman" w:cs="Times New Roman"/>
          <w:color w:val="000000" w:themeColor="text1"/>
          <w:sz w:val="28"/>
          <w:szCs w:val="28"/>
          <w:lang w:val="uk-UA" w:eastAsia="ru-RU"/>
        </w:rPr>
        <w:t xml:space="preserve"> При </w:t>
      </w:r>
      <w:r w:rsidR="00625154">
        <w:rPr>
          <w:rFonts w:ascii="Times New Roman" w:eastAsia="Times New Roman" w:hAnsi="Times New Roman" w:cs="Times New Roman"/>
          <w:color w:val="000000" w:themeColor="text1"/>
          <w:sz w:val="28"/>
          <w:szCs w:val="28"/>
          <w:lang w:val="uk-UA" w:eastAsia="ru-RU"/>
        </w:rPr>
        <w:t>…</w:t>
      </w:r>
      <w:r>
        <w:rPr>
          <w:rFonts w:ascii="Times New Roman" w:eastAsia="Calibri" w:hAnsi="Times New Roman" w:cs="Times New Roman"/>
          <w:color w:val="000000" w:themeColor="text1"/>
          <w:sz w:val="28"/>
          <w:szCs w:val="28"/>
          <w:lang w:val="uk-UA"/>
        </w:rPr>
        <w:t xml:space="preserve"> дослідження: порівняльно-правовий, історичний, структурно-правової та ін.</w:t>
      </w:r>
    </w:p>
    <w:p w:rsidR="003F3A4C" w:rsidRPr="00D365F5" w:rsidRDefault="00D365F5" w:rsidP="00D365F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Calibri" w:hAnsi="Times New Roman" w:cs="Times New Roman"/>
          <w:b/>
          <w:color w:val="000000" w:themeColor="text1"/>
          <w:sz w:val="28"/>
          <w:szCs w:val="28"/>
          <w:lang w:val="uk-UA"/>
        </w:rPr>
        <w:t xml:space="preserve">Структура роботи </w:t>
      </w:r>
      <w:r>
        <w:rPr>
          <w:rFonts w:ascii="Times New Roman" w:eastAsia="Calibri" w:hAnsi="Times New Roman" w:cs="Times New Roman"/>
          <w:color w:val="000000" w:themeColor="text1"/>
          <w:sz w:val="28"/>
          <w:szCs w:val="28"/>
          <w:lang w:val="uk-UA"/>
        </w:rPr>
        <w:t xml:space="preserve">зумовлена метою і завданнями дослідження, складається зі вступу, </w:t>
      </w:r>
      <w:r w:rsidR="00736BB5">
        <w:rPr>
          <w:rFonts w:ascii="Times New Roman" w:eastAsia="Calibri" w:hAnsi="Times New Roman" w:cs="Times New Roman"/>
          <w:color w:val="000000" w:themeColor="text1"/>
          <w:sz w:val="28"/>
          <w:szCs w:val="28"/>
          <w:lang w:val="uk-UA"/>
        </w:rPr>
        <w:t>дв</w:t>
      </w:r>
      <w:r>
        <w:rPr>
          <w:rFonts w:ascii="Times New Roman" w:eastAsia="Calibri" w:hAnsi="Times New Roman" w:cs="Times New Roman"/>
          <w:color w:val="000000" w:themeColor="text1"/>
          <w:sz w:val="28"/>
          <w:szCs w:val="28"/>
          <w:lang w:val="uk-UA"/>
        </w:rPr>
        <w:t>ох розділів, висновкі</w:t>
      </w:r>
      <w:r w:rsidR="00EB672D">
        <w:rPr>
          <w:rFonts w:ascii="Times New Roman" w:eastAsia="Calibri" w:hAnsi="Times New Roman" w:cs="Times New Roman"/>
          <w:color w:val="000000" w:themeColor="text1"/>
          <w:sz w:val="28"/>
          <w:szCs w:val="28"/>
          <w:lang w:val="uk-UA"/>
        </w:rPr>
        <w:t>в, списку використаних джерел (</w:t>
      </w:r>
      <w:r w:rsidR="00EB672D" w:rsidRPr="00EB672D">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lang w:val="uk-UA"/>
        </w:rPr>
        <w:t>8 найменуван</w:t>
      </w:r>
      <w:r w:rsidR="00EB672D">
        <w:rPr>
          <w:rFonts w:ascii="Times New Roman" w:eastAsia="Calibri" w:hAnsi="Times New Roman" w:cs="Times New Roman"/>
          <w:color w:val="000000" w:themeColor="text1"/>
          <w:sz w:val="28"/>
          <w:szCs w:val="28"/>
          <w:lang w:val="uk-UA"/>
        </w:rPr>
        <w:t>ь). Загальний обсяг роботи –  3</w:t>
      </w:r>
      <w:r w:rsidR="00EB672D" w:rsidRPr="00EB672D">
        <w:rPr>
          <w:rFonts w:ascii="Times New Roman" w:eastAsia="Calibri" w:hAnsi="Times New Roman" w:cs="Times New Roman"/>
          <w:color w:val="000000" w:themeColor="text1"/>
          <w:sz w:val="28"/>
          <w:szCs w:val="28"/>
        </w:rPr>
        <w:t>5</w:t>
      </w:r>
      <w:r>
        <w:rPr>
          <w:rFonts w:ascii="Times New Roman" w:eastAsia="Calibri" w:hAnsi="Times New Roman" w:cs="Times New Roman"/>
          <w:color w:val="000000" w:themeColor="text1"/>
          <w:sz w:val="28"/>
          <w:szCs w:val="28"/>
          <w:lang w:val="uk-UA"/>
        </w:rPr>
        <w:t xml:space="preserve"> сторінок.</w:t>
      </w:r>
      <w:r w:rsidR="003F3A4C">
        <w:rPr>
          <w:rFonts w:ascii="Times New Roman" w:hAnsi="Times New Roman" w:cs="Times New Roman"/>
          <w:sz w:val="28"/>
          <w:lang w:val="uk-UA"/>
        </w:rPr>
        <w:br w:type="page"/>
      </w:r>
    </w:p>
    <w:p w:rsidR="00D53AEA" w:rsidRPr="00D53AEA" w:rsidRDefault="003F3A4C" w:rsidP="00D53AEA">
      <w:pPr>
        <w:spacing w:after="0" w:line="360" w:lineRule="auto"/>
        <w:ind w:firstLine="709"/>
        <w:jc w:val="center"/>
        <w:rPr>
          <w:rFonts w:ascii="Times New Roman" w:hAnsi="Times New Roman" w:cs="Times New Roman"/>
          <w:b/>
          <w:sz w:val="28"/>
          <w:lang w:val="uk-UA"/>
        </w:rPr>
      </w:pPr>
      <w:r w:rsidRPr="00D53AEA">
        <w:rPr>
          <w:rFonts w:ascii="Times New Roman" w:hAnsi="Times New Roman" w:cs="Times New Roman"/>
          <w:b/>
          <w:sz w:val="28"/>
          <w:lang w:val="uk-UA"/>
        </w:rPr>
        <w:lastRenderedPageBreak/>
        <w:t>РОЗДІЛ І.</w:t>
      </w:r>
    </w:p>
    <w:p w:rsidR="003F3A4C" w:rsidRPr="00D53AEA" w:rsidRDefault="003F3A4C" w:rsidP="00D53AEA">
      <w:pPr>
        <w:spacing w:line="360" w:lineRule="auto"/>
        <w:ind w:firstLine="709"/>
        <w:jc w:val="center"/>
        <w:rPr>
          <w:rFonts w:ascii="Times New Roman" w:hAnsi="Times New Roman" w:cs="Times New Roman"/>
          <w:b/>
          <w:sz w:val="28"/>
          <w:lang w:val="uk-UA"/>
        </w:rPr>
      </w:pPr>
      <w:r w:rsidRPr="00D53AEA">
        <w:rPr>
          <w:rFonts w:ascii="Times New Roman" w:hAnsi="Times New Roman" w:cs="Times New Roman"/>
          <w:b/>
          <w:sz w:val="28"/>
          <w:lang w:val="uk-UA"/>
        </w:rPr>
        <w:t>ПОНЯТТЯ ТА ЗАГАЛЬНА ХАРАКТЕРИСТИКА ІНСТИТУТУ ОФІЦІЙНИХ СПОСТЕРІГАЧІВ</w:t>
      </w:r>
    </w:p>
    <w:p w:rsidR="003F3A4C" w:rsidRPr="003F3A4C" w:rsidRDefault="003F3A4C" w:rsidP="00D53AEA">
      <w:pPr>
        <w:spacing w:line="360" w:lineRule="auto"/>
        <w:ind w:firstLine="709"/>
        <w:jc w:val="center"/>
        <w:rPr>
          <w:rFonts w:ascii="Times New Roman" w:hAnsi="Times New Roman" w:cs="Times New Roman"/>
          <w:sz w:val="28"/>
          <w:lang w:val="uk-UA"/>
        </w:rPr>
      </w:pPr>
      <w:r w:rsidRPr="00D53AEA">
        <w:rPr>
          <w:rFonts w:ascii="Times New Roman" w:hAnsi="Times New Roman" w:cs="Times New Roman"/>
          <w:b/>
          <w:sz w:val="28"/>
          <w:lang w:val="uk-UA"/>
        </w:rPr>
        <w:t>1.1. Становлення інституту офіційних спостерігачів в законодавстві України</w:t>
      </w:r>
    </w:p>
    <w:p w:rsidR="0059532D" w:rsidRDefault="009A64A6" w:rsidP="003F3A4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w:t>
      </w:r>
      <w:r w:rsidR="007F6364" w:rsidRPr="007F6364">
        <w:rPr>
          <w:rFonts w:ascii="Times New Roman" w:hAnsi="Times New Roman" w:cs="Times New Roman"/>
          <w:sz w:val="28"/>
        </w:rPr>
        <w:t>отрібно детально науково дослідити проблему становлення інституту офіційних спостерігачів як важливого чинника у розвитку традиції виборності в Україні</w:t>
      </w:r>
      <w:r w:rsidR="00692228">
        <w:rPr>
          <w:rFonts w:ascii="Times New Roman" w:hAnsi="Times New Roman" w:cs="Times New Roman"/>
          <w:sz w:val="28"/>
          <w:lang w:val="uk-UA"/>
        </w:rPr>
        <w:t xml:space="preserve"> </w:t>
      </w:r>
      <w:r w:rsidR="00692228" w:rsidRPr="00692228">
        <w:rPr>
          <w:rFonts w:ascii="Times New Roman" w:hAnsi="Times New Roman" w:cs="Times New Roman"/>
          <w:sz w:val="28"/>
        </w:rPr>
        <w:t>[</w:t>
      </w:r>
      <w:r w:rsidR="00692228">
        <w:rPr>
          <w:rFonts w:ascii="Times New Roman" w:hAnsi="Times New Roman" w:cs="Times New Roman"/>
          <w:sz w:val="28"/>
          <w:lang w:val="uk-UA"/>
        </w:rPr>
        <w:t>2, с. 264</w:t>
      </w:r>
      <w:r w:rsidR="00692228" w:rsidRPr="00692228">
        <w:rPr>
          <w:rFonts w:ascii="Times New Roman" w:hAnsi="Times New Roman" w:cs="Times New Roman"/>
          <w:sz w:val="28"/>
        </w:rPr>
        <w:t>]</w:t>
      </w:r>
      <w:r w:rsidR="007F6364" w:rsidRPr="007F6364">
        <w:rPr>
          <w:rFonts w:ascii="Times New Roman" w:hAnsi="Times New Roman" w:cs="Times New Roman"/>
          <w:sz w:val="28"/>
        </w:rPr>
        <w:t xml:space="preserve">. </w:t>
      </w:r>
    </w:p>
    <w:p w:rsidR="00555F91" w:rsidRDefault="007F6364" w:rsidP="003F3A4C">
      <w:pPr>
        <w:spacing w:after="0" w:line="360" w:lineRule="auto"/>
        <w:ind w:firstLine="709"/>
        <w:jc w:val="both"/>
        <w:rPr>
          <w:rFonts w:ascii="Times New Roman" w:hAnsi="Times New Roman" w:cs="Times New Roman"/>
          <w:sz w:val="28"/>
          <w:lang w:val="uk-UA"/>
        </w:rPr>
      </w:pPr>
      <w:r w:rsidRPr="0059532D">
        <w:rPr>
          <w:rFonts w:ascii="Times New Roman" w:hAnsi="Times New Roman" w:cs="Times New Roman"/>
          <w:sz w:val="28"/>
          <w:lang w:val="uk-UA"/>
        </w:rPr>
        <w:t xml:space="preserve">Перша згадка про іноземних офіційних спостерігачів з’явилася у Законі України «Про вибори народних депутатів України» від 18 листопада 1993 р., стаття 6 якого встановлювала, що на засіданнях виборчих комісій, під час реєстрації кандидатів, під час голосування, підрахунку голосів на виборчій дільниці, </w:t>
      </w:r>
      <w:r w:rsidR="00625154">
        <w:rPr>
          <w:rFonts w:ascii="Times New Roman" w:hAnsi="Times New Roman" w:cs="Times New Roman"/>
          <w:sz w:val="28"/>
          <w:lang w:val="uk-UA"/>
        </w:rPr>
        <w:t>…</w:t>
      </w:r>
      <w:r w:rsidR="00957F07">
        <w:rPr>
          <w:rFonts w:ascii="Times New Roman" w:hAnsi="Times New Roman" w:cs="Times New Roman"/>
          <w:sz w:val="28"/>
          <w:lang w:val="uk-UA"/>
        </w:rPr>
        <w:t xml:space="preserve"> [3</w:t>
      </w:r>
      <w:r w:rsidRPr="0059532D">
        <w:rPr>
          <w:rFonts w:ascii="Times New Roman" w:hAnsi="Times New Roman" w:cs="Times New Roman"/>
          <w:sz w:val="28"/>
          <w:lang w:val="uk-UA"/>
        </w:rPr>
        <w:t xml:space="preserve">]. </w:t>
      </w:r>
    </w:p>
    <w:p w:rsidR="00555F91" w:rsidRPr="00625154" w:rsidRDefault="007F6364" w:rsidP="003F3A4C">
      <w:pPr>
        <w:spacing w:after="0" w:line="360" w:lineRule="auto"/>
        <w:ind w:firstLine="709"/>
        <w:jc w:val="both"/>
        <w:rPr>
          <w:rFonts w:ascii="Times New Roman" w:hAnsi="Times New Roman" w:cs="Times New Roman"/>
          <w:sz w:val="28"/>
          <w:lang w:val="uk-UA"/>
        </w:rPr>
      </w:pPr>
      <w:r w:rsidRPr="007F6364">
        <w:rPr>
          <w:rFonts w:ascii="Times New Roman" w:hAnsi="Times New Roman" w:cs="Times New Roman"/>
          <w:sz w:val="28"/>
        </w:rPr>
        <w:t xml:space="preserve">На підставі аналізу наведеної законодавчої норми можна стверджувати, що усі зазначені вище категорії осіб володіли однаковими повноваженнями. Наступний прийнятий українським парламентом виборчий закон від 24 вересня 1997 р. інституту офіційних спостерігачів також присвятив лише одну ст. 30, яку складно визнати вичерпною. Згадана стаття встановлювала, що </w:t>
      </w:r>
      <w:proofErr w:type="gramStart"/>
      <w:r w:rsidRPr="007F6364">
        <w:rPr>
          <w:rFonts w:ascii="Times New Roman" w:hAnsi="Times New Roman" w:cs="Times New Roman"/>
          <w:sz w:val="28"/>
        </w:rPr>
        <w:t>у заходах</w:t>
      </w:r>
      <w:proofErr w:type="gramEnd"/>
      <w:r w:rsidRPr="007F6364">
        <w:rPr>
          <w:rFonts w:ascii="Times New Roman" w:hAnsi="Times New Roman" w:cs="Times New Roman"/>
          <w:sz w:val="28"/>
        </w:rPr>
        <w:t>, пов’язаних з виборами, можуть брати участь офіційні спостерігачі від інших держав та міжнародних організацій, а також громадських організацій Укр</w:t>
      </w:r>
      <w:r w:rsidR="00957F07">
        <w:rPr>
          <w:rFonts w:ascii="Times New Roman" w:hAnsi="Times New Roman" w:cs="Times New Roman"/>
          <w:sz w:val="28"/>
        </w:rPr>
        <w:t>аїни та кандидатів у депутати [</w:t>
      </w:r>
      <w:r w:rsidR="00957F07">
        <w:rPr>
          <w:rFonts w:ascii="Times New Roman" w:hAnsi="Times New Roman" w:cs="Times New Roman"/>
          <w:sz w:val="28"/>
          <w:lang w:val="uk-UA"/>
        </w:rPr>
        <w:t>4</w:t>
      </w:r>
      <w:r w:rsidRPr="007F6364">
        <w:rPr>
          <w:rFonts w:ascii="Times New Roman" w:hAnsi="Times New Roman" w:cs="Times New Roman"/>
          <w:sz w:val="28"/>
        </w:rPr>
        <w:t xml:space="preserve">]. </w:t>
      </w:r>
      <w:r w:rsidR="00625154">
        <w:rPr>
          <w:rFonts w:ascii="Times New Roman" w:hAnsi="Times New Roman" w:cs="Times New Roman"/>
          <w:sz w:val="28"/>
          <w:lang w:val="uk-UA"/>
        </w:rPr>
        <w:t>..</w:t>
      </w:r>
    </w:p>
    <w:p w:rsidR="009A73C3" w:rsidRPr="00625154" w:rsidRDefault="007F6364" w:rsidP="00625154">
      <w:pPr>
        <w:spacing w:after="0" w:line="360" w:lineRule="auto"/>
        <w:ind w:firstLine="709"/>
        <w:jc w:val="both"/>
        <w:rPr>
          <w:rFonts w:ascii="Times New Roman" w:hAnsi="Times New Roman" w:cs="Times New Roman"/>
          <w:sz w:val="28"/>
          <w:lang w:val="uk-UA"/>
        </w:rPr>
      </w:pPr>
      <w:r w:rsidRPr="007F6364">
        <w:rPr>
          <w:rFonts w:ascii="Times New Roman" w:hAnsi="Times New Roman" w:cs="Times New Roman"/>
          <w:sz w:val="28"/>
        </w:rPr>
        <w:t xml:space="preserve">Таке дуже загальне формулювання законодавця не могло сприяти належному врегулюванню правового статусу офіційних спостерігачів. Тому, керуючись ст. 26 закону України «Про Центральну виборчу комісію», постановою № 8 від 14 січня 1998 р. ЦВК затвердила Положення про статус офіційних </w:t>
      </w:r>
      <w:r w:rsidR="00625154">
        <w:rPr>
          <w:rFonts w:ascii="Times New Roman" w:hAnsi="Times New Roman" w:cs="Times New Roman"/>
          <w:sz w:val="28"/>
          <w:lang w:val="uk-UA"/>
        </w:rPr>
        <w:t>….</w:t>
      </w:r>
    </w:p>
    <w:p w:rsidR="003105A4" w:rsidRPr="003105A4" w:rsidRDefault="00490791" w:rsidP="009A73C3">
      <w:pPr>
        <w:spacing w:after="0" w:line="360" w:lineRule="auto"/>
        <w:ind w:firstLine="709"/>
        <w:jc w:val="both"/>
        <w:rPr>
          <w:rFonts w:ascii="Times New Roman" w:hAnsi="Times New Roman" w:cs="Times New Roman"/>
          <w:sz w:val="28"/>
          <w:lang w:val="uk-UA"/>
        </w:rPr>
      </w:pPr>
      <w:r w:rsidRPr="009A73C3">
        <w:rPr>
          <w:rFonts w:ascii="Times New Roman" w:hAnsi="Times New Roman" w:cs="Times New Roman"/>
          <w:sz w:val="28"/>
          <w:lang w:val="uk-UA"/>
        </w:rPr>
        <w:t xml:space="preserve">На підставі проведеного аналізу можна зробити висновок про те, що на сьогодні інститут офіційних спостерігачів розвиває традицію виборності в Україні та є її невід’ємною складовою. Відбувається поступове та неухильне </w:t>
      </w:r>
      <w:r w:rsidRPr="009A73C3">
        <w:rPr>
          <w:rFonts w:ascii="Times New Roman" w:hAnsi="Times New Roman" w:cs="Times New Roman"/>
          <w:sz w:val="28"/>
          <w:lang w:val="uk-UA"/>
        </w:rPr>
        <w:lastRenderedPageBreak/>
        <w:t>«шліфування» та уніфікація українським законодавцем правових норм, що стосуються повноважень відповідних категорій офіційних спостерігачів</w:t>
      </w:r>
      <w:r w:rsidR="00883ABF">
        <w:rPr>
          <w:rFonts w:ascii="Times New Roman" w:hAnsi="Times New Roman" w:cs="Times New Roman"/>
          <w:sz w:val="28"/>
          <w:lang w:val="uk-UA"/>
        </w:rPr>
        <w:t xml:space="preserve"> </w:t>
      </w:r>
      <w:r w:rsidR="00883ABF" w:rsidRPr="00883ABF">
        <w:rPr>
          <w:rFonts w:ascii="Times New Roman" w:hAnsi="Times New Roman" w:cs="Times New Roman"/>
          <w:sz w:val="28"/>
          <w:lang w:val="uk-UA"/>
        </w:rPr>
        <w:t>[</w:t>
      </w:r>
      <w:r w:rsidR="00883ABF">
        <w:rPr>
          <w:rFonts w:ascii="Times New Roman" w:hAnsi="Times New Roman" w:cs="Times New Roman"/>
          <w:sz w:val="28"/>
          <w:lang w:val="uk-UA"/>
        </w:rPr>
        <w:t>2, с. 270</w:t>
      </w:r>
      <w:r w:rsidR="00883ABF" w:rsidRPr="00883ABF">
        <w:rPr>
          <w:rFonts w:ascii="Times New Roman" w:hAnsi="Times New Roman" w:cs="Times New Roman"/>
          <w:sz w:val="28"/>
          <w:lang w:val="uk-UA"/>
        </w:rPr>
        <w:t>]</w:t>
      </w:r>
      <w:r w:rsidR="00625154">
        <w:rPr>
          <w:rFonts w:ascii="Times New Roman" w:hAnsi="Times New Roman" w:cs="Times New Roman"/>
          <w:sz w:val="28"/>
          <w:lang w:val="uk-UA"/>
        </w:rPr>
        <w:t>….</w:t>
      </w:r>
    </w:p>
    <w:p w:rsidR="003F3A4C" w:rsidRDefault="00494EA0" w:rsidP="0062515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w:t>
      </w:r>
      <w:r w:rsidR="00625154">
        <w:rPr>
          <w:rFonts w:ascii="Times New Roman" w:hAnsi="Times New Roman" w:cs="Times New Roman"/>
          <w:sz w:val="28"/>
          <w:lang w:val="uk-UA"/>
        </w:rPr>
        <w:t>….</w:t>
      </w:r>
    </w:p>
    <w:p w:rsidR="003F3A4C" w:rsidRPr="00285489" w:rsidRDefault="003F3A4C" w:rsidP="00285489">
      <w:pPr>
        <w:spacing w:line="360" w:lineRule="auto"/>
        <w:ind w:firstLine="709"/>
        <w:jc w:val="center"/>
        <w:rPr>
          <w:rFonts w:ascii="Times New Roman" w:hAnsi="Times New Roman" w:cs="Times New Roman"/>
          <w:b/>
          <w:sz w:val="28"/>
          <w:lang w:val="uk-UA"/>
        </w:rPr>
      </w:pPr>
      <w:r w:rsidRPr="00285489">
        <w:rPr>
          <w:rFonts w:ascii="Times New Roman" w:hAnsi="Times New Roman" w:cs="Times New Roman"/>
          <w:b/>
          <w:sz w:val="28"/>
          <w:lang w:val="uk-UA"/>
        </w:rPr>
        <w:t>1.2. Повноваження офіційних спостерігачів та гарантії їх  діяльності</w:t>
      </w:r>
    </w:p>
    <w:p w:rsidR="00884BD4" w:rsidRDefault="00C52F43" w:rsidP="00C356C3">
      <w:pPr>
        <w:spacing w:after="0" w:line="360" w:lineRule="auto"/>
        <w:ind w:firstLine="709"/>
        <w:jc w:val="both"/>
        <w:rPr>
          <w:rFonts w:ascii="Times New Roman" w:hAnsi="Times New Roman" w:cs="Times New Roman"/>
          <w:sz w:val="28"/>
          <w:lang w:val="uk-UA"/>
        </w:rPr>
      </w:pPr>
      <w:r w:rsidRPr="00C52F43">
        <w:rPr>
          <w:rFonts w:ascii="Times New Roman" w:hAnsi="Times New Roman" w:cs="Times New Roman"/>
          <w:sz w:val="28"/>
          <w:lang w:val="uk-UA"/>
        </w:rPr>
        <w:t xml:space="preserve">Відповідно до </w:t>
      </w:r>
      <w:r w:rsidR="00882FE8">
        <w:rPr>
          <w:rFonts w:ascii="Times New Roman" w:hAnsi="Times New Roman" w:cs="Times New Roman"/>
          <w:sz w:val="28"/>
          <w:lang w:val="uk-UA"/>
        </w:rPr>
        <w:t xml:space="preserve">положень </w:t>
      </w:r>
      <w:r w:rsidRPr="00C52F43">
        <w:rPr>
          <w:rFonts w:ascii="Times New Roman" w:hAnsi="Times New Roman" w:cs="Times New Roman"/>
          <w:sz w:val="28"/>
          <w:lang w:val="uk-UA"/>
        </w:rPr>
        <w:t xml:space="preserve">статті </w:t>
      </w:r>
      <w:r w:rsidR="00C356C3" w:rsidRPr="00C356C3">
        <w:rPr>
          <w:rFonts w:ascii="Times New Roman" w:hAnsi="Times New Roman" w:cs="Times New Roman"/>
          <w:sz w:val="28"/>
          <w:lang w:val="uk-UA"/>
        </w:rPr>
        <w:t>1</w:t>
      </w:r>
      <w:r w:rsidR="00C356C3">
        <w:rPr>
          <w:rFonts w:ascii="Times New Roman" w:hAnsi="Times New Roman" w:cs="Times New Roman"/>
          <w:sz w:val="28"/>
          <w:lang w:val="uk-UA"/>
        </w:rPr>
        <w:t>2 Закону України «</w:t>
      </w:r>
      <w:r w:rsidR="000B2CDB" w:rsidRPr="000B2CDB">
        <w:rPr>
          <w:rFonts w:ascii="Times New Roman" w:hAnsi="Times New Roman" w:cs="Times New Roman"/>
          <w:sz w:val="28"/>
          <w:lang w:val="uk-UA"/>
        </w:rPr>
        <w:t>Про вибори народних депутатів України</w:t>
      </w:r>
      <w:r w:rsidR="00C356C3">
        <w:rPr>
          <w:rFonts w:ascii="Times New Roman" w:hAnsi="Times New Roman" w:cs="Times New Roman"/>
          <w:sz w:val="28"/>
          <w:lang w:val="uk-UA"/>
        </w:rPr>
        <w:t>» с</w:t>
      </w:r>
      <w:r w:rsidR="000B2CDB">
        <w:rPr>
          <w:rFonts w:ascii="Times New Roman" w:hAnsi="Times New Roman" w:cs="Times New Roman"/>
          <w:sz w:val="28"/>
          <w:lang w:val="uk-UA"/>
        </w:rPr>
        <w:t>уб’</w:t>
      </w:r>
      <w:r w:rsidR="00C356C3">
        <w:rPr>
          <w:rFonts w:ascii="Times New Roman" w:hAnsi="Times New Roman" w:cs="Times New Roman"/>
          <w:sz w:val="28"/>
          <w:lang w:val="uk-UA"/>
        </w:rPr>
        <w:t xml:space="preserve">єктами виборчого процесу є: 1) виборець; </w:t>
      </w:r>
      <w:r w:rsidR="00C356C3" w:rsidRPr="00C356C3">
        <w:rPr>
          <w:rFonts w:ascii="Times New Roman" w:hAnsi="Times New Roman" w:cs="Times New Roman"/>
          <w:sz w:val="28"/>
          <w:lang w:val="uk-UA"/>
        </w:rPr>
        <w:t xml:space="preserve">2) Центральна </w:t>
      </w:r>
      <w:r w:rsidR="00625154">
        <w:rPr>
          <w:rFonts w:ascii="Times New Roman" w:hAnsi="Times New Roman" w:cs="Times New Roman"/>
          <w:sz w:val="28"/>
          <w:lang w:val="uk-UA"/>
        </w:rPr>
        <w:t>….</w:t>
      </w:r>
      <w:r w:rsidR="000B2CDB">
        <w:rPr>
          <w:rFonts w:ascii="Times New Roman" w:hAnsi="Times New Roman" w:cs="Times New Roman"/>
          <w:sz w:val="28"/>
          <w:lang w:val="uk-UA"/>
        </w:rPr>
        <w:t>)</w:t>
      </w:r>
      <w:r w:rsidR="00C356C3" w:rsidRPr="00C356C3">
        <w:rPr>
          <w:rFonts w:ascii="Times New Roman" w:hAnsi="Times New Roman" w:cs="Times New Roman"/>
          <w:sz w:val="28"/>
          <w:lang w:val="uk-UA"/>
        </w:rPr>
        <w:t xml:space="preserve"> </w:t>
      </w:r>
      <w:r w:rsidR="00A56C27" w:rsidRPr="00A56C27">
        <w:rPr>
          <w:rFonts w:ascii="Times New Roman" w:hAnsi="Times New Roman" w:cs="Times New Roman"/>
          <w:sz w:val="28"/>
          <w:lang w:val="uk-UA"/>
        </w:rPr>
        <w:t>[</w:t>
      </w:r>
      <w:r w:rsidR="00E27B6F">
        <w:rPr>
          <w:rFonts w:ascii="Times New Roman" w:hAnsi="Times New Roman" w:cs="Times New Roman"/>
          <w:sz w:val="28"/>
          <w:lang w:val="uk-UA"/>
        </w:rPr>
        <w:t>7</w:t>
      </w:r>
      <w:r w:rsidR="00882FE8">
        <w:rPr>
          <w:rFonts w:ascii="Times New Roman" w:hAnsi="Times New Roman" w:cs="Times New Roman"/>
          <w:sz w:val="28"/>
          <w:lang w:val="uk-UA"/>
        </w:rPr>
        <w:t xml:space="preserve">, ст. </w:t>
      </w:r>
      <w:r w:rsidR="00C356C3">
        <w:rPr>
          <w:rFonts w:ascii="Times New Roman" w:hAnsi="Times New Roman" w:cs="Times New Roman"/>
          <w:sz w:val="28"/>
          <w:lang w:val="uk-UA"/>
        </w:rPr>
        <w:t>12</w:t>
      </w:r>
      <w:r w:rsidR="00A56C27" w:rsidRPr="00A56C27">
        <w:rPr>
          <w:rFonts w:ascii="Times New Roman" w:hAnsi="Times New Roman" w:cs="Times New Roman"/>
          <w:sz w:val="28"/>
          <w:lang w:val="uk-UA"/>
        </w:rPr>
        <w:t>]</w:t>
      </w:r>
      <w:r w:rsidRPr="00C52F43">
        <w:rPr>
          <w:rFonts w:ascii="Times New Roman" w:hAnsi="Times New Roman" w:cs="Times New Roman"/>
          <w:sz w:val="28"/>
          <w:lang w:val="uk-UA"/>
        </w:rPr>
        <w:t xml:space="preserve">. </w:t>
      </w:r>
    </w:p>
    <w:p w:rsidR="00B44628" w:rsidRDefault="00B44628" w:rsidP="00C356C3">
      <w:pPr>
        <w:spacing w:after="0" w:line="360" w:lineRule="auto"/>
        <w:ind w:firstLine="709"/>
        <w:jc w:val="both"/>
        <w:rPr>
          <w:rFonts w:ascii="Times New Roman" w:hAnsi="Times New Roman" w:cs="Times New Roman"/>
          <w:sz w:val="28"/>
          <w:lang w:val="uk-UA"/>
        </w:rPr>
      </w:pPr>
      <w:r w:rsidRPr="00B44628">
        <w:rPr>
          <w:rFonts w:ascii="Times New Roman" w:hAnsi="Times New Roman" w:cs="Times New Roman"/>
          <w:sz w:val="28"/>
          <w:lang w:val="uk-UA"/>
        </w:rPr>
        <w:t xml:space="preserve">Існують два основні критерії класифікації громадських спостерігачів – за країною походження (внутрішні та зовнішні (міжнародні)) і за часом (довготермінові та короткотермінові). </w:t>
      </w:r>
      <w:r w:rsidRPr="00B44628">
        <w:rPr>
          <w:rFonts w:ascii="Times New Roman" w:hAnsi="Times New Roman" w:cs="Times New Roman"/>
          <w:sz w:val="28"/>
        </w:rPr>
        <w:t>Внутрішні офіційні спостерігачі є представниками кандидатів у депутати, політичних партій (блоків) або громадських організацій</w:t>
      </w:r>
      <w:r>
        <w:rPr>
          <w:rFonts w:ascii="Times New Roman" w:hAnsi="Times New Roman" w:cs="Times New Roman"/>
          <w:sz w:val="28"/>
          <w:lang w:val="uk-UA"/>
        </w:rPr>
        <w:t xml:space="preserve"> </w:t>
      </w:r>
      <w:r w:rsidRPr="00B44628">
        <w:rPr>
          <w:rFonts w:ascii="Times New Roman" w:hAnsi="Times New Roman" w:cs="Times New Roman"/>
          <w:sz w:val="28"/>
        </w:rPr>
        <w:t>[</w:t>
      </w:r>
      <w:r>
        <w:rPr>
          <w:rFonts w:ascii="Times New Roman" w:hAnsi="Times New Roman" w:cs="Times New Roman"/>
          <w:sz w:val="28"/>
          <w:lang w:val="uk-UA"/>
        </w:rPr>
        <w:t>16</w:t>
      </w:r>
      <w:r w:rsidRPr="00B44628">
        <w:rPr>
          <w:rFonts w:ascii="Times New Roman" w:hAnsi="Times New Roman" w:cs="Times New Roman"/>
          <w:sz w:val="28"/>
        </w:rPr>
        <w:t>].</w:t>
      </w:r>
    </w:p>
    <w:p w:rsidR="00884BD4" w:rsidRDefault="00C52F43" w:rsidP="00C52F43">
      <w:pPr>
        <w:spacing w:after="0" w:line="360" w:lineRule="auto"/>
        <w:ind w:firstLine="709"/>
        <w:jc w:val="both"/>
        <w:rPr>
          <w:rFonts w:ascii="Times New Roman" w:hAnsi="Times New Roman" w:cs="Times New Roman"/>
          <w:sz w:val="28"/>
          <w:lang w:val="uk-UA"/>
        </w:rPr>
      </w:pPr>
      <w:r w:rsidRPr="00C52F43">
        <w:rPr>
          <w:rFonts w:ascii="Times New Roman" w:hAnsi="Times New Roman" w:cs="Times New Roman"/>
          <w:sz w:val="28"/>
          <w:lang w:val="uk-UA"/>
        </w:rPr>
        <w:t xml:space="preserve">Повноваження офіційних спостерігачів починаються з дня їх реєстрації відповідною виборчою комісією і припиняються після встановлення Центральною виборчою комісією результатів виборів депутатів. </w:t>
      </w:r>
    </w:p>
    <w:p w:rsidR="001D1A08" w:rsidRPr="00625154" w:rsidRDefault="00C52F43" w:rsidP="00625154">
      <w:pPr>
        <w:spacing w:after="0" w:line="360" w:lineRule="auto"/>
        <w:ind w:firstLine="709"/>
        <w:jc w:val="both"/>
        <w:rPr>
          <w:rFonts w:ascii="Times New Roman" w:hAnsi="Times New Roman" w:cs="Times New Roman"/>
          <w:sz w:val="28"/>
          <w:lang w:val="uk-UA"/>
        </w:rPr>
      </w:pPr>
      <w:r w:rsidRPr="00C52F43">
        <w:rPr>
          <w:rFonts w:ascii="Times New Roman" w:hAnsi="Times New Roman" w:cs="Times New Roman"/>
          <w:sz w:val="28"/>
        </w:rPr>
        <w:t xml:space="preserve">Офіційні спостерігачі </w:t>
      </w:r>
      <w:r w:rsidR="00625154">
        <w:rPr>
          <w:rFonts w:ascii="Times New Roman" w:hAnsi="Times New Roman" w:cs="Times New Roman"/>
          <w:sz w:val="28"/>
          <w:lang w:val="uk-UA"/>
        </w:rPr>
        <w:t>….</w:t>
      </w:r>
    </w:p>
    <w:p w:rsidR="003F3A4C" w:rsidRDefault="001D1A08" w:rsidP="0062515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625154">
        <w:rPr>
          <w:rFonts w:ascii="Times New Roman" w:hAnsi="Times New Roman" w:cs="Times New Roman"/>
          <w:sz w:val="28"/>
          <w:lang w:val="uk-UA"/>
        </w:rPr>
        <w:t>….</w:t>
      </w:r>
    </w:p>
    <w:p w:rsidR="00D53AEA" w:rsidRPr="00D53AEA" w:rsidRDefault="003F3A4C" w:rsidP="00D53AEA">
      <w:pPr>
        <w:spacing w:after="0" w:line="360" w:lineRule="auto"/>
        <w:ind w:firstLine="709"/>
        <w:jc w:val="center"/>
        <w:rPr>
          <w:rFonts w:ascii="Times New Roman" w:hAnsi="Times New Roman" w:cs="Times New Roman"/>
          <w:b/>
          <w:sz w:val="28"/>
          <w:lang w:val="uk-UA"/>
        </w:rPr>
      </w:pPr>
      <w:r w:rsidRPr="00D53AEA">
        <w:rPr>
          <w:rFonts w:ascii="Times New Roman" w:hAnsi="Times New Roman" w:cs="Times New Roman"/>
          <w:b/>
          <w:sz w:val="28"/>
          <w:lang w:val="uk-UA"/>
        </w:rPr>
        <w:t>РОЗДІЛ ІІ.</w:t>
      </w:r>
    </w:p>
    <w:p w:rsidR="003F3A4C" w:rsidRPr="00D53AEA" w:rsidRDefault="003F3A4C" w:rsidP="00D53AEA">
      <w:pPr>
        <w:spacing w:line="360" w:lineRule="auto"/>
        <w:ind w:firstLine="709"/>
        <w:jc w:val="center"/>
        <w:rPr>
          <w:rFonts w:ascii="Times New Roman" w:hAnsi="Times New Roman" w:cs="Times New Roman"/>
          <w:b/>
          <w:sz w:val="28"/>
          <w:lang w:val="uk-UA"/>
        </w:rPr>
      </w:pPr>
      <w:r w:rsidRPr="00D53AEA">
        <w:rPr>
          <w:rFonts w:ascii="Times New Roman" w:hAnsi="Times New Roman" w:cs="Times New Roman"/>
          <w:b/>
          <w:sz w:val="28"/>
          <w:lang w:val="uk-UA"/>
        </w:rPr>
        <w:t>ОСОБЛИВОСТІ УЧАСТІ ОФІЦІЙНИХ СПОСТЕРІГАЧІВ НА ВИБОРАХ ПРЕЗИДЕНТА УКРАЇНИ</w:t>
      </w:r>
    </w:p>
    <w:p w:rsidR="003F3A4C" w:rsidRPr="003F3A4C" w:rsidRDefault="003F3A4C" w:rsidP="00D53AEA">
      <w:pPr>
        <w:spacing w:line="360" w:lineRule="auto"/>
        <w:ind w:firstLine="709"/>
        <w:jc w:val="center"/>
        <w:rPr>
          <w:rFonts w:ascii="Times New Roman" w:hAnsi="Times New Roman" w:cs="Times New Roman"/>
          <w:sz w:val="28"/>
          <w:lang w:val="uk-UA"/>
        </w:rPr>
      </w:pPr>
      <w:r w:rsidRPr="00D53AEA">
        <w:rPr>
          <w:rFonts w:ascii="Times New Roman" w:hAnsi="Times New Roman" w:cs="Times New Roman"/>
          <w:b/>
          <w:sz w:val="28"/>
          <w:lang w:val="uk-UA"/>
        </w:rPr>
        <w:t>2.1. Офіційні спостерігачі від кандидатів у Президенти України, від політичних партій та їх виборчих блоків</w:t>
      </w:r>
    </w:p>
    <w:p w:rsidR="00591011" w:rsidRDefault="00084965" w:rsidP="00591011">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bCs/>
          <w:color w:val="000000" w:themeColor="text1"/>
          <w:sz w:val="28"/>
          <w:lang w:val="uk-UA"/>
        </w:rPr>
        <w:t xml:space="preserve">Згідно з положеннями ст. </w:t>
      </w:r>
      <w:r w:rsidR="00B35E5D" w:rsidRPr="00084965">
        <w:rPr>
          <w:rFonts w:ascii="Times New Roman" w:hAnsi="Times New Roman" w:cs="Times New Roman"/>
          <w:bCs/>
          <w:color w:val="000000" w:themeColor="text1"/>
          <w:sz w:val="28"/>
        </w:rPr>
        <w:t>68</w:t>
      </w:r>
      <w:r w:rsidR="005F6F96">
        <w:rPr>
          <w:rFonts w:ascii="Times New Roman" w:hAnsi="Times New Roman" w:cs="Times New Roman"/>
          <w:bCs/>
          <w:color w:val="000000" w:themeColor="text1"/>
          <w:sz w:val="28"/>
          <w:lang w:val="uk-UA"/>
        </w:rPr>
        <w:t xml:space="preserve"> Закону України </w:t>
      </w:r>
      <w:r w:rsidR="00A04134">
        <w:rPr>
          <w:rFonts w:ascii="Times New Roman" w:hAnsi="Times New Roman" w:cs="Times New Roman"/>
          <w:color w:val="000000" w:themeColor="text1"/>
          <w:sz w:val="28"/>
          <w:lang w:val="uk-UA"/>
        </w:rPr>
        <w:t>«</w:t>
      </w:r>
      <w:r w:rsidR="00A04134" w:rsidRPr="00A04134">
        <w:rPr>
          <w:rFonts w:ascii="Times New Roman" w:hAnsi="Times New Roman" w:cs="Times New Roman"/>
          <w:color w:val="000000" w:themeColor="text1"/>
          <w:sz w:val="28"/>
          <w:lang w:val="uk-UA"/>
        </w:rPr>
        <w:t>Про вибори Президента України</w:t>
      </w:r>
      <w:r w:rsidR="00A04134">
        <w:rPr>
          <w:rFonts w:ascii="Times New Roman" w:hAnsi="Times New Roman" w:cs="Times New Roman"/>
          <w:color w:val="000000" w:themeColor="text1"/>
          <w:sz w:val="28"/>
          <w:lang w:val="uk-UA"/>
        </w:rPr>
        <w:t>»</w:t>
      </w:r>
      <w:bookmarkStart w:id="0" w:name="n844"/>
      <w:bookmarkEnd w:id="0"/>
      <w:r w:rsidR="008A203A">
        <w:rPr>
          <w:rFonts w:ascii="Times New Roman" w:hAnsi="Times New Roman" w:cs="Times New Roman"/>
          <w:color w:val="000000" w:themeColor="text1"/>
          <w:sz w:val="28"/>
          <w:lang w:val="uk-UA"/>
        </w:rPr>
        <w:t xml:space="preserve"> у</w:t>
      </w:r>
      <w:r w:rsidR="00B35E5D" w:rsidRPr="00084965">
        <w:rPr>
          <w:rFonts w:ascii="Times New Roman" w:hAnsi="Times New Roman" w:cs="Times New Roman"/>
          <w:color w:val="000000" w:themeColor="text1"/>
          <w:sz w:val="28"/>
        </w:rPr>
        <w:t xml:space="preserve"> виборчому процесі можуть брати участь офіційні спостерігачі від кандидатів на пост Президента України, від партій, які висунули кандидатів на пост Президента України, від громадських організацій, які зареєстровані </w:t>
      </w:r>
      <w:proofErr w:type="gramStart"/>
      <w:r w:rsidR="00B35E5D" w:rsidRPr="00084965">
        <w:rPr>
          <w:rFonts w:ascii="Times New Roman" w:hAnsi="Times New Roman" w:cs="Times New Roman"/>
          <w:color w:val="000000" w:themeColor="text1"/>
          <w:sz w:val="28"/>
        </w:rPr>
        <w:t>у порядку</w:t>
      </w:r>
      <w:proofErr w:type="gramEnd"/>
      <w:r w:rsidR="00B35E5D" w:rsidRPr="00084965">
        <w:rPr>
          <w:rFonts w:ascii="Times New Roman" w:hAnsi="Times New Roman" w:cs="Times New Roman"/>
          <w:color w:val="000000" w:themeColor="text1"/>
          <w:sz w:val="28"/>
        </w:rPr>
        <w:t xml:space="preserve">, встановленому </w:t>
      </w:r>
      <w:r w:rsidR="00625154">
        <w:rPr>
          <w:rFonts w:ascii="Times New Roman" w:hAnsi="Times New Roman" w:cs="Times New Roman"/>
          <w:color w:val="000000" w:themeColor="text1"/>
          <w:sz w:val="28"/>
          <w:lang w:val="uk-UA"/>
        </w:rPr>
        <w:t>…</w:t>
      </w:r>
      <w:r w:rsidR="008A203A">
        <w:rPr>
          <w:rFonts w:ascii="Times New Roman" w:hAnsi="Times New Roman" w:cs="Times New Roman"/>
          <w:color w:val="000000" w:themeColor="text1"/>
          <w:sz w:val="28"/>
          <w:lang w:val="uk-UA"/>
        </w:rPr>
        <w:t xml:space="preserve"> </w:t>
      </w:r>
      <w:r w:rsidR="008A203A" w:rsidRPr="008A203A">
        <w:rPr>
          <w:rFonts w:ascii="Times New Roman" w:hAnsi="Times New Roman" w:cs="Times New Roman"/>
          <w:color w:val="000000" w:themeColor="text1"/>
          <w:sz w:val="28"/>
        </w:rPr>
        <w:t>[</w:t>
      </w:r>
      <w:r w:rsidR="008A203A">
        <w:rPr>
          <w:rFonts w:ascii="Times New Roman" w:hAnsi="Times New Roman" w:cs="Times New Roman"/>
          <w:color w:val="000000" w:themeColor="text1"/>
          <w:sz w:val="28"/>
          <w:lang w:val="uk-UA"/>
        </w:rPr>
        <w:t>13, ч. 1 ст. 68</w:t>
      </w:r>
      <w:r w:rsidR="008A203A" w:rsidRPr="008A203A">
        <w:rPr>
          <w:rFonts w:ascii="Times New Roman" w:hAnsi="Times New Roman" w:cs="Times New Roman"/>
          <w:color w:val="000000" w:themeColor="text1"/>
          <w:sz w:val="28"/>
        </w:rPr>
        <w:t>]</w:t>
      </w:r>
      <w:r w:rsidR="00B35E5D" w:rsidRPr="00084965">
        <w:rPr>
          <w:rFonts w:ascii="Times New Roman" w:hAnsi="Times New Roman" w:cs="Times New Roman"/>
          <w:color w:val="000000" w:themeColor="text1"/>
          <w:sz w:val="28"/>
        </w:rPr>
        <w:t>.</w:t>
      </w:r>
      <w:bookmarkStart w:id="1" w:name="n1777"/>
      <w:bookmarkStart w:id="2" w:name="n845"/>
      <w:bookmarkEnd w:id="1"/>
      <w:bookmarkEnd w:id="2"/>
    </w:p>
    <w:p w:rsidR="00591011" w:rsidRDefault="00B35E5D" w:rsidP="00591011">
      <w:pPr>
        <w:spacing w:after="0" w:line="360" w:lineRule="auto"/>
        <w:ind w:firstLine="709"/>
        <w:jc w:val="both"/>
        <w:rPr>
          <w:rFonts w:ascii="Times New Roman" w:hAnsi="Times New Roman" w:cs="Times New Roman"/>
          <w:color w:val="000000" w:themeColor="text1"/>
          <w:sz w:val="28"/>
          <w:lang w:val="uk-UA"/>
        </w:rPr>
      </w:pPr>
      <w:r w:rsidRPr="008A203A">
        <w:rPr>
          <w:rFonts w:ascii="Times New Roman" w:hAnsi="Times New Roman" w:cs="Times New Roman"/>
          <w:color w:val="000000" w:themeColor="text1"/>
          <w:sz w:val="28"/>
          <w:lang w:val="uk-UA"/>
        </w:rPr>
        <w:lastRenderedPageBreak/>
        <w:t>Повноваження офіційних спостерігачів починаються з дня їх реєстрації відповідною виборчою комісією у порядку, передбаченому цим Законом, і припиняються після встановлення Центральною виборчою комісією результатів виборів Президента України</w:t>
      </w:r>
      <w:r w:rsidR="008A203A">
        <w:rPr>
          <w:rFonts w:ascii="Times New Roman" w:hAnsi="Times New Roman" w:cs="Times New Roman"/>
          <w:color w:val="000000" w:themeColor="text1"/>
          <w:sz w:val="28"/>
          <w:lang w:val="uk-UA"/>
        </w:rPr>
        <w:t xml:space="preserve"> </w:t>
      </w:r>
      <w:r w:rsidR="008A203A" w:rsidRPr="008A203A">
        <w:rPr>
          <w:rFonts w:ascii="Times New Roman" w:hAnsi="Times New Roman" w:cs="Times New Roman"/>
          <w:color w:val="000000" w:themeColor="text1"/>
          <w:sz w:val="28"/>
          <w:lang w:val="uk-UA"/>
        </w:rPr>
        <w:t>[</w:t>
      </w:r>
      <w:r w:rsidR="008A203A">
        <w:rPr>
          <w:rFonts w:ascii="Times New Roman" w:hAnsi="Times New Roman" w:cs="Times New Roman"/>
          <w:color w:val="000000" w:themeColor="text1"/>
          <w:sz w:val="28"/>
          <w:lang w:val="uk-UA"/>
        </w:rPr>
        <w:t>13, ч. 2 ст. 68</w:t>
      </w:r>
      <w:r w:rsidR="008A203A" w:rsidRPr="008A203A">
        <w:rPr>
          <w:rFonts w:ascii="Times New Roman" w:hAnsi="Times New Roman" w:cs="Times New Roman"/>
          <w:color w:val="000000" w:themeColor="text1"/>
          <w:sz w:val="28"/>
          <w:lang w:val="uk-UA"/>
        </w:rPr>
        <w:t>]</w:t>
      </w:r>
      <w:r w:rsidRPr="008A203A">
        <w:rPr>
          <w:rFonts w:ascii="Times New Roman" w:hAnsi="Times New Roman" w:cs="Times New Roman"/>
          <w:color w:val="000000" w:themeColor="text1"/>
          <w:sz w:val="28"/>
          <w:lang w:val="uk-UA"/>
        </w:rPr>
        <w:t>.</w:t>
      </w:r>
      <w:bookmarkStart w:id="3" w:name="n846"/>
      <w:bookmarkEnd w:id="3"/>
    </w:p>
    <w:p w:rsidR="00B35E5D" w:rsidRPr="00625154" w:rsidRDefault="00B35E5D" w:rsidP="00591011">
      <w:pPr>
        <w:spacing w:after="0" w:line="360" w:lineRule="auto"/>
        <w:ind w:firstLine="709"/>
        <w:jc w:val="both"/>
        <w:rPr>
          <w:rFonts w:ascii="Times New Roman" w:hAnsi="Times New Roman" w:cs="Times New Roman"/>
          <w:color w:val="000000" w:themeColor="text1"/>
          <w:sz w:val="28"/>
        </w:rPr>
      </w:pPr>
      <w:r w:rsidRPr="00084965">
        <w:rPr>
          <w:rFonts w:ascii="Times New Roman" w:hAnsi="Times New Roman" w:cs="Times New Roman"/>
          <w:color w:val="000000" w:themeColor="text1"/>
          <w:sz w:val="28"/>
        </w:rPr>
        <w:t>Виборча комісія, яка зареєструвала офіційного спостерігача, може достроково припинити його повноваження у разі встановлення фактів грубого або систематичного порушення ним </w:t>
      </w:r>
      <w:hyperlink r:id="rId7" w:tgtFrame="_blank" w:history="1">
        <w:r w:rsidRPr="00084965">
          <w:rPr>
            <w:rStyle w:val="a8"/>
            <w:rFonts w:ascii="Times New Roman" w:hAnsi="Times New Roman" w:cs="Times New Roman"/>
            <w:color w:val="000000" w:themeColor="text1"/>
            <w:sz w:val="28"/>
            <w:u w:val="none"/>
          </w:rPr>
          <w:t>Конституції України</w:t>
        </w:r>
      </w:hyperlink>
      <w:r w:rsidRPr="00084965">
        <w:rPr>
          <w:rFonts w:ascii="Times New Roman" w:hAnsi="Times New Roman" w:cs="Times New Roman"/>
          <w:color w:val="000000" w:themeColor="text1"/>
          <w:sz w:val="28"/>
        </w:rPr>
        <w:t> та законів України. Про припинення повноважень офіційного спостерігача приймається мотивоване рішення</w:t>
      </w:r>
      <w:r w:rsidR="00591011">
        <w:rPr>
          <w:rFonts w:ascii="Times New Roman" w:hAnsi="Times New Roman" w:cs="Times New Roman"/>
          <w:color w:val="000000" w:themeColor="text1"/>
          <w:sz w:val="28"/>
          <w:lang w:val="uk-UA"/>
        </w:rPr>
        <w:t xml:space="preserve"> </w:t>
      </w:r>
      <w:r w:rsidR="00591011" w:rsidRPr="008A203A">
        <w:rPr>
          <w:rFonts w:ascii="Times New Roman" w:hAnsi="Times New Roman" w:cs="Times New Roman"/>
          <w:color w:val="000000" w:themeColor="text1"/>
          <w:sz w:val="28"/>
        </w:rPr>
        <w:t>[</w:t>
      </w:r>
      <w:r w:rsidR="00591011">
        <w:rPr>
          <w:rFonts w:ascii="Times New Roman" w:hAnsi="Times New Roman" w:cs="Times New Roman"/>
          <w:color w:val="000000" w:themeColor="text1"/>
          <w:sz w:val="28"/>
          <w:lang w:val="uk-UA"/>
        </w:rPr>
        <w:t xml:space="preserve">13, ч. 1 ст. </w:t>
      </w:r>
      <w:proofErr w:type="gramStart"/>
      <w:r w:rsidR="00591011">
        <w:rPr>
          <w:rFonts w:ascii="Times New Roman" w:hAnsi="Times New Roman" w:cs="Times New Roman"/>
          <w:color w:val="000000" w:themeColor="text1"/>
          <w:sz w:val="28"/>
          <w:lang w:val="uk-UA"/>
        </w:rPr>
        <w:t>68</w:t>
      </w:r>
      <w:r w:rsidR="00591011" w:rsidRPr="008A203A">
        <w:rPr>
          <w:rFonts w:ascii="Times New Roman" w:hAnsi="Times New Roman" w:cs="Times New Roman"/>
          <w:color w:val="000000" w:themeColor="text1"/>
          <w:sz w:val="28"/>
        </w:rPr>
        <w:t>]</w:t>
      </w:r>
      <w:r w:rsidR="00625154">
        <w:rPr>
          <w:rFonts w:ascii="Times New Roman" w:hAnsi="Times New Roman" w:cs="Times New Roman"/>
          <w:color w:val="000000" w:themeColor="text1"/>
          <w:sz w:val="28"/>
        </w:rPr>
        <w:t>…</w:t>
      </w:r>
      <w:proofErr w:type="gramEnd"/>
    </w:p>
    <w:p w:rsidR="00B35E5D" w:rsidRPr="00625154" w:rsidRDefault="00591011" w:rsidP="00625154">
      <w:pPr>
        <w:spacing w:after="0" w:line="360" w:lineRule="auto"/>
        <w:ind w:firstLine="709"/>
        <w:jc w:val="both"/>
        <w:rPr>
          <w:rFonts w:ascii="Times New Roman" w:hAnsi="Times New Roman" w:cs="Times New Roman"/>
          <w:color w:val="000000" w:themeColor="text1"/>
          <w:sz w:val="28"/>
          <w:lang w:val="uk-UA"/>
        </w:rPr>
      </w:pPr>
      <w:bookmarkStart w:id="4" w:name="n847"/>
      <w:bookmarkEnd w:id="4"/>
      <w:r>
        <w:rPr>
          <w:rFonts w:ascii="Times New Roman" w:hAnsi="Times New Roman" w:cs="Times New Roman"/>
          <w:bCs/>
          <w:color w:val="000000" w:themeColor="text1"/>
          <w:sz w:val="28"/>
          <w:lang w:val="uk-UA"/>
        </w:rPr>
        <w:t>Згідно із положеннями ст. 69</w:t>
      </w:r>
      <w:r w:rsidR="00B35E5D" w:rsidRPr="00084965">
        <w:rPr>
          <w:rFonts w:ascii="Times New Roman" w:hAnsi="Times New Roman" w:cs="Times New Roman"/>
          <w:color w:val="000000" w:themeColor="text1"/>
          <w:sz w:val="28"/>
        </w:rPr>
        <w:t> </w:t>
      </w:r>
      <w:r>
        <w:rPr>
          <w:rFonts w:ascii="Times New Roman" w:hAnsi="Times New Roman" w:cs="Times New Roman"/>
          <w:color w:val="000000" w:themeColor="text1"/>
          <w:sz w:val="28"/>
          <w:lang w:val="uk-UA"/>
        </w:rPr>
        <w:t>вказаного За</w:t>
      </w:r>
      <w:r w:rsidR="00373EB7">
        <w:rPr>
          <w:rFonts w:ascii="Times New Roman" w:hAnsi="Times New Roman" w:cs="Times New Roman"/>
          <w:color w:val="000000" w:themeColor="text1"/>
          <w:sz w:val="28"/>
          <w:lang w:val="uk-UA"/>
        </w:rPr>
        <w:t>к</w:t>
      </w:r>
      <w:r>
        <w:rPr>
          <w:rFonts w:ascii="Times New Roman" w:hAnsi="Times New Roman" w:cs="Times New Roman"/>
          <w:color w:val="000000" w:themeColor="text1"/>
          <w:sz w:val="28"/>
          <w:lang w:val="uk-UA"/>
        </w:rPr>
        <w:t>ону о</w:t>
      </w:r>
      <w:r w:rsidR="00B35E5D" w:rsidRPr="00591011">
        <w:rPr>
          <w:rFonts w:ascii="Times New Roman" w:hAnsi="Times New Roman" w:cs="Times New Roman"/>
          <w:color w:val="000000" w:themeColor="text1"/>
          <w:sz w:val="28"/>
          <w:lang w:val="uk-UA"/>
        </w:rPr>
        <w:t xml:space="preserve">фіційним спостерігачем від партії, кандидата на пост Президента України чи громадської організації може бути </w:t>
      </w:r>
      <w:r w:rsidR="00B35E5D" w:rsidRPr="00084965">
        <w:rPr>
          <w:rFonts w:ascii="Times New Roman" w:hAnsi="Times New Roman" w:cs="Times New Roman"/>
          <w:color w:val="000000" w:themeColor="text1"/>
          <w:sz w:val="28"/>
        </w:rPr>
        <w:t xml:space="preserve">виборець. Не </w:t>
      </w:r>
      <w:r w:rsidR="00625154">
        <w:rPr>
          <w:rFonts w:ascii="Times New Roman" w:hAnsi="Times New Roman" w:cs="Times New Roman"/>
          <w:color w:val="000000" w:themeColor="text1"/>
          <w:sz w:val="28"/>
          <w:lang w:val="uk-UA"/>
        </w:rPr>
        <w:t>….</w:t>
      </w:r>
    </w:p>
    <w:p w:rsidR="003F3A4C" w:rsidRDefault="00A04134" w:rsidP="0062515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w:t>
      </w:r>
      <w:r w:rsidR="00625154">
        <w:rPr>
          <w:rFonts w:ascii="Times New Roman" w:hAnsi="Times New Roman" w:cs="Times New Roman"/>
          <w:sz w:val="28"/>
          <w:lang w:val="uk-UA"/>
        </w:rPr>
        <w:t>…</w:t>
      </w:r>
    </w:p>
    <w:p w:rsidR="003F3A4C" w:rsidRDefault="003F3A4C" w:rsidP="003F3A4C">
      <w:pPr>
        <w:spacing w:after="0" w:line="360" w:lineRule="auto"/>
        <w:ind w:firstLine="709"/>
        <w:jc w:val="both"/>
        <w:rPr>
          <w:rFonts w:ascii="Times New Roman" w:hAnsi="Times New Roman" w:cs="Times New Roman"/>
          <w:sz w:val="28"/>
          <w:lang w:val="uk-UA"/>
        </w:rPr>
      </w:pPr>
    </w:p>
    <w:p w:rsidR="003F3A4C" w:rsidRPr="00D53AEA" w:rsidRDefault="003F3A4C" w:rsidP="00D53AEA">
      <w:pPr>
        <w:spacing w:line="360" w:lineRule="auto"/>
        <w:ind w:firstLine="709"/>
        <w:jc w:val="center"/>
        <w:rPr>
          <w:rFonts w:ascii="Times New Roman" w:hAnsi="Times New Roman" w:cs="Times New Roman"/>
          <w:b/>
          <w:sz w:val="28"/>
          <w:lang w:val="uk-UA"/>
        </w:rPr>
      </w:pPr>
      <w:r w:rsidRPr="00D53AEA">
        <w:rPr>
          <w:rFonts w:ascii="Times New Roman" w:hAnsi="Times New Roman" w:cs="Times New Roman"/>
          <w:b/>
          <w:sz w:val="28"/>
          <w:lang w:val="uk-UA"/>
        </w:rPr>
        <w:t>2.2. Порядок участі офіційних спостерігачів від іноземних держав і міжнародних організацій</w:t>
      </w:r>
    </w:p>
    <w:p w:rsidR="00116680" w:rsidRPr="00625154" w:rsidRDefault="00116680" w:rsidP="00DA44F8">
      <w:pPr>
        <w:spacing w:after="0" w:line="360" w:lineRule="auto"/>
        <w:ind w:firstLine="709"/>
        <w:jc w:val="both"/>
        <w:rPr>
          <w:rFonts w:ascii="Times New Roman" w:hAnsi="Times New Roman" w:cs="Times New Roman"/>
          <w:bCs/>
          <w:sz w:val="28"/>
          <w:lang w:val="uk-UA"/>
        </w:rPr>
      </w:pPr>
      <w:r w:rsidRPr="00116680">
        <w:rPr>
          <w:rFonts w:ascii="Times New Roman" w:hAnsi="Times New Roman" w:cs="Times New Roman"/>
          <w:bCs/>
          <w:sz w:val="28"/>
        </w:rPr>
        <w:t>Міжнародні спостерігачі – це спостерігачі, що є представниками іноземних держав та міжнародних громадських організацій. Міжнародне спостереження проводиться міжурядовими й міжнародними неурядовими організаціями й асоціаціями з метою забезпечення об’єктивної й точної оцінки характеру виборчого процесу в інтересах населення кра</w:t>
      </w:r>
      <w:r>
        <w:rPr>
          <w:rFonts w:ascii="Times New Roman" w:hAnsi="Times New Roman" w:cs="Times New Roman"/>
          <w:bCs/>
          <w:sz w:val="28"/>
        </w:rPr>
        <w:t>їни, в якій він здійснюється [1</w:t>
      </w:r>
      <w:r>
        <w:rPr>
          <w:rFonts w:ascii="Times New Roman" w:hAnsi="Times New Roman" w:cs="Times New Roman"/>
          <w:bCs/>
          <w:sz w:val="28"/>
          <w:lang w:val="uk-UA"/>
        </w:rPr>
        <w:t>7</w:t>
      </w:r>
      <w:r w:rsidRPr="00116680">
        <w:rPr>
          <w:rFonts w:ascii="Times New Roman" w:hAnsi="Times New Roman" w:cs="Times New Roman"/>
          <w:bCs/>
          <w:sz w:val="28"/>
        </w:rPr>
        <w:t xml:space="preserve">]. </w:t>
      </w:r>
      <w:r w:rsidR="00625154">
        <w:rPr>
          <w:rFonts w:ascii="Times New Roman" w:hAnsi="Times New Roman" w:cs="Times New Roman"/>
          <w:bCs/>
          <w:sz w:val="28"/>
          <w:lang w:val="uk-UA"/>
        </w:rPr>
        <w:t>…</w:t>
      </w:r>
    </w:p>
    <w:p w:rsidR="00DA44F8" w:rsidRDefault="00116680" w:rsidP="00DA44F8">
      <w:pPr>
        <w:spacing w:after="0" w:line="360" w:lineRule="auto"/>
        <w:ind w:firstLine="709"/>
        <w:jc w:val="both"/>
        <w:rPr>
          <w:rFonts w:ascii="Times New Roman" w:hAnsi="Times New Roman" w:cs="Times New Roman"/>
          <w:bCs/>
          <w:sz w:val="28"/>
          <w:lang w:val="uk-UA"/>
        </w:rPr>
      </w:pPr>
      <w:r w:rsidRPr="00116680">
        <w:rPr>
          <w:rFonts w:ascii="Times New Roman" w:hAnsi="Times New Roman" w:cs="Times New Roman"/>
          <w:bCs/>
          <w:sz w:val="28"/>
        </w:rPr>
        <w:t xml:space="preserve">Міжнародне спостереження за виборами – це вияв інтересу міжнародного співтовариства до забезпечення демократичних виборів як складової розвитку демократії та правової держави. Міжнародне спостереження за виборами, з його акцентом на громадянські та політичні права, є частиною міжнародного спостереження за </w:t>
      </w:r>
      <w:r w:rsidR="00625154">
        <w:rPr>
          <w:rFonts w:ascii="Times New Roman" w:hAnsi="Times New Roman" w:cs="Times New Roman"/>
          <w:bCs/>
          <w:sz w:val="28"/>
          <w:lang w:val="uk-UA"/>
        </w:rPr>
        <w:t>…</w:t>
      </w:r>
      <w:r w:rsidR="00E1697D">
        <w:rPr>
          <w:rFonts w:ascii="Times New Roman" w:hAnsi="Times New Roman" w:cs="Times New Roman"/>
          <w:bCs/>
          <w:sz w:val="28"/>
        </w:rPr>
        <w:t xml:space="preserve"> [1</w:t>
      </w:r>
      <w:r w:rsidR="00E1697D">
        <w:rPr>
          <w:rFonts w:ascii="Times New Roman" w:hAnsi="Times New Roman" w:cs="Times New Roman"/>
          <w:bCs/>
          <w:sz w:val="28"/>
          <w:lang w:val="uk-UA"/>
        </w:rPr>
        <w:t>8</w:t>
      </w:r>
      <w:r w:rsidRPr="00116680">
        <w:rPr>
          <w:rFonts w:ascii="Times New Roman" w:hAnsi="Times New Roman" w:cs="Times New Roman"/>
          <w:bCs/>
          <w:sz w:val="28"/>
        </w:rPr>
        <w:t>].</w:t>
      </w:r>
    </w:p>
    <w:p w:rsidR="00DA44F8" w:rsidRDefault="00DA44F8" w:rsidP="00DA44F8">
      <w:pPr>
        <w:spacing w:after="0" w:line="360" w:lineRule="auto"/>
        <w:ind w:firstLine="709"/>
        <w:jc w:val="both"/>
        <w:rPr>
          <w:rFonts w:ascii="Times New Roman" w:hAnsi="Times New Roman" w:cs="Times New Roman"/>
          <w:sz w:val="28"/>
          <w:lang w:val="uk-UA"/>
        </w:rPr>
      </w:pPr>
      <w:r w:rsidRPr="00DA44F8">
        <w:rPr>
          <w:rFonts w:ascii="Times New Roman" w:hAnsi="Times New Roman" w:cs="Times New Roman"/>
          <w:bCs/>
          <w:sz w:val="28"/>
          <w:lang w:val="uk-UA"/>
        </w:rPr>
        <w:t>Відповідно до ч. 1 ст. 70 Закону України «Про вибори Президента України»</w:t>
      </w:r>
      <w:r w:rsidR="00274127" w:rsidRPr="00274127">
        <w:rPr>
          <w:rFonts w:ascii="Times New Roman" w:hAnsi="Times New Roman" w:cs="Times New Roman"/>
          <w:sz w:val="28"/>
        </w:rPr>
        <w:t> </w:t>
      </w:r>
      <w:r>
        <w:rPr>
          <w:rFonts w:ascii="Times New Roman" w:hAnsi="Times New Roman" w:cs="Times New Roman"/>
          <w:sz w:val="28"/>
          <w:lang w:val="uk-UA"/>
        </w:rPr>
        <w:t>о</w:t>
      </w:r>
      <w:r w:rsidR="00274127" w:rsidRPr="00EC1037">
        <w:rPr>
          <w:rFonts w:ascii="Times New Roman" w:hAnsi="Times New Roman" w:cs="Times New Roman"/>
          <w:sz w:val="28"/>
          <w:lang w:val="uk-UA"/>
        </w:rPr>
        <w:t xml:space="preserve">фіційні спостерігачі від іноземних держав, міжнародних організацій </w:t>
      </w:r>
      <w:r w:rsidR="00274127" w:rsidRPr="00EC1037">
        <w:rPr>
          <w:rFonts w:ascii="Times New Roman" w:hAnsi="Times New Roman" w:cs="Times New Roman"/>
          <w:sz w:val="28"/>
          <w:lang w:val="uk-UA"/>
        </w:rPr>
        <w:lastRenderedPageBreak/>
        <w:t>реєструються Центральною виборчою комісією. Пропозиції щодо їх реєстрації подаються до Центральної виборчої комісії не пізніш як за сім днів до дня виборів безпосередньо або через Міністерство закордонних справ України</w:t>
      </w:r>
      <w:r>
        <w:rPr>
          <w:rFonts w:ascii="Times New Roman" w:hAnsi="Times New Roman" w:cs="Times New Roman"/>
          <w:sz w:val="28"/>
          <w:lang w:val="uk-UA"/>
        </w:rPr>
        <w:t xml:space="preserve"> </w:t>
      </w:r>
      <w:r w:rsidRPr="00DA44F8">
        <w:rPr>
          <w:rFonts w:ascii="Times New Roman" w:hAnsi="Times New Roman" w:cs="Times New Roman"/>
          <w:sz w:val="28"/>
          <w:lang w:val="uk-UA"/>
        </w:rPr>
        <w:t>[</w:t>
      </w:r>
      <w:r>
        <w:rPr>
          <w:rFonts w:ascii="Times New Roman" w:hAnsi="Times New Roman" w:cs="Times New Roman"/>
          <w:sz w:val="28"/>
          <w:lang w:val="uk-UA"/>
        </w:rPr>
        <w:t>13, ч. 1 ст. 70</w:t>
      </w:r>
      <w:r w:rsidRPr="00DA44F8">
        <w:rPr>
          <w:rFonts w:ascii="Times New Roman" w:hAnsi="Times New Roman" w:cs="Times New Roman"/>
          <w:sz w:val="28"/>
          <w:lang w:val="uk-UA"/>
        </w:rPr>
        <w:t>]</w:t>
      </w:r>
      <w:r w:rsidR="00625154">
        <w:rPr>
          <w:rFonts w:ascii="Times New Roman" w:hAnsi="Times New Roman" w:cs="Times New Roman"/>
          <w:sz w:val="28"/>
          <w:lang w:val="uk-UA"/>
        </w:rPr>
        <w:t>…</w:t>
      </w:r>
    </w:p>
    <w:p w:rsidR="00DA44F8" w:rsidRDefault="00274127" w:rsidP="00DA44F8">
      <w:pPr>
        <w:spacing w:after="0" w:line="360" w:lineRule="auto"/>
        <w:ind w:firstLine="709"/>
        <w:jc w:val="both"/>
        <w:rPr>
          <w:rFonts w:ascii="Times New Roman" w:hAnsi="Times New Roman" w:cs="Times New Roman"/>
          <w:sz w:val="28"/>
          <w:lang w:val="uk-UA"/>
        </w:rPr>
      </w:pPr>
      <w:r w:rsidRPr="00EC1037">
        <w:rPr>
          <w:rFonts w:ascii="Times New Roman" w:hAnsi="Times New Roman" w:cs="Times New Roman"/>
          <w:sz w:val="28"/>
          <w:lang w:val="uk-UA"/>
        </w:rPr>
        <w:t>Рішення про реєстрацію офіційних спостерігачів від іноземних держав, міжнародних організацій приймається не пізніш як за п'ять днів до дня виборів Центральною виборчою комісією</w:t>
      </w:r>
      <w:r w:rsidR="00DA44F8">
        <w:rPr>
          <w:rFonts w:ascii="Times New Roman" w:hAnsi="Times New Roman" w:cs="Times New Roman"/>
          <w:sz w:val="28"/>
          <w:lang w:val="uk-UA"/>
        </w:rPr>
        <w:t xml:space="preserve"> </w:t>
      </w:r>
      <w:r w:rsidR="00DA44F8" w:rsidRPr="00DA44F8">
        <w:rPr>
          <w:rFonts w:ascii="Times New Roman" w:hAnsi="Times New Roman" w:cs="Times New Roman"/>
          <w:sz w:val="28"/>
          <w:lang w:val="uk-UA"/>
        </w:rPr>
        <w:t>[</w:t>
      </w:r>
      <w:r w:rsidR="00DA44F8">
        <w:rPr>
          <w:rFonts w:ascii="Times New Roman" w:hAnsi="Times New Roman" w:cs="Times New Roman"/>
          <w:sz w:val="28"/>
          <w:lang w:val="uk-UA"/>
        </w:rPr>
        <w:t>13, ч. 2 ст. 70</w:t>
      </w:r>
      <w:r w:rsidR="00DA44F8" w:rsidRPr="00DA44F8">
        <w:rPr>
          <w:rFonts w:ascii="Times New Roman" w:hAnsi="Times New Roman" w:cs="Times New Roman"/>
          <w:sz w:val="28"/>
          <w:lang w:val="uk-UA"/>
        </w:rPr>
        <w:t>]</w:t>
      </w:r>
      <w:r w:rsidRPr="00EC1037">
        <w:rPr>
          <w:rFonts w:ascii="Times New Roman" w:hAnsi="Times New Roman" w:cs="Times New Roman"/>
          <w:sz w:val="28"/>
          <w:lang w:val="uk-UA"/>
        </w:rPr>
        <w:t>.</w:t>
      </w:r>
      <w:bookmarkStart w:id="5" w:name="n875"/>
      <w:bookmarkEnd w:id="5"/>
    </w:p>
    <w:p w:rsidR="00BB5F10" w:rsidRDefault="00274127" w:rsidP="00625154">
      <w:pPr>
        <w:spacing w:after="0" w:line="360" w:lineRule="auto"/>
        <w:ind w:firstLine="709"/>
        <w:jc w:val="both"/>
        <w:rPr>
          <w:rFonts w:ascii="Times New Roman" w:hAnsi="Times New Roman" w:cs="Times New Roman"/>
          <w:sz w:val="28"/>
          <w:lang w:val="uk-UA"/>
        </w:rPr>
      </w:pPr>
      <w:r w:rsidRPr="00274127">
        <w:rPr>
          <w:rFonts w:ascii="Times New Roman" w:hAnsi="Times New Roman" w:cs="Times New Roman"/>
          <w:sz w:val="28"/>
        </w:rPr>
        <w:t xml:space="preserve">Центральна виборча комісія видає офіційним спостерігачам від іноземних держав, міжнародних </w:t>
      </w:r>
      <w:r w:rsidR="00625154">
        <w:rPr>
          <w:rFonts w:ascii="Times New Roman" w:hAnsi="Times New Roman" w:cs="Times New Roman"/>
          <w:sz w:val="28"/>
          <w:lang w:val="uk-UA"/>
        </w:rPr>
        <w:t>….</w:t>
      </w:r>
      <w:r w:rsidR="00CA27C5">
        <w:rPr>
          <w:rFonts w:ascii="Times New Roman" w:hAnsi="Times New Roman" w:cs="Times New Roman"/>
          <w:sz w:val="28"/>
          <w:lang w:val="uk-UA"/>
        </w:rPr>
        <w:t xml:space="preserve"> 6</w:t>
      </w:r>
      <w:r w:rsidR="00255DB6" w:rsidRPr="00255DB6">
        <w:rPr>
          <w:rFonts w:ascii="Times New Roman" w:hAnsi="Times New Roman" w:cs="Times New Roman"/>
          <w:sz w:val="28"/>
          <w:lang w:val="uk-UA"/>
        </w:rPr>
        <w:t>]</w:t>
      </w:r>
      <w:r w:rsidR="00BB5F10" w:rsidRPr="00BB5F10">
        <w:rPr>
          <w:rFonts w:ascii="Times New Roman" w:hAnsi="Times New Roman" w:cs="Times New Roman"/>
          <w:sz w:val="28"/>
          <w:lang w:val="uk-UA"/>
        </w:rPr>
        <w:t xml:space="preserve">. </w:t>
      </w:r>
    </w:p>
    <w:p w:rsidR="003F3A4C" w:rsidRDefault="00BB5F10" w:rsidP="0062515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625154">
        <w:rPr>
          <w:rFonts w:ascii="Times New Roman" w:hAnsi="Times New Roman" w:cs="Times New Roman"/>
          <w:sz w:val="28"/>
          <w:lang w:val="uk-UA"/>
        </w:rPr>
        <w:t>…...</w:t>
      </w:r>
    </w:p>
    <w:p w:rsidR="003F3A4C" w:rsidRPr="00D53AEA" w:rsidRDefault="003F3A4C" w:rsidP="00D53AEA">
      <w:pPr>
        <w:spacing w:line="360" w:lineRule="auto"/>
        <w:ind w:firstLine="709"/>
        <w:jc w:val="center"/>
        <w:rPr>
          <w:rFonts w:ascii="Times New Roman" w:hAnsi="Times New Roman" w:cs="Times New Roman"/>
          <w:b/>
          <w:sz w:val="28"/>
          <w:lang w:val="uk-UA"/>
        </w:rPr>
      </w:pPr>
      <w:r w:rsidRPr="00D53AEA">
        <w:rPr>
          <w:rFonts w:ascii="Times New Roman" w:hAnsi="Times New Roman" w:cs="Times New Roman"/>
          <w:b/>
          <w:sz w:val="28"/>
          <w:lang w:val="uk-UA"/>
        </w:rPr>
        <w:t>ВИСНОВКИ</w:t>
      </w:r>
    </w:p>
    <w:p w:rsidR="00D365F5" w:rsidRDefault="00D365F5" w:rsidP="00D365F5">
      <w:pPr>
        <w:spacing w:after="0" w:line="360" w:lineRule="auto"/>
        <w:ind w:firstLine="709"/>
        <w:jc w:val="both"/>
        <w:rPr>
          <w:rFonts w:ascii="Times New Roman" w:hAnsi="Times New Roman" w:cs="Times New Roman"/>
          <w:sz w:val="28"/>
          <w:lang w:val="uk-UA"/>
        </w:rPr>
      </w:pPr>
      <w:r w:rsidRPr="00DD56F1">
        <w:rPr>
          <w:rFonts w:ascii="Times New Roman" w:hAnsi="Times New Roman" w:cs="Times New Roman"/>
          <w:sz w:val="28"/>
          <w:lang w:val="uk-UA"/>
        </w:rPr>
        <w:t>Отже, проаналізувавши все вище зазначене, можна зробити наступні висновки.</w:t>
      </w:r>
    </w:p>
    <w:p w:rsidR="003F3A4C" w:rsidRPr="00625154" w:rsidRDefault="00EE6724" w:rsidP="00625154">
      <w:pPr>
        <w:spacing w:after="0" w:line="360" w:lineRule="auto"/>
        <w:ind w:firstLine="709"/>
        <w:jc w:val="both"/>
        <w:rPr>
          <w:rFonts w:ascii="Times New Roman" w:hAnsi="Times New Roman" w:cs="Times New Roman"/>
          <w:sz w:val="28"/>
          <w:lang w:val="uk-UA"/>
        </w:rPr>
      </w:pPr>
      <w:r w:rsidRPr="00EE6724">
        <w:rPr>
          <w:rFonts w:ascii="Times New Roman" w:hAnsi="Times New Roman" w:cs="Times New Roman"/>
          <w:sz w:val="28"/>
          <w:lang w:val="uk-UA"/>
        </w:rPr>
        <w:t xml:space="preserve">Протягом більше ніж двадцяти років існування новітньої української держави інститут офіційних спостерігачів було суттєво реформовано та удосконалено. </w:t>
      </w:r>
      <w:r w:rsidRPr="00EE6724">
        <w:rPr>
          <w:rFonts w:ascii="Times New Roman" w:hAnsi="Times New Roman" w:cs="Times New Roman"/>
          <w:sz w:val="28"/>
        </w:rPr>
        <w:t xml:space="preserve">Так, у часи Радянського Союзу інституту офіційних спостерігачів від </w:t>
      </w:r>
      <w:r w:rsidR="00625154">
        <w:rPr>
          <w:rFonts w:ascii="Times New Roman" w:hAnsi="Times New Roman" w:cs="Times New Roman"/>
          <w:sz w:val="28"/>
          <w:lang w:val="uk-UA"/>
        </w:rPr>
        <w:t>….</w:t>
      </w:r>
      <w:bookmarkStart w:id="6" w:name="_GoBack"/>
      <w:bookmarkEnd w:id="6"/>
    </w:p>
    <w:p w:rsidR="00B0628C" w:rsidRPr="00D53AEA" w:rsidRDefault="003F3A4C" w:rsidP="00D53AEA">
      <w:pPr>
        <w:spacing w:line="360" w:lineRule="auto"/>
        <w:ind w:firstLine="709"/>
        <w:jc w:val="center"/>
        <w:rPr>
          <w:rFonts w:ascii="Times New Roman" w:hAnsi="Times New Roman" w:cs="Times New Roman"/>
          <w:b/>
          <w:sz w:val="28"/>
          <w:lang w:val="uk-UA"/>
        </w:rPr>
      </w:pPr>
      <w:r w:rsidRPr="00D53AEA">
        <w:rPr>
          <w:rFonts w:ascii="Times New Roman" w:hAnsi="Times New Roman" w:cs="Times New Roman"/>
          <w:b/>
          <w:sz w:val="28"/>
          <w:lang w:val="uk-UA"/>
        </w:rPr>
        <w:t>СПИСОК ВИКОРИСТАНИХ ДЖЕРЕЛ</w:t>
      </w:r>
    </w:p>
    <w:p w:rsidR="00B0628C" w:rsidRPr="00B0628C" w:rsidRDefault="000E250E" w:rsidP="00B0628C">
      <w:pPr>
        <w:pStyle w:val="a7"/>
        <w:numPr>
          <w:ilvl w:val="0"/>
          <w:numId w:val="1"/>
        </w:numPr>
        <w:spacing w:after="0" w:line="360" w:lineRule="auto"/>
        <w:ind w:left="0" w:firstLine="709"/>
        <w:jc w:val="both"/>
        <w:rPr>
          <w:rFonts w:ascii="Times New Roman" w:hAnsi="Times New Roman" w:cs="Times New Roman"/>
          <w:sz w:val="28"/>
          <w:lang w:val="uk-UA"/>
        </w:rPr>
      </w:pPr>
      <w:r w:rsidRPr="00743555">
        <w:rPr>
          <w:rFonts w:ascii="Times New Roman" w:hAnsi="Times New Roman" w:cs="Times New Roman"/>
          <w:sz w:val="28"/>
          <w:szCs w:val="28"/>
          <w:lang w:val="uk-UA"/>
        </w:rPr>
        <w:t>Конституція України: Закон України від 28.06.1996 № 253</w:t>
      </w:r>
      <w:r>
        <w:rPr>
          <w:lang w:val="uk-UA"/>
        </w:rPr>
        <w:t xml:space="preserve">. </w:t>
      </w:r>
      <w:r w:rsidRPr="00A670BA">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1996. № 30.</w:t>
      </w:r>
      <w:r w:rsidRPr="00743555">
        <w:rPr>
          <w:rFonts w:ascii="Times New Roman" w:hAnsi="Times New Roman" w:cs="Times New Roman"/>
          <w:sz w:val="28"/>
          <w:szCs w:val="28"/>
          <w:lang w:val="uk-UA"/>
        </w:rPr>
        <w:t xml:space="preserve"> Ст. 141.</w:t>
      </w:r>
    </w:p>
    <w:p w:rsidR="00170384" w:rsidRDefault="00692228" w:rsidP="00170384">
      <w:pPr>
        <w:pStyle w:val="a7"/>
        <w:numPr>
          <w:ilvl w:val="0"/>
          <w:numId w:val="1"/>
        </w:numPr>
        <w:spacing w:after="0" w:line="360" w:lineRule="auto"/>
        <w:ind w:left="0" w:firstLine="709"/>
        <w:jc w:val="both"/>
        <w:rPr>
          <w:rFonts w:ascii="Times New Roman" w:hAnsi="Times New Roman" w:cs="Times New Roman"/>
          <w:sz w:val="28"/>
          <w:lang w:val="uk-UA"/>
        </w:rPr>
      </w:pPr>
      <w:r w:rsidRPr="00B0628C">
        <w:rPr>
          <w:rFonts w:ascii="Times New Roman" w:hAnsi="Times New Roman" w:cs="Times New Roman"/>
          <w:sz w:val="28"/>
          <w:lang w:val="uk-UA"/>
        </w:rPr>
        <w:t xml:space="preserve">Панкевич І. Становлення інституту офіційних спостерігачів як важливий чинник </w:t>
      </w:r>
      <w:r w:rsidR="00B0628C" w:rsidRPr="00B0628C">
        <w:rPr>
          <w:rFonts w:ascii="Times New Roman" w:hAnsi="Times New Roman" w:cs="Times New Roman"/>
          <w:sz w:val="28"/>
          <w:lang w:val="uk-UA"/>
        </w:rPr>
        <w:t>у розвитку традиції</w:t>
      </w:r>
      <w:r w:rsidRPr="00B0628C">
        <w:rPr>
          <w:rFonts w:ascii="Times New Roman" w:hAnsi="Times New Roman" w:cs="Times New Roman"/>
          <w:sz w:val="28"/>
          <w:lang w:val="uk-UA"/>
        </w:rPr>
        <w:t xml:space="preserve"> виборності в Україні. </w:t>
      </w:r>
      <w:r w:rsidRPr="00B0628C">
        <w:rPr>
          <w:rFonts w:ascii="Times New Roman" w:hAnsi="Times New Roman" w:cs="Times New Roman"/>
          <w:i/>
          <w:sz w:val="28"/>
          <w:lang w:val="uk-UA"/>
        </w:rPr>
        <w:t>Вісник Львівського університету</w:t>
      </w:r>
      <w:r w:rsidRPr="00B0628C">
        <w:rPr>
          <w:rFonts w:ascii="Times New Roman" w:hAnsi="Times New Roman" w:cs="Times New Roman"/>
          <w:sz w:val="28"/>
          <w:lang w:val="uk-UA"/>
        </w:rPr>
        <w:t>. 2015. Випуск 61. С. 264-271.</w:t>
      </w:r>
    </w:p>
    <w:p w:rsidR="00170384" w:rsidRDefault="00957F07" w:rsidP="00170384">
      <w:pPr>
        <w:pStyle w:val="a7"/>
        <w:numPr>
          <w:ilvl w:val="0"/>
          <w:numId w:val="1"/>
        </w:numPr>
        <w:spacing w:after="0" w:line="360" w:lineRule="auto"/>
        <w:ind w:left="0" w:firstLine="709"/>
        <w:jc w:val="both"/>
        <w:rPr>
          <w:rFonts w:ascii="Times New Roman" w:hAnsi="Times New Roman" w:cs="Times New Roman"/>
          <w:sz w:val="28"/>
          <w:lang w:val="uk-UA"/>
        </w:rPr>
      </w:pPr>
      <w:r w:rsidRPr="00170384">
        <w:rPr>
          <w:rFonts w:ascii="Times New Roman" w:hAnsi="Times New Roman" w:cs="Times New Roman"/>
          <w:sz w:val="28"/>
          <w:lang w:val="uk-UA"/>
        </w:rPr>
        <w:t>Про вибори народних депутатів України: Закон України від 18</w:t>
      </w:r>
      <w:r w:rsidR="000C6C81" w:rsidRPr="00170384">
        <w:rPr>
          <w:rFonts w:ascii="Times New Roman" w:hAnsi="Times New Roman" w:cs="Times New Roman"/>
          <w:sz w:val="28"/>
          <w:lang w:val="uk-UA"/>
        </w:rPr>
        <w:t>.11.</w:t>
      </w:r>
      <w:r w:rsidRPr="00170384">
        <w:rPr>
          <w:rFonts w:ascii="Times New Roman" w:hAnsi="Times New Roman" w:cs="Times New Roman"/>
          <w:sz w:val="28"/>
          <w:lang w:val="uk-UA"/>
        </w:rPr>
        <w:t>1993</w:t>
      </w:r>
      <w:r w:rsidR="000C6C81" w:rsidRPr="00170384">
        <w:rPr>
          <w:rFonts w:ascii="Times New Roman" w:hAnsi="Times New Roman" w:cs="Times New Roman"/>
          <w:sz w:val="28"/>
          <w:lang w:val="uk-UA"/>
        </w:rPr>
        <w:t xml:space="preserve">. </w:t>
      </w:r>
      <w:r w:rsidRPr="00170384">
        <w:rPr>
          <w:rFonts w:ascii="Times New Roman" w:hAnsi="Times New Roman" w:cs="Times New Roman"/>
          <w:i/>
          <w:sz w:val="28"/>
          <w:lang w:val="uk-UA"/>
        </w:rPr>
        <w:t>Відомості Верховної Ради України</w:t>
      </w:r>
      <w:r w:rsidRPr="00170384">
        <w:rPr>
          <w:rFonts w:ascii="Times New Roman" w:hAnsi="Times New Roman" w:cs="Times New Roman"/>
          <w:sz w:val="28"/>
          <w:lang w:val="uk-UA"/>
        </w:rPr>
        <w:t xml:space="preserve">. </w:t>
      </w:r>
      <w:r w:rsidR="000C6C81" w:rsidRPr="00170384">
        <w:rPr>
          <w:rFonts w:ascii="Times New Roman" w:hAnsi="Times New Roman" w:cs="Times New Roman"/>
          <w:sz w:val="28"/>
          <w:lang w:val="uk-UA"/>
        </w:rPr>
        <w:t>1993. № 48.</w:t>
      </w:r>
      <w:r w:rsidRPr="00170384">
        <w:rPr>
          <w:rFonts w:ascii="Times New Roman" w:hAnsi="Times New Roman" w:cs="Times New Roman"/>
          <w:sz w:val="28"/>
          <w:lang w:val="uk-UA"/>
        </w:rPr>
        <w:t xml:space="preserve"> Ст. 455.</w:t>
      </w:r>
    </w:p>
    <w:p w:rsidR="008B2A7F" w:rsidRDefault="00957F07" w:rsidP="008B2A7F">
      <w:pPr>
        <w:pStyle w:val="a7"/>
        <w:numPr>
          <w:ilvl w:val="0"/>
          <w:numId w:val="1"/>
        </w:numPr>
        <w:spacing w:after="0" w:line="360" w:lineRule="auto"/>
        <w:ind w:left="0" w:firstLine="709"/>
        <w:jc w:val="both"/>
        <w:rPr>
          <w:rFonts w:ascii="Times New Roman" w:hAnsi="Times New Roman" w:cs="Times New Roman"/>
          <w:sz w:val="28"/>
          <w:lang w:val="uk-UA"/>
        </w:rPr>
      </w:pPr>
      <w:r w:rsidRPr="00170384">
        <w:rPr>
          <w:rFonts w:ascii="Times New Roman" w:hAnsi="Times New Roman" w:cs="Times New Roman"/>
          <w:sz w:val="28"/>
          <w:lang w:val="uk-UA"/>
        </w:rPr>
        <w:t>Про вибори народних депутатів України</w:t>
      </w:r>
      <w:r w:rsidR="00BE772F">
        <w:rPr>
          <w:rFonts w:ascii="Times New Roman" w:hAnsi="Times New Roman" w:cs="Times New Roman"/>
          <w:sz w:val="28"/>
          <w:lang w:val="uk-UA"/>
        </w:rPr>
        <w:t>:</w:t>
      </w:r>
      <w:r w:rsidR="00907906" w:rsidRPr="00170384">
        <w:rPr>
          <w:rFonts w:ascii="Times New Roman" w:hAnsi="Times New Roman" w:cs="Times New Roman"/>
          <w:sz w:val="28"/>
          <w:lang w:val="uk-UA"/>
        </w:rPr>
        <w:t xml:space="preserve"> Закон України від 24.09.</w:t>
      </w:r>
      <w:r w:rsidRPr="00170384">
        <w:rPr>
          <w:rFonts w:ascii="Times New Roman" w:hAnsi="Times New Roman" w:cs="Times New Roman"/>
          <w:sz w:val="28"/>
          <w:lang w:val="uk-UA"/>
        </w:rPr>
        <w:t>1997</w:t>
      </w:r>
      <w:r w:rsidR="00907906" w:rsidRPr="00170384">
        <w:rPr>
          <w:rFonts w:ascii="Times New Roman" w:hAnsi="Times New Roman" w:cs="Times New Roman"/>
          <w:sz w:val="28"/>
          <w:lang w:val="uk-UA"/>
        </w:rPr>
        <w:t xml:space="preserve">. </w:t>
      </w:r>
      <w:r w:rsidR="00907906" w:rsidRPr="00170384">
        <w:rPr>
          <w:rFonts w:ascii="Times New Roman" w:hAnsi="Times New Roman" w:cs="Times New Roman"/>
          <w:i/>
          <w:sz w:val="28"/>
          <w:lang w:val="uk-UA"/>
        </w:rPr>
        <w:t>Офіційний вісник України</w:t>
      </w:r>
      <w:r w:rsidR="00907906" w:rsidRPr="00170384">
        <w:rPr>
          <w:rFonts w:ascii="Times New Roman" w:hAnsi="Times New Roman" w:cs="Times New Roman"/>
          <w:sz w:val="28"/>
          <w:lang w:val="uk-UA"/>
        </w:rPr>
        <w:t>. 1998 р. № 23.</w:t>
      </w:r>
      <w:r w:rsidR="00170384" w:rsidRPr="00170384">
        <w:rPr>
          <w:rFonts w:ascii="Times New Roman" w:hAnsi="Times New Roman" w:cs="Times New Roman"/>
          <w:sz w:val="28"/>
          <w:lang w:val="uk-UA"/>
        </w:rPr>
        <w:t xml:space="preserve"> С. 93. </w:t>
      </w:r>
      <w:r w:rsidRPr="00170384">
        <w:rPr>
          <w:rFonts w:ascii="Times New Roman" w:hAnsi="Times New Roman" w:cs="Times New Roman"/>
          <w:sz w:val="28"/>
          <w:lang w:val="uk-UA"/>
        </w:rPr>
        <w:t>Ст. 850</w:t>
      </w:r>
      <w:r w:rsidR="00170384" w:rsidRPr="00170384">
        <w:rPr>
          <w:rFonts w:ascii="Times New Roman" w:hAnsi="Times New Roman" w:cs="Times New Roman"/>
          <w:sz w:val="28"/>
          <w:lang w:val="uk-UA"/>
        </w:rPr>
        <w:t xml:space="preserve">. </w:t>
      </w:r>
    </w:p>
    <w:p w:rsidR="00C6334D" w:rsidRDefault="00170384" w:rsidP="00C6334D">
      <w:pPr>
        <w:pStyle w:val="a7"/>
        <w:numPr>
          <w:ilvl w:val="0"/>
          <w:numId w:val="1"/>
        </w:numPr>
        <w:spacing w:after="0" w:line="360" w:lineRule="auto"/>
        <w:ind w:left="0" w:firstLine="709"/>
        <w:jc w:val="both"/>
        <w:rPr>
          <w:rFonts w:ascii="Times New Roman" w:hAnsi="Times New Roman" w:cs="Times New Roman"/>
          <w:sz w:val="28"/>
          <w:lang w:val="uk-UA"/>
        </w:rPr>
      </w:pPr>
      <w:r w:rsidRPr="008B2A7F">
        <w:rPr>
          <w:rFonts w:ascii="Times New Roman" w:hAnsi="Times New Roman" w:cs="Times New Roman"/>
          <w:sz w:val="28"/>
          <w:lang w:val="uk-UA"/>
        </w:rPr>
        <w:lastRenderedPageBreak/>
        <w:t>Про офіційних спостерігачів та їх статус при підготовці та проведенні виборів народних депутатів України</w:t>
      </w:r>
      <w:r w:rsidR="00BE772F">
        <w:rPr>
          <w:rFonts w:ascii="Times New Roman" w:hAnsi="Times New Roman" w:cs="Times New Roman"/>
          <w:sz w:val="28"/>
          <w:lang w:val="uk-UA"/>
        </w:rPr>
        <w:t>:</w:t>
      </w:r>
      <w:r w:rsidRPr="008B2A7F">
        <w:rPr>
          <w:rFonts w:ascii="Times New Roman" w:hAnsi="Times New Roman" w:cs="Times New Roman"/>
          <w:sz w:val="28"/>
          <w:lang w:val="uk-UA"/>
        </w:rPr>
        <w:t xml:space="preserve"> Постанова Центральної виборчої комісії </w:t>
      </w:r>
      <w:r w:rsidR="008B2A7F" w:rsidRPr="008B2A7F">
        <w:rPr>
          <w:rFonts w:ascii="Times New Roman" w:hAnsi="Times New Roman" w:cs="Times New Roman"/>
          <w:sz w:val="28"/>
          <w:lang w:val="uk-UA"/>
        </w:rPr>
        <w:t>від 14.01.</w:t>
      </w:r>
      <w:r w:rsidRPr="008B2A7F">
        <w:rPr>
          <w:rFonts w:ascii="Times New Roman" w:hAnsi="Times New Roman" w:cs="Times New Roman"/>
          <w:sz w:val="28"/>
          <w:lang w:val="uk-UA"/>
        </w:rPr>
        <w:t xml:space="preserve">1998 </w:t>
      </w:r>
      <w:r w:rsidR="008B2A7F" w:rsidRPr="008B2A7F">
        <w:rPr>
          <w:rFonts w:ascii="Times New Roman" w:hAnsi="Times New Roman" w:cs="Times New Roman"/>
          <w:sz w:val="28"/>
          <w:lang w:val="uk-UA"/>
        </w:rPr>
        <w:t xml:space="preserve">№ 8. </w:t>
      </w:r>
      <w:r w:rsidRPr="008B2A7F">
        <w:rPr>
          <w:rFonts w:ascii="Times New Roman" w:hAnsi="Times New Roman" w:cs="Times New Roman"/>
          <w:i/>
          <w:sz w:val="28"/>
          <w:lang w:val="uk-UA"/>
        </w:rPr>
        <w:t>Голос України</w:t>
      </w:r>
      <w:r w:rsidRPr="008B2A7F">
        <w:rPr>
          <w:rFonts w:ascii="Times New Roman" w:hAnsi="Times New Roman" w:cs="Times New Roman"/>
          <w:sz w:val="28"/>
          <w:lang w:val="uk-UA"/>
        </w:rPr>
        <w:t xml:space="preserve">. </w:t>
      </w:r>
      <w:r w:rsidR="008B2A7F" w:rsidRPr="008B2A7F">
        <w:rPr>
          <w:rFonts w:ascii="Times New Roman" w:hAnsi="Times New Roman" w:cs="Times New Roman"/>
          <w:sz w:val="28"/>
          <w:lang w:val="uk-UA"/>
        </w:rPr>
        <w:t xml:space="preserve">12.01.98. </w:t>
      </w:r>
      <w:r w:rsidRPr="008B2A7F">
        <w:rPr>
          <w:rFonts w:ascii="Times New Roman" w:hAnsi="Times New Roman" w:cs="Times New Roman"/>
          <w:sz w:val="28"/>
          <w:lang w:val="uk-UA"/>
        </w:rPr>
        <w:t>№ 12 (1762).</w:t>
      </w:r>
    </w:p>
    <w:p w:rsidR="00E056EA" w:rsidRDefault="0004649F" w:rsidP="00E056EA">
      <w:pPr>
        <w:pStyle w:val="a7"/>
        <w:numPr>
          <w:ilvl w:val="0"/>
          <w:numId w:val="1"/>
        </w:numPr>
        <w:spacing w:after="0" w:line="360" w:lineRule="auto"/>
        <w:ind w:left="0" w:firstLine="709"/>
        <w:jc w:val="both"/>
        <w:rPr>
          <w:rFonts w:ascii="Times New Roman" w:hAnsi="Times New Roman" w:cs="Times New Roman"/>
          <w:sz w:val="28"/>
          <w:lang w:val="uk-UA"/>
        </w:rPr>
      </w:pPr>
      <w:r w:rsidRPr="00C6334D">
        <w:rPr>
          <w:rFonts w:ascii="Times New Roman" w:hAnsi="Times New Roman" w:cs="Times New Roman"/>
          <w:sz w:val="28"/>
          <w:lang w:val="uk-UA"/>
        </w:rPr>
        <w:t>Про офіційних спостерігачів та їх статус при підготовці та проведенні виборів депутатів Верховної Ради Автономної Республіки Крим</w:t>
      </w:r>
      <w:r w:rsidR="00BE772F">
        <w:rPr>
          <w:rFonts w:ascii="Times New Roman" w:hAnsi="Times New Roman" w:cs="Times New Roman"/>
          <w:sz w:val="28"/>
          <w:lang w:val="uk-UA"/>
        </w:rPr>
        <w:t>:</w:t>
      </w:r>
      <w:r w:rsidR="00C6334D" w:rsidRPr="00C6334D">
        <w:rPr>
          <w:rFonts w:ascii="Times New Roman" w:hAnsi="Times New Roman" w:cs="Times New Roman"/>
          <w:sz w:val="28"/>
          <w:lang w:val="uk-UA"/>
        </w:rPr>
        <w:t xml:space="preserve"> </w:t>
      </w:r>
      <w:r w:rsidRPr="00C6334D">
        <w:rPr>
          <w:rFonts w:ascii="Times New Roman" w:hAnsi="Times New Roman" w:cs="Times New Roman"/>
          <w:sz w:val="28"/>
          <w:lang w:val="uk-UA"/>
        </w:rPr>
        <w:t xml:space="preserve"> Постанова Центральної виборчої комісії від 20</w:t>
      </w:r>
      <w:r w:rsidR="00C6334D" w:rsidRPr="00C6334D">
        <w:rPr>
          <w:rFonts w:ascii="Times New Roman" w:hAnsi="Times New Roman" w:cs="Times New Roman"/>
          <w:sz w:val="28"/>
          <w:lang w:val="uk-UA"/>
        </w:rPr>
        <w:t>.03.</w:t>
      </w:r>
      <w:r w:rsidRPr="00C6334D">
        <w:rPr>
          <w:rFonts w:ascii="Times New Roman" w:hAnsi="Times New Roman" w:cs="Times New Roman"/>
          <w:sz w:val="28"/>
          <w:lang w:val="uk-UA"/>
        </w:rPr>
        <w:t xml:space="preserve">1998 </w:t>
      </w:r>
      <w:r w:rsidR="00C6334D" w:rsidRPr="00C6334D">
        <w:rPr>
          <w:rFonts w:ascii="Times New Roman" w:hAnsi="Times New Roman" w:cs="Times New Roman"/>
          <w:sz w:val="28"/>
          <w:lang w:val="uk-UA"/>
        </w:rPr>
        <w:t>№107</w:t>
      </w:r>
      <w:r w:rsidR="00C6334D" w:rsidRPr="00BE772F">
        <w:rPr>
          <w:rFonts w:ascii="Times New Roman" w:hAnsi="Times New Roman" w:cs="Times New Roman"/>
          <w:sz w:val="28"/>
          <w:lang w:val="uk-UA"/>
        </w:rPr>
        <w:t xml:space="preserve">. </w:t>
      </w:r>
      <w:r w:rsidR="00C6334D" w:rsidRPr="00C6334D">
        <w:rPr>
          <w:rFonts w:ascii="Times New Roman" w:hAnsi="Times New Roman" w:cs="Times New Roman"/>
          <w:sz w:val="28"/>
          <w:lang w:val="en-US"/>
        </w:rPr>
        <w:t>URL</w:t>
      </w:r>
      <w:r w:rsidR="00C6334D" w:rsidRPr="00C6334D">
        <w:rPr>
          <w:rFonts w:ascii="Times New Roman" w:hAnsi="Times New Roman" w:cs="Times New Roman"/>
          <w:sz w:val="28"/>
          <w:lang w:val="uk-UA"/>
        </w:rPr>
        <w:t>:</w:t>
      </w:r>
      <w:r w:rsidRPr="00C6334D">
        <w:rPr>
          <w:rFonts w:ascii="Times New Roman" w:hAnsi="Times New Roman" w:cs="Times New Roman"/>
          <w:sz w:val="28"/>
          <w:lang w:val="uk-UA"/>
        </w:rPr>
        <w:t xml:space="preserve"> </w:t>
      </w:r>
      <w:hyperlink r:id="rId8" w:history="1">
        <w:r w:rsidRPr="00C6334D">
          <w:rPr>
            <w:rStyle w:val="a8"/>
            <w:rFonts w:ascii="Times New Roman" w:hAnsi="Times New Roman" w:cs="Times New Roman"/>
            <w:sz w:val="28"/>
            <w:lang w:val="uk-UA"/>
          </w:rPr>
          <w:t>http://zakon2.rada.gov.ua/laws/show/v0107359-98</w:t>
        </w:r>
      </w:hyperlink>
    </w:p>
    <w:p w:rsidR="00E056EA" w:rsidRDefault="0004649F" w:rsidP="00E056EA">
      <w:pPr>
        <w:pStyle w:val="a7"/>
        <w:numPr>
          <w:ilvl w:val="0"/>
          <w:numId w:val="1"/>
        </w:numPr>
        <w:spacing w:after="0" w:line="360" w:lineRule="auto"/>
        <w:ind w:left="0" w:firstLine="709"/>
        <w:jc w:val="both"/>
        <w:rPr>
          <w:rFonts w:ascii="Times New Roman" w:hAnsi="Times New Roman" w:cs="Times New Roman"/>
          <w:sz w:val="28"/>
          <w:lang w:val="uk-UA"/>
        </w:rPr>
      </w:pPr>
      <w:r w:rsidRPr="00E056EA">
        <w:rPr>
          <w:rFonts w:ascii="Times New Roman" w:hAnsi="Times New Roman" w:cs="Times New Roman"/>
          <w:sz w:val="28"/>
          <w:lang w:val="uk-UA"/>
        </w:rPr>
        <w:t>Про ви</w:t>
      </w:r>
      <w:r w:rsidR="00C6334D" w:rsidRPr="00E056EA">
        <w:rPr>
          <w:rFonts w:ascii="Times New Roman" w:hAnsi="Times New Roman" w:cs="Times New Roman"/>
          <w:sz w:val="28"/>
          <w:lang w:val="uk-UA"/>
        </w:rPr>
        <w:t>бори народних депутатів України</w:t>
      </w:r>
      <w:r w:rsidR="0058786C">
        <w:rPr>
          <w:rFonts w:ascii="Times New Roman" w:hAnsi="Times New Roman" w:cs="Times New Roman"/>
          <w:sz w:val="28"/>
          <w:lang w:val="uk-UA"/>
        </w:rPr>
        <w:t>:</w:t>
      </w:r>
      <w:r w:rsidR="00C6334D" w:rsidRPr="00E056EA">
        <w:rPr>
          <w:rFonts w:ascii="Times New Roman" w:hAnsi="Times New Roman" w:cs="Times New Roman"/>
          <w:sz w:val="28"/>
          <w:lang w:val="uk-UA"/>
        </w:rPr>
        <w:t xml:space="preserve"> Закон України від 17.11.2011. </w:t>
      </w:r>
      <w:r w:rsidRPr="00E056EA">
        <w:rPr>
          <w:rFonts w:ascii="Times New Roman" w:hAnsi="Times New Roman" w:cs="Times New Roman"/>
          <w:i/>
          <w:sz w:val="28"/>
          <w:lang w:val="uk-UA"/>
        </w:rPr>
        <w:t>Відомості Верховної Ради України</w:t>
      </w:r>
      <w:r w:rsidRPr="00E056EA">
        <w:rPr>
          <w:rFonts w:ascii="Times New Roman" w:hAnsi="Times New Roman" w:cs="Times New Roman"/>
          <w:sz w:val="28"/>
          <w:lang w:val="uk-UA"/>
        </w:rPr>
        <w:t xml:space="preserve">. 2012. </w:t>
      </w:r>
      <w:r w:rsidR="00E056EA" w:rsidRPr="00E056EA">
        <w:rPr>
          <w:rFonts w:ascii="Times New Roman" w:hAnsi="Times New Roman" w:cs="Times New Roman"/>
          <w:sz w:val="28"/>
          <w:lang w:val="uk-UA"/>
        </w:rPr>
        <w:t xml:space="preserve">№ 10-11. </w:t>
      </w:r>
      <w:r w:rsidRPr="00E056EA">
        <w:rPr>
          <w:rFonts w:ascii="Times New Roman" w:hAnsi="Times New Roman" w:cs="Times New Roman"/>
          <w:sz w:val="28"/>
          <w:lang w:val="uk-UA"/>
        </w:rPr>
        <w:t>Ст. 73.</w:t>
      </w:r>
    </w:p>
    <w:p w:rsidR="00BE772F" w:rsidRDefault="0004649F" w:rsidP="00BE772F">
      <w:pPr>
        <w:pStyle w:val="a7"/>
        <w:numPr>
          <w:ilvl w:val="0"/>
          <w:numId w:val="1"/>
        </w:numPr>
        <w:spacing w:after="0" w:line="360" w:lineRule="auto"/>
        <w:ind w:left="0" w:firstLine="709"/>
        <w:jc w:val="both"/>
        <w:rPr>
          <w:rFonts w:ascii="Times New Roman" w:hAnsi="Times New Roman" w:cs="Times New Roman"/>
          <w:sz w:val="28"/>
          <w:lang w:val="uk-UA"/>
        </w:rPr>
      </w:pPr>
      <w:r w:rsidRPr="00E056EA">
        <w:rPr>
          <w:rFonts w:ascii="Times New Roman" w:hAnsi="Times New Roman" w:cs="Times New Roman"/>
          <w:sz w:val="28"/>
          <w:lang w:val="uk-UA"/>
        </w:rPr>
        <w:t xml:space="preserve">Про затвердження Положення про статус офіційних спостерігачів від інших держав та міжнародних </w:t>
      </w:r>
      <w:r w:rsidRPr="00E056EA">
        <w:rPr>
          <w:rFonts w:ascii="Times New Roman" w:hAnsi="Times New Roman" w:cs="Times New Roman"/>
          <w:sz w:val="28"/>
        </w:rPr>
        <w:t>організацій, а також громадських організацій України та кандидатів у депутати на виборах народних депутатів України</w:t>
      </w:r>
      <w:r w:rsidR="0058786C">
        <w:rPr>
          <w:rFonts w:ascii="Times New Roman" w:hAnsi="Times New Roman" w:cs="Times New Roman"/>
          <w:sz w:val="28"/>
          <w:lang w:val="uk-UA"/>
        </w:rPr>
        <w:t xml:space="preserve">: </w:t>
      </w:r>
      <w:r w:rsidR="00E056EA" w:rsidRPr="00E056EA">
        <w:rPr>
          <w:rFonts w:ascii="Times New Roman" w:hAnsi="Times New Roman" w:cs="Times New Roman"/>
          <w:sz w:val="28"/>
          <w:lang w:val="uk-UA"/>
        </w:rPr>
        <w:t xml:space="preserve">Постанова Верховної Ради України </w:t>
      </w:r>
      <w:r w:rsidRPr="00E056EA">
        <w:rPr>
          <w:rFonts w:ascii="Times New Roman" w:hAnsi="Times New Roman" w:cs="Times New Roman"/>
          <w:sz w:val="28"/>
        </w:rPr>
        <w:t xml:space="preserve"> </w:t>
      </w:r>
      <w:r w:rsidR="00E056EA" w:rsidRPr="00E056EA">
        <w:rPr>
          <w:rFonts w:ascii="Times New Roman" w:hAnsi="Times New Roman" w:cs="Times New Roman"/>
          <w:sz w:val="28"/>
          <w:lang w:val="uk-UA"/>
        </w:rPr>
        <w:t xml:space="preserve">від 13.01.1998 № 8/98-ВР. </w:t>
      </w:r>
      <w:r w:rsidRPr="002516CC">
        <w:rPr>
          <w:rFonts w:ascii="Times New Roman" w:hAnsi="Times New Roman" w:cs="Times New Roman"/>
          <w:i/>
          <w:sz w:val="28"/>
        </w:rPr>
        <w:t xml:space="preserve">Відомості </w:t>
      </w:r>
      <w:proofErr w:type="gramStart"/>
      <w:r w:rsidRPr="002516CC">
        <w:rPr>
          <w:rFonts w:ascii="Times New Roman" w:hAnsi="Times New Roman" w:cs="Times New Roman"/>
          <w:i/>
          <w:sz w:val="28"/>
        </w:rPr>
        <w:t>Верховної Ради</w:t>
      </w:r>
      <w:proofErr w:type="gramEnd"/>
      <w:r w:rsidRPr="002516CC">
        <w:rPr>
          <w:rFonts w:ascii="Times New Roman" w:hAnsi="Times New Roman" w:cs="Times New Roman"/>
          <w:i/>
          <w:sz w:val="28"/>
        </w:rPr>
        <w:t xml:space="preserve"> України</w:t>
      </w:r>
      <w:r w:rsidRPr="00E056EA">
        <w:rPr>
          <w:rFonts w:ascii="Times New Roman" w:hAnsi="Times New Roman" w:cs="Times New Roman"/>
          <w:sz w:val="28"/>
        </w:rPr>
        <w:t>. 1998. № 5. Ст. 21.</w:t>
      </w:r>
    </w:p>
    <w:p w:rsidR="00900F03" w:rsidRDefault="002516CC" w:rsidP="00900F03">
      <w:pPr>
        <w:pStyle w:val="a7"/>
        <w:numPr>
          <w:ilvl w:val="0"/>
          <w:numId w:val="1"/>
        </w:numPr>
        <w:spacing w:after="0" w:line="360" w:lineRule="auto"/>
        <w:ind w:left="0" w:firstLine="709"/>
        <w:jc w:val="both"/>
        <w:rPr>
          <w:rFonts w:ascii="Times New Roman" w:hAnsi="Times New Roman" w:cs="Times New Roman"/>
          <w:sz w:val="28"/>
          <w:lang w:val="uk-UA"/>
        </w:rPr>
      </w:pPr>
      <w:r w:rsidRPr="00BE772F">
        <w:rPr>
          <w:rFonts w:ascii="Times New Roman" w:hAnsi="Times New Roman" w:cs="Times New Roman"/>
          <w:sz w:val="28"/>
          <w:lang w:val="uk-UA"/>
        </w:rPr>
        <w:t>Про вибори народних депутатів України</w:t>
      </w:r>
      <w:r w:rsidR="0058786C" w:rsidRPr="00BE772F">
        <w:rPr>
          <w:rFonts w:ascii="Times New Roman" w:hAnsi="Times New Roman" w:cs="Times New Roman"/>
          <w:sz w:val="28"/>
          <w:lang w:val="uk-UA"/>
        </w:rPr>
        <w:t xml:space="preserve">: </w:t>
      </w:r>
      <w:r w:rsidRPr="00BE772F">
        <w:rPr>
          <w:rFonts w:ascii="Times New Roman" w:hAnsi="Times New Roman" w:cs="Times New Roman"/>
          <w:sz w:val="28"/>
          <w:lang w:val="uk-UA"/>
        </w:rPr>
        <w:t xml:space="preserve"> </w:t>
      </w:r>
      <w:r w:rsidR="0058786C" w:rsidRPr="00BE772F">
        <w:rPr>
          <w:rFonts w:ascii="Times New Roman" w:hAnsi="Times New Roman" w:cs="Times New Roman"/>
          <w:sz w:val="28"/>
          <w:lang w:val="uk-UA"/>
        </w:rPr>
        <w:t xml:space="preserve">Закон України </w:t>
      </w:r>
      <w:r w:rsidRPr="00BE772F">
        <w:rPr>
          <w:rFonts w:ascii="Times New Roman" w:hAnsi="Times New Roman" w:cs="Times New Roman"/>
          <w:sz w:val="28"/>
          <w:lang w:val="uk-UA"/>
        </w:rPr>
        <w:t>від 18</w:t>
      </w:r>
      <w:r w:rsidR="0058786C" w:rsidRPr="00BE772F">
        <w:rPr>
          <w:rFonts w:ascii="Times New Roman" w:hAnsi="Times New Roman" w:cs="Times New Roman"/>
          <w:sz w:val="28"/>
          <w:lang w:val="uk-UA"/>
        </w:rPr>
        <w:t>.10.2001.</w:t>
      </w:r>
      <w:r w:rsidRPr="00BE772F">
        <w:rPr>
          <w:rFonts w:ascii="Times New Roman" w:hAnsi="Times New Roman" w:cs="Times New Roman"/>
          <w:sz w:val="28"/>
          <w:lang w:val="uk-UA"/>
        </w:rPr>
        <w:t xml:space="preserve"> </w:t>
      </w:r>
      <w:r w:rsidRPr="00BE772F">
        <w:rPr>
          <w:rFonts w:ascii="Times New Roman" w:hAnsi="Times New Roman" w:cs="Times New Roman"/>
          <w:i/>
          <w:sz w:val="28"/>
          <w:lang w:val="uk-UA"/>
        </w:rPr>
        <w:t>Відомості Верховної Ради України</w:t>
      </w:r>
      <w:r w:rsidR="0058786C" w:rsidRPr="00BE772F">
        <w:rPr>
          <w:rFonts w:ascii="Times New Roman" w:hAnsi="Times New Roman" w:cs="Times New Roman"/>
          <w:sz w:val="28"/>
          <w:lang w:val="uk-UA"/>
        </w:rPr>
        <w:t>. 2001. № 51. Ст. 265.</w:t>
      </w:r>
    </w:p>
    <w:p w:rsidR="000F2E20" w:rsidRDefault="002516CC" w:rsidP="000F2E20">
      <w:pPr>
        <w:pStyle w:val="a7"/>
        <w:numPr>
          <w:ilvl w:val="0"/>
          <w:numId w:val="1"/>
        </w:numPr>
        <w:spacing w:after="0" w:line="360" w:lineRule="auto"/>
        <w:ind w:left="0" w:firstLine="709"/>
        <w:jc w:val="both"/>
        <w:rPr>
          <w:rFonts w:ascii="Times New Roman" w:hAnsi="Times New Roman" w:cs="Times New Roman"/>
          <w:sz w:val="28"/>
          <w:lang w:val="uk-UA"/>
        </w:rPr>
      </w:pPr>
      <w:r w:rsidRPr="00900F03">
        <w:rPr>
          <w:rFonts w:ascii="Times New Roman" w:hAnsi="Times New Roman" w:cs="Times New Roman"/>
          <w:sz w:val="28"/>
          <w:lang w:val="uk-UA"/>
        </w:rPr>
        <w:t>Про внесення змін до Закону України «Про вибори народних депутатів України»</w:t>
      </w:r>
      <w:r w:rsidR="00BE772F" w:rsidRPr="00900F03">
        <w:rPr>
          <w:rFonts w:ascii="Times New Roman" w:hAnsi="Times New Roman" w:cs="Times New Roman"/>
          <w:sz w:val="28"/>
          <w:lang w:val="uk-UA"/>
        </w:rPr>
        <w:t xml:space="preserve">: Закон України  від 17.01.2002. </w:t>
      </w:r>
      <w:r w:rsidRPr="00900F03">
        <w:rPr>
          <w:rFonts w:ascii="Times New Roman" w:hAnsi="Times New Roman" w:cs="Times New Roman"/>
          <w:i/>
          <w:sz w:val="28"/>
          <w:lang w:val="uk-UA"/>
        </w:rPr>
        <w:t>Відомості Верховної Ради України</w:t>
      </w:r>
      <w:r w:rsidR="00900F03" w:rsidRPr="00900F03">
        <w:rPr>
          <w:rFonts w:ascii="Times New Roman" w:hAnsi="Times New Roman" w:cs="Times New Roman"/>
          <w:sz w:val="28"/>
          <w:lang w:val="uk-UA"/>
        </w:rPr>
        <w:t xml:space="preserve">.  2002. № 9. </w:t>
      </w:r>
      <w:r w:rsidRPr="00900F03">
        <w:rPr>
          <w:rFonts w:ascii="Times New Roman" w:hAnsi="Times New Roman" w:cs="Times New Roman"/>
          <w:sz w:val="28"/>
          <w:lang w:val="uk-UA"/>
        </w:rPr>
        <w:t>Ст. 69.</w:t>
      </w:r>
    </w:p>
    <w:p w:rsidR="00164231" w:rsidRDefault="000F2E20" w:rsidP="00164231">
      <w:pPr>
        <w:pStyle w:val="a7"/>
        <w:numPr>
          <w:ilvl w:val="0"/>
          <w:numId w:val="1"/>
        </w:numPr>
        <w:spacing w:after="0" w:line="360" w:lineRule="auto"/>
        <w:ind w:left="0" w:firstLine="709"/>
        <w:jc w:val="both"/>
        <w:rPr>
          <w:rFonts w:ascii="Times New Roman" w:hAnsi="Times New Roman" w:cs="Times New Roman"/>
          <w:sz w:val="28"/>
          <w:lang w:val="uk-UA"/>
        </w:rPr>
      </w:pPr>
      <w:r w:rsidRPr="000F2E20">
        <w:rPr>
          <w:rFonts w:ascii="Times New Roman" w:hAnsi="Times New Roman" w:cs="Times New Roman"/>
          <w:sz w:val="28"/>
        </w:rPr>
        <w:t>Про вибори народних депутатів України</w:t>
      </w:r>
      <w:r w:rsidRPr="000F2E20">
        <w:rPr>
          <w:rFonts w:ascii="Times New Roman" w:hAnsi="Times New Roman" w:cs="Times New Roman"/>
          <w:sz w:val="28"/>
          <w:lang w:val="uk-UA"/>
        </w:rPr>
        <w:t xml:space="preserve">. Закон України від 25.03.2004. </w:t>
      </w:r>
      <w:r w:rsidRPr="000F2E20">
        <w:rPr>
          <w:rFonts w:ascii="Times New Roman" w:hAnsi="Times New Roman" w:cs="Times New Roman"/>
          <w:i/>
          <w:sz w:val="28"/>
          <w:lang w:val="uk-UA"/>
        </w:rPr>
        <w:t>Відомості Верховної Ради України</w:t>
      </w:r>
      <w:r w:rsidRPr="000F2E20">
        <w:rPr>
          <w:rFonts w:ascii="Times New Roman" w:hAnsi="Times New Roman" w:cs="Times New Roman"/>
          <w:sz w:val="28"/>
          <w:lang w:val="uk-UA"/>
        </w:rPr>
        <w:t>. 2004. № 27-28. Ст. 366.</w:t>
      </w:r>
    </w:p>
    <w:p w:rsidR="002B0B4B" w:rsidRDefault="00164231" w:rsidP="002B0B4B">
      <w:pPr>
        <w:pStyle w:val="a7"/>
        <w:numPr>
          <w:ilvl w:val="0"/>
          <w:numId w:val="1"/>
        </w:numPr>
        <w:spacing w:after="0" w:line="360" w:lineRule="auto"/>
        <w:ind w:left="0" w:firstLine="709"/>
        <w:jc w:val="both"/>
        <w:rPr>
          <w:rFonts w:ascii="Times New Roman" w:hAnsi="Times New Roman" w:cs="Times New Roman"/>
          <w:sz w:val="28"/>
          <w:lang w:val="uk-UA"/>
        </w:rPr>
      </w:pPr>
      <w:r w:rsidRPr="00164231">
        <w:rPr>
          <w:rFonts w:ascii="Times New Roman" w:hAnsi="Times New Roman" w:cs="Times New Roman"/>
          <w:sz w:val="28"/>
          <w:lang w:val="uk-UA"/>
        </w:rPr>
        <w:t xml:space="preserve">Швець Ю.В. </w:t>
      </w:r>
      <w:r w:rsidRPr="00164231">
        <w:rPr>
          <w:rFonts w:ascii="Times New Roman" w:hAnsi="Times New Roman" w:cs="Times New Roman"/>
          <w:sz w:val="28"/>
        </w:rPr>
        <w:t>Правовий статус офіційних спостерігачів</w:t>
      </w:r>
      <w:r w:rsidRPr="00164231">
        <w:rPr>
          <w:rFonts w:ascii="Times New Roman" w:hAnsi="Times New Roman" w:cs="Times New Roman"/>
          <w:sz w:val="28"/>
          <w:lang w:val="uk-UA"/>
        </w:rPr>
        <w:t xml:space="preserve">. </w:t>
      </w:r>
      <w:r w:rsidRPr="00164231">
        <w:rPr>
          <w:rFonts w:ascii="Times New Roman" w:hAnsi="Times New Roman" w:cs="Times New Roman"/>
          <w:sz w:val="28"/>
          <w:lang w:val="en-US"/>
        </w:rPr>
        <w:t>URL</w:t>
      </w:r>
      <w:r w:rsidRPr="00164231">
        <w:rPr>
          <w:rFonts w:ascii="Times New Roman" w:hAnsi="Times New Roman" w:cs="Times New Roman"/>
          <w:sz w:val="28"/>
          <w:lang w:val="uk-UA"/>
        </w:rPr>
        <w:t xml:space="preserve">: </w:t>
      </w:r>
      <w:hyperlink r:id="rId9" w:history="1">
        <w:r w:rsidRPr="00A45066">
          <w:rPr>
            <w:rStyle w:val="a8"/>
            <w:rFonts w:ascii="Times New Roman" w:hAnsi="Times New Roman" w:cs="Times New Roman"/>
            <w:sz w:val="28"/>
            <w:lang w:val="uk-UA"/>
          </w:rPr>
          <w:t>http://www.cvk.gov.ua/visnyk/pdf/2012_2/visnik_st_9.pdf</w:t>
        </w:r>
      </w:hyperlink>
    </w:p>
    <w:p w:rsidR="002C3131" w:rsidRDefault="00A04134" w:rsidP="002C3131">
      <w:pPr>
        <w:pStyle w:val="a7"/>
        <w:numPr>
          <w:ilvl w:val="0"/>
          <w:numId w:val="1"/>
        </w:numPr>
        <w:spacing w:after="0" w:line="360" w:lineRule="auto"/>
        <w:ind w:left="0" w:firstLine="709"/>
        <w:jc w:val="both"/>
        <w:rPr>
          <w:rFonts w:ascii="Times New Roman" w:hAnsi="Times New Roman" w:cs="Times New Roman"/>
          <w:sz w:val="28"/>
          <w:lang w:val="uk-UA"/>
        </w:rPr>
      </w:pPr>
      <w:r w:rsidRPr="002B0B4B">
        <w:rPr>
          <w:rFonts w:ascii="Times New Roman" w:hAnsi="Times New Roman" w:cs="Times New Roman"/>
          <w:sz w:val="28"/>
          <w:lang w:val="uk-UA"/>
        </w:rPr>
        <w:t xml:space="preserve">Про вибори Президента </w:t>
      </w:r>
      <w:r w:rsidRPr="002B0B4B">
        <w:rPr>
          <w:rFonts w:ascii="Times New Roman" w:hAnsi="Times New Roman" w:cs="Times New Roman"/>
          <w:i/>
          <w:sz w:val="28"/>
          <w:lang w:val="uk-UA"/>
        </w:rPr>
        <w:t xml:space="preserve">України: </w:t>
      </w:r>
      <w:r w:rsidR="002B0B4B" w:rsidRPr="002B0B4B">
        <w:rPr>
          <w:rFonts w:ascii="Times New Roman" w:hAnsi="Times New Roman" w:cs="Times New Roman"/>
          <w:i/>
          <w:sz w:val="28"/>
          <w:lang w:val="uk-UA"/>
        </w:rPr>
        <w:t>Закон України від 05.03.1999 № 474-XIV. Відомості</w:t>
      </w:r>
      <w:r w:rsidR="002B0B4B" w:rsidRPr="002B0B4B">
        <w:rPr>
          <w:rFonts w:ascii="Times New Roman" w:hAnsi="Times New Roman" w:cs="Times New Roman"/>
          <w:sz w:val="28"/>
          <w:lang w:val="uk-UA"/>
        </w:rPr>
        <w:t xml:space="preserve"> Верховної Ради України. 1999. № 14. Ст. 81.</w:t>
      </w:r>
    </w:p>
    <w:p w:rsidR="002C3131" w:rsidRDefault="00AC44AE" w:rsidP="002C3131">
      <w:pPr>
        <w:pStyle w:val="a7"/>
        <w:numPr>
          <w:ilvl w:val="0"/>
          <w:numId w:val="1"/>
        </w:numPr>
        <w:spacing w:after="0" w:line="360" w:lineRule="auto"/>
        <w:ind w:left="0" w:firstLine="709"/>
        <w:jc w:val="both"/>
        <w:rPr>
          <w:rFonts w:ascii="Times New Roman" w:hAnsi="Times New Roman" w:cs="Times New Roman"/>
          <w:sz w:val="28"/>
          <w:lang w:val="uk-UA"/>
        </w:rPr>
      </w:pPr>
      <w:r w:rsidRPr="002C3131">
        <w:rPr>
          <w:rFonts w:ascii="Times New Roman" w:hAnsi="Times New Roman" w:cs="Times New Roman"/>
          <w:sz w:val="28"/>
          <w:lang w:val="uk-UA"/>
        </w:rPr>
        <w:t>«Я – спостерігач»</w:t>
      </w:r>
      <w:r w:rsidR="00C77567" w:rsidRPr="002C3131">
        <w:rPr>
          <w:rFonts w:ascii="Times New Roman" w:hAnsi="Times New Roman" w:cs="Times New Roman"/>
          <w:sz w:val="28"/>
          <w:lang w:val="uk-UA"/>
        </w:rPr>
        <w:t>.</w:t>
      </w:r>
      <w:r w:rsidR="00C77567" w:rsidRPr="002C3131">
        <w:rPr>
          <w:rFonts w:ascii="Times New Roman" w:hAnsi="Times New Roman" w:cs="Times New Roman"/>
          <w:sz w:val="28"/>
        </w:rPr>
        <w:t xml:space="preserve"> </w:t>
      </w:r>
      <w:r w:rsidR="00C77567" w:rsidRPr="002C3131">
        <w:rPr>
          <w:rFonts w:ascii="Times New Roman" w:hAnsi="Times New Roman" w:cs="Times New Roman"/>
          <w:sz w:val="28"/>
          <w:lang w:val="en-US"/>
        </w:rPr>
        <w:t>URL</w:t>
      </w:r>
      <w:r w:rsidR="00C77567" w:rsidRPr="002C3131">
        <w:rPr>
          <w:rFonts w:ascii="Times New Roman" w:hAnsi="Times New Roman" w:cs="Times New Roman"/>
          <w:sz w:val="28"/>
          <w:lang w:val="uk-UA"/>
        </w:rPr>
        <w:t xml:space="preserve">: </w:t>
      </w:r>
      <w:hyperlink r:id="rId10" w:history="1">
        <w:r w:rsidR="002C3131" w:rsidRPr="00A45066">
          <w:rPr>
            <w:rStyle w:val="a8"/>
            <w:rFonts w:ascii="Times New Roman" w:hAnsi="Times New Roman" w:cs="Times New Roman"/>
            <w:sz w:val="28"/>
            <w:lang w:val="uk-UA"/>
          </w:rPr>
          <w:t>http://osf.org.ua/data/blog_dwnl/26.11.2010-2.pdf</w:t>
        </w:r>
      </w:hyperlink>
      <w:r w:rsidR="00C77567" w:rsidRPr="002C3131">
        <w:rPr>
          <w:rFonts w:ascii="Times New Roman" w:hAnsi="Times New Roman" w:cs="Times New Roman"/>
          <w:sz w:val="28"/>
          <w:lang w:val="uk-UA"/>
        </w:rPr>
        <w:t xml:space="preserve"> </w:t>
      </w:r>
    </w:p>
    <w:p w:rsidR="002C3131" w:rsidRDefault="002C3131" w:rsidP="002C3131">
      <w:pPr>
        <w:pStyle w:val="a7"/>
        <w:numPr>
          <w:ilvl w:val="0"/>
          <w:numId w:val="1"/>
        </w:numPr>
        <w:spacing w:after="0" w:line="360" w:lineRule="auto"/>
        <w:ind w:left="0" w:firstLine="709"/>
        <w:jc w:val="both"/>
        <w:rPr>
          <w:rFonts w:ascii="Times New Roman" w:hAnsi="Times New Roman" w:cs="Times New Roman"/>
          <w:sz w:val="28"/>
          <w:lang w:val="uk-UA"/>
        </w:rPr>
      </w:pPr>
      <w:r w:rsidRPr="002C3131">
        <w:rPr>
          <w:rFonts w:ascii="Times New Roman" w:hAnsi="Times New Roman" w:cs="Times New Roman"/>
          <w:sz w:val="28"/>
          <w:lang w:val="uk-UA"/>
        </w:rPr>
        <w:t xml:space="preserve">Посібник активного виборця. </w:t>
      </w:r>
      <w:r w:rsidR="00C77567" w:rsidRPr="002C3131">
        <w:rPr>
          <w:rFonts w:ascii="Times New Roman" w:hAnsi="Times New Roman" w:cs="Times New Roman"/>
          <w:sz w:val="28"/>
          <w:lang w:val="en-US"/>
        </w:rPr>
        <w:t>URL</w:t>
      </w:r>
      <w:r w:rsidR="00C77567" w:rsidRPr="002C3131">
        <w:rPr>
          <w:rFonts w:ascii="Times New Roman" w:hAnsi="Times New Roman" w:cs="Times New Roman"/>
          <w:sz w:val="28"/>
          <w:lang w:val="uk-UA"/>
        </w:rPr>
        <w:t>:</w:t>
      </w:r>
      <w:r w:rsidRPr="002C3131">
        <w:rPr>
          <w:rFonts w:ascii="Times New Roman" w:hAnsi="Times New Roman" w:cs="Times New Roman"/>
          <w:sz w:val="28"/>
          <w:lang w:val="uk-UA"/>
        </w:rPr>
        <w:t xml:space="preserve"> </w:t>
      </w:r>
      <w:hyperlink r:id="rId11" w:history="1">
        <w:r w:rsidRPr="00A45066">
          <w:rPr>
            <w:rStyle w:val="a8"/>
            <w:rFonts w:ascii="Times New Roman" w:hAnsi="Times New Roman" w:cs="Times New Roman"/>
            <w:sz w:val="28"/>
            <w:lang w:val="uk-UA"/>
          </w:rPr>
          <w:t>http://osf.org.ua/data/blog_dwnl/26.11.2010-2-2.pdf</w:t>
        </w:r>
      </w:hyperlink>
    </w:p>
    <w:p w:rsidR="002C3131" w:rsidRDefault="00AD682C" w:rsidP="002C3131">
      <w:pPr>
        <w:pStyle w:val="a7"/>
        <w:numPr>
          <w:ilvl w:val="0"/>
          <w:numId w:val="1"/>
        </w:numPr>
        <w:spacing w:after="0" w:line="360" w:lineRule="auto"/>
        <w:ind w:left="0" w:firstLine="709"/>
        <w:jc w:val="both"/>
        <w:rPr>
          <w:rFonts w:ascii="Times New Roman" w:hAnsi="Times New Roman" w:cs="Times New Roman"/>
          <w:sz w:val="28"/>
          <w:lang w:val="uk-UA"/>
        </w:rPr>
      </w:pPr>
      <w:r w:rsidRPr="00AD682C">
        <w:rPr>
          <w:rFonts w:ascii="Times New Roman" w:hAnsi="Times New Roman" w:cs="Times New Roman"/>
          <w:sz w:val="28"/>
        </w:rPr>
        <w:lastRenderedPageBreak/>
        <w:t xml:space="preserve">Опалько Ю. Вплив громадських організацій на </w:t>
      </w:r>
      <w:r>
        <w:rPr>
          <w:rFonts w:ascii="Times New Roman" w:hAnsi="Times New Roman" w:cs="Times New Roman"/>
          <w:sz w:val="28"/>
        </w:rPr>
        <w:t>виборчий процес / Ю. Опалько</w:t>
      </w:r>
      <w:r>
        <w:rPr>
          <w:rFonts w:ascii="Times New Roman" w:hAnsi="Times New Roman" w:cs="Times New Roman"/>
          <w:sz w:val="28"/>
          <w:lang w:val="uk-UA"/>
        </w:rPr>
        <w:t xml:space="preserve">. </w:t>
      </w:r>
      <w:r w:rsidRPr="00AD682C">
        <w:rPr>
          <w:rFonts w:ascii="Times New Roman" w:hAnsi="Times New Roman" w:cs="Times New Roman"/>
          <w:i/>
          <w:sz w:val="28"/>
        </w:rPr>
        <w:t>Вибори та демократія</w:t>
      </w:r>
      <w:r>
        <w:rPr>
          <w:rFonts w:ascii="Times New Roman" w:hAnsi="Times New Roman" w:cs="Times New Roman"/>
          <w:sz w:val="28"/>
        </w:rPr>
        <w:t xml:space="preserve">. 2006. № 4 (10). </w:t>
      </w:r>
      <w:r w:rsidRPr="00AD682C">
        <w:rPr>
          <w:rFonts w:ascii="Times New Roman" w:hAnsi="Times New Roman" w:cs="Times New Roman"/>
          <w:sz w:val="28"/>
        </w:rPr>
        <w:t>С. 13-16.</w:t>
      </w:r>
    </w:p>
    <w:p w:rsidR="00EB672D" w:rsidRDefault="00E1697D" w:rsidP="002C3131">
      <w:pPr>
        <w:pStyle w:val="a7"/>
        <w:numPr>
          <w:ilvl w:val="0"/>
          <w:numId w:val="1"/>
        </w:numPr>
        <w:spacing w:after="0" w:line="360" w:lineRule="auto"/>
        <w:ind w:left="0" w:firstLine="709"/>
        <w:jc w:val="both"/>
        <w:rPr>
          <w:rFonts w:ascii="Times New Roman" w:hAnsi="Times New Roman" w:cs="Times New Roman"/>
          <w:sz w:val="28"/>
          <w:lang w:val="uk-UA"/>
        </w:rPr>
      </w:pPr>
      <w:r w:rsidRPr="00E1697D">
        <w:rPr>
          <w:rFonts w:ascii="Times New Roman" w:hAnsi="Times New Roman" w:cs="Times New Roman"/>
          <w:sz w:val="28"/>
        </w:rPr>
        <w:t xml:space="preserve">Кодекс поведінки міжнародних спостерігачів за виборами </w:t>
      </w:r>
      <w:r w:rsidR="00EB672D">
        <w:rPr>
          <w:rFonts w:ascii="Times New Roman" w:hAnsi="Times New Roman" w:cs="Times New Roman"/>
          <w:sz w:val="28"/>
          <w:lang w:val="en-US"/>
        </w:rPr>
        <w:t>URL</w:t>
      </w:r>
      <w:r w:rsidRPr="00E1697D">
        <w:rPr>
          <w:rFonts w:ascii="Times New Roman" w:hAnsi="Times New Roman" w:cs="Times New Roman"/>
          <w:sz w:val="28"/>
        </w:rPr>
        <w:t xml:space="preserve">: </w:t>
      </w:r>
      <w:hyperlink r:id="rId12" w:history="1">
        <w:r w:rsidR="00EB672D" w:rsidRPr="00A45066">
          <w:rPr>
            <w:rStyle w:val="a8"/>
            <w:rFonts w:ascii="Times New Roman" w:hAnsi="Times New Roman" w:cs="Times New Roman"/>
            <w:sz w:val="28"/>
          </w:rPr>
          <w:t>http://zakon2.rada.gov.ua/laws/show/884_002</w:t>
        </w:r>
      </w:hyperlink>
    </w:p>
    <w:p w:rsidR="00AD682C" w:rsidRPr="00EB672D" w:rsidRDefault="00E1697D" w:rsidP="002C3131">
      <w:pPr>
        <w:pStyle w:val="a7"/>
        <w:numPr>
          <w:ilvl w:val="0"/>
          <w:numId w:val="1"/>
        </w:numPr>
        <w:spacing w:after="0" w:line="360" w:lineRule="auto"/>
        <w:ind w:left="0" w:firstLine="709"/>
        <w:jc w:val="both"/>
        <w:rPr>
          <w:rFonts w:ascii="Times New Roman" w:hAnsi="Times New Roman" w:cs="Times New Roman"/>
          <w:sz w:val="28"/>
          <w:lang w:val="uk-UA"/>
        </w:rPr>
      </w:pPr>
      <w:r w:rsidRPr="00E1697D">
        <w:rPr>
          <w:rFonts w:ascii="Times New Roman" w:hAnsi="Times New Roman" w:cs="Times New Roman"/>
          <w:sz w:val="28"/>
        </w:rPr>
        <w:t xml:space="preserve">Декларація принципів міжнародного спостереження за виборами </w:t>
      </w:r>
      <w:r w:rsidR="00EB672D">
        <w:rPr>
          <w:rFonts w:ascii="Times New Roman" w:hAnsi="Times New Roman" w:cs="Times New Roman"/>
          <w:sz w:val="28"/>
          <w:lang w:val="en-US"/>
        </w:rPr>
        <w:t>URL</w:t>
      </w:r>
      <w:r w:rsidRPr="00E1697D">
        <w:rPr>
          <w:rFonts w:ascii="Times New Roman" w:hAnsi="Times New Roman" w:cs="Times New Roman"/>
          <w:sz w:val="28"/>
        </w:rPr>
        <w:t xml:space="preserve">: </w:t>
      </w:r>
      <w:hyperlink r:id="rId13" w:history="1">
        <w:r w:rsidR="00EB672D" w:rsidRPr="00A45066">
          <w:rPr>
            <w:rStyle w:val="a8"/>
            <w:rFonts w:ascii="Times New Roman" w:hAnsi="Times New Roman" w:cs="Times New Roman"/>
            <w:sz w:val="28"/>
          </w:rPr>
          <w:t>http://zakon3.rada.gov.ua/laws/show/884_001</w:t>
        </w:r>
      </w:hyperlink>
    </w:p>
    <w:p w:rsidR="00EB672D" w:rsidRPr="002C3131" w:rsidRDefault="00EB672D" w:rsidP="00EB672D">
      <w:pPr>
        <w:pStyle w:val="a7"/>
        <w:spacing w:after="0" w:line="360" w:lineRule="auto"/>
        <w:ind w:left="709"/>
        <w:jc w:val="both"/>
        <w:rPr>
          <w:rFonts w:ascii="Times New Roman" w:hAnsi="Times New Roman" w:cs="Times New Roman"/>
          <w:sz w:val="28"/>
          <w:lang w:val="uk-UA"/>
        </w:rPr>
      </w:pPr>
    </w:p>
    <w:sectPr w:rsidR="00EB672D" w:rsidRPr="002C3131" w:rsidSect="004D5704">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4BE" w:rsidRDefault="007754BE" w:rsidP="004D5704">
      <w:pPr>
        <w:spacing w:after="0" w:line="240" w:lineRule="auto"/>
      </w:pPr>
      <w:r>
        <w:separator/>
      </w:r>
    </w:p>
  </w:endnote>
  <w:endnote w:type="continuationSeparator" w:id="0">
    <w:p w:rsidR="007754BE" w:rsidRDefault="007754BE" w:rsidP="004D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4BE" w:rsidRDefault="007754BE" w:rsidP="004D5704">
      <w:pPr>
        <w:spacing w:after="0" w:line="240" w:lineRule="auto"/>
      </w:pPr>
      <w:r>
        <w:separator/>
      </w:r>
    </w:p>
  </w:footnote>
  <w:footnote w:type="continuationSeparator" w:id="0">
    <w:p w:rsidR="007754BE" w:rsidRDefault="007754BE" w:rsidP="004D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947529"/>
      <w:docPartObj>
        <w:docPartGallery w:val="Page Numbers (Top of Page)"/>
        <w:docPartUnique/>
      </w:docPartObj>
    </w:sdtPr>
    <w:sdtEndPr/>
    <w:sdtContent>
      <w:p w:rsidR="00DA44F8" w:rsidRDefault="00DA44F8">
        <w:pPr>
          <w:pStyle w:val="a3"/>
          <w:jc w:val="right"/>
        </w:pPr>
        <w:r>
          <w:fldChar w:fldCharType="begin"/>
        </w:r>
        <w:r>
          <w:instrText>PAGE   \* MERGEFORMAT</w:instrText>
        </w:r>
        <w:r>
          <w:fldChar w:fldCharType="separate"/>
        </w:r>
        <w:r w:rsidR="00EB672D">
          <w:rPr>
            <w:noProof/>
          </w:rPr>
          <w:t>2</w:t>
        </w:r>
        <w:r>
          <w:fldChar w:fldCharType="end"/>
        </w:r>
      </w:p>
    </w:sdtContent>
  </w:sdt>
  <w:p w:rsidR="00DA44F8" w:rsidRDefault="00DA44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A33"/>
    <w:multiLevelType w:val="hybridMultilevel"/>
    <w:tmpl w:val="02E2FFA8"/>
    <w:lvl w:ilvl="0" w:tplc="9E6652B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554A43"/>
    <w:multiLevelType w:val="hybridMultilevel"/>
    <w:tmpl w:val="682A6C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704"/>
    <w:rsid w:val="0001147F"/>
    <w:rsid w:val="0004649F"/>
    <w:rsid w:val="00051FC3"/>
    <w:rsid w:val="000732CB"/>
    <w:rsid w:val="00084965"/>
    <w:rsid w:val="000A57E6"/>
    <w:rsid w:val="000B2CDB"/>
    <w:rsid w:val="000C6C81"/>
    <w:rsid w:val="000E250E"/>
    <w:rsid w:val="000F2E20"/>
    <w:rsid w:val="00116680"/>
    <w:rsid w:val="00164231"/>
    <w:rsid w:val="00170384"/>
    <w:rsid w:val="00177D32"/>
    <w:rsid w:val="00196075"/>
    <w:rsid w:val="001A6B7E"/>
    <w:rsid w:val="001D1A08"/>
    <w:rsid w:val="0023656A"/>
    <w:rsid w:val="002516CC"/>
    <w:rsid w:val="002551EF"/>
    <w:rsid w:val="00255DB6"/>
    <w:rsid w:val="00274127"/>
    <w:rsid w:val="00285489"/>
    <w:rsid w:val="00292C39"/>
    <w:rsid w:val="002B0B4B"/>
    <w:rsid w:val="002C3131"/>
    <w:rsid w:val="002C77E1"/>
    <w:rsid w:val="003105A4"/>
    <w:rsid w:val="00344E72"/>
    <w:rsid w:val="00345E0E"/>
    <w:rsid w:val="003706D6"/>
    <w:rsid w:val="00373EB7"/>
    <w:rsid w:val="003F3A4C"/>
    <w:rsid w:val="00490791"/>
    <w:rsid w:val="00494EA0"/>
    <w:rsid w:val="004D194E"/>
    <w:rsid w:val="004D5704"/>
    <w:rsid w:val="004D6F7E"/>
    <w:rsid w:val="00555F91"/>
    <w:rsid w:val="00581B28"/>
    <w:rsid w:val="0058786C"/>
    <w:rsid w:val="00591011"/>
    <w:rsid w:val="0059532D"/>
    <w:rsid w:val="005F6F96"/>
    <w:rsid w:val="00625154"/>
    <w:rsid w:val="00630301"/>
    <w:rsid w:val="00692228"/>
    <w:rsid w:val="006C7E79"/>
    <w:rsid w:val="00706CC9"/>
    <w:rsid w:val="00724A86"/>
    <w:rsid w:val="00736BB5"/>
    <w:rsid w:val="007754BE"/>
    <w:rsid w:val="00780388"/>
    <w:rsid w:val="007F6364"/>
    <w:rsid w:val="00837B60"/>
    <w:rsid w:val="00882FE8"/>
    <w:rsid w:val="00883ABF"/>
    <w:rsid w:val="00884BD4"/>
    <w:rsid w:val="008A203A"/>
    <w:rsid w:val="008B2A7F"/>
    <w:rsid w:val="00900F03"/>
    <w:rsid w:val="00907906"/>
    <w:rsid w:val="009275AC"/>
    <w:rsid w:val="0093163C"/>
    <w:rsid w:val="00957F07"/>
    <w:rsid w:val="009A64A6"/>
    <w:rsid w:val="009A73C3"/>
    <w:rsid w:val="009B4D65"/>
    <w:rsid w:val="00A04134"/>
    <w:rsid w:val="00A321C1"/>
    <w:rsid w:val="00A56C27"/>
    <w:rsid w:val="00A83675"/>
    <w:rsid w:val="00A91F33"/>
    <w:rsid w:val="00AC44AE"/>
    <w:rsid w:val="00AD682C"/>
    <w:rsid w:val="00AE53D1"/>
    <w:rsid w:val="00B0628C"/>
    <w:rsid w:val="00B35E5D"/>
    <w:rsid w:val="00B44628"/>
    <w:rsid w:val="00B565B7"/>
    <w:rsid w:val="00BB2BD4"/>
    <w:rsid w:val="00BB5F10"/>
    <w:rsid w:val="00BE772F"/>
    <w:rsid w:val="00C356C3"/>
    <w:rsid w:val="00C52F43"/>
    <w:rsid w:val="00C6334D"/>
    <w:rsid w:val="00C77567"/>
    <w:rsid w:val="00C873EE"/>
    <w:rsid w:val="00CA27C5"/>
    <w:rsid w:val="00CC070A"/>
    <w:rsid w:val="00CF20A0"/>
    <w:rsid w:val="00D365F5"/>
    <w:rsid w:val="00D47FF4"/>
    <w:rsid w:val="00D53AEA"/>
    <w:rsid w:val="00DA44F8"/>
    <w:rsid w:val="00DD17CC"/>
    <w:rsid w:val="00E056EA"/>
    <w:rsid w:val="00E1697D"/>
    <w:rsid w:val="00E27B6F"/>
    <w:rsid w:val="00E631D8"/>
    <w:rsid w:val="00E8779A"/>
    <w:rsid w:val="00EB672D"/>
    <w:rsid w:val="00EC1037"/>
    <w:rsid w:val="00EE4221"/>
    <w:rsid w:val="00EE6724"/>
    <w:rsid w:val="00F10814"/>
    <w:rsid w:val="00F31994"/>
    <w:rsid w:val="00F47556"/>
    <w:rsid w:val="00F6076B"/>
    <w:rsid w:val="00F77DFC"/>
    <w:rsid w:val="00F91488"/>
    <w:rsid w:val="00FF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ABE"/>
  <w15:docId w15:val="{5EC93C53-3EFA-4311-AE7B-A1A801B7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7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5704"/>
  </w:style>
  <w:style w:type="paragraph" w:styleId="a5">
    <w:name w:val="footer"/>
    <w:basedOn w:val="a"/>
    <w:link w:val="a6"/>
    <w:uiPriority w:val="99"/>
    <w:unhideWhenUsed/>
    <w:rsid w:val="004D57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5704"/>
  </w:style>
  <w:style w:type="paragraph" w:styleId="a7">
    <w:name w:val="List Paragraph"/>
    <w:basedOn w:val="a"/>
    <w:uiPriority w:val="34"/>
    <w:qFormat/>
    <w:rsid w:val="00D53AEA"/>
    <w:pPr>
      <w:ind w:left="720"/>
      <w:contextualSpacing/>
    </w:pPr>
  </w:style>
  <w:style w:type="character" w:styleId="a8">
    <w:name w:val="Hyperlink"/>
    <w:basedOn w:val="a0"/>
    <w:uiPriority w:val="99"/>
    <w:unhideWhenUsed/>
    <w:rsid w:val="00046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07067">
      <w:bodyDiv w:val="1"/>
      <w:marLeft w:val="0"/>
      <w:marRight w:val="0"/>
      <w:marTop w:val="0"/>
      <w:marBottom w:val="0"/>
      <w:divBdr>
        <w:top w:val="none" w:sz="0" w:space="0" w:color="auto"/>
        <w:left w:val="none" w:sz="0" w:space="0" w:color="auto"/>
        <w:bottom w:val="none" w:sz="0" w:space="0" w:color="auto"/>
        <w:right w:val="none" w:sz="0" w:space="0" w:color="auto"/>
      </w:divBdr>
    </w:div>
    <w:div w:id="19800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v0107359-98" TargetMode="External"/><Relationship Id="rId13" Type="http://schemas.openxmlformats.org/officeDocument/2006/relationships/hyperlink" Target="http://zakon3.rada.gov.ua/laws/show/884_001" TargetMode="External"/><Relationship Id="rId3" Type="http://schemas.openxmlformats.org/officeDocument/2006/relationships/settings" Target="settings.xml"/><Relationship Id="rId7" Type="http://schemas.openxmlformats.org/officeDocument/2006/relationships/hyperlink" Target="http://zakon.rada.gov.ua/laws/show/254%D0%BA/96-%D0%B2%D1%80" TargetMode="External"/><Relationship Id="rId12" Type="http://schemas.openxmlformats.org/officeDocument/2006/relationships/hyperlink" Target="http://zakon2.rada.gov.ua/laws/show/884_0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f.org.ua/data/blog_dwnl/26.11.2010-2-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sf.org.ua/data/blog_dwnl/26.11.2010-2.pdf" TargetMode="External"/><Relationship Id="rId4" Type="http://schemas.openxmlformats.org/officeDocument/2006/relationships/webSettings" Target="webSettings.xml"/><Relationship Id="rId9" Type="http://schemas.openxmlformats.org/officeDocument/2006/relationships/hyperlink" Target="http://www.cvk.gov.ua/visnyk/pdf/2012_2/visnik_st_9.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2018-12-05T20:42:00Z</dcterms:created>
  <dcterms:modified xsi:type="dcterms:W3CDTF">2018-12-05T20:44:00Z</dcterms:modified>
</cp:coreProperties>
</file>