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67F4" w14:textId="77777777" w:rsidR="00F66089" w:rsidRPr="005E71C1" w:rsidRDefault="00A3795C" w:rsidP="0008782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ЗМІСТ</w:t>
      </w:r>
    </w:p>
    <w:p w14:paraId="329BEDAF" w14:textId="77777777" w:rsidR="00A3795C" w:rsidRDefault="00A3795C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2FA1796" w14:textId="77777777" w:rsidR="00087825" w:rsidRPr="005E71C1" w:rsidRDefault="00087825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F679421" w14:textId="77777777" w:rsidR="00A3795C" w:rsidRPr="005E71C1" w:rsidRDefault="00A3795C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ВСТУП</w:t>
      </w:r>
      <w:r w:rsidR="00C81507" w:rsidRPr="00C815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……………………………………………………………………...</w:t>
      </w:r>
      <w:r w:rsidR="00E361D2" w:rsidRPr="00C815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</w:p>
    <w:p w14:paraId="73AAB07E" w14:textId="77777777" w:rsidR="001C3F85" w:rsidRPr="00C81507" w:rsidRDefault="00E020C6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РОЗДІЛ 1. </w:t>
      </w:r>
      <w:r w:rsidR="001C3F85" w:rsidRPr="005E7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ПАТЕРНАЛІЗМ ЯК ФУНКЦІОНАЛЬНА КОНСТАНТА ЕТАТИСТСЬКОЇ ДОКТРИНИ ПОДАТКОВОГО ПРАВА</w:t>
      </w:r>
      <w:r w:rsidR="00C81507" w:rsidRPr="00C815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………………...</w:t>
      </w:r>
      <w:r w:rsidR="00E361D2" w:rsidRPr="00C815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</w:p>
    <w:p w14:paraId="7641D160" w14:textId="77777777" w:rsidR="00E020C6" w:rsidRPr="00C81507" w:rsidRDefault="00A3795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 2.</w:t>
      </w:r>
      <w:r w:rsidR="009E116B"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020C6" w:rsidRPr="005E7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ПРАВОВА ПРИРОДА ПОДАТКОВО ПРАВОВОГО ПАТЕРНАЛІЗМУ</w:t>
      </w:r>
      <w:r w:rsidR="00C81507" w:rsidRPr="00C815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………………………………………………………………</w:t>
      </w:r>
      <w:r w:rsidR="00E361D2" w:rsidRPr="00C815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</w:p>
    <w:p w14:paraId="560A369A" w14:textId="77777777" w:rsidR="00E020C6" w:rsidRPr="00C81507" w:rsidRDefault="00A3795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 3.</w:t>
      </w:r>
      <w:r w:rsidR="009E116B"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020C6" w:rsidRPr="005E7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ПОДАТКОВО-ПРАВОВИЙ ПАТЕРНАЛІЗМ ЯК ФОРМА ОБМЕЖЕННЯ ПРАВ І СВОБОД ЛЮДИНИ І ГРОМАДЯНИНА</w:t>
      </w:r>
      <w:r w:rsidR="00C81507" w:rsidRPr="00C815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</w:t>
      </w:r>
      <w:proofErr w:type="gramStart"/>
      <w:r w:rsidR="00C81507" w:rsidRPr="00C815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…….</w:t>
      </w:r>
      <w:proofErr w:type="gramEnd"/>
      <w:r w:rsidR="00E361D2" w:rsidRPr="00C815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</w:t>
      </w:r>
    </w:p>
    <w:p w14:paraId="60DD8CFB" w14:textId="77777777" w:rsidR="002D4109" w:rsidRPr="00C81507" w:rsidRDefault="00A3795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ВИСНОВКИ</w:t>
      </w:r>
      <w:r w:rsidR="00C81507" w:rsidRPr="00C815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……………………………………………………………...28</w:t>
      </w:r>
    </w:p>
    <w:p w14:paraId="2E766DA0" w14:textId="77777777" w:rsidR="004A0EDC" w:rsidRPr="00C81507" w:rsidRDefault="00A3795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ВИКОРИСТАНИХ ДЖЕРЕЛ</w:t>
      </w:r>
      <w:r w:rsidR="00C81507" w:rsidRPr="00C815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……………………………...30</w:t>
      </w:r>
    </w:p>
    <w:p w14:paraId="105850F2" w14:textId="77777777" w:rsidR="004A0EDC" w:rsidRPr="00C81507" w:rsidRDefault="004A0ED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72601C6" w14:textId="77777777" w:rsidR="004A0EDC" w:rsidRPr="005E71C1" w:rsidRDefault="004A0ED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81EC2B2" w14:textId="77777777" w:rsidR="004A0EDC" w:rsidRPr="005E71C1" w:rsidRDefault="004A0ED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F202897" w14:textId="77777777" w:rsidR="004A0EDC" w:rsidRPr="005E71C1" w:rsidRDefault="004A0ED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FC2017F" w14:textId="77777777" w:rsidR="004A0EDC" w:rsidRPr="005E71C1" w:rsidRDefault="004A0ED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C03A67" w14:textId="77777777" w:rsidR="004A0EDC" w:rsidRPr="005E71C1" w:rsidRDefault="004A0ED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98D7662" w14:textId="77777777" w:rsidR="004A0EDC" w:rsidRPr="005E71C1" w:rsidRDefault="004A0ED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30355E8" w14:textId="77777777" w:rsidR="004A0EDC" w:rsidRPr="005E71C1" w:rsidRDefault="004A0ED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20389FD" w14:textId="77777777" w:rsidR="004A0EDC" w:rsidRPr="005E71C1" w:rsidRDefault="004A0ED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CD1672F" w14:textId="77777777" w:rsidR="004A0EDC" w:rsidRPr="005E71C1" w:rsidRDefault="004A0ED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870395B" w14:textId="77777777" w:rsidR="004A0EDC" w:rsidRPr="005E71C1" w:rsidRDefault="004A0ED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4555C9C" w14:textId="77777777" w:rsidR="00A3795C" w:rsidRPr="005E71C1" w:rsidRDefault="00A3795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9CE8C96" w14:textId="77777777" w:rsidR="004A0EDC" w:rsidRPr="005E71C1" w:rsidRDefault="004A0ED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3F42E02" w14:textId="77777777" w:rsidR="004A0EDC" w:rsidRPr="005E71C1" w:rsidRDefault="004A0ED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995E290" w14:textId="77777777" w:rsidR="004A0EDC" w:rsidRPr="005E71C1" w:rsidRDefault="004A0ED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6216E00" w14:textId="77777777" w:rsidR="004A0EDC" w:rsidRPr="005E71C1" w:rsidRDefault="004A0EDC" w:rsidP="000B6153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B85DEF9" w14:textId="77777777" w:rsidR="009E116B" w:rsidRPr="005E71C1" w:rsidRDefault="009E116B" w:rsidP="00087825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ВСТУП</w:t>
      </w:r>
    </w:p>
    <w:p w14:paraId="59C7E2BA" w14:textId="77777777" w:rsidR="009E116B" w:rsidRPr="005E71C1" w:rsidRDefault="009E116B" w:rsidP="005E71C1">
      <w:pPr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451E58A" w14:textId="041C6BCF" w:rsidR="009E116B" w:rsidRPr="005E71C1" w:rsidRDefault="009E116B" w:rsidP="005E71C1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Актуальність теми.</w:t>
      </w:r>
      <w:r w:rsidR="005E71C1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Етатизм як  наукова доктрина та  державно-політичне і  суспільне явище відомий  людству  вже  давно.  Не новим  є  і  те,  що  він 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</w:p>
    <w:p w14:paraId="34DFD585" w14:textId="5EC978BF" w:rsidR="009E116B" w:rsidRPr="005E71C1" w:rsidRDefault="009E116B" w:rsidP="005E71C1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Метою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курсової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0A0F28DC" w14:textId="31A63C8B" w:rsidR="009E116B" w:rsidRPr="003548F1" w:rsidRDefault="009E116B" w:rsidP="005E71C1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Поставлена мета дала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можливість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конкретизувати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декілька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дослідницьких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завдань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proofErr w:type="gramEnd"/>
    </w:p>
    <w:p w14:paraId="1F670893" w14:textId="03D1EBD5" w:rsidR="00CD64A3" w:rsidRPr="005E71C1" w:rsidRDefault="003548F1" w:rsidP="005E71C1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</w:p>
    <w:p w14:paraId="4EC0B9E1" w14:textId="7AD440CE" w:rsidR="009E116B" w:rsidRPr="003548F1" w:rsidRDefault="009E116B" w:rsidP="005E71C1">
      <w:pPr>
        <w:ind w:left="7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 дослідження.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52A7DBB5" w14:textId="64A7BDE7" w:rsidR="009E116B" w:rsidRPr="005E71C1" w:rsidRDefault="009E116B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Об’єктом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</w:p>
    <w:p w14:paraId="0CA488F9" w14:textId="1A9003BF" w:rsidR="009E116B" w:rsidRPr="005E71C1" w:rsidRDefault="009E116B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Предметом 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дослідження є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</w:p>
    <w:p w14:paraId="1F27603F" w14:textId="77777777" w:rsidR="009E116B" w:rsidRPr="005E71C1" w:rsidRDefault="009E116B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Структура курсової роботи.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Робота складається зі вступу, </w:t>
      </w:r>
      <w:r w:rsidR="00CD64A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трьох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розділів, висновків та списку використаних літературних джерел.</w:t>
      </w:r>
    </w:p>
    <w:p w14:paraId="44A415AC" w14:textId="77777777" w:rsidR="009E116B" w:rsidRPr="005E71C1" w:rsidRDefault="009E116B" w:rsidP="005E71C1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5E03795" w14:textId="77777777" w:rsidR="009E116B" w:rsidRPr="005E71C1" w:rsidRDefault="009E116B" w:rsidP="005E71C1">
      <w:pPr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5C12FA2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F4D5842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53F9FDD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4E4AA7D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36D6903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7624545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0085636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AE02FE9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59AAC67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9D4AC15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EDA721A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D582C6F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AAD61C3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88C3B99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6D73A8A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9EDB7CB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FB0C3BB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B51C6BB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B41E00E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93D571E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1441886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C6DCBD5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B318DA8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71459B9" w14:textId="77777777" w:rsidR="00C840D8" w:rsidRPr="005E71C1" w:rsidRDefault="00C840D8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2C2D311" w14:textId="77777777" w:rsidR="00C840D8" w:rsidRPr="005E71C1" w:rsidRDefault="00C840D8" w:rsidP="00087825">
      <w:pPr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7280A3F" w14:textId="77777777" w:rsidR="004A0EDC" w:rsidRPr="005E71C1" w:rsidRDefault="004A0EDC" w:rsidP="0008782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 1.</w:t>
      </w:r>
      <w:r w:rsidR="00C76E54" w:rsidRPr="005E7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3F85" w:rsidRPr="005E7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ПАТЕРНАЛІЗМ ЯК ФУНКЦІОНАЛЬНА КОНСТАНТА</w:t>
      </w:r>
      <w:r w:rsidR="00C76E54" w:rsidRPr="005E7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ЕТАТИСТСЬКОЇ ДОКТРИНИ ПОДАТКОВОГО ПРАВА</w:t>
      </w:r>
    </w:p>
    <w:p w14:paraId="461DC8E9" w14:textId="77777777" w:rsidR="004A0EDC" w:rsidRPr="005E71C1" w:rsidRDefault="004A0ED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465052D" w14:textId="4B25EA09" w:rsidR="006546A1" w:rsidRPr="00992DAC" w:rsidRDefault="00C76E54" w:rsidP="003548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Патерналізм за своєю правовою природою є функціональною константою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етатистської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доктрини податкового права.  Його головним признач</w:t>
      </w:r>
      <w:r w:rsidR="00D23C74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енням є уможливлення та максимі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зація втілення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субстанційною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мови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уточнюється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 що слово патерналізм походить від латинського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paternus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батьківський і означає ту ж «опіку,  покровительство великих держав меншим державам чи колоніям; покровительство, опіку старшого молодш</w:t>
      </w:r>
      <w:r w:rsidR="00D23C74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ому, підопічному»</w:t>
      </w:r>
      <w:r w:rsidR="006546A1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1B6B7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B6B70" w:rsidRPr="00992D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[1,</w:t>
      </w:r>
      <w:r w:rsidR="001B6B7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326</w:t>
      </w:r>
      <w:r w:rsidR="001B6B70" w:rsidRPr="00992D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</w:p>
    <w:p w14:paraId="5AC0A09B" w14:textId="1D509880" w:rsidR="006546A1" w:rsidRPr="00992DAC" w:rsidRDefault="00C76E54" w:rsidP="003548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Приблизно так само,  враховуючи його латинське походження, тлумачать цей термін в сучасних англійській, німецькій, французькій та іспанській мовах. Це дозволяє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вати чи не обдарувати. Тому узгодження інтересів сторін в патерналізмі не передбачено – все здійсню-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зверху.  Мета,  яку переслідує патерналізм як соціальний інститут сучасного суспільства, як влучно зауважив М. М. Афанасьєв, – дати «притулок:  він 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відповідає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словами С. Н.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Айзенштадта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Л.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Ронигер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23C74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«інститут – </w:t>
      </w:r>
      <w:proofErr w:type="spellStart"/>
      <w:r w:rsidR="00D23C74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аддент</w:t>
      </w:r>
      <w:proofErr w:type="spellEnd"/>
      <w:r w:rsidR="00D23C74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130594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30594" w:rsidRPr="00992D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[3,</w:t>
      </w:r>
      <w:r w:rsidR="00130594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r w:rsidR="00130594" w:rsidRPr="00992D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111]</w:t>
      </w:r>
    </w:p>
    <w:p w14:paraId="049B6FD7" w14:textId="2D1D6429" w:rsidR="006546A1" w:rsidRPr="005E71C1" w:rsidRDefault="00C76E54" w:rsidP="003548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Його призначення – бути вбудованим в інші, базисні,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системоутворювальні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інститути, а мета – збереження,  продовження та увічнення їх існування, 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="00CE73C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 </w:t>
      </w:r>
      <w:proofErr w:type="spellStart"/>
      <w:r w:rsidR="00CE73C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субстанційних</w:t>
      </w:r>
      <w:proofErr w:type="spellEnd"/>
      <w:r w:rsidR="00CE73C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державах,  що реалізують </w:t>
      </w:r>
      <w:proofErr w:type="spellStart"/>
      <w:r w:rsidR="00CE73C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етатистську</w:t>
      </w:r>
      <w:proofErr w:type="spellEnd"/>
      <w:r w:rsidR="00CE73C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доктрину оподаткування, останнє породжено державою і існує виключно в її, даної держави, інтересах.  </w:t>
      </w:r>
      <w:r w:rsidR="001851BF" w:rsidRPr="00992DAC">
        <w:rPr>
          <w:rFonts w:ascii="Times New Roman" w:hAnsi="Times New Roman" w:cs="Times New Roman"/>
          <w:color w:val="000000" w:themeColor="text1"/>
          <w:sz w:val="28"/>
          <w:szCs w:val="28"/>
        </w:rPr>
        <w:t>[6,</w:t>
      </w:r>
      <w:r w:rsidR="001851BF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r w:rsidR="001851BF" w:rsidRPr="00992DAC">
        <w:rPr>
          <w:rFonts w:ascii="Times New Roman" w:hAnsi="Times New Roman" w:cs="Times New Roman"/>
          <w:color w:val="000000" w:themeColor="text1"/>
          <w:sz w:val="28"/>
          <w:szCs w:val="28"/>
        </w:rPr>
        <w:t>25]</w:t>
      </w:r>
    </w:p>
    <w:p w14:paraId="00645711" w14:textId="72D5EEB2" w:rsidR="006546A1" w:rsidRPr="005E71C1" w:rsidRDefault="00CE73C0" w:rsidP="003548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Крім того, частіш за все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субстанційні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держави намагаються «упакувати» свою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етатистську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доктрину податкового права в привабливу форму,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етатистський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фінансування державою саме цих суспільних потреб український соціум не має підстав,  а тому і змушений задовольнятися патерналістськими подачками з державного столу. </w:t>
      </w:r>
      <w:r w:rsidR="007C77C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[9]</w:t>
      </w:r>
    </w:p>
    <w:p w14:paraId="246CCC58" w14:textId="487022C2" w:rsidR="00C87B20" w:rsidRPr="00E361D2" w:rsidRDefault="007C77C3" w:rsidP="00E361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чином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7CE8030A" w14:textId="77777777" w:rsidR="004A0EDC" w:rsidRPr="005E71C1" w:rsidRDefault="004A0EDC" w:rsidP="0008782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 2.</w:t>
      </w: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ПРАВОВА ПРИРОДА ПОДАТКОВО</w:t>
      </w:r>
      <w:r w:rsidR="00EB71FF"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- </w:t>
      </w: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ПРАВОВОГО ПАТЕРНАЛІЗМУ</w:t>
      </w:r>
    </w:p>
    <w:p w14:paraId="6BC99243" w14:textId="77777777" w:rsidR="00CE73C0" w:rsidRPr="005E71C1" w:rsidRDefault="00CE73C0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EFD0974" w14:textId="70D52970" w:rsidR="006546A1" w:rsidRPr="005E71C1" w:rsidRDefault="00EB71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Могутність   держави   базується   на   її</w:t>
      </w:r>
      <w:r w:rsidR="00D94D4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фінансовому   фундаменті,   тому   вона   зацікавлена   в   постійному   поповненні</w:t>
      </w:r>
      <w:r w:rsidR="00D94D4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казни. І де, як не на плечах платників податків був, є і залишиться</w:t>
      </w:r>
      <w:r w:rsidR="00852A9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тягар наповнення бездонного державного «гаманця». Тому держава зацікавлена</w:t>
      </w:r>
      <w:r w:rsidR="00E64F6C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2A9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його   збереженні  і  добробуті   за 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="00852A9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94D4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E211F" w:rsidRPr="00992DAC">
        <w:rPr>
          <w:rFonts w:ascii="Times New Roman" w:hAnsi="Times New Roman" w:cs="Times New Roman"/>
          <w:color w:val="000000" w:themeColor="text1"/>
          <w:sz w:val="28"/>
          <w:szCs w:val="28"/>
        </w:rPr>
        <w:t>[1</w:t>
      </w:r>
      <w:r w:rsidR="00DE211F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DE211F" w:rsidRPr="00992D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211F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424</w:t>
      </w:r>
      <w:r w:rsidR="00DE211F" w:rsidRPr="00992DA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3C607D62" w14:textId="37927976" w:rsidR="006546A1" w:rsidRPr="005E71C1" w:rsidRDefault="00852A93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Патерналістські   відносини   у   податковому   праві   побудовані   за</w:t>
      </w:r>
      <w:r w:rsidR="00F70087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квазі</w:t>
      </w:r>
      <w:proofErr w:type="spellEnd"/>
      <w:r w:rsidR="00F70087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сімейним   зразком,   внаслідок   чого   позиція   держави   як   суверена   є</w:t>
      </w:r>
      <w:r w:rsidR="00F70087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визначальною, а платники податків не мають права голосу. Тобто податково-правовий   патерналізм   орієнтує   платника  податків  на  підкорення   суверенній</w:t>
      </w:r>
      <w:r w:rsidR="00F70087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податковій державі, але не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основних   форм   прояву</w:t>
      </w:r>
      <w:r w:rsidR="00F70087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патерналізму у відносинах</w:t>
      </w:r>
      <w:r w:rsidR="0089347C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держави і платників податків.[</w:t>
      </w:r>
      <w:r w:rsidR="00A452BC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11, с. 148]</w:t>
      </w:r>
    </w:p>
    <w:p w14:paraId="3337CAC3" w14:textId="52BD6AB1" w:rsidR="00B86E75" w:rsidRPr="005E71C1" w:rsidRDefault="00EB4974" w:rsidP="003548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Необхідність   формування   доходів   державної   казни   змушує</w:t>
      </w:r>
      <w:r w:rsidR="00310D3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державу вилучати частку  приватно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власності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платника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податків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і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водночас</w:t>
      </w:r>
      <w:proofErr w:type="spellEnd"/>
      <w:r w:rsidR="00310D3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будь-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якою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ціною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зберегти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оскільки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останній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є 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основним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джерелом</w:t>
      </w:r>
      <w:proofErr w:type="spellEnd"/>
      <w:r w:rsidR="00310D3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існування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держави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дає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їй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згинути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В </w:t>
      </w:r>
      <w:proofErr w:type="gram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то  й</w:t>
      </w:r>
      <w:proofErr w:type="gram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же час, 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платник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податків</w:t>
      </w:r>
      <w:proofErr w:type="spellEnd"/>
      <w:r w:rsidR="00310D3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реально не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чогось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вимагати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держави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але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чекає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неї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батьківської</w:t>
      </w:r>
      <w:proofErr w:type="spellEnd"/>
      <w:r w:rsidR="00310D3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турботи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і,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зрозуміло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констатує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недостатність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Як 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слушно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зауважує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Д.В.Винницкий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в   </w:t>
      </w:r>
      <w:proofErr w:type="gram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податкових</w:t>
      </w:r>
      <w:proofErr w:type="spellEnd"/>
      <w:proofErr w:type="gram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відносин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приватний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суб'єкт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,   як   правило,</w:t>
      </w:r>
      <w:r w:rsidR="00310D3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 до норм БК України суспільно значущими</w:t>
      </w:r>
      <w:r w:rsidR="00310D3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інтересами,   які   охороняються   правом,   є   такі,   що   відповідають   чинному</w:t>
      </w:r>
      <w:r w:rsidR="00310D3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86E75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законодавству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10D3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7E6A73ED" w14:textId="77777777" w:rsidR="006546A1" w:rsidRPr="005E71C1" w:rsidRDefault="00EB4974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Виходячи з наведених положень, можна стверджувати, що однією з форм</w:t>
      </w:r>
      <w:r w:rsidR="00310D3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прояву   багатоликого   патерналізму   є   набуття  ознак   публічності   суспільними</w:t>
      </w:r>
      <w:r w:rsidR="00310D3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інтересами   шляхом   визнання   їх   державою.   </w:t>
      </w:r>
      <w:r w:rsidR="003F277D" w:rsidRPr="00992D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[1</w:t>
      </w:r>
      <w:r w:rsidR="003F277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3F277D" w:rsidRPr="00992D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3F277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123</w:t>
      </w:r>
      <w:r w:rsidR="003F277D" w:rsidRPr="00992D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</w:p>
    <w:p w14:paraId="132D7B1D" w14:textId="004C7B6C" w:rsidR="006546A1" w:rsidRPr="005E71C1" w:rsidRDefault="00EB4974" w:rsidP="003548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Держава   визнає   публічними   і</w:t>
      </w:r>
      <w:r w:rsidR="00310D30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задовольняє  лише   ті   інтереси,   які   вона   вважає 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r w:rsidR="001E6BC2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E2D8F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власних   потреб. </w:t>
      </w:r>
      <w:r w:rsidR="006E2D8F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[1</w:t>
      </w:r>
      <w:r w:rsidR="006E2D8F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6E2D8F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E2D8F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100</w:t>
      </w:r>
      <w:r w:rsidR="006E2D8F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50A94C64" w14:textId="53C0E78E" w:rsidR="00EB71FF" w:rsidRPr="005E71C1" w:rsidRDefault="006E2D8F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чином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09E479E3" w14:textId="77777777" w:rsidR="00EB71FF" w:rsidRPr="005E71C1" w:rsidRDefault="00EB71FF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D24BFFA" w14:textId="77777777" w:rsidR="00EB71FF" w:rsidRPr="005E71C1" w:rsidRDefault="00EB71FF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5E58A60" w14:textId="77777777" w:rsidR="00EB71FF" w:rsidRPr="005E71C1" w:rsidRDefault="00EB71FF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1FA5352" w14:textId="77777777" w:rsidR="00EB71FF" w:rsidRPr="005E71C1" w:rsidRDefault="00EB71FF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B5B77D0" w14:textId="77777777" w:rsidR="00EB71FF" w:rsidRDefault="00EB71FF" w:rsidP="005E71C1">
      <w:pPr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F102653" w14:textId="77777777" w:rsidR="00087825" w:rsidRPr="005E71C1" w:rsidRDefault="00087825" w:rsidP="005E71C1">
      <w:pPr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99B2E18" w14:textId="77777777" w:rsidR="004A0EDC" w:rsidRPr="005E71C1" w:rsidRDefault="004A0EDC" w:rsidP="0008782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 3.</w:t>
      </w: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ПОДАТКОВО-ПРАВОВИЙ ПАТЕРНАЛІЗМ ЯК ФОРМА ОБМЕЖЕННЯ ПРАВ І СВОБОД ЛЮДИНИ І ГРОМАДЯНИНА</w:t>
      </w:r>
    </w:p>
    <w:p w14:paraId="314436F2" w14:textId="77777777" w:rsidR="003C2F6A" w:rsidRPr="005E71C1" w:rsidRDefault="003C2F6A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4AE553" w14:textId="09ADA476" w:rsidR="006546A1" w:rsidRPr="005E71C1" w:rsidRDefault="003C2F6A" w:rsidP="003548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Патерналізм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сутнісно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заснований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нерівноправному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становищі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держави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платників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податків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податково-правових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відносинах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основі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патерналістської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концепції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погляд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суспільство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механізм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вимагає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себе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ініціативного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організуючого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початку. Людина в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цій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системі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вважається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такою,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здатна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розум</w:t>
      </w:r>
      <w:proofErr w:type="spellEnd"/>
      <w:proofErr w:type="gram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розпорядитися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своєю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свободою, тому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опікувати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. М.А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між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державою і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платниками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податків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пасивність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останніх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постійне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очікування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згори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відсутність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прагнення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пошуку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шляхів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самостійного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реалізації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власних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інтересів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потреб. </w:t>
      </w:r>
      <w:r w:rsidR="0070373B" w:rsidRPr="00992DAC">
        <w:rPr>
          <w:rFonts w:ascii="Times New Roman" w:hAnsi="Times New Roman" w:cs="Times New Roman"/>
          <w:color w:val="000000" w:themeColor="text1"/>
          <w:sz w:val="28"/>
          <w:szCs w:val="28"/>
        </w:rPr>
        <w:t>[1</w:t>
      </w:r>
      <w:r w:rsidR="0070373B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70373B" w:rsidRPr="00992D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373B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142</w:t>
      </w:r>
      <w:r w:rsidR="0070373B" w:rsidRPr="00992DA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6753131D" w14:textId="73C6B833" w:rsidR="006546A1" w:rsidRPr="003548F1" w:rsidRDefault="003C2F6A" w:rsidP="003548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Така пасивність індивіда вигідна субстанціональній державі, оскільки остання не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r w:rsidRP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поділу влади, відповідальний уряд, захист прав і свобод громадянина і т. д. Була деформована сама суть конституції, оскільки на перше місце були поставлені не права людини, а статус держави та її ідеологія. </w:t>
      </w:r>
    </w:p>
    <w:p w14:paraId="79111B52" w14:textId="7557425F" w:rsidR="006546A1" w:rsidRPr="005E71C1" w:rsidRDefault="003C2F6A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Суспільні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інтереси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поступово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затьмарили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особисті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загальнолюдські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цінності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були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витіс</w:t>
      </w:r>
      <w:r w:rsidR="00336EEB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нені</w:t>
      </w:r>
      <w:proofErr w:type="spellEnd"/>
      <w:r w:rsidR="00336EEB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6EEB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соціалістичними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Права і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свободи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громадян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захищались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Тому вони ставали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уявними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і держава могла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легко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порушити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14:paraId="20520630" w14:textId="77777777" w:rsidR="006546A1" w:rsidRPr="005E71C1" w:rsidRDefault="003C2F6A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Водночас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вчений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протиставляє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політичним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правам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досить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високий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рівень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гарантування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соціальних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прав. Так, Н.М. Полякова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продовжує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думку,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соціальні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були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представлені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якості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батьківської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турботи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радянських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 з боку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держави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партії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Держава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повністю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брала на себе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турботу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матеріальне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благополуччя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трудящих, але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натомість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забирала у них особисту свободу. </w:t>
      </w:r>
    </w:p>
    <w:p w14:paraId="05C41A69" w14:textId="77777777" w:rsidR="00336EEB" w:rsidRPr="005E71C1" w:rsidRDefault="003C2F6A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Соціальне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представлене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конституціями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відображало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ідеологію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державного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патерналізму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орієнтоване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загальне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піклування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всебічний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захист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ві</w:t>
      </w:r>
      <w:r w:rsidR="00336EEB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336EEB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6EEB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соціальних</w:t>
      </w:r>
      <w:proofErr w:type="spellEnd"/>
      <w:r w:rsidR="00336EEB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6EEB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ризиків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4C6E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14C6E" w:rsidRPr="00992D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914C6E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914C6E" w:rsidRPr="00992D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14C6E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229</w:t>
      </w:r>
      <w:r w:rsidR="00914C6E" w:rsidRPr="00992D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</w:p>
    <w:p w14:paraId="126937DF" w14:textId="49389A07" w:rsidR="00F308F1" w:rsidRPr="005E71C1" w:rsidRDefault="003C2F6A" w:rsidP="003548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2D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Таким чином, тотальне одержавлення усіх сфер суспільного життя, керівна роль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</w:p>
    <w:p w14:paraId="69911E21" w14:textId="77777777" w:rsidR="00F308F1" w:rsidRPr="005E71C1" w:rsidRDefault="00F308F1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F3DDA0F" w14:textId="77777777" w:rsidR="00F308F1" w:rsidRPr="005E71C1" w:rsidRDefault="00F308F1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2E37E3E" w14:textId="77777777" w:rsidR="00F308F1" w:rsidRPr="005E71C1" w:rsidRDefault="00F308F1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C6ECFB0" w14:textId="77777777" w:rsidR="00F308F1" w:rsidRPr="005E71C1" w:rsidRDefault="00F308F1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222717F" w14:textId="77777777" w:rsidR="004A0EDC" w:rsidRPr="005E71C1" w:rsidRDefault="004A0EDC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E690EE6" w14:textId="77777777" w:rsidR="00F308F1" w:rsidRPr="005E71C1" w:rsidRDefault="00F308F1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F6D477A" w14:textId="77777777" w:rsidR="00F308F1" w:rsidRPr="005E71C1" w:rsidRDefault="00F308F1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E5BD674" w14:textId="77777777" w:rsidR="00F308F1" w:rsidRPr="005E71C1" w:rsidRDefault="00F308F1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43F16C0" w14:textId="77777777" w:rsidR="0089347C" w:rsidRPr="005E71C1" w:rsidRDefault="0089347C" w:rsidP="00E361D2">
      <w:pPr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358B246" w14:textId="77777777" w:rsidR="0089347C" w:rsidRPr="005E71C1" w:rsidRDefault="0089347C" w:rsidP="00087825">
      <w:pPr>
        <w:tabs>
          <w:tab w:val="left" w:pos="175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ВИСНОВКИ</w:t>
      </w:r>
    </w:p>
    <w:p w14:paraId="4CBBD7D5" w14:textId="77777777" w:rsidR="0089347C" w:rsidRPr="005E71C1" w:rsidRDefault="0089347C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D53ED41" w14:textId="77777777" w:rsidR="0089347C" w:rsidRPr="00087825" w:rsidRDefault="00087825" w:rsidP="000878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89347C" w:rsidRPr="00087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Патерналізм за своєю правовою природою є функціональною константою </w:t>
      </w:r>
      <w:proofErr w:type="spellStart"/>
      <w:r w:rsidR="0089347C" w:rsidRPr="00087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етатистської</w:t>
      </w:r>
      <w:proofErr w:type="spellEnd"/>
      <w:r w:rsidR="0089347C" w:rsidRPr="00087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доктрини податкового права.  Його головним призначенням є уможливлення та максимізація втілення </w:t>
      </w:r>
      <w:proofErr w:type="spellStart"/>
      <w:r w:rsidR="0089347C" w:rsidRPr="00087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субстанційною</w:t>
      </w:r>
      <w:proofErr w:type="spellEnd"/>
      <w:r w:rsidR="0089347C" w:rsidRPr="00087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державою базових констант її податкового права.  </w:t>
      </w:r>
    </w:p>
    <w:p w14:paraId="61B6842B" w14:textId="71FBE953" w:rsidR="0089347C" w:rsidRPr="00087825" w:rsidRDefault="00087825" w:rsidP="003548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89347C" w:rsidRPr="00087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державній податковій політиці батога і пряника патерналізму відводиться роль останнього. Проте патерналізм ніколи не призводить і в принципі не спроможний призвести до переродження </w:t>
      </w:r>
      <w:proofErr w:type="spellStart"/>
      <w:r w:rsidR="0089347C" w:rsidRPr="00087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етатистського</w:t>
      </w:r>
      <w:proofErr w:type="spellEnd"/>
      <w:r w:rsidR="0089347C" w:rsidRPr="00087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податкового права в </w:t>
      </w:r>
      <w:proofErr w:type="spellStart"/>
      <w:r w:rsidR="0089347C" w:rsidRPr="00087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персоноцентристське</w:t>
      </w:r>
      <w:proofErr w:type="spellEnd"/>
      <w:r w:rsidR="0089347C" w:rsidRPr="00087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 </w:t>
      </w:r>
      <w:proofErr w:type="spellStart"/>
      <w:r w:rsidR="0089347C" w:rsidRPr="00087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людиномірне</w:t>
      </w:r>
      <w:proofErr w:type="spellEnd"/>
      <w:r w:rsidR="0089347C" w:rsidRPr="00087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податкове право. За своїм юридичним змістом патерналізм найчастіше зводиться до латання дірок у позитивному податковому праві держави. Ключові слова: патерналізм,  </w:t>
      </w:r>
      <w:r w:rsidR="00354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bookmarkStart w:id="0" w:name="_GoBack"/>
      <w:bookmarkEnd w:id="0"/>
    </w:p>
    <w:p w14:paraId="31F949A7" w14:textId="77777777" w:rsidR="0089347C" w:rsidRPr="005E71C1" w:rsidRDefault="0089347C" w:rsidP="005E71C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38B51F3" w14:textId="77777777" w:rsidR="0089347C" w:rsidRPr="005E71C1" w:rsidRDefault="0089347C" w:rsidP="00087825">
      <w:pPr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2D3BFA7" w14:textId="77777777" w:rsidR="00F308F1" w:rsidRPr="005E71C1" w:rsidRDefault="00F308F1" w:rsidP="0008782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ВИКОРИСТАНИХ ДЖЕРЕЛ</w:t>
      </w:r>
    </w:p>
    <w:p w14:paraId="206C447C" w14:textId="77777777" w:rsidR="00F308F1" w:rsidRPr="005E71C1" w:rsidRDefault="00F308F1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48C0237" w14:textId="77777777" w:rsidR="00F308F1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proofErr w:type="spellStart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Чернадчук</w:t>
      </w:r>
      <w:proofErr w:type="spellEnd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Д. Стан та </w:t>
      </w:r>
      <w:proofErr w:type="spellStart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перспективи</w:t>
      </w:r>
      <w:proofErr w:type="spellEnd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правовідносин</w:t>
      </w:r>
      <w:proofErr w:type="spellEnd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монографія</w:t>
      </w:r>
      <w:proofErr w:type="spellEnd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В.Д. </w:t>
      </w:r>
      <w:proofErr w:type="spellStart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Чернадчук</w:t>
      </w:r>
      <w:proofErr w:type="spellEnd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Суми</w:t>
      </w:r>
      <w:proofErr w:type="spellEnd"/>
      <w:r w:rsidR="00F308F1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, 2008. – 456 с.</w:t>
      </w:r>
    </w:p>
    <w:p w14:paraId="3A3DE886" w14:textId="77777777" w:rsidR="00F308F1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4039D7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Якимчук Н. Я. Розпорядники бюджетних коштів:  система та правовий статус : монографія / Н. Я. Якимчук. – Чернівці : Рута, 2009. – 647 с.</w:t>
      </w:r>
    </w:p>
    <w:p w14:paraId="740E2FEC" w14:textId="77777777" w:rsidR="004039D7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4039D7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Монаєнко А. О. Правові основи фінансування видатків на освіту і науку : монографія / А. О. </w:t>
      </w:r>
      <w:proofErr w:type="spellStart"/>
      <w:r w:rsidR="004039D7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Монаєнко</w:t>
      </w:r>
      <w:proofErr w:type="spellEnd"/>
      <w:r w:rsidR="004039D7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Л., 2009. – 251 с</w:t>
      </w:r>
    </w:p>
    <w:p w14:paraId="5F51695E" w14:textId="77777777" w:rsidR="004039D7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4039D7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Чубенко А. Г. Теоретико-правові засади фінансування системи цивільного захисту в Україні : монографія / А. Г. Чубенко. – К. : </w:t>
      </w:r>
      <w:proofErr w:type="spellStart"/>
      <w:r w:rsidR="004039D7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</w:t>
      </w:r>
      <w:proofErr w:type="spellEnd"/>
      <w:r w:rsidR="004039D7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акад. </w:t>
      </w:r>
      <w:proofErr w:type="spellStart"/>
      <w:r w:rsidR="004039D7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внутр</w:t>
      </w:r>
      <w:proofErr w:type="spellEnd"/>
      <w:r w:rsidR="004039D7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справ, 2011. – 460 с.</w:t>
      </w:r>
    </w:p>
    <w:p w14:paraId="51442612" w14:textId="77777777" w:rsidR="004039D7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5.</w:t>
      </w:r>
      <w:r w:rsidR="0085555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Музика-Стефанчук О. А. Органи публічної влади як суб’єкти бюджетних правовідносин : монографія / О. А. Музика-</w:t>
      </w:r>
      <w:proofErr w:type="spellStart"/>
      <w:r w:rsidR="0085555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Стефанчук</w:t>
      </w:r>
      <w:proofErr w:type="spellEnd"/>
      <w:r w:rsidR="0085555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Хмельницький : ХУУП, 2011. – С. 117.</w:t>
      </w:r>
    </w:p>
    <w:p w14:paraId="3E756219" w14:textId="77777777" w:rsidR="00855553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="0085555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Гаврилюк P. O. Еволюція правової природи податкових надходжень державного бюджету:  деякі проблеми теорії / P. O. Гаврилюк // Право України. – 2006. – № 8. – С. 25–29.</w:t>
      </w:r>
    </w:p>
    <w:p w14:paraId="38411F97" w14:textId="77777777" w:rsidR="0008239D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</w:t>
      </w:r>
      <w:r w:rsidR="0008239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Державний бюджет України на 2013 рік : Закон України // Урядовий кур’єр. – 2012. – 18 грудня. – № 233</w:t>
      </w:r>
    </w:p>
    <w:p w14:paraId="3565BAC6" w14:textId="77777777" w:rsidR="0008239D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</w:t>
      </w:r>
      <w:r w:rsidR="002474F4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Бланкарт Ш. Державні фінанси в умовах демократії. Вступ до фінансової науки / пер. з нім.  С. Л. Терещенко та О. О. Терещенка ; </w:t>
      </w:r>
      <w:proofErr w:type="spellStart"/>
      <w:r w:rsidR="002474F4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передм</w:t>
      </w:r>
      <w:proofErr w:type="spellEnd"/>
      <w:r w:rsidR="002474F4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та наук.  ред.  В. М. </w:t>
      </w:r>
      <w:proofErr w:type="spellStart"/>
      <w:r w:rsidR="002474F4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Федосова</w:t>
      </w:r>
      <w:proofErr w:type="spellEnd"/>
      <w:r w:rsidR="002474F4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Ш. </w:t>
      </w:r>
      <w:proofErr w:type="spellStart"/>
      <w:r w:rsidR="002474F4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Бланкарт</w:t>
      </w:r>
      <w:proofErr w:type="spellEnd"/>
      <w:r w:rsidR="002474F4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– К. : Либідь, 2000. – С. 20–22.  </w:t>
      </w:r>
    </w:p>
    <w:p w14:paraId="1ABB0C62" w14:textId="77777777" w:rsidR="002474F4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</w:t>
      </w:r>
      <w:r w:rsidR="00E21CDE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Масюк   О.П.   Патерналізм   як   об'єкт   соціально-філософської   рефлексії[Текст]   :  </w:t>
      </w:r>
      <w:proofErr w:type="spellStart"/>
      <w:r w:rsidR="00E21CDE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дис</w:t>
      </w:r>
      <w:proofErr w:type="spellEnd"/>
      <w:r w:rsidR="00E21CDE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...  </w:t>
      </w:r>
      <w:proofErr w:type="spellStart"/>
      <w:r w:rsidR="00E21CDE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канд</w:t>
      </w:r>
      <w:proofErr w:type="spellEnd"/>
      <w:r w:rsidR="00E21CDE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</w:t>
      </w:r>
      <w:proofErr w:type="spellStart"/>
      <w:r w:rsidR="00E21CDE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філос</w:t>
      </w:r>
      <w:proofErr w:type="spellEnd"/>
      <w:r w:rsidR="00E21CDE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 наук:   09.00.03   /  </w:t>
      </w:r>
      <w:proofErr w:type="spellStart"/>
      <w:r w:rsidR="00E21CDE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Масюк</w:t>
      </w:r>
      <w:proofErr w:type="spellEnd"/>
      <w:r w:rsidR="00E21CDE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Олег  Петрович   ;Запорізький національний ун-т. - Запоріжжя, 2006. - 190 </w:t>
      </w:r>
      <w:proofErr w:type="spellStart"/>
      <w:r w:rsidR="00E21CDE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</w:t>
      </w:r>
      <w:proofErr w:type="spellEnd"/>
      <w:r w:rsidR="00E21CDE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4D6C5E6" w14:textId="77777777" w:rsidR="00E21CDE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</w:t>
      </w:r>
      <w:r w:rsidR="00E84DE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Політологічний енциклопедичний словник / [упорядник В.П. Горбунко; </w:t>
      </w:r>
      <w:proofErr w:type="spellStart"/>
      <w:r w:rsidR="00E84DE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Заред</w:t>
      </w:r>
      <w:proofErr w:type="spellEnd"/>
      <w:r w:rsidR="00E84DE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E84DE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Ю.С.Шемшученка</w:t>
      </w:r>
      <w:proofErr w:type="spellEnd"/>
      <w:r w:rsidR="00E84DE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 В.Д.   Бабкіна,   В.П.   Горбатенька].  –   К.:   Ґенеза,2004. – 736 с.</w:t>
      </w:r>
    </w:p>
    <w:p w14:paraId="0E72C82C" w14:textId="77777777" w:rsidR="00E84DE3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</w:t>
      </w:r>
      <w:r w:rsidR="00AC405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Фоломєєв   М.А.   Патерналістські   політичні   традиції   в   системі   </w:t>
      </w:r>
      <w:proofErr w:type="spellStart"/>
      <w:r w:rsidR="00AC405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відносинукраїнської</w:t>
      </w:r>
      <w:proofErr w:type="spellEnd"/>
      <w:r w:rsidR="00AC405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держави   та   суспільства   /   М.А.   </w:t>
      </w:r>
      <w:proofErr w:type="spellStart"/>
      <w:r w:rsidR="00AC405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Фоломєєв</w:t>
      </w:r>
      <w:proofErr w:type="spellEnd"/>
      <w:r w:rsidR="00AC405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//   </w:t>
      </w:r>
      <w:proofErr w:type="spellStart"/>
      <w:r w:rsidR="00AC405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ВісникХарківського</w:t>
      </w:r>
      <w:proofErr w:type="spellEnd"/>
      <w:r w:rsidR="00AC405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національного   університету   ім.   Каразіна.   Сер.   «</w:t>
      </w:r>
      <w:proofErr w:type="spellStart"/>
      <w:r w:rsidR="00AC405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Питанняполітології</w:t>
      </w:r>
      <w:proofErr w:type="spellEnd"/>
      <w:r w:rsidR="00AC405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». – 2009. - №861, </w:t>
      </w:r>
      <w:proofErr w:type="spellStart"/>
      <w:r w:rsidR="00AC405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</w:t>
      </w:r>
      <w:proofErr w:type="spellEnd"/>
      <w:r w:rsidR="00AC405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15. – с. 148 – 155.</w:t>
      </w:r>
    </w:p>
    <w:p w14:paraId="6475FBA0" w14:textId="77777777" w:rsidR="00AC405D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</w:t>
      </w:r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Нечай   А.   А.   Проблеми   правового   регулювання   публічних   фінансів  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тапублічних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видатків / А.  А.  Нечай ; Науково-дослідний ін-т 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фінансовогоправа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- Чернівці : Рута, 2004. - 262 с</w:t>
      </w:r>
    </w:p>
    <w:p w14:paraId="1D431972" w14:textId="77777777" w:rsidR="00802D13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13.</w:t>
      </w:r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Музика-Стефанчук О. А. Органи публічної влади як суб’єкти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бюджетнихправовідносин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монографія / О. А. Музика-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Стефанчук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Хмельницький :Хмельницький університет управління та права, 2011. – 384 с.</w:t>
      </w:r>
    </w:p>
    <w:p w14:paraId="3233E89B" w14:textId="77777777" w:rsidR="00802D13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14.</w:t>
      </w:r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Сусак В.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Патерналістські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установки і практики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громадян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умовах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посткомуністичних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трансформацій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дисертація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здобуття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наукового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ступеня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кандидата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соціологічних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наук. 22.00.03 –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соціальні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структури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соціальні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відносини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Сусак. – </w:t>
      </w:r>
      <w:proofErr w:type="spellStart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Київ</w:t>
      </w:r>
      <w:proofErr w:type="spellEnd"/>
      <w:r w:rsidR="00802D13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, 2009. – 216 с.</w:t>
      </w:r>
    </w:p>
    <w:p w14:paraId="0C6F5303" w14:textId="77777777" w:rsidR="00802D13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15.</w:t>
      </w:r>
      <w:r w:rsidR="002C783D" w:rsidRPr="005E71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Дмитренко Е. С.</w:t>
      </w:r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Фінансове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Загальна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частина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Навчальний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посібник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С. Дмитренко. - </w:t>
      </w:r>
      <w:proofErr w:type="gram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К. :</w:t>
      </w:r>
      <w:proofErr w:type="gram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Алерта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; КНТ, 2006. - 376 с.</w:t>
      </w:r>
    </w:p>
    <w:p w14:paraId="25D03F42" w14:textId="77777777" w:rsidR="002C783D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16.</w:t>
      </w:r>
      <w:r w:rsidR="002C783D" w:rsidRPr="005E71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Дмитренко Е. С.</w:t>
      </w:r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Фінансове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Особлива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частина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Навчальний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посібник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С. Дмитренко. - </w:t>
      </w:r>
      <w:proofErr w:type="gram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К. :</w:t>
      </w:r>
      <w:proofErr w:type="gram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Алерта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; КНТ, 2006. - 613 с.</w:t>
      </w:r>
    </w:p>
    <w:p w14:paraId="41177E0D" w14:textId="77777777" w:rsidR="002C783D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17.</w:t>
      </w:r>
      <w:r w:rsidR="002C783D" w:rsidRPr="005E71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Дмитренко Е. С.</w:t>
      </w:r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Фінансове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Практикум / Е. С. Дмитренко. - </w:t>
      </w:r>
      <w:proofErr w:type="gram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К. :</w:t>
      </w:r>
      <w:proofErr w:type="gram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Алерта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; КНТ, 2004. - 216 с.</w:t>
      </w:r>
    </w:p>
    <w:p w14:paraId="3D4B7F9B" w14:textId="77777777" w:rsidR="002C783D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18.</w:t>
      </w:r>
      <w:proofErr w:type="spellStart"/>
      <w:r w:rsidR="002C783D" w:rsidRPr="005E71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Понікаров</w:t>
      </w:r>
      <w:proofErr w:type="spellEnd"/>
      <w:r w:rsidR="002C783D" w:rsidRPr="005E71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В. Д</w:t>
      </w:r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Фінансове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: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Навчальний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посібник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Д.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Поніка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-ров, І. В.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Ялдін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В. Назаренко. - </w:t>
      </w:r>
      <w:proofErr w:type="gram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X. :</w:t>
      </w:r>
      <w:proofErr w:type="gram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 "ШЖЕК", 2005. - 200 с.</w:t>
      </w:r>
    </w:p>
    <w:p w14:paraId="146B30B5" w14:textId="77777777" w:rsidR="002C783D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19.</w:t>
      </w:r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Бех Г. В. Фінансове право України : підручник / Г. В.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Бех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О. О.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Дми-трик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І. Є. Криниць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кий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; За ред. М. П.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Кучерявенка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- К. : Юрінком Інтер, 2004. - 320 с.</w:t>
      </w:r>
    </w:p>
    <w:p w14:paraId="6F384999" w14:textId="77777777" w:rsidR="002C783D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20.</w:t>
      </w:r>
      <w:r w:rsidR="002C783D" w:rsidRPr="005E71C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Орлюк О. П.</w:t>
      </w:r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Фінансове право : навчальний посібник / О. П. Орлюк. - К. : Юрінком Інтер, 2003. - 528 с.</w:t>
      </w:r>
    </w:p>
    <w:p w14:paraId="5D6C551C" w14:textId="77777777" w:rsidR="002C783D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21.</w:t>
      </w:r>
      <w:r w:rsidR="002C783D" w:rsidRPr="005E71C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Фомін Г. Ф.</w:t>
      </w:r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Фінансове п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раво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навчальний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посібник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Г. Ф.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Фомін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П.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Гетьманець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В.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Сараскіна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proofErr w:type="gram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Харків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Ун-т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внутрішніх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справ, 2000. - 210 с.</w:t>
      </w:r>
    </w:p>
    <w:p w14:paraId="200A0DFB" w14:textId="77777777" w:rsidR="002C783D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22.</w:t>
      </w:r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Воронова Л.К.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Фінансове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Підручник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. – К.: Прецедент; Моя книга, 2006. – 448 с.</w:t>
      </w:r>
    </w:p>
    <w:p w14:paraId="3CC724DC" w14:textId="77777777" w:rsidR="002C783D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23.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Орлюк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О.П.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Фінансове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право: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Академічний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курс: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підручник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О.П.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Орлюк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К.: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Юрінком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Інтер</w:t>
      </w:r>
      <w:proofErr w:type="spellEnd"/>
      <w:r w:rsidR="002C783D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, 2010. – 808 с.</w:t>
      </w:r>
    </w:p>
    <w:p w14:paraId="3EDDDB1F" w14:textId="77777777" w:rsidR="002C783D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24.</w:t>
      </w:r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Нечай А.А. </w:t>
      </w:r>
      <w:proofErr w:type="spellStart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Актуальні</w:t>
      </w:r>
      <w:proofErr w:type="spellEnd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фінансового</w:t>
      </w:r>
      <w:proofErr w:type="spellEnd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права: </w:t>
      </w:r>
      <w:proofErr w:type="spellStart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правові</w:t>
      </w:r>
      <w:proofErr w:type="spellEnd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основи</w:t>
      </w:r>
      <w:proofErr w:type="spellEnd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публічних</w:t>
      </w:r>
      <w:proofErr w:type="spellEnd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накопичувальних</w:t>
      </w:r>
      <w:proofErr w:type="spellEnd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фондів</w:t>
      </w:r>
      <w:proofErr w:type="spellEnd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,- </w:t>
      </w:r>
      <w:proofErr w:type="spellStart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Чернівці</w:t>
      </w:r>
      <w:proofErr w:type="spellEnd"/>
      <w:r w:rsidR="00F6136A"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: „Рута”, 2004,- 376 с.</w:t>
      </w:r>
    </w:p>
    <w:p w14:paraId="602C0DE0" w14:textId="77777777" w:rsidR="00F6136A" w:rsidRPr="005E71C1" w:rsidRDefault="001F57FF" w:rsidP="005E71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25.</w:t>
      </w:r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Нечай А.А.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Актуальні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фінансового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права: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правові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основи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публічних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накопичувальних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фондів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,- </w:t>
      </w:r>
      <w:proofErr w:type="spellStart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Чернівці</w:t>
      </w:r>
      <w:proofErr w:type="spellEnd"/>
      <w:r w:rsidRPr="005E71C1">
        <w:rPr>
          <w:rFonts w:ascii="Times New Roman" w:hAnsi="Times New Roman" w:cs="Times New Roman"/>
          <w:color w:val="000000" w:themeColor="text1"/>
          <w:sz w:val="28"/>
          <w:szCs w:val="28"/>
        </w:rPr>
        <w:t>: „Рута”, 2004,- 376 с.</w:t>
      </w:r>
    </w:p>
    <w:sectPr w:rsidR="00F6136A" w:rsidRPr="005E71C1" w:rsidSect="00087825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BA46A" w14:textId="77777777" w:rsidR="0040106D" w:rsidRDefault="0040106D" w:rsidP="00F308F1">
      <w:pPr>
        <w:spacing w:after="0" w:line="240" w:lineRule="auto"/>
      </w:pPr>
      <w:r>
        <w:separator/>
      </w:r>
    </w:p>
  </w:endnote>
  <w:endnote w:type="continuationSeparator" w:id="0">
    <w:p w14:paraId="513DF16D" w14:textId="77777777" w:rsidR="0040106D" w:rsidRDefault="0040106D" w:rsidP="00F3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79FCC" w14:textId="77777777" w:rsidR="0040106D" w:rsidRDefault="0040106D" w:rsidP="00F308F1">
      <w:pPr>
        <w:spacing w:after="0" w:line="240" w:lineRule="auto"/>
      </w:pPr>
      <w:r>
        <w:separator/>
      </w:r>
    </w:p>
  </w:footnote>
  <w:footnote w:type="continuationSeparator" w:id="0">
    <w:p w14:paraId="128B184A" w14:textId="77777777" w:rsidR="0040106D" w:rsidRDefault="0040106D" w:rsidP="00F3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087825" w:rsidRPr="00087825" w14:paraId="7E4EEF02" w14:textId="77777777">
      <w:trPr>
        <w:trHeight w:val="720"/>
      </w:trPr>
      <w:tc>
        <w:tcPr>
          <w:tcW w:w="1667" w:type="pct"/>
        </w:tcPr>
        <w:p w14:paraId="590E21D0" w14:textId="77777777" w:rsidR="00087825" w:rsidRDefault="00087825">
          <w:pPr>
            <w:pStyle w:val="ab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0E342060" w14:textId="77777777" w:rsidR="00087825" w:rsidRDefault="00087825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00CAC75D" w14:textId="77777777" w:rsidR="00087825" w:rsidRPr="00087825" w:rsidRDefault="00087825">
          <w:pPr>
            <w:pStyle w:val="ab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olor w:val="000000" w:themeColor="text1"/>
              <w:sz w:val="28"/>
            </w:rPr>
          </w:pPr>
          <w:r w:rsidRPr="00087825">
            <w:rPr>
              <w:rFonts w:ascii="Times New Roman" w:hAnsi="Times New Roman" w:cs="Times New Roman"/>
              <w:color w:val="000000" w:themeColor="text1"/>
              <w:sz w:val="28"/>
              <w:szCs w:val="24"/>
            </w:rPr>
            <w:fldChar w:fldCharType="begin"/>
          </w:r>
          <w:r w:rsidRPr="00087825">
            <w:rPr>
              <w:rFonts w:ascii="Times New Roman" w:hAnsi="Times New Roman" w:cs="Times New Roman"/>
              <w:color w:val="000000" w:themeColor="text1"/>
              <w:sz w:val="28"/>
              <w:szCs w:val="24"/>
            </w:rPr>
            <w:instrText>PAGE   \* MERGEFORMAT</w:instrText>
          </w:r>
          <w:r w:rsidRPr="00087825">
            <w:rPr>
              <w:rFonts w:ascii="Times New Roman" w:hAnsi="Times New Roman" w:cs="Times New Roman"/>
              <w:color w:val="000000" w:themeColor="text1"/>
              <w:sz w:val="28"/>
              <w:szCs w:val="24"/>
            </w:rPr>
            <w:fldChar w:fldCharType="separate"/>
          </w:r>
          <w:r w:rsidR="000B6153">
            <w:rPr>
              <w:rFonts w:ascii="Times New Roman" w:hAnsi="Times New Roman" w:cs="Times New Roman"/>
              <w:noProof/>
              <w:color w:val="000000" w:themeColor="text1"/>
              <w:sz w:val="28"/>
              <w:szCs w:val="24"/>
            </w:rPr>
            <w:t>32</w:t>
          </w:r>
          <w:r w:rsidRPr="00087825">
            <w:rPr>
              <w:rFonts w:ascii="Times New Roman" w:hAnsi="Times New Roman" w:cs="Times New Roman"/>
              <w:color w:val="000000" w:themeColor="text1"/>
              <w:sz w:val="28"/>
              <w:szCs w:val="24"/>
            </w:rPr>
            <w:fldChar w:fldCharType="end"/>
          </w:r>
        </w:p>
      </w:tc>
    </w:tr>
  </w:tbl>
  <w:p w14:paraId="353410B8" w14:textId="77777777" w:rsidR="00087825" w:rsidRDefault="0008782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46B2"/>
    <w:multiLevelType w:val="hybridMultilevel"/>
    <w:tmpl w:val="6E9489F4"/>
    <w:lvl w:ilvl="0" w:tplc="2DCC73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0CA3"/>
    <w:multiLevelType w:val="hybridMultilevel"/>
    <w:tmpl w:val="A6FC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F74EB"/>
    <w:multiLevelType w:val="hybridMultilevel"/>
    <w:tmpl w:val="A13AAF84"/>
    <w:lvl w:ilvl="0" w:tplc="DA241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1F1A52"/>
    <w:multiLevelType w:val="hybridMultilevel"/>
    <w:tmpl w:val="CC7A1EF6"/>
    <w:lvl w:ilvl="0" w:tplc="F6B2A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621"/>
    <w:rsid w:val="00002294"/>
    <w:rsid w:val="0000293D"/>
    <w:rsid w:val="00002A21"/>
    <w:rsid w:val="0000428C"/>
    <w:rsid w:val="0000584B"/>
    <w:rsid w:val="00010420"/>
    <w:rsid w:val="00010451"/>
    <w:rsid w:val="00011C88"/>
    <w:rsid w:val="00012010"/>
    <w:rsid w:val="0001202F"/>
    <w:rsid w:val="00012ABD"/>
    <w:rsid w:val="000130BA"/>
    <w:rsid w:val="000130D7"/>
    <w:rsid w:val="0001554C"/>
    <w:rsid w:val="00015B55"/>
    <w:rsid w:val="00017B13"/>
    <w:rsid w:val="000235CD"/>
    <w:rsid w:val="000241C7"/>
    <w:rsid w:val="00024B84"/>
    <w:rsid w:val="00025C5B"/>
    <w:rsid w:val="000278C6"/>
    <w:rsid w:val="00030A18"/>
    <w:rsid w:val="00030B09"/>
    <w:rsid w:val="000319BC"/>
    <w:rsid w:val="000338A0"/>
    <w:rsid w:val="00033952"/>
    <w:rsid w:val="00033B6E"/>
    <w:rsid w:val="00034B5B"/>
    <w:rsid w:val="00034BA1"/>
    <w:rsid w:val="00036C34"/>
    <w:rsid w:val="00037E3E"/>
    <w:rsid w:val="00037F68"/>
    <w:rsid w:val="00042F6B"/>
    <w:rsid w:val="000436EE"/>
    <w:rsid w:val="0004495C"/>
    <w:rsid w:val="0004568C"/>
    <w:rsid w:val="0004647B"/>
    <w:rsid w:val="000476E3"/>
    <w:rsid w:val="00050A74"/>
    <w:rsid w:val="00050AC5"/>
    <w:rsid w:val="00051DFD"/>
    <w:rsid w:val="00052926"/>
    <w:rsid w:val="00054199"/>
    <w:rsid w:val="000547E4"/>
    <w:rsid w:val="00054B51"/>
    <w:rsid w:val="00055DE5"/>
    <w:rsid w:val="00057C23"/>
    <w:rsid w:val="00060F65"/>
    <w:rsid w:val="0006148C"/>
    <w:rsid w:val="000614BA"/>
    <w:rsid w:val="000616F2"/>
    <w:rsid w:val="00061EA7"/>
    <w:rsid w:val="000623F6"/>
    <w:rsid w:val="00062CF3"/>
    <w:rsid w:val="00064870"/>
    <w:rsid w:val="000666F8"/>
    <w:rsid w:val="00067E12"/>
    <w:rsid w:val="00070489"/>
    <w:rsid w:val="0007056F"/>
    <w:rsid w:val="0007160C"/>
    <w:rsid w:val="00072191"/>
    <w:rsid w:val="000721AB"/>
    <w:rsid w:val="00073CAB"/>
    <w:rsid w:val="00074615"/>
    <w:rsid w:val="0007532E"/>
    <w:rsid w:val="00075406"/>
    <w:rsid w:val="000754DD"/>
    <w:rsid w:val="000759E2"/>
    <w:rsid w:val="000805F9"/>
    <w:rsid w:val="0008085F"/>
    <w:rsid w:val="00080A79"/>
    <w:rsid w:val="00080DBE"/>
    <w:rsid w:val="00080F20"/>
    <w:rsid w:val="00081A5B"/>
    <w:rsid w:val="00081A93"/>
    <w:rsid w:val="000820F8"/>
    <w:rsid w:val="0008239D"/>
    <w:rsid w:val="00083663"/>
    <w:rsid w:val="0008613C"/>
    <w:rsid w:val="00087207"/>
    <w:rsid w:val="00087825"/>
    <w:rsid w:val="00087AE4"/>
    <w:rsid w:val="0009042F"/>
    <w:rsid w:val="0009113D"/>
    <w:rsid w:val="000914A7"/>
    <w:rsid w:val="00091C6B"/>
    <w:rsid w:val="00092237"/>
    <w:rsid w:val="00092A99"/>
    <w:rsid w:val="000932BA"/>
    <w:rsid w:val="00093A64"/>
    <w:rsid w:val="00093F6D"/>
    <w:rsid w:val="00094916"/>
    <w:rsid w:val="000958D2"/>
    <w:rsid w:val="00095B48"/>
    <w:rsid w:val="00096B0A"/>
    <w:rsid w:val="00097015"/>
    <w:rsid w:val="00097237"/>
    <w:rsid w:val="0009786C"/>
    <w:rsid w:val="000A0059"/>
    <w:rsid w:val="000A0206"/>
    <w:rsid w:val="000A1C1E"/>
    <w:rsid w:val="000A306E"/>
    <w:rsid w:val="000A320E"/>
    <w:rsid w:val="000A34B6"/>
    <w:rsid w:val="000A3EC2"/>
    <w:rsid w:val="000A3F72"/>
    <w:rsid w:val="000A61AC"/>
    <w:rsid w:val="000A6BB1"/>
    <w:rsid w:val="000A714C"/>
    <w:rsid w:val="000A7C82"/>
    <w:rsid w:val="000A7CAE"/>
    <w:rsid w:val="000B085C"/>
    <w:rsid w:val="000B093E"/>
    <w:rsid w:val="000B14AA"/>
    <w:rsid w:val="000B2054"/>
    <w:rsid w:val="000B209E"/>
    <w:rsid w:val="000B2D34"/>
    <w:rsid w:val="000B32EA"/>
    <w:rsid w:val="000B344F"/>
    <w:rsid w:val="000B54EC"/>
    <w:rsid w:val="000B5A6D"/>
    <w:rsid w:val="000B6153"/>
    <w:rsid w:val="000B655D"/>
    <w:rsid w:val="000B6C0D"/>
    <w:rsid w:val="000B6F80"/>
    <w:rsid w:val="000B7931"/>
    <w:rsid w:val="000C1734"/>
    <w:rsid w:val="000C3027"/>
    <w:rsid w:val="000C3BBC"/>
    <w:rsid w:val="000C6C35"/>
    <w:rsid w:val="000D0170"/>
    <w:rsid w:val="000D066F"/>
    <w:rsid w:val="000D1DEE"/>
    <w:rsid w:val="000D1F57"/>
    <w:rsid w:val="000D2F00"/>
    <w:rsid w:val="000D328A"/>
    <w:rsid w:val="000D3792"/>
    <w:rsid w:val="000D6338"/>
    <w:rsid w:val="000D6383"/>
    <w:rsid w:val="000D64C3"/>
    <w:rsid w:val="000E09A3"/>
    <w:rsid w:val="000E35E7"/>
    <w:rsid w:val="000E521D"/>
    <w:rsid w:val="000E5A7C"/>
    <w:rsid w:val="000E5F8D"/>
    <w:rsid w:val="000E686C"/>
    <w:rsid w:val="000E7C06"/>
    <w:rsid w:val="000F0B99"/>
    <w:rsid w:val="000F1FEA"/>
    <w:rsid w:val="000F3B93"/>
    <w:rsid w:val="000F4573"/>
    <w:rsid w:val="000F4E9D"/>
    <w:rsid w:val="000F6BF9"/>
    <w:rsid w:val="000F70B0"/>
    <w:rsid w:val="000F7190"/>
    <w:rsid w:val="000F73AB"/>
    <w:rsid w:val="000F7584"/>
    <w:rsid w:val="00100CF9"/>
    <w:rsid w:val="00102C6C"/>
    <w:rsid w:val="0010373A"/>
    <w:rsid w:val="001037AB"/>
    <w:rsid w:val="00104816"/>
    <w:rsid w:val="0010595C"/>
    <w:rsid w:val="00105A0F"/>
    <w:rsid w:val="00107018"/>
    <w:rsid w:val="00107EA1"/>
    <w:rsid w:val="001112BA"/>
    <w:rsid w:val="0011137D"/>
    <w:rsid w:val="00111C5D"/>
    <w:rsid w:val="00111F44"/>
    <w:rsid w:val="00112117"/>
    <w:rsid w:val="00112C6B"/>
    <w:rsid w:val="001132CF"/>
    <w:rsid w:val="00114E1D"/>
    <w:rsid w:val="00115CB7"/>
    <w:rsid w:val="00120687"/>
    <w:rsid w:val="00121985"/>
    <w:rsid w:val="001257C1"/>
    <w:rsid w:val="00125AD3"/>
    <w:rsid w:val="00125E54"/>
    <w:rsid w:val="001270B8"/>
    <w:rsid w:val="00127B7F"/>
    <w:rsid w:val="00127CD2"/>
    <w:rsid w:val="00127E12"/>
    <w:rsid w:val="0013049D"/>
    <w:rsid w:val="00130594"/>
    <w:rsid w:val="00133B55"/>
    <w:rsid w:val="0013537E"/>
    <w:rsid w:val="00136329"/>
    <w:rsid w:val="0013650A"/>
    <w:rsid w:val="00140719"/>
    <w:rsid w:val="00142161"/>
    <w:rsid w:val="00143D64"/>
    <w:rsid w:val="00143EDD"/>
    <w:rsid w:val="00144740"/>
    <w:rsid w:val="00146500"/>
    <w:rsid w:val="00146CCE"/>
    <w:rsid w:val="0014773E"/>
    <w:rsid w:val="00150389"/>
    <w:rsid w:val="0015113A"/>
    <w:rsid w:val="001518A0"/>
    <w:rsid w:val="00152C5D"/>
    <w:rsid w:val="0015346A"/>
    <w:rsid w:val="0015469E"/>
    <w:rsid w:val="001546F4"/>
    <w:rsid w:val="00154727"/>
    <w:rsid w:val="0015490C"/>
    <w:rsid w:val="001554C4"/>
    <w:rsid w:val="00156374"/>
    <w:rsid w:val="0015674C"/>
    <w:rsid w:val="001617D3"/>
    <w:rsid w:val="001625E3"/>
    <w:rsid w:val="00162AEF"/>
    <w:rsid w:val="00162B3D"/>
    <w:rsid w:val="00162BF2"/>
    <w:rsid w:val="00162D9F"/>
    <w:rsid w:val="001633A4"/>
    <w:rsid w:val="00164FEB"/>
    <w:rsid w:val="001659A7"/>
    <w:rsid w:val="00165BF1"/>
    <w:rsid w:val="00166DDA"/>
    <w:rsid w:val="0016789D"/>
    <w:rsid w:val="00167C06"/>
    <w:rsid w:val="00167E2C"/>
    <w:rsid w:val="0017084C"/>
    <w:rsid w:val="00171AC1"/>
    <w:rsid w:val="00171AC8"/>
    <w:rsid w:val="001729A3"/>
    <w:rsid w:val="00172C36"/>
    <w:rsid w:val="00173CED"/>
    <w:rsid w:val="001752CD"/>
    <w:rsid w:val="001759DA"/>
    <w:rsid w:val="001766F6"/>
    <w:rsid w:val="00176B3F"/>
    <w:rsid w:val="00181326"/>
    <w:rsid w:val="00182619"/>
    <w:rsid w:val="00184504"/>
    <w:rsid w:val="00184F59"/>
    <w:rsid w:val="001851BF"/>
    <w:rsid w:val="00185C22"/>
    <w:rsid w:val="00187A75"/>
    <w:rsid w:val="00190D2D"/>
    <w:rsid w:val="00191002"/>
    <w:rsid w:val="0019159E"/>
    <w:rsid w:val="001915FC"/>
    <w:rsid w:val="00191CAC"/>
    <w:rsid w:val="0019201D"/>
    <w:rsid w:val="00192370"/>
    <w:rsid w:val="001942E7"/>
    <w:rsid w:val="00194409"/>
    <w:rsid w:val="001952AA"/>
    <w:rsid w:val="00195845"/>
    <w:rsid w:val="00195C68"/>
    <w:rsid w:val="0019638B"/>
    <w:rsid w:val="00197FE9"/>
    <w:rsid w:val="001A0D9A"/>
    <w:rsid w:val="001A19BE"/>
    <w:rsid w:val="001A2540"/>
    <w:rsid w:val="001A274E"/>
    <w:rsid w:val="001A2C3B"/>
    <w:rsid w:val="001A2F43"/>
    <w:rsid w:val="001A42DE"/>
    <w:rsid w:val="001A4A0D"/>
    <w:rsid w:val="001A52F8"/>
    <w:rsid w:val="001A6AB7"/>
    <w:rsid w:val="001A7D0D"/>
    <w:rsid w:val="001B01EA"/>
    <w:rsid w:val="001B2BB6"/>
    <w:rsid w:val="001B3251"/>
    <w:rsid w:val="001B3516"/>
    <w:rsid w:val="001B4BD8"/>
    <w:rsid w:val="001B4EA4"/>
    <w:rsid w:val="001B58D1"/>
    <w:rsid w:val="001B5F46"/>
    <w:rsid w:val="001B6B70"/>
    <w:rsid w:val="001B7010"/>
    <w:rsid w:val="001B72ED"/>
    <w:rsid w:val="001B7629"/>
    <w:rsid w:val="001B7CC0"/>
    <w:rsid w:val="001C08ED"/>
    <w:rsid w:val="001C0E9F"/>
    <w:rsid w:val="001C2B73"/>
    <w:rsid w:val="001C3F85"/>
    <w:rsid w:val="001C4B70"/>
    <w:rsid w:val="001C502C"/>
    <w:rsid w:val="001C5142"/>
    <w:rsid w:val="001C5B8B"/>
    <w:rsid w:val="001C6ED2"/>
    <w:rsid w:val="001D06A4"/>
    <w:rsid w:val="001D0BB8"/>
    <w:rsid w:val="001D106C"/>
    <w:rsid w:val="001D1877"/>
    <w:rsid w:val="001D18EC"/>
    <w:rsid w:val="001D18F2"/>
    <w:rsid w:val="001D1924"/>
    <w:rsid w:val="001D1C7F"/>
    <w:rsid w:val="001D201A"/>
    <w:rsid w:val="001D252F"/>
    <w:rsid w:val="001D3B5A"/>
    <w:rsid w:val="001D586C"/>
    <w:rsid w:val="001D5A7E"/>
    <w:rsid w:val="001D6A0E"/>
    <w:rsid w:val="001D6B79"/>
    <w:rsid w:val="001D6E78"/>
    <w:rsid w:val="001E0083"/>
    <w:rsid w:val="001E0186"/>
    <w:rsid w:val="001E23A2"/>
    <w:rsid w:val="001E3128"/>
    <w:rsid w:val="001E31E1"/>
    <w:rsid w:val="001E357C"/>
    <w:rsid w:val="001E3CF5"/>
    <w:rsid w:val="001E3E01"/>
    <w:rsid w:val="001E3E91"/>
    <w:rsid w:val="001E61D3"/>
    <w:rsid w:val="001E6B3D"/>
    <w:rsid w:val="001E6BC2"/>
    <w:rsid w:val="001E6C7B"/>
    <w:rsid w:val="001E7542"/>
    <w:rsid w:val="001F064A"/>
    <w:rsid w:val="001F1086"/>
    <w:rsid w:val="001F3DD7"/>
    <w:rsid w:val="001F4DA4"/>
    <w:rsid w:val="001F57FF"/>
    <w:rsid w:val="001F5C72"/>
    <w:rsid w:val="001F7401"/>
    <w:rsid w:val="0020057E"/>
    <w:rsid w:val="00200B14"/>
    <w:rsid w:val="00201213"/>
    <w:rsid w:val="002016C1"/>
    <w:rsid w:val="0020232B"/>
    <w:rsid w:val="002027E1"/>
    <w:rsid w:val="00204302"/>
    <w:rsid w:val="00205AF4"/>
    <w:rsid w:val="00207945"/>
    <w:rsid w:val="002079D2"/>
    <w:rsid w:val="00210235"/>
    <w:rsid w:val="00210CFB"/>
    <w:rsid w:val="0021265E"/>
    <w:rsid w:val="00212C65"/>
    <w:rsid w:val="00213319"/>
    <w:rsid w:val="002134FC"/>
    <w:rsid w:val="002141B4"/>
    <w:rsid w:val="00214219"/>
    <w:rsid w:val="00214CE3"/>
    <w:rsid w:val="002158ED"/>
    <w:rsid w:val="002162BB"/>
    <w:rsid w:val="00220EEB"/>
    <w:rsid w:val="00224AC9"/>
    <w:rsid w:val="00224EBE"/>
    <w:rsid w:val="0022738B"/>
    <w:rsid w:val="002329E7"/>
    <w:rsid w:val="00234AEB"/>
    <w:rsid w:val="00236BE9"/>
    <w:rsid w:val="00236DCF"/>
    <w:rsid w:val="00237403"/>
    <w:rsid w:val="00240A6A"/>
    <w:rsid w:val="00241320"/>
    <w:rsid w:val="002413E1"/>
    <w:rsid w:val="0024145F"/>
    <w:rsid w:val="00241D6C"/>
    <w:rsid w:val="00243857"/>
    <w:rsid w:val="00246C9B"/>
    <w:rsid w:val="0024701D"/>
    <w:rsid w:val="002474F4"/>
    <w:rsid w:val="00250763"/>
    <w:rsid w:val="00251928"/>
    <w:rsid w:val="00251A6B"/>
    <w:rsid w:val="00252105"/>
    <w:rsid w:val="00254B71"/>
    <w:rsid w:val="00254BB5"/>
    <w:rsid w:val="00255F5A"/>
    <w:rsid w:val="00256A19"/>
    <w:rsid w:val="00256CDA"/>
    <w:rsid w:val="00256FF8"/>
    <w:rsid w:val="002571A1"/>
    <w:rsid w:val="00257C15"/>
    <w:rsid w:val="00257EC8"/>
    <w:rsid w:val="002612E5"/>
    <w:rsid w:val="00261F31"/>
    <w:rsid w:val="0026267A"/>
    <w:rsid w:val="00262B43"/>
    <w:rsid w:val="00262C12"/>
    <w:rsid w:val="00262E3B"/>
    <w:rsid w:val="00264418"/>
    <w:rsid w:val="00264822"/>
    <w:rsid w:val="00264A4B"/>
    <w:rsid w:val="00266375"/>
    <w:rsid w:val="00267CEA"/>
    <w:rsid w:val="00267FB2"/>
    <w:rsid w:val="00272714"/>
    <w:rsid w:val="00272A0D"/>
    <w:rsid w:val="00272CA3"/>
    <w:rsid w:val="002737A1"/>
    <w:rsid w:val="002737A4"/>
    <w:rsid w:val="0027664A"/>
    <w:rsid w:val="00277FEA"/>
    <w:rsid w:val="0028006E"/>
    <w:rsid w:val="00281FE2"/>
    <w:rsid w:val="002825D6"/>
    <w:rsid w:val="002834BB"/>
    <w:rsid w:val="002847F2"/>
    <w:rsid w:val="00284BD1"/>
    <w:rsid w:val="00284BF6"/>
    <w:rsid w:val="00284D73"/>
    <w:rsid w:val="00284F41"/>
    <w:rsid w:val="00285914"/>
    <w:rsid w:val="0028603C"/>
    <w:rsid w:val="00286ED8"/>
    <w:rsid w:val="00287525"/>
    <w:rsid w:val="00291718"/>
    <w:rsid w:val="002917FB"/>
    <w:rsid w:val="00291849"/>
    <w:rsid w:val="0029303C"/>
    <w:rsid w:val="0029342B"/>
    <w:rsid w:val="00295247"/>
    <w:rsid w:val="00297436"/>
    <w:rsid w:val="00297929"/>
    <w:rsid w:val="00297A0F"/>
    <w:rsid w:val="00297BC4"/>
    <w:rsid w:val="002A062A"/>
    <w:rsid w:val="002A0735"/>
    <w:rsid w:val="002A0C8D"/>
    <w:rsid w:val="002A2066"/>
    <w:rsid w:val="002A22A5"/>
    <w:rsid w:val="002A2A32"/>
    <w:rsid w:val="002A2A66"/>
    <w:rsid w:val="002A330D"/>
    <w:rsid w:val="002A3B88"/>
    <w:rsid w:val="002A5128"/>
    <w:rsid w:val="002A7DF1"/>
    <w:rsid w:val="002B04B2"/>
    <w:rsid w:val="002B1086"/>
    <w:rsid w:val="002B14F5"/>
    <w:rsid w:val="002B1805"/>
    <w:rsid w:val="002B19E4"/>
    <w:rsid w:val="002B2CA0"/>
    <w:rsid w:val="002B5AB0"/>
    <w:rsid w:val="002B608D"/>
    <w:rsid w:val="002C220D"/>
    <w:rsid w:val="002C277E"/>
    <w:rsid w:val="002C337E"/>
    <w:rsid w:val="002C3747"/>
    <w:rsid w:val="002C6DCF"/>
    <w:rsid w:val="002C783D"/>
    <w:rsid w:val="002C7D1E"/>
    <w:rsid w:val="002D06DE"/>
    <w:rsid w:val="002D1334"/>
    <w:rsid w:val="002D1CA5"/>
    <w:rsid w:val="002D4109"/>
    <w:rsid w:val="002D4160"/>
    <w:rsid w:val="002D480A"/>
    <w:rsid w:val="002D6A52"/>
    <w:rsid w:val="002D7833"/>
    <w:rsid w:val="002D7852"/>
    <w:rsid w:val="002E05B8"/>
    <w:rsid w:val="002E191B"/>
    <w:rsid w:val="002E37DF"/>
    <w:rsid w:val="002E3ECC"/>
    <w:rsid w:val="002E5836"/>
    <w:rsid w:val="002E5BAB"/>
    <w:rsid w:val="002E682D"/>
    <w:rsid w:val="002E6FA3"/>
    <w:rsid w:val="002E7153"/>
    <w:rsid w:val="002E721A"/>
    <w:rsid w:val="002F1030"/>
    <w:rsid w:val="002F13A8"/>
    <w:rsid w:val="002F1CC2"/>
    <w:rsid w:val="002F201F"/>
    <w:rsid w:val="002F37EF"/>
    <w:rsid w:val="002F3834"/>
    <w:rsid w:val="002F38F8"/>
    <w:rsid w:val="002F3A1E"/>
    <w:rsid w:val="002F5108"/>
    <w:rsid w:val="002F5BBB"/>
    <w:rsid w:val="002F6445"/>
    <w:rsid w:val="002F6CE1"/>
    <w:rsid w:val="002F6F58"/>
    <w:rsid w:val="002F77FE"/>
    <w:rsid w:val="003025E5"/>
    <w:rsid w:val="00303387"/>
    <w:rsid w:val="00303757"/>
    <w:rsid w:val="003037D9"/>
    <w:rsid w:val="00304576"/>
    <w:rsid w:val="003056CD"/>
    <w:rsid w:val="00306DA8"/>
    <w:rsid w:val="00310370"/>
    <w:rsid w:val="00310D30"/>
    <w:rsid w:val="00311FCB"/>
    <w:rsid w:val="00312297"/>
    <w:rsid w:val="003128AA"/>
    <w:rsid w:val="00312C22"/>
    <w:rsid w:val="003131C9"/>
    <w:rsid w:val="00313431"/>
    <w:rsid w:val="0031363B"/>
    <w:rsid w:val="00313BF2"/>
    <w:rsid w:val="00315024"/>
    <w:rsid w:val="00316961"/>
    <w:rsid w:val="00317814"/>
    <w:rsid w:val="00317DDB"/>
    <w:rsid w:val="00317ECE"/>
    <w:rsid w:val="00322DE2"/>
    <w:rsid w:val="00323D2C"/>
    <w:rsid w:val="0032698A"/>
    <w:rsid w:val="0032768D"/>
    <w:rsid w:val="00327B1F"/>
    <w:rsid w:val="003309DA"/>
    <w:rsid w:val="0033143C"/>
    <w:rsid w:val="003324A9"/>
    <w:rsid w:val="00332D9C"/>
    <w:rsid w:val="00332DA9"/>
    <w:rsid w:val="003337F7"/>
    <w:rsid w:val="00333BE8"/>
    <w:rsid w:val="00335BE0"/>
    <w:rsid w:val="00335F95"/>
    <w:rsid w:val="00336554"/>
    <w:rsid w:val="00336712"/>
    <w:rsid w:val="00336EEB"/>
    <w:rsid w:val="0034164C"/>
    <w:rsid w:val="003418C8"/>
    <w:rsid w:val="00343255"/>
    <w:rsid w:val="00343311"/>
    <w:rsid w:val="003434EE"/>
    <w:rsid w:val="00346649"/>
    <w:rsid w:val="003467F3"/>
    <w:rsid w:val="003474A3"/>
    <w:rsid w:val="00347AF0"/>
    <w:rsid w:val="003511D5"/>
    <w:rsid w:val="0035343E"/>
    <w:rsid w:val="003548F1"/>
    <w:rsid w:val="003550AC"/>
    <w:rsid w:val="003607C8"/>
    <w:rsid w:val="00360D75"/>
    <w:rsid w:val="00360DAD"/>
    <w:rsid w:val="00361714"/>
    <w:rsid w:val="00361E33"/>
    <w:rsid w:val="00362499"/>
    <w:rsid w:val="003624FA"/>
    <w:rsid w:val="003628ED"/>
    <w:rsid w:val="003649B7"/>
    <w:rsid w:val="00364F00"/>
    <w:rsid w:val="00365C83"/>
    <w:rsid w:val="00365DC2"/>
    <w:rsid w:val="003663F6"/>
    <w:rsid w:val="00367576"/>
    <w:rsid w:val="00370463"/>
    <w:rsid w:val="003716DC"/>
    <w:rsid w:val="003719A1"/>
    <w:rsid w:val="0037245F"/>
    <w:rsid w:val="00372F18"/>
    <w:rsid w:val="00377AF1"/>
    <w:rsid w:val="00380213"/>
    <w:rsid w:val="003802C8"/>
    <w:rsid w:val="00380808"/>
    <w:rsid w:val="003808F3"/>
    <w:rsid w:val="00380DD2"/>
    <w:rsid w:val="003836ED"/>
    <w:rsid w:val="00384BE2"/>
    <w:rsid w:val="00386F3B"/>
    <w:rsid w:val="003900BA"/>
    <w:rsid w:val="0039016B"/>
    <w:rsid w:val="003944E9"/>
    <w:rsid w:val="00394F7A"/>
    <w:rsid w:val="0039556E"/>
    <w:rsid w:val="00396310"/>
    <w:rsid w:val="00396775"/>
    <w:rsid w:val="003972ED"/>
    <w:rsid w:val="00397AE8"/>
    <w:rsid w:val="003A277E"/>
    <w:rsid w:val="003A3B1F"/>
    <w:rsid w:val="003A65DA"/>
    <w:rsid w:val="003A6DE1"/>
    <w:rsid w:val="003A7EF8"/>
    <w:rsid w:val="003B14CA"/>
    <w:rsid w:val="003B1F46"/>
    <w:rsid w:val="003B21A1"/>
    <w:rsid w:val="003B22C1"/>
    <w:rsid w:val="003B4564"/>
    <w:rsid w:val="003B4ED2"/>
    <w:rsid w:val="003B7CDB"/>
    <w:rsid w:val="003C141A"/>
    <w:rsid w:val="003C155E"/>
    <w:rsid w:val="003C2F6A"/>
    <w:rsid w:val="003C3F65"/>
    <w:rsid w:val="003C458E"/>
    <w:rsid w:val="003C53E5"/>
    <w:rsid w:val="003C5439"/>
    <w:rsid w:val="003C5E6B"/>
    <w:rsid w:val="003C64BC"/>
    <w:rsid w:val="003D102F"/>
    <w:rsid w:val="003D1F81"/>
    <w:rsid w:val="003D2AA9"/>
    <w:rsid w:val="003D383F"/>
    <w:rsid w:val="003D3BA1"/>
    <w:rsid w:val="003D6579"/>
    <w:rsid w:val="003D6724"/>
    <w:rsid w:val="003D6EA7"/>
    <w:rsid w:val="003D73E6"/>
    <w:rsid w:val="003E074A"/>
    <w:rsid w:val="003E2627"/>
    <w:rsid w:val="003E2A60"/>
    <w:rsid w:val="003E3967"/>
    <w:rsid w:val="003E49FB"/>
    <w:rsid w:val="003E5246"/>
    <w:rsid w:val="003E55E7"/>
    <w:rsid w:val="003E7B16"/>
    <w:rsid w:val="003F0301"/>
    <w:rsid w:val="003F10B1"/>
    <w:rsid w:val="003F1EA6"/>
    <w:rsid w:val="003F277D"/>
    <w:rsid w:val="003F2A1F"/>
    <w:rsid w:val="003F4902"/>
    <w:rsid w:val="003F4F53"/>
    <w:rsid w:val="003F500F"/>
    <w:rsid w:val="003F57AD"/>
    <w:rsid w:val="003F68D6"/>
    <w:rsid w:val="003F75E9"/>
    <w:rsid w:val="003F7D6C"/>
    <w:rsid w:val="0040106D"/>
    <w:rsid w:val="00401EC3"/>
    <w:rsid w:val="00403530"/>
    <w:rsid w:val="004037DD"/>
    <w:rsid w:val="004039D7"/>
    <w:rsid w:val="00403D5D"/>
    <w:rsid w:val="00404B85"/>
    <w:rsid w:val="004066E2"/>
    <w:rsid w:val="004103AF"/>
    <w:rsid w:val="00410CED"/>
    <w:rsid w:val="004110BE"/>
    <w:rsid w:val="00412022"/>
    <w:rsid w:val="00413225"/>
    <w:rsid w:val="00413D53"/>
    <w:rsid w:val="004144C8"/>
    <w:rsid w:val="00414942"/>
    <w:rsid w:val="00415E8A"/>
    <w:rsid w:val="00416A90"/>
    <w:rsid w:val="00417E0B"/>
    <w:rsid w:val="00420146"/>
    <w:rsid w:val="00420714"/>
    <w:rsid w:val="00423111"/>
    <w:rsid w:val="00423ED6"/>
    <w:rsid w:val="00423F7F"/>
    <w:rsid w:val="00424813"/>
    <w:rsid w:val="0042560A"/>
    <w:rsid w:val="004257AE"/>
    <w:rsid w:val="0042630A"/>
    <w:rsid w:val="00427A05"/>
    <w:rsid w:val="00431964"/>
    <w:rsid w:val="00433473"/>
    <w:rsid w:val="00435A6E"/>
    <w:rsid w:val="00437AA9"/>
    <w:rsid w:val="00437CF3"/>
    <w:rsid w:val="004400EF"/>
    <w:rsid w:val="00440A63"/>
    <w:rsid w:val="00441AA3"/>
    <w:rsid w:val="0044200F"/>
    <w:rsid w:val="00442E1E"/>
    <w:rsid w:val="004431E1"/>
    <w:rsid w:val="0044440B"/>
    <w:rsid w:val="004455F3"/>
    <w:rsid w:val="00445609"/>
    <w:rsid w:val="00445C0E"/>
    <w:rsid w:val="00447AD0"/>
    <w:rsid w:val="00447EE3"/>
    <w:rsid w:val="00450BC9"/>
    <w:rsid w:val="00450F8D"/>
    <w:rsid w:val="00452773"/>
    <w:rsid w:val="0045472F"/>
    <w:rsid w:val="0045756B"/>
    <w:rsid w:val="00457849"/>
    <w:rsid w:val="00460C8D"/>
    <w:rsid w:val="00461E9A"/>
    <w:rsid w:val="00465180"/>
    <w:rsid w:val="00470081"/>
    <w:rsid w:val="0047054D"/>
    <w:rsid w:val="00470ECC"/>
    <w:rsid w:val="00471030"/>
    <w:rsid w:val="00471903"/>
    <w:rsid w:val="0047470C"/>
    <w:rsid w:val="00475B02"/>
    <w:rsid w:val="0047657A"/>
    <w:rsid w:val="0047693E"/>
    <w:rsid w:val="00476CED"/>
    <w:rsid w:val="00477999"/>
    <w:rsid w:val="004810B1"/>
    <w:rsid w:val="004813AA"/>
    <w:rsid w:val="0048155F"/>
    <w:rsid w:val="00482712"/>
    <w:rsid w:val="004828CE"/>
    <w:rsid w:val="00482B73"/>
    <w:rsid w:val="004836DB"/>
    <w:rsid w:val="004838A9"/>
    <w:rsid w:val="00483E93"/>
    <w:rsid w:val="00484252"/>
    <w:rsid w:val="00485EF3"/>
    <w:rsid w:val="0048620B"/>
    <w:rsid w:val="00486456"/>
    <w:rsid w:val="004865FE"/>
    <w:rsid w:val="00486816"/>
    <w:rsid w:val="00490194"/>
    <w:rsid w:val="00490218"/>
    <w:rsid w:val="00490A9D"/>
    <w:rsid w:val="004911C2"/>
    <w:rsid w:val="0049163F"/>
    <w:rsid w:val="00491A8D"/>
    <w:rsid w:val="00492B06"/>
    <w:rsid w:val="00494D45"/>
    <w:rsid w:val="00494E53"/>
    <w:rsid w:val="0049549B"/>
    <w:rsid w:val="00496913"/>
    <w:rsid w:val="00497388"/>
    <w:rsid w:val="004974D7"/>
    <w:rsid w:val="00497513"/>
    <w:rsid w:val="004A0ED2"/>
    <w:rsid w:val="004A0EDC"/>
    <w:rsid w:val="004A2867"/>
    <w:rsid w:val="004A402D"/>
    <w:rsid w:val="004A40F5"/>
    <w:rsid w:val="004A7B3B"/>
    <w:rsid w:val="004A7B3D"/>
    <w:rsid w:val="004B0EF1"/>
    <w:rsid w:val="004B1582"/>
    <w:rsid w:val="004B3289"/>
    <w:rsid w:val="004B4C2F"/>
    <w:rsid w:val="004B4E59"/>
    <w:rsid w:val="004B682C"/>
    <w:rsid w:val="004B77F4"/>
    <w:rsid w:val="004B788F"/>
    <w:rsid w:val="004C0367"/>
    <w:rsid w:val="004C0B59"/>
    <w:rsid w:val="004C18E1"/>
    <w:rsid w:val="004C3CDB"/>
    <w:rsid w:val="004C432D"/>
    <w:rsid w:val="004C666D"/>
    <w:rsid w:val="004C7BDF"/>
    <w:rsid w:val="004C7C3A"/>
    <w:rsid w:val="004C7DFA"/>
    <w:rsid w:val="004D0769"/>
    <w:rsid w:val="004D12B2"/>
    <w:rsid w:val="004D2F98"/>
    <w:rsid w:val="004D376B"/>
    <w:rsid w:val="004D42F3"/>
    <w:rsid w:val="004D4DD6"/>
    <w:rsid w:val="004D5AD6"/>
    <w:rsid w:val="004D5AE4"/>
    <w:rsid w:val="004D5C37"/>
    <w:rsid w:val="004D65F2"/>
    <w:rsid w:val="004D667F"/>
    <w:rsid w:val="004E0F61"/>
    <w:rsid w:val="004E1026"/>
    <w:rsid w:val="004E14B6"/>
    <w:rsid w:val="004E2097"/>
    <w:rsid w:val="004E2D10"/>
    <w:rsid w:val="004E319B"/>
    <w:rsid w:val="004E3648"/>
    <w:rsid w:val="004E3923"/>
    <w:rsid w:val="004E400C"/>
    <w:rsid w:val="004E5093"/>
    <w:rsid w:val="004E678F"/>
    <w:rsid w:val="004E6D62"/>
    <w:rsid w:val="004E7330"/>
    <w:rsid w:val="004E7830"/>
    <w:rsid w:val="004E7B28"/>
    <w:rsid w:val="004F0406"/>
    <w:rsid w:val="004F1679"/>
    <w:rsid w:val="004F253F"/>
    <w:rsid w:val="004F3518"/>
    <w:rsid w:val="004F38C4"/>
    <w:rsid w:val="004F3912"/>
    <w:rsid w:val="004F3CA7"/>
    <w:rsid w:val="004F3FC7"/>
    <w:rsid w:val="004F46B3"/>
    <w:rsid w:val="004F480B"/>
    <w:rsid w:val="004F5BED"/>
    <w:rsid w:val="004F5F7D"/>
    <w:rsid w:val="004F7A4E"/>
    <w:rsid w:val="00500718"/>
    <w:rsid w:val="00500CCC"/>
    <w:rsid w:val="005053E9"/>
    <w:rsid w:val="0050548A"/>
    <w:rsid w:val="00506AAE"/>
    <w:rsid w:val="00506CCB"/>
    <w:rsid w:val="00510C19"/>
    <w:rsid w:val="0051186F"/>
    <w:rsid w:val="00511F33"/>
    <w:rsid w:val="0051350B"/>
    <w:rsid w:val="0051499D"/>
    <w:rsid w:val="005168F0"/>
    <w:rsid w:val="005169A7"/>
    <w:rsid w:val="00516B59"/>
    <w:rsid w:val="005177D2"/>
    <w:rsid w:val="00520004"/>
    <w:rsid w:val="0052136E"/>
    <w:rsid w:val="005247B3"/>
    <w:rsid w:val="00524A9C"/>
    <w:rsid w:val="00525165"/>
    <w:rsid w:val="00526754"/>
    <w:rsid w:val="00531103"/>
    <w:rsid w:val="00531D27"/>
    <w:rsid w:val="00532014"/>
    <w:rsid w:val="0053227F"/>
    <w:rsid w:val="005323A5"/>
    <w:rsid w:val="00534751"/>
    <w:rsid w:val="00535833"/>
    <w:rsid w:val="00535F7C"/>
    <w:rsid w:val="00536B01"/>
    <w:rsid w:val="005403FA"/>
    <w:rsid w:val="005421B8"/>
    <w:rsid w:val="005423CB"/>
    <w:rsid w:val="00542F16"/>
    <w:rsid w:val="005439FA"/>
    <w:rsid w:val="00544375"/>
    <w:rsid w:val="00545EA2"/>
    <w:rsid w:val="0054703F"/>
    <w:rsid w:val="00547AF5"/>
    <w:rsid w:val="00547E45"/>
    <w:rsid w:val="005507F5"/>
    <w:rsid w:val="005508C7"/>
    <w:rsid w:val="00551831"/>
    <w:rsid w:val="00551E3D"/>
    <w:rsid w:val="00551F7D"/>
    <w:rsid w:val="00553147"/>
    <w:rsid w:val="00553443"/>
    <w:rsid w:val="005538D2"/>
    <w:rsid w:val="00553E5D"/>
    <w:rsid w:val="0055435B"/>
    <w:rsid w:val="00555728"/>
    <w:rsid w:val="005566A9"/>
    <w:rsid w:val="00556AD4"/>
    <w:rsid w:val="00557026"/>
    <w:rsid w:val="00557317"/>
    <w:rsid w:val="00557ED0"/>
    <w:rsid w:val="005602EA"/>
    <w:rsid w:val="005611B4"/>
    <w:rsid w:val="00561359"/>
    <w:rsid w:val="00561B11"/>
    <w:rsid w:val="00563549"/>
    <w:rsid w:val="005639D5"/>
    <w:rsid w:val="00563ABC"/>
    <w:rsid w:val="00563F02"/>
    <w:rsid w:val="0056478C"/>
    <w:rsid w:val="0056709D"/>
    <w:rsid w:val="005706AD"/>
    <w:rsid w:val="00571687"/>
    <w:rsid w:val="00572654"/>
    <w:rsid w:val="00573433"/>
    <w:rsid w:val="00573823"/>
    <w:rsid w:val="00573BDF"/>
    <w:rsid w:val="00575C29"/>
    <w:rsid w:val="0057644F"/>
    <w:rsid w:val="00577C8F"/>
    <w:rsid w:val="00577E4C"/>
    <w:rsid w:val="00582160"/>
    <w:rsid w:val="0058299A"/>
    <w:rsid w:val="00582CAA"/>
    <w:rsid w:val="00583A22"/>
    <w:rsid w:val="00584114"/>
    <w:rsid w:val="00585A2C"/>
    <w:rsid w:val="00586446"/>
    <w:rsid w:val="00590E07"/>
    <w:rsid w:val="00591490"/>
    <w:rsid w:val="00592613"/>
    <w:rsid w:val="005927E3"/>
    <w:rsid w:val="0059345E"/>
    <w:rsid w:val="00597233"/>
    <w:rsid w:val="00597E63"/>
    <w:rsid w:val="005A018D"/>
    <w:rsid w:val="005A1127"/>
    <w:rsid w:val="005A119C"/>
    <w:rsid w:val="005A12D9"/>
    <w:rsid w:val="005A179A"/>
    <w:rsid w:val="005A1FF3"/>
    <w:rsid w:val="005A24F3"/>
    <w:rsid w:val="005A46EE"/>
    <w:rsid w:val="005A4C86"/>
    <w:rsid w:val="005A4E3D"/>
    <w:rsid w:val="005A66AD"/>
    <w:rsid w:val="005A70F2"/>
    <w:rsid w:val="005A7F8D"/>
    <w:rsid w:val="005B1FEF"/>
    <w:rsid w:val="005B23E2"/>
    <w:rsid w:val="005B2926"/>
    <w:rsid w:val="005B37C9"/>
    <w:rsid w:val="005B3D43"/>
    <w:rsid w:val="005B4E81"/>
    <w:rsid w:val="005B56C4"/>
    <w:rsid w:val="005B73E2"/>
    <w:rsid w:val="005C0D01"/>
    <w:rsid w:val="005C0F31"/>
    <w:rsid w:val="005C1415"/>
    <w:rsid w:val="005C1FC2"/>
    <w:rsid w:val="005C2D05"/>
    <w:rsid w:val="005C2D40"/>
    <w:rsid w:val="005C3621"/>
    <w:rsid w:val="005C3A90"/>
    <w:rsid w:val="005C3E3F"/>
    <w:rsid w:val="005C3F27"/>
    <w:rsid w:val="005C5852"/>
    <w:rsid w:val="005D0199"/>
    <w:rsid w:val="005D041D"/>
    <w:rsid w:val="005D0EF0"/>
    <w:rsid w:val="005D15EC"/>
    <w:rsid w:val="005D1AFB"/>
    <w:rsid w:val="005D2367"/>
    <w:rsid w:val="005D2397"/>
    <w:rsid w:val="005D24D7"/>
    <w:rsid w:val="005D2928"/>
    <w:rsid w:val="005D37AE"/>
    <w:rsid w:val="005D3E32"/>
    <w:rsid w:val="005D428D"/>
    <w:rsid w:val="005D63A9"/>
    <w:rsid w:val="005D749E"/>
    <w:rsid w:val="005E09F7"/>
    <w:rsid w:val="005E1341"/>
    <w:rsid w:val="005E19C4"/>
    <w:rsid w:val="005E19C6"/>
    <w:rsid w:val="005E1A33"/>
    <w:rsid w:val="005E3337"/>
    <w:rsid w:val="005E5FED"/>
    <w:rsid w:val="005E6792"/>
    <w:rsid w:val="005E68B0"/>
    <w:rsid w:val="005E71C1"/>
    <w:rsid w:val="005F0451"/>
    <w:rsid w:val="005F09CE"/>
    <w:rsid w:val="005F12E4"/>
    <w:rsid w:val="005F18DE"/>
    <w:rsid w:val="005F3B5F"/>
    <w:rsid w:val="005F4590"/>
    <w:rsid w:val="005F5C56"/>
    <w:rsid w:val="005F778C"/>
    <w:rsid w:val="005F7FBE"/>
    <w:rsid w:val="00600515"/>
    <w:rsid w:val="00601E4A"/>
    <w:rsid w:val="00602958"/>
    <w:rsid w:val="00602B31"/>
    <w:rsid w:val="00603473"/>
    <w:rsid w:val="006038F0"/>
    <w:rsid w:val="0060397A"/>
    <w:rsid w:val="00603EBF"/>
    <w:rsid w:val="006046DA"/>
    <w:rsid w:val="0060549F"/>
    <w:rsid w:val="0060632C"/>
    <w:rsid w:val="0060717A"/>
    <w:rsid w:val="0060733C"/>
    <w:rsid w:val="00610AEB"/>
    <w:rsid w:val="00610E75"/>
    <w:rsid w:val="00611C5F"/>
    <w:rsid w:val="0061206E"/>
    <w:rsid w:val="00613D45"/>
    <w:rsid w:val="0061570A"/>
    <w:rsid w:val="00615955"/>
    <w:rsid w:val="006177EB"/>
    <w:rsid w:val="00621CED"/>
    <w:rsid w:val="006226CA"/>
    <w:rsid w:val="00623140"/>
    <w:rsid w:val="00623BE1"/>
    <w:rsid w:val="006266DA"/>
    <w:rsid w:val="006267F8"/>
    <w:rsid w:val="00631545"/>
    <w:rsid w:val="00632551"/>
    <w:rsid w:val="006332EE"/>
    <w:rsid w:val="006339EB"/>
    <w:rsid w:val="00633B85"/>
    <w:rsid w:val="00634AF6"/>
    <w:rsid w:val="00635693"/>
    <w:rsid w:val="0063606E"/>
    <w:rsid w:val="0063630B"/>
    <w:rsid w:val="0063731B"/>
    <w:rsid w:val="00637730"/>
    <w:rsid w:val="00640DD5"/>
    <w:rsid w:val="006416A0"/>
    <w:rsid w:val="00641963"/>
    <w:rsid w:val="006423DE"/>
    <w:rsid w:val="0064294A"/>
    <w:rsid w:val="00642D72"/>
    <w:rsid w:val="00643BE2"/>
    <w:rsid w:val="00643E8A"/>
    <w:rsid w:val="00644124"/>
    <w:rsid w:val="00644D3C"/>
    <w:rsid w:val="006467DF"/>
    <w:rsid w:val="00647869"/>
    <w:rsid w:val="0065043D"/>
    <w:rsid w:val="00651068"/>
    <w:rsid w:val="00651D61"/>
    <w:rsid w:val="006526D8"/>
    <w:rsid w:val="00652750"/>
    <w:rsid w:val="006539DC"/>
    <w:rsid w:val="00653A67"/>
    <w:rsid w:val="006544FD"/>
    <w:rsid w:val="006546A1"/>
    <w:rsid w:val="00654DA8"/>
    <w:rsid w:val="00655305"/>
    <w:rsid w:val="00655590"/>
    <w:rsid w:val="006559AE"/>
    <w:rsid w:val="00656CBE"/>
    <w:rsid w:val="006608DB"/>
    <w:rsid w:val="00664514"/>
    <w:rsid w:val="00664E66"/>
    <w:rsid w:val="006665A2"/>
    <w:rsid w:val="0066715F"/>
    <w:rsid w:val="006679E3"/>
    <w:rsid w:val="00667A50"/>
    <w:rsid w:val="00673FD0"/>
    <w:rsid w:val="00681A5F"/>
    <w:rsid w:val="00683098"/>
    <w:rsid w:val="00683A38"/>
    <w:rsid w:val="00684233"/>
    <w:rsid w:val="00685EC3"/>
    <w:rsid w:val="00686A31"/>
    <w:rsid w:val="00686E3D"/>
    <w:rsid w:val="00687630"/>
    <w:rsid w:val="00687934"/>
    <w:rsid w:val="00690F3A"/>
    <w:rsid w:val="00691034"/>
    <w:rsid w:val="00691262"/>
    <w:rsid w:val="00691716"/>
    <w:rsid w:val="00691A04"/>
    <w:rsid w:val="00691BB5"/>
    <w:rsid w:val="00696068"/>
    <w:rsid w:val="00697928"/>
    <w:rsid w:val="006979D7"/>
    <w:rsid w:val="006A0BB9"/>
    <w:rsid w:val="006A351F"/>
    <w:rsid w:val="006A3C25"/>
    <w:rsid w:val="006A504A"/>
    <w:rsid w:val="006A5471"/>
    <w:rsid w:val="006A7AE1"/>
    <w:rsid w:val="006B22BB"/>
    <w:rsid w:val="006B2AA7"/>
    <w:rsid w:val="006B3653"/>
    <w:rsid w:val="006B4012"/>
    <w:rsid w:val="006B45C3"/>
    <w:rsid w:val="006B5A79"/>
    <w:rsid w:val="006B6E12"/>
    <w:rsid w:val="006B74F2"/>
    <w:rsid w:val="006B794D"/>
    <w:rsid w:val="006C0042"/>
    <w:rsid w:val="006C1141"/>
    <w:rsid w:val="006C1ECB"/>
    <w:rsid w:val="006C2A34"/>
    <w:rsid w:val="006C613C"/>
    <w:rsid w:val="006D021B"/>
    <w:rsid w:val="006D0B8D"/>
    <w:rsid w:val="006D2466"/>
    <w:rsid w:val="006D2C5C"/>
    <w:rsid w:val="006D2CF5"/>
    <w:rsid w:val="006D492D"/>
    <w:rsid w:val="006D4F2A"/>
    <w:rsid w:val="006D56A9"/>
    <w:rsid w:val="006E01A9"/>
    <w:rsid w:val="006E1C42"/>
    <w:rsid w:val="006E2D8F"/>
    <w:rsid w:val="006E35C9"/>
    <w:rsid w:val="006E3698"/>
    <w:rsid w:val="006E3928"/>
    <w:rsid w:val="006E3CF9"/>
    <w:rsid w:val="006E4666"/>
    <w:rsid w:val="006E4699"/>
    <w:rsid w:val="006E4EE6"/>
    <w:rsid w:val="006E5C9B"/>
    <w:rsid w:val="006E5F49"/>
    <w:rsid w:val="006E6447"/>
    <w:rsid w:val="006E6ACF"/>
    <w:rsid w:val="006F12FF"/>
    <w:rsid w:val="006F2831"/>
    <w:rsid w:val="006F2DE5"/>
    <w:rsid w:val="006F4625"/>
    <w:rsid w:val="006F4BDE"/>
    <w:rsid w:val="006F7B4C"/>
    <w:rsid w:val="006F7E13"/>
    <w:rsid w:val="007004DF"/>
    <w:rsid w:val="00701352"/>
    <w:rsid w:val="0070274F"/>
    <w:rsid w:val="00702ACD"/>
    <w:rsid w:val="0070373B"/>
    <w:rsid w:val="00703BE9"/>
    <w:rsid w:val="00706678"/>
    <w:rsid w:val="00707363"/>
    <w:rsid w:val="007109B1"/>
    <w:rsid w:val="00711EBD"/>
    <w:rsid w:val="00713148"/>
    <w:rsid w:val="00713ADF"/>
    <w:rsid w:val="00714856"/>
    <w:rsid w:val="0071492F"/>
    <w:rsid w:val="00714B6D"/>
    <w:rsid w:val="007155F4"/>
    <w:rsid w:val="00715BAF"/>
    <w:rsid w:val="00716E05"/>
    <w:rsid w:val="00717835"/>
    <w:rsid w:val="00720488"/>
    <w:rsid w:val="007225E0"/>
    <w:rsid w:val="0072310A"/>
    <w:rsid w:val="00723D76"/>
    <w:rsid w:val="00724070"/>
    <w:rsid w:val="00725B03"/>
    <w:rsid w:val="007261CD"/>
    <w:rsid w:val="0072748F"/>
    <w:rsid w:val="0073030D"/>
    <w:rsid w:val="00732549"/>
    <w:rsid w:val="0073263B"/>
    <w:rsid w:val="00734F85"/>
    <w:rsid w:val="00737846"/>
    <w:rsid w:val="007407EC"/>
    <w:rsid w:val="007408A7"/>
    <w:rsid w:val="007419C4"/>
    <w:rsid w:val="00741C0A"/>
    <w:rsid w:val="00742F39"/>
    <w:rsid w:val="00744275"/>
    <w:rsid w:val="00744994"/>
    <w:rsid w:val="00744BD9"/>
    <w:rsid w:val="00744D63"/>
    <w:rsid w:val="00745413"/>
    <w:rsid w:val="00746C9E"/>
    <w:rsid w:val="00751E7D"/>
    <w:rsid w:val="007521BF"/>
    <w:rsid w:val="007523CB"/>
    <w:rsid w:val="007528FE"/>
    <w:rsid w:val="0075337A"/>
    <w:rsid w:val="007567DE"/>
    <w:rsid w:val="00757228"/>
    <w:rsid w:val="00757BA6"/>
    <w:rsid w:val="00760F13"/>
    <w:rsid w:val="00761196"/>
    <w:rsid w:val="00764084"/>
    <w:rsid w:val="007642C6"/>
    <w:rsid w:val="00767A3A"/>
    <w:rsid w:val="00770EED"/>
    <w:rsid w:val="00771771"/>
    <w:rsid w:val="00773554"/>
    <w:rsid w:val="00782423"/>
    <w:rsid w:val="00782989"/>
    <w:rsid w:val="00783423"/>
    <w:rsid w:val="00784CBE"/>
    <w:rsid w:val="00785ADC"/>
    <w:rsid w:val="00785CC2"/>
    <w:rsid w:val="00786402"/>
    <w:rsid w:val="00787689"/>
    <w:rsid w:val="00792AD9"/>
    <w:rsid w:val="00792F3D"/>
    <w:rsid w:val="007941AF"/>
    <w:rsid w:val="007A0AF8"/>
    <w:rsid w:val="007A10FA"/>
    <w:rsid w:val="007A1CFD"/>
    <w:rsid w:val="007A1F68"/>
    <w:rsid w:val="007A2220"/>
    <w:rsid w:val="007A280B"/>
    <w:rsid w:val="007A2BDB"/>
    <w:rsid w:val="007A4E44"/>
    <w:rsid w:val="007A5FB3"/>
    <w:rsid w:val="007A6C11"/>
    <w:rsid w:val="007A7219"/>
    <w:rsid w:val="007A7DB5"/>
    <w:rsid w:val="007B1139"/>
    <w:rsid w:val="007B2E7F"/>
    <w:rsid w:val="007B2FDA"/>
    <w:rsid w:val="007B419B"/>
    <w:rsid w:val="007B60B2"/>
    <w:rsid w:val="007B634E"/>
    <w:rsid w:val="007B68E6"/>
    <w:rsid w:val="007B7D19"/>
    <w:rsid w:val="007C0848"/>
    <w:rsid w:val="007C0CBD"/>
    <w:rsid w:val="007C2A2B"/>
    <w:rsid w:val="007C2DB6"/>
    <w:rsid w:val="007C3ED2"/>
    <w:rsid w:val="007C45C4"/>
    <w:rsid w:val="007C4801"/>
    <w:rsid w:val="007C4825"/>
    <w:rsid w:val="007C4D1F"/>
    <w:rsid w:val="007C595A"/>
    <w:rsid w:val="007C77C3"/>
    <w:rsid w:val="007D1930"/>
    <w:rsid w:val="007D3D44"/>
    <w:rsid w:val="007D52D9"/>
    <w:rsid w:val="007D555E"/>
    <w:rsid w:val="007E0FF1"/>
    <w:rsid w:val="007E20F3"/>
    <w:rsid w:val="007E2324"/>
    <w:rsid w:val="007E26D6"/>
    <w:rsid w:val="007E3566"/>
    <w:rsid w:val="007E4373"/>
    <w:rsid w:val="007E4388"/>
    <w:rsid w:val="007E456B"/>
    <w:rsid w:val="007E4AD7"/>
    <w:rsid w:val="007E4C26"/>
    <w:rsid w:val="007E4C41"/>
    <w:rsid w:val="007E60EB"/>
    <w:rsid w:val="007E69AA"/>
    <w:rsid w:val="007E7FB2"/>
    <w:rsid w:val="007F1042"/>
    <w:rsid w:val="007F1B3C"/>
    <w:rsid w:val="007F2050"/>
    <w:rsid w:val="007F2A54"/>
    <w:rsid w:val="007F2CF0"/>
    <w:rsid w:val="007F3188"/>
    <w:rsid w:val="007F3665"/>
    <w:rsid w:val="007F38FC"/>
    <w:rsid w:val="007F3F09"/>
    <w:rsid w:val="007F4A7D"/>
    <w:rsid w:val="007F5481"/>
    <w:rsid w:val="007F5DC9"/>
    <w:rsid w:val="007F61E6"/>
    <w:rsid w:val="007F6588"/>
    <w:rsid w:val="007F68D0"/>
    <w:rsid w:val="007F744D"/>
    <w:rsid w:val="007F7C73"/>
    <w:rsid w:val="00802A9A"/>
    <w:rsid w:val="00802D13"/>
    <w:rsid w:val="00802FA3"/>
    <w:rsid w:val="00803B7D"/>
    <w:rsid w:val="00803C32"/>
    <w:rsid w:val="00803F27"/>
    <w:rsid w:val="008042AF"/>
    <w:rsid w:val="00805274"/>
    <w:rsid w:val="008058B7"/>
    <w:rsid w:val="00805CDC"/>
    <w:rsid w:val="00806235"/>
    <w:rsid w:val="00807742"/>
    <w:rsid w:val="008078EF"/>
    <w:rsid w:val="00810344"/>
    <w:rsid w:val="008119C0"/>
    <w:rsid w:val="00812F2B"/>
    <w:rsid w:val="00814843"/>
    <w:rsid w:val="008150CA"/>
    <w:rsid w:val="008151AF"/>
    <w:rsid w:val="008167A0"/>
    <w:rsid w:val="0081710C"/>
    <w:rsid w:val="00817B65"/>
    <w:rsid w:val="008220FE"/>
    <w:rsid w:val="00823628"/>
    <w:rsid w:val="00824260"/>
    <w:rsid w:val="00824280"/>
    <w:rsid w:val="00825443"/>
    <w:rsid w:val="00825744"/>
    <w:rsid w:val="00825915"/>
    <w:rsid w:val="008277EE"/>
    <w:rsid w:val="00827A9C"/>
    <w:rsid w:val="00830EFD"/>
    <w:rsid w:val="00832FE1"/>
    <w:rsid w:val="00834EA2"/>
    <w:rsid w:val="00836254"/>
    <w:rsid w:val="008410A3"/>
    <w:rsid w:val="00842998"/>
    <w:rsid w:val="00844027"/>
    <w:rsid w:val="00844244"/>
    <w:rsid w:val="008451F2"/>
    <w:rsid w:val="00845959"/>
    <w:rsid w:val="0084621B"/>
    <w:rsid w:val="00850D79"/>
    <w:rsid w:val="00850D99"/>
    <w:rsid w:val="0085117C"/>
    <w:rsid w:val="008517F8"/>
    <w:rsid w:val="00851C2D"/>
    <w:rsid w:val="0085270E"/>
    <w:rsid w:val="00852798"/>
    <w:rsid w:val="00852A93"/>
    <w:rsid w:val="008531B5"/>
    <w:rsid w:val="0085362F"/>
    <w:rsid w:val="00855553"/>
    <w:rsid w:val="00856AAA"/>
    <w:rsid w:val="00856CE5"/>
    <w:rsid w:val="00857077"/>
    <w:rsid w:val="00857E7A"/>
    <w:rsid w:val="00860025"/>
    <w:rsid w:val="008612F8"/>
    <w:rsid w:val="00862A07"/>
    <w:rsid w:val="00862DE3"/>
    <w:rsid w:val="00863DB2"/>
    <w:rsid w:val="00864020"/>
    <w:rsid w:val="008642A7"/>
    <w:rsid w:val="00866933"/>
    <w:rsid w:val="00866BE2"/>
    <w:rsid w:val="00867A7A"/>
    <w:rsid w:val="00870774"/>
    <w:rsid w:val="008725F1"/>
    <w:rsid w:val="00874102"/>
    <w:rsid w:val="00874174"/>
    <w:rsid w:val="00877B4C"/>
    <w:rsid w:val="00882057"/>
    <w:rsid w:val="008824CA"/>
    <w:rsid w:val="00883D36"/>
    <w:rsid w:val="00886A90"/>
    <w:rsid w:val="00886F02"/>
    <w:rsid w:val="00890267"/>
    <w:rsid w:val="00890351"/>
    <w:rsid w:val="00890431"/>
    <w:rsid w:val="008911E1"/>
    <w:rsid w:val="00892D20"/>
    <w:rsid w:val="0089347C"/>
    <w:rsid w:val="00893622"/>
    <w:rsid w:val="00894D69"/>
    <w:rsid w:val="00896143"/>
    <w:rsid w:val="00897674"/>
    <w:rsid w:val="0089785D"/>
    <w:rsid w:val="00897E90"/>
    <w:rsid w:val="00897FEA"/>
    <w:rsid w:val="008A050C"/>
    <w:rsid w:val="008A195F"/>
    <w:rsid w:val="008A1CBE"/>
    <w:rsid w:val="008A1D37"/>
    <w:rsid w:val="008A1ECC"/>
    <w:rsid w:val="008A3926"/>
    <w:rsid w:val="008A4794"/>
    <w:rsid w:val="008A4921"/>
    <w:rsid w:val="008A522B"/>
    <w:rsid w:val="008A5252"/>
    <w:rsid w:val="008A6B2C"/>
    <w:rsid w:val="008A7F5F"/>
    <w:rsid w:val="008B0AA0"/>
    <w:rsid w:val="008B1364"/>
    <w:rsid w:val="008B24F3"/>
    <w:rsid w:val="008B3254"/>
    <w:rsid w:val="008B45BB"/>
    <w:rsid w:val="008B5D3E"/>
    <w:rsid w:val="008B7315"/>
    <w:rsid w:val="008B796E"/>
    <w:rsid w:val="008C031E"/>
    <w:rsid w:val="008C0550"/>
    <w:rsid w:val="008C0592"/>
    <w:rsid w:val="008C0E60"/>
    <w:rsid w:val="008C1360"/>
    <w:rsid w:val="008C2510"/>
    <w:rsid w:val="008C558C"/>
    <w:rsid w:val="008C6575"/>
    <w:rsid w:val="008D2F67"/>
    <w:rsid w:val="008D4D02"/>
    <w:rsid w:val="008D4F04"/>
    <w:rsid w:val="008D5D3D"/>
    <w:rsid w:val="008D6101"/>
    <w:rsid w:val="008D63B4"/>
    <w:rsid w:val="008D64EE"/>
    <w:rsid w:val="008D6815"/>
    <w:rsid w:val="008D6CF9"/>
    <w:rsid w:val="008E1852"/>
    <w:rsid w:val="008E2D49"/>
    <w:rsid w:val="008E3F8D"/>
    <w:rsid w:val="008E3FDE"/>
    <w:rsid w:val="008E5F7C"/>
    <w:rsid w:val="008E5FB9"/>
    <w:rsid w:val="008E7E9F"/>
    <w:rsid w:val="008E7FD9"/>
    <w:rsid w:val="008F0469"/>
    <w:rsid w:val="008F1A37"/>
    <w:rsid w:val="008F2F3E"/>
    <w:rsid w:val="008F2F54"/>
    <w:rsid w:val="008F31A7"/>
    <w:rsid w:val="008F347D"/>
    <w:rsid w:val="008F3D16"/>
    <w:rsid w:val="008F4AF5"/>
    <w:rsid w:val="008F4B74"/>
    <w:rsid w:val="008F4B7B"/>
    <w:rsid w:val="008F4C56"/>
    <w:rsid w:val="008F5003"/>
    <w:rsid w:val="008F51C1"/>
    <w:rsid w:val="008F61E3"/>
    <w:rsid w:val="008F668C"/>
    <w:rsid w:val="008F6891"/>
    <w:rsid w:val="008F7FD9"/>
    <w:rsid w:val="009009A5"/>
    <w:rsid w:val="0090223C"/>
    <w:rsid w:val="00903169"/>
    <w:rsid w:val="00904B21"/>
    <w:rsid w:val="00904D0D"/>
    <w:rsid w:val="00904FB2"/>
    <w:rsid w:val="00907E27"/>
    <w:rsid w:val="0091059B"/>
    <w:rsid w:val="00911772"/>
    <w:rsid w:val="00912BEE"/>
    <w:rsid w:val="00914C6E"/>
    <w:rsid w:val="0091551A"/>
    <w:rsid w:val="00915685"/>
    <w:rsid w:val="00915B66"/>
    <w:rsid w:val="00916B94"/>
    <w:rsid w:val="009173B9"/>
    <w:rsid w:val="00920431"/>
    <w:rsid w:val="009212E3"/>
    <w:rsid w:val="00921584"/>
    <w:rsid w:val="00923D65"/>
    <w:rsid w:val="00924972"/>
    <w:rsid w:val="00925F7A"/>
    <w:rsid w:val="00926133"/>
    <w:rsid w:val="00926EC3"/>
    <w:rsid w:val="00930D7A"/>
    <w:rsid w:val="00930E6E"/>
    <w:rsid w:val="009311E3"/>
    <w:rsid w:val="0093323A"/>
    <w:rsid w:val="00933773"/>
    <w:rsid w:val="00933A32"/>
    <w:rsid w:val="00937841"/>
    <w:rsid w:val="00937E89"/>
    <w:rsid w:val="009406AB"/>
    <w:rsid w:val="009415EC"/>
    <w:rsid w:val="009416BD"/>
    <w:rsid w:val="00941A7C"/>
    <w:rsid w:val="00942E33"/>
    <w:rsid w:val="009435D1"/>
    <w:rsid w:val="009437E8"/>
    <w:rsid w:val="00943993"/>
    <w:rsid w:val="00945FE6"/>
    <w:rsid w:val="00946877"/>
    <w:rsid w:val="00946948"/>
    <w:rsid w:val="00950F55"/>
    <w:rsid w:val="009530F8"/>
    <w:rsid w:val="0095513B"/>
    <w:rsid w:val="00955186"/>
    <w:rsid w:val="0095557D"/>
    <w:rsid w:val="0095593D"/>
    <w:rsid w:val="00960380"/>
    <w:rsid w:val="00963198"/>
    <w:rsid w:val="00963654"/>
    <w:rsid w:val="00964896"/>
    <w:rsid w:val="00964A03"/>
    <w:rsid w:val="00965B80"/>
    <w:rsid w:val="00966096"/>
    <w:rsid w:val="00966362"/>
    <w:rsid w:val="00966749"/>
    <w:rsid w:val="009679B9"/>
    <w:rsid w:val="00967AE5"/>
    <w:rsid w:val="00967E89"/>
    <w:rsid w:val="00972075"/>
    <w:rsid w:val="009726DB"/>
    <w:rsid w:val="00973571"/>
    <w:rsid w:val="00974703"/>
    <w:rsid w:val="0097489A"/>
    <w:rsid w:val="00974CFF"/>
    <w:rsid w:val="009802F8"/>
    <w:rsid w:val="00980BE0"/>
    <w:rsid w:val="00982692"/>
    <w:rsid w:val="00982D88"/>
    <w:rsid w:val="00982ED2"/>
    <w:rsid w:val="00984378"/>
    <w:rsid w:val="00984871"/>
    <w:rsid w:val="00984F04"/>
    <w:rsid w:val="009854EE"/>
    <w:rsid w:val="00986A69"/>
    <w:rsid w:val="009872C1"/>
    <w:rsid w:val="0099013E"/>
    <w:rsid w:val="009910FB"/>
    <w:rsid w:val="00992DAC"/>
    <w:rsid w:val="00992FC8"/>
    <w:rsid w:val="00995EFF"/>
    <w:rsid w:val="009A094B"/>
    <w:rsid w:val="009A17C9"/>
    <w:rsid w:val="009A3383"/>
    <w:rsid w:val="009B0767"/>
    <w:rsid w:val="009B0FB5"/>
    <w:rsid w:val="009B1218"/>
    <w:rsid w:val="009B2B12"/>
    <w:rsid w:val="009B45BC"/>
    <w:rsid w:val="009B469F"/>
    <w:rsid w:val="009B49A1"/>
    <w:rsid w:val="009B5434"/>
    <w:rsid w:val="009B5E09"/>
    <w:rsid w:val="009B6330"/>
    <w:rsid w:val="009B6739"/>
    <w:rsid w:val="009B6E80"/>
    <w:rsid w:val="009B6F6C"/>
    <w:rsid w:val="009C066C"/>
    <w:rsid w:val="009C36E7"/>
    <w:rsid w:val="009C39DB"/>
    <w:rsid w:val="009C4A84"/>
    <w:rsid w:val="009C504A"/>
    <w:rsid w:val="009C5519"/>
    <w:rsid w:val="009C5B17"/>
    <w:rsid w:val="009C5BA0"/>
    <w:rsid w:val="009C7AAE"/>
    <w:rsid w:val="009D0119"/>
    <w:rsid w:val="009D04DA"/>
    <w:rsid w:val="009D0E7F"/>
    <w:rsid w:val="009D100C"/>
    <w:rsid w:val="009D1D34"/>
    <w:rsid w:val="009D1E24"/>
    <w:rsid w:val="009D253B"/>
    <w:rsid w:val="009D2799"/>
    <w:rsid w:val="009D3B01"/>
    <w:rsid w:val="009D3C31"/>
    <w:rsid w:val="009D3F5C"/>
    <w:rsid w:val="009D4A7A"/>
    <w:rsid w:val="009D5CC9"/>
    <w:rsid w:val="009D6E57"/>
    <w:rsid w:val="009D7348"/>
    <w:rsid w:val="009D7B42"/>
    <w:rsid w:val="009E0E3E"/>
    <w:rsid w:val="009E116B"/>
    <w:rsid w:val="009E1DC2"/>
    <w:rsid w:val="009E2E90"/>
    <w:rsid w:val="009E3499"/>
    <w:rsid w:val="009E50C5"/>
    <w:rsid w:val="009E5E0F"/>
    <w:rsid w:val="009E6A6E"/>
    <w:rsid w:val="009E79AB"/>
    <w:rsid w:val="009F1B32"/>
    <w:rsid w:val="009F22E1"/>
    <w:rsid w:val="009F28BD"/>
    <w:rsid w:val="009F3D61"/>
    <w:rsid w:val="009F4548"/>
    <w:rsid w:val="009F4703"/>
    <w:rsid w:val="009F5949"/>
    <w:rsid w:val="009F72D6"/>
    <w:rsid w:val="00A016B8"/>
    <w:rsid w:val="00A01F25"/>
    <w:rsid w:val="00A0205C"/>
    <w:rsid w:val="00A10131"/>
    <w:rsid w:val="00A10232"/>
    <w:rsid w:val="00A1060D"/>
    <w:rsid w:val="00A10A8E"/>
    <w:rsid w:val="00A11A77"/>
    <w:rsid w:val="00A140C7"/>
    <w:rsid w:val="00A145FD"/>
    <w:rsid w:val="00A14ECC"/>
    <w:rsid w:val="00A155B7"/>
    <w:rsid w:val="00A16216"/>
    <w:rsid w:val="00A16633"/>
    <w:rsid w:val="00A17BB6"/>
    <w:rsid w:val="00A21A0A"/>
    <w:rsid w:val="00A22A0C"/>
    <w:rsid w:val="00A235D9"/>
    <w:rsid w:val="00A23FE0"/>
    <w:rsid w:val="00A2488D"/>
    <w:rsid w:val="00A27DE3"/>
    <w:rsid w:val="00A32A50"/>
    <w:rsid w:val="00A361D6"/>
    <w:rsid w:val="00A3795C"/>
    <w:rsid w:val="00A37EC2"/>
    <w:rsid w:val="00A41435"/>
    <w:rsid w:val="00A4146A"/>
    <w:rsid w:val="00A41ACD"/>
    <w:rsid w:val="00A42522"/>
    <w:rsid w:val="00A42918"/>
    <w:rsid w:val="00A44D24"/>
    <w:rsid w:val="00A452BC"/>
    <w:rsid w:val="00A46909"/>
    <w:rsid w:val="00A512BE"/>
    <w:rsid w:val="00A514A2"/>
    <w:rsid w:val="00A52687"/>
    <w:rsid w:val="00A5340B"/>
    <w:rsid w:val="00A5411D"/>
    <w:rsid w:val="00A544C9"/>
    <w:rsid w:val="00A54FC8"/>
    <w:rsid w:val="00A55247"/>
    <w:rsid w:val="00A55D93"/>
    <w:rsid w:val="00A57352"/>
    <w:rsid w:val="00A60A49"/>
    <w:rsid w:val="00A60EA6"/>
    <w:rsid w:val="00A61F3C"/>
    <w:rsid w:val="00A64972"/>
    <w:rsid w:val="00A65032"/>
    <w:rsid w:val="00A65E8B"/>
    <w:rsid w:val="00A6617F"/>
    <w:rsid w:val="00A7255F"/>
    <w:rsid w:val="00A731D0"/>
    <w:rsid w:val="00A734C4"/>
    <w:rsid w:val="00A75347"/>
    <w:rsid w:val="00A761D5"/>
    <w:rsid w:val="00A763BA"/>
    <w:rsid w:val="00A76457"/>
    <w:rsid w:val="00A764F7"/>
    <w:rsid w:val="00A774B3"/>
    <w:rsid w:val="00A81253"/>
    <w:rsid w:val="00A82483"/>
    <w:rsid w:val="00A83120"/>
    <w:rsid w:val="00A83F73"/>
    <w:rsid w:val="00A85A7B"/>
    <w:rsid w:val="00A85FB9"/>
    <w:rsid w:val="00A85FE1"/>
    <w:rsid w:val="00A87180"/>
    <w:rsid w:val="00A872EA"/>
    <w:rsid w:val="00A876B8"/>
    <w:rsid w:val="00A87A0A"/>
    <w:rsid w:val="00A9005B"/>
    <w:rsid w:val="00A901FA"/>
    <w:rsid w:val="00A90604"/>
    <w:rsid w:val="00A909E5"/>
    <w:rsid w:val="00A91138"/>
    <w:rsid w:val="00A928D8"/>
    <w:rsid w:val="00A933CD"/>
    <w:rsid w:val="00A93DA8"/>
    <w:rsid w:val="00A9645E"/>
    <w:rsid w:val="00A97C3C"/>
    <w:rsid w:val="00AA00BC"/>
    <w:rsid w:val="00AA0221"/>
    <w:rsid w:val="00AA0505"/>
    <w:rsid w:val="00AA0738"/>
    <w:rsid w:val="00AA0E22"/>
    <w:rsid w:val="00AA4787"/>
    <w:rsid w:val="00AA4AD2"/>
    <w:rsid w:val="00AA729D"/>
    <w:rsid w:val="00AA79C4"/>
    <w:rsid w:val="00AB1C79"/>
    <w:rsid w:val="00AB2297"/>
    <w:rsid w:val="00AB251A"/>
    <w:rsid w:val="00AB2780"/>
    <w:rsid w:val="00AB3BD5"/>
    <w:rsid w:val="00AB4808"/>
    <w:rsid w:val="00AB50B4"/>
    <w:rsid w:val="00AB523C"/>
    <w:rsid w:val="00AB6362"/>
    <w:rsid w:val="00AB6D06"/>
    <w:rsid w:val="00AB7DC7"/>
    <w:rsid w:val="00AC0876"/>
    <w:rsid w:val="00AC096C"/>
    <w:rsid w:val="00AC107A"/>
    <w:rsid w:val="00AC1B59"/>
    <w:rsid w:val="00AC24D3"/>
    <w:rsid w:val="00AC2582"/>
    <w:rsid w:val="00AC2BF0"/>
    <w:rsid w:val="00AC2C1C"/>
    <w:rsid w:val="00AC405D"/>
    <w:rsid w:val="00AC479C"/>
    <w:rsid w:val="00AC4DCF"/>
    <w:rsid w:val="00AC4F7E"/>
    <w:rsid w:val="00AC5275"/>
    <w:rsid w:val="00AC5643"/>
    <w:rsid w:val="00AC64AC"/>
    <w:rsid w:val="00AC74C5"/>
    <w:rsid w:val="00AD0184"/>
    <w:rsid w:val="00AD05F7"/>
    <w:rsid w:val="00AD18EF"/>
    <w:rsid w:val="00AD1C03"/>
    <w:rsid w:val="00AD1DB3"/>
    <w:rsid w:val="00AD2ADD"/>
    <w:rsid w:val="00AD41F5"/>
    <w:rsid w:val="00AD4BB0"/>
    <w:rsid w:val="00AD4BD8"/>
    <w:rsid w:val="00AD51CD"/>
    <w:rsid w:val="00AD59EB"/>
    <w:rsid w:val="00AE3ABF"/>
    <w:rsid w:val="00AE3B56"/>
    <w:rsid w:val="00AE5AE9"/>
    <w:rsid w:val="00AF13CB"/>
    <w:rsid w:val="00AF16E3"/>
    <w:rsid w:val="00AF18FD"/>
    <w:rsid w:val="00AF1FD5"/>
    <w:rsid w:val="00AF2396"/>
    <w:rsid w:val="00AF2509"/>
    <w:rsid w:val="00AF3C89"/>
    <w:rsid w:val="00AF444E"/>
    <w:rsid w:val="00AF4538"/>
    <w:rsid w:val="00AF4C54"/>
    <w:rsid w:val="00AF7F83"/>
    <w:rsid w:val="00AF7FA5"/>
    <w:rsid w:val="00B014DE"/>
    <w:rsid w:val="00B029A0"/>
    <w:rsid w:val="00B02A81"/>
    <w:rsid w:val="00B033FC"/>
    <w:rsid w:val="00B03681"/>
    <w:rsid w:val="00B04FEF"/>
    <w:rsid w:val="00B05931"/>
    <w:rsid w:val="00B07561"/>
    <w:rsid w:val="00B10AC2"/>
    <w:rsid w:val="00B11391"/>
    <w:rsid w:val="00B114C5"/>
    <w:rsid w:val="00B114F2"/>
    <w:rsid w:val="00B1185A"/>
    <w:rsid w:val="00B11EB1"/>
    <w:rsid w:val="00B12582"/>
    <w:rsid w:val="00B1311D"/>
    <w:rsid w:val="00B1469E"/>
    <w:rsid w:val="00B14C52"/>
    <w:rsid w:val="00B14FA9"/>
    <w:rsid w:val="00B16A05"/>
    <w:rsid w:val="00B16AEC"/>
    <w:rsid w:val="00B20E6B"/>
    <w:rsid w:val="00B21653"/>
    <w:rsid w:val="00B21BA1"/>
    <w:rsid w:val="00B25ABC"/>
    <w:rsid w:val="00B30683"/>
    <w:rsid w:val="00B30B32"/>
    <w:rsid w:val="00B30F10"/>
    <w:rsid w:val="00B313C1"/>
    <w:rsid w:val="00B32356"/>
    <w:rsid w:val="00B327A9"/>
    <w:rsid w:val="00B35711"/>
    <w:rsid w:val="00B366AD"/>
    <w:rsid w:val="00B41515"/>
    <w:rsid w:val="00B41CD8"/>
    <w:rsid w:val="00B41F7A"/>
    <w:rsid w:val="00B42412"/>
    <w:rsid w:val="00B42A5A"/>
    <w:rsid w:val="00B42B7F"/>
    <w:rsid w:val="00B44CF0"/>
    <w:rsid w:val="00B47190"/>
    <w:rsid w:val="00B50D1C"/>
    <w:rsid w:val="00B511DE"/>
    <w:rsid w:val="00B5215C"/>
    <w:rsid w:val="00B528DA"/>
    <w:rsid w:val="00B53E93"/>
    <w:rsid w:val="00B53F69"/>
    <w:rsid w:val="00B5443A"/>
    <w:rsid w:val="00B55D9E"/>
    <w:rsid w:val="00B5659B"/>
    <w:rsid w:val="00B56BCA"/>
    <w:rsid w:val="00B6076A"/>
    <w:rsid w:val="00B6113B"/>
    <w:rsid w:val="00B6290F"/>
    <w:rsid w:val="00B660F1"/>
    <w:rsid w:val="00B67FC9"/>
    <w:rsid w:val="00B70BBF"/>
    <w:rsid w:val="00B71DF4"/>
    <w:rsid w:val="00B73B6C"/>
    <w:rsid w:val="00B76926"/>
    <w:rsid w:val="00B77C47"/>
    <w:rsid w:val="00B814B0"/>
    <w:rsid w:val="00B814C7"/>
    <w:rsid w:val="00B82DDC"/>
    <w:rsid w:val="00B84C36"/>
    <w:rsid w:val="00B86E75"/>
    <w:rsid w:val="00B86E84"/>
    <w:rsid w:val="00B872B4"/>
    <w:rsid w:val="00B90469"/>
    <w:rsid w:val="00B9111E"/>
    <w:rsid w:val="00B92AB7"/>
    <w:rsid w:val="00B941A3"/>
    <w:rsid w:val="00B945C1"/>
    <w:rsid w:val="00B96B74"/>
    <w:rsid w:val="00BA0182"/>
    <w:rsid w:val="00BA09A7"/>
    <w:rsid w:val="00BA0C4F"/>
    <w:rsid w:val="00BA12DC"/>
    <w:rsid w:val="00BA17B5"/>
    <w:rsid w:val="00BA1FED"/>
    <w:rsid w:val="00BA2943"/>
    <w:rsid w:val="00BA2B1B"/>
    <w:rsid w:val="00BA34E7"/>
    <w:rsid w:val="00BA400B"/>
    <w:rsid w:val="00BA4F59"/>
    <w:rsid w:val="00BA4F6D"/>
    <w:rsid w:val="00BA541E"/>
    <w:rsid w:val="00BA5897"/>
    <w:rsid w:val="00BA64C0"/>
    <w:rsid w:val="00BA6BF3"/>
    <w:rsid w:val="00BA76D1"/>
    <w:rsid w:val="00BB175E"/>
    <w:rsid w:val="00BB51AB"/>
    <w:rsid w:val="00BB6C01"/>
    <w:rsid w:val="00BB70B4"/>
    <w:rsid w:val="00BB77B2"/>
    <w:rsid w:val="00BC0DF0"/>
    <w:rsid w:val="00BC1C95"/>
    <w:rsid w:val="00BC2F7A"/>
    <w:rsid w:val="00BC3103"/>
    <w:rsid w:val="00BC3578"/>
    <w:rsid w:val="00BC4097"/>
    <w:rsid w:val="00BC59AF"/>
    <w:rsid w:val="00BC5A39"/>
    <w:rsid w:val="00BC5FAA"/>
    <w:rsid w:val="00BC63DA"/>
    <w:rsid w:val="00BC6ACD"/>
    <w:rsid w:val="00BC7E5B"/>
    <w:rsid w:val="00BD01EA"/>
    <w:rsid w:val="00BD093C"/>
    <w:rsid w:val="00BD0F87"/>
    <w:rsid w:val="00BD109D"/>
    <w:rsid w:val="00BD1F68"/>
    <w:rsid w:val="00BD220A"/>
    <w:rsid w:val="00BD4E3C"/>
    <w:rsid w:val="00BE0ACC"/>
    <w:rsid w:val="00BE134F"/>
    <w:rsid w:val="00BE25DA"/>
    <w:rsid w:val="00BE3030"/>
    <w:rsid w:val="00BE5DCF"/>
    <w:rsid w:val="00BE79AB"/>
    <w:rsid w:val="00BE7D7B"/>
    <w:rsid w:val="00BF0878"/>
    <w:rsid w:val="00BF0D88"/>
    <w:rsid w:val="00BF1AAD"/>
    <w:rsid w:val="00BF52CC"/>
    <w:rsid w:val="00BF5306"/>
    <w:rsid w:val="00BF5CB6"/>
    <w:rsid w:val="00BF6AE9"/>
    <w:rsid w:val="00C0053A"/>
    <w:rsid w:val="00C00648"/>
    <w:rsid w:val="00C00B92"/>
    <w:rsid w:val="00C00CED"/>
    <w:rsid w:val="00C00EEE"/>
    <w:rsid w:val="00C01C28"/>
    <w:rsid w:val="00C0345F"/>
    <w:rsid w:val="00C03EAF"/>
    <w:rsid w:val="00C04587"/>
    <w:rsid w:val="00C04A48"/>
    <w:rsid w:val="00C05741"/>
    <w:rsid w:val="00C05F2B"/>
    <w:rsid w:val="00C06F14"/>
    <w:rsid w:val="00C073F0"/>
    <w:rsid w:val="00C122BF"/>
    <w:rsid w:val="00C1551D"/>
    <w:rsid w:val="00C15976"/>
    <w:rsid w:val="00C15F77"/>
    <w:rsid w:val="00C162BE"/>
    <w:rsid w:val="00C1668A"/>
    <w:rsid w:val="00C16AC5"/>
    <w:rsid w:val="00C16CBE"/>
    <w:rsid w:val="00C2080E"/>
    <w:rsid w:val="00C213FC"/>
    <w:rsid w:val="00C22EC4"/>
    <w:rsid w:val="00C23819"/>
    <w:rsid w:val="00C248CB"/>
    <w:rsid w:val="00C2596C"/>
    <w:rsid w:val="00C26183"/>
    <w:rsid w:val="00C31B0E"/>
    <w:rsid w:val="00C32C4E"/>
    <w:rsid w:val="00C33C91"/>
    <w:rsid w:val="00C34322"/>
    <w:rsid w:val="00C369B5"/>
    <w:rsid w:val="00C36F61"/>
    <w:rsid w:val="00C36F8B"/>
    <w:rsid w:val="00C370B6"/>
    <w:rsid w:val="00C37EB7"/>
    <w:rsid w:val="00C37F3A"/>
    <w:rsid w:val="00C407D6"/>
    <w:rsid w:val="00C41492"/>
    <w:rsid w:val="00C45C44"/>
    <w:rsid w:val="00C45FA6"/>
    <w:rsid w:val="00C46C4A"/>
    <w:rsid w:val="00C46F91"/>
    <w:rsid w:val="00C47396"/>
    <w:rsid w:val="00C50984"/>
    <w:rsid w:val="00C51872"/>
    <w:rsid w:val="00C51CE2"/>
    <w:rsid w:val="00C52A2E"/>
    <w:rsid w:val="00C533A8"/>
    <w:rsid w:val="00C55430"/>
    <w:rsid w:val="00C5549A"/>
    <w:rsid w:val="00C55E18"/>
    <w:rsid w:val="00C60C94"/>
    <w:rsid w:val="00C60F4D"/>
    <w:rsid w:val="00C611B8"/>
    <w:rsid w:val="00C615B6"/>
    <w:rsid w:val="00C615BE"/>
    <w:rsid w:val="00C615F5"/>
    <w:rsid w:val="00C61C11"/>
    <w:rsid w:val="00C63F6C"/>
    <w:rsid w:val="00C63FCA"/>
    <w:rsid w:val="00C646B4"/>
    <w:rsid w:val="00C667D5"/>
    <w:rsid w:val="00C71020"/>
    <w:rsid w:val="00C71EFE"/>
    <w:rsid w:val="00C7552D"/>
    <w:rsid w:val="00C76049"/>
    <w:rsid w:val="00C76B0A"/>
    <w:rsid w:val="00C76D1C"/>
    <w:rsid w:val="00C76E54"/>
    <w:rsid w:val="00C77383"/>
    <w:rsid w:val="00C77C68"/>
    <w:rsid w:val="00C77CDB"/>
    <w:rsid w:val="00C80C88"/>
    <w:rsid w:val="00C81507"/>
    <w:rsid w:val="00C82A45"/>
    <w:rsid w:val="00C82C08"/>
    <w:rsid w:val="00C82E02"/>
    <w:rsid w:val="00C83F36"/>
    <w:rsid w:val="00C83FC9"/>
    <w:rsid w:val="00C840D8"/>
    <w:rsid w:val="00C86437"/>
    <w:rsid w:val="00C86A7B"/>
    <w:rsid w:val="00C872D4"/>
    <w:rsid w:val="00C87681"/>
    <w:rsid w:val="00C87B20"/>
    <w:rsid w:val="00C915B5"/>
    <w:rsid w:val="00C94B24"/>
    <w:rsid w:val="00C955A0"/>
    <w:rsid w:val="00C95C9E"/>
    <w:rsid w:val="00C95F6E"/>
    <w:rsid w:val="00C96826"/>
    <w:rsid w:val="00C96F50"/>
    <w:rsid w:val="00CA016F"/>
    <w:rsid w:val="00CA08DB"/>
    <w:rsid w:val="00CA0BAC"/>
    <w:rsid w:val="00CA48F2"/>
    <w:rsid w:val="00CA62D4"/>
    <w:rsid w:val="00CB1A1C"/>
    <w:rsid w:val="00CB25F6"/>
    <w:rsid w:val="00CB33CF"/>
    <w:rsid w:val="00CB546C"/>
    <w:rsid w:val="00CB5633"/>
    <w:rsid w:val="00CB5A42"/>
    <w:rsid w:val="00CB5DA1"/>
    <w:rsid w:val="00CB7AF7"/>
    <w:rsid w:val="00CC079C"/>
    <w:rsid w:val="00CC0A2B"/>
    <w:rsid w:val="00CC466B"/>
    <w:rsid w:val="00CC58DF"/>
    <w:rsid w:val="00CC6209"/>
    <w:rsid w:val="00CC691C"/>
    <w:rsid w:val="00CC6A2B"/>
    <w:rsid w:val="00CC766A"/>
    <w:rsid w:val="00CC7A7B"/>
    <w:rsid w:val="00CD1324"/>
    <w:rsid w:val="00CD1DCC"/>
    <w:rsid w:val="00CD23D0"/>
    <w:rsid w:val="00CD2574"/>
    <w:rsid w:val="00CD2DCA"/>
    <w:rsid w:val="00CD3415"/>
    <w:rsid w:val="00CD5543"/>
    <w:rsid w:val="00CD64A3"/>
    <w:rsid w:val="00CD6733"/>
    <w:rsid w:val="00CE0F9B"/>
    <w:rsid w:val="00CE15D5"/>
    <w:rsid w:val="00CE1F11"/>
    <w:rsid w:val="00CE2D05"/>
    <w:rsid w:val="00CE36F6"/>
    <w:rsid w:val="00CE5541"/>
    <w:rsid w:val="00CE71F3"/>
    <w:rsid w:val="00CE73C0"/>
    <w:rsid w:val="00CE7F04"/>
    <w:rsid w:val="00CF02BF"/>
    <w:rsid w:val="00CF0360"/>
    <w:rsid w:val="00CF1CB6"/>
    <w:rsid w:val="00CF1E11"/>
    <w:rsid w:val="00CF263D"/>
    <w:rsid w:val="00CF2DD5"/>
    <w:rsid w:val="00CF3308"/>
    <w:rsid w:val="00CF37C8"/>
    <w:rsid w:val="00CF398E"/>
    <w:rsid w:val="00CF3B65"/>
    <w:rsid w:val="00CF45BC"/>
    <w:rsid w:val="00CF54E1"/>
    <w:rsid w:val="00CF595D"/>
    <w:rsid w:val="00CF679E"/>
    <w:rsid w:val="00CF6DD9"/>
    <w:rsid w:val="00CF6DDC"/>
    <w:rsid w:val="00CF6EC2"/>
    <w:rsid w:val="00D01FD7"/>
    <w:rsid w:val="00D0315B"/>
    <w:rsid w:val="00D0396E"/>
    <w:rsid w:val="00D06C33"/>
    <w:rsid w:val="00D071ED"/>
    <w:rsid w:val="00D07875"/>
    <w:rsid w:val="00D07B59"/>
    <w:rsid w:val="00D13BFD"/>
    <w:rsid w:val="00D14266"/>
    <w:rsid w:val="00D14C0A"/>
    <w:rsid w:val="00D1540B"/>
    <w:rsid w:val="00D16A08"/>
    <w:rsid w:val="00D1781A"/>
    <w:rsid w:val="00D20121"/>
    <w:rsid w:val="00D20E0F"/>
    <w:rsid w:val="00D22630"/>
    <w:rsid w:val="00D2316B"/>
    <w:rsid w:val="00D23C74"/>
    <w:rsid w:val="00D24246"/>
    <w:rsid w:val="00D245F7"/>
    <w:rsid w:val="00D2558E"/>
    <w:rsid w:val="00D262D3"/>
    <w:rsid w:val="00D26ABC"/>
    <w:rsid w:val="00D27AA5"/>
    <w:rsid w:val="00D27FCF"/>
    <w:rsid w:val="00D30398"/>
    <w:rsid w:val="00D31148"/>
    <w:rsid w:val="00D32377"/>
    <w:rsid w:val="00D324F4"/>
    <w:rsid w:val="00D35CBC"/>
    <w:rsid w:val="00D360BE"/>
    <w:rsid w:val="00D36404"/>
    <w:rsid w:val="00D40962"/>
    <w:rsid w:val="00D4160E"/>
    <w:rsid w:val="00D41808"/>
    <w:rsid w:val="00D41A16"/>
    <w:rsid w:val="00D425CC"/>
    <w:rsid w:val="00D4260E"/>
    <w:rsid w:val="00D42E64"/>
    <w:rsid w:val="00D43DA6"/>
    <w:rsid w:val="00D47378"/>
    <w:rsid w:val="00D5016D"/>
    <w:rsid w:val="00D51230"/>
    <w:rsid w:val="00D51CF0"/>
    <w:rsid w:val="00D51DFF"/>
    <w:rsid w:val="00D525EA"/>
    <w:rsid w:val="00D52E6D"/>
    <w:rsid w:val="00D53086"/>
    <w:rsid w:val="00D53FFF"/>
    <w:rsid w:val="00D54467"/>
    <w:rsid w:val="00D550F4"/>
    <w:rsid w:val="00D5521E"/>
    <w:rsid w:val="00D579C6"/>
    <w:rsid w:val="00D60833"/>
    <w:rsid w:val="00D6092D"/>
    <w:rsid w:val="00D60BF5"/>
    <w:rsid w:val="00D60CCF"/>
    <w:rsid w:val="00D622FC"/>
    <w:rsid w:val="00D62525"/>
    <w:rsid w:val="00D6264A"/>
    <w:rsid w:val="00D641C6"/>
    <w:rsid w:val="00D64C88"/>
    <w:rsid w:val="00D657F7"/>
    <w:rsid w:val="00D67701"/>
    <w:rsid w:val="00D67F85"/>
    <w:rsid w:val="00D705DD"/>
    <w:rsid w:val="00D72FE4"/>
    <w:rsid w:val="00D73024"/>
    <w:rsid w:val="00D738D6"/>
    <w:rsid w:val="00D74D16"/>
    <w:rsid w:val="00D74F74"/>
    <w:rsid w:val="00D767F8"/>
    <w:rsid w:val="00D76C1F"/>
    <w:rsid w:val="00D77FE2"/>
    <w:rsid w:val="00D803F3"/>
    <w:rsid w:val="00D816C7"/>
    <w:rsid w:val="00D83455"/>
    <w:rsid w:val="00D837B2"/>
    <w:rsid w:val="00D86EAB"/>
    <w:rsid w:val="00D86F73"/>
    <w:rsid w:val="00D92496"/>
    <w:rsid w:val="00D92C7C"/>
    <w:rsid w:val="00D93CF2"/>
    <w:rsid w:val="00D94D4D"/>
    <w:rsid w:val="00D95223"/>
    <w:rsid w:val="00D95424"/>
    <w:rsid w:val="00D968DB"/>
    <w:rsid w:val="00D97676"/>
    <w:rsid w:val="00DA0167"/>
    <w:rsid w:val="00DA087A"/>
    <w:rsid w:val="00DA2735"/>
    <w:rsid w:val="00DA2B10"/>
    <w:rsid w:val="00DA329C"/>
    <w:rsid w:val="00DA371F"/>
    <w:rsid w:val="00DA3816"/>
    <w:rsid w:val="00DA532E"/>
    <w:rsid w:val="00DA7106"/>
    <w:rsid w:val="00DA7A9D"/>
    <w:rsid w:val="00DB0E5B"/>
    <w:rsid w:val="00DB2210"/>
    <w:rsid w:val="00DB32F8"/>
    <w:rsid w:val="00DB3957"/>
    <w:rsid w:val="00DB45C1"/>
    <w:rsid w:val="00DB54AC"/>
    <w:rsid w:val="00DB6983"/>
    <w:rsid w:val="00DC0C24"/>
    <w:rsid w:val="00DC11FD"/>
    <w:rsid w:val="00DC29CD"/>
    <w:rsid w:val="00DC3ACF"/>
    <w:rsid w:val="00DC49EA"/>
    <w:rsid w:val="00DC5725"/>
    <w:rsid w:val="00DC791B"/>
    <w:rsid w:val="00DD02DC"/>
    <w:rsid w:val="00DD0B91"/>
    <w:rsid w:val="00DD132E"/>
    <w:rsid w:val="00DD21CB"/>
    <w:rsid w:val="00DD232D"/>
    <w:rsid w:val="00DD2CBB"/>
    <w:rsid w:val="00DD37A3"/>
    <w:rsid w:val="00DD423A"/>
    <w:rsid w:val="00DD5001"/>
    <w:rsid w:val="00DD5112"/>
    <w:rsid w:val="00DD570C"/>
    <w:rsid w:val="00DD5D5A"/>
    <w:rsid w:val="00DD6469"/>
    <w:rsid w:val="00DD676E"/>
    <w:rsid w:val="00DD7E49"/>
    <w:rsid w:val="00DE00A7"/>
    <w:rsid w:val="00DE1F74"/>
    <w:rsid w:val="00DE211F"/>
    <w:rsid w:val="00DE34CA"/>
    <w:rsid w:val="00DE4DA6"/>
    <w:rsid w:val="00DE68DC"/>
    <w:rsid w:val="00DE76FD"/>
    <w:rsid w:val="00DF306A"/>
    <w:rsid w:val="00DF406C"/>
    <w:rsid w:val="00DF4286"/>
    <w:rsid w:val="00DF586E"/>
    <w:rsid w:val="00DF606C"/>
    <w:rsid w:val="00DF6C7F"/>
    <w:rsid w:val="00DF6E76"/>
    <w:rsid w:val="00E00496"/>
    <w:rsid w:val="00E006E0"/>
    <w:rsid w:val="00E016FB"/>
    <w:rsid w:val="00E01F99"/>
    <w:rsid w:val="00E020C6"/>
    <w:rsid w:val="00E02369"/>
    <w:rsid w:val="00E02B2E"/>
    <w:rsid w:val="00E0400A"/>
    <w:rsid w:val="00E04CC4"/>
    <w:rsid w:val="00E04FCF"/>
    <w:rsid w:val="00E04FE9"/>
    <w:rsid w:val="00E054A1"/>
    <w:rsid w:val="00E05FD0"/>
    <w:rsid w:val="00E068B9"/>
    <w:rsid w:val="00E07442"/>
    <w:rsid w:val="00E103AF"/>
    <w:rsid w:val="00E107F4"/>
    <w:rsid w:val="00E12AA3"/>
    <w:rsid w:val="00E12ED5"/>
    <w:rsid w:val="00E15583"/>
    <w:rsid w:val="00E15C4A"/>
    <w:rsid w:val="00E1612A"/>
    <w:rsid w:val="00E165A8"/>
    <w:rsid w:val="00E17F90"/>
    <w:rsid w:val="00E210FE"/>
    <w:rsid w:val="00E21928"/>
    <w:rsid w:val="00E21CDE"/>
    <w:rsid w:val="00E22115"/>
    <w:rsid w:val="00E23212"/>
    <w:rsid w:val="00E23373"/>
    <w:rsid w:val="00E241C8"/>
    <w:rsid w:val="00E24EA5"/>
    <w:rsid w:val="00E251DE"/>
    <w:rsid w:val="00E26A31"/>
    <w:rsid w:val="00E26FF9"/>
    <w:rsid w:val="00E277E5"/>
    <w:rsid w:val="00E3016D"/>
    <w:rsid w:val="00E30690"/>
    <w:rsid w:val="00E30CAE"/>
    <w:rsid w:val="00E315A3"/>
    <w:rsid w:val="00E316B1"/>
    <w:rsid w:val="00E3278B"/>
    <w:rsid w:val="00E327EF"/>
    <w:rsid w:val="00E329BE"/>
    <w:rsid w:val="00E32C83"/>
    <w:rsid w:val="00E339F1"/>
    <w:rsid w:val="00E3470B"/>
    <w:rsid w:val="00E3516B"/>
    <w:rsid w:val="00E359DA"/>
    <w:rsid w:val="00E361D2"/>
    <w:rsid w:val="00E366CA"/>
    <w:rsid w:val="00E374CB"/>
    <w:rsid w:val="00E40E27"/>
    <w:rsid w:val="00E41728"/>
    <w:rsid w:val="00E43E35"/>
    <w:rsid w:val="00E44196"/>
    <w:rsid w:val="00E44485"/>
    <w:rsid w:val="00E453CC"/>
    <w:rsid w:val="00E4596A"/>
    <w:rsid w:val="00E45B36"/>
    <w:rsid w:val="00E50437"/>
    <w:rsid w:val="00E50497"/>
    <w:rsid w:val="00E50675"/>
    <w:rsid w:val="00E50F57"/>
    <w:rsid w:val="00E51AEF"/>
    <w:rsid w:val="00E52966"/>
    <w:rsid w:val="00E5307C"/>
    <w:rsid w:val="00E53169"/>
    <w:rsid w:val="00E53314"/>
    <w:rsid w:val="00E53946"/>
    <w:rsid w:val="00E539F5"/>
    <w:rsid w:val="00E53F0E"/>
    <w:rsid w:val="00E543C6"/>
    <w:rsid w:val="00E54D43"/>
    <w:rsid w:val="00E55E52"/>
    <w:rsid w:val="00E55F0B"/>
    <w:rsid w:val="00E60B71"/>
    <w:rsid w:val="00E60BEA"/>
    <w:rsid w:val="00E617C5"/>
    <w:rsid w:val="00E61888"/>
    <w:rsid w:val="00E61AD4"/>
    <w:rsid w:val="00E62217"/>
    <w:rsid w:val="00E62803"/>
    <w:rsid w:val="00E63A8A"/>
    <w:rsid w:val="00E64F6C"/>
    <w:rsid w:val="00E64FCF"/>
    <w:rsid w:val="00E652E0"/>
    <w:rsid w:val="00E65D38"/>
    <w:rsid w:val="00E664C4"/>
    <w:rsid w:val="00E718A8"/>
    <w:rsid w:val="00E71B9A"/>
    <w:rsid w:val="00E71EB9"/>
    <w:rsid w:val="00E7205C"/>
    <w:rsid w:val="00E722FD"/>
    <w:rsid w:val="00E72D31"/>
    <w:rsid w:val="00E736FB"/>
    <w:rsid w:val="00E73804"/>
    <w:rsid w:val="00E73B0A"/>
    <w:rsid w:val="00E73B0C"/>
    <w:rsid w:val="00E73DC5"/>
    <w:rsid w:val="00E74170"/>
    <w:rsid w:val="00E750B2"/>
    <w:rsid w:val="00E80FFE"/>
    <w:rsid w:val="00E823E2"/>
    <w:rsid w:val="00E826E7"/>
    <w:rsid w:val="00E82711"/>
    <w:rsid w:val="00E83074"/>
    <w:rsid w:val="00E83416"/>
    <w:rsid w:val="00E836DD"/>
    <w:rsid w:val="00E83BD2"/>
    <w:rsid w:val="00E84DE3"/>
    <w:rsid w:val="00E86D51"/>
    <w:rsid w:val="00E87183"/>
    <w:rsid w:val="00E877BA"/>
    <w:rsid w:val="00E87BA8"/>
    <w:rsid w:val="00E90381"/>
    <w:rsid w:val="00E9103F"/>
    <w:rsid w:val="00E91B27"/>
    <w:rsid w:val="00E92275"/>
    <w:rsid w:val="00E92CB6"/>
    <w:rsid w:val="00E93735"/>
    <w:rsid w:val="00E94495"/>
    <w:rsid w:val="00E94D06"/>
    <w:rsid w:val="00E97831"/>
    <w:rsid w:val="00EA0F89"/>
    <w:rsid w:val="00EA1A92"/>
    <w:rsid w:val="00EA1B15"/>
    <w:rsid w:val="00EA3E1E"/>
    <w:rsid w:val="00EA544E"/>
    <w:rsid w:val="00EA5986"/>
    <w:rsid w:val="00EA599D"/>
    <w:rsid w:val="00EA69F1"/>
    <w:rsid w:val="00EA7669"/>
    <w:rsid w:val="00EA7DF9"/>
    <w:rsid w:val="00EB08F2"/>
    <w:rsid w:val="00EB13AE"/>
    <w:rsid w:val="00EB2C4C"/>
    <w:rsid w:val="00EB3990"/>
    <w:rsid w:val="00EB3E61"/>
    <w:rsid w:val="00EB4974"/>
    <w:rsid w:val="00EB4FCA"/>
    <w:rsid w:val="00EB5E9D"/>
    <w:rsid w:val="00EB6EA5"/>
    <w:rsid w:val="00EB71FF"/>
    <w:rsid w:val="00EB72F8"/>
    <w:rsid w:val="00EC0925"/>
    <w:rsid w:val="00EC0B80"/>
    <w:rsid w:val="00EC164C"/>
    <w:rsid w:val="00EC16B0"/>
    <w:rsid w:val="00EC1803"/>
    <w:rsid w:val="00EC3DD0"/>
    <w:rsid w:val="00EC3E48"/>
    <w:rsid w:val="00EC5F7A"/>
    <w:rsid w:val="00EC61F9"/>
    <w:rsid w:val="00EC62E0"/>
    <w:rsid w:val="00EC671D"/>
    <w:rsid w:val="00ED05B4"/>
    <w:rsid w:val="00ED0A24"/>
    <w:rsid w:val="00ED120C"/>
    <w:rsid w:val="00ED3615"/>
    <w:rsid w:val="00ED3D60"/>
    <w:rsid w:val="00ED4ABB"/>
    <w:rsid w:val="00ED6A45"/>
    <w:rsid w:val="00ED7135"/>
    <w:rsid w:val="00EE06C6"/>
    <w:rsid w:val="00EE0CB8"/>
    <w:rsid w:val="00EE102F"/>
    <w:rsid w:val="00EE22DA"/>
    <w:rsid w:val="00EE3536"/>
    <w:rsid w:val="00EE408D"/>
    <w:rsid w:val="00EE6CA4"/>
    <w:rsid w:val="00EE7674"/>
    <w:rsid w:val="00EE7BC0"/>
    <w:rsid w:val="00EF1920"/>
    <w:rsid w:val="00EF235D"/>
    <w:rsid w:val="00EF3BB5"/>
    <w:rsid w:val="00EF44F3"/>
    <w:rsid w:val="00EF5806"/>
    <w:rsid w:val="00EF5CFA"/>
    <w:rsid w:val="00EF6BCF"/>
    <w:rsid w:val="00EF6C16"/>
    <w:rsid w:val="00EF789B"/>
    <w:rsid w:val="00F03196"/>
    <w:rsid w:val="00F0421F"/>
    <w:rsid w:val="00F05372"/>
    <w:rsid w:val="00F0782A"/>
    <w:rsid w:val="00F07961"/>
    <w:rsid w:val="00F07D97"/>
    <w:rsid w:val="00F11E19"/>
    <w:rsid w:val="00F128F7"/>
    <w:rsid w:val="00F14F95"/>
    <w:rsid w:val="00F15C87"/>
    <w:rsid w:val="00F15FB2"/>
    <w:rsid w:val="00F2154A"/>
    <w:rsid w:val="00F21752"/>
    <w:rsid w:val="00F217EC"/>
    <w:rsid w:val="00F21828"/>
    <w:rsid w:val="00F2235E"/>
    <w:rsid w:val="00F2354E"/>
    <w:rsid w:val="00F240A7"/>
    <w:rsid w:val="00F244CF"/>
    <w:rsid w:val="00F25C64"/>
    <w:rsid w:val="00F26E7F"/>
    <w:rsid w:val="00F27422"/>
    <w:rsid w:val="00F300CB"/>
    <w:rsid w:val="00F308F1"/>
    <w:rsid w:val="00F3122B"/>
    <w:rsid w:val="00F32AE9"/>
    <w:rsid w:val="00F32B7D"/>
    <w:rsid w:val="00F3452B"/>
    <w:rsid w:val="00F367F7"/>
    <w:rsid w:val="00F37453"/>
    <w:rsid w:val="00F410DE"/>
    <w:rsid w:val="00F41708"/>
    <w:rsid w:val="00F42118"/>
    <w:rsid w:val="00F42D43"/>
    <w:rsid w:val="00F42E72"/>
    <w:rsid w:val="00F432D8"/>
    <w:rsid w:val="00F439EA"/>
    <w:rsid w:val="00F45A6D"/>
    <w:rsid w:val="00F45CBD"/>
    <w:rsid w:val="00F460E8"/>
    <w:rsid w:val="00F46CDF"/>
    <w:rsid w:val="00F477FD"/>
    <w:rsid w:val="00F508E7"/>
    <w:rsid w:val="00F521CF"/>
    <w:rsid w:val="00F544DA"/>
    <w:rsid w:val="00F546F1"/>
    <w:rsid w:val="00F55D06"/>
    <w:rsid w:val="00F5773F"/>
    <w:rsid w:val="00F5787E"/>
    <w:rsid w:val="00F57F5E"/>
    <w:rsid w:val="00F60E54"/>
    <w:rsid w:val="00F60F01"/>
    <w:rsid w:val="00F611C0"/>
    <w:rsid w:val="00F6136A"/>
    <w:rsid w:val="00F62610"/>
    <w:rsid w:val="00F63D96"/>
    <w:rsid w:val="00F657F7"/>
    <w:rsid w:val="00F66089"/>
    <w:rsid w:val="00F66545"/>
    <w:rsid w:val="00F66929"/>
    <w:rsid w:val="00F66AA3"/>
    <w:rsid w:val="00F66C2E"/>
    <w:rsid w:val="00F67DC5"/>
    <w:rsid w:val="00F70087"/>
    <w:rsid w:val="00F70EEA"/>
    <w:rsid w:val="00F724E1"/>
    <w:rsid w:val="00F72CD5"/>
    <w:rsid w:val="00F7322C"/>
    <w:rsid w:val="00F73757"/>
    <w:rsid w:val="00F75493"/>
    <w:rsid w:val="00F757DA"/>
    <w:rsid w:val="00F757F0"/>
    <w:rsid w:val="00F75966"/>
    <w:rsid w:val="00F75E1B"/>
    <w:rsid w:val="00F76CE5"/>
    <w:rsid w:val="00F77368"/>
    <w:rsid w:val="00F804E1"/>
    <w:rsid w:val="00F809BF"/>
    <w:rsid w:val="00F8177B"/>
    <w:rsid w:val="00F8409A"/>
    <w:rsid w:val="00F84A35"/>
    <w:rsid w:val="00F90064"/>
    <w:rsid w:val="00F91ABA"/>
    <w:rsid w:val="00F92522"/>
    <w:rsid w:val="00F932F9"/>
    <w:rsid w:val="00F94226"/>
    <w:rsid w:val="00F94C00"/>
    <w:rsid w:val="00F95FF2"/>
    <w:rsid w:val="00F961BD"/>
    <w:rsid w:val="00F96299"/>
    <w:rsid w:val="00F96E76"/>
    <w:rsid w:val="00F96E92"/>
    <w:rsid w:val="00F97870"/>
    <w:rsid w:val="00F97FB8"/>
    <w:rsid w:val="00FA0435"/>
    <w:rsid w:val="00FA0816"/>
    <w:rsid w:val="00FA1D36"/>
    <w:rsid w:val="00FA479B"/>
    <w:rsid w:val="00FA499B"/>
    <w:rsid w:val="00FA4B85"/>
    <w:rsid w:val="00FA5305"/>
    <w:rsid w:val="00FA5952"/>
    <w:rsid w:val="00FA5BD0"/>
    <w:rsid w:val="00FA67AC"/>
    <w:rsid w:val="00FA77F3"/>
    <w:rsid w:val="00FA7A45"/>
    <w:rsid w:val="00FB0D9E"/>
    <w:rsid w:val="00FB21B9"/>
    <w:rsid w:val="00FB2B72"/>
    <w:rsid w:val="00FB32D7"/>
    <w:rsid w:val="00FB3E65"/>
    <w:rsid w:val="00FB6115"/>
    <w:rsid w:val="00FB62CB"/>
    <w:rsid w:val="00FB6378"/>
    <w:rsid w:val="00FB66A7"/>
    <w:rsid w:val="00FB6953"/>
    <w:rsid w:val="00FB77B3"/>
    <w:rsid w:val="00FC1B7A"/>
    <w:rsid w:val="00FC369A"/>
    <w:rsid w:val="00FC44D9"/>
    <w:rsid w:val="00FC53C2"/>
    <w:rsid w:val="00FC5FCD"/>
    <w:rsid w:val="00FC6863"/>
    <w:rsid w:val="00FC6DE7"/>
    <w:rsid w:val="00FC7155"/>
    <w:rsid w:val="00FD09AB"/>
    <w:rsid w:val="00FD0C82"/>
    <w:rsid w:val="00FD137C"/>
    <w:rsid w:val="00FD268A"/>
    <w:rsid w:val="00FD357E"/>
    <w:rsid w:val="00FD38BD"/>
    <w:rsid w:val="00FD3961"/>
    <w:rsid w:val="00FD4B01"/>
    <w:rsid w:val="00FD507F"/>
    <w:rsid w:val="00FD5E6F"/>
    <w:rsid w:val="00FD6143"/>
    <w:rsid w:val="00FE149B"/>
    <w:rsid w:val="00FE3193"/>
    <w:rsid w:val="00FE46DB"/>
    <w:rsid w:val="00FE4C6B"/>
    <w:rsid w:val="00FF0A51"/>
    <w:rsid w:val="00FF115D"/>
    <w:rsid w:val="00FF12C7"/>
    <w:rsid w:val="00FF225E"/>
    <w:rsid w:val="00FF29F1"/>
    <w:rsid w:val="00FF2E53"/>
    <w:rsid w:val="00FF50CE"/>
    <w:rsid w:val="00FF5F1D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9953"/>
  <w15:chartTrackingRefBased/>
  <w15:docId w15:val="{2E9C3BAA-0DAC-48D5-ADE2-644CF53A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C1"/>
    <w:pPr>
      <w:spacing w:line="360" w:lineRule="auto"/>
      <w:ind w:firstLine="709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85"/>
    <w:pPr>
      <w:ind w:left="720"/>
    </w:pPr>
  </w:style>
  <w:style w:type="character" w:styleId="a4">
    <w:name w:val="annotation reference"/>
    <w:basedOn w:val="a0"/>
    <w:uiPriority w:val="99"/>
    <w:semiHidden/>
    <w:unhideWhenUsed/>
    <w:rsid w:val="00310D3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0D3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0D3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0D3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0D3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0D3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3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08F1"/>
  </w:style>
  <w:style w:type="paragraph" w:styleId="ad">
    <w:name w:val="footer"/>
    <w:basedOn w:val="a"/>
    <w:link w:val="ae"/>
    <w:uiPriority w:val="99"/>
    <w:unhideWhenUsed/>
    <w:rsid w:val="00F3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Оксана Смолярчук</cp:lastModifiedBy>
  <cp:revision>3</cp:revision>
  <dcterms:created xsi:type="dcterms:W3CDTF">2019-05-25T11:47:00Z</dcterms:created>
  <dcterms:modified xsi:type="dcterms:W3CDTF">2019-05-25T11:48:00Z</dcterms:modified>
</cp:coreProperties>
</file>