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1CD1" w:rsidRDefault="004A1CD1" w:rsidP="004A1CD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МІНІСТЕРСТВО ОСВІТИ І НАУКИ</w:t>
      </w:r>
    </w:p>
    <w:p w:rsidR="004A1CD1" w:rsidRDefault="004A1CD1" w:rsidP="004A1CD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УЖГОРОДСЬКИЙ НАЦІОНАЛЬНИЙ УНІВЕРСИТЕТ</w:t>
      </w:r>
    </w:p>
    <w:p w:rsidR="004A1CD1" w:rsidRDefault="004A1CD1" w:rsidP="004A1CD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ФАКУЛЬТЕТ СУСПІЛЬНИХ НАУК</w:t>
      </w:r>
    </w:p>
    <w:p w:rsidR="004A1CD1" w:rsidRDefault="004A1CD1" w:rsidP="004A1CD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КАФЕДРА ПСИХОЛОГІЇ</w:t>
      </w:r>
    </w:p>
    <w:p w:rsidR="004A1CD1" w:rsidRDefault="004A1CD1" w:rsidP="004A1CD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</w:p>
    <w:p w:rsidR="004A1CD1" w:rsidRDefault="004A1CD1" w:rsidP="004A1CD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</w:p>
    <w:p w:rsidR="004A1CD1" w:rsidRDefault="004A1CD1" w:rsidP="004A1CD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КУРСОВА РОБОТА</w:t>
      </w:r>
    </w:p>
    <w:p w:rsidR="004A1CD1" w:rsidRDefault="004A1CD1" w:rsidP="004A1CD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на тему:</w:t>
      </w:r>
    </w:p>
    <w:p w:rsidR="004A1CD1" w:rsidRDefault="004A1CD1" w:rsidP="004A1CD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</w:rPr>
        <w:t>Психологічні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</w:rPr>
        <w:t>особливості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</w:rPr>
        <w:t>мотиваційної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</w:rPr>
        <w:t>сфери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</w:rPr>
        <w:t>особистості</w:t>
      </w:r>
      <w:proofErr w:type="spellEnd"/>
    </w:p>
    <w:p w:rsidR="004A1CD1" w:rsidRDefault="004A1CD1" w:rsidP="004A1CD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4A1CD1" w:rsidRDefault="004A1CD1" w:rsidP="004A1CD1">
      <w:pPr>
        <w:spacing w:line="360" w:lineRule="auto"/>
        <w:ind w:left="4394"/>
        <w:contextualSpacing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Студентки   ___ курсу</w:t>
      </w:r>
    </w:p>
    <w:p w:rsidR="004A1CD1" w:rsidRDefault="004A1CD1" w:rsidP="004A1CD1">
      <w:pPr>
        <w:spacing w:line="360" w:lineRule="auto"/>
        <w:ind w:left="4394"/>
        <w:contextualSpacing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денної/заочної форми навчання</w:t>
      </w:r>
    </w:p>
    <w:p w:rsidR="004A1CD1" w:rsidRDefault="004A1CD1" w:rsidP="004A1CD1">
      <w:pPr>
        <w:spacing w:line="360" w:lineRule="auto"/>
        <w:ind w:left="4394"/>
        <w:contextualSpacing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спеціальності «Психологія»/«Практична психологія»</w:t>
      </w:r>
    </w:p>
    <w:p w:rsidR="004A1CD1" w:rsidRDefault="004A1CD1" w:rsidP="004A1CD1">
      <w:pPr>
        <w:spacing w:line="360" w:lineRule="auto"/>
        <w:ind w:left="4394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ПІБ студента</w:t>
      </w:r>
    </w:p>
    <w:p w:rsidR="004A1CD1" w:rsidRDefault="004A1CD1" w:rsidP="004A1CD1">
      <w:pPr>
        <w:spacing w:line="360" w:lineRule="auto"/>
        <w:ind w:left="4394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A1CD1" w:rsidRDefault="004A1CD1" w:rsidP="004A1CD1">
      <w:pPr>
        <w:spacing w:line="360" w:lineRule="auto"/>
        <w:ind w:left="4394"/>
        <w:contextualSpacing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Керівник:</w:t>
      </w:r>
    </w:p>
    <w:p w:rsidR="004A1CD1" w:rsidRDefault="004A1CD1" w:rsidP="004A1CD1">
      <w:pPr>
        <w:spacing w:line="360" w:lineRule="auto"/>
        <w:ind w:left="4394"/>
        <w:contextualSpacing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Національна шкала____________________</w:t>
      </w:r>
    </w:p>
    <w:p w:rsidR="004A1CD1" w:rsidRDefault="004A1CD1" w:rsidP="004A1CD1">
      <w:pPr>
        <w:spacing w:line="360" w:lineRule="auto"/>
        <w:ind w:left="4394"/>
        <w:contextualSpacing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Кількість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балів____Оцінка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ECTS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________</w:t>
      </w:r>
    </w:p>
    <w:p w:rsidR="004A1CD1" w:rsidRDefault="004A1CD1" w:rsidP="004A1CD1">
      <w:pPr>
        <w:spacing w:line="360" w:lineRule="auto"/>
        <w:ind w:left="4394"/>
        <w:contextualSpacing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Члени комісії ___________ _____________</w:t>
      </w:r>
    </w:p>
    <w:p w:rsidR="004A1CD1" w:rsidRDefault="004A1CD1" w:rsidP="004A1CD1">
      <w:pPr>
        <w:spacing w:line="360" w:lineRule="auto"/>
        <w:ind w:left="4394"/>
        <w:contextualSpacing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                       ___________ _____________</w:t>
      </w:r>
    </w:p>
    <w:p w:rsidR="004A1CD1" w:rsidRDefault="004A1CD1" w:rsidP="004A1CD1">
      <w:pPr>
        <w:spacing w:line="360" w:lineRule="auto"/>
        <w:ind w:left="4394"/>
        <w:contextualSpacing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                       ___________ _____________</w:t>
      </w:r>
    </w:p>
    <w:p w:rsidR="004A1CD1" w:rsidRDefault="004A1CD1" w:rsidP="004A1CD1">
      <w:pPr>
        <w:spacing w:line="360" w:lineRule="auto"/>
        <w:ind w:left="4394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A1CD1" w:rsidRDefault="004A1CD1" w:rsidP="004A1CD1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A1CD1" w:rsidRDefault="004A1CD1" w:rsidP="004A1CD1">
      <w:pPr>
        <w:spacing w:line="360" w:lineRule="auto"/>
        <w:ind w:left="4394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22C93" w:rsidRPr="006451FB" w:rsidRDefault="004A1CD1" w:rsidP="004A1CD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м. Ужгород – 2018 р.</w:t>
      </w:r>
      <w:r w:rsidR="00422C93" w:rsidRPr="006451FB">
        <w:rPr>
          <w:rFonts w:ascii="Times New Roman" w:hAnsi="Times New Roman" w:cs="Times New Roman"/>
          <w:b/>
          <w:color w:val="000000" w:themeColor="text1"/>
          <w:sz w:val="28"/>
        </w:rPr>
        <w:br w:type="page"/>
      </w:r>
    </w:p>
    <w:p w:rsidR="00C1413E" w:rsidRPr="006451FB" w:rsidRDefault="00422C93" w:rsidP="00422C9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6451F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ЗМІСТ</w:t>
      </w:r>
    </w:p>
    <w:p w:rsidR="00422C93" w:rsidRPr="006451FB" w:rsidRDefault="00422C93" w:rsidP="00422C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451FB">
        <w:rPr>
          <w:rFonts w:ascii="Times New Roman" w:hAnsi="Times New Roman" w:cs="Times New Roman"/>
          <w:color w:val="000000" w:themeColor="text1"/>
          <w:sz w:val="28"/>
          <w:lang w:val="uk-UA"/>
        </w:rPr>
        <w:t>ВСТУП</w:t>
      </w:r>
      <w:r w:rsidR="00243CEB" w:rsidRPr="006451FB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………………………………………………………………………....3</w:t>
      </w:r>
    </w:p>
    <w:p w:rsidR="00243CEB" w:rsidRPr="006451FB" w:rsidRDefault="00877818" w:rsidP="00243C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451FB">
        <w:rPr>
          <w:rFonts w:ascii="Times New Roman" w:hAnsi="Times New Roman" w:cs="Times New Roman"/>
          <w:color w:val="000000" w:themeColor="text1"/>
          <w:sz w:val="28"/>
        </w:rPr>
        <w:t>Р</w:t>
      </w:r>
      <w:r w:rsidRPr="006451FB">
        <w:rPr>
          <w:rFonts w:ascii="Times New Roman" w:hAnsi="Times New Roman" w:cs="Times New Roman"/>
          <w:color w:val="000000" w:themeColor="text1"/>
          <w:sz w:val="28"/>
          <w:lang w:val="uk-UA"/>
        </w:rPr>
        <w:t>ОЗДІЛ</w:t>
      </w:r>
      <w:r w:rsidR="00422C93" w:rsidRPr="006451FB">
        <w:rPr>
          <w:rFonts w:ascii="Times New Roman" w:hAnsi="Times New Roman" w:cs="Times New Roman"/>
          <w:color w:val="000000" w:themeColor="text1"/>
          <w:sz w:val="28"/>
        </w:rPr>
        <w:t xml:space="preserve"> 1.</w:t>
      </w:r>
      <w:r w:rsidR="00422C93" w:rsidRPr="006451F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ТЕОРЕТИКО-МЕТОДОЛІГІЧНІ</w:t>
      </w:r>
      <w:r w:rsidR="00B5516F" w:rsidRPr="006451F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ЗАСАДИ ВИВЧЕННЯ МОТИВАЦІЙНОЇ СФЕРИ ОСОБИСТОСТІ</w:t>
      </w:r>
      <w:r w:rsidR="00243CEB" w:rsidRPr="006451FB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………………………………………5</w:t>
      </w:r>
    </w:p>
    <w:p w:rsidR="00422C93" w:rsidRPr="006451FB" w:rsidRDefault="00422C93" w:rsidP="00243C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451FB">
        <w:rPr>
          <w:rFonts w:ascii="Times New Roman" w:hAnsi="Times New Roman" w:cs="Times New Roman"/>
          <w:color w:val="000000" w:themeColor="text1"/>
          <w:sz w:val="28"/>
          <w:lang w:val="uk-UA"/>
        </w:rPr>
        <w:t>1.1. Поняття та суть мотиваційної сфери</w:t>
      </w:r>
      <w:r w:rsidR="00243CEB" w:rsidRPr="006451FB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</w:t>
      </w:r>
      <w:r w:rsidR="007907D7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 w:rsidR="00243CEB" w:rsidRPr="006451FB">
        <w:rPr>
          <w:rFonts w:ascii="Times New Roman" w:hAnsi="Times New Roman" w:cs="Times New Roman"/>
          <w:color w:val="000000" w:themeColor="text1"/>
          <w:sz w:val="28"/>
          <w:lang w:val="uk-UA"/>
        </w:rPr>
        <w:t>………...5</w:t>
      </w:r>
    </w:p>
    <w:p w:rsidR="00422C93" w:rsidRPr="006451FB" w:rsidRDefault="00422C93" w:rsidP="00422C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451FB">
        <w:rPr>
          <w:rFonts w:ascii="Times New Roman" w:hAnsi="Times New Roman" w:cs="Times New Roman"/>
          <w:color w:val="000000" w:themeColor="text1"/>
          <w:sz w:val="28"/>
          <w:lang w:val="uk-UA"/>
        </w:rPr>
        <w:t>1.2. Психологічні теорії мотивації</w:t>
      </w:r>
      <w:r w:rsidR="00501FD9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………………………………………….10</w:t>
      </w:r>
    </w:p>
    <w:p w:rsidR="00422C93" w:rsidRDefault="00422C93" w:rsidP="00422C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451FB">
        <w:rPr>
          <w:rFonts w:ascii="Times New Roman" w:hAnsi="Times New Roman" w:cs="Times New Roman"/>
          <w:color w:val="000000" w:themeColor="text1"/>
          <w:sz w:val="28"/>
          <w:lang w:val="uk-UA"/>
        </w:rPr>
        <w:t>1.3. Структура мотиваційної сфери</w:t>
      </w:r>
      <w:r w:rsidR="00B014A0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………………………………………...</w:t>
      </w:r>
      <w:r w:rsidR="00501FD9">
        <w:rPr>
          <w:rFonts w:ascii="Times New Roman" w:hAnsi="Times New Roman" w:cs="Times New Roman"/>
          <w:color w:val="000000" w:themeColor="text1"/>
          <w:sz w:val="28"/>
          <w:lang w:val="uk-UA"/>
        </w:rPr>
        <w:t>18</w:t>
      </w:r>
    </w:p>
    <w:p w:rsidR="00F71ED6" w:rsidRPr="006451FB" w:rsidRDefault="00156B7C" w:rsidP="00422C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Висновки до Розділу </w:t>
      </w:r>
      <w:r w:rsidR="004038E8">
        <w:rPr>
          <w:rFonts w:ascii="Times New Roman" w:hAnsi="Times New Roman" w:cs="Times New Roman"/>
          <w:color w:val="000000" w:themeColor="text1"/>
          <w:sz w:val="28"/>
          <w:lang w:val="uk-UA"/>
        </w:rPr>
        <w:t>1…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……...</w:t>
      </w:r>
      <w:r w:rsidR="004038E8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…………………………………………….</w:t>
      </w:r>
      <w:r w:rsidR="001E12D5">
        <w:rPr>
          <w:rFonts w:ascii="Times New Roman" w:hAnsi="Times New Roman" w:cs="Times New Roman"/>
          <w:color w:val="000000" w:themeColor="text1"/>
          <w:sz w:val="28"/>
          <w:lang w:val="uk-UA"/>
        </w:rPr>
        <w:t>24</w:t>
      </w:r>
    </w:p>
    <w:p w:rsidR="00422C93" w:rsidRPr="006451FB" w:rsidRDefault="00877818" w:rsidP="00422C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451FB">
        <w:rPr>
          <w:rFonts w:ascii="Times New Roman" w:hAnsi="Times New Roman" w:cs="Times New Roman"/>
          <w:color w:val="000000" w:themeColor="text1"/>
          <w:sz w:val="28"/>
          <w:lang w:val="uk-UA"/>
        </w:rPr>
        <w:t>РОЗДІЛ</w:t>
      </w:r>
      <w:r w:rsidR="00422C93" w:rsidRPr="006451F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2. </w:t>
      </w:r>
      <w:r w:rsidRPr="006451FB">
        <w:rPr>
          <w:rFonts w:ascii="Times New Roman" w:hAnsi="Times New Roman" w:cs="Times New Roman"/>
          <w:color w:val="000000" w:themeColor="text1"/>
          <w:sz w:val="28"/>
          <w:lang w:val="uk-UA"/>
        </w:rPr>
        <w:t>МОТИВАЦІЙНА СФЕРА ТА ЇЇ ВПЛИВ НА РОЗВИТОК ОСОБИСТОСТІ</w:t>
      </w:r>
      <w:r w:rsidR="00501FD9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………………………………………………………………</w:t>
      </w:r>
      <w:r w:rsidR="001C5F07">
        <w:rPr>
          <w:rFonts w:ascii="Times New Roman" w:hAnsi="Times New Roman" w:cs="Times New Roman"/>
          <w:color w:val="000000" w:themeColor="text1"/>
          <w:sz w:val="28"/>
          <w:lang w:val="uk-UA"/>
        </w:rPr>
        <w:t>…….26</w:t>
      </w:r>
    </w:p>
    <w:p w:rsidR="00422C93" w:rsidRPr="006451FB" w:rsidRDefault="00422C93" w:rsidP="00422C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451F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2.1. Формування та розвиток </w:t>
      </w:r>
      <w:r w:rsidRPr="00B014A0">
        <w:rPr>
          <w:rFonts w:ascii="Times New Roman" w:hAnsi="Times New Roman" w:cs="Times New Roman"/>
          <w:color w:val="000000" w:themeColor="text1"/>
          <w:sz w:val="28"/>
          <w:lang w:val="uk-UA"/>
        </w:rPr>
        <w:t>мотив</w:t>
      </w:r>
      <w:proofErr w:type="spellStart"/>
      <w:r w:rsidRPr="006451FB">
        <w:rPr>
          <w:rFonts w:ascii="Times New Roman" w:hAnsi="Times New Roman" w:cs="Times New Roman"/>
          <w:color w:val="000000" w:themeColor="text1"/>
          <w:sz w:val="28"/>
        </w:rPr>
        <w:t>аційної</w:t>
      </w:r>
      <w:proofErr w:type="spellEnd"/>
      <w:r w:rsidRPr="006451F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451FB">
        <w:rPr>
          <w:rFonts w:ascii="Times New Roman" w:hAnsi="Times New Roman" w:cs="Times New Roman"/>
          <w:color w:val="000000" w:themeColor="text1"/>
          <w:sz w:val="28"/>
        </w:rPr>
        <w:t>сфери</w:t>
      </w:r>
      <w:proofErr w:type="spellEnd"/>
      <w:r w:rsidRPr="006451F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451FB">
        <w:rPr>
          <w:rFonts w:ascii="Times New Roman" w:hAnsi="Times New Roman" w:cs="Times New Roman"/>
          <w:color w:val="000000" w:themeColor="text1"/>
          <w:sz w:val="28"/>
        </w:rPr>
        <w:t>особистості</w:t>
      </w:r>
      <w:proofErr w:type="spellEnd"/>
      <w:r w:rsidR="00501FD9">
        <w:rPr>
          <w:rFonts w:ascii="Times New Roman" w:hAnsi="Times New Roman" w:cs="Times New Roman"/>
          <w:color w:val="000000" w:themeColor="text1"/>
          <w:sz w:val="28"/>
          <w:lang w:val="uk-UA"/>
        </w:rPr>
        <w:t>…………</w:t>
      </w:r>
      <w:r w:rsidR="001C5F07">
        <w:rPr>
          <w:rFonts w:ascii="Times New Roman" w:hAnsi="Times New Roman" w:cs="Times New Roman"/>
          <w:color w:val="000000" w:themeColor="text1"/>
          <w:sz w:val="28"/>
          <w:lang w:val="uk-UA"/>
        </w:rPr>
        <w:t>.26</w:t>
      </w:r>
    </w:p>
    <w:p w:rsidR="00422C93" w:rsidRDefault="00422C93" w:rsidP="00422C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451FB">
        <w:rPr>
          <w:rFonts w:ascii="Times New Roman" w:hAnsi="Times New Roman" w:cs="Times New Roman"/>
          <w:color w:val="000000" w:themeColor="text1"/>
          <w:sz w:val="28"/>
        </w:rPr>
        <w:t>2.</w:t>
      </w:r>
      <w:r w:rsidRPr="006451F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2. </w:t>
      </w:r>
      <w:proofErr w:type="spellStart"/>
      <w:r w:rsidRPr="006451FB">
        <w:rPr>
          <w:rFonts w:ascii="Times New Roman" w:hAnsi="Times New Roman" w:cs="Times New Roman"/>
          <w:color w:val="000000" w:themeColor="text1"/>
          <w:sz w:val="28"/>
        </w:rPr>
        <w:t>Вплив</w:t>
      </w:r>
      <w:proofErr w:type="spellEnd"/>
      <w:r w:rsidRPr="006451F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451FB">
        <w:rPr>
          <w:rFonts w:ascii="Times New Roman" w:hAnsi="Times New Roman" w:cs="Times New Roman"/>
          <w:color w:val="000000" w:themeColor="text1"/>
          <w:sz w:val="28"/>
        </w:rPr>
        <w:t>мотиваційної</w:t>
      </w:r>
      <w:proofErr w:type="spellEnd"/>
      <w:r w:rsidRPr="006451F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451FB">
        <w:rPr>
          <w:rFonts w:ascii="Times New Roman" w:hAnsi="Times New Roman" w:cs="Times New Roman"/>
          <w:color w:val="000000" w:themeColor="text1"/>
          <w:sz w:val="28"/>
        </w:rPr>
        <w:t>сфери</w:t>
      </w:r>
      <w:proofErr w:type="spellEnd"/>
      <w:r w:rsidRPr="006451FB">
        <w:rPr>
          <w:rFonts w:ascii="Times New Roman" w:hAnsi="Times New Roman" w:cs="Times New Roman"/>
          <w:color w:val="000000" w:themeColor="text1"/>
          <w:sz w:val="28"/>
        </w:rPr>
        <w:t xml:space="preserve"> на </w:t>
      </w:r>
      <w:proofErr w:type="spellStart"/>
      <w:r w:rsidRPr="006451FB">
        <w:rPr>
          <w:rFonts w:ascii="Times New Roman" w:hAnsi="Times New Roman" w:cs="Times New Roman"/>
          <w:color w:val="000000" w:themeColor="text1"/>
          <w:sz w:val="28"/>
        </w:rPr>
        <w:t>особистість</w:t>
      </w:r>
      <w:proofErr w:type="spellEnd"/>
      <w:r w:rsidR="00501FD9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</w:t>
      </w:r>
      <w:r w:rsidR="001C5F07">
        <w:rPr>
          <w:rFonts w:ascii="Times New Roman" w:hAnsi="Times New Roman" w:cs="Times New Roman"/>
          <w:color w:val="000000" w:themeColor="text1"/>
          <w:sz w:val="28"/>
          <w:lang w:val="uk-UA"/>
        </w:rPr>
        <w:t>……30</w:t>
      </w:r>
    </w:p>
    <w:p w:rsidR="00CC26EA" w:rsidRPr="006451FB" w:rsidRDefault="00CC26EA" w:rsidP="00422C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Висновки до Розділу 2………………………………………………………</w:t>
      </w:r>
      <w:r w:rsidR="001C5F07">
        <w:rPr>
          <w:rFonts w:ascii="Times New Roman" w:hAnsi="Times New Roman" w:cs="Times New Roman"/>
          <w:color w:val="000000" w:themeColor="text1"/>
          <w:sz w:val="28"/>
          <w:lang w:val="uk-UA"/>
        </w:rPr>
        <w:t>34</w:t>
      </w:r>
    </w:p>
    <w:p w:rsidR="00422C93" w:rsidRPr="006451FB" w:rsidRDefault="00422C93" w:rsidP="00422C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451FB">
        <w:rPr>
          <w:rFonts w:ascii="Times New Roman" w:hAnsi="Times New Roman" w:cs="Times New Roman"/>
          <w:color w:val="000000" w:themeColor="text1"/>
          <w:sz w:val="28"/>
          <w:lang w:val="uk-UA"/>
        </w:rPr>
        <w:t>ВИСНОВКИ</w:t>
      </w:r>
      <w:r w:rsidR="00501FD9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………………………………………………………………….32</w:t>
      </w:r>
    </w:p>
    <w:p w:rsidR="000B2EA7" w:rsidRPr="006451FB" w:rsidRDefault="00422C93" w:rsidP="00422C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451FB">
        <w:rPr>
          <w:rFonts w:ascii="Times New Roman" w:hAnsi="Times New Roman" w:cs="Times New Roman"/>
          <w:color w:val="000000" w:themeColor="text1"/>
          <w:sz w:val="28"/>
          <w:lang w:val="uk-UA"/>
        </w:rPr>
        <w:t>СПИСОК ВИКОРИСТАНИХ ДЖЕРЕЛ</w:t>
      </w:r>
      <w:r w:rsidR="001C5F07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…………………………………...39</w:t>
      </w:r>
    </w:p>
    <w:p w:rsidR="000B2EA7" w:rsidRPr="006451FB" w:rsidRDefault="000B2EA7">
      <w:pPr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451FB">
        <w:rPr>
          <w:rFonts w:ascii="Times New Roman" w:hAnsi="Times New Roman" w:cs="Times New Roman"/>
          <w:color w:val="000000" w:themeColor="text1"/>
          <w:sz w:val="28"/>
          <w:lang w:val="uk-UA"/>
        </w:rPr>
        <w:br w:type="page"/>
      </w:r>
    </w:p>
    <w:p w:rsidR="000B2EA7" w:rsidRPr="006451FB" w:rsidRDefault="000B2EA7" w:rsidP="00785B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6451F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ВСТУП</w:t>
      </w:r>
    </w:p>
    <w:p w:rsidR="00310998" w:rsidRPr="005120E8" w:rsidRDefault="006451FB" w:rsidP="005120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4196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Актуальність теми дослідження</w:t>
      </w:r>
      <w:r w:rsidRPr="00E419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1F2943" w:rsidRPr="00F71E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нинішньому етапі реформування суспільства в Україні проблема мотивації поведінки й діяльності особистості набула важливого значення. </w:t>
      </w:r>
      <w:r w:rsidR="005120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6451FB" w:rsidRPr="00C26B90" w:rsidRDefault="00C26B90" w:rsidP="006451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proofErr w:type="spellStart"/>
      <w:r w:rsidRPr="00C26B90">
        <w:rPr>
          <w:rFonts w:ascii="Times New Roman" w:hAnsi="Times New Roman" w:cs="Times New Roman"/>
          <w:color w:val="000000" w:themeColor="text1"/>
          <w:sz w:val="28"/>
          <w:szCs w:val="28"/>
        </w:rPr>
        <w:t>отиваційні</w:t>
      </w:r>
      <w:proofErr w:type="spellEnd"/>
      <w:r w:rsidRPr="00C2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B90">
        <w:rPr>
          <w:rFonts w:ascii="Times New Roman" w:hAnsi="Times New Roman" w:cs="Times New Roman"/>
          <w:color w:val="000000" w:themeColor="text1"/>
          <w:sz w:val="28"/>
          <w:szCs w:val="28"/>
        </w:rPr>
        <w:t>напрями</w:t>
      </w:r>
      <w:proofErr w:type="spellEnd"/>
      <w:r w:rsidRPr="00C2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6B90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C2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C26B90">
        <w:rPr>
          <w:rFonts w:ascii="Times New Roman" w:hAnsi="Times New Roman" w:cs="Times New Roman"/>
          <w:color w:val="000000" w:themeColor="text1"/>
          <w:sz w:val="28"/>
          <w:szCs w:val="28"/>
        </w:rPr>
        <w:t>втратили</w:t>
      </w:r>
      <w:proofErr w:type="spellEnd"/>
      <w:r w:rsidRPr="00C2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B90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актуальності</w:t>
      </w:r>
      <w:proofErr w:type="spellEnd"/>
      <w:r w:rsidRPr="00C2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C26B90">
        <w:rPr>
          <w:rFonts w:ascii="Times New Roman" w:hAnsi="Times New Roman" w:cs="Times New Roman"/>
          <w:color w:val="000000" w:themeColor="text1"/>
          <w:sz w:val="28"/>
          <w:szCs w:val="28"/>
        </w:rPr>
        <w:t>нашого</w:t>
      </w:r>
      <w:proofErr w:type="spellEnd"/>
      <w:r w:rsidRPr="00C2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часу, </w:t>
      </w:r>
      <w:proofErr w:type="spellStart"/>
      <w:r w:rsidRPr="00C26B90">
        <w:rPr>
          <w:rFonts w:ascii="Times New Roman" w:hAnsi="Times New Roman" w:cs="Times New Roman"/>
          <w:color w:val="000000" w:themeColor="text1"/>
          <w:sz w:val="28"/>
          <w:szCs w:val="28"/>
        </w:rPr>
        <w:t>вивчались</w:t>
      </w:r>
      <w:proofErr w:type="spellEnd"/>
      <w:r w:rsidRPr="00C2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26B90">
        <w:rPr>
          <w:rFonts w:ascii="Times New Roman" w:hAnsi="Times New Roman" w:cs="Times New Roman"/>
          <w:color w:val="000000" w:themeColor="text1"/>
          <w:sz w:val="28"/>
          <w:szCs w:val="28"/>
        </w:rPr>
        <w:t>вивчаються</w:t>
      </w:r>
      <w:proofErr w:type="spellEnd"/>
      <w:r w:rsidRPr="00C2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 Тейлором, А. Маслоу, К. </w:t>
      </w:r>
      <w:proofErr w:type="spellStart"/>
      <w:r w:rsidRPr="00C26B90">
        <w:rPr>
          <w:rFonts w:ascii="Times New Roman" w:hAnsi="Times New Roman" w:cs="Times New Roman"/>
          <w:color w:val="000000" w:themeColor="text1"/>
          <w:sz w:val="28"/>
          <w:szCs w:val="28"/>
        </w:rPr>
        <w:t>Алдерфером</w:t>
      </w:r>
      <w:proofErr w:type="spellEnd"/>
      <w:r w:rsidRPr="00C2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 Мак-Грегором, Д. Мак-</w:t>
      </w:r>
      <w:proofErr w:type="spellStart"/>
      <w:r w:rsidRPr="00C26B90">
        <w:rPr>
          <w:rFonts w:ascii="Times New Roman" w:hAnsi="Times New Roman" w:cs="Times New Roman"/>
          <w:color w:val="000000" w:themeColor="text1"/>
          <w:sz w:val="28"/>
          <w:szCs w:val="28"/>
        </w:rPr>
        <w:t>Клелландом</w:t>
      </w:r>
      <w:proofErr w:type="spellEnd"/>
      <w:r w:rsidRPr="00C2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Ф. </w:t>
      </w:r>
      <w:proofErr w:type="spellStart"/>
      <w:r w:rsidRPr="00C26B90">
        <w:rPr>
          <w:rFonts w:ascii="Times New Roman" w:hAnsi="Times New Roman" w:cs="Times New Roman"/>
          <w:color w:val="000000" w:themeColor="text1"/>
          <w:sz w:val="28"/>
          <w:szCs w:val="28"/>
        </w:rPr>
        <w:t>Герцбергом</w:t>
      </w:r>
      <w:proofErr w:type="spellEnd"/>
      <w:r w:rsidRPr="00C2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</w:t>
      </w:r>
      <w:proofErr w:type="spellStart"/>
      <w:r w:rsidRPr="00C26B90">
        <w:rPr>
          <w:rFonts w:ascii="Times New Roman" w:hAnsi="Times New Roman" w:cs="Times New Roman"/>
          <w:color w:val="000000" w:themeColor="text1"/>
          <w:sz w:val="28"/>
          <w:szCs w:val="28"/>
        </w:rPr>
        <w:t>Врумом</w:t>
      </w:r>
      <w:proofErr w:type="spellEnd"/>
      <w:r w:rsidRPr="00C2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</w:t>
      </w:r>
      <w:r w:rsidRPr="00C2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Портером, Е. </w:t>
      </w:r>
      <w:proofErr w:type="spellStart"/>
      <w:r w:rsidRPr="00C26B90">
        <w:rPr>
          <w:rFonts w:ascii="Times New Roman" w:hAnsi="Times New Roman" w:cs="Times New Roman"/>
          <w:color w:val="000000" w:themeColor="text1"/>
          <w:sz w:val="28"/>
          <w:szCs w:val="28"/>
        </w:rPr>
        <w:t>Лоулером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C26B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М.Х. Маскон</w:t>
      </w:r>
      <w:r w:rsidR="00D164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C26B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М. Альберт</w:t>
      </w:r>
      <w:r w:rsidR="00D164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C26B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Ф. </w:t>
      </w:r>
      <w:proofErr w:type="spellStart"/>
      <w:r w:rsidRPr="00C26B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Хедоурі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іншими.</w:t>
      </w:r>
    </w:p>
    <w:p w:rsidR="005120E8" w:rsidRDefault="006451FB" w:rsidP="006451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E419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Мета та завдання роботи. </w:t>
      </w:r>
      <w:r w:rsidRPr="00E419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Метою дослідження є </w:t>
      </w:r>
      <w:r w:rsidR="005120E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6451FB" w:rsidRPr="00E4196C" w:rsidRDefault="006451FB" w:rsidP="006451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E419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Для досягнення даної мети поставлені наступні завдання:</w:t>
      </w:r>
    </w:p>
    <w:p w:rsidR="005120E8" w:rsidRDefault="005120E8" w:rsidP="006451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…</w:t>
      </w:r>
    </w:p>
    <w:p w:rsidR="005120E8" w:rsidRDefault="006451FB" w:rsidP="006451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E419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Об’єктом дослідження</w:t>
      </w:r>
      <w:r w:rsidRPr="00E419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є система </w:t>
      </w:r>
      <w:r w:rsidR="005120E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6451FB" w:rsidRPr="00E4196C" w:rsidRDefault="006451FB" w:rsidP="006451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E419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Предметом дослідження</w:t>
      </w:r>
      <w:r w:rsidRPr="00E419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виступають </w:t>
      </w:r>
      <w:r w:rsidR="005120E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6451FB" w:rsidRPr="007D6598" w:rsidRDefault="006451FB" w:rsidP="007D65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419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Методи дослідження.</w:t>
      </w:r>
      <w:r w:rsidRPr="00E41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 проведенні дослідження використовувалися різні загальнонаукові методи, перш за все діалектичний як основний спосіб об’єктивного і всебічного пізнання дійсності. </w:t>
      </w:r>
      <w:r w:rsidR="0051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…</w:t>
      </w:r>
    </w:p>
    <w:p w:rsidR="000B2EA7" w:rsidRPr="006451FB" w:rsidRDefault="006451FB" w:rsidP="006451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419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Структура роботи </w:t>
      </w:r>
      <w:r w:rsidRPr="00E419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зумовлена метою і завданнями дослідження, складається зі 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ступу, </w:t>
      </w:r>
      <w:r w:rsidR="007D659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двох</w:t>
      </w:r>
      <w:r w:rsidRPr="00E419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розділів, висновкі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в, списку використаних джерел (2</w:t>
      </w:r>
      <w:r w:rsidR="00501FD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8</w:t>
      </w:r>
      <w:r w:rsidRPr="00E419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найменува</w:t>
      </w:r>
      <w:r w:rsidR="00E9647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нь). Загальний обсяг роботи –  41 сторін</w:t>
      </w:r>
      <w:r w:rsidRPr="00E419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</w:t>
      </w:r>
      <w:r w:rsidR="00E9647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E419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 w:rsidR="000B2EA7" w:rsidRPr="006451FB">
        <w:rPr>
          <w:rFonts w:ascii="Times New Roman" w:hAnsi="Times New Roman" w:cs="Times New Roman"/>
          <w:color w:val="000000" w:themeColor="text1"/>
          <w:sz w:val="28"/>
          <w:lang w:val="uk-UA"/>
        </w:rPr>
        <w:br w:type="page"/>
      </w:r>
    </w:p>
    <w:p w:rsidR="000B2EA7" w:rsidRPr="006451FB" w:rsidRDefault="000B2EA7" w:rsidP="00785B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6451F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РОЗДІЛ 1.</w:t>
      </w:r>
    </w:p>
    <w:p w:rsidR="000B2EA7" w:rsidRPr="006451FB" w:rsidRDefault="000B2EA7" w:rsidP="00785B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6451F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ТЕОРЕТИКО-МЕТОДОЛІГІЧНІ ЗАСАДИ ВИВЧЕННЯ МОТИВАЦІЙНОЇ СФЕРИ ОСОБИСТОСТІ</w:t>
      </w:r>
    </w:p>
    <w:p w:rsidR="000B2EA7" w:rsidRPr="006451FB" w:rsidRDefault="000B2EA7" w:rsidP="00785BFD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451F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1.1. Поняття та суть мотиваційної сфери</w:t>
      </w:r>
    </w:p>
    <w:p w:rsidR="0066380D" w:rsidRDefault="007D6598" w:rsidP="000B2E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7D6598">
        <w:rPr>
          <w:rFonts w:ascii="Times New Roman" w:hAnsi="Times New Roman" w:cs="Times New Roman"/>
          <w:color w:val="000000" w:themeColor="text1"/>
          <w:sz w:val="28"/>
        </w:rPr>
        <w:t>Психологія</w:t>
      </w:r>
      <w:proofErr w:type="spellEnd"/>
      <w:r w:rsidRPr="007D659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7D6598">
        <w:rPr>
          <w:rFonts w:ascii="Times New Roman" w:hAnsi="Times New Roman" w:cs="Times New Roman"/>
          <w:color w:val="000000" w:themeColor="text1"/>
          <w:sz w:val="28"/>
        </w:rPr>
        <w:t>мотивації</w:t>
      </w:r>
      <w:proofErr w:type="spellEnd"/>
      <w:r w:rsidRPr="007D6598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proofErr w:type="spellStart"/>
      <w:r w:rsidRPr="007D6598"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Pr="007D6598">
        <w:rPr>
          <w:rFonts w:ascii="Times New Roman" w:hAnsi="Times New Roman" w:cs="Times New Roman"/>
          <w:color w:val="000000" w:themeColor="text1"/>
          <w:sz w:val="28"/>
        </w:rPr>
        <w:t xml:space="preserve"> одна з </w:t>
      </w:r>
      <w:proofErr w:type="spellStart"/>
      <w:r w:rsidRPr="007D6598">
        <w:rPr>
          <w:rFonts w:ascii="Times New Roman" w:hAnsi="Times New Roman" w:cs="Times New Roman"/>
          <w:color w:val="000000" w:themeColor="text1"/>
          <w:sz w:val="28"/>
        </w:rPr>
        <w:t>більш</w:t>
      </w:r>
      <w:proofErr w:type="spellEnd"/>
      <w:r w:rsidRPr="007D659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7D6598">
        <w:rPr>
          <w:rFonts w:ascii="Times New Roman" w:hAnsi="Times New Roman" w:cs="Times New Roman"/>
          <w:color w:val="000000" w:themeColor="text1"/>
          <w:sz w:val="28"/>
        </w:rPr>
        <w:t>досліджуваних</w:t>
      </w:r>
      <w:proofErr w:type="spellEnd"/>
      <w:r w:rsidRPr="007D659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7D6598">
        <w:rPr>
          <w:rFonts w:ascii="Times New Roman" w:hAnsi="Times New Roman" w:cs="Times New Roman"/>
          <w:color w:val="000000" w:themeColor="text1"/>
          <w:sz w:val="28"/>
        </w:rPr>
        <w:t>галузей</w:t>
      </w:r>
      <w:proofErr w:type="spellEnd"/>
      <w:r w:rsidRPr="007D659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7D6598">
        <w:rPr>
          <w:rFonts w:ascii="Times New Roman" w:hAnsi="Times New Roman" w:cs="Times New Roman"/>
          <w:color w:val="000000" w:themeColor="text1"/>
          <w:sz w:val="28"/>
        </w:rPr>
        <w:t>сучасної</w:t>
      </w:r>
      <w:proofErr w:type="spellEnd"/>
      <w:r w:rsidRPr="007D659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7D6598">
        <w:rPr>
          <w:rFonts w:ascii="Times New Roman" w:hAnsi="Times New Roman" w:cs="Times New Roman"/>
          <w:color w:val="000000" w:themeColor="text1"/>
          <w:sz w:val="28"/>
        </w:rPr>
        <w:t>психології</w:t>
      </w:r>
      <w:proofErr w:type="spellEnd"/>
      <w:r w:rsidRPr="007D6598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7D6598">
        <w:rPr>
          <w:rFonts w:ascii="Times New Roman" w:hAnsi="Times New Roman" w:cs="Times New Roman"/>
          <w:color w:val="000000" w:themeColor="text1"/>
          <w:sz w:val="28"/>
        </w:rPr>
        <w:t>проте</w:t>
      </w:r>
      <w:proofErr w:type="spellEnd"/>
      <w:r w:rsidRPr="007D659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7D6598">
        <w:rPr>
          <w:rFonts w:ascii="Times New Roman" w:hAnsi="Times New Roman" w:cs="Times New Roman"/>
          <w:color w:val="000000" w:themeColor="text1"/>
          <w:sz w:val="28"/>
        </w:rPr>
        <w:t>мотивація</w:t>
      </w:r>
      <w:proofErr w:type="spellEnd"/>
      <w:r w:rsidRPr="007D6598">
        <w:rPr>
          <w:rFonts w:ascii="Times New Roman" w:hAnsi="Times New Roman" w:cs="Times New Roman"/>
          <w:color w:val="000000" w:themeColor="text1"/>
          <w:sz w:val="28"/>
        </w:rPr>
        <w:t xml:space="preserve"> стала предметом </w:t>
      </w:r>
      <w:proofErr w:type="spellStart"/>
      <w:r w:rsidRPr="007D6598">
        <w:rPr>
          <w:rFonts w:ascii="Times New Roman" w:hAnsi="Times New Roman" w:cs="Times New Roman"/>
          <w:color w:val="000000" w:themeColor="text1"/>
          <w:sz w:val="28"/>
        </w:rPr>
        <w:t>активних</w:t>
      </w:r>
      <w:proofErr w:type="spellEnd"/>
      <w:r w:rsidRPr="007D659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7D6598">
        <w:rPr>
          <w:rFonts w:ascii="Times New Roman" w:hAnsi="Times New Roman" w:cs="Times New Roman"/>
          <w:color w:val="000000" w:themeColor="text1"/>
          <w:sz w:val="28"/>
        </w:rPr>
        <w:t>пси</w:t>
      </w:r>
      <w:r w:rsidR="00DE1006">
        <w:rPr>
          <w:rFonts w:ascii="Times New Roman" w:hAnsi="Times New Roman" w:cs="Times New Roman"/>
          <w:color w:val="000000" w:themeColor="text1"/>
          <w:sz w:val="28"/>
        </w:rPr>
        <w:t>хологічних</w:t>
      </w:r>
      <w:proofErr w:type="spellEnd"/>
      <w:r w:rsidR="00DE100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DE1006">
        <w:rPr>
          <w:rFonts w:ascii="Times New Roman" w:hAnsi="Times New Roman" w:cs="Times New Roman"/>
          <w:color w:val="000000" w:themeColor="text1"/>
          <w:sz w:val="28"/>
        </w:rPr>
        <w:t>досліджень</w:t>
      </w:r>
      <w:proofErr w:type="spellEnd"/>
      <w:r w:rsidR="00DE1006">
        <w:rPr>
          <w:rFonts w:ascii="Times New Roman" w:hAnsi="Times New Roman" w:cs="Times New Roman"/>
          <w:color w:val="000000" w:themeColor="text1"/>
          <w:sz w:val="28"/>
        </w:rPr>
        <w:t xml:space="preserve"> лише у 60</w:t>
      </w:r>
      <w:r w:rsidR="00DE1006"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r w:rsidRPr="007D6598">
        <w:rPr>
          <w:rFonts w:ascii="Times New Roman" w:hAnsi="Times New Roman" w:cs="Times New Roman"/>
          <w:color w:val="000000" w:themeColor="text1"/>
          <w:sz w:val="28"/>
        </w:rPr>
        <w:t xml:space="preserve">70-і </w:t>
      </w:r>
      <w:proofErr w:type="spellStart"/>
      <w:r w:rsidR="0066380D">
        <w:rPr>
          <w:rFonts w:ascii="Times New Roman" w:hAnsi="Times New Roman" w:cs="Times New Roman"/>
          <w:color w:val="000000" w:themeColor="text1"/>
          <w:sz w:val="28"/>
        </w:rPr>
        <w:t>рр</w:t>
      </w:r>
      <w:proofErr w:type="spellEnd"/>
      <w:r w:rsidR="0066380D">
        <w:rPr>
          <w:rFonts w:ascii="Times New Roman" w:hAnsi="Times New Roman" w:cs="Times New Roman"/>
          <w:color w:val="000000" w:themeColor="text1"/>
          <w:sz w:val="28"/>
        </w:rPr>
        <w:t xml:space="preserve">. ХХ </w:t>
      </w:r>
      <w:proofErr w:type="spellStart"/>
      <w:r w:rsidR="0066380D">
        <w:rPr>
          <w:rFonts w:ascii="Times New Roman" w:hAnsi="Times New Roman" w:cs="Times New Roman"/>
          <w:color w:val="000000" w:themeColor="text1"/>
          <w:sz w:val="28"/>
        </w:rPr>
        <w:t>століття</w:t>
      </w:r>
      <w:proofErr w:type="spellEnd"/>
      <w:r w:rsidR="0066380D">
        <w:rPr>
          <w:rFonts w:ascii="Times New Roman" w:hAnsi="Times New Roman" w:cs="Times New Roman"/>
          <w:color w:val="000000" w:themeColor="text1"/>
          <w:sz w:val="28"/>
        </w:rPr>
        <w:t xml:space="preserve">. Як </w:t>
      </w:r>
      <w:proofErr w:type="spellStart"/>
      <w:r w:rsidR="0066380D">
        <w:rPr>
          <w:rFonts w:ascii="Times New Roman" w:hAnsi="Times New Roman" w:cs="Times New Roman"/>
          <w:color w:val="000000" w:themeColor="text1"/>
          <w:sz w:val="28"/>
        </w:rPr>
        <w:t>зазначає</w:t>
      </w:r>
      <w:proofErr w:type="spellEnd"/>
      <w:r w:rsidR="0066380D">
        <w:rPr>
          <w:rFonts w:ascii="Times New Roman" w:hAnsi="Times New Roman" w:cs="Times New Roman"/>
          <w:color w:val="000000" w:themeColor="text1"/>
          <w:sz w:val="28"/>
        </w:rPr>
        <w:t xml:space="preserve"> Т.</w:t>
      </w:r>
      <w:r w:rsidRPr="007D6598">
        <w:rPr>
          <w:rFonts w:ascii="Times New Roman" w:hAnsi="Times New Roman" w:cs="Times New Roman"/>
          <w:color w:val="000000" w:themeColor="text1"/>
          <w:sz w:val="28"/>
        </w:rPr>
        <w:t xml:space="preserve">О. </w:t>
      </w:r>
      <w:proofErr w:type="spellStart"/>
      <w:r w:rsidRPr="007D6598">
        <w:rPr>
          <w:rFonts w:ascii="Times New Roman" w:hAnsi="Times New Roman" w:cs="Times New Roman"/>
          <w:color w:val="000000" w:themeColor="text1"/>
          <w:sz w:val="28"/>
        </w:rPr>
        <w:t>Гордєєва</w:t>
      </w:r>
      <w:proofErr w:type="spellEnd"/>
      <w:r w:rsidRPr="007D6598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7D6598">
        <w:rPr>
          <w:rFonts w:ascii="Times New Roman" w:hAnsi="Times New Roman" w:cs="Times New Roman"/>
          <w:color w:val="000000" w:themeColor="text1"/>
          <w:sz w:val="28"/>
        </w:rPr>
        <w:t>такий</w:t>
      </w:r>
      <w:proofErr w:type="spellEnd"/>
      <w:r w:rsidRPr="007D659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7D6598">
        <w:rPr>
          <w:rFonts w:ascii="Times New Roman" w:hAnsi="Times New Roman" w:cs="Times New Roman"/>
          <w:color w:val="000000" w:themeColor="text1"/>
          <w:sz w:val="28"/>
        </w:rPr>
        <w:t>пізній</w:t>
      </w:r>
      <w:proofErr w:type="spellEnd"/>
      <w:r w:rsidRPr="007D659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7D6598">
        <w:rPr>
          <w:rFonts w:ascii="Times New Roman" w:hAnsi="Times New Roman" w:cs="Times New Roman"/>
          <w:color w:val="000000" w:themeColor="text1"/>
          <w:sz w:val="28"/>
        </w:rPr>
        <w:t>розквіт</w:t>
      </w:r>
      <w:proofErr w:type="spellEnd"/>
      <w:r w:rsidRPr="007D659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7D6598">
        <w:rPr>
          <w:rFonts w:ascii="Times New Roman" w:hAnsi="Times New Roman" w:cs="Times New Roman"/>
          <w:color w:val="000000" w:themeColor="text1"/>
          <w:sz w:val="28"/>
        </w:rPr>
        <w:t>досліджень</w:t>
      </w:r>
      <w:proofErr w:type="spellEnd"/>
      <w:r w:rsidRPr="007D6598">
        <w:rPr>
          <w:rFonts w:ascii="Times New Roman" w:hAnsi="Times New Roman" w:cs="Times New Roman"/>
          <w:color w:val="000000" w:themeColor="text1"/>
          <w:sz w:val="28"/>
        </w:rPr>
        <w:t xml:space="preserve"> у </w:t>
      </w:r>
      <w:proofErr w:type="spellStart"/>
      <w:r w:rsidRPr="007D6598">
        <w:rPr>
          <w:rFonts w:ascii="Times New Roman" w:hAnsi="Times New Roman" w:cs="Times New Roman"/>
          <w:color w:val="000000" w:themeColor="text1"/>
          <w:sz w:val="28"/>
        </w:rPr>
        <w:t>сфері</w:t>
      </w:r>
      <w:proofErr w:type="spellEnd"/>
      <w:r w:rsidRPr="007D659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7D6598">
        <w:rPr>
          <w:rFonts w:ascii="Times New Roman" w:hAnsi="Times New Roman" w:cs="Times New Roman"/>
          <w:color w:val="000000" w:themeColor="text1"/>
          <w:sz w:val="28"/>
        </w:rPr>
        <w:t>мотивації</w:t>
      </w:r>
      <w:proofErr w:type="spellEnd"/>
      <w:r w:rsidRPr="007D659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7D6598">
        <w:rPr>
          <w:rFonts w:ascii="Times New Roman" w:hAnsi="Times New Roman" w:cs="Times New Roman"/>
          <w:color w:val="000000" w:themeColor="text1"/>
          <w:sz w:val="28"/>
        </w:rPr>
        <w:t>пов’язано</w:t>
      </w:r>
      <w:proofErr w:type="spellEnd"/>
      <w:r w:rsidRPr="007D659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7D6598">
        <w:rPr>
          <w:rFonts w:ascii="Times New Roman" w:hAnsi="Times New Roman" w:cs="Times New Roman"/>
          <w:color w:val="000000" w:themeColor="text1"/>
          <w:sz w:val="28"/>
        </w:rPr>
        <w:t>зі</w:t>
      </w:r>
      <w:proofErr w:type="spellEnd"/>
      <w:r w:rsidRPr="007D659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7D6598">
        <w:rPr>
          <w:rFonts w:ascii="Times New Roman" w:hAnsi="Times New Roman" w:cs="Times New Roman"/>
          <w:color w:val="000000" w:themeColor="text1"/>
          <w:sz w:val="28"/>
        </w:rPr>
        <w:t>складністю</w:t>
      </w:r>
      <w:proofErr w:type="spellEnd"/>
      <w:r w:rsidRPr="007D6598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7D6598">
        <w:rPr>
          <w:rFonts w:ascii="Times New Roman" w:hAnsi="Times New Roman" w:cs="Times New Roman"/>
          <w:color w:val="000000" w:themeColor="text1"/>
          <w:sz w:val="28"/>
        </w:rPr>
        <w:t>неоднорідністю</w:t>
      </w:r>
      <w:proofErr w:type="spellEnd"/>
      <w:r w:rsidRPr="007D6598">
        <w:rPr>
          <w:rFonts w:ascii="Times New Roman" w:hAnsi="Times New Roman" w:cs="Times New Roman"/>
          <w:color w:val="000000" w:themeColor="text1"/>
          <w:sz w:val="28"/>
        </w:rPr>
        <w:t xml:space="preserve"> та </w:t>
      </w:r>
      <w:proofErr w:type="spellStart"/>
      <w:r w:rsidRPr="007D6598">
        <w:rPr>
          <w:rFonts w:ascii="Times New Roman" w:hAnsi="Times New Roman" w:cs="Times New Roman"/>
          <w:color w:val="000000" w:themeColor="text1"/>
          <w:sz w:val="28"/>
        </w:rPr>
        <w:t>мінливістю</w:t>
      </w:r>
      <w:proofErr w:type="spellEnd"/>
      <w:r w:rsidRPr="007D6598">
        <w:rPr>
          <w:rFonts w:ascii="Times New Roman" w:hAnsi="Times New Roman" w:cs="Times New Roman"/>
          <w:color w:val="000000" w:themeColor="text1"/>
          <w:sz w:val="28"/>
        </w:rPr>
        <w:t xml:space="preserve"> феномену </w:t>
      </w:r>
      <w:proofErr w:type="spellStart"/>
      <w:r w:rsidRPr="007D6598">
        <w:rPr>
          <w:rFonts w:ascii="Times New Roman" w:hAnsi="Times New Roman" w:cs="Times New Roman"/>
          <w:color w:val="000000" w:themeColor="text1"/>
          <w:sz w:val="28"/>
        </w:rPr>
        <w:t>мотивації</w:t>
      </w:r>
      <w:proofErr w:type="spellEnd"/>
      <w:r w:rsidRPr="007D6598">
        <w:rPr>
          <w:rFonts w:ascii="Times New Roman" w:hAnsi="Times New Roman" w:cs="Times New Roman"/>
          <w:color w:val="000000" w:themeColor="text1"/>
          <w:sz w:val="28"/>
        </w:rPr>
        <w:t xml:space="preserve">, а </w:t>
      </w:r>
      <w:proofErr w:type="spellStart"/>
      <w:r w:rsidRPr="007D6598">
        <w:rPr>
          <w:rFonts w:ascii="Times New Roman" w:hAnsi="Times New Roman" w:cs="Times New Roman"/>
          <w:color w:val="000000" w:themeColor="text1"/>
          <w:sz w:val="28"/>
        </w:rPr>
        <w:t>також</w:t>
      </w:r>
      <w:proofErr w:type="spellEnd"/>
      <w:r w:rsidRPr="007D659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7D6598">
        <w:rPr>
          <w:rFonts w:ascii="Times New Roman" w:hAnsi="Times New Roman" w:cs="Times New Roman"/>
          <w:color w:val="000000" w:themeColor="text1"/>
          <w:sz w:val="28"/>
        </w:rPr>
        <w:t>його</w:t>
      </w:r>
      <w:proofErr w:type="spellEnd"/>
      <w:r w:rsidRPr="007D659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7D6598">
        <w:rPr>
          <w:rFonts w:ascii="Times New Roman" w:hAnsi="Times New Roman" w:cs="Times New Roman"/>
          <w:color w:val="000000" w:themeColor="text1"/>
          <w:sz w:val="28"/>
        </w:rPr>
        <w:t>прихованістю</w:t>
      </w:r>
      <w:proofErr w:type="spellEnd"/>
      <w:r w:rsidRPr="007D6598">
        <w:rPr>
          <w:rFonts w:ascii="Times New Roman" w:hAnsi="Times New Roman" w:cs="Times New Roman"/>
          <w:color w:val="000000" w:themeColor="text1"/>
          <w:sz w:val="28"/>
        </w:rPr>
        <w:t xml:space="preserve"> від очей </w:t>
      </w:r>
      <w:proofErr w:type="spellStart"/>
      <w:r w:rsidRPr="007D6598">
        <w:rPr>
          <w:rFonts w:ascii="Times New Roman" w:hAnsi="Times New Roman" w:cs="Times New Roman"/>
          <w:color w:val="000000" w:themeColor="text1"/>
          <w:sz w:val="28"/>
        </w:rPr>
        <w:t>спостерігача</w:t>
      </w:r>
      <w:proofErr w:type="spellEnd"/>
      <w:r w:rsidRPr="007D6598">
        <w:rPr>
          <w:rFonts w:ascii="Times New Roman" w:hAnsi="Times New Roman" w:cs="Times New Roman"/>
          <w:color w:val="000000" w:themeColor="text1"/>
          <w:sz w:val="28"/>
        </w:rPr>
        <w:t xml:space="preserve"> та </w:t>
      </w:r>
      <w:proofErr w:type="spellStart"/>
      <w:r w:rsidRPr="007D6598">
        <w:rPr>
          <w:rFonts w:ascii="Times New Roman" w:hAnsi="Times New Roman" w:cs="Times New Roman"/>
          <w:color w:val="000000" w:themeColor="text1"/>
          <w:sz w:val="28"/>
        </w:rPr>
        <w:t>свідомості</w:t>
      </w:r>
      <w:proofErr w:type="spellEnd"/>
      <w:r w:rsidRPr="007D659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7D6598">
        <w:rPr>
          <w:rFonts w:ascii="Times New Roman" w:hAnsi="Times New Roman" w:cs="Times New Roman"/>
          <w:color w:val="000000" w:themeColor="text1"/>
          <w:sz w:val="28"/>
        </w:rPr>
        <w:t>суб’єкта</w:t>
      </w:r>
      <w:proofErr w:type="spellEnd"/>
      <w:r w:rsidRPr="007D659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7D6598">
        <w:rPr>
          <w:rFonts w:ascii="Times New Roman" w:hAnsi="Times New Roman" w:cs="Times New Roman"/>
          <w:color w:val="000000" w:themeColor="text1"/>
          <w:sz w:val="28"/>
        </w:rPr>
        <w:t>діяльності</w:t>
      </w:r>
      <w:proofErr w:type="spellEnd"/>
      <w:r w:rsidRPr="007D6598">
        <w:rPr>
          <w:rFonts w:ascii="Times New Roman" w:hAnsi="Times New Roman" w:cs="Times New Roman"/>
          <w:color w:val="000000" w:themeColor="text1"/>
          <w:sz w:val="28"/>
        </w:rPr>
        <w:t xml:space="preserve"> [1]. </w:t>
      </w:r>
    </w:p>
    <w:p w:rsidR="005120E8" w:rsidRDefault="005120E8" w:rsidP="000C5555">
      <w:pPr>
        <w:tabs>
          <w:tab w:val="left" w:pos="269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</w:p>
    <w:p w:rsidR="000C5555" w:rsidRDefault="000C5555" w:rsidP="000C5555">
      <w:pPr>
        <w:tabs>
          <w:tab w:val="left" w:pos="269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Другий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напрям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розглядає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мотивацію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не як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статичне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, а як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динамічне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утворення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процес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і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механізм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:rsidR="000B2EA7" w:rsidRDefault="000C5555" w:rsidP="000C5555">
      <w:pPr>
        <w:tabs>
          <w:tab w:val="left" w:pos="269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обох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випадках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мотивація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авторів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виступає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вторинним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явищем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щодо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мотиву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утворення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Більше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того, у другому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випадку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мотивація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виступає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як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засіб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або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механізм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реалізації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наявних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мотивів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: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якщо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виникла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ситуація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що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дозволяє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реалізувати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наявний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мотив,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з’являється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мотивація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тобто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процес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регуляції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діяльності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за </w:t>
      </w:r>
      <w:proofErr w:type="spellStart"/>
      <w:r w:rsidRPr="000C5555">
        <w:rPr>
          <w:rFonts w:ascii="Times New Roman" w:hAnsi="Times New Roman" w:cs="Times New Roman"/>
          <w:color w:val="000000" w:themeColor="text1"/>
          <w:sz w:val="28"/>
        </w:rPr>
        <w:t>допомогою</w:t>
      </w:r>
      <w:proofErr w:type="spellEnd"/>
      <w:r w:rsidRPr="000C5555">
        <w:rPr>
          <w:rFonts w:ascii="Times New Roman" w:hAnsi="Times New Roman" w:cs="Times New Roman"/>
          <w:color w:val="000000" w:themeColor="text1"/>
          <w:sz w:val="28"/>
        </w:rPr>
        <w:t xml:space="preserve"> мотиву.                  </w:t>
      </w:r>
    </w:p>
    <w:p w:rsidR="0015731B" w:rsidRDefault="0015731B" w:rsidP="004A4A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AA11BA" w:rsidRPr="0015731B" w:rsidRDefault="00AA11BA" w:rsidP="00D214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0B2EA7" w:rsidRPr="006451FB" w:rsidRDefault="000B2EA7" w:rsidP="00785B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6451F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1.2. Психологічні теорії мотивації</w:t>
      </w:r>
    </w:p>
    <w:p w:rsidR="00C835A0" w:rsidRDefault="00E35D94" w:rsidP="000B2E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35D9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На </w:t>
      </w:r>
      <w:r w:rsidR="00135878">
        <w:rPr>
          <w:rFonts w:ascii="Times New Roman" w:hAnsi="Times New Roman" w:cs="Times New Roman"/>
          <w:color w:val="000000" w:themeColor="text1"/>
          <w:sz w:val="28"/>
          <w:lang w:val="uk-UA"/>
        </w:rPr>
        <w:t>сьогодні</w:t>
      </w:r>
      <w:r w:rsidRPr="00E35D9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фахівці виділяють наступні групи теорій мотивац</w:t>
      </w:r>
      <w:r w:rsidR="00387B21">
        <w:rPr>
          <w:rFonts w:ascii="Times New Roman" w:hAnsi="Times New Roman" w:cs="Times New Roman"/>
          <w:color w:val="000000" w:themeColor="text1"/>
          <w:sz w:val="28"/>
          <w:lang w:val="uk-UA"/>
        </w:rPr>
        <w:t>ії [13</w:t>
      </w:r>
      <w:r w:rsidR="00C835A0">
        <w:rPr>
          <w:rFonts w:ascii="Times New Roman" w:hAnsi="Times New Roman" w:cs="Times New Roman"/>
          <w:color w:val="000000" w:themeColor="text1"/>
          <w:sz w:val="28"/>
          <w:lang w:val="uk-UA"/>
        </w:rPr>
        <w:t>, с. 41]:</w:t>
      </w:r>
    </w:p>
    <w:p w:rsidR="00C835A0" w:rsidRDefault="00C835A0" w:rsidP="000B2E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1) </w:t>
      </w:r>
      <w:r w:rsidR="00E35D94" w:rsidRPr="00E35D9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змістовні теорії (аналізують чинники, що спричиняють вплив на мотивацію, і сконцентровані значною мірою на виявленні потреб, що є у людини, визначенні їх пріоритетності та характеру впливу на мотивацію) (Ф. У. Тейлор, О. Маслоу, Ф. </w:t>
      </w:r>
      <w:proofErr w:type="spellStart"/>
      <w:r w:rsidR="00E35D94" w:rsidRPr="00E35D94">
        <w:rPr>
          <w:rFonts w:ascii="Times New Roman" w:hAnsi="Times New Roman" w:cs="Times New Roman"/>
          <w:color w:val="000000" w:themeColor="text1"/>
          <w:sz w:val="28"/>
          <w:lang w:val="uk-UA"/>
        </w:rPr>
        <w:t>Герцбер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Д.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МакКлелланд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та ін.); </w:t>
      </w:r>
    </w:p>
    <w:p w:rsidR="00C835A0" w:rsidRDefault="00C835A0" w:rsidP="000B2E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2) </w:t>
      </w:r>
      <w:r w:rsidR="00E35D94" w:rsidRPr="00E35D9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процесуальні теорії (розглядають мотивацію, перш за все, як процес і акцентують увагу на когнітивних передумовах поведінки, що реалізовуються в мотивації і діяльності) (В. </w:t>
      </w:r>
      <w:proofErr w:type="spellStart"/>
      <w:r w:rsidR="00E35D94" w:rsidRPr="00E35D94">
        <w:rPr>
          <w:rFonts w:ascii="Times New Roman" w:hAnsi="Times New Roman" w:cs="Times New Roman"/>
          <w:color w:val="000000" w:themeColor="text1"/>
          <w:sz w:val="28"/>
          <w:lang w:val="uk-UA"/>
        </w:rPr>
        <w:t>Врум</w:t>
      </w:r>
      <w:proofErr w:type="spellEnd"/>
      <w:r w:rsidR="00E35D94" w:rsidRPr="00E35D9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та ін.). </w:t>
      </w:r>
    </w:p>
    <w:p w:rsidR="00C835A0" w:rsidRDefault="00E35D94" w:rsidP="000B2E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35D94"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 xml:space="preserve">Надалі </w:t>
      </w:r>
      <w:r w:rsidR="00C835A0">
        <w:rPr>
          <w:rFonts w:ascii="Times New Roman" w:hAnsi="Times New Roman" w:cs="Times New Roman"/>
          <w:color w:val="000000" w:themeColor="text1"/>
          <w:sz w:val="28"/>
          <w:lang w:val="uk-UA"/>
        </w:rPr>
        <w:t>слід розглянути</w:t>
      </w:r>
      <w:r w:rsidRPr="00E35D9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детальніше кожну групу. </w:t>
      </w:r>
    </w:p>
    <w:p w:rsidR="005120E8" w:rsidRDefault="005120E8" w:rsidP="008A0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</w:p>
    <w:p w:rsidR="000B2EA7" w:rsidRDefault="008A0AC8" w:rsidP="008A0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A0AC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На сьогодні фахівці виділяють наступні групи теорій мотивації: 1) змістовні теорії (аналізують чинники, що спричиняють вплив на мотивацію, і сконцентровані значною мірою на виявленні потреб, що є у людини, визначенні їх пріоритетності та характеру впливу на мотивацію) (Ф. У. Тейлор, О. Маслоу, Ф. </w:t>
      </w:r>
      <w:proofErr w:type="spellStart"/>
      <w:r w:rsidRPr="008A0AC8">
        <w:rPr>
          <w:rFonts w:ascii="Times New Roman" w:hAnsi="Times New Roman" w:cs="Times New Roman"/>
          <w:color w:val="000000" w:themeColor="text1"/>
          <w:sz w:val="28"/>
          <w:lang w:val="uk-UA"/>
        </w:rPr>
        <w:t>Герцберг</w:t>
      </w:r>
      <w:proofErr w:type="spellEnd"/>
      <w:r w:rsidRPr="008A0AC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Д. </w:t>
      </w:r>
      <w:proofErr w:type="spellStart"/>
      <w:r w:rsidRPr="008A0AC8">
        <w:rPr>
          <w:rFonts w:ascii="Times New Roman" w:hAnsi="Times New Roman" w:cs="Times New Roman"/>
          <w:color w:val="000000" w:themeColor="text1"/>
          <w:sz w:val="28"/>
          <w:lang w:val="uk-UA"/>
        </w:rPr>
        <w:t>МакКлелланд</w:t>
      </w:r>
      <w:proofErr w:type="spellEnd"/>
      <w:r w:rsidRPr="008A0AC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та ін.); 2) процесуальні теорії (розглядають мотивацію, перш за все, як процес і акцентують увагу на когнітивних передумовах поведінки, що реалізовуються в мотивації і діяльності) (В. </w:t>
      </w:r>
      <w:proofErr w:type="spellStart"/>
      <w:r w:rsidRPr="008A0AC8">
        <w:rPr>
          <w:rFonts w:ascii="Times New Roman" w:hAnsi="Times New Roman" w:cs="Times New Roman"/>
          <w:color w:val="000000" w:themeColor="text1"/>
          <w:sz w:val="28"/>
          <w:lang w:val="uk-UA"/>
        </w:rPr>
        <w:t>Врум</w:t>
      </w:r>
      <w:proofErr w:type="spellEnd"/>
      <w:r w:rsidRPr="008A0AC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та ін.).</w:t>
      </w:r>
    </w:p>
    <w:p w:rsidR="00757CC0" w:rsidRDefault="00757CC0" w:rsidP="008A0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E35D94" w:rsidRPr="006451FB" w:rsidRDefault="00E35D94" w:rsidP="000B2E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0B2EA7" w:rsidRPr="006451FB" w:rsidRDefault="000B2EA7" w:rsidP="00785B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6451F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1.3. Структура мотиваційної сфери</w:t>
      </w:r>
    </w:p>
    <w:p w:rsidR="004E3FC3" w:rsidRDefault="00AD50E3" w:rsidP="00AD50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AD50E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Модель мотиваційної сфери особистості відображає </w:t>
      </w:r>
      <w:proofErr w:type="spellStart"/>
      <w:r w:rsidRPr="00AD50E3">
        <w:rPr>
          <w:rFonts w:ascii="Times New Roman" w:hAnsi="Times New Roman" w:cs="Times New Roman"/>
          <w:color w:val="000000" w:themeColor="text1"/>
          <w:sz w:val="28"/>
          <w:lang w:val="uk-UA"/>
        </w:rPr>
        <w:t>чотирьохкомпонентну</w:t>
      </w:r>
      <w:proofErr w:type="spellEnd"/>
      <w:r w:rsidRPr="00AD50E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структуру мотиваційної сфери особистості, покроковий алгоритм взаємодії структурних компонентів та циклічність цього алгоритму як зворотного зв’язку і </w:t>
      </w:r>
      <w:proofErr w:type="spellStart"/>
      <w:r w:rsidRPr="00AD50E3">
        <w:rPr>
          <w:rFonts w:ascii="Times New Roman" w:hAnsi="Times New Roman" w:cs="Times New Roman"/>
          <w:color w:val="000000" w:themeColor="text1"/>
          <w:sz w:val="28"/>
          <w:lang w:val="uk-UA"/>
        </w:rPr>
        <w:t>взаємопереходу</w:t>
      </w:r>
      <w:proofErr w:type="spellEnd"/>
      <w:r w:rsidRPr="00AD50E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структурних компонентів. </w:t>
      </w:r>
    </w:p>
    <w:p w:rsidR="005120E8" w:rsidRDefault="005120E8" w:rsidP="009024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</w:p>
    <w:p w:rsidR="006E71D7" w:rsidRDefault="00FB6649" w:rsidP="009024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Кожна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складова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є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відповідним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тактом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чотирьохтактного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циклу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функціонування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мотиваційної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сфери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особистості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. У кожному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акті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взаємодії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людини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з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навколишнім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середовищем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мотиваційний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процес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починається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з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орієнтаційної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складової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. Вона переходить у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мобілізаційну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що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змінюється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актуалізаційною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, і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завершується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реалізаційною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складовою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. У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моделі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представлені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і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онтогенетична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послідовність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розгортання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мотиваційної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сфери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особистості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, і рух від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вродженості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до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набутості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мотиваційних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феноменів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що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супроводжується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зростанням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рівня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усвідомленості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мотиваційних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процесів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:rsidR="006E71D7" w:rsidRDefault="006E71D7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6E71D7" w:rsidRPr="006E71D7" w:rsidRDefault="006E71D7" w:rsidP="006E71D7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6E71D7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Висновки до Розділу 1</w:t>
      </w:r>
    </w:p>
    <w:p w:rsidR="00E16EE9" w:rsidRDefault="006E71D7" w:rsidP="00F511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9B4D3E">
        <w:rPr>
          <w:rFonts w:ascii="Times New Roman" w:hAnsi="Times New Roman" w:cs="Times New Roman"/>
          <w:sz w:val="28"/>
          <w:szCs w:val="28"/>
          <w:lang w:val="uk-UA"/>
        </w:rPr>
        <w:t xml:space="preserve">Даний розділ присвячений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дослідженню</w:t>
      </w:r>
      <w:r w:rsidRPr="006451F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F51145">
        <w:rPr>
          <w:rFonts w:ascii="Times New Roman" w:hAnsi="Times New Roman" w:cs="Times New Roman"/>
          <w:color w:val="000000" w:themeColor="text1"/>
          <w:sz w:val="28"/>
          <w:lang w:val="uk-UA"/>
        </w:rPr>
        <w:t>теоретико</w:t>
      </w:r>
      <w:r w:rsidRPr="006E71D7"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proofErr w:type="spellStart"/>
      <w:r w:rsidR="00F51145">
        <w:rPr>
          <w:rFonts w:ascii="Times New Roman" w:hAnsi="Times New Roman" w:cs="Times New Roman"/>
          <w:color w:val="000000" w:themeColor="text1"/>
          <w:sz w:val="28"/>
          <w:lang w:val="uk-UA"/>
        </w:rPr>
        <w:t>методолічних</w:t>
      </w:r>
      <w:proofErr w:type="spellEnd"/>
      <w:r w:rsidR="00F5114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засад вивчення мотиваційної сфери особистості.</w:t>
      </w:r>
    </w:p>
    <w:p w:rsidR="00C9462C" w:rsidRPr="00C9462C" w:rsidRDefault="00C9462C" w:rsidP="00C9462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Так, в</w:t>
      </w:r>
      <w:proofErr w:type="spellStart"/>
      <w:r w:rsidRPr="00C9462C">
        <w:rPr>
          <w:rFonts w:ascii="Times New Roman" w:hAnsi="Times New Roman" w:cs="Times New Roman"/>
          <w:color w:val="000000" w:themeColor="text1"/>
          <w:sz w:val="28"/>
        </w:rPr>
        <w:t>изначення</w:t>
      </w:r>
      <w:proofErr w:type="spellEnd"/>
      <w:r w:rsidRPr="00C946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9462C">
        <w:rPr>
          <w:rFonts w:ascii="Times New Roman" w:hAnsi="Times New Roman" w:cs="Times New Roman"/>
          <w:color w:val="000000" w:themeColor="text1"/>
          <w:sz w:val="28"/>
        </w:rPr>
        <w:t>мотивації</w:t>
      </w:r>
      <w:proofErr w:type="spellEnd"/>
      <w:r w:rsidRPr="00C946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9462C">
        <w:rPr>
          <w:rFonts w:ascii="Times New Roman" w:hAnsi="Times New Roman" w:cs="Times New Roman"/>
          <w:color w:val="000000" w:themeColor="text1"/>
          <w:sz w:val="28"/>
        </w:rPr>
        <w:t>можна</w:t>
      </w:r>
      <w:proofErr w:type="spellEnd"/>
      <w:r w:rsidRPr="00C946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9462C">
        <w:rPr>
          <w:rFonts w:ascii="Times New Roman" w:hAnsi="Times New Roman" w:cs="Times New Roman"/>
          <w:color w:val="000000" w:themeColor="text1"/>
          <w:sz w:val="28"/>
        </w:rPr>
        <w:t>віднести</w:t>
      </w:r>
      <w:proofErr w:type="spellEnd"/>
      <w:r w:rsidRPr="00C9462C">
        <w:rPr>
          <w:rFonts w:ascii="Times New Roman" w:hAnsi="Times New Roman" w:cs="Times New Roman"/>
          <w:color w:val="000000" w:themeColor="text1"/>
          <w:sz w:val="28"/>
        </w:rPr>
        <w:t xml:space="preserve"> до двох </w:t>
      </w:r>
      <w:proofErr w:type="spellStart"/>
      <w:r w:rsidRPr="00C9462C">
        <w:rPr>
          <w:rFonts w:ascii="Times New Roman" w:hAnsi="Times New Roman" w:cs="Times New Roman"/>
          <w:color w:val="000000" w:themeColor="text1"/>
          <w:sz w:val="28"/>
        </w:rPr>
        <w:t>напрямів</w:t>
      </w:r>
      <w:proofErr w:type="spellEnd"/>
      <w:r w:rsidRPr="00C9462C">
        <w:rPr>
          <w:rFonts w:ascii="Times New Roman" w:hAnsi="Times New Roman" w:cs="Times New Roman"/>
          <w:color w:val="000000" w:themeColor="text1"/>
          <w:sz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C9462C">
        <w:rPr>
          <w:rFonts w:ascii="Times New Roman" w:hAnsi="Times New Roman" w:cs="Times New Roman"/>
          <w:color w:val="000000" w:themeColor="text1"/>
          <w:sz w:val="28"/>
        </w:rPr>
        <w:t xml:space="preserve">Перший </w:t>
      </w:r>
      <w:proofErr w:type="spellStart"/>
      <w:r w:rsidRPr="00C9462C">
        <w:rPr>
          <w:rFonts w:ascii="Times New Roman" w:hAnsi="Times New Roman" w:cs="Times New Roman"/>
          <w:color w:val="000000" w:themeColor="text1"/>
          <w:sz w:val="28"/>
        </w:rPr>
        <w:t>розглядає</w:t>
      </w:r>
      <w:proofErr w:type="spellEnd"/>
      <w:r w:rsidRPr="00C946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9462C">
        <w:rPr>
          <w:rFonts w:ascii="Times New Roman" w:hAnsi="Times New Roman" w:cs="Times New Roman"/>
          <w:color w:val="000000" w:themeColor="text1"/>
          <w:sz w:val="28"/>
        </w:rPr>
        <w:t>мотивацію</w:t>
      </w:r>
      <w:proofErr w:type="spellEnd"/>
      <w:r w:rsidRPr="00C946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9462C">
        <w:rPr>
          <w:rFonts w:ascii="Times New Roman" w:hAnsi="Times New Roman" w:cs="Times New Roman"/>
          <w:color w:val="000000" w:themeColor="text1"/>
          <w:sz w:val="28"/>
        </w:rPr>
        <w:t>зі</w:t>
      </w:r>
      <w:proofErr w:type="spellEnd"/>
      <w:r w:rsidRPr="00C946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9462C">
        <w:rPr>
          <w:rFonts w:ascii="Times New Roman" w:hAnsi="Times New Roman" w:cs="Times New Roman"/>
          <w:color w:val="000000" w:themeColor="text1"/>
          <w:sz w:val="28"/>
        </w:rPr>
        <w:t>структурних</w:t>
      </w:r>
      <w:proofErr w:type="spellEnd"/>
      <w:r w:rsidRPr="00C946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9462C">
        <w:rPr>
          <w:rFonts w:ascii="Times New Roman" w:hAnsi="Times New Roman" w:cs="Times New Roman"/>
          <w:color w:val="000000" w:themeColor="text1"/>
          <w:sz w:val="28"/>
        </w:rPr>
        <w:t>позицій</w:t>
      </w:r>
      <w:proofErr w:type="spellEnd"/>
      <w:r w:rsidRPr="00C9462C">
        <w:rPr>
          <w:rFonts w:ascii="Times New Roman" w:hAnsi="Times New Roman" w:cs="Times New Roman"/>
          <w:color w:val="000000" w:themeColor="text1"/>
          <w:sz w:val="28"/>
        </w:rPr>
        <w:t xml:space="preserve"> як </w:t>
      </w:r>
      <w:proofErr w:type="spellStart"/>
      <w:r w:rsidRPr="00C9462C">
        <w:rPr>
          <w:rFonts w:ascii="Times New Roman" w:hAnsi="Times New Roman" w:cs="Times New Roman"/>
          <w:color w:val="000000" w:themeColor="text1"/>
          <w:sz w:val="28"/>
        </w:rPr>
        <w:t>сукупність</w:t>
      </w:r>
      <w:proofErr w:type="spellEnd"/>
      <w:r w:rsidRPr="00C946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9462C">
        <w:rPr>
          <w:rFonts w:ascii="Times New Roman" w:hAnsi="Times New Roman" w:cs="Times New Roman"/>
          <w:color w:val="000000" w:themeColor="text1"/>
          <w:sz w:val="28"/>
        </w:rPr>
        <w:t>чинників</w:t>
      </w:r>
      <w:proofErr w:type="spellEnd"/>
      <w:r w:rsidRPr="00C946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9462C">
        <w:rPr>
          <w:rFonts w:ascii="Times New Roman" w:hAnsi="Times New Roman" w:cs="Times New Roman"/>
          <w:color w:val="000000" w:themeColor="text1"/>
          <w:sz w:val="28"/>
        </w:rPr>
        <w:t>або</w:t>
      </w:r>
      <w:proofErr w:type="spellEnd"/>
      <w:r w:rsidRPr="00C946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9462C">
        <w:rPr>
          <w:rFonts w:ascii="Times New Roman" w:hAnsi="Times New Roman" w:cs="Times New Roman"/>
          <w:color w:val="000000" w:themeColor="text1"/>
          <w:sz w:val="28"/>
        </w:rPr>
        <w:t>мотивів</w:t>
      </w:r>
      <w:proofErr w:type="spellEnd"/>
      <w:r w:rsidRPr="00C9462C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C9462C">
        <w:rPr>
          <w:rFonts w:ascii="Times New Roman" w:hAnsi="Times New Roman" w:cs="Times New Roman"/>
          <w:color w:val="000000" w:themeColor="text1"/>
          <w:sz w:val="28"/>
        </w:rPr>
        <w:t>Другий</w:t>
      </w:r>
      <w:proofErr w:type="spellEnd"/>
      <w:r w:rsidRPr="00C946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9462C">
        <w:rPr>
          <w:rFonts w:ascii="Times New Roman" w:hAnsi="Times New Roman" w:cs="Times New Roman"/>
          <w:color w:val="000000" w:themeColor="text1"/>
          <w:sz w:val="28"/>
        </w:rPr>
        <w:t>напрям</w:t>
      </w:r>
      <w:proofErr w:type="spellEnd"/>
      <w:r w:rsidRPr="00C946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9462C">
        <w:rPr>
          <w:rFonts w:ascii="Times New Roman" w:hAnsi="Times New Roman" w:cs="Times New Roman"/>
          <w:color w:val="000000" w:themeColor="text1"/>
          <w:sz w:val="28"/>
        </w:rPr>
        <w:t>розглядає</w:t>
      </w:r>
      <w:proofErr w:type="spellEnd"/>
      <w:r w:rsidRPr="00C946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9462C">
        <w:rPr>
          <w:rFonts w:ascii="Times New Roman" w:hAnsi="Times New Roman" w:cs="Times New Roman"/>
          <w:color w:val="000000" w:themeColor="text1"/>
          <w:sz w:val="28"/>
        </w:rPr>
        <w:t>мотивацію</w:t>
      </w:r>
      <w:proofErr w:type="spellEnd"/>
      <w:r w:rsidRPr="00C9462C">
        <w:rPr>
          <w:rFonts w:ascii="Times New Roman" w:hAnsi="Times New Roman" w:cs="Times New Roman"/>
          <w:color w:val="000000" w:themeColor="text1"/>
          <w:sz w:val="28"/>
        </w:rPr>
        <w:t xml:space="preserve"> не як </w:t>
      </w:r>
      <w:proofErr w:type="spellStart"/>
      <w:r w:rsidRPr="00C9462C">
        <w:rPr>
          <w:rFonts w:ascii="Times New Roman" w:hAnsi="Times New Roman" w:cs="Times New Roman"/>
          <w:color w:val="000000" w:themeColor="text1"/>
          <w:sz w:val="28"/>
        </w:rPr>
        <w:t>статичне</w:t>
      </w:r>
      <w:proofErr w:type="spellEnd"/>
      <w:r w:rsidRPr="00C9462C">
        <w:rPr>
          <w:rFonts w:ascii="Times New Roman" w:hAnsi="Times New Roman" w:cs="Times New Roman"/>
          <w:color w:val="000000" w:themeColor="text1"/>
          <w:sz w:val="28"/>
        </w:rPr>
        <w:t xml:space="preserve">, а як </w:t>
      </w:r>
      <w:proofErr w:type="spellStart"/>
      <w:r w:rsidRPr="00C9462C">
        <w:rPr>
          <w:rFonts w:ascii="Times New Roman" w:hAnsi="Times New Roman" w:cs="Times New Roman"/>
          <w:color w:val="000000" w:themeColor="text1"/>
          <w:sz w:val="28"/>
        </w:rPr>
        <w:t>динамічне</w:t>
      </w:r>
      <w:proofErr w:type="spellEnd"/>
      <w:r w:rsidRPr="00C946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9462C">
        <w:rPr>
          <w:rFonts w:ascii="Times New Roman" w:hAnsi="Times New Roman" w:cs="Times New Roman"/>
          <w:color w:val="000000" w:themeColor="text1"/>
          <w:sz w:val="28"/>
        </w:rPr>
        <w:t>утворення</w:t>
      </w:r>
      <w:proofErr w:type="spellEnd"/>
      <w:r w:rsidRPr="00C9462C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C9462C">
        <w:rPr>
          <w:rFonts w:ascii="Times New Roman" w:hAnsi="Times New Roman" w:cs="Times New Roman"/>
          <w:color w:val="000000" w:themeColor="text1"/>
          <w:sz w:val="28"/>
        </w:rPr>
        <w:t>процес</w:t>
      </w:r>
      <w:proofErr w:type="spellEnd"/>
      <w:r w:rsidRPr="00C9462C">
        <w:rPr>
          <w:rFonts w:ascii="Times New Roman" w:hAnsi="Times New Roman" w:cs="Times New Roman"/>
          <w:color w:val="000000" w:themeColor="text1"/>
          <w:sz w:val="28"/>
        </w:rPr>
        <w:t xml:space="preserve"> і </w:t>
      </w:r>
      <w:proofErr w:type="spellStart"/>
      <w:r w:rsidRPr="00C9462C">
        <w:rPr>
          <w:rFonts w:ascii="Times New Roman" w:hAnsi="Times New Roman" w:cs="Times New Roman"/>
          <w:color w:val="000000" w:themeColor="text1"/>
          <w:sz w:val="28"/>
        </w:rPr>
        <w:t>механізм</w:t>
      </w:r>
      <w:proofErr w:type="spellEnd"/>
      <w:r w:rsidRPr="00C9462C"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:rsidR="005120E8" w:rsidRDefault="005120E8" w:rsidP="00E16E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</w:p>
    <w:p w:rsidR="00E16EE9" w:rsidRDefault="00E16EE9" w:rsidP="00E16E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Кожна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складова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є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відповідним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тактом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чотирьохтактного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циклу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функціонування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мотиваційної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сфери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особистості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. У кожному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акті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взаємодії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людини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з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навколишнім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середовищем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мотиваційний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процес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починається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з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орієнтаційної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складової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. Вона переходить у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мобілізаційну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що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змінюється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актуалізаційною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, і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завершується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реалізаційною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складовою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. У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моделі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представлені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і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онтогенетична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послідовність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розгортання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мотиваційної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сфери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особистості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, і рух від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вродженості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до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набутості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мотиваційних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феноменів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що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супроводжується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зростанням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рівня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усвідомленості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мотиваційних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8"/>
        </w:rPr>
        <w:t>процесів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0B2EA7" w:rsidRPr="006451FB" w:rsidRDefault="006E71D7" w:rsidP="00F511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E71D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0B2EA7" w:rsidRPr="006451FB">
        <w:rPr>
          <w:rFonts w:ascii="Times New Roman" w:hAnsi="Times New Roman" w:cs="Times New Roman"/>
          <w:color w:val="000000" w:themeColor="text1"/>
          <w:sz w:val="28"/>
          <w:lang w:val="uk-UA"/>
        </w:rPr>
        <w:br w:type="page"/>
      </w:r>
    </w:p>
    <w:p w:rsidR="000B2EA7" w:rsidRPr="006451FB" w:rsidRDefault="000B2EA7" w:rsidP="00785B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6451F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РОЗДІЛ 2.</w:t>
      </w:r>
    </w:p>
    <w:p w:rsidR="000B2EA7" w:rsidRPr="006451FB" w:rsidRDefault="000B2EA7" w:rsidP="00785B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6451F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МОТИВАЦІЙНА СФЕРА ТА ЇЇ ВПЛИВ НА РОЗВИТОК ОСОБИСТОСТІ</w:t>
      </w:r>
    </w:p>
    <w:p w:rsidR="000B2EA7" w:rsidRPr="006451FB" w:rsidRDefault="000B2EA7" w:rsidP="00785BFD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451FB">
        <w:rPr>
          <w:rFonts w:ascii="Times New Roman" w:hAnsi="Times New Roman" w:cs="Times New Roman"/>
          <w:b/>
          <w:color w:val="000000" w:themeColor="text1"/>
          <w:sz w:val="28"/>
        </w:rPr>
        <w:t>2.1</w:t>
      </w:r>
      <w:r w:rsidRPr="006451F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. </w:t>
      </w:r>
      <w:r w:rsidRPr="006451FB">
        <w:rPr>
          <w:rFonts w:ascii="Times New Roman" w:hAnsi="Times New Roman" w:cs="Times New Roman"/>
          <w:b/>
          <w:color w:val="000000" w:themeColor="text1"/>
          <w:sz w:val="28"/>
        </w:rPr>
        <w:t xml:space="preserve">Формування та </w:t>
      </w:r>
      <w:proofErr w:type="spellStart"/>
      <w:r w:rsidRPr="006451FB">
        <w:rPr>
          <w:rFonts w:ascii="Times New Roman" w:hAnsi="Times New Roman" w:cs="Times New Roman"/>
          <w:b/>
          <w:color w:val="000000" w:themeColor="text1"/>
          <w:sz w:val="28"/>
        </w:rPr>
        <w:t>розвиток</w:t>
      </w:r>
      <w:proofErr w:type="spellEnd"/>
      <w:r w:rsidRPr="006451F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451FB">
        <w:rPr>
          <w:rFonts w:ascii="Times New Roman" w:hAnsi="Times New Roman" w:cs="Times New Roman"/>
          <w:b/>
          <w:color w:val="000000" w:themeColor="text1"/>
          <w:sz w:val="28"/>
        </w:rPr>
        <w:t>мотиваційної</w:t>
      </w:r>
      <w:proofErr w:type="spellEnd"/>
      <w:r w:rsidRPr="006451F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451FB">
        <w:rPr>
          <w:rFonts w:ascii="Times New Roman" w:hAnsi="Times New Roman" w:cs="Times New Roman"/>
          <w:b/>
          <w:color w:val="000000" w:themeColor="text1"/>
          <w:sz w:val="28"/>
        </w:rPr>
        <w:t>сфери</w:t>
      </w:r>
      <w:proofErr w:type="spellEnd"/>
      <w:r w:rsidRPr="006451F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451FB">
        <w:rPr>
          <w:rFonts w:ascii="Times New Roman" w:hAnsi="Times New Roman" w:cs="Times New Roman"/>
          <w:b/>
          <w:color w:val="000000" w:themeColor="text1"/>
          <w:sz w:val="28"/>
        </w:rPr>
        <w:t>особистості</w:t>
      </w:r>
      <w:proofErr w:type="spellEnd"/>
    </w:p>
    <w:p w:rsidR="005120E8" w:rsidRPr="005120E8" w:rsidRDefault="005A6D23" w:rsidP="005120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A6D2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З позиції теорії вчинку, яку розробляли сучасні українські психологи                  В.А. </w:t>
      </w:r>
      <w:proofErr w:type="spellStart"/>
      <w:r w:rsidRPr="005A6D23">
        <w:rPr>
          <w:rFonts w:ascii="Times New Roman" w:hAnsi="Times New Roman" w:cs="Times New Roman"/>
          <w:color w:val="000000" w:themeColor="text1"/>
          <w:sz w:val="28"/>
          <w:lang w:val="uk-UA"/>
        </w:rPr>
        <w:t>Роменець</w:t>
      </w:r>
      <w:proofErr w:type="spellEnd"/>
      <w:r w:rsidRPr="005A6D2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О.В. Киричук, В.О. </w:t>
      </w:r>
      <w:proofErr w:type="spellStart"/>
      <w:r w:rsidRPr="005A6D23">
        <w:rPr>
          <w:rFonts w:ascii="Times New Roman" w:hAnsi="Times New Roman" w:cs="Times New Roman"/>
          <w:color w:val="000000" w:themeColor="text1"/>
          <w:sz w:val="28"/>
          <w:lang w:val="uk-UA"/>
        </w:rPr>
        <w:t>Татенко</w:t>
      </w:r>
      <w:proofErr w:type="spellEnd"/>
      <w:r w:rsidRPr="005A6D2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Т.М. Титаренко, І.П. </w:t>
      </w:r>
      <w:proofErr w:type="spellStart"/>
      <w:r w:rsidRPr="005A6D23">
        <w:rPr>
          <w:rFonts w:ascii="Times New Roman" w:hAnsi="Times New Roman" w:cs="Times New Roman"/>
          <w:color w:val="000000" w:themeColor="text1"/>
          <w:sz w:val="28"/>
          <w:lang w:val="uk-UA"/>
        </w:rPr>
        <w:t>Маноха</w:t>
      </w:r>
      <w:proofErr w:type="spellEnd"/>
      <w:r w:rsidRPr="005A6D2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мотивування постає як більш-менш тривалий процес активації спонукальних сил поведінки та діяння особистості [10]. </w:t>
      </w:r>
      <w:r w:rsidRPr="005A6D23">
        <w:rPr>
          <w:rFonts w:ascii="Times New Roman" w:hAnsi="Times New Roman" w:cs="Times New Roman"/>
          <w:color w:val="000000" w:themeColor="text1"/>
          <w:sz w:val="28"/>
        </w:rPr>
        <w:t xml:space="preserve">В.А. </w:t>
      </w:r>
      <w:proofErr w:type="spellStart"/>
      <w:r w:rsidRPr="005A6D23">
        <w:rPr>
          <w:rFonts w:ascii="Times New Roman" w:hAnsi="Times New Roman" w:cs="Times New Roman"/>
          <w:color w:val="000000" w:themeColor="text1"/>
          <w:sz w:val="28"/>
        </w:rPr>
        <w:t>Роменець</w:t>
      </w:r>
      <w:proofErr w:type="spellEnd"/>
      <w:r w:rsidRPr="005A6D2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A6D23">
        <w:rPr>
          <w:rFonts w:ascii="Times New Roman" w:hAnsi="Times New Roman" w:cs="Times New Roman"/>
          <w:color w:val="000000" w:themeColor="text1"/>
          <w:sz w:val="28"/>
        </w:rPr>
        <w:t>вбачає</w:t>
      </w:r>
      <w:proofErr w:type="spellEnd"/>
      <w:r w:rsidRPr="005A6D2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A6D23">
        <w:rPr>
          <w:rFonts w:ascii="Times New Roman" w:hAnsi="Times New Roman" w:cs="Times New Roman"/>
          <w:color w:val="000000" w:themeColor="text1"/>
          <w:sz w:val="28"/>
        </w:rPr>
        <w:t>призначення</w:t>
      </w:r>
      <w:proofErr w:type="spellEnd"/>
      <w:r w:rsidRPr="005A6D2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A6D23">
        <w:rPr>
          <w:rFonts w:ascii="Times New Roman" w:hAnsi="Times New Roman" w:cs="Times New Roman"/>
          <w:color w:val="000000" w:themeColor="text1"/>
          <w:sz w:val="28"/>
        </w:rPr>
        <w:t>мотивації</w:t>
      </w:r>
      <w:proofErr w:type="spellEnd"/>
      <w:r w:rsidRPr="005A6D23">
        <w:rPr>
          <w:rFonts w:ascii="Times New Roman" w:hAnsi="Times New Roman" w:cs="Times New Roman"/>
          <w:color w:val="000000" w:themeColor="text1"/>
          <w:sz w:val="28"/>
        </w:rPr>
        <w:t xml:space="preserve"> у </w:t>
      </w:r>
      <w:proofErr w:type="spellStart"/>
      <w:r w:rsidRPr="005A6D23">
        <w:rPr>
          <w:rFonts w:ascii="Times New Roman" w:hAnsi="Times New Roman" w:cs="Times New Roman"/>
          <w:color w:val="000000" w:themeColor="text1"/>
          <w:sz w:val="28"/>
        </w:rPr>
        <w:t>переборенні</w:t>
      </w:r>
      <w:proofErr w:type="spellEnd"/>
      <w:r w:rsidRPr="005A6D2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A6D23">
        <w:rPr>
          <w:rFonts w:ascii="Times New Roman" w:hAnsi="Times New Roman" w:cs="Times New Roman"/>
          <w:color w:val="000000" w:themeColor="text1"/>
          <w:sz w:val="28"/>
        </w:rPr>
        <w:t>конфліктності</w:t>
      </w:r>
      <w:proofErr w:type="spellEnd"/>
      <w:r w:rsidRPr="005A6D2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A6D23">
        <w:rPr>
          <w:rFonts w:ascii="Times New Roman" w:hAnsi="Times New Roman" w:cs="Times New Roman"/>
          <w:color w:val="000000" w:themeColor="text1"/>
          <w:sz w:val="28"/>
        </w:rPr>
        <w:t>ситуації</w:t>
      </w:r>
      <w:proofErr w:type="spellEnd"/>
      <w:r w:rsidRPr="005A6D23">
        <w:rPr>
          <w:rFonts w:ascii="Times New Roman" w:hAnsi="Times New Roman" w:cs="Times New Roman"/>
          <w:color w:val="000000" w:themeColor="text1"/>
          <w:sz w:val="28"/>
        </w:rPr>
        <w:t xml:space="preserve"> та </w:t>
      </w:r>
      <w:proofErr w:type="spellStart"/>
      <w:r w:rsidRPr="005A6D23">
        <w:rPr>
          <w:rFonts w:ascii="Times New Roman" w:hAnsi="Times New Roman" w:cs="Times New Roman"/>
          <w:color w:val="000000" w:themeColor="text1"/>
          <w:sz w:val="28"/>
        </w:rPr>
        <w:t>прийнятті</w:t>
      </w:r>
      <w:proofErr w:type="spellEnd"/>
      <w:r w:rsidRPr="005A6D2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A6D23">
        <w:rPr>
          <w:rFonts w:ascii="Times New Roman" w:hAnsi="Times New Roman" w:cs="Times New Roman"/>
          <w:color w:val="000000" w:themeColor="text1"/>
          <w:sz w:val="28"/>
        </w:rPr>
        <w:t>рішення</w:t>
      </w:r>
      <w:proofErr w:type="spellEnd"/>
      <w:r w:rsidRPr="005A6D2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A6D23">
        <w:rPr>
          <w:rFonts w:ascii="Times New Roman" w:hAnsi="Times New Roman" w:cs="Times New Roman"/>
          <w:color w:val="000000" w:themeColor="text1"/>
          <w:sz w:val="28"/>
        </w:rPr>
        <w:t>діяти</w:t>
      </w:r>
      <w:proofErr w:type="spellEnd"/>
      <w:r w:rsidRPr="005A6D2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A6D23">
        <w:rPr>
          <w:rFonts w:ascii="Times New Roman" w:hAnsi="Times New Roman" w:cs="Times New Roman"/>
          <w:color w:val="000000" w:themeColor="text1"/>
          <w:sz w:val="28"/>
        </w:rPr>
        <w:t>певним</w:t>
      </w:r>
      <w:proofErr w:type="spellEnd"/>
      <w:r w:rsidRPr="005A6D23">
        <w:rPr>
          <w:rFonts w:ascii="Times New Roman" w:hAnsi="Times New Roman" w:cs="Times New Roman"/>
          <w:color w:val="000000" w:themeColor="text1"/>
          <w:sz w:val="28"/>
        </w:rPr>
        <w:t xml:space="preserve"> чином. </w:t>
      </w:r>
      <w:r w:rsidR="005120E8"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</w:p>
    <w:p w:rsidR="000C5555" w:rsidRDefault="004A38A0" w:rsidP="000C5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М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отивація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динамічний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процес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 переходу потреби в мотив, за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якого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відбувається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усвідомлення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 та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обґрунтування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дій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спрямованих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 на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задоволення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 потреби, а мотив –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усвідомлена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 потреба.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Когнітивний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контроль –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свідомий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процес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залучення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афективної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енергії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фізичної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енергії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організму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опосередкованої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бажаннями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) для виконання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дій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спрямованих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 на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задоволення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усвідомленої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 потреби.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Мотиваційна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 сфера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особистості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 ядро (центр) простору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особистості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, в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якому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перетинаються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осі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 координат (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властивостей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),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що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 її </w:t>
      </w:r>
      <w:proofErr w:type="spellStart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>характеризують</w:t>
      </w:r>
      <w:proofErr w:type="spellEnd"/>
      <w:r w:rsidR="000C5555" w:rsidRPr="000C5555"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:rsidR="004A38A0" w:rsidRPr="00D214B4" w:rsidRDefault="004A38A0" w:rsidP="004A38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214B4">
        <w:rPr>
          <w:rFonts w:ascii="Times New Roman" w:hAnsi="Times New Roman" w:cs="Times New Roman"/>
          <w:color w:val="000000" w:themeColor="text1"/>
          <w:sz w:val="28"/>
        </w:rPr>
        <w:t xml:space="preserve">За </w:t>
      </w:r>
      <w:proofErr w:type="spellStart"/>
      <w:r w:rsidRPr="00D214B4">
        <w:rPr>
          <w:rFonts w:ascii="Times New Roman" w:hAnsi="Times New Roman" w:cs="Times New Roman"/>
          <w:color w:val="000000" w:themeColor="text1"/>
          <w:sz w:val="28"/>
        </w:rPr>
        <w:t>первинної</w:t>
      </w:r>
      <w:proofErr w:type="spellEnd"/>
      <w:r w:rsidRPr="00D214B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D214B4">
        <w:rPr>
          <w:rFonts w:ascii="Times New Roman" w:hAnsi="Times New Roman" w:cs="Times New Roman"/>
          <w:color w:val="000000" w:themeColor="text1"/>
          <w:sz w:val="28"/>
        </w:rPr>
        <w:t>відсутності</w:t>
      </w:r>
      <w:proofErr w:type="spellEnd"/>
      <w:r w:rsidRPr="00D214B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D214B4">
        <w:rPr>
          <w:rFonts w:ascii="Times New Roman" w:hAnsi="Times New Roman" w:cs="Times New Roman"/>
          <w:color w:val="000000" w:themeColor="text1"/>
          <w:sz w:val="28"/>
        </w:rPr>
        <w:t>бажання</w:t>
      </w:r>
      <w:proofErr w:type="spellEnd"/>
      <w:r w:rsidRPr="00D214B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D214B4">
        <w:rPr>
          <w:rFonts w:ascii="Times New Roman" w:hAnsi="Times New Roman" w:cs="Times New Roman"/>
          <w:color w:val="000000" w:themeColor="text1"/>
          <w:sz w:val="28"/>
        </w:rPr>
        <w:t>діяти</w:t>
      </w:r>
      <w:proofErr w:type="spellEnd"/>
      <w:r w:rsidRPr="00D214B4">
        <w:rPr>
          <w:rFonts w:ascii="Times New Roman" w:hAnsi="Times New Roman" w:cs="Times New Roman"/>
          <w:color w:val="000000" w:themeColor="text1"/>
          <w:sz w:val="28"/>
        </w:rPr>
        <w:t xml:space="preserve"> для </w:t>
      </w:r>
      <w:proofErr w:type="spellStart"/>
      <w:r w:rsidRPr="00D214B4">
        <w:rPr>
          <w:rFonts w:ascii="Times New Roman" w:hAnsi="Times New Roman" w:cs="Times New Roman"/>
          <w:color w:val="000000" w:themeColor="text1"/>
          <w:sz w:val="28"/>
        </w:rPr>
        <w:t>задоволення</w:t>
      </w:r>
      <w:proofErr w:type="spellEnd"/>
      <w:r w:rsidRPr="00D214B4">
        <w:rPr>
          <w:rFonts w:ascii="Times New Roman" w:hAnsi="Times New Roman" w:cs="Times New Roman"/>
          <w:color w:val="000000" w:themeColor="text1"/>
          <w:sz w:val="28"/>
        </w:rPr>
        <w:t xml:space="preserve"> потреби </w:t>
      </w:r>
      <w:proofErr w:type="spellStart"/>
      <w:r w:rsidRPr="00D214B4">
        <w:rPr>
          <w:rFonts w:ascii="Times New Roman" w:hAnsi="Times New Roman" w:cs="Times New Roman"/>
          <w:color w:val="000000" w:themeColor="text1"/>
          <w:sz w:val="28"/>
        </w:rPr>
        <w:t>воно</w:t>
      </w:r>
      <w:proofErr w:type="spellEnd"/>
      <w:r w:rsidRPr="00D214B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D214B4">
        <w:rPr>
          <w:rFonts w:ascii="Times New Roman" w:hAnsi="Times New Roman" w:cs="Times New Roman"/>
          <w:color w:val="000000" w:themeColor="text1"/>
          <w:sz w:val="28"/>
        </w:rPr>
        <w:t>формується</w:t>
      </w:r>
      <w:proofErr w:type="spellEnd"/>
      <w:r w:rsidRPr="00D214B4">
        <w:rPr>
          <w:rFonts w:ascii="Times New Roman" w:hAnsi="Times New Roman" w:cs="Times New Roman"/>
          <w:color w:val="000000" w:themeColor="text1"/>
          <w:sz w:val="28"/>
        </w:rPr>
        <w:t xml:space="preserve"> за </w:t>
      </w:r>
      <w:proofErr w:type="spellStart"/>
      <w:r w:rsidRPr="00D214B4">
        <w:rPr>
          <w:rFonts w:ascii="Times New Roman" w:hAnsi="Times New Roman" w:cs="Times New Roman"/>
          <w:color w:val="000000" w:themeColor="text1"/>
          <w:sz w:val="28"/>
        </w:rPr>
        <w:t>допомогою</w:t>
      </w:r>
      <w:proofErr w:type="spellEnd"/>
      <w:r w:rsidRPr="00D214B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D214B4">
        <w:rPr>
          <w:rFonts w:ascii="Times New Roman" w:hAnsi="Times New Roman" w:cs="Times New Roman"/>
          <w:color w:val="000000" w:themeColor="text1"/>
          <w:sz w:val="28"/>
        </w:rPr>
        <w:t>когнітивного</w:t>
      </w:r>
      <w:proofErr w:type="spellEnd"/>
      <w:r w:rsidRPr="00D214B4">
        <w:rPr>
          <w:rFonts w:ascii="Times New Roman" w:hAnsi="Times New Roman" w:cs="Times New Roman"/>
          <w:color w:val="000000" w:themeColor="text1"/>
          <w:sz w:val="28"/>
        </w:rPr>
        <w:t xml:space="preserve"> контролю, тому </w:t>
      </w:r>
      <w:proofErr w:type="spellStart"/>
      <w:r w:rsidRPr="00D214B4">
        <w:rPr>
          <w:rFonts w:ascii="Times New Roman" w:hAnsi="Times New Roman" w:cs="Times New Roman"/>
          <w:color w:val="000000" w:themeColor="text1"/>
          <w:sz w:val="28"/>
        </w:rPr>
        <w:t>мотиваційний</w:t>
      </w:r>
      <w:proofErr w:type="spellEnd"/>
      <w:r w:rsidRPr="00D214B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D214B4">
        <w:rPr>
          <w:rFonts w:ascii="Times New Roman" w:hAnsi="Times New Roman" w:cs="Times New Roman"/>
          <w:color w:val="000000" w:themeColor="text1"/>
          <w:sz w:val="28"/>
        </w:rPr>
        <w:t>процес</w:t>
      </w:r>
      <w:proofErr w:type="spellEnd"/>
      <w:r w:rsidRPr="00D214B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D214B4">
        <w:rPr>
          <w:rFonts w:ascii="Times New Roman" w:hAnsi="Times New Roman" w:cs="Times New Roman"/>
          <w:color w:val="000000" w:themeColor="text1"/>
          <w:sz w:val="28"/>
        </w:rPr>
        <w:t>може</w:t>
      </w:r>
      <w:proofErr w:type="spellEnd"/>
      <w:r w:rsidRPr="00D214B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D214B4">
        <w:rPr>
          <w:rFonts w:ascii="Times New Roman" w:hAnsi="Times New Roman" w:cs="Times New Roman"/>
          <w:color w:val="000000" w:themeColor="text1"/>
          <w:sz w:val="28"/>
        </w:rPr>
        <w:t>займати</w:t>
      </w:r>
      <w:proofErr w:type="spellEnd"/>
      <w:r w:rsidRPr="00D214B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D214B4">
        <w:rPr>
          <w:rFonts w:ascii="Times New Roman" w:hAnsi="Times New Roman" w:cs="Times New Roman"/>
          <w:color w:val="000000" w:themeColor="text1"/>
          <w:sz w:val="28"/>
        </w:rPr>
        <w:t>долі</w:t>
      </w:r>
      <w:proofErr w:type="spellEnd"/>
      <w:r w:rsidRPr="00D214B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D214B4">
        <w:rPr>
          <w:rFonts w:ascii="Times New Roman" w:hAnsi="Times New Roman" w:cs="Times New Roman"/>
          <w:color w:val="000000" w:themeColor="text1"/>
          <w:sz w:val="28"/>
        </w:rPr>
        <w:t>секунди</w:t>
      </w:r>
      <w:proofErr w:type="spellEnd"/>
      <w:r w:rsidRPr="00D214B4">
        <w:rPr>
          <w:rFonts w:ascii="Times New Roman" w:hAnsi="Times New Roman" w:cs="Times New Roman"/>
          <w:color w:val="000000" w:themeColor="text1"/>
          <w:sz w:val="28"/>
        </w:rPr>
        <w:t xml:space="preserve">, а </w:t>
      </w:r>
      <w:proofErr w:type="spellStart"/>
      <w:r w:rsidRPr="00D214B4">
        <w:rPr>
          <w:rFonts w:ascii="Times New Roman" w:hAnsi="Times New Roman" w:cs="Times New Roman"/>
          <w:color w:val="000000" w:themeColor="text1"/>
          <w:sz w:val="28"/>
        </w:rPr>
        <w:t>його</w:t>
      </w:r>
      <w:proofErr w:type="spellEnd"/>
      <w:r w:rsidRPr="00D214B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D214B4">
        <w:rPr>
          <w:rFonts w:ascii="Times New Roman" w:hAnsi="Times New Roman" w:cs="Times New Roman"/>
          <w:color w:val="000000" w:themeColor="text1"/>
          <w:sz w:val="28"/>
        </w:rPr>
        <w:t>складові</w:t>
      </w:r>
      <w:proofErr w:type="spellEnd"/>
      <w:r w:rsidRPr="00D214B4">
        <w:rPr>
          <w:rFonts w:ascii="Times New Roman" w:hAnsi="Times New Roman" w:cs="Times New Roman"/>
          <w:color w:val="000000" w:themeColor="text1"/>
          <w:sz w:val="28"/>
        </w:rPr>
        <w:t xml:space="preserve"> не </w:t>
      </w:r>
      <w:proofErr w:type="spellStart"/>
      <w:r w:rsidRPr="00D214B4">
        <w:rPr>
          <w:rFonts w:ascii="Times New Roman" w:hAnsi="Times New Roman" w:cs="Times New Roman"/>
          <w:color w:val="000000" w:themeColor="text1"/>
          <w:sz w:val="28"/>
        </w:rPr>
        <w:t>завжди</w:t>
      </w:r>
      <w:proofErr w:type="spellEnd"/>
      <w:r w:rsidRPr="00D214B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D214B4">
        <w:rPr>
          <w:rFonts w:ascii="Times New Roman" w:hAnsi="Times New Roman" w:cs="Times New Roman"/>
          <w:color w:val="000000" w:themeColor="text1"/>
          <w:sz w:val="28"/>
        </w:rPr>
        <w:t>розгорнуто</w:t>
      </w:r>
      <w:proofErr w:type="spellEnd"/>
      <w:r w:rsidRPr="00D214B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D214B4">
        <w:rPr>
          <w:rFonts w:ascii="Times New Roman" w:hAnsi="Times New Roman" w:cs="Times New Roman"/>
          <w:color w:val="000000" w:themeColor="text1"/>
          <w:sz w:val="28"/>
        </w:rPr>
        <w:t>актуалізуються</w:t>
      </w:r>
      <w:proofErr w:type="spellEnd"/>
      <w:r w:rsidRPr="00D214B4">
        <w:rPr>
          <w:rFonts w:ascii="Times New Roman" w:hAnsi="Times New Roman" w:cs="Times New Roman"/>
          <w:color w:val="000000" w:themeColor="text1"/>
          <w:sz w:val="28"/>
        </w:rPr>
        <w:t xml:space="preserve"> у </w:t>
      </w:r>
      <w:proofErr w:type="spellStart"/>
      <w:r w:rsidRPr="00D214B4">
        <w:rPr>
          <w:rFonts w:ascii="Times New Roman" w:hAnsi="Times New Roman" w:cs="Times New Roman"/>
          <w:color w:val="000000" w:themeColor="text1"/>
          <w:sz w:val="28"/>
        </w:rPr>
        <w:t>свідомості</w:t>
      </w:r>
      <w:proofErr w:type="spellEnd"/>
      <w:r w:rsidRPr="00D214B4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F45C5F" w:rsidRDefault="00F45C5F" w:rsidP="005120E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</w:p>
    <w:p w:rsidR="000B2EA7" w:rsidRPr="006451FB" w:rsidRDefault="000B2EA7" w:rsidP="00785B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6451FB">
        <w:rPr>
          <w:rFonts w:ascii="Times New Roman" w:hAnsi="Times New Roman" w:cs="Times New Roman"/>
          <w:b/>
          <w:color w:val="000000" w:themeColor="text1"/>
          <w:sz w:val="28"/>
        </w:rPr>
        <w:t>2.</w:t>
      </w:r>
      <w:r w:rsidRPr="006451F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2. </w:t>
      </w:r>
      <w:proofErr w:type="spellStart"/>
      <w:r w:rsidRPr="006451FB">
        <w:rPr>
          <w:rFonts w:ascii="Times New Roman" w:hAnsi="Times New Roman" w:cs="Times New Roman"/>
          <w:b/>
          <w:color w:val="000000" w:themeColor="text1"/>
          <w:sz w:val="28"/>
        </w:rPr>
        <w:t>Вплив</w:t>
      </w:r>
      <w:proofErr w:type="spellEnd"/>
      <w:r w:rsidRPr="006451F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451FB">
        <w:rPr>
          <w:rFonts w:ascii="Times New Roman" w:hAnsi="Times New Roman" w:cs="Times New Roman"/>
          <w:b/>
          <w:color w:val="000000" w:themeColor="text1"/>
          <w:sz w:val="28"/>
        </w:rPr>
        <w:t>мотиваційної</w:t>
      </w:r>
      <w:proofErr w:type="spellEnd"/>
      <w:r w:rsidRPr="006451F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451FB">
        <w:rPr>
          <w:rFonts w:ascii="Times New Roman" w:hAnsi="Times New Roman" w:cs="Times New Roman"/>
          <w:b/>
          <w:color w:val="000000" w:themeColor="text1"/>
          <w:sz w:val="28"/>
        </w:rPr>
        <w:t>сфери</w:t>
      </w:r>
      <w:proofErr w:type="spellEnd"/>
      <w:r w:rsidRPr="006451FB">
        <w:rPr>
          <w:rFonts w:ascii="Times New Roman" w:hAnsi="Times New Roman" w:cs="Times New Roman"/>
          <w:b/>
          <w:color w:val="000000" w:themeColor="text1"/>
          <w:sz w:val="28"/>
        </w:rPr>
        <w:t xml:space="preserve"> на </w:t>
      </w:r>
      <w:proofErr w:type="spellStart"/>
      <w:r w:rsidRPr="006451FB">
        <w:rPr>
          <w:rFonts w:ascii="Times New Roman" w:hAnsi="Times New Roman" w:cs="Times New Roman"/>
          <w:b/>
          <w:color w:val="000000" w:themeColor="text1"/>
          <w:sz w:val="28"/>
        </w:rPr>
        <w:t>особистість</w:t>
      </w:r>
      <w:proofErr w:type="spellEnd"/>
    </w:p>
    <w:p w:rsidR="00F45C5F" w:rsidRDefault="00676D08" w:rsidP="00F45C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X.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Хекхаузен</w:t>
      </w:r>
      <w:proofErr w:type="spellEnd"/>
      <w:r w:rsidR="00F45C5F" w:rsidRPr="00F45C5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зазначає, що для того, щоб діяльність, що спрямована на виконання конкретного завдання сприймалася </w:t>
      </w:r>
      <w:proofErr w:type="spellStart"/>
      <w:r w:rsidR="00F45C5F" w:rsidRPr="00F45C5F">
        <w:rPr>
          <w:rFonts w:ascii="Times New Roman" w:hAnsi="Times New Roman" w:cs="Times New Roman"/>
          <w:color w:val="000000" w:themeColor="text1"/>
          <w:sz w:val="28"/>
          <w:lang w:val="uk-UA"/>
        </w:rPr>
        <w:t>суб’єктом,мають</w:t>
      </w:r>
      <w:proofErr w:type="spellEnd"/>
      <w:r w:rsidR="00F45C5F" w:rsidRPr="00F45C5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дотримуватися такі умови:</w:t>
      </w:r>
    </w:p>
    <w:p w:rsidR="008553E8" w:rsidRDefault="00F45C5F" w:rsidP="00F45C5F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F45C5F">
        <w:rPr>
          <w:rFonts w:ascii="Times New Roman" w:hAnsi="Times New Roman" w:cs="Times New Roman"/>
          <w:color w:val="000000" w:themeColor="text1"/>
          <w:sz w:val="28"/>
          <w:lang w:val="uk-UA"/>
        </w:rPr>
        <w:t>наявність відчутного результату діяльності;</w:t>
      </w:r>
    </w:p>
    <w:p w:rsidR="008553E8" w:rsidRDefault="00F45C5F" w:rsidP="00F45C5F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553E8"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>можливість оцінювання результатів діяльності;</w:t>
      </w:r>
    </w:p>
    <w:p w:rsidR="008553E8" w:rsidRDefault="00F45C5F" w:rsidP="00F45C5F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553E8">
        <w:rPr>
          <w:rFonts w:ascii="Times New Roman" w:hAnsi="Times New Roman" w:cs="Times New Roman"/>
          <w:color w:val="000000" w:themeColor="text1"/>
          <w:sz w:val="28"/>
          <w:lang w:val="uk-UA"/>
        </w:rPr>
        <w:t>адекватні вимоги до оцінюваної діяльності;</w:t>
      </w:r>
    </w:p>
    <w:p w:rsidR="008553E8" w:rsidRDefault="00F45C5F" w:rsidP="00F45C5F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553E8">
        <w:rPr>
          <w:rFonts w:ascii="Times New Roman" w:hAnsi="Times New Roman" w:cs="Times New Roman"/>
          <w:color w:val="000000" w:themeColor="text1"/>
          <w:sz w:val="28"/>
          <w:lang w:val="uk-UA"/>
        </w:rPr>
        <w:t>наявність певної порівняльної шкали, де вказується обов’язковий нормативний рівень;</w:t>
      </w:r>
    </w:p>
    <w:p w:rsidR="00F45C5F" w:rsidRPr="008553E8" w:rsidRDefault="00F45C5F" w:rsidP="00F45C5F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553E8">
        <w:rPr>
          <w:rFonts w:ascii="Times New Roman" w:hAnsi="Times New Roman" w:cs="Times New Roman"/>
          <w:color w:val="000000" w:themeColor="text1"/>
          <w:sz w:val="28"/>
          <w:lang w:val="uk-UA"/>
        </w:rPr>
        <w:t>можливість здійснення бажаної для суб’єкта діяльності із самостійним здійсненням відповідних професійних дій і функцій</w:t>
      </w:r>
      <w:r w:rsidR="00676D0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676D08" w:rsidRPr="00676D08">
        <w:rPr>
          <w:rFonts w:ascii="Times New Roman" w:hAnsi="Times New Roman" w:cs="Times New Roman"/>
          <w:color w:val="000000" w:themeColor="text1"/>
          <w:sz w:val="28"/>
          <w:lang w:val="uk-UA"/>
        </w:rPr>
        <w:t>[6]</w:t>
      </w:r>
      <w:r w:rsidRPr="008553E8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5120E8" w:rsidRDefault="005120E8" w:rsidP="00501F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</w:p>
    <w:p w:rsidR="00501FD9" w:rsidRDefault="00501FD9" w:rsidP="00501F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01FD9">
        <w:rPr>
          <w:rFonts w:ascii="Times New Roman" w:hAnsi="Times New Roman" w:cs="Times New Roman"/>
          <w:color w:val="000000" w:themeColor="text1"/>
          <w:sz w:val="28"/>
          <w:lang w:val="uk-UA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сновними цілями особистості є: </w:t>
      </w:r>
      <w:r w:rsidRPr="00501FD9">
        <w:rPr>
          <w:rFonts w:ascii="Times New Roman" w:hAnsi="Times New Roman" w:cs="Times New Roman"/>
          <w:color w:val="000000" w:themeColor="text1"/>
          <w:sz w:val="28"/>
          <w:lang w:val="uk-UA"/>
        </w:rPr>
        <w:t>сформованість мотивації до професійної співпраці в конкретному професійному середовищі;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501FD9">
        <w:rPr>
          <w:rFonts w:ascii="Times New Roman" w:hAnsi="Times New Roman" w:cs="Times New Roman"/>
          <w:color w:val="000000" w:themeColor="text1"/>
          <w:sz w:val="28"/>
          <w:lang w:val="uk-UA"/>
        </w:rPr>
        <w:t>мотивація до ефективної діяльності в умовах соціально- економічних змін у тій чи іншій галузі; сформованість відповідних мотиваційних орієнтирів.</w:t>
      </w:r>
    </w:p>
    <w:p w:rsidR="00501FD9" w:rsidRPr="00501FD9" w:rsidRDefault="00501FD9" w:rsidP="00AF5F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01FD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У психології прийнято виділяти мотивацію досягнення, що містить у собі дві протилежні тенденції: мотивацію досягнення успіху і мотивацію уникнення невдачі Х. </w:t>
      </w:r>
      <w:proofErr w:type="spellStart"/>
      <w:r w:rsidRPr="00501FD9">
        <w:rPr>
          <w:rFonts w:ascii="Times New Roman" w:hAnsi="Times New Roman" w:cs="Times New Roman"/>
          <w:color w:val="000000" w:themeColor="text1"/>
          <w:sz w:val="28"/>
          <w:lang w:val="uk-UA"/>
        </w:rPr>
        <w:t>Хекхаузен</w:t>
      </w:r>
      <w:proofErr w:type="spellEnd"/>
      <w:r w:rsidRPr="00501FD9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0B2EA7" w:rsidRPr="00E4608A" w:rsidRDefault="000B2EA7" w:rsidP="00143B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4608A">
        <w:rPr>
          <w:rFonts w:ascii="Times New Roman" w:hAnsi="Times New Roman" w:cs="Times New Roman"/>
          <w:color w:val="000000" w:themeColor="text1"/>
          <w:sz w:val="28"/>
          <w:lang w:val="uk-UA"/>
        </w:rPr>
        <w:br w:type="page"/>
      </w:r>
    </w:p>
    <w:p w:rsidR="007907D7" w:rsidRPr="006E71D7" w:rsidRDefault="00A14876" w:rsidP="007907D7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Висновки до Розділу 2</w:t>
      </w:r>
    </w:p>
    <w:p w:rsidR="007907D7" w:rsidRDefault="007907D7" w:rsidP="007907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9B4D3E">
        <w:rPr>
          <w:rFonts w:ascii="Times New Roman" w:hAnsi="Times New Roman" w:cs="Times New Roman"/>
          <w:sz w:val="28"/>
          <w:szCs w:val="28"/>
          <w:lang w:val="uk-UA"/>
        </w:rPr>
        <w:t xml:space="preserve">Даний розділ присвячений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дослідженню</w:t>
      </w:r>
      <w:r w:rsidRPr="006451F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DE335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мотиваційної сфери та її </w:t>
      </w:r>
      <w:proofErr w:type="spellStart"/>
      <w:r w:rsidR="00DE3355">
        <w:rPr>
          <w:rFonts w:ascii="Times New Roman" w:hAnsi="Times New Roman" w:cs="Times New Roman"/>
          <w:color w:val="000000" w:themeColor="text1"/>
          <w:sz w:val="28"/>
          <w:lang w:val="uk-UA"/>
        </w:rPr>
        <w:t>впливу</w:t>
      </w:r>
      <w:r w:rsidR="0001198D">
        <w:rPr>
          <w:rFonts w:ascii="Times New Roman" w:hAnsi="Times New Roman" w:cs="Times New Roman"/>
          <w:color w:val="000000" w:themeColor="text1"/>
          <w:sz w:val="28"/>
          <w:lang w:val="uk-UA"/>
        </w:rPr>
        <w:t>на</w:t>
      </w:r>
      <w:proofErr w:type="spellEnd"/>
      <w:r w:rsidR="0001198D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розвиток особистості.</w:t>
      </w:r>
    </w:p>
    <w:p w:rsidR="007907D7" w:rsidRPr="007907D7" w:rsidRDefault="007907D7" w:rsidP="007907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М</w:t>
      </w:r>
      <w:r w:rsidRPr="007907D7">
        <w:rPr>
          <w:rFonts w:ascii="Times New Roman" w:hAnsi="Times New Roman" w:cs="Times New Roman"/>
          <w:color w:val="000000" w:themeColor="text1"/>
          <w:sz w:val="28"/>
          <w:lang w:val="uk-UA"/>
        </w:rPr>
        <w:t>отиваційний процес виглядає так: нужда → потреба → мотивація → мотив → бажання → діяльність.</w:t>
      </w:r>
    </w:p>
    <w:p w:rsidR="005120E8" w:rsidRDefault="005120E8" w:rsidP="007907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</w:p>
    <w:p w:rsidR="007907D7" w:rsidRDefault="007907D7" w:rsidP="007907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01FD9">
        <w:rPr>
          <w:rFonts w:ascii="Times New Roman" w:hAnsi="Times New Roman" w:cs="Times New Roman"/>
          <w:color w:val="000000" w:themeColor="text1"/>
          <w:sz w:val="28"/>
          <w:lang w:val="uk-UA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сновними цілями особистості є: </w:t>
      </w:r>
      <w:r w:rsidRPr="00501FD9">
        <w:rPr>
          <w:rFonts w:ascii="Times New Roman" w:hAnsi="Times New Roman" w:cs="Times New Roman"/>
          <w:color w:val="000000" w:themeColor="text1"/>
          <w:sz w:val="28"/>
          <w:lang w:val="uk-UA"/>
        </w:rPr>
        <w:t>сформованість мотивації до професійної співпраці в конкретному професійному середовищі;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501FD9">
        <w:rPr>
          <w:rFonts w:ascii="Times New Roman" w:hAnsi="Times New Roman" w:cs="Times New Roman"/>
          <w:color w:val="000000" w:themeColor="text1"/>
          <w:sz w:val="28"/>
          <w:lang w:val="uk-UA"/>
        </w:rPr>
        <w:t>мотивація до ефективної діяльності в умовах соціально- економічних змін у тій чи іншій галузі; сформованість відповідних мотиваційних орієнтирів.</w:t>
      </w:r>
    </w:p>
    <w:p w:rsidR="007907D7" w:rsidRPr="00501FD9" w:rsidRDefault="007907D7" w:rsidP="007907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01FD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У психології прийнято виділяти мотивацію досягнення, що містить у собі дві протилежні тенденції: мотивацію досягнення успіху і мотивацію уникнення невдачі Х. </w:t>
      </w:r>
      <w:proofErr w:type="spellStart"/>
      <w:r w:rsidRPr="00501FD9">
        <w:rPr>
          <w:rFonts w:ascii="Times New Roman" w:hAnsi="Times New Roman" w:cs="Times New Roman"/>
          <w:color w:val="000000" w:themeColor="text1"/>
          <w:sz w:val="28"/>
          <w:lang w:val="uk-UA"/>
        </w:rPr>
        <w:t>Хекхаузен</w:t>
      </w:r>
      <w:proofErr w:type="spellEnd"/>
      <w:r w:rsidRPr="00501FD9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7907D7" w:rsidRDefault="007907D7" w:rsidP="007907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C9462C" w:rsidRDefault="00C9462C">
      <w:pPr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</w:p>
    <w:p w:rsidR="007907D7" w:rsidRDefault="007907D7">
      <w:pPr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br w:type="page"/>
      </w:r>
    </w:p>
    <w:p w:rsidR="000B2EA7" w:rsidRPr="006451FB" w:rsidRDefault="000B2EA7" w:rsidP="000B2EA7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6451F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ВИСНОВКИ</w:t>
      </w:r>
    </w:p>
    <w:p w:rsidR="00FA0D13" w:rsidRDefault="00FA0D13" w:rsidP="00FA0D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E419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Отже, проаналізувавши все вище зазначене, можна зробити наступні висновки.</w:t>
      </w:r>
    </w:p>
    <w:p w:rsidR="00D214B4" w:rsidRPr="00D214B4" w:rsidRDefault="00D214B4" w:rsidP="00D214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</w:t>
      </w:r>
      <w:proofErr w:type="spellStart"/>
      <w:r w:rsidRPr="00D214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изначення</w:t>
      </w:r>
      <w:proofErr w:type="spellEnd"/>
      <w:r w:rsidRPr="00D214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14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мотивації</w:t>
      </w:r>
      <w:proofErr w:type="spellEnd"/>
      <w:r w:rsidRPr="00D214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14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D214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14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віднести</w:t>
      </w:r>
      <w:proofErr w:type="spellEnd"/>
      <w:r w:rsidRPr="00D214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 двох </w:t>
      </w:r>
      <w:proofErr w:type="spellStart"/>
      <w:r w:rsidRPr="00D214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напрямів</w:t>
      </w:r>
      <w:proofErr w:type="spellEnd"/>
      <w:r w:rsidRPr="00D214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214B4" w:rsidRPr="00D214B4" w:rsidRDefault="00D214B4" w:rsidP="00D214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214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Перший </w:t>
      </w:r>
      <w:proofErr w:type="spellStart"/>
      <w:r w:rsidRPr="00D214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розглядає</w:t>
      </w:r>
      <w:proofErr w:type="spellEnd"/>
      <w:r w:rsidRPr="00D214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14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мотивацію</w:t>
      </w:r>
      <w:proofErr w:type="spellEnd"/>
      <w:r w:rsidRPr="00D214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14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зі</w:t>
      </w:r>
      <w:proofErr w:type="spellEnd"/>
      <w:r w:rsidRPr="00D214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14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структурних</w:t>
      </w:r>
      <w:proofErr w:type="spellEnd"/>
      <w:r w:rsidRPr="00D214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14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позицій</w:t>
      </w:r>
      <w:proofErr w:type="spellEnd"/>
      <w:r w:rsidRPr="00D214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Pr="00D214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сукупність</w:t>
      </w:r>
      <w:proofErr w:type="spellEnd"/>
      <w:r w:rsidRPr="00D214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14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чинників</w:t>
      </w:r>
      <w:proofErr w:type="spellEnd"/>
      <w:r w:rsidRPr="00D214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14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D214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14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мотивів</w:t>
      </w:r>
      <w:proofErr w:type="spellEnd"/>
      <w:r w:rsidRPr="00D214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5120E8" w:rsidRDefault="005120E8" w:rsidP="00501F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501FD9" w:rsidRDefault="00501FD9" w:rsidP="00501F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01FD9">
        <w:rPr>
          <w:rFonts w:ascii="Times New Roman" w:hAnsi="Times New Roman" w:cs="Times New Roman"/>
          <w:color w:val="000000" w:themeColor="text1"/>
          <w:sz w:val="28"/>
          <w:lang w:val="uk-UA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сновними цілями особистості є: </w:t>
      </w:r>
      <w:r w:rsidRPr="00501FD9">
        <w:rPr>
          <w:rFonts w:ascii="Times New Roman" w:hAnsi="Times New Roman" w:cs="Times New Roman"/>
          <w:color w:val="000000" w:themeColor="text1"/>
          <w:sz w:val="28"/>
          <w:lang w:val="uk-UA"/>
        </w:rPr>
        <w:t>сформованість мотивації до професійної співпраці в конкретному професійному середовищі;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501FD9">
        <w:rPr>
          <w:rFonts w:ascii="Times New Roman" w:hAnsi="Times New Roman" w:cs="Times New Roman"/>
          <w:color w:val="000000" w:themeColor="text1"/>
          <w:sz w:val="28"/>
          <w:lang w:val="uk-UA"/>
        </w:rPr>
        <w:t>мотивація до ефективної діяльності в умовах соціально- економічних змін у тій чи іншій галузі; сформованість відповідних мотиваційних орієнтирів.</w:t>
      </w:r>
    </w:p>
    <w:p w:rsidR="00501FD9" w:rsidRPr="00501FD9" w:rsidRDefault="00501FD9" w:rsidP="00501F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01FD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У психології прийнято виділяти мотивацію досягнення, що містить у собі дві протилежні тенденції: мотивацію досягнення успіху і мотивацію уникнення невдачі Х. </w:t>
      </w:r>
      <w:proofErr w:type="spellStart"/>
      <w:r w:rsidRPr="00501FD9">
        <w:rPr>
          <w:rFonts w:ascii="Times New Roman" w:hAnsi="Times New Roman" w:cs="Times New Roman"/>
          <w:color w:val="000000" w:themeColor="text1"/>
          <w:sz w:val="28"/>
          <w:lang w:val="uk-UA"/>
        </w:rPr>
        <w:t>Хекхаузен</w:t>
      </w:r>
      <w:proofErr w:type="spellEnd"/>
      <w:r w:rsidRPr="00501FD9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D214B4" w:rsidRPr="00D214B4" w:rsidRDefault="00D214B4" w:rsidP="007603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0B2EA7" w:rsidRPr="006451FB" w:rsidRDefault="000B2EA7" w:rsidP="006451FB">
      <w:pPr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451FB">
        <w:rPr>
          <w:rFonts w:ascii="Times New Roman" w:hAnsi="Times New Roman" w:cs="Times New Roman"/>
          <w:color w:val="000000" w:themeColor="text1"/>
          <w:sz w:val="28"/>
          <w:lang w:val="uk-UA"/>
        </w:rPr>
        <w:br w:type="page"/>
      </w:r>
    </w:p>
    <w:p w:rsidR="000B2EA7" w:rsidRPr="006451FB" w:rsidRDefault="000B2EA7" w:rsidP="000B2EA7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6451F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СПИСОК ВИКОРИСТАНИХ ДЖЕРЕЛ</w:t>
      </w:r>
    </w:p>
    <w:p w:rsidR="007C418F" w:rsidRPr="007C418F" w:rsidRDefault="006A2CAF" w:rsidP="007C418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</w:rPr>
        <w:t>Гордеева Т.</w:t>
      </w:r>
      <w:r w:rsidR="00F004D4" w:rsidRPr="00F004D4">
        <w:rPr>
          <w:rFonts w:ascii="Times New Roman" w:hAnsi="Times New Roman" w:cs="Times New Roman"/>
          <w:color w:val="000000" w:themeColor="text1"/>
          <w:sz w:val="28"/>
        </w:rPr>
        <w:t xml:space="preserve">О. Мотивационные предпосылки одаренности: от модели Дж. </w:t>
      </w:r>
      <w:proofErr w:type="spellStart"/>
      <w:r w:rsidR="00F004D4" w:rsidRPr="00F004D4">
        <w:rPr>
          <w:rFonts w:ascii="Times New Roman" w:hAnsi="Times New Roman" w:cs="Times New Roman"/>
          <w:color w:val="000000" w:themeColor="text1"/>
          <w:sz w:val="28"/>
        </w:rPr>
        <w:t>Рензулли</w:t>
      </w:r>
      <w:proofErr w:type="spellEnd"/>
      <w:r w:rsidR="00F004D4" w:rsidRPr="00F004D4">
        <w:rPr>
          <w:rFonts w:ascii="Times New Roman" w:hAnsi="Times New Roman" w:cs="Times New Roman"/>
          <w:color w:val="000000" w:themeColor="text1"/>
          <w:sz w:val="28"/>
        </w:rPr>
        <w:t xml:space="preserve"> к </w:t>
      </w:r>
      <w:proofErr w:type="spellStart"/>
      <w:r w:rsidR="00F004D4" w:rsidRPr="00F004D4">
        <w:rPr>
          <w:rFonts w:ascii="Times New Roman" w:hAnsi="Times New Roman" w:cs="Times New Roman"/>
          <w:color w:val="000000" w:themeColor="text1"/>
          <w:sz w:val="28"/>
        </w:rPr>
        <w:t>инт</w:t>
      </w:r>
      <w:r>
        <w:rPr>
          <w:rFonts w:ascii="Times New Roman" w:hAnsi="Times New Roman" w:cs="Times New Roman"/>
          <w:color w:val="000000" w:themeColor="text1"/>
          <w:sz w:val="28"/>
        </w:rPr>
        <w:t>егратиной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модели мотивации / Т.</w:t>
      </w:r>
      <w:r w:rsidR="00F004D4" w:rsidRPr="00F004D4">
        <w:rPr>
          <w:rFonts w:ascii="Times New Roman" w:hAnsi="Times New Roman" w:cs="Times New Roman"/>
          <w:color w:val="000000" w:themeColor="text1"/>
          <w:sz w:val="28"/>
        </w:rPr>
        <w:t xml:space="preserve">О. Гордеева // </w:t>
      </w:r>
      <w:r w:rsidR="007C418F">
        <w:rPr>
          <w:rFonts w:ascii="Times New Roman" w:hAnsi="Times New Roman" w:cs="Times New Roman"/>
          <w:color w:val="000000" w:themeColor="text1"/>
          <w:sz w:val="28"/>
        </w:rPr>
        <w:t>Психологические исследования.</w:t>
      </w:r>
      <w:r w:rsidR="007C418F" w:rsidRPr="007C418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C418F" w:rsidRPr="007C418F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2011. </w:t>
      </w:r>
      <w:r w:rsidR="00F004D4" w:rsidRPr="007C418F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№ 1 (15). </w:t>
      </w:r>
      <w:r w:rsidR="007C418F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URL: </w:t>
      </w:r>
      <w:hyperlink r:id="rId7" w:history="1">
        <w:r w:rsidR="007C418F" w:rsidRPr="00790CF4">
          <w:rPr>
            <w:rStyle w:val="a8"/>
            <w:rFonts w:ascii="Times New Roman" w:hAnsi="Times New Roman" w:cs="Times New Roman"/>
            <w:sz w:val="28"/>
            <w:lang w:val="en-US"/>
          </w:rPr>
          <w:t>http://www.psystudy.com/index.php/num/2011n1-15/435-gordeeva15.html</w:t>
        </w:r>
      </w:hyperlink>
    </w:p>
    <w:p w:rsidR="00422C93" w:rsidRPr="007C418F" w:rsidRDefault="006A2CAF" w:rsidP="007C418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</w:rPr>
        <w:t>Ильин Е.</w:t>
      </w:r>
      <w:r w:rsidR="00F004D4" w:rsidRPr="007C418F">
        <w:rPr>
          <w:rFonts w:ascii="Times New Roman" w:hAnsi="Times New Roman" w:cs="Times New Roman"/>
          <w:color w:val="000000" w:themeColor="text1"/>
          <w:sz w:val="28"/>
        </w:rPr>
        <w:t xml:space="preserve">П. Мотивация и мотивы [Текст] / </w:t>
      </w:r>
      <w:r w:rsidR="007C418F">
        <w:rPr>
          <w:rFonts w:ascii="Times New Roman" w:hAnsi="Times New Roman" w:cs="Times New Roman"/>
          <w:color w:val="000000" w:themeColor="text1"/>
          <w:sz w:val="28"/>
        </w:rPr>
        <w:t>Е. П. Ильин.</w:t>
      </w:r>
      <w:r w:rsidR="00F004D4" w:rsidRPr="007C418F">
        <w:rPr>
          <w:rFonts w:ascii="Times New Roman" w:hAnsi="Times New Roman" w:cs="Times New Roman"/>
          <w:color w:val="000000" w:themeColor="text1"/>
          <w:sz w:val="28"/>
        </w:rPr>
        <w:t xml:space="preserve"> СПб.: </w:t>
      </w:r>
      <w:r w:rsidR="007C418F">
        <w:rPr>
          <w:rFonts w:ascii="Times New Roman" w:hAnsi="Times New Roman" w:cs="Times New Roman"/>
          <w:color w:val="000000" w:themeColor="text1"/>
          <w:sz w:val="28"/>
        </w:rPr>
        <w:t xml:space="preserve">2008. </w:t>
      </w:r>
      <w:r w:rsidR="00F004D4" w:rsidRPr="007C418F">
        <w:rPr>
          <w:rFonts w:ascii="Times New Roman" w:hAnsi="Times New Roman" w:cs="Times New Roman"/>
          <w:color w:val="000000" w:themeColor="text1"/>
          <w:sz w:val="28"/>
        </w:rPr>
        <w:t xml:space="preserve"> 512 с</w:t>
      </w:r>
    </w:p>
    <w:p w:rsidR="007C418F" w:rsidRPr="007C418F" w:rsidRDefault="006A2CAF" w:rsidP="007C418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6A2CAF">
        <w:rPr>
          <w:rFonts w:ascii="Times New Roman" w:hAnsi="Times New Roman" w:cs="Times New Roman"/>
          <w:color w:val="000000" w:themeColor="text1"/>
          <w:sz w:val="28"/>
          <w:lang w:val="uk-UA"/>
        </w:rPr>
        <w:t>Подшивайлова</w:t>
      </w:r>
      <w:proofErr w:type="spellEnd"/>
      <w:r w:rsidRPr="006A2CA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Л.</w:t>
      </w:r>
      <w:r w:rsidR="007C418F" w:rsidRPr="006A2CAF">
        <w:rPr>
          <w:rFonts w:ascii="Times New Roman" w:hAnsi="Times New Roman" w:cs="Times New Roman"/>
          <w:color w:val="000000" w:themeColor="text1"/>
          <w:sz w:val="28"/>
          <w:lang w:val="uk-UA"/>
        </w:rPr>
        <w:t>І. Методологічні переваги використання аксіоматичного підходу в психологічних дослідженнях особистості [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Текст] / Л.І.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Подшивайлова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>, М.</w:t>
      </w:r>
      <w:r w:rsidR="007C418F" w:rsidRPr="006A2CA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О. Гончаренко // Педагогічна освіта: теорія і практика. </w:t>
      </w:r>
      <w:r w:rsidR="007C418F" w:rsidRPr="00F71ED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Педагогіка. Психологія: </w:t>
      </w:r>
      <w:proofErr w:type="spellStart"/>
      <w:r w:rsidR="007C418F" w:rsidRPr="00F71ED6">
        <w:rPr>
          <w:rFonts w:ascii="Times New Roman" w:hAnsi="Times New Roman" w:cs="Times New Roman"/>
          <w:color w:val="000000" w:themeColor="text1"/>
          <w:sz w:val="28"/>
          <w:lang w:val="uk-UA"/>
        </w:rPr>
        <w:t>зб</w:t>
      </w:r>
      <w:proofErr w:type="spellEnd"/>
      <w:r w:rsidR="007C418F" w:rsidRPr="00F71ED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наук. пр. К.: Київський ун-т імені Бориса Грінченка, 2010. </w:t>
      </w:r>
      <w:r w:rsidR="007C418F">
        <w:rPr>
          <w:rFonts w:ascii="Times New Roman" w:hAnsi="Times New Roman" w:cs="Times New Roman"/>
          <w:color w:val="000000" w:themeColor="text1"/>
          <w:sz w:val="28"/>
        </w:rPr>
        <w:t>№ 2 (14). С. 76</w:t>
      </w:r>
      <w:r w:rsidR="007C418F">
        <w:rPr>
          <w:rFonts w:ascii="Times New Roman" w:hAnsi="Times New Roman" w:cs="Times New Roman"/>
          <w:color w:val="000000" w:themeColor="text1"/>
          <w:sz w:val="28"/>
          <w:lang w:val="en-US"/>
        </w:rPr>
        <w:t>-</w:t>
      </w:r>
      <w:r w:rsidR="007C418F" w:rsidRPr="007C418F">
        <w:rPr>
          <w:rFonts w:ascii="Times New Roman" w:hAnsi="Times New Roman" w:cs="Times New Roman"/>
          <w:color w:val="000000" w:themeColor="text1"/>
          <w:sz w:val="28"/>
        </w:rPr>
        <w:t>80.</w:t>
      </w:r>
    </w:p>
    <w:p w:rsidR="007C418F" w:rsidRPr="007F3003" w:rsidRDefault="007F3003" w:rsidP="007C418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7F3003">
        <w:rPr>
          <w:rFonts w:ascii="Times New Roman" w:hAnsi="Times New Roman" w:cs="Times New Roman"/>
          <w:color w:val="000000" w:themeColor="text1"/>
          <w:sz w:val="28"/>
        </w:rPr>
        <w:t>Психологічний</w:t>
      </w:r>
      <w:proofErr w:type="spellEnd"/>
      <w:r w:rsidRPr="007F3003">
        <w:rPr>
          <w:rFonts w:ascii="Times New Roman" w:hAnsi="Times New Roman" w:cs="Times New Roman"/>
          <w:color w:val="000000" w:themeColor="text1"/>
          <w:sz w:val="28"/>
        </w:rPr>
        <w:t xml:space="preserve"> словник [Текст] / за ред. В. І. Во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йтка. К.: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Вища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школа, 1982. </w:t>
      </w:r>
      <w:r w:rsidRPr="007F3003">
        <w:rPr>
          <w:rFonts w:ascii="Times New Roman" w:hAnsi="Times New Roman" w:cs="Times New Roman"/>
          <w:color w:val="000000" w:themeColor="text1"/>
          <w:sz w:val="28"/>
        </w:rPr>
        <w:t>216 с.</w:t>
      </w:r>
    </w:p>
    <w:p w:rsidR="007F3003" w:rsidRPr="003F4597" w:rsidRDefault="003F4597" w:rsidP="007C418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F4597">
        <w:rPr>
          <w:rFonts w:ascii="Times New Roman" w:hAnsi="Times New Roman" w:cs="Times New Roman"/>
          <w:color w:val="000000" w:themeColor="text1"/>
          <w:sz w:val="28"/>
        </w:rPr>
        <w:t>Современный психологический словарь</w:t>
      </w:r>
      <w:r w:rsidR="006A2CAF">
        <w:rPr>
          <w:rFonts w:ascii="Times New Roman" w:hAnsi="Times New Roman" w:cs="Times New Roman"/>
          <w:color w:val="000000" w:themeColor="text1"/>
          <w:sz w:val="28"/>
        </w:rPr>
        <w:t xml:space="preserve"> [Текст] / сост. и общ. ред. Б.Г. Мещеряков, В.</w:t>
      </w:r>
      <w:r>
        <w:rPr>
          <w:rFonts w:ascii="Times New Roman" w:hAnsi="Times New Roman" w:cs="Times New Roman"/>
          <w:color w:val="000000" w:themeColor="text1"/>
          <w:sz w:val="28"/>
        </w:rPr>
        <w:t>П. Зинченко.</w:t>
      </w:r>
      <w:r w:rsidRPr="003F4597">
        <w:rPr>
          <w:rFonts w:ascii="Times New Roman" w:hAnsi="Times New Roman" w:cs="Times New Roman"/>
          <w:color w:val="000000" w:themeColor="text1"/>
          <w:sz w:val="28"/>
        </w:rPr>
        <w:t>: АСТ; СП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б.: ПРАЙМ-ЕВРОЗНАК, 2007. </w:t>
      </w:r>
      <w:r w:rsidRPr="003F4597">
        <w:rPr>
          <w:rFonts w:ascii="Times New Roman" w:hAnsi="Times New Roman" w:cs="Times New Roman"/>
          <w:color w:val="000000" w:themeColor="text1"/>
          <w:sz w:val="28"/>
        </w:rPr>
        <w:t>290 с.</w:t>
      </w:r>
    </w:p>
    <w:p w:rsidR="003F4597" w:rsidRPr="00816D02" w:rsidRDefault="00816D02" w:rsidP="007C418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816D02">
        <w:rPr>
          <w:rFonts w:ascii="Times New Roman" w:hAnsi="Times New Roman" w:cs="Times New Roman"/>
          <w:color w:val="000000" w:themeColor="text1"/>
          <w:sz w:val="28"/>
        </w:rPr>
        <w:t>Хекхаузен</w:t>
      </w:r>
      <w:proofErr w:type="spellEnd"/>
      <w:r w:rsidRPr="00816D02">
        <w:rPr>
          <w:rFonts w:ascii="Times New Roman" w:hAnsi="Times New Roman" w:cs="Times New Roman"/>
          <w:color w:val="000000" w:themeColor="text1"/>
          <w:sz w:val="28"/>
        </w:rPr>
        <w:t xml:space="preserve"> X. Психология мотивации дости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жения [Текст] / Х.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Хекхаузен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. СПб.: Речь, 2001. </w:t>
      </w:r>
      <w:r w:rsidRPr="00816D02">
        <w:rPr>
          <w:rFonts w:ascii="Times New Roman" w:hAnsi="Times New Roman" w:cs="Times New Roman"/>
          <w:color w:val="000000" w:themeColor="text1"/>
          <w:sz w:val="28"/>
        </w:rPr>
        <w:t xml:space="preserve"> 256 с.</w:t>
      </w:r>
    </w:p>
    <w:p w:rsidR="00816D02" w:rsidRPr="00816D02" w:rsidRDefault="00816D02" w:rsidP="007C418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16D02">
        <w:rPr>
          <w:rFonts w:ascii="Times New Roman" w:hAnsi="Times New Roman" w:cs="Times New Roman"/>
          <w:color w:val="000000" w:themeColor="text1"/>
          <w:sz w:val="28"/>
        </w:rPr>
        <w:t>Психологически</w:t>
      </w:r>
      <w:r w:rsidR="0067785B">
        <w:rPr>
          <w:rFonts w:ascii="Times New Roman" w:hAnsi="Times New Roman" w:cs="Times New Roman"/>
          <w:color w:val="000000" w:themeColor="text1"/>
          <w:sz w:val="28"/>
        </w:rPr>
        <w:t>й словарь [Текст] / под ред. В.</w:t>
      </w:r>
      <w:r w:rsidRPr="00816D02">
        <w:rPr>
          <w:rFonts w:ascii="Times New Roman" w:hAnsi="Times New Roman" w:cs="Times New Roman"/>
          <w:color w:val="000000" w:themeColor="text1"/>
          <w:sz w:val="28"/>
        </w:rPr>
        <w:t>В</w:t>
      </w:r>
      <w:r w:rsidR="0067785B">
        <w:rPr>
          <w:rFonts w:ascii="Times New Roman" w:hAnsi="Times New Roman" w:cs="Times New Roman"/>
          <w:color w:val="000000" w:themeColor="text1"/>
          <w:sz w:val="28"/>
        </w:rPr>
        <w:t>. Давыдова, А.В. Запорожца, Б.</w:t>
      </w:r>
      <w:r w:rsidRPr="00816D02">
        <w:rPr>
          <w:rFonts w:ascii="Times New Roman" w:hAnsi="Times New Roman" w:cs="Times New Roman"/>
          <w:color w:val="000000" w:themeColor="text1"/>
          <w:sz w:val="28"/>
        </w:rPr>
        <w:t>Ф. Ломова и др. // Науч.-</w:t>
      </w:r>
      <w:proofErr w:type="spellStart"/>
      <w:r w:rsidRPr="00816D02">
        <w:rPr>
          <w:rFonts w:ascii="Times New Roman" w:hAnsi="Times New Roman" w:cs="Times New Roman"/>
          <w:color w:val="000000" w:themeColor="text1"/>
          <w:sz w:val="28"/>
        </w:rPr>
        <w:t>исслед</w:t>
      </w:r>
      <w:proofErr w:type="spellEnd"/>
      <w:r w:rsidRPr="00816D02">
        <w:rPr>
          <w:rFonts w:ascii="Times New Roman" w:hAnsi="Times New Roman" w:cs="Times New Roman"/>
          <w:color w:val="000000" w:themeColor="text1"/>
          <w:sz w:val="28"/>
        </w:rPr>
        <w:t>. ин-т общей и педагогической психологии Акад. пед. наук СССР.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: Педагогика, 1983. </w:t>
      </w:r>
      <w:r w:rsidRPr="00816D02">
        <w:rPr>
          <w:rFonts w:ascii="Times New Roman" w:hAnsi="Times New Roman" w:cs="Times New Roman"/>
          <w:color w:val="000000" w:themeColor="text1"/>
          <w:sz w:val="28"/>
        </w:rPr>
        <w:t>448 с.</w:t>
      </w:r>
    </w:p>
    <w:p w:rsidR="00816D02" w:rsidRDefault="0067785B" w:rsidP="007C418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Шадриков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В.</w:t>
      </w:r>
      <w:r w:rsidR="0078373B" w:rsidRPr="0078373B">
        <w:rPr>
          <w:rFonts w:ascii="Times New Roman" w:hAnsi="Times New Roman" w:cs="Times New Roman"/>
          <w:color w:val="000000" w:themeColor="text1"/>
          <w:sz w:val="28"/>
        </w:rPr>
        <w:t>Д. Введение в психологию: мотивация повед</w:t>
      </w:r>
      <w:r w:rsidR="00010037">
        <w:rPr>
          <w:rFonts w:ascii="Times New Roman" w:hAnsi="Times New Roman" w:cs="Times New Roman"/>
          <w:color w:val="000000" w:themeColor="text1"/>
          <w:sz w:val="28"/>
        </w:rPr>
        <w:t>ения [Текст] / В.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Д.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Шадриков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.: Логос, 2003. </w:t>
      </w:r>
      <w:r w:rsidR="0078373B" w:rsidRPr="0078373B">
        <w:rPr>
          <w:rFonts w:ascii="Times New Roman" w:hAnsi="Times New Roman" w:cs="Times New Roman"/>
          <w:color w:val="000000" w:themeColor="text1"/>
          <w:sz w:val="28"/>
        </w:rPr>
        <w:t>210 с.</w:t>
      </w:r>
    </w:p>
    <w:p w:rsidR="0078373B" w:rsidRDefault="0067785B" w:rsidP="0067785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Пилоян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Р.</w:t>
      </w:r>
      <w:r w:rsidR="0078373B" w:rsidRPr="0067785B">
        <w:rPr>
          <w:rFonts w:ascii="Times New Roman" w:hAnsi="Times New Roman" w:cs="Times New Roman"/>
          <w:color w:val="000000" w:themeColor="text1"/>
          <w:sz w:val="28"/>
        </w:rPr>
        <w:t xml:space="preserve">А. Мотивация спортивной деятельности [Текст] /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Р.А.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Пилоян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.: Физкультура и спорт, 1984. </w:t>
      </w:r>
      <w:r w:rsidR="0078373B" w:rsidRPr="0067785B">
        <w:rPr>
          <w:rFonts w:ascii="Times New Roman" w:hAnsi="Times New Roman" w:cs="Times New Roman"/>
          <w:color w:val="000000" w:themeColor="text1"/>
          <w:sz w:val="28"/>
        </w:rPr>
        <w:t>112 с.</w:t>
      </w:r>
    </w:p>
    <w:p w:rsidR="0067785B" w:rsidRDefault="0067785B" w:rsidP="0067785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67785B">
        <w:rPr>
          <w:rFonts w:ascii="Times New Roman" w:hAnsi="Times New Roman" w:cs="Times New Roman"/>
          <w:color w:val="000000" w:themeColor="text1"/>
          <w:sz w:val="28"/>
        </w:rPr>
        <w:t>Основи</w:t>
      </w:r>
      <w:proofErr w:type="spellEnd"/>
      <w:r w:rsidRPr="0067785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7785B">
        <w:rPr>
          <w:rFonts w:ascii="Times New Roman" w:hAnsi="Times New Roman" w:cs="Times New Roman"/>
          <w:color w:val="000000" w:themeColor="text1"/>
          <w:sz w:val="28"/>
        </w:rPr>
        <w:t>психології</w:t>
      </w:r>
      <w:proofErr w:type="spellEnd"/>
      <w:r w:rsidRPr="0067785B">
        <w:rPr>
          <w:rFonts w:ascii="Times New Roman" w:hAnsi="Times New Roman" w:cs="Times New Roman"/>
          <w:color w:val="000000" w:themeColor="text1"/>
          <w:sz w:val="28"/>
        </w:rPr>
        <w:t xml:space="preserve"> [Текс</w:t>
      </w:r>
      <w:r w:rsidR="00683BC4">
        <w:rPr>
          <w:rFonts w:ascii="Times New Roman" w:hAnsi="Times New Roman" w:cs="Times New Roman"/>
          <w:color w:val="000000" w:themeColor="text1"/>
          <w:sz w:val="28"/>
        </w:rPr>
        <w:t xml:space="preserve">т]: </w:t>
      </w:r>
      <w:proofErr w:type="spellStart"/>
      <w:r w:rsidR="00683BC4">
        <w:rPr>
          <w:rFonts w:ascii="Times New Roman" w:hAnsi="Times New Roman" w:cs="Times New Roman"/>
          <w:color w:val="000000" w:themeColor="text1"/>
          <w:sz w:val="28"/>
        </w:rPr>
        <w:t>підручник</w:t>
      </w:r>
      <w:proofErr w:type="spellEnd"/>
      <w:r w:rsidR="00683BC4">
        <w:rPr>
          <w:rFonts w:ascii="Times New Roman" w:hAnsi="Times New Roman" w:cs="Times New Roman"/>
          <w:color w:val="000000" w:themeColor="text1"/>
          <w:sz w:val="28"/>
        </w:rPr>
        <w:t xml:space="preserve"> / за </w:t>
      </w:r>
      <w:proofErr w:type="spellStart"/>
      <w:r w:rsidR="00683BC4">
        <w:rPr>
          <w:rFonts w:ascii="Times New Roman" w:hAnsi="Times New Roman" w:cs="Times New Roman"/>
          <w:color w:val="000000" w:themeColor="text1"/>
          <w:sz w:val="28"/>
        </w:rPr>
        <w:t>заг</w:t>
      </w:r>
      <w:proofErr w:type="spellEnd"/>
      <w:r w:rsidR="00683BC4">
        <w:rPr>
          <w:rFonts w:ascii="Times New Roman" w:hAnsi="Times New Roman" w:cs="Times New Roman"/>
          <w:color w:val="000000" w:themeColor="text1"/>
          <w:sz w:val="28"/>
        </w:rPr>
        <w:t>. ред. О.</w:t>
      </w:r>
      <w:r w:rsidRPr="0067785B">
        <w:rPr>
          <w:rFonts w:ascii="Times New Roman" w:hAnsi="Times New Roman" w:cs="Times New Roman"/>
          <w:color w:val="000000" w:themeColor="text1"/>
          <w:sz w:val="28"/>
        </w:rPr>
        <w:t>В. Киричу</w:t>
      </w:r>
      <w:r w:rsidR="00683BC4">
        <w:rPr>
          <w:rFonts w:ascii="Times New Roman" w:hAnsi="Times New Roman" w:cs="Times New Roman"/>
          <w:color w:val="000000" w:themeColor="text1"/>
          <w:sz w:val="28"/>
        </w:rPr>
        <w:t xml:space="preserve">ка, В.А. </w:t>
      </w:r>
      <w:proofErr w:type="spellStart"/>
      <w:r w:rsidR="00683BC4">
        <w:rPr>
          <w:rFonts w:ascii="Times New Roman" w:hAnsi="Times New Roman" w:cs="Times New Roman"/>
          <w:color w:val="000000" w:themeColor="text1"/>
          <w:sz w:val="28"/>
        </w:rPr>
        <w:t>Роменця</w:t>
      </w:r>
      <w:proofErr w:type="spellEnd"/>
      <w:r w:rsidR="00683BC4">
        <w:rPr>
          <w:rFonts w:ascii="Times New Roman" w:hAnsi="Times New Roman" w:cs="Times New Roman"/>
          <w:color w:val="000000" w:themeColor="text1"/>
          <w:sz w:val="28"/>
        </w:rPr>
        <w:t xml:space="preserve">. 2-е вид., стереотип. К.: </w:t>
      </w:r>
      <w:proofErr w:type="spellStart"/>
      <w:r w:rsidR="00683BC4">
        <w:rPr>
          <w:rFonts w:ascii="Times New Roman" w:hAnsi="Times New Roman" w:cs="Times New Roman"/>
          <w:color w:val="000000" w:themeColor="text1"/>
          <w:sz w:val="28"/>
        </w:rPr>
        <w:t>Либідь</w:t>
      </w:r>
      <w:proofErr w:type="spellEnd"/>
      <w:r w:rsidR="00683BC4">
        <w:rPr>
          <w:rFonts w:ascii="Times New Roman" w:hAnsi="Times New Roman" w:cs="Times New Roman"/>
          <w:color w:val="000000" w:themeColor="text1"/>
          <w:sz w:val="28"/>
        </w:rPr>
        <w:t xml:space="preserve">, 1996. </w:t>
      </w:r>
      <w:r w:rsidRPr="0067785B">
        <w:rPr>
          <w:rFonts w:ascii="Times New Roman" w:hAnsi="Times New Roman" w:cs="Times New Roman"/>
          <w:color w:val="000000" w:themeColor="text1"/>
          <w:sz w:val="28"/>
        </w:rPr>
        <w:t>632 с.</w:t>
      </w:r>
    </w:p>
    <w:p w:rsidR="00486197" w:rsidRDefault="00683BC4" w:rsidP="0048619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683BC4"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>Роменець</w:t>
      </w:r>
      <w:proofErr w:type="spellEnd"/>
      <w:r w:rsidRPr="00683BC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В.А. Історія психології ХХ століття [Текст]: </w:t>
      </w:r>
      <w:proofErr w:type="spellStart"/>
      <w:r w:rsidRPr="00683BC4">
        <w:rPr>
          <w:rFonts w:ascii="Times New Roman" w:hAnsi="Times New Roman" w:cs="Times New Roman"/>
          <w:color w:val="000000" w:themeColor="text1"/>
          <w:sz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>. посібник / В.</w:t>
      </w:r>
      <w:r w:rsidRPr="00683BC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А. </w:t>
      </w:r>
      <w:proofErr w:type="spellStart"/>
      <w:r w:rsidRPr="00683BC4">
        <w:rPr>
          <w:rFonts w:ascii="Times New Roman" w:hAnsi="Times New Roman" w:cs="Times New Roman"/>
          <w:color w:val="000000" w:themeColor="text1"/>
          <w:sz w:val="28"/>
          <w:lang w:val="uk-UA"/>
        </w:rPr>
        <w:t>Роменець</w:t>
      </w:r>
      <w:proofErr w:type="spellEnd"/>
      <w:r w:rsidRPr="00683BC4">
        <w:rPr>
          <w:rFonts w:ascii="Times New Roman" w:hAnsi="Times New Roman" w:cs="Times New Roman"/>
          <w:color w:val="000000" w:themeColor="text1"/>
          <w:sz w:val="28"/>
          <w:lang w:val="uk-UA"/>
        </w:rPr>
        <w:t>, І.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Маноха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; вступна стаття В.О.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Татенка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>, Т.М. Титаренко. 2-е вид., стереотип. К.: Либідь, 2003.</w:t>
      </w:r>
      <w:r w:rsidRPr="00683BC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992 с.</w:t>
      </w:r>
    </w:p>
    <w:p w:rsidR="00683BC4" w:rsidRDefault="00AA11BA" w:rsidP="0048619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486197">
        <w:rPr>
          <w:rFonts w:ascii="Times New Roman" w:hAnsi="Times New Roman" w:cs="Times New Roman"/>
          <w:color w:val="000000" w:themeColor="text1"/>
          <w:sz w:val="28"/>
          <w:lang w:val="uk-UA"/>
        </w:rPr>
        <w:t>Подшивайлов</w:t>
      </w:r>
      <w:proofErr w:type="spellEnd"/>
      <w:r w:rsidRPr="004861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Ф.М. Теоретико-методологічні засади </w:t>
      </w:r>
      <w:r w:rsidR="00F81EAB" w:rsidRPr="004861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визначення поняття мотиваційної сфери особистості. </w:t>
      </w:r>
      <w:r w:rsidR="00F81EAB" w:rsidRPr="00486197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Освіта та розвиток обдарованої</w:t>
      </w:r>
      <w:r w:rsidR="00486197" w:rsidRPr="00486197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 xml:space="preserve"> особистості</w:t>
      </w:r>
      <w:r w:rsidR="00486197" w:rsidRPr="004861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2015. </w:t>
      </w:r>
      <w:r w:rsidR="00F81EAB" w:rsidRPr="00486197">
        <w:rPr>
          <w:rFonts w:ascii="Times New Roman" w:hAnsi="Times New Roman" w:cs="Times New Roman"/>
          <w:color w:val="000000" w:themeColor="text1"/>
          <w:sz w:val="28"/>
          <w:lang w:val="uk-UA"/>
        </w:rPr>
        <w:t>№ 10. С. 19-23.</w:t>
      </w:r>
    </w:p>
    <w:p w:rsidR="00387B21" w:rsidRDefault="00C1413E" w:rsidP="0048619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</w:rPr>
        <w:t>Дмитренко Г.</w:t>
      </w:r>
      <w:r w:rsidR="00387B21" w:rsidRPr="00387B21">
        <w:rPr>
          <w:rFonts w:ascii="Times New Roman" w:hAnsi="Times New Roman" w:cs="Times New Roman"/>
          <w:color w:val="000000" w:themeColor="text1"/>
          <w:sz w:val="28"/>
        </w:rPr>
        <w:t xml:space="preserve">А. Мотивация и оценка </w:t>
      </w:r>
      <w:proofErr w:type="gramStart"/>
      <w:r w:rsidR="00387B21" w:rsidRPr="00387B21">
        <w:rPr>
          <w:rFonts w:ascii="Times New Roman" w:hAnsi="Times New Roman" w:cs="Times New Roman"/>
          <w:color w:val="000000" w:themeColor="text1"/>
          <w:sz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</w:rPr>
        <w:t>ерсонала :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учебное пособие / Г.</w:t>
      </w:r>
      <w:r w:rsidR="00387B21" w:rsidRPr="00387B21">
        <w:rPr>
          <w:rFonts w:ascii="Times New Roman" w:hAnsi="Times New Roman" w:cs="Times New Roman"/>
          <w:color w:val="000000" w:themeColor="text1"/>
          <w:sz w:val="28"/>
        </w:rPr>
        <w:t xml:space="preserve">А.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Дмитренко, Е.А.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Шарапатова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, Т.</w:t>
      </w:r>
      <w:r w:rsidR="00387B21" w:rsidRPr="00387B21">
        <w:rPr>
          <w:rFonts w:ascii="Times New Roman" w:hAnsi="Times New Roman" w:cs="Times New Roman"/>
          <w:color w:val="000000" w:themeColor="text1"/>
          <w:sz w:val="28"/>
        </w:rPr>
        <w:t xml:space="preserve">М. Максименко. </w:t>
      </w:r>
      <w:r w:rsidR="00387B21">
        <w:rPr>
          <w:rFonts w:ascii="Times New Roman" w:hAnsi="Times New Roman" w:cs="Times New Roman"/>
          <w:color w:val="000000" w:themeColor="text1"/>
          <w:sz w:val="28"/>
        </w:rPr>
        <w:t xml:space="preserve">— </w:t>
      </w:r>
      <w:proofErr w:type="gramStart"/>
      <w:r w:rsidR="00387B21">
        <w:rPr>
          <w:rFonts w:ascii="Times New Roman" w:hAnsi="Times New Roman" w:cs="Times New Roman"/>
          <w:color w:val="000000" w:themeColor="text1"/>
          <w:sz w:val="28"/>
        </w:rPr>
        <w:t>К. :</w:t>
      </w:r>
      <w:proofErr w:type="gramEnd"/>
      <w:r w:rsidR="00387B21">
        <w:rPr>
          <w:rFonts w:ascii="Times New Roman" w:hAnsi="Times New Roman" w:cs="Times New Roman"/>
          <w:color w:val="000000" w:themeColor="text1"/>
          <w:sz w:val="28"/>
        </w:rPr>
        <w:t xml:space="preserve"> МАУП, 2002. — 248 с. </w:t>
      </w:r>
    </w:p>
    <w:p w:rsidR="00387B21" w:rsidRDefault="00C1413E" w:rsidP="0048619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</w:rPr>
        <w:t>Кравченко А.</w:t>
      </w:r>
      <w:r w:rsidR="00387B21" w:rsidRPr="00387B21">
        <w:rPr>
          <w:rFonts w:ascii="Times New Roman" w:hAnsi="Times New Roman" w:cs="Times New Roman"/>
          <w:color w:val="000000" w:themeColor="text1"/>
          <w:sz w:val="28"/>
        </w:rPr>
        <w:t xml:space="preserve">И. История </w:t>
      </w:r>
      <w:proofErr w:type="gramStart"/>
      <w:r w:rsidR="00387B21" w:rsidRPr="00387B21">
        <w:rPr>
          <w:rFonts w:ascii="Times New Roman" w:hAnsi="Times New Roman" w:cs="Times New Roman"/>
          <w:color w:val="000000" w:themeColor="text1"/>
          <w:sz w:val="28"/>
        </w:rPr>
        <w:t>менеджмента :</w:t>
      </w:r>
      <w:proofErr w:type="gramEnd"/>
      <w:r w:rsidR="00387B21" w:rsidRPr="00387B21">
        <w:rPr>
          <w:rFonts w:ascii="Times New Roman" w:hAnsi="Times New Roman" w:cs="Times New Roman"/>
          <w:color w:val="000000" w:themeColor="text1"/>
          <w:sz w:val="28"/>
        </w:rPr>
        <w:t xml:space="preserve"> учебное пособие для вузов / А. И. Кравченко</w:t>
      </w:r>
      <w:r w:rsidR="00387B2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387B21" w:rsidRPr="00387B21">
        <w:rPr>
          <w:rFonts w:ascii="Times New Roman" w:hAnsi="Times New Roman" w:cs="Times New Roman"/>
          <w:color w:val="000000" w:themeColor="text1"/>
          <w:sz w:val="28"/>
        </w:rPr>
        <w:t>5-е изд.: Академич</w:t>
      </w:r>
      <w:r w:rsidR="00387B21">
        <w:rPr>
          <w:rFonts w:ascii="Times New Roman" w:hAnsi="Times New Roman" w:cs="Times New Roman"/>
          <w:color w:val="000000" w:themeColor="text1"/>
          <w:sz w:val="28"/>
        </w:rPr>
        <w:t>еский Проект, 2005.560 с.</w:t>
      </w:r>
    </w:p>
    <w:p w:rsidR="00387B21" w:rsidRDefault="00C1413E" w:rsidP="0048619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</w:rPr>
        <w:t>Шапиро С.А. Мотивация / С.</w:t>
      </w:r>
      <w:r w:rsidR="00387B21" w:rsidRPr="00387B21">
        <w:rPr>
          <w:rFonts w:ascii="Times New Roman" w:hAnsi="Times New Roman" w:cs="Times New Roman"/>
          <w:color w:val="000000" w:themeColor="text1"/>
          <w:sz w:val="28"/>
        </w:rPr>
        <w:t>А. Шапиро.:</w:t>
      </w:r>
      <w:r w:rsidR="00387B2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387B21">
        <w:rPr>
          <w:rFonts w:ascii="Times New Roman" w:hAnsi="Times New Roman" w:cs="Times New Roman"/>
          <w:color w:val="000000" w:themeColor="text1"/>
          <w:sz w:val="28"/>
        </w:rPr>
        <w:t>ГроссМедиа</w:t>
      </w:r>
      <w:proofErr w:type="spellEnd"/>
      <w:r w:rsidR="00387B21">
        <w:rPr>
          <w:rFonts w:ascii="Times New Roman" w:hAnsi="Times New Roman" w:cs="Times New Roman"/>
          <w:color w:val="000000" w:themeColor="text1"/>
          <w:sz w:val="28"/>
        </w:rPr>
        <w:t>, 2008.</w:t>
      </w:r>
      <w:r w:rsidR="00387B2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387B21">
        <w:rPr>
          <w:rFonts w:ascii="Times New Roman" w:hAnsi="Times New Roman" w:cs="Times New Roman"/>
          <w:color w:val="000000" w:themeColor="text1"/>
          <w:sz w:val="28"/>
        </w:rPr>
        <w:t xml:space="preserve">224 с. </w:t>
      </w:r>
    </w:p>
    <w:p w:rsidR="00486197" w:rsidRDefault="00C1413E" w:rsidP="0048619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</w:rPr>
        <w:t>Кравченко А.</w:t>
      </w:r>
      <w:r w:rsidR="00387B21" w:rsidRPr="00387B21">
        <w:rPr>
          <w:rFonts w:ascii="Times New Roman" w:hAnsi="Times New Roman" w:cs="Times New Roman"/>
          <w:color w:val="000000" w:themeColor="text1"/>
          <w:sz w:val="28"/>
        </w:rPr>
        <w:t>И. Социология управления: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фундаментальный курс</w:t>
      </w:r>
      <w:r w:rsidR="00387B21" w:rsidRPr="00387B21">
        <w:rPr>
          <w:rFonts w:ascii="Times New Roman" w:hAnsi="Times New Roman" w:cs="Times New Roman"/>
          <w:color w:val="000000" w:themeColor="text1"/>
          <w:sz w:val="28"/>
        </w:rPr>
        <w:t>: учебное пособие для студентов высших учебных заведений / А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  <w:r w:rsidR="00387B21">
        <w:rPr>
          <w:rFonts w:ascii="Times New Roman" w:hAnsi="Times New Roman" w:cs="Times New Roman"/>
          <w:color w:val="000000" w:themeColor="text1"/>
          <w:sz w:val="28"/>
        </w:rPr>
        <w:t xml:space="preserve">И. Кравченко, И. О. Тюрина. </w:t>
      </w:r>
      <w:r w:rsidR="00387B21" w:rsidRPr="00387B21">
        <w:rPr>
          <w:rFonts w:ascii="Times New Roman" w:hAnsi="Times New Roman" w:cs="Times New Roman"/>
          <w:color w:val="000000" w:themeColor="text1"/>
          <w:sz w:val="28"/>
        </w:rPr>
        <w:t xml:space="preserve">2-е изд., </w:t>
      </w:r>
      <w:proofErr w:type="spellStart"/>
      <w:r w:rsidR="00387B21" w:rsidRPr="00387B21">
        <w:rPr>
          <w:rFonts w:ascii="Times New Roman" w:hAnsi="Times New Roman" w:cs="Times New Roman"/>
          <w:color w:val="000000" w:themeColor="text1"/>
          <w:sz w:val="28"/>
        </w:rPr>
        <w:t>испр</w:t>
      </w:r>
      <w:proofErr w:type="spellEnd"/>
      <w:r w:rsidR="00387B21" w:rsidRPr="00387B21">
        <w:rPr>
          <w:rFonts w:ascii="Times New Roman" w:hAnsi="Times New Roman" w:cs="Times New Roman"/>
          <w:color w:val="000000" w:themeColor="text1"/>
          <w:sz w:val="28"/>
        </w:rPr>
        <w:t>. и доп.</w:t>
      </w:r>
      <w:r w:rsidR="00387B21">
        <w:rPr>
          <w:rFonts w:ascii="Times New Roman" w:hAnsi="Times New Roman" w:cs="Times New Roman"/>
          <w:color w:val="000000" w:themeColor="text1"/>
          <w:sz w:val="28"/>
        </w:rPr>
        <w:t xml:space="preserve">: Академический Проект, 2005. </w:t>
      </w:r>
      <w:r w:rsidR="00387B21" w:rsidRPr="00387B21">
        <w:rPr>
          <w:rFonts w:ascii="Times New Roman" w:hAnsi="Times New Roman" w:cs="Times New Roman"/>
          <w:color w:val="000000" w:themeColor="text1"/>
          <w:sz w:val="28"/>
        </w:rPr>
        <w:t>1136 с.</w:t>
      </w:r>
    </w:p>
    <w:p w:rsidR="00387B21" w:rsidRDefault="00C1413E" w:rsidP="0048619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Самоукина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Н.</w:t>
      </w:r>
      <w:r w:rsidR="005D031A" w:rsidRPr="005D031A">
        <w:rPr>
          <w:rFonts w:ascii="Times New Roman" w:hAnsi="Times New Roman" w:cs="Times New Roman"/>
          <w:color w:val="000000" w:themeColor="text1"/>
          <w:sz w:val="28"/>
        </w:rPr>
        <w:t>В. Эффективная мотивация персонала при минимальных финансовы</w:t>
      </w:r>
      <w:r>
        <w:rPr>
          <w:rFonts w:ascii="Times New Roman" w:hAnsi="Times New Roman" w:cs="Times New Roman"/>
          <w:color w:val="000000" w:themeColor="text1"/>
          <w:sz w:val="28"/>
        </w:rPr>
        <w:t>х затратах / Н.</w:t>
      </w:r>
      <w:r w:rsidR="005D031A" w:rsidRPr="005D031A">
        <w:rPr>
          <w:rFonts w:ascii="Times New Roman" w:hAnsi="Times New Roman" w:cs="Times New Roman"/>
          <w:color w:val="000000" w:themeColor="text1"/>
          <w:sz w:val="28"/>
        </w:rPr>
        <w:t xml:space="preserve">В. </w:t>
      </w:r>
      <w:proofErr w:type="spellStart"/>
      <w:r w:rsidR="005D031A" w:rsidRPr="005D031A">
        <w:rPr>
          <w:rFonts w:ascii="Times New Roman" w:hAnsi="Times New Roman" w:cs="Times New Roman"/>
          <w:color w:val="000000" w:themeColor="text1"/>
          <w:sz w:val="28"/>
        </w:rPr>
        <w:t>Сам</w:t>
      </w:r>
      <w:r w:rsidR="005D031A">
        <w:rPr>
          <w:rFonts w:ascii="Times New Roman" w:hAnsi="Times New Roman" w:cs="Times New Roman"/>
          <w:color w:val="000000" w:themeColor="text1"/>
          <w:sz w:val="28"/>
        </w:rPr>
        <w:t>оукина</w:t>
      </w:r>
      <w:proofErr w:type="spellEnd"/>
      <w:r w:rsidR="005D031A">
        <w:rPr>
          <w:rFonts w:ascii="Times New Roman" w:hAnsi="Times New Roman" w:cs="Times New Roman"/>
          <w:color w:val="000000" w:themeColor="text1"/>
          <w:sz w:val="28"/>
        </w:rPr>
        <w:t xml:space="preserve">.: Вершина, 2006. </w:t>
      </w:r>
      <w:r w:rsidR="005D031A" w:rsidRPr="005D031A">
        <w:rPr>
          <w:rFonts w:ascii="Times New Roman" w:hAnsi="Times New Roman" w:cs="Times New Roman"/>
          <w:color w:val="000000" w:themeColor="text1"/>
          <w:sz w:val="28"/>
        </w:rPr>
        <w:t>224 с.</w:t>
      </w:r>
    </w:p>
    <w:p w:rsidR="005D031A" w:rsidRDefault="00275027" w:rsidP="0048619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275027">
        <w:rPr>
          <w:rFonts w:ascii="Times New Roman" w:hAnsi="Times New Roman" w:cs="Times New Roman"/>
          <w:color w:val="000000" w:themeColor="text1"/>
          <w:sz w:val="28"/>
        </w:rPr>
        <w:t>Магура</w:t>
      </w:r>
      <w:proofErr w:type="spellEnd"/>
      <w:r w:rsidRPr="00275027">
        <w:rPr>
          <w:rFonts w:ascii="Times New Roman" w:hAnsi="Times New Roman" w:cs="Times New Roman"/>
          <w:color w:val="000000" w:themeColor="text1"/>
          <w:sz w:val="28"/>
        </w:rPr>
        <w:t xml:space="preserve"> М. Секреты мотивации, или Мотивация без секретов / М. </w:t>
      </w:r>
      <w:proofErr w:type="spellStart"/>
      <w:r w:rsidRPr="00275027">
        <w:rPr>
          <w:rFonts w:ascii="Times New Roman" w:hAnsi="Times New Roman" w:cs="Times New Roman"/>
          <w:color w:val="000000" w:themeColor="text1"/>
          <w:sz w:val="28"/>
        </w:rPr>
        <w:t>Магура</w:t>
      </w:r>
      <w:proofErr w:type="spellEnd"/>
      <w:r w:rsidRPr="00275027">
        <w:rPr>
          <w:rFonts w:ascii="Times New Roman" w:hAnsi="Times New Roman" w:cs="Times New Roman"/>
          <w:color w:val="000000" w:themeColor="text1"/>
          <w:sz w:val="28"/>
        </w:rPr>
        <w:t>, М. Курбатова.</w:t>
      </w:r>
      <w:r>
        <w:rPr>
          <w:rFonts w:ascii="Times New Roman" w:hAnsi="Times New Roman" w:cs="Times New Roman"/>
          <w:color w:val="000000" w:themeColor="text1"/>
          <w:sz w:val="28"/>
        </w:rPr>
        <w:t>: Управление персоналом, 2007.</w:t>
      </w:r>
      <w:r w:rsidRPr="00275027">
        <w:rPr>
          <w:rFonts w:ascii="Times New Roman" w:hAnsi="Times New Roman" w:cs="Times New Roman"/>
          <w:color w:val="000000" w:themeColor="text1"/>
          <w:sz w:val="28"/>
        </w:rPr>
        <w:t xml:space="preserve"> 656 c.</w:t>
      </w:r>
    </w:p>
    <w:p w:rsidR="00275027" w:rsidRDefault="00A27312" w:rsidP="0048619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Рєзнікова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О.С. Класичні теорії мотивації: еволюція підходів. </w:t>
      </w:r>
      <w:r w:rsidRPr="00135878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Вісник ек</w:t>
      </w:r>
      <w:r w:rsidR="0080767C" w:rsidRPr="00135878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ономічної науки України</w:t>
      </w:r>
      <w:r w:rsidR="0080767C">
        <w:rPr>
          <w:rFonts w:ascii="Times New Roman" w:hAnsi="Times New Roman" w:cs="Times New Roman"/>
          <w:color w:val="000000" w:themeColor="text1"/>
          <w:sz w:val="28"/>
          <w:lang w:val="uk-UA"/>
        </w:rPr>
        <w:t>. 2011. № 1. С. 133-136.</w:t>
      </w:r>
    </w:p>
    <w:p w:rsidR="0080767C" w:rsidRDefault="001F0758" w:rsidP="0048619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Подшивайлов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М.Ф. Модель мотиваційної сфери особистості. </w:t>
      </w:r>
      <w:r w:rsidR="00F81EAB" w:rsidRPr="00C1413E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Освіта та розвиток обдарованої</w:t>
      </w:r>
      <w:r w:rsidR="00486197" w:rsidRPr="00C1413E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 xml:space="preserve"> особистості</w:t>
      </w:r>
      <w:r w:rsidR="00486197" w:rsidRPr="00C1413E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 w:rsidR="00C1413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872460">
        <w:rPr>
          <w:rFonts w:ascii="Times New Roman" w:hAnsi="Times New Roman" w:cs="Times New Roman"/>
          <w:color w:val="000000" w:themeColor="text1"/>
          <w:sz w:val="28"/>
          <w:lang w:val="uk-UA"/>
        </w:rPr>
        <w:t>2016. № 11 (54). С. 39-43.</w:t>
      </w:r>
    </w:p>
    <w:p w:rsidR="008324A0" w:rsidRDefault="008324A0" w:rsidP="0048619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324A0">
        <w:rPr>
          <w:rFonts w:ascii="Times New Roman" w:hAnsi="Times New Roman" w:cs="Times New Roman"/>
          <w:color w:val="000000" w:themeColor="text1"/>
          <w:sz w:val="28"/>
        </w:rPr>
        <w:t>Выготский Л. С. Психология [Текст] / Л. С. Выготск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ий.: ЭКСМО-Пресс, 2000. </w:t>
      </w:r>
      <w:r w:rsidRPr="008324A0">
        <w:rPr>
          <w:rFonts w:ascii="Times New Roman" w:hAnsi="Times New Roman" w:cs="Times New Roman"/>
          <w:color w:val="000000" w:themeColor="text1"/>
          <w:sz w:val="28"/>
        </w:rPr>
        <w:t>1008 с.</w:t>
      </w:r>
    </w:p>
    <w:p w:rsidR="00CF3BD6" w:rsidRDefault="005E6CD2" w:rsidP="00CF3BD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lang w:val="uk-UA" w:bidi="uk-UA"/>
        </w:rPr>
        <w:t>ІІодшивайлов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lang w:val="uk-UA" w:bidi="uk-UA"/>
        </w:rPr>
        <w:t xml:space="preserve"> Ф.</w:t>
      </w:r>
      <w:r w:rsidR="00562D0B" w:rsidRPr="00562D0B">
        <w:rPr>
          <w:rFonts w:ascii="Times New Roman" w:hAnsi="Times New Roman" w:cs="Times New Roman"/>
          <w:bCs/>
          <w:color w:val="000000" w:themeColor="text1"/>
          <w:sz w:val="28"/>
          <w:lang w:val="uk-UA" w:bidi="uk-UA"/>
        </w:rPr>
        <w:t>М.</w:t>
      </w:r>
      <w:r w:rsidR="00562D0B" w:rsidRPr="00562D0B">
        <w:rPr>
          <w:rFonts w:ascii="Times New Roman" w:hAnsi="Times New Roman" w:cs="Times New Roman"/>
          <w:b/>
          <w:bCs/>
          <w:color w:val="000000" w:themeColor="text1"/>
          <w:sz w:val="28"/>
          <w:lang w:val="uk-UA" w:bidi="uk-UA"/>
        </w:rPr>
        <w:t xml:space="preserve"> </w:t>
      </w:r>
      <w:r w:rsidR="00562D0B" w:rsidRPr="00562D0B">
        <w:rPr>
          <w:rFonts w:ascii="Times New Roman" w:hAnsi="Times New Roman" w:cs="Times New Roman"/>
          <w:color w:val="000000" w:themeColor="text1"/>
          <w:sz w:val="28"/>
          <w:lang w:val="uk-UA" w:bidi="uk-UA"/>
        </w:rPr>
        <w:t xml:space="preserve">Мотиваційна сфера особистості: </w:t>
      </w:r>
      <w:proofErr w:type="spellStart"/>
      <w:r w:rsidR="00562D0B" w:rsidRPr="00562D0B">
        <w:rPr>
          <w:rFonts w:ascii="Times New Roman" w:hAnsi="Times New Roman" w:cs="Times New Roman"/>
          <w:color w:val="000000" w:themeColor="text1"/>
          <w:sz w:val="28"/>
          <w:lang w:val="uk-UA" w:bidi="uk-UA"/>
        </w:rPr>
        <w:t>діагностично</w:t>
      </w:r>
      <w:proofErr w:type="spellEnd"/>
      <w:r w:rsidR="00562D0B" w:rsidRPr="00562D0B">
        <w:rPr>
          <w:rFonts w:ascii="Times New Roman" w:hAnsi="Times New Roman" w:cs="Times New Roman"/>
          <w:color w:val="000000" w:themeColor="text1"/>
          <w:sz w:val="28"/>
          <w:lang w:val="uk-UA" w:bidi="uk-UA"/>
        </w:rPr>
        <w:t>- розвивальний путівник. Методичні реком</w:t>
      </w:r>
      <w:r>
        <w:rPr>
          <w:rFonts w:ascii="Times New Roman" w:hAnsi="Times New Roman" w:cs="Times New Roman"/>
          <w:color w:val="000000" w:themeColor="text1"/>
          <w:sz w:val="28"/>
          <w:lang w:val="uk-UA" w:bidi="uk-UA"/>
        </w:rPr>
        <w:t xml:space="preserve">ендації / Ф.М.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 w:bidi="uk-UA"/>
        </w:rPr>
        <w:t>ІІодшивайлов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 w:bidi="uk-UA"/>
        </w:rPr>
        <w:t xml:space="preserve">, О.П.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 w:bidi="uk-UA"/>
        </w:rPr>
        <w:t>Сергєєнкова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 w:bidi="uk-UA"/>
        </w:rPr>
        <w:t>. К.</w:t>
      </w:r>
      <w:r w:rsidR="00562D0B" w:rsidRPr="00562D0B">
        <w:rPr>
          <w:rFonts w:ascii="Times New Roman" w:hAnsi="Times New Roman" w:cs="Times New Roman"/>
          <w:color w:val="000000" w:themeColor="text1"/>
          <w:sz w:val="28"/>
          <w:lang w:val="uk-UA" w:bidi="uk-UA"/>
        </w:rPr>
        <w:t>: Інсти</w:t>
      </w:r>
      <w:r>
        <w:rPr>
          <w:rFonts w:ascii="Times New Roman" w:hAnsi="Times New Roman" w:cs="Times New Roman"/>
          <w:color w:val="000000" w:themeColor="text1"/>
          <w:sz w:val="28"/>
          <w:lang w:val="uk-UA" w:bidi="uk-UA"/>
        </w:rPr>
        <w:t xml:space="preserve">тут обдарованої дитини. 2015. </w:t>
      </w:r>
      <w:r w:rsidR="00562D0B" w:rsidRPr="00562D0B">
        <w:rPr>
          <w:rFonts w:ascii="Times New Roman" w:hAnsi="Times New Roman" w:cs="Times New Roman"/>
          <w:color w:val="000000" w:themeColor="text1"/>
          <w:sz w:val="28"/>
          <w:lang w:val="uk-UA" w:bidi="uk-UA"/>
        </w:rPr>
        <w:t>55 с.</w:t>
      </w:r>
    </w:p>
    <w:p w:rsidR="005E6CD2" w:rsidRDefault="00676D08" w:rsidP="00CF3BD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CF3BD6">
        <w:rPr>
          <w:rFonts w:ascii="Times New Roman" w:hAnsi="Times New Roman" w:cs="Times New Roman"/>
          <w:color w:val="000000" w:themeColor="text1"/>
          <w:sz w:val="28"/>
          <w:lang w:val="uk-UA"/>
        </w:rPr>
        <w:t>Лозовецька</w:t>
      </w:r>
      <w:proofErr w:type="spellEnd"/>
      <w:r w:rsidRPr="00CF3BD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В. Мотивація як основа успішної діяльності </w:t>
      </w:r>
      <w:r w:rsidR="00CF3BD6" w:rsidRPr="00CF3BD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сучасної особистості. </w:t>
      </w:r>
      <w:r w:rsidR="00CF3BD6" w:rsidRPr="00CF3BD6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CF3BD6" w:rsidRPr="00CF3BD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hyperlink r:id="rId8" w:history="1">
        <w:r w:rsidR="00CF3BD6" w:rsidRPr="00790CF4">
          <w:rPr>
            <w:rStyle w:val="a8"/>
            <w:rFonts w:ascii="Times New Roman" w:hAnsi="Times New Roman" w:cs="Times New Roman"/>
            <w:sz w:val="28"/>
            <w:lang w:val="uk-UA"/>
          </w:rPr>
          <w:t>http://lib.iitta.gov.ua/165909/1/LVT.pdf</w:t>
        </w:r>
      </w:hyperlink>
    </w:p>
    <w:p w:rsidR="003533E5" w:rsidRDefault="00FC1F71" w:rsidP="003533E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FC1F71">
        <w:rPr>
          <w:rFonts w:ascii="Times New Roman" w:hAnsi="Times New Roman" w:cs="Times New Roman"/>
          <w:color w:val="000000" w:themeColor="text1"/>
          <w:sz w:val="28"/>
        </w:rPr>
        <w:lastRenderedPageBreak/>
        <w:t>Джидарьян</w:t>
      </w:r>
      <w:proofErr w:type="spellEnd"/>
      <w:r w:rsidRPr="00FC1F71">
        <w:rPr>
          <w:rFonts w:ascii="Times New Roman" w:hAnsi="Times New Roman" w:cs="Times New Roman"/>
          <w:color w:val="000000" w:themeColor="text1"/>
          <w:sz w:val="28"/>
        </w:rPr>
        <w:t xml:space="preserve"> И. А. О месте потребностей, эмоций и чувств в мотивации личности / И. А. </w:t>
      </w:r>
      <w:proofErr w:type="spellStart"/>
      <w:r w:rsidRPr="00FC1F71">
        <w:rPr>
          <w:rFonts w:ascii="Times New Roman" w:hAnsi="Times New Roman" w:cs="Times New Roman"/>
          <w:color w:val="000000" w:themeColor="text1"/>
          <w:sz w:val="28"/>
        </w:rPr>
        <w:t>Джидарьян</w:t>
      </w:r>
      <w:proofErr w:type="spellEnd"/>
      <w:r w:rsidRPr="00FC1F71">
        <w:rPr>
          <w:rFonts w:ascii="Times New Roman" w:hAnsi="Times New Roman" w:cs="Times New Roman"/>
          <w:color w:val="000000" w:themeColor="text1"/>
          <w:sz w:val="28"/>
        </w:rPr>
        <w:t xml:space="preserve"> // Теоретические проблемы психологии личности.</w:t>
      </w:r>
      <w:r w:rsidR="003533E5">
        <w:rPr>
          <w:rFonts w:ascii="Times New Roman" w:hAnsi="Times New Roman" w:cs="Times New Roman"/>
          <w:color w:val="000000" w:themeColor="text1"/>
          <w:sz w:val="28"/>
        </w:rPr>
        <w:t xml:space="preserve">: Наука, 1974. </w:t>
      </w:r>
      <w:r w:rsidRPr="00FC1F71">
        <w:rPr>
          <w:rFonts w:ascii="Times New Roman" w:hAnsi="Times New Roman" w:cs="Times New Roman"/>
          <w:color w:val="000000" w:themeColor="text1"/>
          <w:sz w:val="28"/>
        </w:rPr>
        <w:t>175 с.</w:t>
      </w:r>
    </w:p>
    <w:p w:rsidR="00BB6485" w:rsidRDefault="003533E5" w:rsidP="00BB648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3533E5">
        <w:rPr>
          <w:rFonts w:ascii="Times New Roman" w:hAnsi="Times New Roman" w:cs="Times New Roman"/>
          <w:color w:val="000000" w:themeColor="text1"/>
          <w:sz w:val="28"/>
          <w:lang w:val="uk-UA"/>
        </w:rPr>
        <w:t>Брушлинский</w:t>
      </w:r>
      <w:proofErr w:type="spellEnd"/>
      <w:r w:rsidRPr="003533E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А. В., </w:t>
      </w:r>
      <w:proofErr w:type="spellStart"/>
      <w:r w:rsidRPr="003533E5">
        <w:rPr>
          <w:rFonts w:ascii="Times New Roman" w:hAnsi="Times New Roman" w:cs="Times New Roman"/>
          <w:color w:val="000000" w:themeColor="text1"/>
          <w:sz w:val="28"/>
          <w:lang w:val="uk-UA"/>
        </w:rPr>
        <w:t>Воловикова</w:t>
      </w:r>
      <w:proofErr w:type="spellEnd"/>
      <w:r w:rsidRPr="003533E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М. И. О </w:t>
      </w:r>
      <w:proofErr w:type="spellStart"/>
      <w:r w:rsidRPr="003533E5">
        <w:rPr>
          <w:rFonts w:ascii="Times New Roman" w:hAnsi="Times New Roman" w:cs="Times New Roman"/>
          <w:color w:val="000000" w:themeColor="text1"/>
          <w:sz w:val="28"/>
          <w:lang w:val="uk-UA"/>
        </w:rPr>
        <w:t>взаимодействиях</w:t>
      </w:r>
      <w:proofErr w:type="spellEnd"/>
      <w:r w:rsidRPr="003533E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3533E5">
        <w:rPr>
          <w:rFonts w:ascii="Times New Roman" w:hAnsi="Times New Roman" w:cs="Times New Roman"/>
          <w:color w:val="000000" w:themeColor="text1"/>
          <w:sz w:val="28"/>
          <w:lang w:val="uk-UA"/>
        </w:rPr>
        <w:t>процессуального</w:t>
      </w:r>
      <w:proofErr w:type="spellEnd"/>
      <w:r w:rsidRPr="003533E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(</w:t>
      </w:r>
      <w:proofErr w:type="spellStart"/>
      <w:r w:rsidRPr="003533E5">
        <w:rPr>
          <w:rFonts w:ascii="Times New Roman" w:hAnsi="Times New Roman" w:cs="Times New Roman"/>
          <w:color w:val="000000" w:themeColor="text1"/>
          <w:sz w:val="28"/>
          <w:lang w:val="uk-UA"/>
        </w:rPr>
        <w:t>динамического</w:t>
      </w:r>
      <w:proofErr w:type="spellEnd"/>
      <w:r w:rsidRPr="003533E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) и </w:t>
      </w:r>
      <w:proofErr w:type="spellStart"/>
      <w:r w:rsidRPr="003533E5">
        <w:rPr>
          <w:rFonts w:ascii="Times New Roman" w:hAnsi="Times New Roman" w:cs="Times New Roman"/>
          <w:color w:val="000000" w:themeColor="text1"/>
          <w:sz w:val="28"/>
          <w:lang w:val="uk-UA"/>
        </w:rPr>
        <w:t>личностного</w:t>
      </w:r>
      <w:proofErr w:type="spellEnd"/>
      <w:r w:rsidRPr="003533E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(</w:t>
      </w:r>
      <w:proofErr w:type="spellStart"/>
      <w:r w:rsidRPr="003533E5">
        <w:rPr>
          <w:rFonts w:ascii="Times New Roman" w:hAnsi="Times New Roman" w:cs="Times New Roman"/>
          <w:color w:val="000000" w:themeColor="text1"/>
          <w:sz w:val="28"/>
          <w:lang w:val="uk-UA"/>
        </w:rPr>
        <w:t>мотив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ационного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аспектов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мышления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proofErr w:type="spellStart"/>
      <w:r w:rsidRPr="003533E5">
        <w:rPr>
          <w:rFonts w:ascii="Times New Roman" w:hAnsi="Times New Roman" w:cs="Times New Roman"/>
          <w:color w:val="000000" w:themeColor="text1"/>
          <w:sz w:val="28"/>
          <w:lang w:val="uk-UA"/>
        </w:rPr>
        <w:t>Психологические</w:t>
      </w:r>
      <w:proofErr w:type="spellEnd"/>
      <w:r w:rsidRPr="003533E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3533E5">
        <w:rPr>
          <w:rFonts w:ascii="Times New Roman" w:hAnsi="Times New Roman" w:cs="Times New Roman"/>
          <w:color w:val="000000" w:themeColor="text1"/>
          <w:sz w:val="28"/>
          <w:lang w:val="uk-UA"/>
        </w:rPr>
        <w:t>исследования</w:t>
      </w:r>
      <w:proofErr w:type="spellEnd"/>
      <w:r w:rsidRPr="003533E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3533E5">
        <w:rPr>
          <w:rFonts w:ascii="Times New Roman" w:hAnsi="Times New Roman" w:cs="Times New Roman"/>
          <w:color w:val="000000" w:themeColor="text1"/>
          <w:sz w:val="28"/>
          <w:lang w:val="uk-UA"/>
        </w:rPr>
        <w:t>познавател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ьных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процессов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личности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>.: Наука, 1983. С.   84-</w:t>
      </w:r>
      <w:r w:rsidRPr="003533E5">
        <w:rPr>
          <w:rFonts w:ascii="Times New Roman" w:hAnsi="Times New Roman" w:cs="Times New Roman"/>
          <w:color w:val="000000" w:themeColor="text1"/>
          <w:sz w:val="28"/>
          <w:lang w:val="uk-UA"/>
        </w:rPr>
        <w:t>96.</w:t>
      </w:r>
    </w:p>
    <w:p w:rsidR="00A04AB0" w:rsidRDefault="00BB6485" w:rsidP="00A04AB0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B648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Тихомиров О. К., Богданова Т. Г. </w:t>
      </w:r>
      <w:proofErr w:type="spellStart"/>
      <w:r w:rsidRPr="00BB6485">
        <w:rPr>
          <w:rFonts w:ascii="Times New Roman" w:hAnsi="Times New Roman" w:cs="Times New Roman"/>
          <w:color w:val="000000" w:themeColor="text1"/>
          <w:sz w:val="28"/>
          <w:lang w:val="uk-UA"/>
        </w:rPr>
        <w:t>Исследование</w:t>
      </w:r>
      <w:proofErr w:type="spellEnd"/>
      <w:r w:rsidRPr="00BB648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BB6485">
        <w:rPr>
          <w:rFonts w:ascii="Times New Roman" w:hAnsi="Times New Roman" w:cs="Times New Roman"/>
          <w:color w:val="000000" w:themeColor="text1"/>
          <w:sz w:val="28"/>
          <w:lang w:val="uk-UA"/>
        </w:rPr>
        <w:t>структурирующей</w:t>
      </w:r>
      <w:proofErr w:type="spellEnd"/>
      <w:r w:rsidRPr="00BB648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BB6485">
        <w:rPr>
          <w:rFonts w:ascii="Times New Roman" w:hAnsi="Times New Roman" w:cs="Times New Roman"/>
          <w:color w:val="000000" w:themeColor="text1"/>
          <w:sz w:val="28"/>
          <w:lang w:val="uk-UA"/>
        </w:rPr>
        <w:t>функции</w:t>
      </w:r>
      <w:proofErr w:type="spellEnd"/>
      <w:r w:rsidRPr="00BB648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BB6485">
        <w:rPr>
          <w:rFonts w:ascii="Times New Roman" w:hAnsi="Times New Roman" w:cs="Times New Roman"/>
          <w:color w:val="000000" w:themeColor="text1"/>
          <w:sz w:val="28"/>
          <w:lang w:val="uk-UA"/>
        </w:rPr>
        <w:t>моти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Психологический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журнал. 1983. Т. 4. № 5. С. 54-</w:t>
      </w:r>
      <w:r w:rsidRPr="00BB6485">
        <w:rPr>
          <w:rFonts w:ascii="Times New Roman" w:hAnsi="Times New Roman" w:cs="Times New Roman"/>
          <w:color w:val="000000" w:themeColor="text1"/>
          <w:sz w:val="28"/>
          <w:lang w:val="uk-UA"/>
        </w:rPr>
        <w:t>61.</w:t>
      </w:r>
    </w:p>
    <w:p w:rsidR="00274461" w:rsidRPr="00A04AB0" w:rsidRDefault="00A04AB0" w:rsidP="00A04AB0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A04AB0">
        <w:rPr>
          <w:rFonts w:ascii="Times New Roman" w:hAnsi="Times New Roman" w:cs="Times New Roman"/>
          <w:color w:val="000000" w:themeColor="text1"/>
          <w:sz w:val="28"/>
          <w:lang w:val="uk-UA"/>
        </w:rPr>
        <w:t>Матюхина</w:t>
      </w:r>
      <w:proofErr w:type="spellEnd"/>
      <w:r w:rsidRPr="00A04AB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М. В. </w:t>
      </w:r>
      <w:proofErr w:type="spellStart"/>
      <w:r w:rsidRPr="00A04AB0">
        <w:rPr>
          <w:rFonts w:ascii="Times New Roman" w:hAnsi="Times New Roman" w:cs="Times New Roman"/>
          <w:color w:val="000000" w:themeColor="text1"/>
          <w:sz w:val="28"/>
          <w:lang w:val="uk-UA"/>
        </w:rPr>
        <w:t>Мотивация</w:t>
      </w:r>
      <w:proofErr w:type="spellEnd"/>
      <w:r w:rsidRPr="00A04AB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04AB0">
        <w:rPr>
          <w:rFonts w:ascii="Times New Roman" w:hAnsi="Times New Roman" w:cs="Times New Roman"/>
          <w:color w:val="000000" w:themeColor="text1"/>
          <w:sz w:val="28"/>
          <w:lang w:val="uk-UA"/>
        </w:rPr>
        <w:t>учения</w:t>
      </w:r>
      <w:proofErr w:type="spellEnd"/>
      <w:r w:rsidRPr="00A04AB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04AB0">
        <w:rPr>
          <w:rFonts w:ascii="Times New Roman" w:hAnsi="Times New Roman" w:cs="Times New Roman"/>
          <w:color w:val="000000" w:themeColor="text1"/>
          <w:sz w:val="28"/>
          <w:lang w:val="uk-UA"/>
        </w:rPr>
        <w:t>младших</w:t>
      </w:r>
      <w:proofErr w:type="spellEnd"/>
      <w:r w:rsidRPr="00A04AB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04AB0">
        <w:rPr>
          <w:rFonts w:ascii="Times New Roman" w:hAnsi="Times New Roman" w:cs="Times New Roman"/>
          <w:color w:val="000000" w:themeColor="text1"/>
          <w:sz w:val="28"/>
          <w:lang w:val="uk-UA"/>
        </w:rPr>
        <w:t>школьни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Педагогика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1984. </w:t>
      </w:r>
      <w:r w:rsidRPr="00A04AB0">
        <w:rPr>
          <w:rFonts w:ascii="Times New Roman" w:hAnsi="Times New Roman" w:cs="Times New Roman"/>
          <w:color w:val="000000" w:themeColor="text1"/>
          <w:sz w:val="28"/>
          <w:lang w:val="uk-UA"/>
        </w:rPr>
        <w:t>150 с.</w:t>
      </w:r>
    </w:p>
    <w:p w:rsidR="00274461" w:rsidRPr="00274461" w:rsidRDefault="00274461" w:rsidP="0027446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274461">
        <w:rPr>
          <w:rFonts w:ascii="Times New Roman" w:hAnsi="Times New Roman" w:cs="Times New Roman"/>
          <w:color w:val="000000" w:themeColor="text1"/>
          <w:sz w:val="28"/>
          <w:lang w:val="uk-UA"/>
        </w:rPr>
        <w:t>Шадриков</w:t>
      </w:r>
      <w:proofErr w:type="spellEnd"/>
      <w:r w:rsidRPr="0027446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В. Д. </w:t>
      </w:r>
      <w:proofErr w:type="spellStart"/>
      <w:r w:rsidRPr="00274461">
        <w:rPr>
          <w:rFonts w:ascii="Times New Roman" w:hAnsi="Times New Roman" w:cs="Times New Roman"/>
          <w:color w:val="000000" w:themeColor="text1"/>
          <w:sz w:val="28"/>
          <w:lang w:val="uk-UA"/>
        </w:rPr>
        <w:t>Способности</w:t>
      </w:r>
      <w:proofErr w:type="spellEnd"/>
      <w:r w:rsidRPr="0027446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274461">
        <w:rPr>
          <w:rFonts w:ascii="Times New Roman" w:hAnsi="Times New Roman" w:cs="Times New Roman"/>
          <w:color w:val="000000" w:themeColor="text1"/>
          <w:sz w:val="28"/>
          <w:lang w:val="uk-UA"/>
        </w:rPr>
        <w:t>человека</w:t>
      </w:r>
      <w:proofErr w:type="spellEnd"/>
      <w:r w:rsidRPr="0027446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.: </w:t>
      </w:r>
      <w:proofErr w:type="spellStart"/>
      <w:r w:rsidRPr="00274461">
        <w:rPr>
          <w:rFonts w:ascii="Times New Roman" w:hAnsi="Times New Roman" w:cs="Times New Roman"/>
          <w:color w:val="000000" w:themeColor="text1"/>
          <w:sz w:val="28"/>
          <w:lang w:val="uk-UA"/>
        </w:rPr>
        <w:t>И</w:t>
      </w:r>
      <w:r w:rsidR="00A04AB0">
        <w:rPr>
          <w:rFonts w:ascii="Times New Roman" w:hAnsi="Times New Roman" w:cs="Times New Roman"/>
          <w:color w:val="000000" w:themeColor="text1"/>
          <w:sz w:val="28"/>
          <w:lang w:val="uk-UA"/>
        </w:rPr>
        <w:t>нститут</w:t>
      </w:r>
      <w:proofErr w:type="spellEnd"/>
      <w:r w:rsidR="00A04AB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="00A04AB0">
        <w:rPr>
          <w:rFonts w:ascii="Times New Roman" w:hAnsi="Times New Roman" w:cs="Times New Roman"/>
          <w:color w:val="000000" w:themeColor="text1"/>
          <w:sz w:val="28"/>
          <w:lang w:val="uk-UA"/>
        </w:rPr>
        <w:t>практической</w:t>
      </w:r>
      <w:proofErr w:type="spellEnd"/>
      <w:r w:rsidR="00A04AB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="00A04AB0">
        <w:rPr>
          <w:rFonts w:ascii="Times New Roman" w:hAnsi="Times New Roman" w:cs="Times New Roman"/>
          <w:color w:val="000000" w:themeColor="text1"/>
          <w:sz w:val="28"/>
          <w:lang w:val="uk-UA"/>
        </w:rPr>
        <w:t>психологии</w:t>
      </w:r>
      <w:proofErr w:type="spellEnd"/>
      <w:r w:rsidR="00A04AB0">
        <w:rPr>
          <w:rFonts w:ascii="Times New Roman" w:hAnsi="Times New Roman" w:cs="Times New Roman"/>
          <w:color w:val="000000" w:themeColor="text1"/>
          <w:sz w:val="28"/>
          <w:lang w:val="uk-UA"/>
        </w:rPr>
        <w:t>.: НПО «МОДЭК», 1997.</w:t>
      </w:r>
      <w:r w:rsidRPr="0027446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288 с.</w:t>
      </w:r>
    </w:p>
    <w:sectPr w:rsidR="00274461" w:rsidRPr="00274461" w:rsidSect="004A1CD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372B" w:rsidRDefault="005C372B" w:rsidP="001802B3">
      <w:pPr>
        <w:spacing w:after="0" w:line="240" w:lineRule="auto"/>
      </w:pPr>
      <w:r>
        <w:separator/>
      </w:r>
    </w:p>
  </w:endnote>
  <w:endnote w:type="continuationSeparator" w:id="0">
    <w:p w:rsidR="005C372B" w:rsidRDefault="005C372B" w:rsidP="0018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372B" w:rsidRDefault="005C372B" w:rsidP="001802B3">
      <w:pPr>
        <w:spacing w:after="0" w:line="240" w:lineRule="auto"/>
      </w:pPr>
      <w:r>
        <w:separator/>
      </w:r>
    </w:p>
  </w:footnote>
  <w:footnote w:type="continuationSeparator" w:id="0">
    <w:p w:rsidR="005C372B" w:rsidRDefault="005C372B" w:rsidP="00180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448768"/>
      <w:docPartObj>
        <w:docPartGallery w:val="Page Numbers (Top of Page)"/>
        <w:docPartUnique/>
      </w:docPartObj>
    </w:sdtPr>
    <w:sdtContent>
      <w:p w:rsidR="00C1413E" w:rsidRDefault="00C1413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98D">
          <w:rPr>
            <w:noProof/>
          </w:rPr>
          <w:t>34</w:t>
        </w:r>
        <w:r>
          <w:fldChar w:fldCharType="end"/>
        </w:r>
      </w:p>
    </w:sdtContent>
  </w:sdt>
  <w:p w:rsidR="00C1413E" w:rsidRDefault="00C141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0A33"/>
    <w:multiLevelType w:val="hybridMultilevel"/>
    <w:tmpl w:val="02E2FFA8"/>
    <w:lvl w:ilvl="0" w:tplc="9E6652B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344"/>
    <w:multiLevelType w:val="hybridMultilevel"/>
    <w:tmpl w:val="D48A6D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DC2C22"/>
    <w:multiLevelType w:val="hybridMultilevel"/>
    <w:tmpl w:val="7BBE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12331"/>
    <w:multiLevelType w:val="hybridMultilevel"/>
    <w:tmpl w:val="77602B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5004819"/>
    <w:multiLevelType w:val="hybridMultilevel"/>
    <w:tmpl w:val="44445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1690595">
    <w:abstractNumId w:val="4"/>
  </w:num>
  <w:num w:numId="2" w16cid:durableId="714892504">
    <w:abstractNumId w:val="0"/>
  </w:num>
  <w:num w:numId="3" w16cid:durableId="1692147225">
    <w:abstractNumId w:val="1"/>
  </w:num>
  <w:num w:numId="4" w16cid:durableId="1950158735">
    <w:abstractNumId w:val="3"/>
  </w:num>
  <w:num w:numId="5" w16cid:durableId="2053337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2B3"/>
    <w:rsid w:val="00010037"/>
    <w:rsid w:val="0001198D"/>
    <w:rsid w:val="0002156A"/>
    <w:rsid w:val="000732CB"/>
    <w:rsid w:val="00083051"/>
    <w:rsid w:val="000911CF"/>
    <w:rsid w:val="000B2EA7"/>
    <w:rsid w:val="000C3C69"/>
    <w:rsid w:val="000C5555"/>
    <w:rsid w:val="00104C8A"/>
    <w:rsid w:val="00135878"/>
    <w:rsid w:val="00143BCF"/>
    <w:rsid w:val="00156B7C"/>
    <w:rsid w:val="0015731B"/>
    <w:rsid w:val="001802B3"/>
    <w:rsid w:val="001C5F07"/>
    <w:rsid w:val="001D04BE"/>
    <w:rsid w:val="001E12D5"/>
    <w:rsid w:val="001F0758"/>
    <w:rsid w:val="001F2943"/>
    <w:rsid w:val="00212869"/>
    <w:rsid w:val="00243CEB"/>
    <w:rsid w:val="00265E35"/>
    <w:rsid w:val="00274461"/>
    <w:rsid w:val="00275027"/>
    <w:rsid w:val="002A75AE"/>
    <w:rsid w:val="00306A9A"/>
    <w:rsid w:val="00310998"/>
    <w:rsid w:val="003533E5"/>
    <w:rsid w:val="00355D2C"/>
    <w:rsid w:val="00387B21"/>
    <w:rsid w:val="003D4520"/>
    <w:rsid w:val="003E0A10"/>
    <w:rsid w:val="003E1AE9"/>
    <w:rsid w:val="003F4597"/>
    <w:rsid w:val="004038E8"/>
    <w:rsid w:val="00422C93"/>
    <w:rsid w:val="004235F9"/>
    <w:rsid w:val="00442152"/>
    <w:rsid w:val="00457E2D"/>
    <w:rsid w:val="00460A39"/>
    <w:rsid w:val="00486197"/>
    <w:rsid w:val="004A1CD1"/>
    <w:rsid w:val="004A38A0"/>
    <w:rsid w:val="004A4251"/>
    <w:rsid w:val="004A4A68"/>
    <w:rsid w:val="004E3FC3"/>
    <w:rsid w:val="004E5E60"/>
    <w:rsid w:val="00501FD9"/>
    <w:rsid w:val="00502BA2"/>
    <w:rsid w:val="005120E8"/>
    <w:rsid w:val="00562D0B"/>
    <w:rsid w:val="005A6D23"/>
    <w:rsid w:val="005C372B"/>
    <w:rsid w:val="005C6E2D"/>
    <w:rsid w:val="005D031A"/>
    <w:rsid w:val="005E6CD2"/>
    <w:rsid w:val="006451FB"/>
    <w:rsid w:val="0066380D"/>
    <w:rsid w:val="00664FEC"/>
    <w:rsid w:val="00676D08"/>
    <w:rsid w:val="0067785B"/>
    <w:rsid w:val="00683BC4"/>
    <w:rsid w:val="006A2CAF"/>
    <w:rsid w:val="006E71D7"/>
    <w:rsid w:val="00720E71"/>
    <w:rsid w:val="00757CC0"/>
    <w:rsid w:val="00760345"/>
    <w:rsid w:val="0078373B"/>
    <w:rsid w:val="00785BFD"/>
    <w:rsid w:val="007907D7"/>
    <w:rsid w:val="007A0A52"/>
    <w:rsid w:val="007C418F"/>
    <w:rsid w:val="007D6598"/>
    <w:rsid w:val="007F3003"/>
    <w:rsid w:val="008007E2"/>
    <w:rsid w:val="0080767C"/>
    <w:rsid w:val="00816D02"/>
    <w:rsid w:val="008324A0"/>
    <w:rsid w:val="008351BA"/>
    <w:rsid w:val="00837B60"/>
    <w:rsid w:val="008553E8"/>
    <w:rsid w:val="00872460"/>
    <w:rsid w:val="00877818"/>
    <w:rsid w:val="008A0AC8"/>
    <w:rsid w:val="008F193C"/>
    <w:rsid w:val="009024CA"/>
    <w:rsid w:val="00906098"/>
    <w:rsid w:val="009D30A3"/>
    <w:rsid w:val="00A04AB0"/>
    <w:rsid w:val="00A14876"/>
    <w:rsid w:val="00A27312"/>
    <w:rsid w:val="00A33180"/>
    <w:rsid w:val="00AA11BA"/>
    <w:rsid w:val="00AD50E3"/>
    <w:rsid w:val="00AF5FF7"/>
    <w:rsid w:val="00B014A0"/>
    <w:rsid w:val="00B30FA9"/>
    <w:rsid w:val="00B44026"/>
    <w:rsid w:val="00B4523E"/>
    <w:rsid w:val="00B5516F"/>
    <w:rsid w:val="00B7011F"/>
    <w:rsid w:val="00BB6485"/>
    <w:rsid w:val="00BD05A5"/>
    <w:rsid w:val="00BF7433"/>
    <w:rsid w:val="00C1413E"/>
    <w:rsid w:val="00C25299"/>
    <w:rsid w:val="00C26B90"/>
    <w:rsid w:val="00C835A0"/>
    <w:rsid w:val="00C9462C"/>
    <w:rsid w:val="00CA3936"/>
    <w:rsid w:val="00CC26EA"/>
    <w:rsid w:val="00CD4F7F"/>
    <w:rsid w:val="00CF3BD6"/>
    <w:rsid w:val="00D1645B"/>
    <w:rsid w:val="00D214B4"/>
    <w:rsid w:val="00D75F6E"/>
    <w:rsid w:val="00DA272F"/>
    <w:rsid w:val="00DD7304"/>
    <w:rsid w:val="00DE1006"/>
    <w:rsid w:val="00DE3355"/>
    <w:rsid w:val="00E16EE9"/>
    <w:rsid w:val="00E35D94"/>
    <w:rsid w:val="00E40120"/>
    <w:rsid w:val="00E4608A"/>
    <w:rsid w:val="00E9647C"/>
    <w:rsid w:val="00EC2257"/>
    <w:rsid w:val="00EE478B"/>
    <w:rsid w:val="00EE705C"/>
    <w:rsid w:val="00EF0ACF"/>
    <w:rsid w:val="00EF7026"/>
    <w:rsid w:val="00F004D4"/>
    <w:rsid w:val="00F07D83"/>
    <w:rsid w:val="00F45C5F"/>
    <w:rsid w:val="00F51145"/>
    <w:rsid w:val="00F71ED6"/>
    <w:rsid w:val="00F81EAB"/>
    <w:rsid w:val="00F84A50"/>
    <w:rsid w:val="00FA0D13"/>
    <w:rsid w:val="00FB6649"/>
    <w:rsid w:val="00FC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6B1D"/>
  <w15:docId w15:val="{0E3DA65A-DE85-489B-9C0B-9B0F21E3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2B3"/>
  </w:style>
  <w:style w:type="paragraph" w:styleId="a5">
    <w:name w:val="footer"/>
    <w:basedOn w:val="a"/>
    <w:link w:val="a6"/>
    <w:uiPriority w:val="99"/>
    <w:unhideWhenUsed/>
    <w:rsid w:val="0018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2B3"/>
  </w:style>
  <w:style w:type="paragraph" w:styleId="a7">
    <w:name w:val="List Paragraph"/>
    <w:basedOn w:val="a"/>
    <w:uiPriority w:val="34"/>
    <w:qFormat/>
    <w:rsid w:val="000B2EA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C418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4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012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215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08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2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6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09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74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50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88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82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92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iitta.gov.ua/165909/1/LV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study.com/index.php/num/2011n1-15/435-gordeeva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13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Stafiychuk</dc:creator>
  <cp:lastModifiedBy>Артём Мищенко</cp:lastModifiedBy>
  <cp:revision>17</cp:revision>
  <dcterms:created xsi:type="dcterms:W3CDTF">2018-12-11T22:15:00Z</dcterms:created>
  <dcterms:modified xsi:type="dcterms:W3CDTF">2023-07-22T10:26:00Z</dcterms:modified>
</cp:coreProperties>
</file>