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4714" w14:textId="77777777" w:rsidR="00E554BE" w:rsidRPr="006F538D" w:rsidRDefault="00E554BE" w:rsidP="001D329E">
      <w:pPr>
        <w:shd w:val="clear" w:color="auto" w:fill="FFFFFF"/>
        <w:spacing w:after="0" w:line="360" w:lineRule="auto"/>
        <w:ind w:firstLine="547"/>
        <w:jc w:val="center"/>
        <w:textAlignment w:val="baseline"/>
        <w:rPr>
          <w:rFonts w:eastAsia="Andale Sans UI"/>
          <w:kern w:val="2"/>
          <w:szCs w:val="28"/>
          <w:lang w:val="uk-UA" w:eastAsia="uk-UA"/>
        </w:rPr>
      </w:pPr>
      <w:r w:rsidRPr="006F538D">
        <w:rPr>
          <w:rFonts w:eastAsia="Andale Sans UI"/>
          <w:kern w:val="2"/>
          <w:szCs w:val="28"/>
          <w:lang w:val="uk-UA" w:eastAsia="uk-UA"/>
        </w:rPr>
        <w:t>ЗМІСТ</w:t>
      </w:r>
    </w:p>
    <w:p w14:paraId="44DD8981" w14:textId="77777777" w:rsidR="00E554BE" w:rsidRPr="006F538D" w:rsidRDefault="00E554BE" w:rsidP="001D329E">
      <w:pPr>
        <w:shd w:val="clear" w:color="auto" w:fill="FFFFFF"/>
        <w:spacing w:after="0" w:line="360" w:lineRule="auto"/>
        <w:ind w:firstLine="547"/>
        <w:jc w:val="both"/>
        <w:textAlignment w:val="baseline"/>
        <w:rPr>
          <w:rFonts w:eastAsia="Andale Sans UI"/>
          <w:kern w:val="2"/>
          <w:szCs w:val="28"/>
          <w:lang w:val="uk-UA" w:eastAsia="uk-UA"/>
        </w:rPr>
      </w:pPr>
    </w:p>
    <w:p w14:paraId="01F0FF65" w14:textId="627DEC84" w:rsidR="00E554BE" w:rsidRPr="006F538D" w:rsidRDefault="00E554BE" w:rsidP="001D329E">
      <w:pPr>
        <w:shd w:val="clear" w:color="auto" w:fill="FFFFFF"/>
        <w:spacing w:after="0" w:line="360" w:lineRule="auto"/>
        <w:ind w:firstLine="547"/>
        <w:jc w:val="both"/>
        <w:textAlignment w:val="baseline"/>
        <w:rPr>
          <w:rFonts w:eastAsia="Andale Sans UI"/>
          <w:kern w:val="2"/>
          <w:szCs w:val="28"/>
          <w:lang w:val="uk-UA" w:eastAsia="uk-UA"/>
        </w:rPr>
      </w:pPr>
      <w:r w:rsidRPr="006F538D">
        <w:rPr>
          <w:rFonts w:eastAsia="Andale Sans UI"/>
          <w:kern w:val="2"/>
          <w:szCs w:val="28"/>
          <w:lang w:val="uk-UA" w:eastAsia="uk-UA"/>
        </w:rPr>
        <w:t>ВСТУП</w:t>
      </w:r>
      <w:r w:rsidR="002742BA">
        <w:rPr>
          <w:rFonts w:eastAsia="Andale Sans UI"/>
          <w:kern w:val="2"/>
          <w:szCs w:val="28"/>
          <w:lang w:val="uk-UA" w:eastAsia="uk-UA"/>
        </w:rPr>
        <w:t>……………………………………………………………………</w:t>
      </w:r>
      <w:r w:rsidR="004B346E">
        <w:rPr>
          <w:rFonts w:eastAsia="Andale Sans UI"/>
          <w:kern w:val="2"/>
          <w:szCs w:val="28"/>
          <w:lang w:eastAsia="uk-UA"/>
        </w:rPr>
        <w:t>.</w:t>
      </w:r>
      <w:r w:rsidR="002742BA">
        <w:rPr>
          <w:rFonts w:eastAsia="Andale Sans UI"/>
          <w:kern w:val="2"/>
          <w:szCs w:val="28"/>
          <w:lang w:val="uk-UA" w:eastAsia="uk-UA"/>
        </w:rPr>
        <w:t>….3</w:t>
      </w:r>
    </w:p>
    <w:p w14:paraId="15827DE4" w14:textId="76FF6403" w:rsidR="00DC735A" w:rsidRPr="006F538D" w:rsidRDefault="00345FB1" w:rsidP="001D329E">
      <w:pPr>
        <w:shd w:val="clear" w:color="auto" w:fill="FFFFFF"/>
        <w:spacing w:after="0" w:line="360" w:lineRule="auto"/>
        <w:ind w:firstLine="547"/>
        <w:jc w:val="both"/>
        <w:textAlignment w:val="baseline"/>
        <w:rPr>
          <w:rFonts w:eastAsia="Andale Sans UI"/>
          <w:kern w:val="2"/>
          <w:szCs w:val="28"/>
          <w:lang w:val="uk-UA" w:eastAsia="uk-UA"/>
        </w:rPr>
      </w:pPr>
      <w:r w:rsidRPr="006F538D">
        <w:rPr>
          <w:rFonts w:eastAsia="Andale Sans UI"/>
          <w:kern w:val="2"/>
          <w:szCs w:val="28"/>
          <w:lang w:val="uk-UA" w:eastAsia="uk-UA"/>
        </w:rPr>
        <w:t>РОЗДІЛ 1. Загальна характеристика права оперативного управління майном</w:t>
      </w:r>
      <w:r w:rsidR="002742BA">
        <w:rPr>
          <w:rFonts w:eastAsia="Andale Sans UI"/>
          <w:kern w:val="2"/>
          <w:szCs w:val="28"/>
          <w:lang w:val="uk-UA" w:eastAsia="uk-UA"/>
        </w:rPr>
        <w:t>…………………………………………………………………………</w:t>
      </w:r>
      <w:r w:rsidR="004B346E">
        <w:rPr>
          <w:rFonts w:eastAsia="Andale Sans UI"/>
          <w:kern w:val="2"/>
          <w:szCs w:val="28"/>
          <w:lang w:val="uk-UA" w:eastAsia="uk-UA"/>
        </w:rPr>
        <w:t>.</w:t>
      </w:r>
      <w:r w:rsidR="002742BA">
        <w:rPr>
          <w:rFonts w:eastAsia="Andale Sans UI"/>
          <w:kern w:val="2"/>
          <w:szCs w:val="28"/>
          <w:lang w:val="uk-UA" w:eastAsia="uk-UA"/>
        </w:rPr>
        <w:t>….5</w:t>
      </w:r>
    </w:p>
    <w:p w14:paraId="4A245026" w14:textId="02E79274" w:rsidR="001D329E" w:rsidRPr="006F538D" w:rsidRDefault="001D329E" w:rsidP="001D329E">
      <w:pPr>
        <w:shd w:val="clear" w:color="auto" w:fill="FFFFFF"/>
        <w:spacing w:after="0" w:line="360" w:lineRule="auto"/>
        <w:ind w:firstLine="547"/>
        <w:jc w:val="both"/>
        <w:textAlignment w:val="baseline"/>
        <w:rPr>
          <w:rFonts w:eastAsia="Andale Sans UI"/>
          <w:kern w:val="2"/>
          <w:szCs w:val="28"/>
          <w:lang w:val="uk-UA" w:eastAsia="uk-UA"/>
        </w:rPr>
      </w:pPr>
      <w:r w:rsidRPr="006F538D">
        <w:rPr>
          <w:rFonts w:eastAsia="Andale Sans UI"/>
          <w:kern w:val="2"/>
          <w:szCs w:val="28"/>
          <w:lang w:val="uk-UA" w:eastAsia="uk-UA"/>
        </w:rPr>
        <w:t>1.1. Поняття та ознаки права оперативного управління майном</w:t>
      </w:r>
      <w:r w:rsidR="002742BA">
        <w:rPr>
          <w:rFonts w:eastAsia="Andale Sans UI"/>
          <w:kern w:val="2"/>
          <w:szCs w:val="28"/>
          <w:lang w:val="uk-UA" w:eastAsia="uk-UA"/>
        </w:rPr>
        <w:t>………</w:t>
      </w:r>
      <w:r w:rsidR="004B346E">
        <w:rPr>
          <w:rFonts w:eastAsia="Andale Sans UI"/>
          <w:kern w:val="2"/>
          <w:szCs w:val="28"/>
          <w:lang w:val="uk-UA" w:eastAsia="uk-UA"/>
        </w:rPr>
        <w:t>…</w:t>
      </w:r>
      <w:r w:rsidR="002742BA">
        <w:rPr>
          <w:rFonts w:eastAsia="Andale Sans UI"/>
          <w:kern w:val="2"/>
          <w:szCs w:val="28"/>
          <w:lang w:val="uk-UA" w:eastAsia="uk-UA"/>
        </w:rPr>
        <w:t>5</w:t>
      </w:r>
    </w:p>
    <w:p w14:paraId="6E2394BF" w14:textId="52679129" w:rsidR="001D329E" w:rsidRPr="006F538D" w:rsidRDefault="001D329E" w:rsidP="001D329E">
      <w:pPr>
        <w:shd w:val="clear" w:color="auto" w:fill="FFFFFF"/>
        <w:spacing w:after="0" w:line="360" w:lineRule="auto"/>
        <w:ind w:firstLine="547"/>
        <w:jc w:val="both"/>
        <w:textAlignment w:val="baseline"/>
        <w:rPr>
          <w:rFonts w:eastAsia="Andale Sans UI"/>
          <w:kern w:val="2"/>
          <w:szCs w:val="28"/>
          <w:lang w:val="uk-UA" w:eastAsia="uk-UA"/>
        </w:rPr>
      </w:pPr>
      <w:r w:rsidRPr="006F538D">
        <w:rPr>
          <w:rFonts w:eastAsia="Andale Sans UI"/>
          <w:kern w:val="2"/>
          <w:szCs w:val="28"/>
          <w:lang w:val="uk-UA" w:eastAsia="uk-UA"/>
        </w:rPr>
        <w:t>1.2. Відмежування права оперативного управління  та права господарського відання</w:t>
      </w:r>
      <w:r w:rsidR="002742BA" w:rsidRPr="006F538D">
        <w:rPr>
          <w:rFonts w:eastAsia="Andale Sans UI"/>
          <w:kern w:val="2"/>
          <w:szCs w:val="28"/>
          <w:lang w:val="uk-UA" w:eastAsia="uk-UA"/>
        </w:rPr>
        <w:t xml:space="preserve"> </w:t>
      </w:r>
      <w:r w:rsidR="002742BA">
        <w:rPr>
          <w:rFonts w:eastAsia="Andale Sans UI"/>
          <w:kern w:val="2"/>
          <w:szCs w:val="28"/>
          <w:lang w:val="uk-UA" w:eastAsia="uk-UA"/>
        </w:rPr>
        <w:t>………………………………………………………</w:t>
      </w:r>
      <w:r w:rsidR="004B346E">
        <w:rPr>
          <w:rFonts w:eastAsia="Andale Sans UI"/>
          <w:kern w:val="2"/>
          <w:szCs w:val="28"/>
          <w:lang w:val="uk-UA" w:eastAsia="uk-UA"/>
        </w:rPr>
        <w:t>…</w:t>
      </w:r>
      <w:r w:rsidR="002742BA">
        <w:rPr>
          <w:rFonts w:eastAsia="Andale Sans UI"/>
          <w:kern w:val="2"/>
          <w:szCs w:val="28"/>
          <w:lang w:val="uk-UA" w:eastAsia="uk-UA"/>
        </w:rPr>
        <w:t>..9</w:t>
      </w:r>
    </w:p>
    <w:p w14:paraId="660E6682" w14:textId="1A5DA5C4" w:rsidR="00345FB1" w:rsidRPr="006F538D" w:rsidRDefault="00345FB1" w:rsidP="001D329E">
      <w:pPr>
        <w:shd w:val="clear" w:color="auto" w:fill="FFFFFF"/>
        <w:spacing w:after="0" w:line="360" w:lineRule="auto"/>
        <w:ind w:firstLine="547"/>
        <w:jc w:val="both"/>
        <w:textAlignment w:val="baseline"/>
        <w:rPr>
          <w:rFonts w:eastAsia="Andale Sans UI"/>
          <w:kern w:val="2"/>
          <w:szCs w:val="28"/>
          <w:lang w:val="uk-UA" w:eastAsia="uk-UA"/>
        </w:rPr>
      </w:pPr>
      <w:r w:rsidRPr="006F538D">
        <w:rPr>
          <w:rFonts w:eastAsia="Andale Sans UI"/>
          <w:kern w:val="2"/>
          <w:szCs w:val="28"/>
          <w:lang w:val="uk-UA" w:eastAsia="uk-UA"/>
        </w:rPr>
        <w:t xml:space="preserve">РОЗДІЛ 2. </w:t>
      </w:r>
      <w:r w:rsidR="00E554BE" w:rsidRPr="006F538D">
        <w:rPr>
          <w:rFonts w:eastAsia="Andale Sans UI"/>
          <w:kern w:val="2"/>
          <w:szCs w:val="28"/>
          <w:lang w:val="uk-UA" w:eastAsia="uk-UA"/>
        </w:rPr>
        <w:t>Виникнення та реєстрація права оперативного управління майном</w:t>
      </w:r>
      <w:r w:rsidR="002742BA">
        <w:rPr>
          <w:rFonts w:eastAsia="Andale Sans UI"/>
          <w:kern w:val="2"/>
          <w:szCs w:val="28"/>
          <w:lang w:val="uk-UA" w:eastAsia="uk-UA"/>
        </w:rPr>
        <w:t>………………………………………………………………………….</w:t>
      </w:r>
      <w:r w:rsidR="004B346E">
        <w:rPr>
          <w:rFonts w:eastAsia="Andale Sans UI"/>
          <w:kern w:val="2"/>
          <w:szCs w:val="28"/>
          <w:lang w:val="uk-UA" w:eastAsia="uk-UA"/>
        </w:rPr>
        <w:t>..</w:t>
      </w:r>
      <w:r w:rsidR="002742BA">
        <w:rPr>
          <w:rFonts w:eastAsia="Andale Sans UI"/>
          <w:kern w:val="2"/>
          <w:szCs w:val="28"/>
          <w:lang w:val="uk-UA" w:eastAsia="uk-UA"/>
        </w:rPr>
        <w:t>.15</w:t>
      </w:r>
    </w:p>
    <w:p w14:paraId="517F84A2" w14:textId="047E1E21" w:rsidR="00E554BE" w:rsidRPr="006F538D" w:rsidRDefault="00E554BE" w:rsidP="001D329E">
      <w:pPr>
        <w:shd w:val="clear" w:color="auto" w:fill="FFFFFF"/>
        <w:spacing w:after="0" w:line="360" w:lineRule="auto"/>
        <w:ind w:firstLine="547"/>
        <w:jc w:val="both"/>
        <w:textAlignment w:val="baseline"/>
        <w:rPr>
          <w:rFonts w:eastAsia="Andale Sans UI"/>
          <w:kern w:val="2"/>
          <w:szCs w:val="28"/>
          <w:lang w:val="uk-UA" w:eastAsia="uk-UA"/>
        </w:rPr>
      </w:pPr>
      <w:r w:rsidRPr="006F538D">
        <w:rPr>
          <w:rFonts w:eastAsia="Andale Sans UI"/>
          <w:kern w:val="2"/>
          <w:szCs w:val="28"/>
          <w:lang w:val="uk-UA" w:eastAsia="uk-UA"/>
        </w:rPr>
        <w:t>2.1. Підстави виникнення права оперативного управління майном</w:t>
      </w:r>
      <w:r w:rsidR="002742BA">
        <w:rPr>
          <w:rFonts w:eastAsia="Andale Sans UI"/>
          <w:kern w:val="2"/>
          <w:szCs w:val="28"/>
          <w:lang w:val="uk-UA" w:eastAsia="uk-UA"/>
        </w:rPr>
        <w:t>…</w:t>
      </w:r>
      <w:r w:rsidR="004B346E">
        <w:rPr>
          <w:rFonts w:eastAsia="Andale Sans UI"/>
          <w:kern w:val="2"/>
          <w:szCs w:val="28"/>
          <w:lang w:val="uk-UA" w:eastAsia="uk-UA"/>
        </w:rPr>
        <w:t>….</w:t>
      </w:r>
      <w:r w:rsidR="002742BA">
        <w:rPr>
          <w:rFonts w:eastAsia="Andale Sans UI"/>
          <w:kern w:val="2"/>
          <w:szCs w:val="28"/>
          <w:lang w:val="uk-UA" w:eastAsia="uk-UA"/>
        </w:rPr>
        <w:t>15</w:t>
      </w:r>
    </w:p>
    <w:p w14:paraId="24101AE9" w14:textId="5D9B40E5" w:rsidR="00E554BE" w:rsidRPr="006F538D" w:rsidRDefault="00E554BE" w:rsidP="001D329E">
      <w:pPr>
        <w:shd w:val="clear" w:color="auto" w:fill="FFFFFF"/>
        <w:spacing w:after="0" w:line="360" w:lineRule="auto"/>
        <w:ind w:firstLine="547"/>
        <w:jc w:val="both"/>
        <w:textAlignment w:val="baseline"/>
        <w:rPr>
          <w:rFonts w:eastAsia="Andale Sans UI"/>
          <w:kern w:val="2"/>
          <w:szCs w:val="28"/>
          <w:lang w:val="uk-UA" w:eastAsia="uk-UA"/>
        </w:rPr>
      </w:pPr>
      <w:r w:rsidRPr="006F538D">
        <w:rPr>
          <w:rFonts w:eastAsia="Andale Sans UI"/>
          <w:kern w:val="2"/>
          <w:szCs w:val="28"/>
          <w:lang w:val="uk-UA" w:eastAsia="uk-UA"/>
        </w:rPr>
        <w:t>2.2. Державна реєстрація права оперативного управління майном</w:t>
      </w:r>
      <w:r w:rsidR="00F435DE">
        <w:rPr>
          <w:rFonts w:eastAsia="Andale Sans UI"/>
          <w:kern w:val="2"/>
          <w:szCs w:val="28"/>
          <w:lang w:val="uk-UA" w:eastAsia="uk-UA"/>
        </w:rPr>
        <w:t>…</w:t>
      </w:r>
      <w:r w:rsidR="004B346E">
        <w:rPr>
          <w:rFonts w:eastAsia="Andale Sans UI"/>
          <w:kern w:val="2"/>
          <w:szCs w:val="28"/>
          <w:lang w:val="uk-UA" w:eastAsia="uk-UA"/>
        </w:rPr>
        <w:t>…</w:t>
      </w:r>
      <w:r w:rsidR="00F435DE">
        <w:rPr>
          <w:rFonts w:eastAsia="Andale Sans UI"/>
          <w:kern w:val="2"/>
          <w:szCs w:val="28"/>
          <w:lang w:val="uk-UA" w:eastAsia="uk-UA"/>
        </w:rPr>
        <w:t>..2</w:t>
      </w:r>
      <w:r w:rsidR="0090239E">
        <w:rPr>
          <w:rFonts w:eastAsia="Andale Sans UI"/>
          <w:kern w:val="2"/>
          <w:szCs w:val="28"/>
          <w:lang w:val="uk-UA" w:eastAsia="uk-UA"/>
        </w:rPr>
        <w:t>5</w:t>
      </w:r>
    </w:p>
    <w:p w14:paraId="18E5313E" w14:textId="4AAB3975" w:rsidR="00E554BE" w:rsidRPr="006F538D" w:rsidRDefault="00E554BE" w:rsidP="001D329E">
      <w:pPr>
        <w:shd w:val="clear" w:color="auto" w:fill="FFFFFF"/>
        <w:spacing w:after="0" w:line="360" w:lineRule="auto"/>
        <w:ind w:firstLine="547"/>
        <w:jc w:val="both"/>
        <w:textAlignment w:val="baseline"/>
        <w:rPr>
          <w:rFonts w:eastAsia="Andale Sans UI"/>
          <w:kern w:val="2"/>
          <w:szCs w:val="28"/>
          <w:lang w:val="uk-UA" w:eastAsia="uk-UA"/>
        </w:rPr>
      </w:pPr>
      <w:r w:rsidRPr="006F538D">
        <w:rPr>
          <w:rFonts w:eastAsia="Andale Sans UI"/>
          <w:kern w:val="2"/>
          <w:szCs w:val="28"/>
          <w:lang w:val="uk-UA" w:eastAsia="uk-UA"/>
        </w:rPr>
        <w:t>ВИСНОВКИ</w:t>
      </w:r>
      <w:r w:rsidR="00F435DE">
        <w:rPr>
          <w:rFonts w:eastAsia="Andale Sans UI"/>
          <w:kern w:val="2"/>
          <w:szCs w:val="28"/>
          <w:lang w:val="uk-UA" w:eastAsia="uk-UA"/>
        </w:rPr>
        <w:t>………………………………………………………………</w:t>
      </w:r>
      <w:r w:rsidR="004B346E">
        <w:rPr>
          <w:rFonts w:eastAsia="Andale Sans UI"/>
          <w:kern w:val="2"/>
          <w:szCs w:val="28"/>
          <w:lang w:val="uk-UA" w:eastAsia="uk-UA"/>
        </w:rPr>
        <w:t>.</w:t>
      </w:r>
      <w:r w:rsidR="00F435DE">
        <w:rPr>
          <w:rFonts w:eastAsia="Andale Sans UI"/>
          <w:kern w:val="2"/>
          <w:szCs w:val="28"/>
          <w:lang w:val="uk-UA" w:eastAsia="uk-UA"/>
        </w:rPr>
        <w:t>..3</w:t>
      </w:r>
      <w:r w:rsidR="0090239E">
        <w:rPr>
          <w:rFonts w:eastAsia="Andale Sans UI"/>
          <w:kern w:val="2"/>
          <w:szCs w:val="28"/>
          <w:lang w:val="uk-UA" w:eastAsia="uk-UA"/>
        </w:rPr>
        <w:t>1</w:t>
      </w:r>
    </w:p>
    <w:p w14:paraId="2B9ECDC6" w14:textId="77777777" w:rsidR="00E554BE" w:rsidRPr="006F538D" w:rsidRDefault="00320FD4" w:rsidP="001D329E">
      <w:pPr>
        <w:shd w:val="clear" w:color="auto" w:fill="FFFFFF"/>
        <w:spacing w:after="0" w:line="360" w:lineRule="auto"/>
        <w:ind w:firstLine="547"/>
        <w:jc w:val="both"/>
        <w:textAlignment w:val="baseline"/>
        <w:rPr>
          <w:rFonts w:eastAsia="Andale Sans UI"/>
          <w:kern w:val="2"/>
          <w:szCs w:val="28"/>
          <w:lang w:val="uk-UA" w:eastAsia="uk-UA"/>
        </w:rPr>
      </w:pPr>
      <w:r w:rsidRPr="006F538D">
        <w:rPr>
          <w:rFonts w:eastAsia="Andale Sans UI"/>
          <w:kern w:val="2"/>
          <w:szCs w:val="28"/>
          <w:lang w:val="uk-UA" w:eastAsia="uk-UA"/>
        </w:rPr>
        <w:t>СПИСОК ВИКОРИСТ</w:t>
      </w:r>
      <w:r w:rsidR="00E554BE" w:rsidRPr="006F538D">
        <w:rPr>
          <w:rFonts w:eastAsia="Andale Sans UI"/>
          <w:kern w:val="2"/>
          <w:szCs w:val="28"/>
          <w:lang w:val="uk-UA" w:eastAsia="uk-UA"/>
        </w:rPr>
        <w:t>АННИХ ДЖЕРЕЛ</w:t>
      </w:r>
      <w:r w:rsidR="00F435DE">
        <w:rPr>
          <w:rFonts w:eastAsia="Andale Sans UI"/>
          <w:kern w:val="2"/>
          <w:szCs w:val="28"/>
          <w:lang w:val="uk-UA" w:eastAsia="uk-UA"/>
        </w:rPr>
        <w:t>………………………………...3</w:t>
      </w:r>
      <w:r w:rsidR="0090239E">
        <w:rPr>
          <w:rFonts w:eastAsia="Andale Sans UI"/>
          <w:kern w:val="2"/>
          <w:szCs w:val="28"/>
          <w:lang w:val="uk-UA" w:eastAsia="uk-UA"/>
        </w:rPr>
        <w:t>3</w:t>
      </w:r>
    </w:p>
    <w:p w14:paraId="0648EBE4" w14:textId="77777777" w:rsidR="007142FC" w:rsidRPr="006F538D" w:rsidRDefault="007142FC">
      <w:pPr>
        <w:rPr>
          <w:lang w:val="uk-UA"/>
        </w:rPr>
      </w:pPr>
    </w:p>
    <w:p w14:paraId="368E3DD4" w14:textId="77777777" w:rsidR="001D329E" w:rsidRPr="006F538D" w:rsidRDefault="001D329E">
      <w:pPr>
        <w:rPr>
          <w:lang w:val="uk-UA"/>
        </w:rPr>
      </w:pPr>
    </w:p>
    <w:p w14:paraId="09E6CA1B" w14:textId="77777777" w:rsidR="001D329E" w:rsidRPr="006F538D" w:rsidRDefault="001D329E">
      <w:pPr>
        <w:rPr>
          <w:lang w:val="uk-UA"/>
        </w:rPr>
      </w:pPr>
    </w:p>
    <w:p w14:paraId="75E42A59" w14:textId="77777777" w:rsidR="001D329E" w:rsidRPr="006F538D" w:rsidRDefault="001D329E">
      <w:pPr>
        <w:rPr>
          <w:lang w:val="uk-UA"/>
        </w:rPr>
      </w:pPr>
    </w:p>
    <w:p w14:paraId="4D398F8B" w14:textId="77777777" w:rsidR="001D329E" w:rsidRPr="006F538D" w:rsidRDefault="001D329E">
      <w:pPr>
        <w:rPr>
          <w:lang w:val="uk-UA"/>
        </w:rPr>
      </w:pPr>
    </w:p>
    <w:p w14:paraId="3444A109" w14:textId="77777777" w:rsidR="001D329E" w:rsidRPr="006F538D" w:rsidRDefault="001D329E">
      <w:pPr>
        <w:rPr>
          <w:lang w:val="uk-UA"/>
        </w:rPr>
      </w:pPr>
    </w:p>
    <w:p w14:paraId="47E2B26E" w14:textId="77777777" w:rsidR="001D329E" w:rsidRPr="006F538D" w:rsidRDefault="001D329E">
      <w:pPr>
        <w:rPr>
          <w:lang w:val="uk-UA"/>
        </w:rPr>
      </w:pPr>
    </w:p>
    <w:p w14:paraId="5EE40FD5" w14:textId="77777777" w:rsidR="001D329E" w:rsidRPr="006F538D" w:rsidRDefault="001D329E">
      <w:pPr>
        <w:rPr>
          <w:lang w:val="uk-UA"/>
        </w:rPr>
      </w:pPr>
    </w:p>
    <w:p w14:paraId="6E405177" w14:textId="77777777" w:rsidR="001D329E" w:rsidRPr="006F538D" w:rsidRDefault="001D329E">
      <w:pPr>
        <w:rPr>
          <w:lang w:val="uk-UA"/>
        </w:rPr>
      </w:pPr>
    </w:p>
    <w:p w14:paraId="3482426F" w14:textId="77777777" w:rsidR="001D329E" w:rsidRPr="006F538D" w:rsidRDefault="001D329E">
      <w:pPr>
        <w:rPr>
          <w:lang w:val="uk-UA"/>
        </w:rPr>
      </w:pPr>
    </w:p>
    <w:p w14:paraId="043B6E13" w14:textId="77777777" w:rsidR="001D329E" w:rsidRPr="006F538D" w:rsidRDefault="001D329E">
      <w:pPr>
        <w:rPr>
          <w:lang w:val="uk-UA"/>
        </w:rPr>
      </w:pPr>
    </w:p>
    <w:p w14:paraId="76FA88E5" w14:textId="77777777" w:rsidR="001D329E" w:rsidRPr="006F538D" w:rsidRDefault="001D329E">
      <w:pPr>
        <w:rPr>
          <w:lang w:val="uk-UA"/>
        </w:rPr>
      </w:pPr>
    </w:p>
    <w:p w14:paraId="0462A9AA" w14:textId="77777777" w:rsidR="001D329E" w:rsidRPr="006F538D" w:rsidRDefault="001D329E">
      <w:pPr>
        <w:rPr>
          <w:lang w:val="uk-UA"/>
        </w:rPr>
      </w:pPr>
    </w:p>
    <w:p w14:paraId="58138498" w14:textId="77777777" w:rsidR="00180FF9" w:rsidRDefault="00180FF9" w:rsidP="00180FF9">
      <w:pPr>
        <w:shd w:val="clear" w:color="auto" w:fill="FFFFFF"/>
        <w:spacing w:after="0" w:line="360" w:lineRule="auto"/>
        <w:ind w:firstLine="547"/>
        <w:jc w:val="center"/>
        <w:textAlignment w:val="baseline"/>
        <w:rPr>
          <w:rFonts w:eastAsia="Andale Sans UI"/>
          <w:b/>
          <w:kern w:val="2"/>
          <w:szCs w:val="28"/>
          <w:lang w:val="uk-UA" w:eastAsia="uk-UA"/>
        </w:rPr>
      </w:pPr>
      <w:r>
        <w:rPr>
          <w:rFonts w:eastAsia="Andale Sans UI"/>
          <w:b/>
          <w:kern w:val="2"/>
          <w:szCs w:val="28"/>
          <w:lang w:val="uk-UA" w:eastAsia="uk-UA"/>
        </w:rPr>
        <w:lastRenderedPageBreak/>
        <w:t>ВСТУП</w:t>
      </w:r>
    </w:p>
    <w:p w14:paraId="7FD2B101" w14:textId="77777777" w:rsidR="00180FF9" w:rsidRDefault="00180FF9" w:rsidP="003C1866">
      <w:pPr>
        <w:shd w:val="clear" w:color="auto" w:fill="FFFFFF"/>
        <w:spacing w:after="0" w:line="360" w:lineRule="auto"/>
        <w:ind w:firstLine="547"/>
        <w:jc w:val="both"/>
        <w:textAlignment w:val="baseline"/>
        <w:rPr>
          <w:rFonts w:eastAsia="Andale Sans UI"/>
          <w:b/>
          <w:kern w:val="2"/>
          <w:szCs w:val="28"/>
          <w:lang w:val="uk-UA" w:eastAsia="uk-UA"/>
        </w:rPr>
      </w:pPr>
    </w:p>
    <w:p w14:paraId="5800F1F1" w14:textId="12E4CFF3" w:rsidR="003C1866" w:rsidRPr="006F538D" w:rsidRDefault="00180FF9" w:rsidP="001D297D">
      <w:pPr>
        <w:shd w:val="clear" w:color="auto" w:fill="FFFFFF"/>
        <w:spacing w:after="0" w:line="360" w:lineRule="auto"/>
        <w:ind w:firstLine="547"/>
        <w:jc w:val="both"/>
        <w:textAlignment w:val="baseline"/>
        <w:rPr>
          <w:rFonts w:eastAsia="Andale Sans UI"/>
          <w:kern w:val="2"/>
          <w:szCs w:val="28"/>
          <w:lang w:val="uk-UA" w:eastAsia="uk-UA"/>
        </w:rPr>
      </w:pPr>
      <w:r w:rsidRPr="00180FF9">
        <w:rPr>
          <w:rFonts w:eastAsia="Andale Sans UI"/>
          <w:b/>
          <w:kern w:val="2"/>
          <w:szCs w:val="28"/>
          <w:lang w:val="uk-UA" w:eastAsia="uk-UA"/>
        </w:rPr>
        <w:t>Актуальність теми.</w:t>
      </w:r>
      <w:r w:rsidRPr="00180FF9">
        <w:rPr>
          <w:rFonts w:eastAsia="Andale Sans UI"/>
          <w:kern w:val="2"/>
          <w:szCs w:val="28"/>
          <w:lang w:val="uk-UA" w:eastAsia="uk-UA"/>
        </w:rPr>
        <w:t xml:space="preserve"> </w:t>
      </w:r>
      <w:r w:rsidR="003C1866" w:rsidRPr="006F538D">
        <w:rPr>
          <w:rFonts w:eastAsia="Andale Sans UI"/>
          <w:kern w:val="2"/>
          <w:szCs w:val="28"/>
          <w:lang w:val="uk-UA" w:eastAsia="uk-UA"/>
        </w:rPr>
        <w:t xml:space="preserve">На сьогоднішній день такі правові категорії, як право господарського відання та право оперативного управління, регулюються головним чином Господарським кодексом України  та Законом України «Про управління об’єктами державної </w:t>
      </w:r>
      <w:r w:rsidR="001D297D">
        <w:rPr>
          <w:rFonts w:eastAsia="Andale Sans UI"/>
          <w:kern w:val="2"/>
          <w:szCs w:val="28"/>
          <w:lang w:val="uk-UA" w:eastAsia="uk-UA"/>
        </w:rPr>
        <w:t>…..</w:t>
      </w:r>
    </w:p>
    <w:p w14:paraId="374E9866" w14:textId="562D4F02" w:rsidR="00180FF9" w:rsidRPr="00180FF9" w:rsidRDefault="00180FF9" w:rsidP="00180FF9">
      <w:pPr>
        <w:spacing w:line="360" w:lineRule="auto"/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val="uk-UA"/>
        </w:rPr>
      </w:pPr>
      <w:r w:rsidRPr="00180FF9">
        <w:rPr>
          <w:rFonts w:eastAsia="Calibri"/>
          <w:b/>
          <w:color w:val="000000"/>
          <w:szCs w:val="28"/>
          <w:shd w:val="clear" w:color="auto" w:fill="FFFFFF"/>
          <w:lang w:val="uk-UA"/>
        </w:rPr>
        <w:t>Мета курсової</w:t>
      </w:r>
      <w:r w:rsidRPr="00180FF9">
        <w:rPr>
          <w:rFonts w:eastAsia="Calibri"/>
          <w:color w:val="000000"/>
          <w:szCs w:val="28"/>
          <w:shd w:val="clear" w:color="auto" w:fill="FFFFFF"/>
          <w:lang w:val="uk-UA"/>
        </w:rPr>
        <w:t xml:space="preserve"> роботи полягає у </w:t>
      </w:r>
      <w:r w:rsidR="001D297D">
        <w:rPr>
          <w:rFonts w:eastAsia="Calibri"/>
          <w:color w:val="000000"/>
          <w:szCs w:val="28"/>
          <w:shd w:val="clear" w:color="auto" w:fill="FFFFFF"/>
          <w:lang w:val="uk-UA"/>
        </w:rPr>
        <w:t>…</w:t>
      </w:r>
    </w:p>
    <w:p w14:paraId="5D393F78" w14:textId="77777777" w:rsidR="00180FF9" w:rsidRPr="00180FF9" w:rsidRDefault="00180FF9" w:rsidP="00180FF9">
      <w:pPr>
        <w:spacing w:line="360" w:lineRule="auto"/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val="uk-UA"/>
        </w:rPr>
      </w:pPr>
      <w:r w:rsidRPr="00180FF9">
        <w:rPr>
          <w:rFonts w:eastAsia="Calibri"/>
          <w:color w:val="000000"/>
          <w:szCs w:val="28"/>
          <w:shd w:val="clear" w:color="auto" w:fill="FFFFFF"/>
          <w:lang w:val="uk-UA"/>
        </w:rPr>
        <w:t xml:space="preserve">Поставлена мета зумовлює необхідність вирішення наступних </w:t>
      </w:r>
      <w:r w:rsidRPr="00180FF9">
        <w:rPr>
          <w:rFonts w:eastAsia="Calibri"/>
          <w:b/>
          <w:color w:val="000000"/>
          <w:szCs w:val="28"/>
          <w:shd w:val="clear" w:color="auto" w:fill="FFFFFF"/>
          <w:lang w:val="uk-UA"/>
        </w:rPr>
        <w:t>завдань:</w:t>
      </w:r>
    </w:p>
    <w:p w14:paraId="1CE89D7A" w14:textId="5FDFD9B5" w:rsidR="00263969" w:rsidRPr="00263969" w:rsidRDefault="001D297D" w:rsidP="00263969">
      <w:pPr>
        <w:spacing w:line="360" w:lineRule="auto"/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val="uk-UA"/>
        </w:rPr>
      </w:pPr>
      <w:r>
        <w:rPr>
          <w:rFonts w:eastAsia="Calibri"/>
          <w:color w:val="000000"/>
          <w:szCs w:val="28"/>
          <w:shd w:val="clear" w:color="auto" w:fill="FFFFFF"/>
          <w:lang w:val="uk-UA"/>
        </w:rPr>
        <w:t>….</w:t>
      </w:r>
    </w:p>
    <w:p w14:paraId="22EE149C" w14:textId="64204C0E" w:rsidR="00180FF9" w:rsidRPr="00180FF9" w:rsidRDefault="00180FF9" w:rsidP="00180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Cs w:val="28"/>
          <w:highlight w:val="white"/>
          <w:lang w:val="uk-UA"/>
        </w:rPr>
      </w:pPr>
      <w:r w:rsidRPr="00180FF9">
        <w:rPr>
          <w:rFonts w:ascii="Times New Roman CYR" w:eastAsia="Calibri" w:hAnsi="Times New Roman CYR" w:cs="Times New Roman CYR"/>
          <w:b/>
          <w:bCs/>
          <w:szCs w:val="28"/>
          <w:highlight w:val="white"/>
          <w:lang w:val="uk-UA"/>
        </w:rPr>
        <w:t>Об’єктом</w:t>
      </w:r>
      <w:r w:rsidRPr="00180FF9">
        <w:rPr>
          <w:rFonts w:ascii="Times New Roman CYR" w:eastAsia="Calibri" w:hAnsi="Times New Roman CYR" w:cs="Times New Roman CYR"/>
          <w:szCs w:val="28"/>
          <w:highlight w:val="white"/>
          <w:lang w:val="uk-UA"/>
        </w:rPr>
        <w:t xml:space="preserve"> дослідження є </w:t>
      </w:r>
      <w:r w:rsidR="001D297D">
        <w:rPr>
          <w:rFonts w:ascii="Times New Roman CYR" w:eastAsia="Calibri" w:hAnsi="Times New Roman CYR" w:cs="Times New Roman CYR"/>
          <w:szCs w:val="28"/>
          <w:highlight w:val="white"/>
          <w:lang w:val="uk-UA"/>
        </w:rPr>
        <w:t>…</w:t>
      </w:r>
      <w:r w:rsidRPr="00180FF9">
        <w:rPr>
          <w:rFonts w:ascii="Times New Roman CYR" w:eastAsia="Calibri" w:hAnsi="Times New Roman CYR" w:cs="Times New Roman CYR"/>
          <w:szCs w:val="28"/>
          <w:highlight w:val="white"/>
          <w:lang w:val="uk-UA"/>
        </w:rPr>
        <w:t>.</w:t>
      </w:r>
    </w:p>
    <w:p w14:paraId="22995C7F" w14:textId="0ED9F086" w:rsidR="00180FF9" w:rsidRPr="00180FF9" w:rsidRDefault="00180FF9" w:rsidP="00180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Cs w:val="28"/>
          <w:highlight w:val="white"/>
          <w:lang w:val="uk-UA"/>
        </w:rPr>
      </w:pPr>
      <w:r w:rsidRPr="00180FF9">
        <w:rPr>
          <w:rFonts w:ascii="Times New Roman CYR" w:eastAsia="Calibri" w:hAnsi="Times New Roman CYR" w:cs="Times New Roman CYR"/>
          <w:b/>
          <w:bCs/>
          <w:szCs w:val="28"/>
          <w:highlight w:val="white"/>
          <w:lang w:val="uk-UA"/>
        </w:rPr>
        <w:t>Предметом</w:t>
      </w:r>
      <w:r w:rsidRPr="00180FF9">
        <w:rPr>
          <w:rFonts w:ascii="Times New Roman CYR" w:eastAsia="Calibri" w:hAnsi="Times New Roman CYR" w:cs="Times New Roman CYR"/>
          <w:szCs w:val="28"/>
          <w:highlight w:val="white"/>
          <w:lang w:val="uk-UA"/>
        </w:rPr>
        <w:t xml:space="preserve"> дослідження є </w:t>
      </w:r>
      <w:r w:rsidR="001D297D">
        <w:rPr>
          <w:rFonts w:ascii="Times New Roman CYR" w:eastAsia="Calibri" w:hAnsi="Times New Roman CYR" w:cs="Times New Roman CYR"/>
          <w:szCs w:val="28"/>
          <w:highlight w:val="white"/>
          <w:lang w:val="uk-UA"/>
        </w:rPr>
        <w:t>…..</w:t>
      </w:r>
    </w:p>
    <w:p w14:paraId="3A303AFF" w14:textId="44B1B4CA" w:rsidR="00180FF9" w:rsidRPr="00180FF9" w:rsidRDefault="00180FF9" w:rsidP="001D29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Cs w:val="28"/>
          <w:highlight w:val="white"/>
          <w:lang w:val="uk-UA"/>
        </w:rPr>
      </w:pPr>
      <w:r w:rsidRPr="00180FF9">
        <w:rPr>
          <w:rFonts w:ascii="Times New Roman CYR" w:eastAsia="Calibri" w:hAnsi="Times New Roman CYR" w:cs="Times New Roman CYR"/>
          <w:b/>
          <w:bCs/>
          <w:szCs w:val="28"/>
          <w:highlight w:val="white"/>
          <w:lang w:val="uk-UA"/>
        </w:rPr>
        <w:t>Методи дослідження.</w:t>
      </w:r>
      <w:r w:rsidRPr="00180FF9">
        <w:rPr>
          <w:rFonts w:ascii="Times New Roman CYR" w:eastAsia="Calibri" w:hAnsi="Times New Roman CYR" w:cs="Times New Roman CYR"/>
          <w:szCs w:val="28"/>
          <w:highlight w:val="white"/>
          <w:lang w:val="uk-UA"/>
        </w:rPr>
        <w:t xml:space="preserve"> У</w:t>
      </w:r>
      <w:r w:rsidRPr="00180FF9">
        <w:rPr>
          <w:rFonts w:eastAsia="Calibri"/>
          <w:szCs w:val="28"/>
          <w:highlight w:val="white"/>
          <w:lang w:val="uk-UA"/>
        </w:rPr>
        <w:t xml:space="preserve"> </w:t>
      </w:r>
      <w:r w:rsidRPr="00180FF9">
        <w:rPr>
          <w:rFonts w:ascii="Times New Roman CYR" w:eastAsia="Calibri" w:hAnsi="Times New Roman CYR" w:cs="Times New Roman CYR"/>
          <w:szCs w:val="28"/>
          <w:highlight w:val="white"/>
          <w:lang w:val="uk-UA"/>
        </w:rPr>
        <w:t xml:space="preserve">роботі </w:t>
      </w:r>
      <w:r w:rsidR="001D297D">
        <w:rPr>
          <w:rFonts w:ascii="Times New Roman CYR" w:eastAsia="Calibri" w:hAnsi="Times New Roman CYR" w:cs="Times New Roman CYR"/>
          <w:szCs w:val="28"/>
          <w:highlight w:val="white"/>
          <w:lang w:val="uk-UA"/>
        </w:rPr>
        <w:t>….</w:t>
      </w:r>
    </w:p>
    <w:p w14:paraId="67540ACC" w14:textId="717226D7" w:rsidR="00180FF9" w:rsidRPr="00180FF9" w:rsidRDefault="00180FF9" w:rsidP="002639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Cs w:val="28"/>
          <w:highlight w:val="white"/>
          <w:lang w:val="uk-UA"/>
        </w:rPr>
      </w:pPr>
      <w:r w:rsidRPr="00180FF9">
        <w:rPr>
          <w:rFonts w:eastAsia="Calibri"/>
          <w:b/>
          <w:color w:val="000000"/>
          <w:szCs w:val="28"/>
          <w:shd w:val="clear" w:color="auto" w:fill="FFFFFF"/>
          <w:lang w:val="uk-UA"/>
        </w:rPr>
        <w:t>Стан дослідження.</w:t>
      </w:r>
      <w:r w:rsidRPr="00180FF9">
        <w:rPr>
          <w:rFonts w:eastAsia="Calibri"/>
          <w:color w:val="000000"/>
          <w:szCs w:val="28"/>
          <w:shd w:val="clear" w:color="auto" w:fill="FFFFFF"/>
          <w:lang w:val="uk-UA"/>
        </w:rPr>
        <w:t xml:space="preserve">  Для всебічного та повного дослідження питання були використані наукові праці таких вчених </w:t>
      </w:r>
      <w:r w:rsidR="001D297D">
        <w:rPr>
          <w:rFonts w:eastAsia="Calibri"/>
          <w:color w:val="000000"/>
          <w:szCs w:val="28"/>
          <w:shd w:val="clear" w:color="auto" w:fill="FFFFFF"/>
          <w:lang w:val="uk-UA"/>
        </w:rPr>
        <w:t>…</w:t>
      </w:r>
    </w:p>
    <w:p w14:paraId="1E2F1CDD" w14:textId="77777777" w:rsidR="00180FF9" w:rsidRPr="00180FF9" w:rsidRDefault="00180FF9" w:rsidP="00180FF9">
      <w:pPr>
        <w:spacing w:line="360" w:lineRule="auto"/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val="uk-UA"/>
        </w:rPr>
      </w:pPr>
      <w:r w:rsidRPr="00180FF9">
        <w:rPr>
          <w:rFonts w:eastAsia="Calibri"/>
          <w:b/>
          <w:color w:val="000000"/>
          <w:szCs w:val="28"/>
          <w:shd w:val="clear" w:color="auto" w:fill="FFFFFF"/>
          <w:lang w:val="uk-UA"/>
        </w:rPr>
        <w:t>Структура та обсяг курсової роботи.</w:t>
      </w:r>
      <w:r w:rsidRPr="00180FF9">
        <w:rPr>
          <w:rFonts w:eastAsia="Calibri"/>
          <w:color w:val="000000"/>
          <w:szCs w:val="28"/>
          <w:shd w:val="clear" w:color="auto" w:fill="FFFFFF"/>
          <w:lang w:val="uk-UA"/>
        </w:rPr>
        <w:t xml:space="preserve"> Курсова робота складається зі вступу, двох розділів, висновків, та списку використаної літератури. Загальний обсяг роботи –</w:t>
      </w:r>
      <w:r w:rsidR="00263969">
        <w:rPr>
          <w:rFonts w:eastAsia="Calibri"/>
          <w:color w:val="000000"/>
          <w:szCs w:val="28"/>
          <w:shd w:val="clear" w:color="auto" w:fill="FFFFFF"/>
          <w:lang w:val="uk-UA"/>
        </w:rPr>
        <w:t xml:space="preserve"> 3</w:t>
      </w:r>
      <w:r w:rsidR="0090239E">
        <w:rPr>
          <w:rFonts w:eastAsia="Calibri"/>
          <w:color w:val="000000"/>
          <w:szCs w:val="28"/>
          <w:shd w:val="clear" w:color="auto" w:fill="FFFFFF"/>
          <w:lang w:val="uk-UA"/>
        </w:rPr>
        <w:t>5</w:t>
      </w:r>
      <w:r w:rsidR="00263969">
        <w:rPr>
          <w:rFonts w:eastAsia="Calibri"/>
          <w:color w:val="000000"/>
          <w:szCs w:val="28"/>
          <w:shd w:val="clear" w:color="auto" w:fill="FFFFFF"/>
          <w:lang w:val="uk-UA"/>
        </w:rPr>
        <w:t xml:space="preserve"> </w:t>
      </w:r>
      <w:r w:rsidRPr="00180FF9">
        <w:rPr>
          <w:rFonts w:eastAsia="Calibri"/>
          <w:color w:val="000000"/>
          <w:szCs w:val="28"/>
          <w:shd w:val="clear" w:color="auto" w:fill="FFFFFF"/>
          <w:lang w:val="uk-UA"/>
        </w:rPr>
        <w:t>сторін</w:t>
      </w:r>
      <w:r w:rsidR="0090239E">
        <w:rPr>
          <w:rFonts w:eastAsia="Calibri"/>
          <w:color w:val="000000"/>
          <w:szCs w:val="28"/>
          <w:shd w:val="clear" w:color="auto" w:fill="FFFFFF"/>
          <w:lang w:val="uk-UA"/>
        </w:rPr>
        <w:t>о</w:t>
      </w:r>
      <w:r w:rsidRPr="00180FF9">
        <w:rPr>
          <w:rFonts w:eastAsia="Calibri"/>
          <w:color w:val="000000"/>
          <w:szCs w:val="28"/>
          <w:shd w:val="clear" w:color="auto" w:fill="FFFFFF"/>
          <w:lang w:val="uk-UA"/>
        </w:rPr>
        <w:t>к.</w:t>
      </w:r>
    </w:p>
    <w:p w14:paraId="1072FB37" w14:textId="77777777" w:rsidR="003C1866" w:rsidRPr="006F538D" w:rsidRDefault="003C1866" w:rsidP="003C1866">
      <w:pPr>
        <w:jc w:val="center"/>
        <w:rPr>
          <w:lang w:val="uk-UA"/>
        </w:rPr>
      </w:pPr>
    </w:p>
    <w:p w14:paraId="261C37E9" w14:textId="77777777" w:rsidR="00677996" w:rsidRPr="006F538D" w:rsidRDefault="00677996" w:rsidP="003C1866">
      <w:pPr>
        <w:jc w:val="center"/>
        <w:rPr>
          <w:b/>
          <w:lang w:val="uk-UA"/>
        </w:rPr>
      </w:pPr>
      <w:r w:rsidRPr="006F538D">
        <w:rPr>
          <w:b/>
          <w:lang w:val="uk-UA"/>
        </w:rPr>
        <w:t>РОЗДІЛ 1</w:t>
      </w:r>
    </w:p>
    <w:p w14:paraId="2399B1B3" w14:textId="77777777" w:rsidR="007142FC" w:rsidRPr="006F538D" w:rsidRDefault="007142FC" w:rsidP="003C1866">
      <w:pPr>
        <w:jc w:val="center"/>
        <w:rPr>
          <w:b/>
          <w:lang w:val="uk-UA"/>
        </w:rPr>
      </w:pPr>
      <w:r w:rsidRPr="006F538D">
        <w:rPr>
          <w:b/>
          <w:lang w:val="uk-UA"/>
        </w:rPr>
        <w:t>Загальна характеристика права оперативного управління майном</w:t>
      </w:r>
    </w:p>
    <w:p w14:paraId="5A42E183" w14:textId="77777777" w:rsidR="001D329E" w:rsidRPr="006F538D" w:rsidRDefault="001D329E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14:paraId="52D2555A" w14:textId="77777777" w:rsidR="000E1C53" w:rsidRPr="006F538D" w:rsidRDefault="000E1C53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  <w:r w:rsidRPr="006F538D">
        <w:rPr>
          <w:rFonts w:eastAsia="Andale Sans UI"/>
          <w:b/>
          <w:kern w:val="2"/>
          <w:sz w:val="28"/>
          <w:szCs w:val="28"/>
        </w:rPr>
        <w:t>1.</w:t>
      </w:r>
      <w:r w:rsidR="001D329E" w:rsidRPr="006F538D">
        <w:rPr>
          <w:rFonts w:eastAsia="Andale Sans UI"/>
          <w:b/>
          <w:kern w:val="2"/>
          <w:sz w:val="28"/>
          <w:szCs w:val="28"/>
        </w:rPr>
        <w:t>1</w:t>
      </w:r>
      <w:r w:rsidRPr="006F538D">
        <w:rPr>
          <w:rFonts w:eastAsia="Andale Sans UI"/>
          <w:b/>
          <w:kern w:val="2"/>
          <w:sz w:val="28"/>
          <w:szCs w:val="28"/>
        </w:rPr>
        <w:t xml:space="preserve">. Поняття та ознаки права оперативного управління майном </w:t>
      </w:r>
    </w:p>
    <w:p w14:paraId="6A2133B6" w14:textId="77777777" w:rsidR="00677996" w:rsidRPr="006F538D" w:rsidRDefault="00677996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14:paraId="16C9BB0A" w14:textId="77777777" w:rsidR="009D7CBE" w:rsidRPr="006F538D" w:rsidRDefault="009D7CBE" w:rsidP="008F16D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proofErr w:type="spellStart"/>
      <w:r w:rsidRPr="006F538D">
        <w:rPr>
          <w:rFonts w:eastAsia="Andale Sans UI"/>
          <w:kern w:val="2"/>
          <w:sz w:val="28"/>
          <w:szCs w:val="28"/>
        </w:rPr>
        <w:t>В.В.Луць</w:t>
      </w:r>
      <w:proofErr w:type="spellEnd"/>
      <w:r w:rsidRPr="006F538D">
        <w:rPr>
          <w:rFonts w:eastAsia="Andale Sans UI"/>
          <w:kern w:val="2"/>
          <w:sz w:val="28"/>
          <w:szCs w:val="28"/>
        </w:rPr>
        <w:t>, го</w:t>
      </w:r>
      <w:r w:rsidRPr="006F538D">
        <w:rPr>
          <w:rFonts w:eastAsia="Andale Sans UI"/>
          <w:kern w:val="2"/>
          <w:sz w:val="28"/>
          <w:szCs w:val="28"/>
        </w:rPr>
        <w:softHyphen/>
        <w:t>во</w:t>
      </w:r>
      <w:r w:rsidRPr="006F538D">
        <w:rPr>
          <w:rFonts w:eastAsia="Andale Sans UI"/>
          <w:kern w:val="2"/>
          <w:sz w:val="28"/>
          <w:szCs w:val="28"/>
        </w:rPr>
        <w:softHyphen/>
        <w:t>ря</w:t>
      </w:r>
      <w:r w:rsidRPr="006F538D">
        <w:rPr>
          <w:rFonts w:eastAsia="Andale Sans UI"/>
          <w:kern w:val="2"/>
          <w:sz w:val="28"/>
          <w:szCs w:val="28"/>
        </w:rPr>
        <w:softHyphen/>
        <w:t>чи про пра</w:t>
      </w:r>
      <w:r w:rsidRPr="006F538D">
        <w:rPr>
          <w:rFonts w:eastAsia="Andale Sans UI"/>
          <w:kern w:val="2"/>
          <w:sz w:val="28"/>
          <w:szCs w:val="28"/>
        </w:rPr>
        <w:softHyphen/>
        <w:t>во опе</w:t>
      </w:r>
      <w:r w:rsidRPr="006F538D">
        <w:rPr>
          <w:rFonts w:eastAsia="Andale Sans UI"/>
          <w:kern w:val="2"/>
          <w:sz w:val="28"/>
          <w:szCs w:val="28"/>
        </w:rPr>
        <w:softHyphen/>
        <w:t>ра</w:t>
      </w:r>
      <w:r w:rsidRPr="006F538D">
        <w:rPr>
          <w:rFonts w:eastAsia="Andale Sans UI"/>
          <w:kern w:val="2"/>
          <w:sz w:val="28"/>
          <w:szCs w:val="28"/>
        </w:rPr>
        <w:softHyphen/>
        <w:t>тив</w:t>
      </w:r>
      <w:r w:rsidRPr="006F538D">
        <w:rPr>
          <w:rFonts w:eastAsia="Andale Sans UI"/>
          <w:kern w:val="2"/>
          <w:sz w:val="28"/>
          <w:szCs w:val="28"/>
        </w:rPr>
        <w:softHyphen/>
        <w:t>но</w:t>
      </w:r>
      <w:r w:rsidRPr="006F538D">
        <w:rPr>
          <w:rFonts w:eastAsia="Andale Sans UI"/>
          <w:kern w:val="2"/>
          <w:sz w:val="28"/>
          <w:szCs w:val="28"/>
        </w:rPr>
        <w:softHyphen/>
        <w:t>го уп</w:t>
      </w:r>
      <w:r w:rsidRPr="006F538D">
        <w:rPr>
          <w:rFonts w:eastAsia="Andale Sans UI"/>
          <w:kern w:val="2"/>
          <w:sz w:val="28"/>
          <w:szCs w:val="28"/>
        </w:rPr>
        <w:softHyphen/>
        <w:t>равління, за</w:t>
      </w:r>
      <w:r w:rsidRPr="006F538D">
        <w:rPr>
          <w:rFonts w:eastAsia="Andale Sans UI"/>
          <w:kern w:val="2"/>
          <w:sz w:val="28"/>
          <w:szCs w:val="28"/>
        </w:rPr>
        <w:softHyphen/>
        <w:t>зна</w:t>
      </w:r>
      <w:r w:rsidRPr="006F538D">
        <w:rPr>
          <w:rFonts w:eastAsia="Andale Sans UI"/>
          <w:kern w:val="2"/>
          <w:sz w:val="28"/>
          <w:szCs w:val="28"/>
        </w:rPr>
        <w:softHyphen/>
        <w:t>чав, що на</w:t>
      </w:r>
      <w:r w:rsidRPr="006F538D">
        <w:rPr>
          <w:rFonts w:eastAsia="Andale Sans UI"/>
          <w:kern w:val="2"/>
          <w:sz w:val="28"/>
          <w:szCs w:val="28"/>
        </w:rPr>
        <w:softHyphen/>
        <w:t>лежні підприємству пра</w:t>
      </w:r>
      <w:r w:rsidRPr="006F538D">
        <w:rPr>
          <w:rFonts w:eastAsia="Andale Sans UI"/>
          <w:kern w:val="2"/>
          <w:sz w:val="28"/>
          <w:szCs w:val="28"/>
        </w:rPr>
        <w:softHyphen/>
        <w:t>ва во</w:t>
      </w:r>
      <w:r w:rsidRPr="006F538D">
        <w:rPr>
          <w:rFonts w:eastAsia="Andale Sans UI"/>
          <w:kern w:val="2"/>
          <w:sz w:val="28"/>
          <w:szCs w:val="28"/>
        </w:rPr>
        <w:softHyphen/>
        <w:t>лодіння, ко</w:t>
      </w:r>
      <w:r w:rsidRPr="006F538D">
        <w:rPr>
          <w:rFonts w:eastAsia="Andale Sans UI"/>
          <w:kern w:val="2"/>
          <w:sz w:val="28"/>
          <w:szCs w:val="28"/>
        </w:rPr>
        <w:softHyphen/>
        <w:t>ри</w:t>
      </w:r>
      <w:r w:rsidRPr="006F538D">
        <w:rPr>
          <w:rFonts w:eastAsia="Andale Sans UI"/>
          <w:kern w:val="2"/>
          <w:sz w:val="28"/>
          <w:szCs w:val="28"/>
        </w:rPr>
        <w:softHyphen/>
        <w:t>с</w:t>
      </w:r>
      <w:r w:rsidRPr="006F538D">
        <w:rPr>
          <w:rFonts w:eastAsia="Andale Sans UI"/>
          <w:kern w:val="2"/>
          <w:sz w:val="28"/>
          <w:szCs w:val="28"/>
        </w:rPr>
        <w:softHyphen/>
        <w:t>ту</w:t>
      </w:r>
      <w:r w:rsidRPr="006F538D">
        <w:rPr>
          <w:rFonts w:eastAsia="Andale Sans UI"/>
          <w:kern w:val="2"/>
          <w:sz w:val="28"/>
          <w:szCs w:val="28"/>
        </w:rPr>
        <w:softHyphen/>
        <w:t>ван</w:t>
      </w:r>
      <w:r w:rsidRPr="006F538D">
        <w:rPr>
          <w:rFonts w:eastAsia="Andale Sans UI"/>
          <w:kern w:val="2"/>
          <w:sz w:val="28"/>
          <w:szCs w:val="28"/>
        </w:rPr>
        <w:softHyphen/>
        <w:t>ня, роз</w:t>
      </w:r>
      <w:r w:rsidRPr="006F538D">
        <w:rPr>
          <w:rFonts w:eastAsia="Andale Sans UI"/>
          <w:kern w:val="2"/>
          <w:sz w:val="28"/>
          <w:szCs w:val="28"/>
        </w:rPr>
        <w:softHyphen/>
        <w:t>по</w:t>
      </w:r>
      <w:r w:rsidRPr="006F538D">
        <w:rPr>
          <w:rFonts w:eastAsia="Andale Sans UI"/>
          <w:kern w:val="2"/>
          <w:sz w:val="28"/>
          <w:szCs w:val="28"/>
        </w:rPr>
        <w:softHyphen/>
        <w:t>ря</w:t>
      </w:r>
      <w:r w:rsidRPr="006F538D">
        <w:rPr>
          <w:rFonts w:eastAsia="Andale Sans UI"/>
          <w:kern w:val="2"/>
          <w:sz w:val="28"/>
          <w:szCs w:val="28"/>
        </w:rPr>
        <w:softHyphen/>
        <w:t>д</w:t>
      </w:r>
      <w:r w:rsidRPr="006F538D">
        <w:rPr>
          <w:rFonts w:eastAsia="Andale Sans UI"/>
          <w:kern w:val="2"/>
          <w:sz w:val="28"/>
          <w:szCs w:val="28"/>
        </w:rPr>
        <w:softHyphen/>
        <w:t>жен</w:t>
      </w:r>
      <w:r w:rsidRPr="006F538D">
        <w:rPr>
          <w:rFonts w:eastAsia="Andale Sans UI"/>
          <w:kern w:val="2"/>
          <w:sz w:val="28"/>
          <w:szCs w:val="28"/>
        </w:rPr>
        <w:softHyphen/>
        <w:t>ня май</w:t>
      </w:r>
      <w:r w:rsidRPr="006F538D">
        <w:rPr>
          <w:rFonts w:eastAsia="Andale Sans UI"/>
          <w:kern w:val="2"/>
          <w:sz w:val="28"/>
          <w:szCs w:val="28"/>
        </w:rPr>
        <w:softHyphen/>
        <w:t>ном ма</w:t>
      </w:r>
      <w:r w:rsidRPr="006F538D">
        <w:rPr>
          <w:rFonts w:eastAsia="Andale Sans UI"/>
          <w:kern w:val="2"/>
          <w:sz w:val="28"/>
          <w:szCs w:val="28"/>
        </w:rPr>
        <w:softHyphen/>
        <w:t>ють бу</w:t>
      </w:r>
      <w:r w:rsidRPr="006F538D">
        <w:rPr>
          <w:rFonts w:eastAsia="Andale Sans UI"/>
          <w:kern w:val="2"/>
          <w:sz w:val="28"/>
          <w:szCs w:val="28"/>
        </w:rPr>
        <w:softHyphen/>
        <w:t>ти на</w:t>
      </w:r>
      <w:r w:rsidRPr="006F538D">
        <w:rPr>
          <w:rFonts w:eastAsia="Andale Sans UI"/>
          <w:kern w:val="2"/>
          <w:sz w:val="28"/>
          <w:szCs w:val="28"/>
        </w:rPr>
        <w:softHyphen/>
        <w:t>пов</w:t>
      </w:r>
      <w:r w:rsidRPr="006F538D">
        <w:rPr>
          <w:rFonts w:eastAsia="Andale Sans UI"/>
          <w:kern w:val="2"/>
          <w:sz w:val="28"/>
          <w:szCs w:val="28"/>
        </w:rPr>
        <w:softHyphen/>
        <w:t>нені ре</w:t>
      </w:r>
      <w:r w:rsidRPr="006F538D">
        <w:rPr>
          <w:rFonts w:eastAsia="Andale Sans UI"/>
          <w:kern w:val="2"/>
          <w:sz w:val="28"/>
          <w:szCs w:val="28"/>
        </w:rPr>
        <w:softHyphen/>
        <w:t>аль</w:t>
      </w:r>
      <w:r w:rsidRPr="006F538D">
        <w:rPr>
          <w:rFonts w:eastAsia="Andale Sans UI"/>
          <w:kern w:val="2"/>
          <w:sz w:val="28"/>
          <w:szCs w:val="28"/>
        </w:rPr>
        <w:softHyphen/>
        <w:t>ним змістом, при цьо</w:t>
      </w:r>
      <w:r w:rsidRPr="006F538D">
        <w:rPr>
          <w:rFonts w:eastAsia="Andale Sans UI"/>
          <w:kern w:val="2"/>
          <w:sz w:val="28"/>
          <w:szCs w:val="28"/>
        </w:rPr>
        <w:softHyphen/>
        <w:t>му не</w:t>
      </w:r>
      <w:r w:rsidRPr="006F538D">
        <w:rPr>
          <w:rFonts w:eastAsia="Andale Sans UI"/>
          <w:kern w:val="2"/>
          <w:sz w:val="28"/>
          <w:szCs w:val="28"/>
        </w:rPr>
        <w:softHyphen/>
        <w:t>обхідно ви</w:t>
      </w:r>
      <w:r w:rsidRPr="006F538D">
        <w:rPr>
          <w:rFonts w:eastAsia="Andale Sans UI"/>
          <w:kern w:val="2"/>
          <w:sz w:val="28"/>
          <w:szCs w:val="28"/>
        </w:rPr>
        <w:softHyphen/>
        <w:t>коріни</w:t>
      </w:r>
      <w:r w:rsidRPr="006F538D">
        <w:rPr>
          <w:rFonts w:eastAsia="Andale Sans UI"/>
          <w:kern w:val="2"/>
          <w:sz w:val="28"/>
          <w:szCs w:val="28"/>
        </w:rPr>
        <w:softHyphen/>
        <w:t>ти практи</w:t>
      </w:r>
      <w:r w:rsidRPr="006F538D">
        <w:rPr>
          <w:rFonts w:eastAsia="Andale Sans UI"/>
          <w:kern w:val="2"/>
          <w:sz w:val="28"/>
          <w:szCs w:val="28"/>
        </w:rPr>
        <w:softHyphen/>
        <w:t>ку не</w:t>
      </w:r>
      <w:r w:rsidRPr="006F538D">
        <w:rPr>
          <w:rFonts w:eastAsia="Andale Sans UI"/>
          <w:kern w:val="2"/>
          <w:sz w:val="28"/>
          <w:szCs w:val="28"/>
        </w:rPr>
        <w:softHyphen/>
        <w:t>за</w:t>
      </w:r>
      <w:r w:rsidRPr="006F538D">
        <w:rPr>
          <w:rFonts w:eastAsia="Andale Sans UI"/>
          <w:kern w:val="2"/>
          <w:sz w:val="28"/>
          <w:szCs w:val="28"/>
        </w:rPr>
        <w:softHyphen/>
        <w:t>кон</w:t>
      </w:r>
      <w:r w:rsidRPr="006F538D">
        <w:rPr>
          <w:rFonts w:eastAsia="Andale Sans UI"/>
          <w:kern w:val="2"/>
          <w:sz w:val="28"/>
          <w:szCs w:val="28"/>
        </w:rPr>
        <w:softHyphen/>
        <w:t>но</w:t>
      </w:r>
      <w:r w:rsidRPr="006F538D">
        <w:rPr>
          <w:rFonts w:eastAsia="Andale Sans UI"/>
          <w:kern w:val="2"/>
          <w:sz w:val="28"/>
          <w:szCs w:val="28"/>
        </w:rPr>
        <w:softHyphen/>
        <w:t>го втру</w:t>
      </w:r>
      <w:r w:rsidRPr="006F538D">
        <w:rPr>
          <w:rFonts w:eastAsia="Andale Sans UI"/>
          <w:kern w:val="2"/>
          <w:sz w:val="28"/>
          <w:szCs w:val="28"/>
        </w:rPr>
        <w:softHyphen/>
        <w:t>чан</w:t>
      </w:r>
      <w:r w:rsidRPr="006F538D">
        <w:rPr>
          <w:rFonts w:eastAsia="Andale Sans UI"/>
          <w:kern w:val="2"/>
          <w:sz w:val="28"/>
          <w:szCs w:val="28"/>
        </w:rPr>
        <w:softHyphen/>
        <w:t>ня ви</w:t>
      </w:r>
      <w:r w:rsidRPr="006F538D">
        <w:rPr>
          <w:rFonts w:eastAsia="Andale Sans UI"/>
          <w:kern w:val="2"/>
          <w:sz w:val="28"/>
          <w:szCs w:val="28"/>
        </w:rPr>
        <w:softHyphen/>
        <w:t>ще</w:t>
      </w:r>
      <w:r w:rsidRPr="006F538D">
        <w:rPr>
          <w:rFonts w:eastAsia="Andale Sans UI"/>
          <w:kern w:val="2"/>
          <w:sz w:val="28"/>
          <w:szCs w:val="28"/>
        </w:rPr>
        <w:softHyphen/>
        <w:t>сто</w:t>
      </w:r>
      <w:r w:rsidRPr="006F538D">
        <w:rPr>
          <w:rFonts w:eastAsia="Andale Sans UI"/>
          <w:kern w:val="2"/>
          <w:sz w:val="28"/>
          <w:szCs w:val="28"/>
        </w:rPr>
        <w:softHyphen/>
        <w:t>я</w:t>
      </w:r>
      <w:r w:rsidRPr="006F538D">
        <w:rPr>
          <w:rFonts w:eastAsia="Andale Sans UI"/>
          <w:kern w:val="2"/>
          <w:sz w:val="28"/>
          <w:szCs w:val="28"/>
        </w:rPr>
        <w:softHyphen/>
        <w:t>щих ор</w:t>
      </w:r>
      <w:r w:rsidRPr="006F538D">
        <w:rPr>
          <w:rFonts w:eastAsia="Andale Sans UI"/>
          <w:kern w:val="2"/>
          <w:sz w:val="28"/>
          <w:szCs w:val="28"/>
        </w:rPr>
        <w:softHyphen/>
      </w:r>
      <w:r w:rsidR="00320FD4" w:rsidRPr="006F538D">
        <w:rPr>
          <w:rFonts w:eastAsia="Andale Sans UI"/>
          <w:kern w:val="2"/>
          <w:sz w:val="28"/>
          <w:szCs w:val="28"/>
        </w:rPr>
        <w:t>ганів у їх май</w:t>
      </w:r>
      <w:r w:rsidR="00320FD4" w:rsidRPr="006F538D">
        <w:rPr>
          <w:rFonts w:eastAsia="Andale Sans UI"/>
          <w:kern w:val="2"/>
          <w:sz w:val="28"/>
          <w:szCs w:val="28"/>
        </w:rPr>
        <w:softHyphen/>
        <w:t>нові відно</w:t>
      </w:r>
      <w:r w:rsidR="00320FD4" w:rsidRPr="006F538D">
        <w:rPr>
          <w:rFonts w:eastAsia="Andale Sans UI"/>
          <w:kern w:val="2"/>
          <w:sz w:val="28"/>
          <w:szCs w:val="28"/>
        </w:rPr>
        <w:softHyphen/>
        <w:t>си</w:t>
      </w:r>
      <w:r w:rsidR="00320FD4" w:rsidRPr="006F538D">
        <w:rPr>
          <w:rFonts w:eastAsia="Andale Sans UI"/>
          <w:kern w:val="2"/>
          <w:sz w:val="28"/>
          <w:szCs w:val="28"/>
        </w:rPr>
        <w:softHyphen/>
        <w:t>ни [1, с. 69].</w:t>
      </w:r>
    </w:p>
    <w:p w14:paraId="54193404" w14:textId="77777777" w:rsidR="00320FD4" w:rsidRPr="006F538D" w:rsidRDefault="009D7CBE" w:rsidP="008F16D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F538D">
        <w:rPr>
          <w:rFonts w:eastAsia="Andale Sans UI"/>
          <w:kern w:val="2"/>
          <w:sz w:val="28"/>
          <w:szCs w:val="28"/>
        </w:rPr>
        <w:lastRenderedPageBreak/>
        <w:t xml:space="preserve">А.В. </w:t>
      </w:r>
      <w:proofErr w:type="spellStart"/>
      <w:r w:rsidRPr="006F538D">
        <w:rPr>
          <w:rFonts w:eastAsia="Andale Sans UI"/>
          <w:kern w:val="2"/>
          <w:sz w:val="28"/>
          <w:szCs w:val="28"/>
        </w:rPr>
        <w:t>Ве</w:t>
      </w:r>
      <w:r w:rsidRPr="006F538D">
        <w:rPr>
          <w:rFonts w:eastAsia="Andale Sans UI"/>
          <w:kern w:val="2"/>
          <w:sz w:val="28"/>
          <w:szCs w:val="28"/>
        </w:rPr>
        <w:softHyphen/>
        <w:t>не</w:t>
      </w:r>
      <w:r w:rsidRPr="006F538D">
        <w:rPr>
          <w:rFonts w:eastAsia="Andale Sans UI"/>
          <w:kern w:val="2"/>
          <w:sz w:val="28"/>
          <w:szCs w:val="28"/>
        </w:rPr>
        <w:softHyphen/>
        <w:t>дик</w:t>
      </w:r>
      <w:r w:rsidRPr="006F538D">
        <w:rPr>
          <w:rFonts w:eastAsia="Andale Sans UI"/>
          <w:kern w:val="2"/>
          <w:sz w:val="28"/>
          <w:szCs w:val="28"/>
        </w:rPr>
        <w:softHyphen/>
        <w:t>тов</w:t>
      </w:r>
      <w:proofErr w:type="spellEnd"/>
      <w:r w:rsidRPr="006F538D">
        <w:rPr>
          <w:rFonts w:eastAsia="Andale Sans UI"/>
          <w:kern w:val="2"/>
          <w:sz w:val="28"/>
          <w:szCs w:val="28"/>
        </w:rPr>
        <w:t xml:space="preserve"> виділяв декілька рівнів уп</w:t>
      </w:r>
      <w:r w:rsidRPr="006F538D">
        <w:rPr>
          <w:rFonts w:eastAsia="Andale Sans UI"/>
          <w:kern w:val="2"/>
          <w:sz w:val="28"/>
          <w:szCs w:val="28"/>
        </w:rPr>
        <w:softHyphen/>
        <w:t>равління: уп</w:t>
      </w:r>
      <w:r w:rsidRPr="006F538D">
        <w:rPr>
          <w:rFonts w:eastAsia="Andale Sans UI"/>
          <w:kern w:val="2"/>
          <w:sz w:val="28"/>
          <w:szCs w:val="28"/>
        </w:rPr>
        <w:softHyphen/>
        <w:t>равління як за</w:t>
      </w:r>
      <w:r w:rsidRPr="006F538D">
        <w:rPr>
          <w:rFonts w:eastAsia="Andale Sans UI"/>
          <w:kern w:val="2"/>
          <w:sz w:val="28"/>
          <w:szCs w:val="28"/>
        </w:rPr>
        <w:softHyphen/>
        <w:t>галь</w:t>
      </w:r>
      <w:r w:rsidRPr="006F538D">
        <w:rPr>
          <w:rFonts w:eastAsia="Andale Sans UI"/>
          <w:kern w:val="2"/>
          <w:sz w:val="28"/>
          <w:szCs w:val="28"/>
        </w:rPr>
        <w:softHyphen/>
        <w:t>не керівництво відповідною га</w:t>
      </w:r>
      <w:r w:rsidRPr="006F538D">
        <w:rPr>
          <w:rFonts w:eastAsia="Andale Sans UI"/>
          <w:kern w:val="2"/>
          <w:sz w:val="28"/>
          <w:szCs w:val="28"/>
        </w:rPr>
        <w:softHyphen/>
        <w:t>луз</w:t>
      </w:r>
      <w:r w:rsidRPr="006F538D">
        <w:rPr>
          <w:rFonts w:eastAsia="Andale Sans UI"/>
          <w:kern w:val="2"/>
          <w:sz w:val="28"/>
          <w:szCs w:val="28"/>
        </w:rPr>
        <w:softHyphen/>
        <w:t>зю на</w:t>
      </w:r>
      <w:r w:rsidRPr="006F538D">
        <w:rPr>
          <w:rFonts w:eastAsia="Andale Sans UI"/>
          <w:kern w:val="2"/>
          <w:sz w:val="28"/>
          <w:szCs w:val="28"/>
        </w:rPr>
        <w:softHyphen/>
        <w:t>род</w:t>
      </w:r>
      <w:r w:rsidRPr="006F538D">
        <w:rPr>
          <w:rFonts w:eastAsia="Andale Sans UI"/>
          <w:kern w:val="2"/>
          <w:sz w:val="28"/>
          <w:szCs w:val="28"/>
        </w:rPr>
        <w:softHyphen/>
        <w:t>но</w:t>
      </w:r>
      <w:r w:rsidRPr="006F538D">
        <w:rPr>
          <w:rFonts w:eastAsia="Andale Sans UI"/>
          <w:kern w:val="2"/>
          <w:sz w:val="28"/>
          <w:szCs w:val="28"/>
        </w:rPr>
        <w:softHyphen/>
        <w:t>го гос</w:t>
      </w:r>
      <w:r w:rsidRPr="006F538D">
        <w:rPr>
          <w:rFonts w:eastAsia="Andale Sans UI"/>
          <w:kern w:val="2"/>
          <w:sz w:val="28"/>
          <w:szCs w:val="28"/>
        </w:rPr>
        <w:softHyphen/>
        <w:t>по</w:t>
      </w:r>
      <w:r w:rsidRPr="006F538D">
        <w:rPr>
          <w:rFonts w:eastAsia="Andale Sans UI"/>
          <w:kern w:val="2"/>
          <w:sz w:val="28"/>
          <w:szCs w:val="28"/>
        </w:rPr>
        <w:softHyphen/>
        <w:t>дар</w:t>
      </w:r>
      <w:r w:rsidRPr="006F538D">
        <w:rPr>
          <w:rFonts w:eastAsia="Andale Sans UI"/>
          <w:kern w:val="2"/>
          <w:sz w:val="28"/>
          <w:szCs w:val="28"/>
        </w:rPr>
        <w:softHyphen/>
        <w:t>ст</w:t>
      </w:r>
      <w:r w:rsidRPr="006F538D">
        <w:rPr>
          <w:rFonts w:eastAsia="Andale Sans UI"/>
          <w:kern w:val="2"/>
          <w:sz w:val="28"/>
          <w:szCs w:val="28"/>
        </w:rPr>
        <w:softHyphen/>
        <w:t>ва, уп</w:t>
      </w:r>
      <w:r w:rsidRPr="006F538D">
        <w:rPr>
          <w:rFonts w:eastAsia="Andale Sans UI"/>
          <w:kern w:val="2"/>
          <w:sz w:val="28"/>
          <w:szCs w:val="28"/>
        </w:rPr>
        <w:softHyphen/>
        <w:t>равління як без</w:t>
      </w:r>
      <w:r w:rsidRPr="006F538D">
        <w:rPr>
          <w:rFonts w:eastAsia="Andale Sans UI"/>
          <w:kern w:val="2"/>
          <w:sz w:val="28"/>
          <w:szCs w:val="28"/>
        </w:rPr>
        <w:softHyphen/>
        <w:t>посе</w:t>
      </w:r>
      <w:r w:rsidRPr="006F538D">
        <w:rPr>
          <w:rFonts w:eastAsia="Andale Sans UI"/>
          <w:kern w:val="2"/>
          <w:sz w:val="28"/>
          <w:szCs w:val="28"/>
        </w:rPr>
        <w:softHyphen/>
        <w:t>реднє пла</w:t>
      </w:r>
      <w:r w:rsidRPr="006F538D">
        <w:rPr>
          <w:rFonts w:eastAsia="Andale Sans UI"/>
          <w:kern w:val="2"/>
          <w:sz w:val="28"/>
          <w:szCs w:val="28"/>
        </w:rPr>
        <w:softHyphen/>
        <w:t>ну</w:t>
      </w:r>
      <w:r w:rsidRPr="006F538D">
        <w:rPr>
          <w:rFonts w:eastAsia="Andale Sans UI"/>
          <w:kern w:val="2"/>
          <w:sz w:val="28"/>
          <w:szCs w:val="28"/>
        </w:rPr>
        <w:softHyphen/>
        <w:t>ван</w:t>
      </w:r>
      <w:r w:rsidRPr="006F538D">
        <w:rPr>
          <w:rFonts w:eastAsia="Andale Sans UI"/>
          <w:kern w:val="2"/>
          <w:sz w:val="28"/>
          <w:szCs w:val="28"/>
        </w:rPr>
        <w:softHyphen/>
        <w:t>ня і ре</w:t>
      </w:r>
      <w:r w:rsidRPr="006F538D">
        <w:rPr>
          <w:rFonts w:eastAsia="Andale Sans UI"/>
          <w:kern w:val="2"/>
          <w:sz w:val="28"/>
          <w:szCs w:val="28"/>
        </w:rPr>
        <w:softHyphen/>
        <w:t>гу</w:t>
      </w:r>
      <w:r w:rsidRPr="006F538D">
        <w:rPr>
          <w:rFonts w:eastAsia="Andale Sans UI"/>
          <w:kern w:val="2"/>
          <w:sz w:val="28"/>
          <w:szCs w:val="28"/>
        </w:rPr>
        <w:softHyphen/>
        <w:t>лю</w:t>
      </w:r>
      <w:r w:rsidRPr="006F538D">
        <w:rPr>
          <w:rFonts w:eastAsia="Andale Sans UI"/>
          <w:kern w:val="2"/>
          <w:sz w:val="28"/>
          <w:szCs w:val="28"/>
        </w:rPr>
        <w:softHyphen/>
        <w:t>ван</w:t>
      </w:r>
      <w:r w:rsidRPr="006F538D">
        <w:rPr>
          <w:rFonts w:eastAsia="Andale Sans UI"/>
          <w:kern w:val="2"/>
          <w:sz w:val="28"/>
          <w:szCs w:val="28"/>
        </w:rPr>
        <w:softHyphen/>
        <w:t>ня пев</w:t>
      </w:r>
      <w:r w:rsidRPr="006F538D">
        <w:rPr>
          <w:rFonts w:eastAsia="Andale Sans UI"/>
          <w:kern w:val="2"/>
          <w:sz w:val="28"/>
          <w:szCs w:val="28"/>
        </w:rPr>
        <w:softHyphen/>
        <w:t>но</w:t>
      </w:r>
      <w:r w:rsidRPr="006F538D">
        <w:rPr>
          <w:rFonts w:eastAsia="Andale Sans UI"/>
          <w:kern w:val="2"/>
          <w:sz w:val="28"/>
          <w:szCs w:val="28"/>
        </w:rPr>
        <w:softHyphen/>
        <w:t>го ко</w:t>
      </w:r>
      <w:r w:rsidRPr="006F538D">
        <w:rPr>
          <w:rFonts w:eastAsia="Andale Sans UI"/>
          <w:kern w:val="2"/>
          <w:sz w:val="28"/>
          <w:szCs w:val="28"/>
        </w:rPr>
        <w:softHyphen/>
        <w:t>ла дер</w:t>
      </w:r>
      <w:r w:rsidRPr="006F538D">
        <w:rPr>
          <w:rFonts w:eastAsia="Andale Sans UI"/>
          <w:kern w:val="2"/>
          <w:sz w:val="28"/>
          <w:szCs w:val="28"/>
        </w:rPr>
        <w:softHyphen/>
        <w:t>жав</w:t>
      </w:r>
      <w:r w:rsidRPr="006F538D">
        <w:rPr>
          <w:rFonts w:eastAsia="Andale Sans UI"/>
          <w:kern w:val="2"/>
          <w:sz w:val="28"/>
          <w:szCs w:val="28"/>
        </w:rPr>
        <w:softHyphen/>
        <w:t>них підприємств і без</w:t>
      </w:r>
      <w:r w:rsidRPr="006F538D">
        <w:rPr>
          <w:rFonts w:eastAsia="Andale Sans UI"/>
          <w:kern w:val="2"/>
          <w:sz w:val="28"/>
          <w:szCs w:val="28"/>
        </w:rPr>
        <w:softHyphen/>
        <w:t>посе</w:t>
      </w:r>
      <w:r w:rsidRPr="006F538D">
        <w:rPr>
          <w:rFonts w:eastAsia="Andale Sans UI"/>
          <w:kern w:val="2"/>
          <w:sz w:val="28"/>
          <w:szCs w:val="28"/>
        </w:rPr>
        <w:softHyphen/>
        <w:t>реднє опе</w:t>
      </w:r>
      <w:r w:rsidRPr="006F538D">
        <w:rPr>
          <w:rFonts w:eastAsia="Andale Sans UI"/>
          <w:kern w:val="2"/>
          <w:sz w:val="28"/>
          <w:szCs w:val="28"/>
        </w:rPr>
        <w:softHyphen/>
        <w:t>ра</w:t>
      </w:r>
      <w:r w:rsidRPr="006F538D">
        <w:rPr>
          <w:rFonts w:eastAsia="Andale Sans UI"/>
          <w:kern w:val="2"/>
          <w:sz w:val="28"/>
          <w:szCs w:val="28"/>
        </w:rPr>
        <w:softHyphen/>
        <w:t>тив</w:t>
      </w:r>
      <w:r w:rsidRPr="006F538D">
        <w:rPr>
          <w:rFonts w:eastAsia="Andale Sans UI"/>
          <w:kern w:val="2"/>
          <w:sz w:val="28"/>
          <w:szCs w:val="28"/>
        </w:rPr>
        <w:softHyphen/>
        <w:t>не уп</w:t>
      </w:r>
      <w:r w:rsidRPr="006F538D">
        <w:rPr>
          <w:rFonts w:eastAsia="Andale Sans UI"/>
          <w:kern w:val="2"/>
          <w:sz w:val="28"/>
          <w:szCs w:val="28"/>
        </w:rPr>
        <w:softHyphen/>
        <w:t>равління, яке по</w:t>
      </w:r>
      <w:r w:rsidRPr="006F538D">
        <w:rPr>
          <w:rFonts w:eastAsia="Andale Sans UI"/>
          <w:kern w:val="2"/>
          <w:sz w:val="28"/>
          <w:szCs w:val="28"/>
        </w:rPr>
        <w:softHyphen/>
        <w:t>ля</w:t>
      </w:r>
      <w:r w:rsidRPr="006F538D">
        <w:rPr>
          <w:rFonts w:eastAsia="Andale Sans UI"/>
          <w:kern w:val="2"/>
          <w:sz w:val="28"/>
          <w:szCs w:val="28"/>
        </w:rPr>
        <w:softHyphen/>
        <w:t>гає як в ор</w:t>
      </w:r>
      <w:r w:rsidRPr="006F538D">
        <w:rPr>
          <w:rFonts w:eastAsia="Andale Sans UI"/>
          <w:kern w:val="2"/>
          <w:sz w:val="28"/>
          <w:szCs w:val="28"/>
        </w:rPr>
        <w:softHyphen/>
        <w:t>ганізації, так і в без</w:t>
      </w:r>
      <w:r w:rsidRPr="006F538D">
        <w:rPr>
          <w:rFonts w:eastAsia="Andale Sans UI"/>
          <w:kern w:val="2"/>
          <w:sz w:val="28"/>
          <w:szCs w:val="28"/>
        </w:rPr>
        <w:softHyphen/>
        <w:t>по</w:t>
      </w:r>
      <w:r w:rsidRPr="006F538D">
        <w:rPr>
          <w:rFonts w:eastAsia="Andale Sans UI"/>
          <w:kern w:val="2"/>
          <w:sz w:val="28"/>
          <w:szCs w:val="28"/>
        </w:rPr>
        <w:softHyphen/>
        <w:t>се</w:t>
      </w:r>
      <w:r w:rsidRPr="006F538D">
        <w:rPr>
          <w:rFonts w:eastAsia="Andale Sans UI"/>
          <w:kern w:val="2"/>
          <w:sz w:val="28"/>
          <w:szCs w:val="28"/>
        </w:rPr>
        <w:softHyphen/>
        <w:t>ред</w:t>
      </w:r>
      <w:r w:rsidRPr="006F538D">
        <w:rPr>
          <w:rFonts w:eastAsia="Andale Sans UI"/>
          <w:kern w:val="2"/>
          <w:sz w:val="28"/>
          <w:szCs w:val="28"/>
        </w:rPr>
        <w:softHyphen/>
        <w:t>ньо</w:t>
      </w:r>
      <w:r w:rsidRPr="006F538D">
        <w:rPr>
          <w:rFonts w:eastAsia="Andale Sans UI"/>
          <w:kern w:val="2"/>
          <w:sz w:val="28"/>
          <w:szCs w:val="28"/>
        </w:rPr>
        <w:softHyphen/>
        <w:t>му ви</w:t>
      </w:r>
      <w:r w:rsidRPr="006F538D">
        <w:rPr>
          <w:rFonts w:eastAsia="Andale Sans UI"/>
          <w:kern w:val="2"/>
          <w:sz w:val="28"/>
          <w:szCs w:val="28"/>
        </w:rPr>
        <w:softHyphen/>
        <w:t>ко</w:t>
      </w:r>
      <w:r w:rsidRPr="006F538D">
        <w:rPr>
          <w:rFonts w:eastAsia="Andale Sans UI"/>
          <w:kern w:val="2"/>
          <w:sz w:val="28"/>
          <w:szCs w:val="28"/>
        </w:rPr>
        <w:softHyphen/>
      </w:r>
      <w:r w:rsidR="00320FD4" w:rsidRPr="006F538D">
        <w:rPr>
          <w:rFonts w:eastAsia="Andale Sans UI"/>
          <w:kern w:val="2"/>
          <w:sz w:val="28"/>
          <w:szCs w:val="28"/>
        </w:rPr>
        <w:t>нанні пла</w:t>
      </w:r>
      <w:r w:rsidR="00320FD4" w:rsidRPr="006F538D">
        <w:rPr>
          <w:rFonts w:eastAsia="Andale Sans UI"/>
          <w:kern w:val="2"/>
          <w:sz w:val="28"/>
          <w:szCs w:val="28"/>
        </w:rPr>
        <w:softHyphen/>
        <w:t>но</w:t>
      </w:r>
      <w:r w:rsidR="00320FD4" w:rsidRPr="006F538D">
        <w:rPr>
          <w:rFonts w:eastAsia="Andale Sans UI"/>
          <w:kern w:val="2"/>
          <w:sz w:val="28"/>
          <w:szCs w:val="28"/>
        </w:rPr>
        <w:softHyphen/>
        <w:t>вих за</w:t>
      </w:r>
      <w:r w:rsidR="00320FD4" w:rsidRPr="006F538D">
        <w:rPr>
          <w:rFonts w:eastAsia="Andale Sans UI"/>
          <w:kern w:val="2"/>
          <w:sz w:val="28"/>
          <w:szCs w:val="28"/>
        </w:rPr>
        <w:softHyphen/>
        <w:t>вдань [2, с. 157].</w:t>
      </w:r>
    </w:p>
    <w:p w14:paraId="669A1C13" w14:textId="700A2817" w:rsidR="00BF27D1" w:rsidRPr="006F538D" w:rsidRDefault="009D7CBE" w:rsidP="001D297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F538D">
        <w:rPr>
          <w:rFonts w:eastAsia="Andale Sans UI"/>
          <w:kern w:val="2"/>
          <w:sz w:val="28"/>
          <w:szCs w:val="28"/>
        </w:rPr>
        <w:t>Уп</w:t>
      </w:r>
      <w:r w:rsidRPr="006F538D">
        <w:rPr>
          <w:rFonts w:eastAsia="Andale Sans UI"/>
          <w:kern w:val="2"/>
          <w:sz w:val="28"/>
          <w:szCs w:val="28"/>
        </w:rPr>
        <w:softHyphen/>
        <w:t>равління, – як ро</w:t>
      </w:r>
      <w:r w:rsidRPr="006F538D">
        <w:rPr>
          <w:rFonts w:eastAsia="Andale Sans UI"/>
          <w:kern w:val="2"/>
          <w:sz w:val="28"/>
          <w:szCs w:val="28"/>
        </w:rPr>
        <w:softHyphen/>
        <w:t>зумів йо</w:t>
      </w:r>
      <w:r w:rsidRPr="006F538D">
        <w:rPr>
          <w:rFonts w:eastAsia="Andale Sans UI"/>
          <w:kern w:val="2"/>
          <w:sz w:val="28"/>
          <w:szCs w:val="28"/>
        </w:rPr>
        <w:softHyphen/>
        <w:t>го вче</w:t>
      </w:r>
      <w:r w:rsidRPr="006F538D">
        <w:rPr>
          <w:rFonts w:eastAsia="Andale Sans UI"/>
          <w:kern w:val="2"/>
          <w:sz w:val="28"/>
          <w:szCs w:val="28"/>
        </w:rPr>
        <w:softHyphen/>
        <w:t>ний, – це не суб’єктив</w:t>
      </w:r>
      <w:r w:rsidRPr="006F538D">
        <w:rPr>
          <w:rFonts w:eastAsia="Andale Sans UI"/>
          <w:kern w:val="2"/>
          <w:sz w:val="28"/>
          <w:szCs w:val="28"/>
        </w:rPr>
        <w:softHyphen/>
        <w:t>не цивільне пра</w:t>
      </w:r>
      <w:r w:rsidRPr="006F538D">
        <w:rPr>
          <w:rFonts w:eastAsia="Andale Sans UI"/>
          <w:kern w:val="2"/>
          <w:sz w:val="28"/>
          <w:szCs w:val="28"/>
        </w:rPr>
        <w:softHyphen/>
        <w:t>во гос</w:t>
      </w:r>
      <w:r w:rsidRPr="006F538D">
        <w:rPr>
          <w:rFonts w:eastAsia="Andale Sans UI"/>
          <w:kern w:val="2"/>
          <w:sz w:val="28"/>
          <w:szCs w:val="28"/>
        </w:rPr>
        <w:softHyphen/>
        <w:t>по</w:t>
      </w:r>
      <w:r w:rsidRPr="006F538D">
        <w:rPr>
          <w:rFonts w:eastAsia="Andale Sans UI"/>
          <w:kern w:val="2"/>
          <w:sz w:val="28"/>
          <w:szCs w:val="28"/>
        </w:rPr>
        <w:softHyphen/>
        <w:t>дарсь</w:t>
      </w:r>
      <w:r w:rsidRPr="006F538D">
        <w:rPr>
          <w:rFonts w:eastAsia="Andale Sans UI"/>
          <w:kern w:val="2"/>
          <w:sz w:val="28"/>
          <w:szCs w:val="28"/>
        </w:rPr>
        <w:softHyphen/>
        <w:t xml:space="preserve">кої </w:t>
      </w:r>
      <w:r w:rsidR="001D297D">
        <w:rPr>
          <w:rFonts w:eastAsia="Andale Sans UI"/>
          <w:kern w:val="2"/>
          <w:sz w:val="28"/>
          <w:szCs w:val="28"/>
          <w:lang w:val="ru-RU"/>
        </w:rPr>
        <w:t>…</w:t>
      </w:r>
      <w:r w:rsidR="00BF27D1" w:rsidRPr="00BF27D1">
        <w:rPr>
          <w:rFonts w:eastAsia="Andale Sans UI"/>
          <w:kern w:val="2"/>
          <w:sz w:val="28"/>
          <w:szCs w:val="28"/>
        </w:rPr>
        <w:t xml:space="preserve"> відповідно до положень, встановлених для захисту права власності.</w:t>
      </w:r>
      <w:r w:rsidR="0054469C" w:rsidRPr="006F538D">
        <w:rPr>
          <w:rFonts w:eastAsia="Andale Sans UI"/>
          <w:kern w:val="2"/>
          <w:sz w:val="28"/>
          <w:szCs w:val="28"/>
        </w:rPr>
        <w:t xml:space="preserve"> [7].</w:t>
      </w:r>
    </w:p>
    <w:p w14:paraId="4133E509" w14:textId="6914D858" w:rsidR="004F73E3" w:rsidRPr="001D297D" w:rsidRDefault="004F73E3" w:rsidP="001D329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  <w:lang w:val="ru-RU"/>
        </w:rPr>
      </w:pPr>
      <w:r w:rsidRPr="006F538D">
        <w:rPr>
          <w:rFonts w:eastAsia="Andale Sans UI"/>
          <w:kern w:val="2"/>
          <w:sz w:val="28"/>
          <w:szCs w:val="28"/>
        </w:rPr>
        <w:t>Таким чином</w:t>
      </w:r>
      <w:r w:rsidR="001D297D">
        <w:rPr>
          <w:rFonts w:eastAsia="Andale Sans UI"/>
          <w:kern w:val="2"/>
          <w:sz w:val="28"/>
          <w:szCs w:val="28"/>
          <w:lang w:val="ru-RU"/>
        </w:rPr>
        <w:t>….</w:t>
      </w:r>
    </w:p>
    <w:p w14:paraId="7EE665D4" w14:textId="77777777" w:rsidR="00320FD4" w:rsidRDefault="00320FD4" w:rsidP="00320FD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bCs/>
          <w:kern w:val="2"/>
          <w:szCs w:val="28"/>
        </w:rPr>
      </w:pPr>
    </w:p>
    <w:p w14:paraId="67DD74DE" w14:textId="77777777" w:rsidR="006F538D" w:rsidRPr="006F538D" w:rsidRDefault="006F538D" w:rsidP="00320FD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bCs/>
          <w:kern w:val="2"/>
          <w:szCs w:val="28"/>
        </w:rPr>
      </w:pPr>
    </w:p>
    <w:p w14:paraId="35D9566B" w14:textId="77777777" w:rsidR="001D329E" w:rsidRPr="006F538D" w:rsidRDefault="001D329E" w:rsidP="001D329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  <w:r w:rsidRPr="006F538D">
        <w:rPr>
          <w:rFonts w:eastAsia="Andale Sans UI"/>
          <w:b/>
          <w:kern w:val="2"/>
          <w:sz w:val="28"/>
          <w:szCs w:val="28"/>
        </w:rPr>
        <w:t>1.2. Відмежування права оперативного управління  та права господарського відання</w:t>
      </w:r>
    </w:p>
    <w:p w14:paraId="6DD524AE" w14:textId="77777777" w:rsidR="009D7CBE" w:rsidRPr="006F538D" w:rsidRDefault="009D7CBE" w:rsidP="001D329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14:paraId="24ED10F0" w14:textId="77777777" w:rsidR="009D7CBE" w:rsidRPr="006F538D" w:rsidRDefault="009D7CBE" w:rsidP="001D329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F538D">
        <w:rPr>
          <w:rFonts w:eastAsia="Andale Sans UI"/>
          <w:kern w:val="2"/>
          <w:sz w:val="28"/>
          <w:szCs w:val="28"/>
        </w:rPr>
        <w:t>Кравчук О.О., аналізуючи правовий статус державних та комунальних підприємств та правовий режим їх майна, зазначає, що комунальне підприємство (організація, установа) як цілісний майновий комплекс, що є нерухомістю, належить до комунальної власності і виступає її об’єктом. І закріплене за такими підприємствами, організаціями, установами майно належить до комунальної власності не внаслідок факту закріплення, а відповідно до закону. Відповідно і майно державних підприємств належить до державної власності не в силу факту закріплення, а відповідно до закону [</w:t>
      </w:r>
      <w:r w:rsidR="0054469C" w:rsidRPr="006F538D">
        <w:rPr>
          <w:rFonts w:eastAsia="Andale Sans UI"/>
          <w:kern w:val="2"/>
          <w:sz w:val="28"/>
          <w:szCs w:val="28"/>
        </w:rPr>
        <w:t>8</w:t>
      </w:r>
      <w:r w:rsidRPr="006F538D">
        <w:rPr>
          <w:rFonts w:eastAsia="Andale Sans UI"/>
          <w:kern w:val="2"/>
          <w:sz w:val="28"/>
          <w:szCs w:val="28"/>
        </w:rPr>
        <w:t xml:space="preserve">, с. 209]. </w:t>
      </w:r>
    </w:p>
    <w:p w14:paraId="29B689C6" w14:textId="0F4B49C3" w:rsidR="001D329E" w:rsidRPr="006F538D" w:rsidRDefault="009D7CBE" w:rsidP="001D297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F538D">
        <w:rPr>
          <w:rFonts w:eastAsia="Andale Sans UI"/>
          <w:kern w:val="2"/>
          <w:sz w:val="28"/>
          <w:szCs w:val="28"/>
        </w:rPr>
        <w:t xml:space="preserve">Права господарського відання та оперативного управління є обмеженими речовими правами, суб’єктам яких повноваження володіння, користування та розпорядження </w:t>
      </w:r>
      <w:r w:rsidR="001D297D">
        <w:rPr>
          <w:rFonts w:eastAsia="Andale Sans UI"/>
          <w:kern w:val="2"/>
          <w:sz w:val="28"/>
          <w:szCs w:val="28"/>
        </w:rPr>
        <w:t>…</w:t>
      </w:r>
      <w:r w:rsidR="001D297D" w:rsidRPr="001D297D">
        <w:rPr>
          <w:rFonts w:eastAsia="Andale Sans UI"/>
          <w:kern w:val="2"/>
          <w:sz w:val="28"/>
          <w:szCs w:val="28"/>
        </w:rPr>
        <w:t>.</w:t>
      </w:r>
      <w:r w:rsidRPr="006F538D">
        <w:rPr>
          <w:rFonts w:eastAsia="Andale Sans UI"/>
          <w:kern w:val="2"/>
          <w:sz w:val="28"/>
          <w:szCs w:val="28"/>
        </w:rPr>
        <w:t xml:space="preserve"> для його цільового використання з метою виконання підприємством спеціальних завдань щодо вивезення сміття, благоустрою території, водо-, газо- теплопостачання тощо [</w:t>
      </w:r>
      <w:r w:rsidR="0054469C" w:rsidRPr="006F538D">
        <w:rPr>
          <w:rFonts w:eastAsia="Andale Sans UI"/>
          <w:kern w:val="2"/>
          <w:sz w:val="28"/>
          <w:szCs w:val="28"/>
        </w:rPr>
        <w:t>10</w:t>
      </w:r>
      <w:r w:rsidRPr="006F538D">
        <w:rPr>
          <w:rFonts w:eastAsia="Andale Sans UI"/>
          <w:kern w:val="2"/>
          <w:sz w:val="28"/>
          <w:szCs w:val="28"/>
        </w:rPr>
        <w:t>].</w:t>
      </w:r>
    </w:p>
    <w:p w14:paraId="5AD03DBB" w14:textId="77777777" w:rsidR="001D329E" w:rsidRPr="006F538D" w:rsidRDefault="001D329E" w:rsidP="001D329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F538D">
        <w:rPr>
          <w:rFonts w:eastAsia="Andale Sans UI"/>
          <w:kern w:val="2"/>
          <w:sz w:val="28"/>
          <w:szCs w:val="28"/>
        </w:rPr>
        <w:lastRenderedPageBreak/>
        <w:t>У вітчизняній юриспруденції до числа речових прав, крім права власності і прав на чужі речі, відносять право господарського відання та право оперативного управління.</w:t>
      </w:r>
    </w:p>
    <w:p w14:paraId="01DD0FBF" w14:textId="136F58FF" w:rsidR="001D329E" w:rsidRPr="006F538D" w:rsidRDefault="001D329E" w:rsidP="001D329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F538D">
        <w:rPr>
          <w:rFonts w:eastAsia="Andale Sans UI"/>
          <w:kern w:val="2"/>
          <w:sz w:val="28"/>
          <w:szCs w:val="28"/>
        </w:rPr>
        <w:t xml:space="preserve">право господарського відання і право оперативного управління можуть розглядатися як юридичні форми здійснення права власності. Це пов'язане з тим, що іноді здійснення права власності безпосередньо власником неможливе. У таких випадках у </w:t>
      </w:r>
      <w:r w:rsidR="001D297D">
        <w:rPr>
          <w:rFonts w:eastAsia="Andale Sans UI"/>
          <w:kern w:val="2"/>
          <w:sz w:val="28"/>
          <w:szCs w:val="28"/>
          <w:lang w:val="ru-RU"/>
        </w:rPr>
        <w:t>…</w:t>
      </w:r>
      <w:r w:rsidRPr="006F538D">
        <w:rPr>
          <w:rFonts w:eastAsia="Andale Sans UI"/>
          <w:kern w:val="2"/>
          <w:sz w:val="28"/>
          <w:szCs w:val="28"/>
        </w:rPr>
        <w:t xml:space="preserve"> видів майна за згодою власника у випадках, передбачених ГК України та іншими законами [</w:t>
      </w:r>
      <w:r w:rsidR="0054469C" w:rsidRPr="006F538D">
        <w:rPr>
          <w:rFonts w:eastAsia="Andale Sans UI"/>
          <w:kern w:val="2"/>
          <w:sz w:val="28"/>
          <w:szCs w:val="28"/>
        </w:rPr>
        <w:t>11</w:t>
      </w:r>
      <w:r w:rsidRPr="006F538D">
        <w:rPr>
          <w:rFonts w:eastAsia="Andale Sans UI"/>
          <w:kern w:val="2"/>
          <w:sz w:val="28"/>
          <w:szCs w:val="28"/>
        </w:rPr>
        <w:t xml:space="preserve">, </w:t>
      </w:r>
      <w:r w:rsidR="0054469C" w:rsidRPr="006F538D">
        <w:rPr>
          <w:rFonts w:eastAsia="Andale Sans UI"/>
          <w:kern w:val="2"/>
          <w:sz w:val="28"/>
          <w:szCs w:val="28"/>
        </w:rPr>
        <w:t>с.</w:t>
      </w:r>
      <w:r w:rsidRPr="006F538D">
        <w:rPr>
          <w:rFonts w:eastAsia="Andale Sans UI"/>
          <w:kern w:val="2"/>
          <w:sz w:val="28"/>
          <w:szCs w:val="28"/>
        </w:rPr>
        <w:t xml:space="preserve">368-369]. </w:t>
      </w:r>
    </w:p>
    <w:p w14:paraId="44445154" w14:textId="14FD3B99" w:rsidR="00AA4741" w:rsidRPr="006F538D" w:rsidRDefault="001D329E" w:rsidP="001D297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F538D">
        <w:rPr>
          <w:rFonts w:eastAsia="Andale Sans UI"/>
          <w:kern w:val="2"/>
          <w:sz w:val="28"/>
          <w:szCs w:val="28"/>
        </w:rPr>
        <w:t xml:space="preserve">При цьому власник майна, закріпленого на праві господарського відання за суб'єктом підприємництва, здійснює контроль за використанням та збереженням належного йому </w:t>
      </w:r>
      <w:r w:rsidR="001D297D">
        <w:rPr>
          <w:rFonts w:eastAsia="Andale Sans UI"/>
          <w:kern w:val="2"/>
          <w:sz w:val="28"/>
          <w:szCs w:val="28"/>
          <w:lang w:val="ru-RU"/>
        </w:rPr>
        <w:t>….</w:t>
      </w:r>
      <w:r w:rsidR="00AA4741" w:rsidRPr="006F538D">
        <w:rPr>
          <w:rFonts w:eastAsia="Andale Sans UI"/>
          <w:kern w:val="2"/>
          <w:sz w:val="28"/>
          <w:szCs w:val="28"/>
        </w:rPr>
        <w:t xml:space="preserve"> кожному з наведених режимів, та для порівняння та пошуку аналогів</w:t>
      </w:r>
      <w:r w:rsidR="006F538D" w:rsidRPr="006F538D">
        <w:rPr>
          <w:rFonts w:eastAsia="Andale Sans UI"/>
          <w:kern w:val="2"/>
          <w:sz w:val="28"/>
          <w:szCs w:val="28"/>
        </w:rPr>
        <w:t xml:space="preserve"> у ФРН, цих ознак має вистачити  [13,</w:t>
      </w:r>
      <w:r w:rsidR="006F538D">
        <w:rPr>
          <w:rFonts w:eastAsia="Andale Sans UI"/>
          <w:kern w:val="2"/>
          <w:sz w:val="28"/>
          <w:szCs w:val="28"/>
        </w:rPr>
        <w:t xml:space="preserve"> </w:t>
      </w:r>
      <w:r w:rsidR="006F538D" w:rsidRPr="006F538D">
        <w:rPr>
          <w:rFonts w:eastAsia="Andale Sans UI"/>
          <w:kern w:val="2"/>
          <w:sz w:val="28"/>
          <w:szCs w:val="28"/>
        </w:rPr>
        <w:t>с. 77].</w:t>
      </w:r>
    </w:p>
    <w:p w14:paraId="0BF0D7F7" w14:textId="36AF4266" w:rsidR="00320FD4" w:rsidRPr="001D297D" w:rsidRDefault="0098766B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  <w:lang w:val="ru-RU"/>
        </w:rPr>
      </w:pPr>
      <w:r>
        <w:rPr>
          <w:rFonts w:eastAsia="Andale Sans UI"/>
          <w:kern w:val="2"/>
          <w:sz w:val="28"/>
          <w:szCs w:val="28"/>
        </w:rPr>
        <w:t xml:space="preserve">Отже, </w:t>
      </w:r>
      <w:r w:rsidR="001D297D">
        <w:rPr>
          <w:rFonts w:eastAsia="Andale Sans UI"/>
          <w:kern w:val="2"/>
          <w:sz w:val="28"/>
          <w:szCs w:val="28"/>
          <w:lang w:val="ru-RU"/>
        </w:rPr>
        <w:t>….</w:t>
      </w:r>
    </w:p>
    <w:p w14:paraId="3199C70B" w14:textId="77777777" w:rsidR="00320FD4" w:rsidRPr="006F538D" w:rsidRDefault="00320FD4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</w:pPr>
    </w:p>
    <w:p w14:paraId="7375C031" w14:textId="77777777" w:rsidR="00320FD4" w:rsidRPr="006F538D" w:rsidRDefault="00320FD4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</w:pPr>
    </w:p>
    <w:p w14:paraId="075B17C8" w14:textId="77777777" w:rsidR="00320FD4" w:rsidRPr="006F538D" w:rsidRDefault="00320FD4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14:paraId="4CAC106C" w14:textId="77777777" w:rsidR="00E554BE" w:rsidRPr="006F538D" w:rsidRDefault="00E554BE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6F538D">
        <w:rPr>
          <w:rFonts w:eastAsia="Andale Sans UI"/>
          <w:b/>
          <w:kern w:val="2"/>
          <w:sz w:val="28"/>
          <w:szCs w:val="28"/>
        </w:rPr>
        <w:t>РОЗДІЛ 2</w:t>
      </w:r>
    </w:p>
    <w:p w14:paraId="7FFEE4FC" w14:textId="77777777" w:rsidR="00E554BE" w:rsidRPr="006F538D" w:rsidRDefault="00E554BE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6F538D">
        <w:rPr>
          <w:rFonts w:eastAsia="Andale Sans UI"/>
          <w:b/>
          <w:kern w:val="2"/>
          <w:sz w:val="28"/>
          <w:szCs w:val="28"/>
        </w:rPr>
        <w:t>Виникнення та реєстрація права оперативного управління майном</w:t>
      </w:r>
    </w:p>
    <w:p w14:paraId="70A38B02" w14:textId="77777777" w:rsidR="00BF27D1" w:rsidRPr="006F538D" w:rsidRDefault="00BF27D1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</w:p>
    <w:p w14:paraId="4D18C87B" w14:textId="77777777" w:rsidR="00E554BE" w:rsidRPr="006F538D" w:rsidRDefault="00E554BE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  <w:r w:rsidRPr="006F538D">
        <w:rPr>
          <w:rFonts w:eastAsia="Andale Sans UI"/>
          <w:b/>
          <w:kern w:val="2"/>
          <w:sz w:val="28"/>
          <w:szCs w:val="28"/>
        </w:rPr>
        <w:t>2.1. Підстави виникнення права оперативного управління майном</w:t>
      </w:r>
    </w:p>
    <w:p w14:paraId="4AD00128" w14:textId="77777777" w:rsidR="00BF27D1" w:rsidRPr="0098766B" w:rsidRDefault="00BF27D1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14:paraId="28C939A5" w14:textId="77777777" w:rsidR="006F538D" w:rsidRPr="0098766B" w:rsidRDefault="006F538D" w:rsidP="0098766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98766B">
        <w:rPr>
          <w:rFonts w:eastAsia="Andale Sans UI"/>
          <w:kern w:val="2"/>
          <w:sz w:val="28"/>
          <w:szCs w:val="28"/>
        </w:rPr>
        <w:t>Д.В.</w:t>
      </w:r>
      <w:r w:rsidR="0010044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98766B">
        <w:rPr>
          <w:rFonts w:eastAsia="Andale Sans UI"/>
          <w:kern w:val="2"/>
          <w:sz w:val="28"/>
          <w:szCs w:val="28"/>
        </w:rPr>
        <w:t>Сараєв</w:t>
      </w:r>
      <w:proofErr w:type="spellEnd"/>
      <w:r w:rsidRPr="0098766B">
        <w:rPr>
          <w:rFonts w:eastAsia="Andale Sans UI"/>
          <w:kern w:val="2"/>
          <w:sz w:val="28"/>
          <w:szCs w:val="28"/>
        </w:rPr>
        <w:t xml:space="preserve"> до первісних способів набуття права оперативного управління зокрема відносить: виготовлення речі, переробку (специфікацію) речі, створення нерухомого майна, будівель і споруд. Похідними способами набуття права оперативного управління він визнає: рішення власника установи (передача майна установі власником), укладення угоди (договору), набуття права оперативного управління на майно іншою юридичної особи внаслідок її реорганізації тощо [14]. </w:t>
      </w:r>
    </w:p>
    <w:p w14:paraId="301BF254" w14:textId="2D946B03" w:rsidR="004F73E3" w:rsidRPr="001D297D" w:rsidRDefault="006F538D" w:rsidP="001D297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  <w:lang w:val="ru-RU"/>
        </w:rPr>
      </w:pPr>
      <w:r w:rsidRPr="0098766B">
        <w:rPr>
          <w:rFonts w:eastAsia="Andale Sans UI"/>
          <w:kern w:val="2"/>
          <w:sz w:val="28"/>
          <w:szCs w:val="28"/>
        </w:rPr>
        <w:t xml:space="preserve">Віднесення відповідних питань до предмету регулювання установчих документів господарської організації призвело до того, що на сьогодні, навіть </w:t>
      </w:r>
      <w:r w:rsidRPr="0098766B">
        <w:rPr>
          <w:rFonts w:eastAsia="Andale Sans UI"/>
          <w:kern w:val="2"/>
          <w:sz w:val="28"/>
          <w:szCs w:val="28"/>
        </w:rPr>
        <w:lastRenderedPageBreak/>
        <w:t xml:space="preserve">знаючи організаційно-правову форму тієї чи іншої юридичної особи державної власності – в деяких випадках не можна з’ясувати, на якому правовому режимі належить їй майно: на </w:t>
      </w:r>
      <w:r w:rsidR="001D297D">
        <w:rPr>
          <w:rFonts w:eastAsia="Andale Sans UI"/>
          <w:kern w:val="2"/>
          <w:sz w:val="28"/>
          <w:szCs w:val="28"/>
          <w:lang w:val="ru-RU"/>
        </w:rPr>
        <w:t>….</w:t>
      </w:r>
    </w:p>
    <w:p w14:paraId="3B2C3D95" w14:textId="77777777" w:rsidR="004F73E3" w:rsidRPr="006F538D" w:rsidRDefault="004F73E3" w:rsidP="008F16D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F538D">
        <w:rPr>
          <w:rFonts w:eastAsia="Andale Sans UI"/>
          <w:kern w:val="2"/>
          <w:sz w:val="28"/>
          <w:szCs w:val="28"/>
        </w:rPr>
        <w:t>Державним господарським об'єднанням є об'єднання підприємств, утворене державними підприємствами за рішенням Кабінету Міністрів України або, у визначених законом випадках, рішенням міністерств (інших органів, до сфери управління яких входять підприємства, що утворюють об'єднання) (частина четверта статті 119 Господарського Кодексу).</w:t>
      </w:r>
      <w:r w:rsidR="000C2BC3" w:rsidRPr="000C2BC3">
        <w:rPr>
          <w:rFonts w:eastAsia="Andale Sans UI"/>
          <w:kern w:val="2"/>
          <w:sz w:val="28"/>
          <w:szCs w:val="28"/>
          <w:lang w:eastAsia="en-US"/>
        </w:rPr>
        <w:t xml:space="preserve"> </w:t>
      </w:r>
      <w:r w:rsidR="000C2BC3" w:rsidRPr="000C2BC3">
        <w:rPr>
          <w:rFonts w:eastAsia="Andale Sans UI"/>
          <w:kern w:val="2"/>
          <w:sz w:val="28"/>
          <w:szCs w:val="28"/>
        </w:rPr>
        <w:t>[17].</w:t>
      </w:r>
    </w:p>
    <w:p w14:paraId="2B435865" w14:textId="31DA1813" w:rsidR="00100446" w:rsidRDefault="00100446" w:rsidP="008F16D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В.Л.</w:t>
      </w:r>
      <w:r w:rsidR="001D297D" w:rsidRPr="001D297D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</w:rPr>
        <w:t>Пількевич</w:t>
      </w:r>
      <w:proofErr w:type="spellEnd"/>
      <w:r>
        <w:rPr>
          <w:rFonts w:eastAsia="Andale Sans UI"/>
          <w:kern w:val="2"/>
          <w:sz w:val="28"/>
          <w:szCs w:val="28"/>
        </w:rPr>
        <w:t xml:space="preserve"> зазначає</w:t>
      </w:r>
      <w:r w:rsidRPr="00100446">
        <w:rPr>
          <w:rFonts w:eastAsia="Andale Sans UI"/>
          <w:kern w:val="2"/>
          <w:sz w:val="28"/>
          <w:szCs w:val="28"/>
        </w:rPr>
        <w:t>, що державне майно в умовах соціальної, правової, демократичної держави має відіграти ключову роль в реалізації системи функцій держави та досягнення її стратегічних цілей, що визначені насамперед у Конституції України [</w:t>
      </w:r>
      <w:r w:rsidRPr="00874897">
        <w:rPr>
          <w:rFonts w:eastAsia="Andale Sans UI"/>
          <w:kern w:val="2"/>
          <w:sz w:val="28"/>
          <w:szCs w:val="28"/>
        </w:rPr>
        <w:t>1</w:t>
      </w:r>
      <w:r w:rsidR="000C2BC3" w:rsidRPr="00874897">
        <w:rPr>
          <w:rFonts w:eastAsia="Andale Sans UI"/>
          <w:kern w:val="2"/>
          <w:sz w:val="28"/>
          <w:szCs w:val="28"/>
        </w:rPr>
        <w:t>8</w:t>
      </w:r>
      <w:r w:rsidRPr="00874897">
        <w:rPr>
          <w:rFonts w:eastAsia="Andale Sans UI"/>
          <w:kern w:val="2"/>
          <w:sz w:val="28"/>
          <w:szCs w:val="28"/>
        </w:rPr>
        <w:t>, с. 3</w:t>
      </w:r>
      <w:r w:rsidRPr="00100446">
        <w:rPr>
          <w:rFonts w:eastAsia="Andale Sans UI"/>
          <w:kern w:val="2"/>
          <w:sz w:val="28"/>
          <w:szCs w:val="28"/>
        </w:rPr>
        <w:t>].</w:t>
      </w:r>
    </w:p>
    <w:p w14:paraId="7EE1045D" w14:textId="09FB16D4" w:rsidR="008F16D5" w:rsidRPr="006F538D" w:rsidRDefault="004F73E3" w:rsidP="001D297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F538D">
        <w:rPr>
          <w:rFonts w:eastAsia="Andale Sans UI"/>
          <w:kern w:val="2"/>
          <w:sz w:val="28"/>
          <w:szCs w:val="28"/>
        </w:rPr>
        <w:t>Майно передається об'єднанню його учасниками у господарське відання або в оперативне управління на основі установчого договору чи рішення про утворення об'єднання (частина друга статті 123 Господарського Кодексу України)</w:t>
      </w:r>
      <w:r w:rsidR="001D297D">
        <w:rPr>
          <w:rFonts w:eastAsia="Andale Sans UI"/>
          <w:kern w:val="2"/>
          <w:sz w:val="28"/>
          <w:szCs w:val="28"/>
        </w:rPr>
        <w:t>…</w:t>
      </w:r>
      <w:r w:rsidR="001D297D">
        <w:rPr>
          <w:rFonts w:eastAsia="Andale Sans UI"/>
          <w:kern w:val="2"/>
          <w:sz w:val="28"/>
          <w:szCs w:val="28"/>
          <w:lang w:val="ru-RU"/>
        </w:rPr>
        <w:t>…</w:t>
      </w:r>
      <w:r w:rsidR="008F16D5" w:rsidRPr="006F538D">
        <w:rPr>
          <w:rFonts w:eastAsia="Andale Sans UI"/>
          <w:kern w:val="2"/>
          <w:sz w:val="28"/>
          <w:szCs w:val="28"/>
        </w:rPr>
        <w:t xml:space="preserve"> такого майна на праві господарського відання чи праві оперативного управління.</w:t>
      </w:r>
    </w:p>
    <w:p w14:paraId="19716617" w14:textId="5146111D" w:rsidR="008F16D5" w:rsidRPr="001D297D" w:rsidRDefault="008F16D5" w:rsidP="008F16D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  <w:lang w:val="ru-RU"/>
        </w:rPr>
      </w:pPr>
      <w:r w:rsidRPr="006F538D">
        <w:rPr>
          <w:rFonts w:eastAsia="Andale Sans UI"/>
          <w:kern w:val="2"/>
          <w:sz w:val="28"/>
          <w:szCs w:val="28"/>
        </w:rPr>
        <w:t xml:space="preserve">Як приклад </w:t>
      </w:r>
      <w:r w:rsidR="001D297D">
        <w:rPr>
          <w:rFonts w:eastAsia="Andale Sans UI"/>
          <w:kern w:val="2"/>
          <w:sz w:val="28"/>
          <w:szCs w:val="28"/>
          <w:lang w:val="ru-RU"/>
        </w:rPr>
        <w:t>….</w:t>
      </w:r>
    </w:p>
    <w:p w14:paraId="2E662F0A" w14:textId="77777777" w:rsidR="004F73E3" w:rsidRPr="006F538D" w:rsidRDefault="004F73E3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</w:pPr>
    </w:p>
    <w:p w14:paraId="21274C54" w14:textId="77777777" w:rsidR="004F73E3" w:rsidRPr="006F538D" w:rsidRDefault="004F73E3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14:paraId="7BA8071B" w14:textId="77777777" w:rsidR="00E554BE" w:rsidRPr="006F538D" w:rsidRDefault="00E554BE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  <w:r w:rsidRPr="006F538D">
        <w:rPr>
          <w:rFonts w:eastAsia="Andale Sans UI"/>
          <w:b/>
          <w:kern w:val="2"/>
          <w:sz w:val="28"/>
          <w:szCs w:val="28"/>
        </w:rPr>
        <w:t>2.2. Державна реєстрація права оперативного управління майном</w:t>
      </w:r>
    </w:p>
    <w:p w14:paraId="782599C8" w14:textId="77777777" w:rsidR="00BF27D1" w:rsidRPr="006F538D" w:rsidRDefault="00BF27D1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14:paraId="04628569" w14:textId="226EF1A5" w:rsidR="00BF27D1" w:rsidRDefault="00BF27D1" w:rsidP="001D297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F538D">
        <w:rPr>
          <w:rFonts w:eastAsia="Andale Sans UI"/>
          <w:kern w:val="2"/>
          <w:sz w:val="28"/>
          <w:szCs w:val="28"/>
        </w:rPr>
        <w:t xml:space="preserve">У ч. 1 ст. 182 ЦК установлено, що право власності та інші речові права на нерухомі речі, обтяження цих прав, їх виникнення, перехід і припинення підлягають держреєстрації. </w:t>
      </w:r>
      <w:r w:rsidR="001D297D">
        <w:rPr>
          <w:rFonts w:eastAsia="Andale Sans UI"/>
          <w:kern w:val="2"/>
          <w:sz w:val="28"/>
          <w:szCs w:val="28"/>
        </w:rPr>
        <w:t>…</w:t>
      </w:r>
      <w:r w:rsidR="001D297D" w:rsidRPr="001D297D">
        <w:rPr>
          <w:rFonts w:eastAsia="Andale Sans UI"/>
          <w:kern w:val="2"/>
          <w:sz w:val="28"/>
          <w:szCs w:val="28"/>
        </w:rPr>
        <w:t>.</w:t>
      </w:r>
      <w:r w:rsidRPr="006F538D">
        <w:rPr>
          <w:rFonts w:eastAsia="Andale Sans UI"/>
          <w:kern w:val="2"/>
          <w:sz w:val="28"/>
          <w:szCs w:val="28"/>
        </w:rPr>
        <w:t xml:space="preserve"> реєстрації припинення інших речових прав на нерухоме майно, відмінного від права власності, державний реєстратор вносить до відповідного запису Державного реєстру прав відомості, передбачені пунктом 32 Порядку </w:t>
      </w:r>
      <w:r w:rsidR="0098766B">
        <w:rPr>
          <w:rFonts w:eastAsia="Andale Sans UI"/>
          <w:kern w:val="2"/>
          <w:sz w:val="28"/>
          <w:szCs w:val="28"/>
        </w:rPr>
        <w:t xml:space="preserve">ведення Державного реєстру прав </w:t>
      </w:r>
      <w:r w:rsidR="0098766B" w:rsidRPr="0098766B">
        <w:rPr>
          <w:rFonts w:eastAsia="Andale Sans UI"/>
          <w:kern w:val="2"/>
          <w:sz w:val="28"/>
          <w:szCs w:val="28"/>
        </w:rPr>
        <w:t>[2</w:t>
      </w:r>
      <w:r w:rsidR="000C2BC3">
        <w:rPr>
          <w:rFonts w:eastAsia="Andale Sans UI"/>
          <w:kern w:val="2"/>
          <w:sz w:val="28"/>
          <w:szCs w:val="28"/>
        </w:rPr>
        <w:t>2</w:t>
      </w:r>
      <w:r w:rsidR="0098766B" w:rsidRPr="0098766B">
        <w:rPr>
          <w:rFonts w:eastAsia="Andale Sans UI"/>
          <w:kern w:val="2"/>
          <w:sz w:val="28"/>
          <w:szCs w:val="28"/>
        </w:rPr>
        <w:t>].</w:t>
      </w:r>
    </w:p>
    <w:p w14:paraId="1EE8F56C" w14:textId="763FB044" w:rsidR="0090239E" w:rsidRPr="001D297D" w:rsidRDefault="0098766B" w:rsidP="00BF27D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  <w:lang w:val="ru-RU"/>
        </w:rPr>
      </w:pPr>
      <w:r>
        <w:rPr>
          <w:rFonts w:eastAsia="Andale Sans UI"/>
          <w:kern w:val="2"/>
          <w:sz w:val="28"/>
          <w:szCs w:val="28"/>
        </w:rPr>
        <w:t xml:space="preserve">Отже, </w:t>
      </w:r>
      <w:r w:rsidR="001D297D">
        <w:rPr>
          <w:rFonts w:eastAsia="Andale Sans UI"/>
          <w:kern w:val="2"/>
          <w:sz w:val="28"/>
          <w:szCs w:val="28"/>
          <w:lang w:val="ru-RU"/>
        </w:rPr>
        <w:t>…..</w:t>
      </w:r>
    </w:p>
    <w:p w14:paraId="6A1C025B" w14:textId="77777777" w:rsidR="007142FC" w:rsidRPr="006F538D" w:rsidRDefault="007142FC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14:paraId="4F9339E5" w14:textId="77777777" w:rsidR="00CB5B79" w:rsidRPr="006F538D" w:rsidRDefault="00CB5B79" w:rsidP="004F73E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6F538D">
        <w:rPr>
          <w:rFonts w:eastAsia="Andale Sans UI"/>
          <w:b/>
          <w:kern w:val="2"/>
          <w:sz w:val="28"/>
          <w:szCs w:val="28"/>
        </w:rPr>
        <w:lastRenderedPageBreak/>
        <w:t>ВИСНОВКИ</w:t>
      </w:r>
    </w:p>
    <w:p w14:paraId="5E20E20D" w14:textId="77777777" w:rsidR="004F73E3" w:rsidRPr="006F538D" w:rsidRDefault="004F73E3" w:rsidP="004F73E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</w:p>
    <w:p w14:paraId="01936582" w14:textId="1CBBCD5F" w:rsidR="00263969" w:rsidRPr="001D297D" w:rsidRDefault="004F73E3" w:rsidP="001D297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  <w:r w:rsidRPr="006F538D">
        <w:rPr>
          <w:rFonts w:eastAsia="Andale Sans UI"/>
          <w:kern w:val="2"/>
          <w:sz w:val="28"/>
          <w:szCs w:val="28"/>
        </w:rPr>
        <w:t xml:space="preserve">Правом оперативного управління є речове право суб'єкта господарювання, який здійснює некомерційну діяльність, тобто самостійну систематичну господарську діяльність, спрямовану на досягнення економічних, соціальних та інших </w:t>
      </w:r>
      <w:r w:rsidR="001D297D">
        <w:rPr>
          <w:rFonts w:eastAsia="Andale Sans UI"/>
          <w:kern w:val="2"/>
          <w:sz w:val="28"/>
          <w:szCs w:val="28"/>
        </w:rPr>
        <w:t>…</w:t>
      </w:r>
      <w:r w:rsidR="001D297D" w:rsidRPr="001D297D">
        <w:rPr>
          <w:rFonts w:eastAsia="Andale Sans UI"/>
          <w:kern w:val="2"/>
          <w:sz w:val="28"/>
          <w:szCs w:val="28"/>
        </w:rPr>
        <w:t>.</w:t>
      </w:r>
      <w:bookmarkStart w:id="0" w:name="_GoBack"/>
      <w:bookmarkEnd w:id="0"/>
    </w:p>
    <w:p w14:paraId="0EA9DBF6" w14:textId="77777777" w:rsidR="00654F6A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>
        <w:rPr>
          <w:rFonts w:eastAsia="Andale Sans UI"/>
          <w:b/>
          <w:kern w:val="2"/>
          <w:sz w:val="28"/>
          <w:szCs w:val="28"/>
        </w:rPr>
        <w:t>СПИСОК ВИКОРИСТАНИХ ДЖЕРЕЛ</w:t>
      </w:r>
    </w:p>
    <w:p w14:paraId="25681488" w14:textId="77777777" w:rsidR="00654F6A" w:rsidRDefault="00654F6A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14:paraId="24E8722C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 xml:space="preserve">1.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Луць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В.В. Право опе</w:t>
      </w:r>
      <w:r w:rsidRPr="00E65A96">
        <w:rPr>
          <w:rFonts w:eastAsia="Andale Sans UI"/>
          <w:kern w:val="2"/>
          <w:sz w:val="28"/>
          <w:szCs w:val="28"/>
        </w:rPr>
        <w:softHyphen/>
        <w:t>ра</w:t>
      </w:r>
      <w:r w:rsidRPr="00E65A96">
        <w:rPr>
          <w:rFonts w:eastAsia="Andale Sans UI"/>
          <w:kern w:val="2"/>
          <w:sz w:val="28"/>
          <w:szCs w:val="28"/>
        </w:rPr>
        <w:softHyphen/>
        <w:t>тив</w:t>
      </w:r>
      <w:r w:rsidRPr="00E65A96">
        <w:rPr>
          <w:rFonts w:eastAsia="Andale Sans UI"/>
          <w:kern w:val="2"/>
          <w:sz w:val="28"/>
          <w:szCs w:val="28"/>
        </w:rPr>
        <w:softHyphen/>
        <w:t>но</w:t>
      </w:r>
      <w:r w:rsidRPr="00E65A96">
        <w:rPr>
          <w:rFonts w:eastAsia="Andale Sans UI"/>
          <w:kern w:val="2"/>
          <w:sz w:val="28"/>
          <w:szCs w:val="28"/>
        </w:rPr>
        <w:softHyphen/>
        <w:t xml:space="preserve">го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уп</w:t>
      </w:r>
      <w:r w:rsidRPr="00E65A96">
        <w:rPr>
          <w:rFonts w:eastAsia="Andale Sans UI"/>
          <w:kern w:val="2"/>
          <w:sz w:val="28"/>
          <w:szCs w:val="28"/>
        </w:rPr>
        <w:softHyphen/>
        <w:t>рав</w:t>
      </w:r>
      <w:r w:rsidRPr="00E65A96">
        <w:rPr>
          <w:rFonts w:eastAsia="Andale Sans UI"/>
          <w:kern w:val="2"/>
          <w:sz w:val="28"/>
          <w:szCs w:val="28"/>
        </w:rPr>
        <w:softHyphen/>
        <w:t>ле</w:t>
      </w:r>
      <w:r w:rsidRPr="00E65A96">
        <w:rPr>
          <w:rFonts w:eastAsia="Andale Sans UI"/>
          <w:kern w:val="2"/>
          <w:sz w:val="28"/>
          <w:szCs w:val="28"/>
        </w:rPr>
        <w:softHyphen/>
        <w:t>ния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r>
        <w:rPr>
          <w:rFonts w:eastAsia="Andale Sans UI"/>
          <w:kern w:val="2"/>
          <w:sz w:val="28"/>
          <w:szCs w:val="28"/>
        </w:rPr>
        <w:t xml:space="preserve">в </w:t>
      </w:r>
      <w:proofErr w:type="spellStart"/>
      <w:r>
        <w:rPr>
          <w:rFonts w:eastAsia="Andale Sans UI"/>
          <w:kern w:val="2"/>
          <w:sz w:val="28"/>
          <w:szCs w:val="28"/>
        </w:rPr>
        <w:t>со</w:t>
      </w:r>
      <w:r>
        <w:rPr>
          <w:rFonts w:eastAsia="Andale Sans UI"/>
          <w:kern w:val="2"/>
          <w:sz w:val="28"/>
          <w:szCs w:val="28"/>
        </w:rPr>
        <w:softHyphen/>
        <w:t>вре</w:t>
      </w:r>
      <w:r>
        <w:rPr>
          <w:rFonts w:eastAsia="Andale Sans UI"/>
          <w:kern w:val="2"/>
          <w:sz w:val="28"/>
          <w:szCs w:val="28"/>
        </w:rPr>
        <w:softHyphen/>
        <w:t>мен</w:t>
      </w:r>
      <w:r>
        <w:rPr>
          <w:rFonts w:eastAsia="Andale Sans UI"/>
          <w:kern w:val="2"/>
          <w:sz w:val="28"/>
          <w:szCs w:val="28"/>
        </w:rPr>
        <w:softHyphen/>
        <w:t>ных</w:t>
      </w:r>
      <w:proofErr w:type="spellEnd"/>
      <w:r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</w:rPr>
        <w:t>ус</w:t>
      </w:r>
      <w:r>
        <w:rPr>
          <w:rFonts w:eastAsia="Andale Sans UI"/>
          <w:kern w:val="2"/>
          <w:sz w:val="28"/>
          <w:szCs w:val="28"/>
        </w:rPr>
        <w:softHyphen/>
        <w:t>ло</w:t>
      </w:r>
      <w:r>
        <w:rPr>
          <w:rFonts w:eastAsia="Andale Sans UI"/>
          <w:kern w:val="2"/>
          <w:sz w:val="28"/>
          <w:szCs w:val="28"/>
        </w:rPr>
        <w:softHyphen/>
        <w:t>ви</w:t>
      </w:r>
      <w:r>
        <w:rPr>
          <w:rFonts w:eastAsia="Andale Sans UI"/>
          <w:kern w:val="2"/>
          <w:sz w:val="28"/>
          <w:szCs w:val="28"/>
        </w:rPr>
        <w:softHyphen/>
        <w:t>ях</w:t>
      </w:r>
      <w:proofErr w:type="spellEnd"/>
      <w:r>
        <w:rPr>
          <w:rFonts w:eastAsia="Andale Sans UI"/>
          <w:kern w:val="2"/>
          <w:sz w:val="28"/>
          <w:szCs w:val="28"/>
        </w:rPr>
        <w:t xml:space="preserve">. </w:t>
      </w:r>
      <w:r w:rsidRPr="00E65A96">
        <w:rPr>
          <w:rFonts w:eastAsia="Andale Sans UI"/>
          <w:kern w:val="2"/>
          <w:sz w:val="28"/>
          <w:szCs w:val="28"/>
        </w:rPr>
        <w:t>Пра</w:t>
      </w:r>
      <w:r w:rsidRPr="00E65A96">
        <w:rPr>
          <w:rFonts w:eastAsia="Andale Sans UI"/>
          <w:kern w:val="2"/>
          <w:sz w:val="28"/>
          <w:szCs w:val="28"/>
        </w:rPr>
        <w:softHyphen/>
        <w:t xml:space="preserve">во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соб</w:t>
      </w:r>
      <w:r w:rsidRPr="00E65A96">
        <w:rPr>
          <w:rFonts w:eastAsia="Andale Sans UI"/>
          <w:kern w:val="2"/>
          <w:sz w:val="28"/>
          <w:szCs w:val="28"/>
        </w:rPr>
        <w:softHyphen/>
        <w:t>ст</w:t>
      </w:r>
      <w:r w:rsidRPr="00E65A96">
        <w:rPr>
          <w:rFonts w:eastAsia="Andale Sans UI"/>
          <w:kern w:val="2"/>
          <w:sz w:val="28"/>
          <w:szCs w:val="28"/>
        </w:rPr>
        <w:softHyphen/>
        <w:t>вен</w:t>
      </w:r>
      <w:r w:rsidRPr="00E65A96">
        <w:rPr>
          <w:rFonts w:eastAsia="Andale Sans UI"/>
          <w:kern w:val="2"/>
          <w:sz w:val="28"/>
          <w:szCs w:val="28"/>
        </w:rPr>
        <w:softHyphen/>
        <w:t>но</w:t>
      </w:r>
      <w:r w:rsidRPr="00E65A96">
        <w:rPr>
          <w:rFonts w:eastAsia="Andale Sans UI"/>
          <w:kern w:val="2"/>
          <w:sz w:val="28"/>
          <w:szCs w:val="28"/>
        </w:rPr>
        <w:softHyphen/>
        <w:t>с</w:t>
      </w:r>
      <w:r w:rsidRPr="00E65A96">
        <w:rPr>
          <w:rFonts w:eastAsia="Andale Sans UI"/>
          <w:kern w:val="2"/>
          <w:sz w:val="28"/>
          <w:szCs w:val="28"/>
        </w:rPr>
        <w:softHyphen/>
        <w:t>ти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в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ус</w:t>
      </w:r>
      <w:r w:rsidRPr="00E65A96">
        <w:rPr>
          <w:rFonts w:eastAsia="Andale Sans UI"/>
          <w:kern w:val="2"/>
          <w:sz w:val="28"/>
          <w:szCs w:val="28"/>
        </w:rPr>
        <w:softHyphen/>
        <w:t>ло</w:t>
      </w:r>
      <w:r w:rsidRPr="00E65A96">
        <w:rPr>
          <w:rFonts w:eastAsia="Andale Sans UI"/>
          <w:kern w:val="2"/>
          <w:sz w:val="28"/>
          <w:szCs w:val="28"/>
        </w:rPr>
        <w:softHyphen/>
        <w:t>виях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со</w:t>
      </w:r>
      <w:r w:rsidRPr="00E65A96">
        <w:rPr>
          <w:rFonts w:eastAsia="Andale Sans UI"/>
          <w:kern w:val="2"/>
          <w:sz w:val="28"/>
          <w:szCs w:val="28"/>
        </w:rPr>
        <w:softHyphen/>
        <w:t>вер</w:t>
      </w:r>
      <w:r w:rsidRPr="00E65A96">
        <w:rPr>
          <w:rFonts w:eastAsia="Andale Sans UI"/>
          <w:kern w:val="2"/>
          <w:sz w:val="28"/>
          <w:szCs w:val="28"/>
        </w:rPr>
        <w:softHyphen/>
        <w:t>ше</w:t>
      </w:r>
      <w:r>
        <w:rPr>
          <w:rFonts w:eastAsia="Andale Sans UI"/>
          <w:kern w:val="2"/>
          <w:sz w:val="28"/>
          <w:szCs w:val="28"/>
        </w:rPr>
        <w:t>н</w:t>
      </w:r>
      <w:r>
        <w:rPr>
          <w:rFonts w:eastAsia="Andale Sans UI"/>
          <w:kern w:val="2"/>
          <w:sz w:val="28"/>
          <w:szCs w:val="28"/>
        </w:rPr>
        <w:softHyphen/>
        <w:t>ст</w:t>
      </w:r>
      <w:r>
        <w:rPr>
          <w:rFonts w:eastAsia="Andale Sans UI"/>
          <w:kern w:val="2"/>
          <w:sz w:val="28"/>
          <w:szCs w:val="28"/>
        </w:rPr>
        <w:softHyphen/>
        <w:t>во</w:t>
      </w:r>
      <w:r>
        <w:rPr>
          <w:rFonts w:eastAsia="Andale Sans UI"/>
          <w:kern w:val="2"/>
          <w:sz w:val="28"/>
          <w:szCs w:val="28"/>
        </w:rPr>
        <w:softHyphen/>
        <w:t>ва</w:t>
      </w:r>
      <w:r>
        <w:rPr>
          <w:rFonts w:eastAsia="Andale Sans UI"/>
          <w:kern w:val="2"/>
          <w:sz w:val="28"/>
          <w:szCs w:val="28"/>
        </w:rPr>
        <w:softHyphen/>
        <w:t>ния</w:t>
      </w:r>
      <w:proofErr w:type="spellEnd"/>
      <w:r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</w:rPr>
        <w:t>со</w:t>
      </w:r>
      <w:r>
        <w:rPr>
          <w:rFonts w:eastAsia="Andale Sans UI"/>
          <w:kern w:val="2"/>
          <w:sz w:val="28"/>
          <w:szCs w:val="28"/>
        </w:rPr>
        <w:softHyphen/>
        <w:t>ци</w:t>
      </w:r>
      <w:r>
        <w:rPr>
          <w:rFonts w:eastAsia="Andale Sans UI"/>
          <w:kern w:val="2"/>
          <w:sz w:val="28"/>
          <w:szCs w:val="28"/>
        </w:rPr>
        <w:softHyphen/>
        <w:t>а</w:t>
      </w:r>
      <w:r>
        <w:rPr>
          <w:rFonts w:eastAsia="Andale Sans UI"/>
          <w:kern w:val="2"/>
          <w:sz w:val="28"/>
          <w:szCs w:val="28"/>
        </w:rPr>
        <w:softHyphen/>
        <w:t>лиз</w:t>
      </w:r>
      <w:r>
        <w:rPr>
          <w:rFonts w:eastAsia="Andale Sans UI"/>
          <w:kern w:val="2"/>
          <w:sz w:val="28"/>
          <w:szCs w:val="28"/>
        </w:rPr>
        <w:softHyphen/>
        <w:t>ма</w:t>
      </w:r>
      <w:proofErr w:type="spellEnd"/>
      <w:r>
        <w:rPr>
          <w:rFonts w:eastAsia="Andale Sans UI"/>
          <w:kern w:val="2"/>
          <w:sz w:val="28"/>
          <w:szCs w:val="28"/>
        </w:rPr>
        <w:t xml:space="preserve">. </w:t>
      </w:r>
      <w:r w:rsidRPr="00E65A96">
        <w:rPr>
          <w:rFonts w:eastAsia="Andale Sans UI"/>
          <w:kern w:val="2"/>
          <w:sz w:val="28"/>
          <w:szCs w:val="28"/>
        </w:rPr>
        <w:t xml:space="preserve"> М., 1989. – С. 69–70.</w:t>
      </w:r>
    </w:p>
    <w:p w14:paraId="0470CC21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 xml:space="preserve">2.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Юнусов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Р.А. Пра</w:t>
      </w:r>
      <w:r w:rsidRPr="00E65A96">
        <w:rPr>
          <w:rFonts w:eastAsia="Andale Sans UI"/>
          <w:kern w:val="2"/>
          <w:sz w:val="28"/>
          <w:szCs w:val="28"/>
        </w:rPr>
        <w:softHyphen/>
        <w:t>во опе</w:t>
      </w:r>
      <w:r w:rsidRPr="00E65A96">
        <w:rPr>
          <w:rFonts w:eastAsia="Andale Sans UI"/>
          <w:kern w:val="2"/>
          <w:sz w:val="28"/>
          <w:szCs w:val="28"/>
        </w:rPr>
        <w:softHyphen/>
        <w:t>ра</w:t>
      </w:r>
      <w:r w:rsidRPr="00E65A96">
        <w:rPr>
          <w:rFonts w:eastAsia="Andale Sans UI"/>
          <w:kern w:val="2"/>
          <w:sz w:val="28"/>
          <w:szCs w:val="28"/>
        </w:rPr>
        <w:softHyphen/>
        <w:t>тив</w:t>
      </w:r>
      <w:r w:rsidRPr="00E65A96">
        <w:rPr>
          <w:rFonts w:eastAsia="Andale Sans UI"/>
          <w:kern w:val="2"/>
          <w:sz w:val="28"/>
          <w:szCs w:val="28"/>
        </w:rPr>
        <w:softHyphen/>
        <w:t>но</w:t>
      </w:r>
      <w:r w:rsidRPr="00E65A96">
        <w:rPr>
          <w:rFonts w:eastAsia="Andale Sans UI"/>
          <w:kern w:val="2"/>
          <w:sz w:val="28"/>
          <w:szCs w:val="28"/>
        </w:rPr>
        <w:softHyphen/>
        <w:t xml:space="preserve">го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уп</w:t>
      </w:r>
      <w:r w:rsidRPr="00E65A96">
        <w:rPr>
          <w:rFonts w:eastAsia="Andale Sans UI"/>
          <w:kern w:val="2"/>
          <w:sz w:val="28"/>
          <w:szCs w:val="28"/>
        </w:rPr>
        <w:softHyphen/>
        <w:t>рав</w:t>
      </w:r>
      <w:r w:rsidRPr="00E65A96">
        <w:rPr>
          <w:rFonts w:eastAsia="Andale Sans UI"/>
          <w:kern w:val="2"/>
          <w:sz w:val="28"/>
          <w:szCs w:val="28"/>
        </w:rPr>
        <w:softHyphen/>
        <w:t>ле</w:t>
      </w:r>
      <w:r w:rsidRPr="00E65A96">
        <w:rPr>
          <w:rFonts w:eastAsia="Andale Sans UI"/>
          <w:kern w:val="2"/>
          <w:sz w:val="28"/>
          <w:szCs w:val="28"/>
        </w:rPr>
        <w:softHyphen/>
        <w:t>ния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иму</w:t>
      </w:r>
      <w:r w:rsidRPr="00E65A96">
        <w:rPr>
          <w:rFonts w:eastAsia="Andale Sans UI"/>
          <w:kern w:val="2"/>
          <w:sz w:val="28"/>
          <w:szCs w:val="28"/>
        </w:rPr>
        <w:softHyphen/>
        <w:t>ще</w:t>
      </w:r>
      <w:r w:rsidRPr="00E65A96">
        <w:rPr>
          <w:rFonts w:eastAsia="Andale Sans UI"/>
          <w:kern w:val="2"/>
          <w:sz w:val="28"/>
          <w:szCs w:val="28"/>
        </w:rPr>
        <w:softHyphen/>
        <w:t>ст</w:t>
      </w:r>
      <w:r w:rsidRPr="00E65A96">
        <w:rPr>
          <w:rFonts w:eastAsia="Andale Sans UI"/>
          <w:kern w:val="2"/>
          <w:sz w:val="28"/>
          <w:szCs w:val="28"/>
        </w:rPr>
        <w:softHyphen/>
        <w:t>вом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юри</w:t>
      </w:r>
      <w:r w:rsidRPr="00E65A96">
        <w:rPr>
          <w:rFonts w:eastAsia="Andale Sans UI"/>
          <w:kern w:val="2"/>
          <w:sz w:val="28"/>
          <w:szCs w:val="28"/>
        </w:rPr>
        <w:softHyphen/>
        <w:t>ди</w:t>
      </w:r>
      <w:r w:rsidRPr="00E65A96">
        <w:rPr>
          <w:rFonts w:eastAsia="Andale Sans UI"/>
          <w:kern w:val="2"/>
          <w:sz w:val="28"/>
          <w:szCs w:val="28"/>
        </w:rPr>
        <w:softHyphen/>
        <w:t>че</w:t>
      </w:r>
      <w:r w:rsidRPr="00E65A96">
        <w:rPr>
          <w:rFonts w:eastAsia="Andale Sans UI"/>
          <w:kern w:val="2"/>
          <w:sz w:val="28"/>
          <w:szCs w:val="28"/>
        </w:rPr>
        <w:softHyphen/>
        <w:t>с</w:t>
      </w:r>
      <w:r w:rsidRPr="00E65A96">
        <w:rPr>
          <w:rFonts w:eastAsia="Andale Sans UI"/>
          <w:kern w:val="2"/>
          <w:sz w:val="28"/>
          <w:szCs w:val="28"/>
        </w:rPr>
        <w:softHyphen/>
        <w:t>ких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лиц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в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со</w:t>
      </w:r>
      <w:r w:rsidRPr="00E65A96">
        <w:rPr>
          <w:rFonts w:eastAsia="Andale Sans UI"/>
          <w:kern w:val="2"/>
          <w:sz w:val="28"/>
          <w:szCs w:val="28"/>
        </w:rPr>
        <w:softHyphen/>
        <w:t>вре</w:t>
      </w:r>
      <w:r w:rsidRPr="00E65A96">
        <w:rPr>
          <w:rFonts w:eastAsia="Andale Sans UI"/>
          <w:kern w:val="2"/>
          <w:sz w:val="28"/>
          <w:szCs w:val="28"/>
        </w:rPr>
        <w:softHyphen/>
        <w:t>мен</w:t>
      </w:r>
      <w:r w:rsidRPr="00E65A96">
        <w:rPr>
          <w:rFonts w:eastAsia="Andale Sans UI"/>
          <w:kern w:val="2"/>
          <w:sz w:val="28"/>
          <w:szCs w:val="28"/>
        </w:rPr>
        <w:softHyphen/>
        <w:t>ных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ус</w:t>
      </w:r>
      <w:r w:rsidRPr="00E65A96">
        <w:rPr>
          <w:rFonts w:eastAsia="Andale Sans UI"/>
          <w:kern w:val="2"/>
          <w:sz w:val="28"/>
          <w:szCs w:val="28"/>
        </w:rPr>
        <w:softHyphen/>
        <w:t>ло</w:t>
      </w:r>
      <w:r w:rsidRPr="00E65A96">
        <w:rPr>
          <w:rFonts w:eastAsia="Andale Sans UI"/>
          <w:kern w:val="2"/>
          <w:sz w:val="28"/>
          <w:szCs w:val="28"/>
        </w:rPr>
        <w:softHyphen/>
        <w:t>ви</w:t>
      </w:r>
      <w:r w:rsidRPr="00E65A96">
        <w:rPr>
          <w:rFonts w:eastAsia="Andale Sans UI"/>
          <w:kern w:val="2"/>
          <w:sz w:val="28"/>
          <w:szCs w:val="28"/>
        </w:rPr>
        <w:softHyphen/>
        <w:t>ях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: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Дис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. ... канд.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юрид</w:t>
      </w:r>
      <w:proofErr w:type="spellEnd"/>
      <w:r w:rsidRPr="00E65A96">
        <w:rPr>
          <w:rFonts w:eastAsia="Andale Sans UI"/>
          <w:kern w:val="2"/>
          <w:sz w:val="28"/>
          <w:szCs w:val="28"/>
        </w:rPr>
        <w:t>. на</w:t>
      </w:r>
      <w:r w:rsidRPr="00E65A96">
        <w:rPr>
          <w:rFonts w:eastAsia="Andale Sans UI"/>
          <w:kern w:val="2"/>
          <w:sz w:val="28"/>
          <w:szCs w:val="28"/>
        </w:rPr>
        <w:softHyphen/>
        <w:t xml:space="preserve">ук. – М., 2009. – </w:t>
      </w:r>
      <w:r>
        <w:rPr>
          <w:rFonts w:eastAsia="Andale Sans UI"/>
          <w:kern w:val="2"/>
          <w:sz w:val="28"/>
          <w:szCs w:val="28"/>
        </w:rPr>
        <w:t>267 с.</w:t>
      </w:r>
    </w:p>
    <w:p w14:paraId="7653CA6A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>3.</w:t>
      </w:r>
      <w:r>
        <w:rPr>
          <w:rFonts w:eastAsia="Andale Sans UI"/>
          <w:kern w:val="2"/>
          <w:sz w:val="28"/>
          <w:szCs w:val="28"/>
        </w:rPr>
        <w:t xml:space="preserve"> Кравчук О.О. Деякі питання гос</w:t>
      </w:r>
      <w:r w:rsidRPr="00E65A96">
        <w:rPr>
          <w:rFonts w:eastAsia="Andale Sans UI"/>
          <w:kern w:val="2"/>
          <w:sz w:val="28"/>
          <w:szCs w:val="28"/>
        </w:rPr>
        <w:t>подарського відання та оперативного управління майном державної власності</w:t>
      </w:r>
      <w:r>
        <w:rPr>
          <w:rFonts w:eastAsia="Andale Sans UI"/>
          <w:kern w:val="2"/>
          <w:sz w:val="28"/>
          <w:szCs w:val="28"/>
        </w:rPr>
        <w:t xml:space="preserve">. </w:t>
      </w:r>
      <w:r w:rsidRPr="00E65A96">
        <w:rPr>
          <w:rFonts w:eastAsia="Andale Sans UI"/>
          <w:kern w:val="2"/>
          <w:sz w:val="28"/>
          <w:szCs w:val="28"/>
        </w:rPr>
        <w:t>Де</w:t>
      </w:r>
      <w:r>
        <w:rPr>
          <w:rFonts w:eastAsia="Andale Sans UI"/>
          <w:kern w:val="2"/>
          <w:sz w:val="28"/>
          <w:szCs w:val="28"/>
        </w:rPr>
        <w:t xml:space="preserve">ржава і право.  2011.  № 52. </w:t>
      </w:r>
      <w:r w:rsidRPr="00E65A96">
        <w:rPr>
          <w:rFonts w:eastAsia="Andale Sans UI"/>
          <w:kern w:val="2"/>
          <w:sz w:val="28"/>
          <w:szCs w:val="28"/>
        </w:rPr>
        <w:t xml:space="preserve"> С. 232-238.</w:t>
      </w:r>
    </w:p>
    <w:p w14:paraId="07894474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>4. Господарський кодекс України</w:t>
      </w:r>
      <w:r>
        <w:rPr>
          <w:rFonts w:eastAsia="Andale Sans UI"/>
          <w:kern w:val="2"/>
          <w:sz w:val="28"/>
          <w:szCs w:val="28"/>
        </w:rPr>
        <w:t xml:space="preserve">. </w:t>
      </w:r>
      <w:r w:rsidRPr="00E65A96">
        <w:rPr>
          <w:rFonts w:eastAsia="Andale Sans UI"/>
          <w:kern w:val="2"/>
          <w:sz w:val="28"/>
          <w:szCs w:val="28"/>
        </w:rPr>
        <w:t>Відомості Верховної Ради України (ВВР), 2003, № 18, № 19-20, № 21-22, ст.144</w:t>
      </w:r>
    </w:p>
    <w:p w14:paraId="3813BC48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>5. Роз’яснення порядку реєстрації прав власності на об’єкти нерухомого майна залежно від форм власності</w:t>
      </w:r>
      <w:r>
        <w:rPr>
          <w:rFonts w:eastAsia="Andale Sans UI"/>
          <w:kern w:val="2"/>
          <w:sz w:val="28"/>
          <w:szCs w:val="28"/>
        </w:rPr>
        <w:t xml:space="preserve"> : Лист Мінюсту </w:t>
      </w:r>
      <w:r w:rsidRPr="00E65A96">
        <w:rPr>
          <w:rFonts w:eastAsia="Andale Sans UI"/>
          <w:kern w:val="2"/>
          <w:sz w:val="28"/>
          <w:szCs w:val="28"/>
        </w:rPr>
        <w:t>від 11.01.2007 р. N 19-32/2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E65A96">
        <w:rPr>
          <w:rFonts w:eastAsia="Andale Sans UI"/>
          <w:kern w:val="2"/>
          <w:sz w:val="28"/>
          <w:szCs w:val="28"/>
        </w:rPr>
        <w:t>https://nais.gov.ua/m/str_528</w:t>
      </w:r>
    </w:p>
    <w:p w14:paraId="682ADB17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>6. П</w:t>
      </w:r>
      <w:r>
        <w:rPr>
          <w:rFonts w:eastAsia="Andale Sans UI"/>
          <w:kern w:val="2"/>
          <w:sz w:val="28"/>
          <w:szCs w:val="28"/>
        </w:rPr>
        <w:t xml:space="preserve">раво оперативного управління </w:t>
      </w:r>
      <w:r w:rsidRPr="00E65A96">
        <w:rPr>
          <w:rFonts w:eastAsia="Andale Sans UI"/>
          <w:kern w:val="2"/>
          <w:sz w:val="28"/>
          <w:szCs w:val="28"/>
          <w:lang w:val="en-US"/>
        </w:rPr>
        <w:t>URL</w:t>
      </w:r>
      <w:r w:rsidRPr="00E65A96">
        <w:rPr>
          <w:rFonts w:eastAsia="Andale Sans UI"/>
          <w:kern w:val="2"/>
          <w:sz w:val="28"/>
          <w:szCs w:val="28"/>
          <w:lang w:val="ru-RU"/>
        </w:rPr>
        <w:t xml:space="preserve">: </w:t>
      </w:r>
      <w:hyperlink r:id="rId8" w:history="1">
        <w:r w:rsidRPr="00E65A96">
          <w:rPr>
            <w:rFonts w:eastAsia="Andale Sans UI"/>
            <w:kern w:val="2"/>
            <w:sz w:val="28"/>
            <w:szCs w:val="28"/>
          </w:rPr>
          <w:t>https://studopedia.com.ua/1_17264_pravo-operativnogo-upravlInnya.html</w:t>
        </w:r>
      </w:hyperlink>
    </w:p>
    <w:p w14:paraId="4F23DF64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>7. Щербина В. С. Господарське прав</w:t>
      </w:r>
      <w:r>
        <w:rPr>
          <w:rFonts w:eastAsia="Andale Sans UI"/>
          <w:kern w:val="2"/>
          <w:sz w:val="28"/>
          <w:szCs w:val="28"/>
        </w:rPr>
        <w:t xml:space="preserve">о : підручник / В. С. Щербина. 6-те вид., перероб. і </w:t>
      </w:r>
      <w:proofErr w:type="spellStart"/>
      <w:r>
        <w:rPr>
          <w:rFonts w:eastAsia="Andale Sans UI"/>
          <w:kern w:val="2"/>
          <w:sz w:val="28"/>
          <w:szCs w:val="28"/>
        </w:rPr>
        <w:t>допов</w:t>
      </w:r>
      <w:proofErr w:type="spellEnd"/>
      <w:r>
        <w:rPr>
          <w:rFonts w:eastAsia="Andale Sans UI"/>
          <w:kern w:val="2"/>
          <w:sz w:val="28"/>
          <w:szCs w:val="28"/>
        </w:rPr>
        <w:t xml:space="preserve">. К. : Юрінком </w:t>
      </w:r>
      <w:proofErr w:type="spellStart"/>
      <w:r>
        <w:rPr>
          <w:rFonts w:eastAsia="Andale Sans UI"/>
          <w:kern w:val="2"/>
          <w:sz w:val="28"/>
          <w:szCs w:val="28"/>
        </w:rPr>
        <w:t>Iнтер</w:t>
      </w:r>
      <w:proofErr w:type="spellEnd"/>
      <w:r>
        <w:rPr>
          <w:rFonts w:eastAsia="Andale Sans UI"/>
          <w:kern w:val="2"/>
          <w:sz w:val="28"/>
          <w:szCs w:val="28"/>
        </w:rPr>
        <w:t xml:space="preserve">, 2013. </w:t>
      </w:r>
      <w:r w:rsidRPr="00E65A96">
        <w:rPr>
          <w:rFonts w:eastAsia="Andale Sans UI"/>
          <w:kern w:val="2"/>
          <w:sz w:val="28"/>
          <w:szCs w:val="28"/>
        </w:rPr>
        <w:t>640 с</w:t>
      </w:r>
    </w:p>
    <w:p w14:paraId="2E3DD798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>8. Кравчук О.О. Корпоративні права держави й територіальних громад, державні і комунальні</w:t>
      </w:r>
      <w:r>
        <w:rPr>
          <w:rFonts w:eastAsia="Andale Sans UI"/>
          <w:kern w:val="2"/>
          <w:sz w:val="28"/>
          <w:szCs w:val="28"/>
        </w:rPr>
        <w:t xml:space="preserve"> підприємства як об’єкти управ</w:t>
      </w:r>
      <w:r w:rsidRPr="00E65A96">
        <w:rPr>
          <w:rFonts w:eastAsia="Andale Sans UI"/>
          <w:kern w:val="2"/>
          <w:sz w:val="28"/>
          <w:szCs w:val="28"/>
        </w:rPr>
        <w:t>ління державною та комунальною власністю</w:t>
      </w:r>
      <w:r>
        <w:rPr>
          <w:rFonts w:eastAsia="Andale Sans UI"/>
          <w:kern w:val="2"/>
          <w:sz w:val="28"/>
          <w:szCs w:val="28"/>
        </w:rPr>
        <w:t xml:space="preserve">. Держава і право. 2010. № 49. </w:t>
      </w:r>
      <w:r w:rsidRPr="00E65A96">
        <w:rPr>
          <w:rFonts w:eastAsia="Andale Sans UI"/>
          <w:kern w:val="2"/>
          <w:sz w:val="28"/>
          <w:szCs w:val="28"/>
        </w:rPr>
        <w:t xml:space="preserve"> С. 206-212.</w:t>
      </w:r>
    </w:p>
    <w:p w14:paraId="1584BB03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 xml:space="preserve">9.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Труш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І.В. Правовий режим майна комунального унітарного підприємства</w:t>
      </w:r>
      <w:r>
        <w:rPr>
          <w:rFonts w:eastAsia="Andale Sans UI"/>
          <w:kern w:val="2"/>
          <w:sz w:val="28"/>
          <w:szCs w:val="28"/>
        </w:rPr>
        <w:t xml:space="preserve">. Економіка та право. </w:t>
      </w:r>
      <w:r w:rsidRPr="00E65A96">
        <w:rPr>
          <w:rFonts w:eastAsia="Andale Sans UI"/>
          <w:kern w:val="2"/>
          <w:sz w:val="28"/>
          <w:szCs w:val="28"/>
        </w:rPr>
        <w:t xml:space="preserve"> 2012. </w:t>
      </w:r>
      <w:r>
        <w:rPr>
          <w:rFonts w:eastAsia="Andale Sans UI"/>
          <w:kern w:val="2"/>
          <w:sz w:val="28"/>
          <w:szCs w:val="28"/>
        </w:rPr>
        <w:t xml:space="preserve">№ 2. </w:t>
      </w:r>
      <w:r w:rsidRPr="00E65A96">
        <w:rPr>
          <w:rFonts w:eastAsia="Andale Sans UI"/>
          <w:kern w:val="2"/>
          <w:sz w:val="28"/>
          <w:szCs w:val="28"/>
        </w:rPr>
        <w:t xml:space="preserve"> С. 173-178.</w:t>
      </w:r>
    </w:p>
    <w:p w14:paraId="20071EEF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lastRenderedPageBreak/>
        <w:t xml:space="preserve">10. </w:t>
      </w:r>
      <w:proofErr w:type="spellStart"/>
      <w:r>
        <w:rPr>
          <w:rFonts w:eastAsia="Andale Sans UI"/>
          <w:kern w:val="2"/>
          <w:sz w:val="28"/>
          <w:szCs w:val="28"/>
        </w:rPr>
        <w:t>Чубарева</w:t>
      </w:r>
      <w:proofErr w:type="spellEnd"/>
      <w:r>
        <w:rPr>
          <w:rFonts w:eastAsia="Andale Sans UI"/>
          <w:kern w:val="2"/>
          <w:sz w:val="28"/>
          <w:szCs w:val="28"/>
        </w:rPr>
        <w:t xml:space="preserve"> Ю.О. </w:t>
      </w:r>
      <w:r w:rsidRPr="00E65A96">
        <w:rPr>
          <w:rFonts w:eastAsia="Andale Sans UI"/>
          <w:kern w:val="2"/>
          <w:sz w:val="28"/>
          <w:szCs w:val="28"/>
        </w:rPr>
        <w:t>Місце права господарського відання й оперативного управління у системі речових прав</w:t>
      </w:r>
      <w:r>
        <w:rPr>
          <w:rFonts w:eastAsia="Andale Sans UI"/>
          <w:kern w:val="2"/>
          <w:sz w:val="28"/>
          <w:szCs w:val="28"/>
        </w:rPr>
        <w:t>. Європейські перспективи № 3.</w:t>
      </w:r>
      <w:r w:rsidRPr="00E65A96">
        <w:rPr>
          <w:rFonts w:eastAsia="Andale Sans UI"/>
          <w:kern w:val="2"/>
          <w:sz w:val="28"/>
          <w:szCs w:val="28"/>
        </w:rPr>
        <w:t xml:space="preserve"> 2014. С. 193-198</w:t>
      </w:r>
    </w:p>
    <w:p w14:paraId="4C3A7D2E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 xml:space="preserve">11. Петров Д. В. Право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хозяйственного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ведения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и </w:t>
      </w:r>
      <w:r>
        <w:rPr>
          <w:rFonts w:eastAsia="Andale Sans UI"/>
          <w:kern w:val="2"/>
          <w:sz w:val="28"/>
          <w:szCs w:val="28"/>
        </w:rPr>
        <w:t xml:space="preserve">право оперативного </w:t>
      </w:r>
      <w:proofErr w:type="spellStart"/>
      <w:r>
        <w:rPr>
          <w:rFonts w:eastAsia="Andale Sans UI"/>
          <w:kern w:val="2"/>
          <w:sz w:val="28"/>
          <w:szCs w:val="28"/>
        </w:rPr>
        <w:t>управления</w:t>
      </w:r>
      <w:proofErr w:type="spellEnd"/>
      <w:r>
        <w:rPr>
          <w:rFonts w:eastAsia="Andale Sans UI"/>
          <w:kern w:val="2"/>
          <w:sz w:val="28"/>
          <w:szCs w:val="28"/>
        </w:rPr>
        <w:t xml:space="preserve">. </w:t>
      </w:r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С.Пб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.: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Юрид</w:t>
      </w:r>
      <w:proofErr w:type="spellEnd"/>
      <w:r w:rsidRPr="00E65A96">
        <w:rPr>
          <w:rFonts w:eastAsia="Andale Sans UI"/>
          <w:kern w:val="2"/>
          <w:sz w:val="28"/>
          <w:szCs w:val="28"/>
        </w:rPr>
        <w:t>. центр Пресс, 2002.</w:t>
      </w:r>
    </w:p>
    <w:p w14:paraId="7AE13D0D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>12. Харитонова О. І.</w:t>
      </w:r>
      <w:r>
        <w:rPr>
          <w:rFonts w:eastAsia="Andale Sans UI"/>
          <w:kern w:val="2"/>
          <w:sz w:val="28"/>
          <w:szCs w:val="28"/>
        </w:rPr>
        <w:t xml:space="preserve"> Право господарського відання та право оперативного управління: проблемні питання. </w:t>
      </w:r>
      <w:r w:rsidRPr="00E65A96">
        <w:rPr>
          <w:rFonts w:eastAsia="Andale Sans UI"/>
          <w:kern w:val="2"/>
          <w:sz w:val="28"/>
          <w:szCs w:val="28"/>
        </w:rPr>
        <w:t>Актуальні проблеми держави і права</w:t>
      </w:r>
      <w:r>
        <w:rPr>
          <w:rFonts w:eastAsia="Andale Sans UI"/>
          <w:kern w:val="2"/>
          <w:sz w:val="28"/>
          <w:szCs w:val="28"/>
        </w:rPr>
        <w:t xml:space="preserve">. </w:t>
      </w:r>
      <w:r w:rsidRPr="00E65A96">
        <w:rPr>
          <w:rFonts w:eastAsia="Andale Sans UI"/>
          <w:kern w:val="2"/>
          <w:sz w:val="28"/>
          <w:szCs w:val="28"/>
        </w:rPr>
        <w:t>2008</w:t>
      </w:r>
      <w:r>
        <w:rPr>
          <w:rFonts w:eastAsia="Andale Sans UI"/>
          <w:kern w:val="2"/>
          <w:sz w:val="28"/>
          <w:szCs w:val="28"/>
        </w:rPr>
        <w:t xml:space="preserve">. С. </w:t>
      </w:r>
      <w:r w:rsidRPr="00E65A96">
        <w:rPr>
          <w:rFonts w:eastAsia="Andale Sans UI"/>
          <w:kern w:val="2"/>
          <w:sz w:val="28"/>
          <w:szCs w:val="28"/>
        </w:rPr>
        <w:t>245-249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E65A96">
        <w:rPr>
          <w:rFonts w:eastAsia="Andale Sans UI"/>
          <w:kern w:val="2"/>
          <w:sz w:val="28"/>
          <w:szCs w:val="28"/>
          <w:lang w:val="en-US"/>
        </w:rPr>
        <w:t>URL</w:t>
      </w:r>
      <w:r w:rsidRPr="00E65A96">
        <w:rPr>
          <w:rFonts w:eastAsia="Andale Sans UI"/>
          <w:kern w:val="2"/>
          <w:sz w:val="28"/>
          <w:szCs w:val="28"/>
          <w:lang w:val="ru-RU"/>
        </w:rPr>
        <w:t xml:space="preserve">: </w:t>
      </w:r>
      <w:r w:rsidRPr="00E65A96">
        <w:rPr>
          <w:rFonts w:eastAsia="Andale Sans UI"/>
          <w:kern w:val="2"/>
          <w:sz w:val="28"/>
          <w:szCs w:val="28"/>
        </w:rPr>
        <w:t>http://www.apdp.in.ua/v38/48.pdf</w:t>
      </w:r>
    </w:p>
    <w:p w14:paraId="2DF018C8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 xml:space="preserve">13.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Бобкова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А. Г.,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Заруднєв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Є. О. Щодо господарського відання та оперативного управління майном порівняно із законодавством ФРН Вісник Національної академії правових наук України № 1 (84) 2016. С. 76-83</w:t>
      </w:r>
    </w:p>
    <w:p w14:paraId="6EF36A46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 xml:space="preserve">14.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Сараев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Д.В. Право оперативного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управления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имуществом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публичных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учреждений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-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юридических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лиц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: По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гражданскому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законодательству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Российской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Федерации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: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дис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.</w:t>
      </w:r>
      <w:r>
        <w:rPr>
          <w:rFonts w:eastAsia="Andale Sans UI"/>
          <w:kern w:val="2"/>
          <w:sz w:val="28"/>
          <w:szCs w:val="28"/>
        </w:rPr>
        <w:t xml:space="preserve">.. канд. </w:t>
      </w:r>
      <w:proofErr w:type="spellStart"/>
      <w:r>
        <w:rPr>
          <w:rFonts w:eastAsia="Andale Sans UI"/>
          <w:kern w:val="2"/>
          <w:sz w:val="28"/>
          <w:szCs w:val="28"/>
        </w:rPr>
        <w:t>юрид</w:t>
      </w:r>
      <w:proofErr w:type="spellEnd"/>
      <w:r>
        <w:rPr>
          <w:rFonts w:eastAsia="Andale Sans UI"/>
          <w:kern w:val="2"/>
          <w:sz w:val="28"/>
          <w:szCs w:val="28"/>
        </w:rPr>
        <w:t xml:space="preserve">. наук: 12.00.03.  М., 2004. </w:t>
      </w:r>
      <w:r w:rsidRPr="00E65A96">
        <w:rPr>
          <w:rFonts w:eastAsia="Andale Sans UI"/>
          <w:kern w:val="2"/>
          <w:sz w:val="28"/>
          <w:szCs w:val="28"/>
        </w:rPr>
        <w:t xml:space="preserve">С. 7-8. </w:t>
      </w:r>
    </w:p>
    <w:p w14:paraId="0B40F36C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 xml:space="preserve">15. Петров Д.В. Право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хозяйственного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ведения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и право оперативного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управления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в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системе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вещных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прав: </w:t>
      </w:r>
      <w:proofErr w:type="spellStart"/>
      <w:r w:rsidRPr="00E65A96">
        <w:rPr>
          <w:rFonts w:eastAsia="Andale Sans UI"/>
          <w:kern w:val="2"/>
          <w:sz w:val="28"/>
          <w:szCs w:val="28"/>
        </w:rPr>
        <w:t>дис</w:t>
      </w:r>
      <w:proofErr w:type="spellEnd"/>
      <w:r w:rsidRPr="00E65A96">
        <w:rPr>
          <w:rFonts w:eastAsia="Andale Sans UI"/>
          <w:kern w:val="2"/>
          <w:sz w:val="28"/>
          <w:szCs w:val="28"/>
        </w:rPr>
        <w:t xml:space="preserve"> .</w:t>
      </w:r>
      <w:r>
        <w:rPr>
          <w:rFonts w:eastAsia="Andale Sans UI"/>
          <w:kern w:val="2"/>
          <w:sz w:val="28"/>
          <w:szCs w:val="28"/>
        </w:rPr>
        <w:t xml:space="preserve">.. канд. </w:t>
      </w:r>
      <w:proofErr w:type="spellStart"/>
      <w:r>
        <w:rPr>
          <w:rFonts w:eastAsia="Andale Sans UI"/>
          <w:kern w:val="2"/>
          <w:sz w:val="28"/>
          <w:szCs w:val="28"/>
        </w:rPr>
        <w:t>юрид</w:t>
      </w:r>
      <w:proofErr w:type="spellEnd"/>
      <w:r>
        <w:rPr>
          <w:rFonts w:eastAsia="Andale Sans UI"/>
          <w:kern w:val="2"/>
          <w:sz w:val="28"/>
          <w:szCs w:val="28"/>
        </w:rPr>
        <w:t xml:space="preserve">. наук: 12.00.03.  СПб., 2002. </w:t>
      </w:r>
      <w:r w:rsidRPr="00E65A96">
        <w:rPr>
          <w:rFonts w:eastAsia="Andale Sans UI"/>
          <w:kern w:val="2"/>
          <w:sz w:val="28"/>
          <w:szCs w:val="28"/>
        </w:rPr>
        <w:t xml:space="preserve"> </w:t>
      </w:r>
      <w:r>
        <w:rPr>
          <w:rFonts w:eastAsia="Andale Sans UI"/>
          <w:kern w:val="2"/>
          <w:sz w:val="28"/>
          <w:szCs w:val="28"/>
        </w:rPr>
        <w:t>С</w:t>
      </w:r>
      <w:r w:rsidRPr="00E65A96">
        <w:rPr>
          <w:rFonts w:eastAsia="Andale Sans UI"/>
          <w:kern w:val="2"/>
          <w:sz w:val="28"/>
          <w:szCs w:val="28"/>
        </w:rPr>
        <w:t>. 11-12.</w:t>
      </w:r>
    </w:p>
    <w:p w14:paraId="55C7309A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>16. Момент набуття та припинення права власності та інших речових прав</w:t>
      </w:r>
      <w:r w:rsidRPr="00E65A96">
        <w:rPr>
          <w:rFonts w:eastAsia="Andale Sans UI"/>
          <w:kern w:val="2"/>
          <w:sz w:val="28"/>
          <w:szCs w:val="28"/>
          <w:lang w:val="ru-RU" w:eastAsia="en-US"/>
        </w:rPr>
        <w:t xml:space="preserve"> </w:t>
      </w:r>
      <w:r w:rsidRPr="00E65A96">
        <w:rPr>
          <w:rFonts w:eastAsia="Andale Sans UI"/>
          <w:kern w:val="2"/>
          <w:sz w:val="28"/>
          <w:szCs w:val="28"/>
          <w:lang w:val="en-US"/>
        </w:rPr>
        <w:t>URL</w:t>
      </w:r>
      <w:r w:rsidRPr="00E65A96">
        <w:rPr>
          <w:rFonts w:eastAsia="Andale Sans UI"/>
          <w:kern w:val="2"/>
          <w:sz w:val="28"/>
          <w:szCs w:val="28"/>
          <w:lang w:val="ru-RU"/>
        </w:rPr>
        <w:t xml:space="preserve">: </w:t>
      </w:r>
      <w:r w:rsidRPr="00E65A96">
        <w:rPr>
          <w:rFonts w:eastAsia="Andale Sans UI"/>
          <w:kern w:val="2"/>
          <w:sz w:val="28"/>
          <w:szCs w:val="28"/>
        </w:rPr>
        <w:t xml:space="preserve"> https://uteka.ua/ua/publication/budget-13-byudzhet-buxgalterskij-uchet-otchetnost-i-kaznachejskoe-obsluzhivanie-52-poryadok-provedeniya-gosudarstvennoj-registracii-prav</w:t>
      </w:r>
    </w:p>
    <w:p w14:paraId="55A070E4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 xml:space="preserve">17. Методичні рекомендації щодо державної реєстрації права господарського відання та права оперативного управління </w:t>
      </w:r>
      <w:r w:rsidRPr="00E65A96">
        <w:rPr>
          <w:rFonts w:eastAsia="Andale Sans UI"/>
          <w:kern w:val="2"/>
          <w:sz w:val="28"/>
          <w:szCs w:val="28"/>
          <w:lang w:val="en-US"/>
        </w:rPr>
        <w:t>URL</w:t>
      </w:r>
      <w:r w:rsidRPr="00E65A96">
        <w:rPr>
          <w:rFonts w:eastAsia="Andale Sans UI"/>
          <w:kern w:val="2"/>
          <w:sz w:val="28"/>
          <w:szCs w:val="28"/>
          <w:lang w:val="ru-RU"/>
        </w:rPr>
        <w:t xml:space="preserve">: </w:t>
      </w:r>
      <w:hyperlink r:id="rId9" w:history="1">
        <w:r w:rsidRPr="00E65A96">
          <w:rPr>
            <w:rFonts w:eastAsia="Andale Sans UI"/>
            <w:kern w:val="2"/>
            <w:sz w:val="28"/>
            <w:szCs w:val="28"/>
          </w:rPr>
          <w:t>https://ukurier.gov.ua/media/documents/2013/01/22/23_01_13_2.pdf</w:t>
        </w:r>
      </w:hyperlink>
    </w:p>
    <w:p w14:paraId="0717B8B8" w14:textId="77777777" w:rsidR="001D087E" w:rsidRPr="001D087E" w:rsidRDefault="001D087E" w:rsidP="001D087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1D087E">
        <w:rPr>
          <w:rFonts w:eastAsia="Andale Sans UI"/>
          <w:kern w:val="2"/>
          <w:sz w:val="28"/>
          <w:szCs w:val="28"/>
        </w:rPr>
        <w:t xml:space="preserve">18. </w:t>
      </w:r>
      <w:proofErr w:type="spellStart"/>
      <w:r w:rsidRPr="001D087E">
        <w:rPr>
          <w:rFonts w:eastAsia="Andale Sans UI"/>
          <w:kern w:val="2"/>
          <w:sz w:val="28"/>
          <w:szCs w:val="28"/>
        </w:rPr>
        <w:t>Пількевич</w:t>
      </w:r>
      <w:proofErr w:type="spellEnd"/>
      <w:r w:rsidRPr="001D087E">
        <w:rPr>
          <w:rFonts w:eastAsia="Andale Sans UI"/>
          <w:kern w:val="2"/>
          <w:sz w:val="28"/>
          <w:szCs w:val="28"/>
        </w:rPr>
        <w:t xml:space="preserve"> В.Л. Організаційно-правове забезпечення управління державним майном в Україні: автореф. дис... канд. </w:t>
      </w:r>
      <w:proofErr w:type="spellStart"/>
      <w:r w:rsidRPr="001D087E">
        <w:rPr>
          <w:rFonts w:eastAsia="Andale Sans UI"/>
          <w:kern w:val="2"/>
          <w:sz w:val="28"/>
          <w:szCs w:val="28"/>
        </w:rPr>
        <w:t>юрид</w:t>
      </w:r>
      <w:proofErr w:type="spellEnd"/>
      <w:r w:rsidRPr="001D087E">
        <w:rPr>
          <w:rFonts w:eastAsia="Andale Sans UI"/>
          <w:kern w:val="2"/>
          <w:sz w:val="28"/>
          <w:szCs w:val="28"/>
        </w:rPr>
        <w:t xml:space="preserve">. наук: 12.00.07; НАН України, Інститут держави і права ім. </w:t>
      </w:r>
      <w:proofErr w:type="spellStart"/>
      <w:r w:rsidRPr="001D087E">
        <w:rPr>
          <w:rFonts w:eastAsia="Andale Sans UI"/>
          <w:kern w:val="2"/>
          <w:sz w:val="28"/>
          <w:szCs w:val="28"/>
        </w:rPr>
        <w:t>В.М.Корецького</w:t>
      </w:r>
      <w:proofErr w:type="spellEnd"/>
      <w:r w:rsidRPr="001D087E">
        <w:rPr>
          <w:rFonts w:eastAsia="Andale Sans UI"/>
          <w:kern w:val="2"/>
          <w:sz w:val="28"/>
          <w:szCs w:val="28"/>
        </w:rPr>
        <w:t xml:space="preserve">. </w:t>
      </w:r>
      <w:r>
        <w:rPr>
          <w:rFonts w:eastAsia="Andale Sans UI"/>
          <w:kern w:val="2"/>
          <w:sz w:val="28"/>
          <w:szCs w:val="28"/>
        </w:rPr>
        <w:t xml:space="preserve"> К., 2006. </w:t>
      </w:r>
      <w:r w:rsidRPr="001D087E">
        <w:rPr>
          <w:rFonts w:eastAsia="Andale Sans UI"/>
          <w:kern w:val="2"/>
          <w:sz w:val="28"/>
          <w:szCs w:val="28"/>
        </w:rPr>
        <w:t>20 с.</w:t>
      </w:r>
    </w:p>
    <w:p w14:paraId="34160ECF" w14:textId="77777777" w:rsidR="000C2BC3" w:rsidRDefault="000C2BC3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19.</w:t>
      </w:r>
      <w:r w:rsidR="00F97CBA">
        <w:rPr>
          <w:rFonts w:eastAsia="Andale Sans UI"/>
          <w:kern w:val="2"/>
          <w:sz w:val="28"/>
          <w:szCs w:val="28"/>
        </w:rPr>
        <w:t xml:space="preserve"> </w:t>
      </w:r>
      <w:r w:rsidR="00F97CBA" w:rsidRPr="00F97CBA">
        <w:rPr>
          <w:rFonts w:eastAsia="Andale Sans UI"/>
          <w:kern w:val="2"/>
          <w:sz w:val="28"/>
          <w:szCs w:val="28"/>
        </w:rPr>
        <w:t>Любченко П. М.</w:t>
      </w:r>
      <w:r w:rsidR="00F97CBA">
        <w:rPr>
          <w:rFonts w:eastAsia="Andale Sans UI"/>
          <w:kern w:val="2"/>
          <w:sz w:val="28"/>
          <w:szCs w:val="28"/>
        </w:rPr>
        <w:t xml:space="preserve"> </w:t>
      </w:r>
      <w:r w:rsidR="00F97CBA" w:rsidRPr="00F97CBA">
        <w:rPr>
          <w:rFonts w:eastAsia="Andale Sans UI"/>
          <w:kern w:val="2"/>
          <w:sz w:val="28"/>
          <w:szCs w:val="28"/>
        </w:rPr>
        <w:t>Суперечності в регулюванні правового статусу юридичних осіб комунальної форми власності</w:t>
      </w:r>
      <w:r w:rsidR="00F97CBA">
        <w:rPr>
          <w:rFonts w:eastAsia="Andale Sans UI"/>
          <w:kern w:val="2"/>
          <w:sz w:val="28"/>
          <w:szCs w:val="28"/>
        </w:rPr>
        <w:t xml:space="preserve">. </w:t>
      </w:r>
      <w:r w:rsidR="00F97CBA" w:rsidRPr="00F97CBA">
        <w:rPr>
          <w:rFonts w:eastAsia="Andale Sans UI"/>
          <w:kern w:val="2"/>
          <w:sz w:val="28"/>
          <w:szCs w:val="28"/>
        </w:rPr>
        <w:t>Державне будівництво та місцеве самоврядування</w:t>
      </w:r>
      <w:r w:rsidR="00F97CBA">
        <w:rPr>
          <w:rFonts w:eastAsia="Andale Sans UI"/>
          <w:kern w:val="2"/>
          <w:sz w:val="28"/>
          <w:szCs w:val="28"/>
        </w:rPr>
        <w:t>.</w:t>
      </w:r>
      <w:r w:rsidR="00F97CBA" w:rsidRPr="00F97CBA">
        <w:rPr>
          <w:rFonts w:eastAsia="Andale Sans UI"/>
          <w:kern w:val="2"/>
          <w:sz w:val="28"/>
          <w:szCs w:val="28"/>
        </w:rPr>
        <w:t xml:space="preserve"> 2005</w:t>
      </w:r>
      <w:r w:rsidR="00F97CBA">
        <w:rPr>
          <w:rFonts w:eastAsia="Andale Sans UI"/>
          <w:kern w:val="2"/>
          <w:sz w:val="28"/>
          <w:szCs w:val="28"/>
        </w:rPr>
        <w:t>. №</w:t>
      </w:r>
      <w:r w:rsidR="00F97CBA" w:rsidRPr="00F97CBA">
        <w:rPr>
          <w:rFonts w:eastAsia="Andale Sans UI"/>
          <w:kern w:val="2"/>
          <w:sz w:val="28"/>
          <w:szCs w:val="28"/>
        </w:rPr>
        <w:t xml:space="preserve"> 10</w:t>
      </w:r>
      <w:r w:rsidR="00F97CBA">
        <w:rPr>
          <w:rFonts w:eastAsia="Andale Sans UI"/>
          <w:kern w:val="2"/>
          <w:sz w:val="28"/>
          <w:szCs w:val="28"/>
        </w:rPr>
        <w:t>. С. 42-52.</w:t>
      </w:r>
    </w:p>
    <w:p w14:paraId="4D42FC3B" w14:textId="77777777" w:rsidR="00654F6A" w:rsidRPr="00E65A96" w:rsidRDefault="000C2BC3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lastRenderedPageBreak/>
        <w:t>20</w:t>
      </w:r>
      <w:r w:rsidR="00654F6A" w:rsidRPr="00E65A96">
        <w:rPr>
          <w:rFonts w:eastAsia="Andale Sans UI"/>
          <w:kern w:val="2"/>
          <w:sz w:val="28"/>
          <w:szCs w:val="28"/>
        </w:rPr>
        <w:t xml:space="preserve">. Права довічної власності,господарського відання,оперативного управління </w:t>
      </w:r>
      <w:r w:rsidR="00654F6A" w:rsidRPr="00F97CBA">
        <w:rPr>
          <w:rFonts w:eastAsia="Andale Sans UI"/>
          <w:kern w:val="2"/>
          <w:sz w:val="28"/>
          <w:szCs w:val="28"/>
        </w:rPr>
        <w:t xml:space="preserve">URL: </w:t>
      </w:r>
      <w:hyperlink r:id="rId10" w:history="1">
        <w:r w:rsidR="00654F6A" w:rsidRPr="00E65A96">
          <w:rPr>
            <w:rFonts w:eastAsia="Andale Sans UI"/>
            <w:kern w:val="2"/>
            <w:sz w:val="28"/>
            <w:szCs w:val="28"/>
          </w:rPr>
          <w:t>http://boodjust.dp.ua/nerukhomist/pravodvgvou/</w:t>
        </w:r>
      </w:hyperlink>
    </w:p>
    <w:p w14:paraId="1DD345E4" w14:textId="77777777" w:rsidR="00654F6A" w:rsidRPr="00E65A96" w:rsidRDefault="000C2BC3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21</w:t>
      </w:r>
      <w:r w:rsidR="00654F6A" w:rsidRPr="00E65A96">
        <w:rPr>
          <w:rFonts w:eastAsia="Andale Sans UI"/>
          <w:kern w:val="2"/>
          <w:sz w:val="28"/>
          <w:szCs w:val="28"/>
        </w:rPr>
        <w:t xml:space="preserve">. Реєстрація прав на нерухоме майно </w:t>
      </w:r>
      <w:r w:rsidR="00654F6A" w:rsidRPr="00E65A96">
        <w:rPr>
          <w:rFonts w:eastAsia="Andale Sans UI"/>
          <w:kern w:val="2"/>
          <w:sz w:val="28"/>
          <w:szCs w:val="28"/>
          <w:lang w:val="en-US"/>
        </w:rPr>
        <w:t>URL</w:t>
      </w:r>
      <w:r w:rsidR="00654F6A" w:rsidRPr="00E65A96">
        <w:rPr>
          <w:rFonts w:eastAsia="Andale Sans UI"/>
          <w:kern w:val="2"/>
          <w:sz w:val="28"/>
          <w:szCs w:val="28"/>
          <w:lang w:val="ru-RU"/>
        </w:rPr>
        <w:t xml:space="preserve">: </w:t>
      </w:r>
      <w:r w:rsidR="00654F6A" w:rsidRPr="00E65A96">
        <w:rPr>
          <w:rFonts w:eastAsia="Andale Sans UI"/>
          <w:kern w:val="2"/>
          <w:sz w:val="28"/>
          <w:szCs w:val="28"/>
        </w:rPr>
        <w:t>https://uteka.ua/ua/publication/budget-13-byudzhet-buxgalterskij-uchet-otchetnost-i-kaznachejskoe-obsluzhivanie-52-poryadok-provedeniya-gosudarstvennoj-registracii-prav</w:t>
      </w:r>
    </w:p>
    <w:p w14:paraId="4D2D093B" w14:textId="77777777" w:rsidR="00654F6A" w:rsidRPr="00E65A96" w:rsidRDefault="00654F6A" w:rsidP="00654F6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65A96">
        <w:rPr>
          <w:rFonts w:eastAsia="Andale Sans UI"/>
          <w:kern w:val="2"/>
          <w:sz w:val="28"/>
          <w:szCs w:val="28"/>
        </w:rPr>
        <w:t>2</w:t>
      </w:r>
      <w:r w:rsidR="000C2BC3">
        <w:rPr>
          <w:rFonts w:eastAsia="Andale Sans UI"/>
          <w:kern w:val="2"/>
          <w:sz w:val="28"/>
          <w:szCs w:val="28"/>
        </w:rPr>
        <w:t>2</w:t>
      </w:r>
      <w:r w:rsidRPr="00E65A96">
        <w:rPr>
          <w:rFonts w:eastAsia="Andale Sans UI"/>
          <w:kern w:val="2"/>
          <w:sz w:val="28"/>
          <w:szCs w:val="28"/>
        </w:rPr>
        <w:t xml:space="preserve">. Черниш В. Юридична природа державної реєстрації права господарського відання та права оперативного управління </w:t>
      </w:r>
      <w:r>
        <w:rPr>
          <w:rFonts w:eastAsia="Andale Sans UI"/>
          <w:kern w:val="2"/>
          <w:sz w:val="28"/>
          <w:szCs w:val="28"/>
          <w:lang w:val="en-US"/>
        </w:rPr>
        <w:t>URL</w:t>
      </w:r>
      <w:r>
        <w:rPr>
          <w:rFonts w:eastAsia="Andale Sans UI"/>
          <w:kern w:val="2"/>
          <w:sz w:val="28"/>
          <w:szCs w:val="28"/>
        </w:rPr>
        <w:t xml:space="preserve">: </w:t>
      </w:r>
      <w:r w:rsidRPr="00E65A96">
        <w:rPr>
          <w:rFonts w:eastAsia="Andale Sans UI"/>
          <w:kern w:val="2"/>
          <w:sz w:val="28"/>
          <w:szCs w:val="28"/>
        </w:rPr>
        <w:t>http://just.cg.gov.ua/index.php?id=10005&amp;tp=1</w:t>
      </w:r>
    </w:p>
    <w:p w14:paraId="53C7E843" w14:textId="77777777" w:rsidR="00654F6A" w:rsidRPr="006F538D" w:rsidRDefault="00654F6A" w:rsidP="00E554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sectPr w:rsidR="00654F6A" w:rsidRPr="006F538D" w:rsidSect="00263969">
      <w:head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B5ACF" w14:textId="77777777" w:rsidR="00CF37A8" w:rsidRDefault="00CF37A8" w:rsidP="00677996">
      <w:pPr>
        <w:spacing w:after="0" w:line="240" w:lineRule="auto"/>
      </w:pPr>
      <w:r>
        <w:separator/>
      </w:r>
    </w:p>
  </w:endnote>
  <w:endnote w:type="continuationSeparator" w:id="0">
    <w:p w14:paraId="7B500491" w14:textId="77777777" w:rsidR="00CF37A8" w:rsidRDefault="00CF37A8" w:rsidP="0067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2FBE7" w14:textId="77777777" w:rsidR="00CF37A8" w:rsidRDefault="00CF37A8" w:rsidP="00677996">
      <w:pPr>
        <w:spacing w:after="0" w:line="240" w:lineRule="auto"/>
      </w:pPr>
      <w:r>
        <w:separator/>
      </w:r>
    </w:p>
  </w:footnote>
  <w:footnote w:type="continuationSeparator" w:id="0">
    <w:p w14:paraId="7D255687" w14:textId="77777777" w:rsidR="00CF37A8" w:rsidRDefault="00CF37A8" w:rsidP="0067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0264732"/>
      <w:docPartObj>
        <w:docPartGallery w:val="Page Numbers (Top of Page)"/>
        <w:docPartUnique/>
      </w:docPartObj>
    </w:sdtPr>
    <w:sdtEndPr/>
    <w:sdtContent>
      <w:p w14:paraId="7EEEC7F3" w14:textId="77777777" w:rsidR="00263969" w:rsidRDefault="002639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897">
          <w:rPr>
            <w:noProof/>
          </w:rPr>
          <w:t>19</w:t>
        </w:r>
        <w:r>
          <w:fldChar w:fldCharType="end"/>
        </w:r>
      </w:p>
    </w:sdtContent>
  </w:sdt>
  <w:p w14:paraId="2979BB67" w14:textId="77777777" w:rsidR="00263969" w:rsidRDefault="002639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F1215"/>
    <w:multiLevelType w:val="multilevel"/>
    <w:tmpl w:val="EC5E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95"/>
    <w:rsid w:val="000C2BC3"/>
    <w:rsid w:val="000E1C53"/>
    <w:rsid w:val="000E52D5"/>
    <w:rsid w:val="00100446"/>
    <w:rsid w:val="00180FF9"/>
    <w:rsid w:val="001D087E"/>
    <w:rsid w:val="001D297D"/>
    <w:rsid w:val="001D329E"/>
    <w:rsid w:val="00263969"/>
    <w:rsid w:val="002742BA"/>
    <w:rsid w:val="00320FD4"/>
    <w:rsid w:val="00345FB1"/>
    <w:rsid w:val="003C1866"/>
    <w:rsid w:val="003D2E95"/>
    <w:rsid w:val="0046160D"/>
    <w:rsid w:val="004B346E"/>
    <w:rsid w:val="004F73E3"/>
    <w:rsid w:val="0054469C"/>
    <w:rsid w:val="00631A8A"/>
    <w:rsid w:val="00654F6A"/>
    <w:rsid w:val="00677996"/>
    <w:rsid w:val="006F538D"/>
    <w:rsid w:val="007142FC"/>
    <w:rsid w:val="00874897"/>
    <w:rsid w:val="008F16D5"/>
    <w:rsid w:val="0090239E"/>
    <w:rsid w:val="0098766B"/>
    <w:rsid w:val="009D431C"/>
    <w:rsid w:val="009D7CBE"/>
    <w:rsid w:val="00AA4741"/>
    <w:rsid w:val="00AE47E2"/>
    <w:rsid w:val="00BF27D1"/>
    <w:rsid w:val="00CB5B79"/>
    <w:rsid w:val="00CF37A8"/>
    <w:rsid w:val="00DC735A"/>
    <w:rsid w:val="00E30EDF"/>
    <w:rsid w:val="00E554BE"/>
    <w:rsid w:val="00F05DFC"/>
    <w:rsid w:val="00F435DE"/>
    <w:rsid w:val="00F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0BAB"/>
  <w15:docId w15:val="{95412A4A-74D7-4A5D-94D1-B17BF5AF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7996"/>
    <w:pPr>
      <w:spacing w:after="0" w:line="240" w:lineRule="auto"/>
    </w:pPr>
    <w:rPr>
      <w:sz w:val="20"/>
      <w:szCs w:val="20"/>
      <w:lang w:val="uk-UA"/>
    </w:rPr>
  </w:style>
  <w:style w:type="character" w:customStyle="1" w:styleId="a4">
    <w:name w:val="Текст сноски Знак"/>
    <w:basedOn w:val="a0"/>
    <w:link w:val="a3"/>
    <w:uiPriority w:val="99"/>
    <w:semiHidden/>
    <w:rsid w:val="00677996"/>
    <w:rPr>
      <w:sz w:val="20"/>
      <w:szCs w:val="20"/>
      <w:lang w:val="uk-UA"/>
    </w:rPr>
  </w:style>
  <w:style w:type="paragraph" w:customStyle="1" w:styleId="rvps2">
    <w:name w:val="rvps2"/>
    <w:basedOn w:val="a"/>
    <w:rsid w:val="004616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styleId="a5">
    <w:name w:val="footnote reference"/>
    <w:basedOn w:val="a0"/>
    <w:uiPriority w:val="99"/>
    <w:semiHidden/>
    <w:unhideWhenUsed/>
    <w:rsid w:val="0046160D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BF27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27D1"/>
    <w:rPr>
      <w:b/>
      <w:bCs/>
    </w:rPr>
  </w:style>
  <w:style w:type="character" w:customStyle="1" w:styleId="apple-converted-space">
    <w:name w:val="apple-converted-space"/>
    <w:basedOn w:val="a0"/>
    <w:rsid w:val="00BF27D1"/>
  </w:style>
  <w:style w:type="character" w:styleId="a8">
    <w:name w:val="Hyperlink"/>
    <w:basedOn w:val="a0"/>
    <w:uiPriority w:val="99"/>
    <w:unhideWhenUsed/>
    <w:rsid w:val="00BF27D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6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3969"/>
  </w:style>
  <w:style w:type="paragraph" w:styleId="ab">
    <w:name w:val="footer"/>
    <w:basedOn w:val="a"/>
    <w:link w:val="ac"/>
    <w:uiPriority w:val="99"/>
    <w:unhideWhenUsed/>
    <w:rsid w:val="0026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com.ua/1_17264_pravo-operativnogo-upravlInny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oodjust.dp.ua/nerukhomist/pravodvgvo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urier.gov.ua/media/documents/2013/01/22/23_01_13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AB85-827E-44B2-AF6B-BFC3679F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3</cp:revision>
  <dcterms:created xsi:type="dcterms:W3CDTF">2019-07-18T09:37:00Z</dcterms:created>
  <dcterms:modified xsi:type="dcterms:W3CDTF">2019-07-18T09:39:00Z</dcterms:modified>
</cp:coreProperties>
</file>