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EA5" w:rsidRDefault="00CD1EA5" w:rsidP="00CD1EA5">
      <w:pPr>
        <w:spacing w:line="360" w:lineRule="auto"/>
        <w:ind w:firstLine="709"/>
        <w:contextualSpacing/>
        <w:jc w:val="center"/>
        <w:rPr>
          <w:kern w:val="28"/>
          <w:sz w:val="28"/>
          <w:szCs w:val="28"/>
          <w:shd w:val="clear" w:color="auto" w:fill="FFFFFF"/>
        </w:rPr>
      </w:pPr>
      <w:r>
        <w:rPr>
          <w:kern w:val="28"/>
          <w:sz w:val="28"/>
          <w:szCs w:val="28"/>
          <w:shd w:val="clear" w:color="auto" w:fill="FFFFFF"/>
        </w:rPr>
        <w:t xml:space="preserve">ЗМІСТ </w:t>
      </w:r>
      <w:r w:rsidR="004E7FB9" w:rsidRPr="000E73BA">
        <w:rPr>
          <w:kern w:val="28"/>
          <w:sz w:val="28"/>
          <w:szCs w:val="28"/>
          <w:shd w:val="clear" w:color="auto" w:fill="FFFFFF"/>
        </w:rPr>
        <w:br/>
      </w:r>
    </w:p>
    <w:p w:rsidR="00CD1EA5" w:rsidRDefault="00CD1EA5" w:rsidP="000E73BA">
      <w:pPr>
        <w:spacing w:line="360" w:lineRule="auto"/>
        <w:ind w:firstLine="709"/>
        <w:contextualSpacing/>
        <w:jc w:val="both"/>
        <w:rPr>
          <w:kern w:val="28"/>
          <w:sz w:val="28"/>
          <w:szCs w:val="28"/>
          <w:shd w:val="clear" w:color="auto" w:fill="FFFFFF"/>
        </w:rPr>
      </w:pPr>
      <w:r>
        <w:rPr>
          <w:kern w:val="28"/>
          <w:sz w:val="28"/>
          <w:szCs w:val="28"/>
          <w:shd w:val="clear" w:color="auto" w:fill="FFFFFF"/>
        </w:rPr>
        <w:t>ВСТУП </w:t>
      </w:r>
      <w:r w:rsidR="006B5CD2">
        <w:rPr>
          <w:kern w:val="28"/>
          <w:sz w:val="28"/>
          <w:szCs w:val="28"/>
          <w:shd w:val="clear" w:color="auto" w:fill="FFFFFF"/>
        </w:rPr>
        <w:t>………………………………………………………………..…….3</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 xml:space="preserve">РОЗДІЛ 1. ЗАГАЛЬНІ ПОЛОЖЕННЯ ПРО </w:t>
      </w:r>
      <w:r w:rsidR="00CD1EA5">
        <w:rPr>
          <w:kern w:val="28"/>
          <w:sz w:val="28"/>
          <w:szCs w:val="28"/>
          <w:shd w:val="clear" w:color="auto" w:fill="FFFFFF"/>
        </w:rPr>
        <w:t>СУБ’ЄКТІВ КОРПОРАТИВНОГО ПРАВА </w:t>
      </w:r>
      <w:r w:rsidR="006B5CD2">
        <w:rPr>
          <w:kern w:val="28"/>
          <w:sz w:val="28"/>
          <w:szCs w:val="28"/>
          <w:shd w:val="clear" w:color="auto" w:fill="FFFFFF"/>
        </w:rPr>
        <w:t>……………………………………………………5</w:t>
      </w:r>
    </w:p>
    <w:p w:rsidR="00CD1EA5" w:rsidRDefault="005B6269" w:rsidP="000E73BA">
      <w:pPr>
        <w:spacing w:line="360" w:lineRule="auto"/>
        <w:ind w:firstLine="709"/>
        <w:contextualSpacing/>
        <w:jc w:val="both"/>
        <w:rPr>
          <w:kern w:val="28"/>
          <w:sz w:val="28"/>
          <w:szCs w:val="28"/>
          <w:shd w:val="clear" w:color="auto" w:fill="FFFFFF"/>
        </w:rPr>
      </w:pPr>
      <w:r>
        <w:rPr>
          <w:kern w:val="28"/>
          <w:sz w:val="28"/>
          <w:szCs w:val="28"/>
          <w:shd w:val="clear" w:color="auto" w:fill="FFFFFF"/>
        </w:rPr>
        <w:t>1.</w:t>
      </w:r>
      <w:r w:rsidR="004E7FB9" w:rsidRPr="000E73BA">
        <w:rPr>
          <w:kern w:val="28"/>
          <w:sz w:val="28"/>
          <w:szCs w:val="28"/>
          <w:shd w:val="clear" w:color="auto" w:fill="FFFFFF"/>
        </w:rPr>
        <w:t xml:space="preserve">1. Поняття </w:t>
      </w:r>
      <w:r w:rsidR="00CD1EA5">
        <w:rPr>
          <w:kern w:val="28"/>
          <w:sz w:val="28"/>
          <w:szCs w:val="28"/>
          <w:shd w:val="clear" w:color="auto" w:fill="FFFFFF"/>
        </w:rPr>
        <w:t>суб’єктів корпоративного права </w:t>
      </w:r>
      <w:r w:rsidR="006B5CD2">
        <w:rPr>
          <w:kern w:val="28"/>
          <w:sz w:val="28"/>
          <w:szCs w:val="28"/>
          <w:shd w:val="clear" w:color="auto" w:fill="FFFFFF"/>
        </w:rPr>
        <w:t>……………………………5</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 xml:space="preserve">1.2. Види </w:t>
      </w:r>
      <w:r w:rsidR="00CD1EA5">
        <w:rPr>
          <w:kern w:val="28"/>
          <w:sz w:val="28"/>
          <w:szCs w:val="28"/>
          <w:shd w:val="clear" w:color="auto" w:fill="FFFFFF"/>
        </w:rPr>
        <w:t>суб’єктів корпоративного права </w:t>
      </w:r>
      <w:r w:rsidR="006B5CD2">
        <w:rPr>
          <w:kern w:val="28"/>
          <w:sz w:val="28"/>
          <w:szCs w:val="28"/>
          <w:shd w:val="clear" w:color="auto" w:fill="FFFFFF"/>
        </w:rPr>
        <w:t>……………………………….8</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 xml:space="preserve">РОЗДІЛ 2. ОСОБЛИВОСТІ ПРАВОВОГО СТАТУСУ ОКРЕМИХ </w:t>
      </w:r>
      <w:r w:rsidR="00CD1EA5">
        <w:rPr>
          <w:kern w:val="28"/>
          <w:sz w:val="28"/>
          <w:szCs w:val="28"/>
          <w:shd w:val="clear" w:color="auto" w:fill="FFFFFF"/>
        </w:rPr>
        <w:t>СУБ’ЄКТІВ КОРПОРАТИВНОГО ПРАВА </w:t>
      </w:r>
      <w:r w:rsidR="006B5CD2">
        <w:rPr>
          <w:kern w:val="28"/>
          <w:sz w:val="28"/>
          <w:szCs w:val="28"/>
          <w:shd w:val="clear" w:color="auto" w:fill="FFFFFF"/>
        </w:rPr>
        <w:t>…………………………...……….13</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2.1. Юридична особа як центральни</w:t>
      </w:r>
      <w:r w:rsidR="00CD1EA5">
        <w:rPr>
          <w:kern w:val="28"/>
          <w:sz w:val="28"/>
          <w:szCs w:val="28"/>
          <w:shd w:val="clear" w:color="auto" w:fill="FFFFFF"/>
        </w:rPr>
        <w:t>й суб’єкт корпоративного права </w:t>
      </w:r>
      <w:r w:rsidR="006B5CD2">
        <w:rPr>
          <w:kern w:val="28"/>
          <w:sz w:val="28"/>
          <w:szCs w:val="28"/>
          <w:shd w:val="clear" w:color="auto" w:fill="FFFFFF"/>
        </w:rPr>
        <w:t>..13</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2.2. Засновники юридичної особи як</w:t>
      </w:r>
      <w:r w:rsidR="00CD1EA5">
        <w:rPr>
          <w:kern w:val="28"/>
          <w:sz w:val="28"/>
          <w:szCs w:val="28"/>
          <w:shd w:val="clear" w:color="auto" w:fill="FFFFFF"/>
        </w:rPr>
        <w:t xml:space="preserve"> суб’єкти корпоративного права </w:t>
      </w:r>
      <w:r w:rsidR="006B5CD2">
        <w:rPr>
          <w:kern w:val="28"/>
          <w:sz w:val="28"/>
          <w:szCs w:val="28"/>
          <w:shd w:val="clear" w:color="auto" w:fill="FFFFFF"/>
        </w:rPr>
        <w:t>..16</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2.3. Учасники юридичної особи як</w:t>
      </w:r>
      <w:r w:rsidR="00CD1EA5">
        <w:rPr>
          <w:kern w:val="28"/>
          <w:sz w:val="28"/>
          <w:szCs w:val="28"/>
          <w:shd w:val="clear" w:color="auto" w:fill="FFFFFF"/>
        </w:rPr>
        <w:t xml:space="preserve"> суб’єкти корпоративного права </w:t>
      </w:r>
      <w:r w:rsidR="006B5CD2">
        <w:rPr>
          <w:kern w:val="28"/>
          <w:sz w:val="28"/>
          <w:szCs w:val="28"/>
          <w:shd w:val="clear" w:color="auto" w:fill="FFFFFF"/>
        </w:rPr>
        <w:t>….20</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2.4 Орган державної влади як</w:t>
      </w:r>
      <w:r w:rsidR="00CD1EA5">
        <w:rPr>
          <w:kern w:val="28"/>
          <w:sz w:val="28"/>
          <w:szCs w:val="28"/>
          <w:shd w:val="clear" w:color="auto" w:fill="FFFFFF"/>
        </w:rPr>
        <w:t xml:space="preserve"> суб’єкти корпоративного права </w:t>
      </w:r>
      <w:r w:rsidR="006B5CD2">
        <w:rPr>
          <w:kern w:val="28"/>
          <w:sz w:val="28"/>
          <w:szCs w:val="28"/>
          <w:shd w:val="clear" w:color="auto" w:fill="FFFFFF"/>
        </w:rPr>
        <w:t>……….23</w:t>
      </w:r>
    </w:p>
    <w:p w:rsidR="00CD1EA5"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РОЗДІЛ 3. ПРОБЛЕМИ ПРАВОВОГО РЕГУЛЮВАННЯ НАБУТТЯ ПРАВОВОГО СТАТУСУ</w:t>
      </w:r>
      <w:r w:rsidR="00CD1EA5">
        <w:rPr>
          <w:kern w:val="28"/>
          <w:sz w:val="28"/>
          <w:szCs w:val="28"/>
          <w:shd w:val="clear" w:color="auto" w:fill="FFFFFF"/>
        </w:rPr>
        <w:t xml:space="preserve"> СУБ’ЄКТА КОРПОРАТИВНОГО ПРАВА </w:t>
      </w:r>
      <w:r w:rsidR="004D5FA4">
        <w:rPr>
          <w:kern w:val="28"/>
          <w:sz w:val="28"/>
          <w:szCs w:val="28"/>
          <w:shd w:val="clear" w:color="auto" w:fill="FFFFFF"/>
        </w:rPr>
        <w:t>……….28</w:t>
      </w:r>
    </w:p>
    <w:p w:rsidR="00CD1EA5" w:rsidRDefault="00CD1EA5" w:rsidP="000E73BA">
      <w:pPr>
        <w:spacing w:line="360" w:lineRule="auto"/>
        <w:ind w:firstLine="709"/>
        <w:contextualSpacing/>
        <w:jc w:val="both"/>
        <w:rPr>
          <w:kern w:val="28"/>
          <w:sz w:val="28"/>
          <w:szCs w:val="28"/>
          <w:shd w:val="clear" w:color="auto" w:fill="FFFFFF"/>
        </w:rPr>
      </w:pPr>
      <w:r>
        <w:rPr>
          <w:kern w:val="28"/>
          <w:sz w:val="28"/>
          <w:szCs w:val="28"/>
          <w:shd w:val="clear" w:color="auto" w:fill="FFFFFF"/>
        </w:rPr>
        <w:t>ВИСНОВКИ </w:t>
      </w:r>
      <w:r w:rsidR="004D5FA4">
        <w:rPr>
          <w:kern w:val="28"/>
          <w:sz w:val="28"/>
          <w:szCs w:val="28"/>
          <w:shd w:val="clear" w:color="auto" w:fill="FFFFFF"/>
        </w:rPr>
        <w:t>………………………………………………………………39</w:t>
      </w:r>
    </w:p>
    <w:p w:rsidR="004E7FB9" w:rsidRPr="000E73BA"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СПИСОК ВИКОРИСТАНИХ ДЖЕРЕЛ</w:t>
      </w:r>
      <w:r w:rsidR="004D5FA4">
        <w:rPr>
          <w:kern w:val="28"/>
          <w:sz w:val="28"/>
          <w:szCs w:val="28"/>
          <w:shd w:val="clear" w:color="auto" w:fill="FFFFFF"/>
        </w:rPr>
        <w:t>…………………………………4</w:t>
      </w:r>
      <w:r w:rsidR="00861D1A">
        <w:rPr>
          <w:kern w:val="28"/>
          <w:sz w:val="28"/>
          <w:szCs w:val="28"/>
          <w:shd w:val="clear" w:color="auto" w:fill="FFFFFF"/>
        </w:rPr>
        <w:t>1</w:t>
      </w:r>
    </w:p>
    <w:p w:rsidR="004E7FB9" w:rsidRPr="000E73BA" w:rsidRDefault="004E7FB9" w:rsidP="000E73BA">
      <w:pPr>
        <w:spacing w:line="360" w:lineRule="auto"/>
        <w:ind w:firstLine="709"/>
        <w:contextualSpacing/>
        <w:jc w:val="both"/>
        <w:rPr>
          <w:kern w:val="28"/>
          <w:sz w:val="28"/>
          <w:szCs w:val="28"/>
          <w:shd w:val="clear" w:color="auto" w:fill="FFFFFF"/>
        </w:rPr>
      </w:pPr>
      <w:r w:rsidRPr="000E73BA">
        <w:rPr>
          <w:kern w:val="28"/>
          <w:sz w:val="28"/>
          <w:szCs w:val="28"/>
          <w:shd w:val="clear" w:color="auto" w:fill="FFFFFF"/>
        </w:rPr>
        <w:t>  </w:t>
      </w:r>
    </w:p>
    <w:p w:rsidR="00543ADE" w:rsidRPr="000E73BA" w:rsidRDefault="00543ADE" w:rsidP="000E73BA">
      <w:pPr>
        <w:spacing w:line="360" w:lineRule="auto"/>
        <w:ind w:firstLine="709"/>
        <w:contextualSpacing/>
        <w:jc w:val="both"/>
        <w:rPr>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7210D1" w:rsidRDefault="007210D1" w:rsidP="00624A65">
      <w:pPr>
        <w:spacing w:line="360" w:lineRule="auto"/>
        <w:ind w:firstLine="709"/>
        <w:contextualSpacing/>
        <w:jc w:val="center"/>
        <w:rPr>
          <w:b/>
          <w:color w:val="000000"/>
          <w:kern w:val="28"/>
          <w:sz w:val="28"/>
          <w:szCs w:val="28"/>
          <w:shd w:val="clear" w:color="auto" w:fill="FFFFFF"/>
        </w:rPr>
      </w:pPr>
    </w:p>
    <w:p w:rsidR="00624A65" w:rsidRPr="00624A65" w:rsidRDefault="00624A65" w:rsidP="00624A65">
      <w:pPr>
        <w:spacing w:line="360" w:lineRule="auto"/>
        <w:ind w:firstLine="709"/>
        <w:contextualSpacing/>
        <w:jc w:val="center"/>
        <w:rPr>
          <w:b/>
          <w:color w:val="000000"/>
          <w:kern w:val="28"/>
          <w:sz w:val="28"/>
          <w:szCs w:val="28"/>
          <w:shd w:val="clear" w:color="auto" w:fill="FFFFFF"/>
        </w:rPr>
      </w:pPr>
      <w:r w:rsidRPr="00624A65">
        <w:rPr>
          <w:b/>
          <w:color w:val="000000"/>
          <w:kern w:val="28"/>
          <w:sz w:val="28"/>
          <w:szCs w:val="28"/>
          <w:shd w:val="clear" w:color="auto" w:fill="FFFFFF"/>
        </w:rPr>
        <w:lastRenderedPageBreak/>
        <w:t>ВСТУП</w:t>
      </w:r>
    </w:p>
    <w:p w:rsidR="001B3327" w:rsidRPr="001B3327" w:rsidRDefault="00624A65" w:rsidP="000D0C2A">
      <w:pPr>
        <w:pStyle w:val="rvps2"/>
        <w:shd w:val="clear" w:color="auto" w:fill="FFFFFF"/>
        <w:spacing w:before="0" w:beforeAutospacing="0" w:after="0" w:afterAutospacing="0" w:line="360" w:lineRule="auto"/>
        <w:ind w:firstLine="547"/>
        <w:jc w:val="both"/>
        <w:textAlignment w:val="baseline"/>
        <w:rPr>
          <w:rFonts w:eastAsia="Calibri"/>
          <w:color w:val="000000"/>
          <w:sz w:val="28"/>
          <w:szCs w:val="28"/>
          <w:shd w:val="clear" w:color="auto" w:fill="FFFFFF"/>
          <w:lang w:eastAsia="en-US"/>
        </w:rPr>
      </w:pPr>
      <w:r w:rsidRPr="001B3327">
        <w:rPr>
          <w:rFonts w:eastAsiaTheme="minorHAnsi"/>
          <w:b/>
          <w:color w:val="000000"/>
          <w:sz w:val="28"/>
          <w:szCs w:val="28"/>
          <w:shd w:val="clear" w:color="auto" w:fill="FFFFFF"/>
          <w:lang w:eastAsia="en-US"/>
        </w:rPr>
        <w:t>Актуальність теми.</w:t>
      </w:r>
      <w:r w:rsidRPr="001B3327">
        <w:rPr>
          <w:rFonts w:eastAsiaTheme="minorHAnsi"/>
          <w:color w:val="000000"/>
          <w:sz w:val="28"/>
          <w:szCs w:val="28"/>
          <w:shd w:val="clear" w:color="auto" w:fill="FFFFFF"/>
          <w:lang w:eastAsia="en-US"/>
        </w:rPr>
        <w:t xml:space="preserve"> </w:t>
      </w:r>
      <w:r w:rsidR="007210D1" w:rsidRPr="001B3327">
        <w:rPr>
          <w:rFonts w:eastAsiaTheme="minorHAnsi"/>
          <w:color w:val="000000"/>
          <w:sz w:val="28"/>
          <w:szCs w:val="28"/>
          <w:shd w:val="clear" w:color="auto" w:fill="FFFFFF"/>
          <w:lang w:eastAsia="en-US"/>
        </w:rPr>
        <w:t xml:space="preserve">Питання визначення особи суб’єктом корпоративних правовідносин є важливим завданням як для теорії, так і для практики. У залежності від того, чи визнаємо ми особу суб’єктом корпоративних правовідносин, буде залежати спосіб захисту її інтересів тощо. Коло суб’єктів </w:t>
      </w:r>
      <w:r w:rsidR="000D0C2A">
        <w:rPr>
          <w:rFonts w:eastAsiaTheme="minorHAnsi"/>
          <w:color w:val="000000"/>
          <w:sz w:val="28"/>
          <w:szCs w:val="28"/>
          <w:shd w:val="clear" w:color="auto" w:fill="FFFFFF"/>
          <w:lang w:eastAsia="en-US"/>
        </w:rPr>
        <w:t>….</w:t>
      </w:r>
    </w:p>
    <w:p w:rsidR="00624A65" w:rsidRPr="00624A65" w:rsidRDefault="00624A65" w:rsidP="007210D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B3327">
        <w:rPr>
          <w:rFonts w:eastAsiaTheme="minorHAnsi"/>
          <w:b/>
          <w:color w:val="000000"/>
          <w:sz w:val="28"/>
          <w:szCs w:val="28"/>
          <w:shd w:val="clear" w:color="auto" w:fill="FFFFFF"/>
          <w:lang w:eastAsia="en-US"/>
        </w:rPr>
        <w:t>Мета курсової роботи</w:t>
      </w:r>
      <w:r w:rsidRPr="00624A65">
        <w:rPr>
          <w:rFonts w:eastAsiaTheme="minorHAnsi"/>
          <w:color w:val="000000"/>
          <w:sz w:val="28"/>
          <w:szCs w:val="28"/>
          <w:shd w:val="clear" w:color="auto" w:fill="FFFFFF"/>
          <w:lang w:eastAsia="en-US"/>
        </w:rPr>
        <w:t xml:space="preserve"> полягає </w:t>
      </w:r>
      <w:r w:rsidR="000D0C2A">
        <w:rPr>
          <w:rFonts w:eastAsiaTheme="minorHAnsi"/>
          <w:color w:val="000000"/>
          <w:sz w:val="28"/>
          <w:szCs w:val="28"/>
          <w:shd w:val="clear" w:color="auto" w:fill="FFFFFF"/>
          <w:lang w:eastAsia="en-US"/>
        </w:rPr>
        <w:t>…</w:t>
      </w:r>
    </w:p>
    <w:p w:rsidR="00624A65" w:rsidRPr="00624A65" w:rsidRDefault="00624A65" w:rsidP="00624A6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24A65">
        <w:rPr>
          <w:rFonts w:eastAsiaTheme="minorHAnsi"/>
          <w:color w:val="000000"/>
          <w:sz w:val="28"/>
          <w:szCs w:val="28"/>
          <w:shd w:val="clear" w:color="auto" w:fill="FFFFFF"/>
          <w:lang w:eastAsia="en-US"/>
        </w:rPr>
        <w:t xml:space="preserve">Поставлена мета зумовлює необхідність вирішення наступних </w:t>
      </w:r>
      <w:r w:rsidRPr="00624A65">
        <w:rPr>
          <w:rFonts w:eastAsiaTheme="minorHAnsi"/>
          <w:b/>
          <w:color w:val="000000"/>
          <w:sz w:val="28"/>
          <w:szCs w:val="28"/>
          <w:shd w:val="clear" w:color="auto" w:fill="FFFFFF"/>
          <w:lang w:eastAsia="en-US"/>
        </w:rPr>
        <w:t>завдань:</w:t>
      </w:r>
    </w:p>
    <w:p w:rsidR="005B6269" w:rsidRDefault="000D0C2A" w:rsidP="005B6269">
      <w:pPr>
        <w:spacing w:line="360" w:lineRule="auto"/>
        <w:ind w:firstLine="709"/>
        <w:contextualSpacing/>
        <w:jc w:val="both"/>
        <w:rPr>
          <w:kern w:val="28"/>
          <w:sz w:val="28"/>
          <w:szCs w:val="28"/>
          <w:shd w:val="clear" w:color="auto" w:fill="FFFFFF"/>
        </w:rPr>
      </w:pPr>
      <w:r>
        <w:rPr>
          <w:color w:val="000000"/>
          <w:sz w:val="28"/>
          <w:szCs w:val="28"/>
          <w:shd w:val="clear" w:color="auto" w:fill="FFFFFF"/>
        </w:rPr>
        <w:t>….</w:t>
      </w:r>
      <w:r w:rsidR="005B6269">
        <w:rPr>
          <w:color w:val="000000"/>
          <w:sz w:val="28"/>
          <w:szCs w:val="28"/>
          <w:shd w:val="clear" w:color="auto" w:fill="FFFFFF"/>
        </w:rPr>
        <w:t>.</w:t>
      </w:r>
      <w:r w:rsidR="005B6269">
        <w:rPr>
          <w:kern w:val="28"/>
          <w:sz w:val="28"/>
          <w:szCs w:val="28"/>
          <w:shd w:val="clear" w:color="auto" w:fill="FFFFFF"/>
        </w:rPr>
        <w:t xml:space="preserve"> </w:t>
      </w:r>
    </w:p>
    <w:p w:rsidR="00624A65" w:rsidRPr="00624A65" w:rsidRDefault="00624A65" w:rsidP="00624A65">
      <w:pPr>
        <w:spacing w:line="360" w:lineRule="auto"/>
        <w:ind w:firstLine="709"/>
        <w:contextualSpacing/>
        <w:jc w:val="both"/>
        <w:rPr>
          <w:color w:val="000000"/>
          <w:sz w:val="28"/>
          <w:szCs w:val="28"/>
          <w:shd w:val="clear" w:color="auto" w:fill="FFFFFF"/>
        </w:rPr>
      </w:pPr>
      <w:r w:rsidRPr="00624A65">
        <w:rPr>
          <w:b/>
          <w:color w:val="000000"/>
          <w:sz w:val="28"/>
          <w:szCs w:val="28"/>
          <w:shd w:val="clear" w:color="auto" w:fill="FFFFFF"/>
        </w:rPr>
        <w:t>Об’єктом дослідження</w:t>
      </w:r>
      <w:r w:rsidRPr="00624A65">
        <w:rPr>
          <w:color w:val="000000"/>
          <w:sz w:val="28"/>
          <w:szCs w:val="28"/>
          <w:shd w:val="clear" w:color="auto" w:fill="FFFFFF"/>
        </w:rPr>
        <w:t xml:space="preserve"> є </w:t>
      </w:r>
      <w:r w:rsidR="000D0C2A">
        <w:rPr>
          <w:color w:val="000000"/>
          <w:sz w:val="28"/>
          <w:szCs w:val="28"/>
          <w:shd w:val="clear" w:color="auto" w:fill="FFFFFF"/>
        </w:rPr>
        <w:t>…</w:t>
      </w:r>
    </w:p>
    <w:p w:rsidR="00624A65" w:rsidRPr="00624A65" w:rsidRDefault="00624A65" w:rsidP="00624A65">
      <w:pPr>
        <w:spacing w:line="360" w:lineRule="auto"/>
        <w:ind w:firstLine="709"/>
        <w:contextualSpacing/>
        <w:jc w:val="both"/>
        <w:rPr>
          <w:color w:val="000000"/>
          <w:sz w:val="28"/>
          <w:szCs w:val="28"/>
          <w:shd w:val="clear" w:color="auto" w:fill="FFFFFF"/>
        </w:rPr>
      </w:pPr>
      <w:r w:rsidRPr="00624A65">
        <w:rPr>
          <w:b/>
          <w:color w:val="000000"/>
          <w:sz w:val="28"/>
          <w:szCs w:val="28"/>
          <w:shd w:val="clear" w:color="auto" w:fill="FFFFFF"/>
        </w:rPr>
        <w:t>Предметом дослідження</w:t>
      </w:r>
      <w:r w:rsidRPr="00624A65">
        <w:rPr>
          <w:color w:val="000000"/>
          <w:sz w:val="28"/>
          <w:szCs w:val="28"/>
          <w:shd w:val="clear" w:color="auto" w:fill="FFFFFF"/>
        </w:rPr>
        <w:t xml:space="preserve"> </w:t>
      </w:r>
      <w:r w:rsidR="000D0C2A">
        <w:rPr>
          <w:color w:val="000000"/>
          <w:sz w:val="28"/>
          <w:szCs w:val="28"/>
          <w:shd w:val="clear" w:color="auto" w:fill="FFFFFF"/>
        </w:rPr>
        <w:t>…</w:t>
      </w:r>
      <w:r w:rsidRPr="00624A65">
        <w:rPr>
          <w:color w:val="000000"/>
          <w:sz w:val="28"/>
          <w:szCs w:val="28"/>
          <w:shd w:val="clear" w:color="auto" w:fill="FFFFFF"/>
        </w:rPr>
        <w:t xml:space="preserve">. </w:t>
      </w:r>
    </w:p>
    <w:p w:rsidR="00624A65" w:rsidRPr="00624A65" w:rsidRDefault="00624A65" w:rsidP="00624A65">
      <w:pPr>
        <w:spacing w:line="360" w:lineRule="auto"/>
        <w:ind w:firstLine="709"/>
        <w:contextualSpacing/>
        <w:jc w:val="both"/>
        <w:rPr>
          <w:color w:val="000000"/>
          <w:sz w:val="28"/>
          <w:szCs w:val="28"/>
          <w:shd w:val="clear" w:color="auto" w:fill="FFFFFF"/>
        </w:rPr>
      </w:pPr>
      <w:r w:rsidRPr="00624A65">
        <w:rPr>
          <w:b/>
          <w:color w:val="000000"/>
          <w:sz w:val="28"/>
          <w:szCs w:val="28"/>
          <w:shd w:val="clear" w:color="auto" w:fill="FFFFFF"/>
        </w:rPr>
        <w:t>Методи дослідження.</w:t>
      </w:r>
      <w:r w:rsidRPr="00624A65">
        <w:rPr>
          <w:color w:val="000000"/>
          <w:sz w:val="28"/>
          <w:szCs w:val="28"/>
          <w:shd w:val="clear" w:color="auto" w:fill="FFFFFF"/>
        </w:rPr>
        <w:t xml:space="preserve"> Основою курсової </w:t>
      </w:r>
      <w:r w:rsidR="000D0C2A">
        <w:rPr>
          <w:color w:val="000000"/>
          <w:sz w:val="28"/>
          <w:szCs w:val="28"/>
          <w:shd w:val="clear" w:color="auto" w:fill="FFFFFF"/>
        </w:rPr>
        <w:t>…</w:t>
      </w:r>
    </w:p>
    <w:p w:rsidR="00624A65" w:rsidRPr="00861D1A" w:rsidRDefault="00624A65" w:rsidP="00861D1A">
      <w:pPr>
        <w:spacing w:line="360" w:lineRule="auto"/>
        <w:ind w:firstLine="709"/>
        <w:contextualSpacing/>
        <w:jc w:val="both"/>
        <w:rPr>
          <w:color w:val="000000"/>
          <w:kern w:val="28"/>
          <w:sz w:val="28"/>
          <w:szCs w:val="28"/>
          <w:shd w:val="clear" w:color="auto" w:fill="FFFFFF"/>
        </w:rPr>
      </w:pPr>
      <w:r w:rsidRPr="00624A65">
        <w:rPr>
          <w:b/>
          <w:color w:val="000000"/>
          <w:sz w:val="28"/>
          <w:szCs w:val="28"/>
          <w:shd w:val="clear" w:color="auto" w:fill="FFFFFF"/>
        </w:rPr>
        <w:t>Стан дослідження.</w:t>
      </w:r>
      <w:r w:rsidRPr="00624A65">
        <w:rPr>
          <w:color w:val="000000"/>
          <w:sz w:val="28"/>
          <w:szCs w:val="28"/>
          <w:shd w:val="clear" w:color="auto" w:fill="FFFFFF"/>
        </w:rPr>
        <w:t xml:space="preserve">  Для всебічного та повного дослідження питання були використані наукові праці таких вчених як </w:t>
      </w:r>
      <w:proofErr w:type="spellStart"/>
      <w:r w:rsidR="00861D1A">
        <w:rPr>
          <w:color w:val="000000"/>
          <w:kern w:val="28"/>
          <w:sz w:val="28"/>
          <w:szCs w:val="28"/>
          <w:shd w:val="clear" w:color="auto" w:fill="FFFFFF"/>
        </w:rPr>
        <w:t>Бутрин</w:t>
      </w:r>
      <w:proofErr w:type="spellEnd"/>
      <w:r w:rsidR="00861D1A">
        <w:rPr>
          <w:color w:val="000000"/>
          <w:kern w:val="28"/>
          <w:sz w:val="28"/>
          <w:szCs w:val="28"/>
          <w:shd w:val="clear" w:color="auto" w:fill="FFFFFF"/>
        </w:rPr>
        <w:t xml:space="preserve"> Н.С. </w:t>
      </w:r>
      <w:r w:rsidR="000D0C2A">
        <w:rPr>
          <w:color w:val="000000"/>
          <w:kern w:val="28"/>
          <w:sz w:val="28"/>
          <w:szCs w:val="28"/>
          <w:shd w:val="clear" w:color="auto" w:fill="FFFFFF"/>
        </w:rPr>
        <w:t>….</w:t>
      </w:r>
    </w:p>
    <w:p w:rsidR="00624A65" w:rsidRPr="00861D1A" w:rsidRDefault="00624A65" w:rsidP="00624A65">
      <w:pPr>
        <w:spacing w:line="360" w:lineRule="auto"/>
        <w:ind w:firstLine="709"/>
        <w:contextualSpacing/>
        <w:jc w:val="both"/>
        <w:rPr>
          <w:color w:val="000000"/>
          <w:kern w:val="28"/>
          <w:sz w:val="28"/>
          <w:szCs w:val="28"/>
          <w:shd w:val="clear" w:color="auto" w:fill="FFFFFF"/>
        </w:rPr>
      </w:pPr>
      <w:r w:rsidRPr="00624A65">
        <w:rPr>
          <w:b/>
          <w:color w:val="000000"/>
          <w:sz w:val="28"/>
          <w:szCs w:val="28"/>
          <w:shd w:val="clear" w:color="auto" w:fill="FFFFFF"/>
        </w:rPr>
        <w:t>Структура та обсяг курсової роботи.</w:t>
      </w:r>
      <w:r w:rsidRPr="00624A65">
        <w:rPr>
          <w:color w:val="000000"/>
          <w:sz w:val="28"/>
          <w:szCs w:val="28"/>
          <w:shd w:val="clear" w:color="auto" w:fill="FFFFFF"/>
        </w:rPr>
        <w:t xml:space="preserve"> Курсова робота складається зі вступу, трьох розділів, висновків, </w:t>
      </w:r>
      <w:r w:rsidRPr="00861D1A">
        <w:rPr>
          <w:color w:val="000000"/>
          <w:kern w:val="28"/>
          <w:sz w:val="28"/>
          <w:szCs w:val="28"/>
          <w:shd w:val="clear" w:color="auto" w:fill="FFFFFF"/>
        </w:rPr>
        <w:t>та списку використаної літератури. Загальний обсяг роботи – 4</w:t>
      </w:r>
      <w:r w:rsidR="00861D1A" w:rsidRPr="00861D1A">
        <w:rPr>
          <w:color w:val="000000"/>
          <w:kern w:val="28"/>
          <w:sz w:val="28"/>
          <w:szCs w:val="28"/>
          <w:shd w:val="clear" w:color="auto" w:fill="FFFFFF"/>
        </w:rPr>
        <w:t>4</w:t>
      </w:r>
      <w:r w:rsidRPr="00861D1A">
        <w:rPr>
          <w:color w:val="000000"/>
          <w:kern w:val="28"/>
          <w:sz w:val="28"/>
          <w:szCs w:val="28"/>
          <w:shd w:val="clear" w:color="auto" w:fill="FFFFFF"/>
        </w:rPr>
        <w:t xml:space="preserve"> сторінк</w:t>
      </w:r>
      <w:r w:rsidR="00861D1A" w:rsidRPr="00861D1A">
        <w:rPr>
          <w:color w:val="000000"/>
          <w:kern w:val="28"/>
          <w:sz w:val="28"/>
          <w:szCs w:val="28"/>
          <w:shd w:val="clear" w:color="auto" w:fill="FFFFFF"/>
        </w:rPr>
        <w:t>и</w:t>
      </w:r>
      <w:r w:rsidRPr="00861D1A">
        <w:rPr>
          <w:color w:val="000000"/>
          <w:kern w:val="28"/>
          <w:sz w:val="28"/>
          <w:szCs w:val="28"/>
          <w:shd w:val="clear" w:color="auto" w:fill="FFFFFF"/>
        </w:rPr>
        <w:t>.</w:t>
      </w:r>
    </w:p>
    <w:p w:rsidR="005B6269" w:rsidRPr="00861D1A" w:rsidRDefault="005B6269" w:rsidP="00861D1A">
      <w:pPr>
        <w:spacing w:line="360" w:lineRule="auto"/>
        <w:ind w:firstLine="709"/>
        <w:contextualSpacing/>
        <w:jc w:val="both"/>
        <w:rPr>
          <w:color w:val="000000"/>
          <w:kern w:val="28"/>
          <w:sz w:val="28"/>
          <w:szCs w:val="28"/>
          <w:shd w:val="clear" w:color="auto" w:fill="FFFFFF"/>
        </w:rPr>
      </w:pPr>
    </w:p>
    <w:p w:rsidR="005B6269" w:rsidRDefault="005B6269" w:rsidP="005353A8">
      <w:pPr>
        <w:spacing w:line="360" w:lineRule="auto"/>
        <w:ind w:firstLine="709"/>
        <w:contextualSpacing/>
        <w:jc w:val="center"/>
        <w:rPr>
          <w:b/>
          <w:kern w:val="28"/>
          <w:sz w:val="28"/>
          <w:szCs w:val="28"/>
          <w:shd w:val="clear" w:color="auto" w:fill="FFFFFF"/>
        </w:rPr>
      </w:pPr>
    </w:p>
    <w:p w:rsidR="00861D1A" w:rsidRDefault="00861D1A" w:rsidP="005353A8">
      <w:pPr>
        <w:spacing w:line="360" w:lineRule="auto"/>
        <w:ind w:firstLine="709"/>
        <w:contextualSpacing/>
        <w:jc w:val="center"/>
        <w:rPr>
          <w:b/>
          <w:kern w:val="28"/>
          <w:sz w:val="28"/>
          <w:szCs w:val="28"/>
          <w:shd w:val="clear" w:color="auto" w:fill="FFFFFF"/>
        </w:rPr>
      </w:pPr>
    </w:p>
    <w:p w:rsidR="000E73BA" w:rsidRPr="005353A8" w:rsidRDefault="000E73BA" w:rsidP="005353A8">
      <w:pPr>
        <w:spacing w:line="360" w:lineRule="auto"/>
        <w:ind w:firstLine="709"/>
        <w:contextualSpacing/>
        <w:jc w:val="center"/>
        <w:rPr>
          <w:b/>
          <w:kern w:val="28"/>
          <w:sz w:val="28"/>
          <w:szCs w:val="28"/>
          <w:shd w:val="clear" w:color="auto" w:fill="FFFFFF"/>
        </w:rPr>
      </w:pPr>
      <w:r w:rsidRPr="005353A8">
        <w:rPr>
          <w:b/>
          <w:kern w:val="28"/>
          <w:sz w:val="28"/>
          <w:szCs w:val="28"/>
          <w:shd w:val="clear" w:color="auto" w:fill="FFFFFF"/>
        </w:rPr>
        <w:t>РОЗДІЛ 1</w:t>
      </w:r>
    </w:p>
    <w:p w:rsidR="000E73BA" w:rsidRPr="005353A8" w:rsidRDefault="00EB2F7D" w:rsidP="005353A8">
      <w:pPr>
        <w:spacing w:line="360" w:lineRule="auto"/>
        <w:ind w:firstLine="709"/>
        <w:contextualSpacing/>
        <w:jc w:val="center"/>
        <w:rPr>
          <w:b/>
          <w:kern w:val="28"/>
          <w:sz w:val="28"/>
          <w:szCs w:val="28"/>
          <w:shd w:val="clear" w:color="auto" w:fill="FFFFFF"/>
        </w:rPr>
      </w:pPr>
      <w:r w:rsidRPr="005353A8">
        <w:rPr>
          <w:b/>
          <w:kern w:val="28"/>
          <w:sz w:val="28"/>
          <w:szCs w:val="28"/>
          <w:shd w:val="clear" w:color="auto" w:fill="FFFFFF"/>
        </w:rPr>
        <w:t>ЗАГАЛЬНІ ПОЛОЖЕННЯ ПРО СУБ</w:t>
      </w:r>
      <w:r w:rsidR="00402DBA" w:rsidRPr="005353A8">
        <w:rPr>
          <w:b/>
          <w:kern w:val="28"/>
          <w:sz w:val="28"/>
          <w:szCs w:val="28"/>
          <w:shd w:val="clear" w:color="auto" w:fill="FFFFFF"/>
        </w:rPr>
        <w:t>’ЄКТІВ КОРПОРАТИВНОГО ПРАВА </w:t>
      </w:r>
      <w:r w:rsidR="00402DBA" w:rsidRPr="005353A8">
        <w:rPr>
          <w:b/>
          <w:kern w:val="28"/>
          <w:sz w:val="28"/>
          <w:szCs w:val="28"/>
          <w:shd w:val="clear" w:color="auto" w:fill="FFFFFF"/>
        </w:rPr>
        <w:br/>
      </w:r>
    </w:p>
    <w:p w:rsidR="00402DBA" w:rsidRPr="005353A8" w:rsidRDefault="00402DBA" w:rsidP="000E73BA">
      <w:pPr>
        <w:spacing w:line="360" w:lineRule="auto"/>
        <w:ind w:firstLine="709"/>
        <w:contextualSpacing/>
        <w:jc w:val="both"/>
        <w:rPr>
          <w:b/>
          <w:kern w:val="28"/>
          <w:sz w:val="28"/>
          <w:szCs w:val="28"/>
          <w:shd w:val="clear" w:color="auto" w:fill="FFFFFF"/>
        </w:rPr>
      </w:pPr>
      <w:r w:rsidRPr="005353A8">
        <w:rPr>
          <w:b/>
          <w:kern w:val="28"/>
          <w:sz w:val="28"/>
          <w:szCs w:val="28"/>
          <w:shd w:val="clear" w:color="auto" w:fill="FFFFFF"/>
        </w:rPr>
        <w:t>1.</w:t>
      </w:r>
      <w:r w:rsidR="00EB2F7D" w:rsidRPr="005353A8">
        <w:rPr>
          <w:b/>
          <w:kern w:val="28"/>
          <w:sz w:val="28"/>
          <w:szCs w:val="28"/>
          <w:shd w:val="clear" w:color="auto" w:fill="FFFFFF"/>
        </w:rPr>
        <w:t>1. Поняття суб’єктів корпоративного права </w:t>
      </w:r>
    </w:p>
    <w:p w:rsidR="000E73BA" w:rsidRDefault="000E73BA" w:rsidP="000E73BA">
      <w:pPr>
        <w:spacing w:line="360" w:lineRule="auto"/>
        <w:ind w:firstLine="709"/>
        <w:contextualSpacing/>
        <w:jc w:val="both"/>
        <w:rPr>
          <w:kern w:val="28"/>
          <w:sz w:val="28"/>
          <w:szCs w:val="28"/>
          <w:shd w:val="clear" w:color="auto" w:fill="FFFFFF"/>
        </w:rPr>
      </w:pPr>
    </w:p>
    <w:p w:rsidR="004B3542" w:rsidRDefault="004B3542" w:rsidP="004B3542">
      <w:pPr>
        <w:spacing w:line="360" w:lineRule="auto"/>
        <w:ind w:firstLine="709"/>
        <w:contextualSpacing/>
        <w:jc w:val="both"/>
        <w:rPr>
          <w:kern w:val="28"/>
          <w:sz w:val="28"/>
          <w:szCs w:val="28"/>
          <w:shd w:val="clear" w:color="auto" w:fill="FFFFFF"/>
        </w:rPr>
      </w:pPr>
      <w:r w:rsidRPr="004B3542">
        <w:rPr>
          <w:kern w:val="28"/>
          <w:sz w:val="28"/>
          <w:szCs w:val="28"/>
          <w:shd w:val="clear" w:color="auto" w:fill="FFFFFF"/>
        </w:rPr>
        <w:t xml:space="preserve">Закон України «Про акціонерні товариства» № 514-VI від 17 вересня 2008 р. визначає корпоративні права як сукупність майнових і немайнових прав акціонера – власника акцій товариства, які походять із права власності </w:t>
      </w:r>
      <w:r w:rsidRPr="004B3542">
        <w:rPr>
          <w:kern w:val="28"/>
          <w:sz w:val="28"/>
          <w:szCs w:val="28"/>
          <w:shd w:val="clear" w:color="auto" w:fill="FFFFFF"/>
        </w:rPr>
        <w:lastRenderedPageBreak/>
        <w:t>на акції, що передбачають право на участь в управлінні акціонерним товариством, отримання дивідендів і активів акціонерного товариства у разі його ліквідації відповідно до закону, а також інші права та правоможності, передбачені законом чи статутними документами (ст. 2) [</w:t>
      </w:r>
      <w:r>
        <w:rPr>
          <w:kern w:val="28"/>
          <w:sz w:val="28"/>
          <w:szCs w:val="28"/>
          <w:shd w:val="clear" w:color="auto" w:fill="FFFFFF"/>
        </w:rPr>
        <w:t>1</w:t>
      </w:r>
      <w:r w:rsidRPr="004B3542">
        <w:rPr>
          <w:kern w:val="28"/>
          <w:sz w:val="28"/>
          <w:szCs w:val="28"/>
          <w:shd w:val="clear" w:color="auto" w:fill="FFFFFF"/>
        </w:rPr>
        <w:t xml:space="preserve">]. </w:t>
      </w:r>
    </w:p>
    <w:p w:rsidR="0056776E" w:rsidRPr="004B3542" w:rsidRDefault="004B3542" w:rsidP="000D0C2A">
      <w:pPr>
        <w:spacing w:line="360" w:lineRule="auto"/>
        <w:ind w:firstLine="709"/>
        <w:contextualSpacing/>
        <w:jc w:val="both"/>
        <w:rPr>
          <w:color w:val="000000"/>
          <w:kern w:val="28"/>
          <w:sz w:val="28"/>
          <w:szCs w:val="28"/>
          <w:shd w:val="clear" w:color="auto" w:fill="FFFFFF"/>
        </w:rPr>
      </w:pPr>
      <w:r>
        <w:rPr>
          <w:kern w:val="28"/>
          <w:sz w:val="28"/>
          <w:szCs w:val="28"/>
          <w:shd w:val="clear" w:color="auto" w:fill="FFFFFF"/>
        </w:rPr>
        <w:t>В. М. Кравчук [2</w:t>
      </w:r>
      <w:r w:rsidR="00543ADE" w:rsidRPr="004B3542">
        <w:rPr>
          <w:kern w:val="28"/>
          <w:sz w:val="28"/>
          <w:szCs w:val="28"/>
          <w:shd w:val="clear" w:color="auto" w:fill="FFFFFF"/>
        </w:rPr>
        <w:t xml:space="preserve">, c. 263] та І. Б. </w:t>
      </w:r>
      <w:proofErr w:type="spellStart"/>
      <w:r w:rsidR="00543ADE" w:rsidRPr="004B3542">
        <w:rPr>
          <w:kern w:val="28"/>
          <w:sz w:val="28"/>
          <w:szCs w:val="28"/>
          <w:shd w:val="clear" w:color="auto" w:fill="FFFFFF"/>
        </w:rPr>
        <w:t>Саракун</w:t>
      </w:r>
      <w:proofErr w:type="spellEnd"/>
      <w:r w:rsidR="00543ADE" w:rsidRPr="004B3542">
        <w:rPr>
          <w:kern w:val="28"/>
          <w:sz w:val="28"/>
          <w:szCs w:val="28"/>
          <w:shd w:val="clear" w:color="auto" w:fill="FFFFFF"/>
        </w:rPr>
        <w:t xml:space="preserve"> [</w:t>
      </w:r>
      <w:r>
        <w:rPr>
          <w:kern w:val="28"/>
          <w:sz w:val="28"/>
          <w:szCs w:val="28"/>
          <w:shd w:val="clear" w:color="auto" w:fill="FFFFFF"/>
        </w:rPr>
        <w:t>3, c. 7] по</w:t>
      </w:r>
      <w:r w:rsidR="00543ADE" w:rsidRPr="000E73BA">
        <w:rPr>
          <w:kern w:val="28"/>
          <w:sz w:val="28"/>
          <w:szCs w:val="28"/>
          <w:shd w:val="clear" w:color="auto" w:fill="FFFFFF"/>
        </w:rPr>
        <w:t>діляють підстави вин</w:t>
      </w:r>
      <w:r>
        <w:rPr>
          <w:kern w:val="28"/>
          <w:sz w:val="28"/>
          <w:szCs w:val="28"/>
          <w:shd w:val="clear" w:color="auto" w:fill="FFFFFF"/>
        </w:rPr>
        <w:t>икнення корпоративних правовід</w:t>
      </w:r>
      <w:r w:rsidR="00543ADE" w:rsidRPr="000E73BA">
        <w:rPr>
          <w:kern w:val="28"/>
          <w:sz w:val="28"/>
          <w:szCs w:val="28"/>
          <w:shd w:val="clear" w:color="auto" w:fill="FFFFFF"/>
        </w:rPr>
        <w:t>носин на первісні і похідні. На думку вченого, створення товариства є головно</w:t>
      </w:r>
      <w:r>
        <w:rPr>
          <w:kern w:val="28"/>
          <w:sz w:val="28"/>
          <w:szCs w:val="28"/>
          <w:shd w:val="clear" w:color="auto" w:fill="FFFFFF"/>
        </w:rPr>
        <w:t>ю первинною підставою виникнен</w:t>
      </w:r>
      <w:r w:rsidR="00543ADE" w:rsidRPr="000E73BA">
        <w:rPr>
          <w:kern w:val="28"/>
          <w:sz w:val="28"/>
          <w:szCs w:val="28"/>
          <w:shd w:val="clear" w:color="auto" w:fill="FFFFFF"/>
        </w:rPr>
        <w:t xml:space="preserve">ня корпоративних </w:t>
      </w:r>
      <w:r w:rsidR="000D0C2A">
        <w:rPr>
          <w:kern w:val="28"/>
          <w:sz w:val="28"/>
          <w:szCs w:val="28"/>
          <w:shd w:val="clear" w:color="auto" w:fill="FFFFFF"/>
        </w:rPr>
        <w:t>….</w:t>
      </w:r>
    </w:p>
    <w:p w:rsidR="004B3542" w:rsidRPr="008963E1" w:rsidRDefault="0056776E" w:rsidP="004B3542">
      <w:pPr>
        <w:spacing w:line="360" w:lineRule="auto"/>
        <w:ind w:firstLine="709"/>
        <w:contextualSpacing/>
        <w:jc w:val="both"/>
        <w:rPr>
          <w:color w:val="000000"/>
          <w:kern w:val="28"/>
          <w:sz w:val="28"/>
          <w:szCs w:val="28"/>
          <w:shd w:val="clear" w:color="auto" w:fill="FFFFFF"/>
        </w:rPr>
      </w:pPr>
      <w:r w:rsidRPr="004B3542">
        <w:rPr>
          <w:color w:val="000000"/>
          <w:kern w:val="28"/>
          <w:sz w:val="28"/>
          <w:szCs w:val="28"/>
          <w:shd w:val="clear" w:color="auto" w:fill="FFFFFF"/>
        </w:rPr>
        <w:t xml:space="preserve">Таким чином, </w:t>
      </w:r>
      <w:r w:rsidR="000D0C2A">
        <w:rPr>
          <w:color w:val="000000"/>
          <w:kern w:val="28"/>
          <w:sz w:val="28"/>
          <w:szCs w:val="28"/>
          <w:shd w:val="clear" w:color="auto" w:fill="FFFFFF"/>
        </w:rPr>
        <w:t>…</w:t>
      </w:r>
    </w:p>
    <w:p w:rsidR="008963E1" w:rsidRDefault="008963E1" w:rsidP="008963E1">
      <w:pPr>
        <w:spacing w:line="360" w:lineRule="auto"/>
        <w:ind w:firstLine="709"/>
        <w:contextualSpacing/>
        <w:jc w:val="both"/>
        <w:rPr>
          <w:color w:val="000000"/>
          <w:kern w:val="28"/>
          <w:sz w:val="28"/>
          <w:szCs w:val="28"/>
          <w:shd w:val="clear" w:color="auto" w:fill="FFFFFF"/>
        </w:rPr>
      </w:pPr>
    </w:p>
    <w:p w:rsidR="00A8230D" w:rsidRDefault="00EB2F7D" w:rsidP="008963E1">
      <w:pPr>
        <w:spacing w:line="360" w:lineRule="auto"/>
        <w:ind w:firstLine="709"/>
        <w:contextualSpacing/>
        <w:jc w:val="both"/>
        <w:rPr>
          <w:b/>
          <w:color w:val="000000"/>
          <w:kern w:val="28"/>
          <w:sz w:val="28"/>
          <w:szCs w:val="28"/>
          <w:shd w:val="clear" w:color="auto" w:fill="FFFFFF"/>
        </w:rPr>
      </w:pPr>
      <w:r w:rsidRPr="008963E1">
        <w:rPr>
          <w:b/>
          <w:color w:val="000000"/>
          <w:kern w:val="28"/>
          <w:sz w:val="28"/>
          <w:szCs w:val="28"/>
          <w:shd w:val="clear" w:color="auto" w:fill="FFFFFF"/>
        </w:rPr>
        <w:t>1.2. Види суб’єктів корпоративного права </w:t>
      </w:r>
    </w:p>
    <w:p w:rsidR="008963E1" w:rsidRPr="008963E1" w:rsidRDefault="008963E1" w:rsidP="008963E1">
      <w:pPr>
        <w:spacing w:line="360" w:lineRule="auto"/>
        <w:ind w:firstLine="709"/>
        <w:contextualSpacing/>
        <w:jc w:val="both"/>
        <w:rPr>
          <w:b/>
          <w:color w:val="000000"/>
          <w:kern w:val="28"/>
          <w:sz w:val="28"/>
          <w:szCs w:val="28"/>
          <w:shd w:val="clear" w:color="auto" w:fill="FFFFFF"/>
        </w:rPr>
      </w:pPr>
    </w:p>
    <w:p w:rsidR="00A8230D" w:rsidRPr="008963E1" w:rsidRDefault="00A8230D" w:rsidP="00CD1EA5">
      <w:pPr>
        <w:spacing w:line="360" w:lineRule="auto"/>
        <w:ind w:firstLine="709"/>
        <w:contextualSpacing/>
        <w:jc w:val="both"/>
        <w:rPr>
          <w:color w:val="000000"/>
          <w:kern w:val="28"/>
          <w:sz w:val="28"/>
          <w:szCs w:val="28"/>
          <w:shd w:val="clear" w:color="auto" w:fill="FFFFFF"/>
        </w:rPr>
      </w:pPr>
      <w:r w:rsidRPr="008963E1">
        <w:rPr>
          <w:color w:val="000000"/>
          <w:kern w:val="28"/>
          <w:sz w:val="28"/>
          <w:szCs w:val="28"/>
          <w:shd w:val="clear" w:color="auto" w:fill="FFFFFF"/>
        </w:rPr>
        <w:t xml:space="preserve">На думку В. </w:t>
      </w:r>
      <w:proofErr w:type="spellStart"/>
      <w:r w:rsidRPr="008963E1">
        <w:rPr>
          <w:color w:val="000000"/>
          <w:kern w:val="28"/>
          <w:sz w:val="28"/>
          <w:szCs w:val="28"/>
          <w:shd w:val="clear" w:color="auto" w:fill="FFFFFF"/>
        </w:rPr>
        <w:t>Луц</w:t>
      </w:r>
      <w:r w:rsidR="00CD1EA5">
        <w:rPr>
          <w:color w:val="000000"/>
          <w:kern w:val="28"/>
          <w:sz w:val="28"/>
          <w:szCs w:val="28"/>
          <w:shd w:val="clear" w:color="auto" w:fill="FFFFFF"/>
        </w:rPr>
        <w:t>ь</w:t>
      </w:r>
      <w:proofErr w:type="spellEnd"/>
      <w:r w:rsidRPr="008963E1">
        <w:rPr>
          <w:color w:val="000000"/>
          <w:kern w:val="28"/>
          <w:sz w:val="28"/>
          <w:szCs w:val="28"/>
          <w:shd w:val="clear" w:color="auto" w:fill="FFFFFF"/>
        </w:rPr>
        <w:t xml:space="preserve">, коло суб’єктів корпоративного права є ширшим, ніж тільки  господарські  товариства.  Автор  вважає,  що  наслідком  змін  в акціонерному  законодавстві  буде  потреба  в  удосконаленні  правового регулювання  </w:t>
      </w:r>
      <w:r w:rsidR="000D0C2A">
        <w:rPr>
          <w:color w:val="000000"/>
          <w:kern w:val="28"/>
          <w:sz w:val="28"/>
          <w:szCs w:val="28"/>
          <w:shd w:val="clear" w:color="auto" w:fill="FFFFFF"/>
        </w:rPr>
        <w:t>…</w:t>
      </w:r>
      <w:r w:rsidRPr="008963E1">
        <w:rPr>
          <w:color w:val="000000"/>
          <w:kern w:val="28"/>
          <w:sz w:val="28"/>
          <w:szCs w:val="28"/>
          <w:shd w:val="clear" w:color="auto" w:fill="FFFFFF"/>
        </w:rPr>
        <w:t>) [</w:t>
      </w:r>
      <w:r w:rsidR="009E5F47">
        <w:rPr>
          <w:color w:val="000000"/>
          <w:kern w:val="28"/>
          <w:sz w:val="28"/>
          <w:szCs w:val="28"/>
          <w:shd w:val="clear" w:color="auto" w:fill="FFFFFF"/>
        </w:rPr>
        <w:t>7</w:t>
      </w:r>
      <w:r w:rsidRPr="008963E1">
        <w:rPr>
          <w:color w:val="000000"/>
          <w:kern w:val="28"/>
          <w:sz w:val="28"/>
          <w:szCs w:val="28"/>
          <w:shd w:val="clear" w:color="auto" w:fill="FFFFFF"/>
        </w:rPr>
        <w:t xml:space="preserve">, с. 8]. </w:t>
      </w:r>
    </w:p>
    <w:p w:rsidR="00A8230D" w:rsidRPr="008963E1" w:rsidRDefault="00A8230D" w:rsidP="00CD1EA5">
      <w:pPr>
        <w:spacing w:line="360" w:lineRule="auto"/>
        <w:ind w:firstLine="709"/>
        <w:contextualSpacing/>
        <w:jc w:val="both"/>
        <w:rPr>
          <w:color w:val="000000"/>
          <w:kern w:val="28"/>
          <w:sz w:val="28"/>
          <w:szCs w:val="28"/>
          <w:shd w:val="clear" w:color="auto" w:fill="FFFFFF"/>
        </w:rPr>
      </w:pPr>
      <w:r w:rsidRPr="008963E1">
        <w:rPr>
          <w:color w:val="000000"/>
          <w:kern w:val="28"/>
          <w:sz w:val="28"/>
          <w:szCs w:val="28"/>
          <w:shd w:val="clear" w:color="auto" w:fill="FFFFFF"/>
        </w:rPr>
        <w:t xml:space="preserve">Окрім господарських  товариств,  до  таких  належать  виробничі  кооперативи.  В  п. 3 Постанови  Пленуму  Верховного  Суду  України  зазначається,  що  спори  за участю  кооперативів  не  розглядаються  господарськими  </w:t>
      </w:r>
      <w:r w:rsidR="000D0C2A">
        <w:rPr>
          <w:color w:val="000000"/>
          <w:kern w:val="28"/>
          <w:sz w:val="28"/>
          <w:szCs w:val="28"/>
          <w:shd w:val="clear" w:color="auto" w:fill="FFFFFF"/>
        </w:rPr>
        <w:t>…</w:t>
      </w:r>
    </w:p>
    <w:p w:rsidR="00A8230D" w:rsidRPr="008963E1" w:rsidRDefault="00A8230D" w:rsidP="00CD1EA5">
      <w:pPr>
        <w:spacing w:line="360" w:lineRule="auto"/>
        <w:ind w:firstLine="709"/>
        <w:contextualSpacing/>
        <w:jc w:val="both"/>
        <w:rPr>
          <w:color w:val="000000"/>
          <w:kern w:val="28"/>
          <w:sz w:val="28"/>
          <w:szCs w:val="28"/>
          <w:shd w:val="clear" w:color="auto" w:fill="FFFFFF"/>
        </w:rPr>
      </w:pPr>
      <w:r w:rsidRPr="008963E1">
        <w:rPr>
          <w:color w:val="000000"/>
          <w:kern w:val="28"/>
          <w:sz w:val="28"/>
          <w:szCs w:val="28"/>
          <w:shd w:val="clear" w:color="auto" w:fill="FFFFFF"/>
        </w:rPr>
        <w:t xml:space="preserve">О. </w:t>
      </w:r>
      <w:proofErr w:type="spellStart"/>
      <w:r w:rsidRPr="008963E1">
        <w:rPr>
          <w:color w:val="000000"/>
          <w:kern w:val="28"/>
          <w:sz w:val="28"/>
          <w:szCs w:val="28"/>
          <w:shd w:val="clear" w:color="auto" w:fill="FFFFFF"/>
        </w:rPr>
        <w:t>Вінник</w:t>
      </w:r>
      <w:proofErr w:type="spellEnd"/>
      <w:r w:rsidRPr="008963E1">
        <w:rPr>
          <w:color w:val="000000"/>
          <w:kern w:val="28"/>
          <w:sz w:val="28"/>
          <w:szCs w:val="28"/>
          <w:shd w:val="clear" w:color="auto" w:fill="FFFFFF"/>
        </w:rPr>
        <w:t xml:space="preserve">  зазначає,  що  кооперативи  належать  до  корпоративних  форм інвестування </w:t>
      </w:r>
      <w:r w:rsidRPr="009E5F47">
        <w:rPr>
          <w:color w:val="000000"/>
          <w:kern w:val="28"/>
          <w:sz w:val="28"/>
          <w:szCs w:val="28"/>
          <w:shd w:val="clear" w:color="auto" w:fill="FFFFFF"/>
        </w:rPr>
        <w:t>[</w:t>
      </w:r>
      <w:r w:rsidR="009E5F47">
        <w:rPr>
          <w:color w:val="000000"/>
          <w:kern w:val="28"/>
          <w:sz w:val="28"/>
          <w:szCs w:val="28"/>
          <w:shd w:val="clear" w:color="auto" w:fill="FFFFFF"/>
        </w:rPr>
        <w:t>8</w:t>
      </w:r>
      <w:r w:rsidRPr="008963E1">
        <w:rPr>
          <w:color w:val="000000"/>
          <w:kern w:val="28"/>
          <w:sz w:val="28"/>
          <w:szCs w:val="28"/>
          <w:shd w:val="clear" w:color="auto" w:fill="FFFFFF"/>
        </w:rPr>
        <w:t xml:space="preserve">, с. 121]. На думку І. </w:t>
      </w:r>
      <w:proofErr w:type="spellStart"/>
      <w:r w:rsidRPr="008963E1">
        <w:rPr>
          <w:color w:val="000000"/>
          <w:kern w:val="28"/>
          <w:sz w:val="28"/>
          <w:szCs w:val="28"/>
          <w:shd w:val="clear" w:color="auto" w:fill="FFFFFF"/>
        </w:rPr>
        <w:t>Спасибо-Фатєєвої</w:t>
      </w:r>
      <w:proofErr w:type="spellEnd"/>
      <w:r w:rsidRPr="008963E1">
        <w:rPr>
          <w:color w:val="000000"/>
          <w:kern w:val="28"/>
          <w:sz w:val="28"/>
          <w:szCs w:val="28"/>
          <w:shd w:val="clear" w:color="auto" w:fill="FFFFFF"/>
        </w:rPr>
        <w:t>, спори між учасниками (членами)  виробничого  кооперативу  та  цим  кооперативом  можна  вважати корпоративними  [</w:t>
      </w:r>
      <w:r w:rsidR="009E5F47">
        <w:rPr>
          <w:color w:val="000000"/>
          <w:kern w:val="28"/>
          <w:sz w:val="28"/>
          <w:szCs w:val="28"/>
          <w:shd w:val="clear" w:color="auto" w:fill="FFFFFF"/>
        </w:rPr>
        <w:t>9</w:t>
      </w:r>
      <w:r w:rsidRPr="008963E1">
        <w:rPr>
          <w:color w:val="000000"/>
          <w:kern w:val="28"/>
          <w:sz w:val="28"/>
          <w:szCs w:val="28"/>
          <w:shd w:val="clear" w:color="auto" w:fill="FFFFFF"/>
        </w:rPr>
        <w:t xml:space="preserve">,  с. 102].  Підтримує  цю  думку  І. </w:t>
      </w:r>
      <w:proofErr w:type="spellStart"/>
      <w:r w:rsidRPr="008963E1">
        <w:rPr>
          <w:color w:val="000000"/>
          <w:kern w:val="28"/>
          <w:sz w:val="28"/>
          <w:szCs w:val="28"/>
          <w:shd w:val="clear" w:color="auto" w:fill="FFFFFF"/>
        </w:rPr>
        <w:t>Лукач</w:t>
      </w:r>
      <w:proofErr w:type="spellEnd"/>
      <w:r w:rsidRPr="008963E1">
        <w:rPr>
          <w:color w:val="000000"/>
          <w:kern w:val="28"/>
          <w:sz w:val="28"/>
          <w:szCs w:val="28"/>
          <w:shd w:val="clear" w:color="auto" w:fill="FFFFFF"/>
        </w:rPr>
        <w:t xml:space="preserve">,  який  стверджує, що кооперативи є корпоративними підприємствами, суб’єктами корпоративних відносин </w:t>
      </w:r>
      <w:r w:rsidRPr="009E5F47">
        <w:rPr>
          <w:color w:val="000000"/>
          <w:kern w:val="28"/>
          <w:sz w:val="28"/>
          <w:szCs w:val="28"/>
          <w:shd w:val="clear" w:color="auto" w:fill="FFFFFF"/>
        </w:rPr>
        <w:t>[</w:t>
      </w:r>
      <w:r w:rsidR="009E5F47" w:rsidRPr="009E5F47">
        <w:rPr>
          <w:color w:val="000000"/>
          <w:kern w:val="28"/>
          <w:sz w:val="28"/>
          <w:szCs w:val="28"/>
          <w:shd w:val="clear" w:color="auto" w:fill="FFFFFF"/>
        </w:rPr>
        <w:t>10</w:t>
      </w:r>
      <w:r w:rsidRPr="009E5F47">
        <w:rPr>
          <w:color w:val="000000"/>
          <w:kern w:val="28"/>
          <w:sz w:val="28"/>
          <w:szCs w:val="28"/>
          <w:shd w:val="clear" w:color="auto" w:fill="FFFFFF"/>
        </w:rPr>
        <w:t>,</w:t>
      </w:r>
      <w:r w:rsidRPr="008963E1">
        <w:rPr>
          <w:color w:val="000000"/>
          <w:kern w:val="28"/>
          <w:sz w:val="28"/>
          <w:szCs w:val="28"/>
          <w:shd w:val="clear" w:color="auto" w:fill="FFFFFF"/>
        </w:rPr>
        <w:t xml:space="preserve"> с. 67].   </w:t>
      </w:r>
    </w:p>
    <w:p w:rsidR="006D7E41" w:rsidRPr="008963E1" w:rsidRDefault="00A8230D" w:rsidP="000D0C2A">
      <w:pPr>
        <w:spacing w:line="360" w:lineRule="auto"/>
        <w:ind w:firstLine="709"/>
        <w:contextualSpacing/>
        <w:jc w:val="both"/>
        <w:rPr>
          <w:color w:val="000000"/>
          <w:kern w:val="28"/>
          <w:sz w:val="28"/>
          <w:szCs w:val="28"/>
          <w:shd w:val="clear" w:color="auto" w:fill="FFFFFF"/>
        </w:rPr>
      </w:pPr>
      <w:r w:rsidRPr="008963E1">
        <w:rPr>
          <w:color w:val="000000"/>
          <w:kern w:val="28"/>
          <w:sz w:val="28"/>
          <w:szCs w:val="28"/>
          <w:shd w:val="clear" w:color="auto" w:fill="FFFFFF"/>
        </w:rPr>
        <w:t xml:space="preserve">Відповідно до ч. 1 ст. 163 ЦКУ виробничим кооперативом є добровільне об’єднання  громадян  на  засадах  членства  для  спільної  виробничої  або  </w:t>
      </w:r>
      <w:r w:rsidR="000D0C2A">
        <w:rPr>
          <w:color w:val="000000"/>
          <w:kern w:val="28"/>
          <w:sz w:val="28"/>
          <w:szCs w:val="28"/>
          <w:shd w:val="clear" w:color="auto" w:fill="FFFFFF"/>
        </w:rPr>
        <w:t>….</w:t>
      </w:r>
    </w:p>
    <w:p w:rsidR="001E1AEF" w:rsidRDefault="006D7E41" w:rsidP="000D0C2A">
      <w:pPr>
        <w:spacing w:line="360" w:lineRule="auto"/>
        <w:ind w:firstLine="709"/>
        <w:contextualSpacing/>
        <w:jc w:val="both"/>
        <w:rPr>
          <w:b/>
          <w:color w:val="000000"/>
          <w:kern w:val="28"/>
          <w:sz w:val="28"/>
          <w:szCs w:val="28"/>
          <w:shd w:val="clear" w:color="auto" w:fill="FFFFFF"/>
        </w:rPr>
      </w:pPr>
      <w:r w:rsidRPr="008963E1">
        <w:rPr>
          <w:color w:val="000000"/>
          <w:kern w:val="28"/>
          <w:sz w:val="28"/>
          <w:szCs w:val="28"/>
          <w:shd w:val="clear" w:color="auto" w:fill="FFFFFF"/>
        </w:rPr>
        <w:t xml:space="preserve">Отже, </w:t>
      </w:r>
      <w:r w:rsidR="000D0C2A">
        <w:rPr>
          <w:color w:val="000000"/>
          <w:kern w:val="28"/>
          <w:sz w:val="28"/>
          <w:szCs w:val="28"/>
          <w:shd w:val="clear" w:color="auto" w:fill="FFFFFF"/>
        </w:rPr>
        <w:t>…</w:t>
      </w:r>
    </w:p>
    <w:p w:rsidR="008F1B10" w:rsidRPr="008F1B10" w:rsidRDefault="00EB2F7D" w:rsidP="008F1B10">
      <w:pPr>
        <w:spacing w:line="360" w:lineRule="auto"/>
        <w:ind w:firstLine="709"/>
        <w:contextualSpacing/>
        <w:jc w:val="center"/>
        <w:rPr>
          <w:b/>
          <w:color w:val="000000"/>
          <w:kern w:val="28"/>
          <w:sz w:val="28"/>
          <w:szCs w:val="28"/>
          <w:shd w:val="clear" w:color="auto" w:fill="FFFFFF"/>
        </w:rPr>
      </w:pPr>
      <w:r w:rsidRPr="008F1B10">
        <w:rPr>
          <w:b/>
          <w:color w:val="000000"/>
          <w:kern w:val="28"/>
          <w:sz w:val="28"/>
          <w:szCs w:val="28"/>
          <w:shd w:val="clear" w:color="auto" w:fill="FFFFFF"/>
        </w:rPr>
        <w:lastRenderedPageBreak/>
        <w:t>РОЗДІЛ 2</w:t>
      </w:r>
    </w:p>
    <w:p w:rsidR="008F1B10" w:rsidRDefault="00EB2F7D" w:rsidP="008F1B10">
      <w:pPr>
        <w:spacing w:line="360" w:lineRule="auto"/>
        <w:ind w:firstLine="709"/>
        <w:contextualSpacing/>
        <w:jc w:val="center"/>
        <w:rPr>
          <w:color w:val="000000"/>
          <w:kern w:val="28"/>
          <w:sz w:val="28"/>
          <w:szCs w:val="28"/>
          <w:shd w:val="clear" w:color="auto" w:fill="FFFFFF"/>
        </w:rPr>
      </w:pPr>
      <w:r w:rsidRPr="008F1B10">
        <w:rPr>
          <w:b/>
          <w:color w:val="000000"/>
          <w:kern w:val="28"/>
          <w:sz w:val="28"/>
          <w:szCs w:val="28"/>
          <w:shd w:val="clear" w:color="auto" w:fill="FFFFFF"/>
        </w:rPr>
        <w:t>ОСОБЛИВОСТІ ПРАВОВОГО СТАТУСУ ОКРЕМИХ СУБ’ЄКТІВ КОРПОРАТИВНОГО ПРАВА</w:t>
      </w:r>
      <w:r w:rsidRPr="008F1B10">
        <w:rPr>
          <w:color w:val="000000"/>
          <w:kern w:val="28"/>
          <w:sz w:val="28"/>
          <w:szCs w:val="28"/>
          <w:shd w:val="clear" w:color="auto" w:fill="FFFFFF"/>
        </w:rPr>
        <w:t> </w:t>
      </w:r>
      <w:r w:rsidRPr="008F1B10">
        <w:rPr>
          <w:color w:val="000000"/>
          <w:kern w:val="28"/>
          <w:sz w:val="28"/>
          <w:szCs w:val="28"/>
          <w:shd w:val="clear" w:color="auto" w:fill="FFFFFF"/>
        </w:rPr>
        <w:br/>
      </w:r>
    </w:p>
    <w:p w:rsidR="00BD1C8F" w:rsidRPr="008F1B10" w:rsidRDefault="00EB2F7D" w:rsidP="008F1B10">
      <w:pPr>
        <w:spacing w:line="360" w:lineRule="auto"/>
        <w:ind w:firstLine="709"/>
        <w:contextualSpacing/>
        <w:jc w:val="both"/>
        <w:rPr>
          <w:b/>
          <w:color w:val="000000"/>
          <w:kern w:val="28"/>
          <w:sz w:val="28"/>
          <w:szCs w:val="28"/>
          <w:shd w:val="clear" w:color="auto" w:fill="FFFFFF"/>
        </w:rPr>
      </w:pPr>
      <w:r w:rsidRPr="008F1B10">
        <w:rPr>
          <w:b/>
          <w:color w:val="000000"/>
          <w:kern w:val="28"/>
          <w:sz w:val="28"/>
          <w:szCs w:val="28"/>
          <w:shd w:val="clear" w:color="auto" w:fill="FFFFFF"/>
        </w:rPr>
        <w:t>2.1. Юридична особа як центральний суб’єкт корпоративного права </w:t>
      </w:r>
      <w:r w:rsidRPr="008F1B10">
        <w:rPr>
          <w:b/>
          <w:color w:val="000000"/>
          <w:kern w:val="28"/>
          <w:sz w:val="28"/>
          <w:szCs w:val="28"/>
          <w:shd w:val="clear" w:color="auto" w:fill="FFFFFF"/>
        </w:rPr>
        <w:br/>
      </w:r>
    </w:p>
    <w:p w:rsidR="00BD1C8F" w:rsidRPr="008F1B10" w:rsidRDefault="00BD1C8F" w:rsidP="000D0C2A">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Юридичною  підставою  виникнення  юридичних  осіб  є  волевиявлення засновників  у  вигляді  правочину  (юридичні  особи  приватного  права)  чи адміністративного акта (юридичні особи публічного права).  Важливим є також поділ юридичних осіб залежно від мети створення на </w:t>
      </w:r>
      <w:r w:rsidR="000D0C2A">
        <w:rPr>
          <w:color w:val="000000"/>
          <w:kern w:val="28"/>
          <w:sz w:val="28"/>
          <w:szCs w:val="28"/>
          <w:shd w:val="clear" w:color="auto" w:fill="FFFFFF"/>
        </w:rPr>
        <w:t>….</w:t>
      </w:r>
    </w:p>
    <w:p w:rsidR="00BD1C8F" w:rsidRP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д) означена особа діє на підставі статуту та установчого договору; </w:t>
      </w:r>
    </w:p>
    <w:p w:rsidR="00BD1C8F" w:rsidRP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е) складне  корпоративне  управління,  яке  характеризується  системою органів  з  чітким  розмежуванням  компетенцій  і  визначеним  порядком </w:t>
      </w:r>
    </w:p>
    <w:p w:rsidR="00BD1C8F" w:rsidRP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підпорядкованості </w:t>
      </w:r>
      <w:r w:rsidRPr="001E1AEF">
        <w:rPr>
          <w:color w:val="000000"/>
          <w:kern w:val="28"/>
          <w:sz w:val="28"/>
          <w:szCs w:val="28"/>
          <w:shd w:val="clear" w:color="auto" w:fill="FFFFFF"/>
        </w:rPr>
        <w:t>[</w:t>
      </w:r>
      <w:r w:rsidR="001E1AEF">
        <w:rPr>
          <w:color w:val="000000"/>
          <w:kern w:val="28"/>
          <w:sz w:val="28"/>
          <w:szCs w:val="28"/>
          <w:shd w:val="clear" w:color="auto" w:fill="FFFFFF"/>
        </w:rPr>
        <w:t>15</w:t>
      </w:r>
      <w:r w:rsidRPr="008F1B10">
        <w:rPr>
          <w:color w:val="000000"/>
          <w:kern w:val="28"/>
          <w:sz w:val="28"/>
          <w:szCs w:val="28"/>
          <w:shd w:val="clear" w:color="auto" w:fill="FFFFFF"/>
        </w:rPr>
        <w:t xml:space="preserve">, с. 103]. </w:t>
      </w:r>
      <w:r w:rsidR="000D0C2A">
        <w:rPr>
          <w:color w:val="000000"/>
          <w:kern w:val="28"/>
          <w:sz w:val="28"/>
          <w:szCs w:val="28"/>
          <w:shd w:val="clear" w:color="auto" w:fill="FFFFFF"/>
        </w:rPr>
        <w:t>…</w:t>
      </w:r>
    </w:p>
    <w:p w:rsidR="00BD1C8F" w:rsidRP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І. </w:t>
      </w:r>
      <w:proofErr w:type="spellStart"/>
      <w:r w:rsidRPr="008F1B10">
        <w:rPr>
          <w:color w:val="000000"/>
          <w:kern w:val="28"/>
          <w:sz w:val="28"/>
          <w:szCs w:val="28"/>
          <w:shd w:val="clear" w:color="auto" w:fill="FFFFFF"/>
        </w:rPr>
        <w:t>Цікало</w:t>
      </w:r>
      <w:proofErr w:type="spellEnd"/>
      <w:r w:rsidRPr="008F1B10">
        <w:rPr>
          <w:color w:val="000000"/>
          <w:kern w:val="28"/>
          <w:sz w:val="28"/>
          <w:szCs w:val="28"/>
          <w:shd w:val="clear" w:color="auto" w:fill="FFFFFF"/>
        </w:rPr>
        <w:t xml:space="preserve"> подає такі ознаки юридичної особи корпоративного типу: </w:t>
      </w:r>
    </w:p>
    <w:p w:rsidR="00BD1C8F" w:rsidRP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 по-перше, оскільки суб’єкт корпоративних прав володіє часткою, яка </w:t>
      </w:r>
    </w:p>
    <w:p w:rsidR="00BD1C8F" w:rsidRPr="008F1B10" w:rsidRDefault="00BD1C8F" w:rsidP="008F1B10">
      <w:pPr>
        <w:spacing w:line="360" w:lineRule="auto"/>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визначається  у  статутному  фонді  (майні) </w:t>
      </w:r>
      <w:r w:rsidR="008F1B10">
        <w:rPr>
          <w:color w:val="000000"/>
          <w:kern w:val="28"/>
          <w:sz w:val="28"/>
          <w:szCs w:val="28"/>
          <w:shd w:val="clear" w:color="auto" w:fill="FFFFFF"/>
        </w:rPr>
        <w:t xml:space="preserve"> юридичної  особи  (ЦКУ  оперує</w:t>
      </w:r>
      <w:r w:rsidR="006B5CD2">
        <w:rPr>
          <w:color w:val="000000"/>
          <w:kern w:val="28"/>
          <w:sz w:val="28"/>
          <w:szCs w:val="28"/>
          <w:shd w:val="clear" w:color="auto" w:fill="FFFFFF"/>
        </w:rPr>
        <w:t xml:space="preserve"> </w:t>
      </w:r>
      <w:r w:rsidRPr="008F1B10">
        <w:rPr>
          <w:color w:val="000000"/>
          <w:kern w:val="28"/>
          <w:sz w:val="28"/>
          <w:szCs w:val="28"/>
          <w:shd w:val="clear" w:color="auto" w:fill="FFFFFF"/>
        </w:rPr>
        <w:t xml:space="preserve">поняттям  «статутний  (складений)  капітал»  (ч. 1  ст. 113)),  то  очевидним,  на думку  науковця,  є  те,  що  в  такій  організації  створюється  статутний  капітал (майно); </w:t>
      </w:r>
    </w:p>
    <w:p w:rsidR="008F1B10" w:rsidRDefault="00BD1C8F" w:rsidP="008F1B10">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по-друге, майно юридичної особи корпоративного типу, в тому числі передане засновниками як вклад до статутного (складеного) капіталу, належить на праві власності юриди</w:t>
      </w:r>
      <w:r w:rsidR="008F1B10">
        <w:rPr>
          <w:color w:val="000000"/>
          <w:kern w:val="28"/>
          <w:sz w:val="28"/>
          <w:szCs w:val="28"/>
          <w:shd w:val="clear" w:color="auto" w:fill="FFFFFF"/>
        </w:rPr>
        <w:t xml:space="preserve">чній особі, а не її учасникам; </w:t>
      </w:r>
    </w:p>
    <w:p w:rsidR="008F1B10" w:rsidRDefault="00BD1C8F" w:rsidP="000D0C2A">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 – по-третє, </w:t>
      </w:r>
      <w:r w:rsidR="000D0C2A">
        <w:rPr>
          <w:color w:val="000000"/>
          <w:kern w:val="28"/>
          <w:sz w:val="28"/>
          <w:szCs w:val="28"/>
          <w:shd w:val="clear" w:color="auto" w:fill="FFFFFF"/>
        </w:rPr>
        <w:t>….</w:t>
      </w:r>
    </w:p>
    <w:p w:rsidR="00BD1C8F" w:rsidRDefault="008F1B10" w:rsidP="00784A0E">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 xml:space="preserve">Отже, </w:t>
      </w:r>
      <w:r w:rsidR="000D0C2A">
        <w:rPr>
          <w:color w:val="000000"/>
          <w:kern w:val="28"/>
          <w:sz w:val="28"/>
          <w:szCs w:val="28"/>
          <w:shd w:val="clear" w:color="auto" w:fill="FFFFFF"/>
        </w:rPr>
        <w:t>…</w:t>
      </w:r>
    </w:p>
    <w:p w:rsidR="00784A0E" w:rsidRPr="00784A0E" w:rsidRDefault="00784A0E" w:rsidP="00784A0E">
      <w:pPr>
        <w:spacing w:line="360" w:lineRule="auto"/>
        <w:ind w:firstLine="709"/>
        <w:contextualSpacing/>
        <w:jc w:val="both"/>
        <w:rPr>
          <w:color w:val="000000"/>
          <w:kern w:val="28"/>
          <w:sz w:val="28"/>
          <w:szCs w:val="28"/>
          <w:shd w:val="clear" w:color="auto" w:fill="FFFFFF"/>
        </w:rPr>
      </w:pPr>
    </w:p>
    <w:p w:rsidR="00475E1B" w:rsidRDefault="00EB2F7D" w:rsidP="00784A0E">
      <w:pPr>
        <w:spacing w:line="360" w:lineRule="auto"/>
        <w:ind w:firstLine="709"/>
        <w:contextualSpacing/>
        <w:jc w:val="both"/>
        <w:rPr>
          <w:b/>
          <w:color w:val="000000"/>
          <w:kern w:val="28"/>
          <w:sz w:val="28"/>
          <w:szCs w:val="28"/>
          <w:shd w:val="clear" w:color="auto" w:fill="FFFFFF"/>
        </w:rPr>
      </w:pPr>
      <w:r w:rsidRPr="00784A0E">
        <w:rPr>
          <w:b/>
          <w:color w:val="000000"/>
          <w:kern w:val="28"/>
          <w:sz w:val="28"/>
          <w:szCs w:val="28"/>
          <w:shd w:val="clear" w:color="auto" w:fill="FFFFFF"/>
        </w:rPr>
        <w:t>2.2. Засновники юридичної особи як суб’єкти корпоративного права </w:t>
      </w:r>
    </w:p>
    <w:p w:rsidR="00784A0E" w:rsidRPr="00784A0E" w:rsidRDefault="00784A0E" w:rsidP="00784A0E">
      <w:pPr>
        <w:spacing w:line="360" w:lineRule="auto"/>
        <w:ind w:firstLine="709"/>
        <w:contextualSpacing/>
        <w:jc w:val="both"/>
        <w:rPr>
          <w:b/>
          <w:color w:val="000000"/>
          <w:kern w:val="28"/>
          <w:sz w:val="28"/>
          <w:szCs w:val="28"/>
          <w:shd w:val="clear" w:color="auto" w:fill="FFFFFF"/>
        </w:rPr>
      </w:pPr>
    </w:p>
    <w:p w:rsidR="00475E1B" w:rsidRPr="00784A0E" w:rsidRDefault="000D0C2A" w:rsidP="00784A0E">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475E1B" w:rsidRPr="00784A0E" w:rsidRDefault="00475E1B"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На  думку  І. </w:t>
      </w:r>
      <w:proofErr w:type="spellStart"/>
      <w:r w:rsidRPr="00784A0E">
        <w:rPr>
          <w:color w:val="000000"/>
          <w:kern w:val="28"/>
          <w:sz w:val="28"/>
          <w:szCs w:val="28"/>
          <w:shd w:val="clear" w:color="auto" w:fill="FFFFFF"/>
        </w:rPr>
        <w:t>Саракун</w:t>
      </w:r>
      <w:proofErr w:type="spellEnd"/>
      <w:r w:rsidRPr="00784A0E">
        <w:rPr>
          <w:color w:val="000000"/>
          <w:kern w:val="28"/>
          <w:sz w:val="28"/>
          <w:szCs w:val="28"/>
          <w:shd w:val="clear" w:color="auto" w:fill="FFFFFF"/>
        </w:rPr>
        <w:t>,  засновники  –  це  особи  (фізичні  чи  юридичні,  а також  інші  суб’єкти  цивільного  права),  які  здійснюють  спільну  діяльність  зі створення  господарського  товариства  і  прийняли  рішення  про  затвердження його установчих документів, а також передали певне майно (майнові права) до його статутного фонду [</w:t>
      </w:r>
      <w:r w:rsidRPr="001E1AEF">
        <w:rPr>
          <w:color w:val="000000"/>
          <w:kern w:val="28"/>
          <w:sz w:val="28"/>
          <w:szCs w:val="28"/>
          <w:shd w:val="clear" w:color="auto" w:fill="FFFFFF"/>
        </w:rPr>
        <w:t>1</w:t>
      </w:r>
      <w:r w:rsidR="001E1AEF" w:rsidRPr="001E1AEF">
        <w:rPr>
          <w:color w:val="000000"/>
          <w:kern w:val="28"/>
          <w:sz w:val="28"/>
          <w:szCs w:val="28"/>
          <w:shd w:val="clear" w:color="auto" w:fill="FFFFFF"/>
        </w:rPr>
        <w:t>8</w:t>
      </w:r>
      <w:r w:rsidRPr="001E1AEF">
        <w:rPr>
          <w:color w:val="000000"/>
          <w:kern w:val="28"/>
          <w:sz w:val="28"/>
          <w:szCs w:val="28"/>
          <w:shd w:val="clear" w:color="auto" w:fill="FFFFFF"/>
        </w:rPr>
        <w:t>,</w:t>
      </w:r>
      <w:r w:rsidRPr="00784A0E">
        <w:rPr>
          <w:color w:val="000000"/>
          <w:kern w:val="28"/>
          <w:sz w:val="28"/>
          <w:szCs w:val="28"/>
          <w:shd w:val="clear" w:color="auto" w:fill="FFFFFF"/>
        </w:rPr>
        <w:t xml:space="preserve"> с. 33]. </w:t>
      </w:r>
    </w:p>
    <w:p w:rsidR="00AE5902" w:rsidRPr="00784A0E" w:rsidRDefault="00475E1B"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Членами  кооперативів  називають  фізичних  та/або  юридичних  осіб,  які добровільно об’єдналися на основі членства для ведення спільної господарської </w:t>
      </w:r>
      <w:r w:rsidR="000D0C2A">
        <w:rPr>
          <w:color w:val="000000"/>
          <w:kern w:val="28"/>
          <w:sz w:val="28"/>
          <w:szCs w:val="28"/>
          <w:shd w:val="clear" w:color="auto" w:fill="FFFFFF"/>
        </w:rPr>
        <w:t>….</w:t>
      </w:r>
    </w:p>
    <w:p w:rsidR="00AE5902" w:rsidRPr="00784A0E" w:rsidRDefault="00AE5902"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Засновницькі відносини поділяються на 2 категорії:</w:t>
      </w:r>
    </w:p>
    <w:p w:rsidR="00AE5902" w:rsidRPr="00784A0E" w:rsidRDefault="00AE5902"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  відносини між засновниками, якщо їх декілька, з приводу створення товариства (те,  що  А.В.  </w:t>
      </w:r>
      <w:proofErr w:type="spellStart"/>
      <w:r w:rsidRPr="00784A0E">
        <w:rPr>
          <w:color w:val="000000"/>
          <w:kern w:val="28"/>
          <w:sz w:val="28"/>
          <w:szCs w:val="28"/>
          <w:shd w:val="clear" w:color="auto" w:fill="FFFFFF"/>
        </w:rPr>
        <w:t>Сороченко</w:t>
      </w:r>
      <w:proofErr w:type="spellEnd"/>
      <w:r w:rsidRPr="00784A0E">
        <w:rPr>
          <w:color w:val="000000"/>
          <w:kern w:val="28"/>
          <w:sz w:val="28"/>
          <w:szCs w:val="28"/>
          <w:shd w:val="clear" w:color="auto" w:fill="FFFFFF"/>
        </w:rPr>
        <w:t xml:space="preserve">  та  О.М.  </w:t>
      </w:r>
      <w:proofErr w:type="spellStart"/>
      <w:r w:rsidRPr="00784A0E">
        <w:rPr>
          <w:color w:val="000000"/>
          <w:kern w:val="28"/>
          <w:sz w:val="28"/>
          <w:szCs w:val="28"/>
          <w:shd w:val="clear" w:color="auto" w:fill="FFFFFF"/>
        </w:rPr>
        <w:t>Вінник</w:t>
      </w:r>
      <w:proofErr w:type="spellEnd"/>
      <w:r w:rsidRPr="00784A0E">
        <w:rPr>
          <w:color w:val="000000"/>
          <w:kern w:val="28"/>
          <w:sz w:val="28"/>
          <w:szCs w:val="28"/>
          <w:shd w:val="clear" w:color="auto" w:fill="FFFFFF"/>
        </w:rPr>
        <w:t xml:space="preserve">  іменують  партнерськими  відносинами),  зміст яких визначається домовленістю між засновниками, </w:t>
      </w:r>
      <w:r w:rsidR="000D0C2A">
        <w:rPr>
          <w:color w:val="000000"/>
          <w:kern w:val="28"/>
          <w:sz w:val="28"/>
          <w:szCs w:val="28"/>
          <w:shd w:val="clear" w:color="auto" w:fill="FFFFFF"/>
        </w:rPr>
        <w:t>….</w:t>
      </w:r>
      <w:r w:rsidRPr="00784A0E">
        <w:rPr>
          <w:color w:val="000000"/>
          <w:kern w:val="28"/>
          <w:sz w:val="28"/>
          <w:szCs w:val="28"/>
          <w:shd w:val="clear" w:color="auto" w:fill="FFFFFF"/>
        </w:rPr>
        <w:t xml:space="preserve">. </w:t>
      </w:r>
      <w:r w:rsidR="001E1AEF" w:rsidRPr="00784A0E">
        <w:rPr>
          <w:color w:val="000000"/>
          <w:kern w:val="28"/>
          <w:sz w:val="28"/>
          <w:szCs w:val="28"/>
          <w:shd w:val="clear" w:color="auto" w:fill="FFFFFF"/>
        </w:rPr>
        <w:t>[</w:t>
      </w:r>
      <w:r w:rsidR="001E1AEF" w:rsidRPr="001E1AEF">
        <w:rPr>
          <w:color w:val="000000"/>
          <w:kern w:val="28"/>
          <w:sz w:val="28"/>
          <w:szCs w:val="28"/>
          <w:shd w:val="clear" w:color="auto" w:fill="FFFFFF"/>
        </w:rPr>
        <w:t>1</w:t>
      </w:r>
      <w:r w:rsidR="001E1AEF">
        <w:rPr>
          <w:color w:val="000000"/>
          <w:kern w:val="28"/>
          <w:sz w:val="28"/>
          <w:szCs w:val="28"/>
          <w:shd w:val="clear" w:color="auto" w:fill="FFFFFF"/>
        </w:rPr>
        <w:t>9</w:t>
      </w:r>
      <w:r w:rsidR="001E1AEF" w:rsidRPr="00784A0E">
        <w:rPr>
          <w:color w:val="000000"/>
          <w:kern w:val="28"/>
          <w:sz w:val="28"/>
          <w:szCs w:val="28"/>
          <w:shd w:val="clear" w:color="auto" w:fill="FFFFFF"/>
        </w:rPr>
        <w:t>].</w:t>
      </w:r>
    </w:p>
    <w:p w:rsidR="00AE5902" w:rsidRDefault="00AE5902"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Зміст засновницьких відносин між господарським тов</w:t>
      </w:r>
      <w:r w:rsidR="00784A0E">
        <w:rPr>
          <w:color w:val="000000"/>
          <w:kern w:val="28"/>
          <w:sz w:val="28"/>
          <w:szCs w:val="28"/>
          <w:shd w:val="clear" w:color="auto" w:fill="FFFFFF"/>
        </w:rPr>
        <w:t>ариством (крім АТ) і його засно</w:t>
      </w:r>
      <w:r w:rsidRPr="00784A0E">
        <w:rPr>
          <w:color w:val="000000"/>
          <w:kern w:val="28"/>
          <w:sz w:val="28"/>
          <w:szCs w:val="28"/>
          <w:shd w:val="clear" w:color="auto" w:fill="FFFFFF"/>
        </w:rPr>
        <w:t>вником складають обов’язок засновника перед товариство</w:t>
      </w:r>
      <w:r w:rsidR="00784A0E">
        <w:rPr>
          <w:color w:val="000000"/>
          <w:kern w:val="28"/>
          <w:sz w:val="28"/>
          <w:szCs w:val="28"/>
          <w:shd w:val="clear" w:color="auto" w:fill="FFFFFF"/>
        </w:rPr>
        <w:t>м внести вклад і права засновни</w:t>
      </w:r>
      <w:r w:rsidRPr="00784A0E">
        <w:rPr>
          <w:color w:val="000000"/>
          <w:kern w:val="28"/>
          <w:sz w:val="28"/>
          <w:szCs w:val="28"/>
          <w:shd w:val="clear" w:color="auto" w:fill="FFFFFF"/>
        </w:rPr>
        <w:t xml:space="preserve">ка щодо товариства, при цьому, на нашу думку, обсяг цих </w:t>
      </w:r>
      <w:r w:rsidR="000D0C2A">
        <w:rPr>
          <w:color w:val="000000"/>
          <w:kern w:val="28"/>
          <w:sz w:val="28"/>
          <w:szCs w:val="28"/>
          <w:shd w:val="clear" w:color="auto" w:fill="FFFFFF"/>
        </w:rPr>
        <w:t>…</w:t>
      </w:r>
    </w:p>
    <w:p w:rsidR="001E1AEF" w:rsidRPr="00784A0E" w:rsidRDefault="001E1AEF" w:rsidP="001E1AEF">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 xml:space="preserve">Отже, </w:t>
      </w:r>
      <w:r w:rsidR="000D0C2A">
        <w:rPr>
          <w:color w:val="000000"/>
          <w:kern w:val="28"/>
          <w:sz w:val="28"/>
          <w:szCs w:val="28"/>
          <w:shd w:val="clear" w:color="auto" w:fill="FFFFFF"/>
        </w:rPr>
        <w:t>….</w:t>
      </w:r>
    </w:p>
    <w:p w:rsidR="001E1AEF" w:rsidRPr="00784A0E" w:rsidRDefault="001E1AEF" w:rsidP="001E1AEF">
      <w:pPr>
        <w:spacing w:line="360" w:lineRule="auto"/>
        <w:ind w:firstLine="709"/>
        <w:contextualSpacing/>
        <w:jc w:val="both"/>
        <w:rPr>
          <w:color w:val="000000"/>
          <w:kern w:val="28"/>
          <w:sz w:val="28"/>
          <w:szCs w:val="28"/>
          <w:shd w:val="clear" w:color="auto" w:fill="FFFFFF"/>
        </w:rPr>
      </w:pPr>
    </w:p>
    <w:p w:rsidR="00784A0E" w:rsidRDefault="00784A0E" w:rsidP="00784A0E">
      <w:pPr>
        <w:spacing w:line="360" w:lineRule="auto"/>
        <w:ind w:firstLine="709"/>
        <w:contextualSpacing/>
        <w:jc w:val="both"/>
        <w:rPr>
          <w:color w:val="000000"/>
          <w:kern w:val="28"/>
          <w:sz w:val="28"/>
          <w:szCs w:val="28"/>
          <w:shd w:val="clear" w:color="auto" w:fill="FFFFFF"/>
        </w:rPr>
      </w:pPr>
    </w:p>
    <w:p w:rsidR="00F07F63" w:rsidRPr="00784A0E" w:rsidRDefault="00EB2F7D" w:rsidP="00784A0E">
      <w:pPr>
        <w:spacing w:line="360" w:lineRule="auto"/>
        <w:ind w:firstLine="709"/>
        <w:contextualSpacing/>
        <w:jc w:val="both"/>
        <w:rPr>
          <w:b/>
          <w:color w:val="000000"/>
          <w:kern w:val="28"/>
          <w:sz w:val="28"/>
          <w:szCs w:val="28"/>
          <w:shd w:val="clear" w:color="auto" w:fill="FFFFFF"/>
        </w:rPr>
      </w:pPr>
      <w:r w:rsidRPr="00784A0E">
        <w:rPr>
          <w:b/>
          <w:color w:val="000000"/>
          <w:kern w:val="28"/>
          <w:sz w:val="28"/>
          <w:szCs w:val="28"/>
          <w:shd w:val="clear" w:color="auto" w:fill="FFFFFF"/>
        </w:rPr>
        <w:t>2.3. Учасники юридичної особи як суб’єкти корпоративного права </w:t>
      </w:r>
    </w:p>
    <w:p w:rsidR="00784A0E" w:rsidRDefault="00784A0E" w:rsidP="00784A0E">
      <w:pPr>
        <w:spacing w:line="360" w:lineRule="auto"/>
        <w:ind w:firstLine="709"/>
        <w:contextualSpacing/>
        <w:jc w:val="both"/>
        <w:rPr>
          <w:color w:val="000000"/>
          <w:kern w:val="28"/>
          <w:sz w:val="28"/>
          <w:szCs w:val="28"/>
          <w:shd w:val="clear" w:color="auto" w:fill="FFFFFF"/>
        </w:rPr>
      </w:pPr>
    </w:p>
    <w:p w:rsidR="00784A0E" w:rsidRDefault="00784A0E"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С</w:t>
      </w:r>
      <w:r w:rsidR="00F07F63" w:rsidRPr="00784A0E">
        <w:rPr>
          <w:color w:val="000000"/>
          <w:kern w:val="28"/>
          <w:sz w:val="28"/>
          <w:szCs w:val="28"/>
          <w:shd w:val="clear" w:color="auto" w:fill="FFFFFF"/>
        </w:rPr>
        <w:t>лід зауважити, що не кожен емітований цінний папір гарантує своєму власнику корпоративні права. Корпоративні права свідчать про володіння часткою чи паєм у власності акціонерної компанії. Такі цінні папери, як облігації чи векселі, що підтверджують відносини позики, не є свідченням корпоративних прав, оскільки вони не є часткою у власності підприємства-емітента [</w:t>
      </w:r>
      <w:r w:rsidR="001E1AEF" w:rsidRPr="001E1AEF">
        <w:rPr>
          <w:color w:val="000000"/>
          <w:kern w:val="28"/>
          <w:sz w:val="28"/>
          <w:szCs w:val="28"/>
          <w:shd w:val="clear" w:color="auto" w:fill="FFFFFF"/>
        </w:rPr>
        <w:t>20</w:t>
      </w:r>
      <w:r w:rsidR="00F07F63" w:rsidRPr="001E1AEF">
        <w:rPr>
          <w:color w:val="000000"/>
          <w:kern w:val="28"/>
          <w:sz w:val="28"/>
          <w:szCs w:val="28"/>
          <w:shd w:val="clear" w:color="auto" w:fill="FFFFFF"/>
        </w:rPr>
        <w:t xml:space="preserve">, </w:t>
      </w:r>
      <w:r w:rsidR="001E1AEF" w:rsidRPr="001E1AEF">
        <w:rPr>
          <w:color w:val="000000"/>
          <w:kern w:val="28"/>
          <w:sz w:val="28"/>
          <w:szCs w:val="28"/>
          <w:shd w:val="clear" w:color="auto" w:fill="FFFFFF"/>
        </w:rPr>
        <w:t xml:space="preserve">с. </w:t>
      </w:r>
      <w:r w:rsidR="00F07F63" w:rsidRPr="001E1AEF">
        <w:rPr>
          <w:color w:val="000000"/>
          <w:kern w:val="28"/>
          <w:sz w:val="28"/>
          <w:szCs w:val="28"/>
          <w:shd w:val="clear" w:color="auto" w:fill="FFFFFF"/>
        </w:rPr>
        <w:t>6</w:t>
      </w:r>
      <w:r w:rsidR="001E1AEF">
        <w:rPr>
          <w:color w:val="000000"/>
          <w:kern w:val="28"/>
          <w:sz w:val="28"/>
          <w:szCs w:val="28"/>
          <w:shd w:val="clear" w:color="auto" w:fill="FFFFFF"/>
        </w:rPr>
        <w:t>2</w:t>
      </w:r>
      <w:r w:rsidR="00F07F63" w:rsidRPr="00784A0E">
        <w:rPr>
          <w:color w:val="000000"/>
          <w:kern w:val="28"/>
          <w:sz w:val="28"/>
          <w:szCs w:val="28"/>
          <w:shd w:val="clear" w:color="auto" w:fill="FFFFFF"/>
        </w:rPr>
        <w:t xml:space="preserve">]. </w:t>
      </w:r>
    </w:p>
    <w:p w:rsidR="00784A0E" w:rsidRDefault="00F07F63"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lastRenderedPageBreak/>
        <w:t>На відміну від акціонера власник облігації є кредитором товариства, а не його співвласником. Облігація дає право на певний фіксований відсоток, а акція — право на дивіденд і, що важливо, на участь в процесі управління корпорацією. Однак сьогодні широке розповсюдження отримали так звані конвертовані облігації. Батьківщиною конвертованих облігацій є США. У країнах Західної Європи цей інститут отримав практичне розповсюдження після першої світової війни</w:t>
      </w:r>
      <w:r w:rsidR="000D0C2A">
        <w:rPr>
          <w:color w:val="000000"/>
          <w:kern w:val="28"/>
          <w:sz w:val="28"/>
          <w:szCs w:val="28"/>
          <w:shd w:val="clear" w:color="auto" w:fill="FFFFFF"/>
        </w:rPr>
        <w:t>….</w:t>
      </w:r>
    </w:p>
    <w:p w:rsidR="009E042D" w:rsidRDefault="00F07F63"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Отже, </w:t>
      </w:r>
      <w:r w:rsidR="000D0C2A">
        <w:rPr>
          <w:color w:val="000000"/>
          <w:kern w:val="28"/>
          <w:sz w:val="28"/>
          <w:szCs w:val="28"/>
          <w:shd w:val="clear" w:color="auto" w:fill="FFFFFF"/>
        </w:rPr>
        <w:t>….</w:t>
      </w:r>
    </w:p>
    <w:p w:rsidR="001E1AEF" w:rsidRDefault="001E1AEF" w:rsidP="00784A0E">
      <w:pPr>
        <w:spacing w:line="360" w:lineRule="auto"/>
        <w:ind w:firstLine="709"/>
        <w:contextualSpacing/>
        <w:jc w:val="both"/>
        <w:rPr>
          <w:color w:val="000000"/>
          <w:kern w:val="28"/>
          <w:sz w:val="28"/>
          <w:szCs w:val="28"/>
          <w:shd w:val="clear" w:color="auto" w:fill="FFFFFF"/>
        </w:rPr>
      </w:pPr>
    </w:p>
    <w:p w:rsidR="00BB3813" w:rsidRPr="009E042D" w:rsidRDefault="00EB2F7D" w:rsidP="00784A0E">
      <w:pPr>
        <w:spacing w:line="360" w:lineRule="auto"/>
        <w:ind w:firstLine="709"/>
        <w:contextualSpacing/>
        <w:jc w:val="both"/>
        <w:rPr>
          <w:b/>
          <w:color w:val="000000"/>
          <w:kern w:val="28"/>
          <w:sz w:val="28"/>
          <w:szCs w:val="28"/>
          <w:shd w:val="clear" w:color="auto" w:fill="FFFFFF"/>
        </w:rPr>
      </w:pPr>
      <w:r w:rsidRPr="009E042D">
        <w:rPr>
          <w:b/>
          <w:color w:val="000000"/>
          <w:kern w:val="28"/>
          <w:sz w:val="28"/>
          <w:szCs w:val="28"/>
          <w:shd w:val="clear" w:color="auto" w:fill="FFFFFF"/>
        </w:rPr>
        <w:t>2.4 Орган державної влади як суб’єкти корпоративного права </w:t>
      </w:r>
    </w:p>
    <w:p w:rsidR="009E042D" w:rsidRPr="00784A0E" w:rsidRDefault="009E042D" w:rsidP="00784A0E">
      <w:pPr>
        <w:spacing w:line="360" w:lineRule="auto"/>
        <w:ind w:firstLine="709"/>
        <w:contextualSpacing/>
        <w:jc w:val="both"/>
        <w:rPr>
          <w:color w:val="000000"/>
          <w:kern w:val="28"/>
          <w:sz w:val="28"/>
          <w:szCs w:val="28"/>
          <w:shd w:val="clear" w:color="auto" w:fill="FFFFFF"/>
        </w:rPr>
      </w:pPr>
    </w:p>
    <w:p w:rsidR="009E042D" w:rsidRDefault="00AC341A"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Слід зазна</w:t>
      </w:r>
      <w:r w:rsidR="00352A40">
        <w:rPr>
          <w:color w:val="000000"/>
          <w:kern w:val="28"/>
          <w:sz w:val="28"/>
          <w:szCs w:val="28"/>
          <w:shd w:val="clear" w:color="auto" w:fill="FFFFFF"/>
        </w:rPr>
        <w:t>чити, що ч. 1 ст. 167 Господар</w:t>
      </w:r>
      <w:r w:rsidRPr="00784A0E">
        <w:rPr>
          <w:color w:val="000000"/>
          <w:kern w:val="28"/>
          <w:sz w:val="28"/>
          <w:szCs w:val="28"/>
          <w:shd w:val="clear" w:color="auto" w:fill="FFFFFF"/>
        </w:rPr>
        <w:t>ського кодексу України визначено поняття «корпорат</w:t>
      </w:r>
      <w:r w:rsidR="00624A65">
        <w:rPr>
          <w:color w:val="000000"/>
          <w:kern w:val="28"/>
          <w:sz w:val="28"/>
          <w:szCs w:val="28"/>
          <w:shd w:val="clear" w:color="auto" w:fill="FFFFFF"/>
        </w:rPr>
        <w:t>ивні права», якими є права осо</w:t>
      </w:r>
      <w:r w:rsidRPr="00784A0E">
        <w:rPr>
          <w:color w:val="000000"/>
          <w:kern w:val="28"/>
          <w:sz w:val="28"/>
          <w:szCs w:val="28"/>
          <w:shd w:val="clear" w:color="auto" w:fill="FFFFFF"/>
        </w:rPr>
        <w:t>би, частка якої визначається у статутному капіталі (майні) господарської організації, що включають правомочності на участь цієї особи в у</w:t>
      </w:r>
      <w:r w:rsidR="00624A65">
        <w:rPr>
          <w:color w:val="000000"/>
          <w:kern w:val="28"/>
          <w:sz w:val="28"/>
          <w:szCs w:val="28"/>
          <w:shd w:val="clear" w:color="auto" w:fill="FFFFFF"/>
        </w:rPr>
        <w:t>правлінні господарською органі</w:t>
      </w:r>
      <w:r w:rsidRPr="00784A0E">
        <w:rPr>
          <w:color w:val="000000"/>
          <w:kern w:val="28"/>
          <w:sz w:val="28"/>
          <w:szCs w:val="28"/>
          <w:shd w:val="clear" w:color="auto" w:fill="FFFFFF"/>
        </w:rPr>
        <w:t>зацією, отримання певної частки прибутку (дивідендів) даної організації та активів у разі ліквідаці</w:t>
      </w:r>
      <w:r w:rsidR="00624A65">
        <w:rPr>
          <w:color w:val="000000"/>
          <w:kern w:val="28"/>
          <w:sz w:val="28"/>
          <w:szCs w:val="28"/>
          <w:shd w:val="clear" w:color="auto" w:fill="FFFFFF"/>
        </w:rPr>
        <w:t>ї останньої відповідно до зако</w:t>
      </w:r>
      <w:r w:rsidRPr="00784A0E">
        <w:rPr>
          <w:color w:val="000000"/>
          <w:kern w:val="28"/>
          <w:sz w:val="28"/>
          <w:szCs w:val="28"/>
          <w:shd w:val="clear" w:color="auto" w:fill="FFFFFF"/>
        </w:rPr>
        <w:t>ну, а також інші правомочнос</w:t>
      </w:r>
      <w:r w:rsidR="00624A65">
        <w:rPr>
          <w:color w:val="000000"/>
          <w:kern w:val="28"/>
          <w:sz w:val="28"/>
          <w:szCs w:val="28"/>
          <w:shd w:val="clear" w:color="auto" w:fill="FFFFFF"/>
        </w:rPr>
        <w:t>ті, передбаче</w:t>
      </w:r>
      <w:r w:rsidRPr="00784A0E">
        <w:rPr>
          <w:color w:val="000000"/>
          <w:kern w:val="28"/>
          <w:sz w:val="28"/>
          <w:szCs w:val="28"/>
          <w:shd w:val="clear" w:color="auto" w:fill="FFFFFF"/>
        </w:rPr>
        <w:t>ні законом та статутними документами [</w:t>
      </w:r>
      <w:r w:rsidR="00FE3DCB">
        <w:rPr>
          <w:color w:val="000000"/>
          <w:kern w:val="28"/>
          <w:sz w:val="28"/>
          <w:szCs w:val="28"/>
          <w:shd w:val="clear" w:color="auto" w:fill="FFFFFF"/>
        </w:rPr>
        <w:t>2</w:t>
      </w:r>
      <w:r w:rsidRPr="00FE3DCB">
        <w:rPr>
          <w:color w:val="000000"/>
          <w:kern w:val="28"/>
          <w:sz w:val="28"/>
          <w:szCs w:val="28"/>
          <w:shd w:val="clear" w:color="auto" w:fill="FFFFFF"/>
        </w:rPr>
        <w:t>1</w:t>
      </w:r>
      <w:r w:rsidRPr="00784A0E">
        <w:rPr>
          <w:color w:val="000000"/>
          <w:kern w:val="28"/>
          <w:sz w:val="28"/>
          <w:szCs w:val="28"/>
          <w:shd w:val="clear" w:color="auto" w:fill="FFFFFF"/>
        </w:rPr>
        <w:t>]. Тлумачення терміну «корпоративні права держави» наводиться лише у двох нормативно-правових документах. Так, відпові</w:t>
      </w:r>
      <w:r w:rsidR="00624A65">
        <w:rPr>
          <w:color w:val="000000"/>
          <w:kern w:val="28"/>
          <w:sz w:val="28"/>
          <w:szCs w:val="28"/>
          <w:shd w:val="clear" w:color="auto" w:fill="FFFFFF"/>
        </w:rPr>
        <w:t>дно до постанови Кабінету Міні</w:t>
      </w:r>
      <w:r w:rsidRPr="00784A0E">
        <w:rPr>
          <w:color w:val="000000"/>
          <w:kern w:val="28"/>
          <w:sz w:val="28"/>
          <w:szCs w:val="28"/>
          <w:shd w:val="clear" w:color="auto" w:fill="FFFFFF"/>
        </w:rPr>
        <w:t xml:space="preserve">стрів України від 11 </w:t>
      </w:r>
      <w:r w:rsidR="000D0C2A">
        <w:rPr>
          <w:color w:val="000000"/>
          <w:kern w:val="28"/>
          <w:sz w:val="28"/>
          <w:szCs w:val="28"/>
          <w:shd w:val="clear" w:color="auto" w:fill="FFFFFF"/>
        </w:rPr>
        <w:t>….</w:t>
      </w:r>
    </w:p>
    <w:p w:rsidR="009E042D" w:rsidRDefault="00CF04C1"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На б</w:t>
      </w:r>
      <w:r w:rsidR="009E042D">
        <w:rPr>
          <w:color w:val="000000"/>
          <w:kern w:val="28"/>
          <w:sz w:val="28"/>
          <w:szCs w:val="28"/>
          <w:shd w:val="clear" w:color="auto" w:fill="FFFFFF"/>
        </w:rPr>
        <w:t>агатьох підприємствах спостері</w:t>
      </w:r>
      <w:r w:rsidRPr="00784A0E">
        <w:rPr>
          <w:color w:val="000000"/>
          <w:kern w:val="28"/>
          <w:sz w:val="28"/>
          <w:szCs w:val="28"/>
          <w:shd w:val="clear" w:color="auto" w:fill="FFFFFF"/>
        </w:rPr>
        <w:t>гається незадовільний рівень управління корпоративними правами держави з боку уповнова</w:t>
      </w:r>
      <w:r w:rsidR="009E042D">
        <w:rPr>
          <w:color w:val="000000"/>
          <w:kern w:val="28"/>
          <w:sz w:val="28"/>
          <w:szCs w:val="28"/>
          <w:shd w:val="clear" w:color="auto" w:fill="FFFFFF"/>
        </w:rPr>
        <w:t>жених органів та їх представни</w:t>
      </w:r>
      <w:r w:rsidRPr="00784A0E">
        <w:rPr>
          <w:color w:val="000000"/>
          <w:kern w:val="28"/>
          <w:sz w:val="28"/>
          <w:szCs w:val="28"/>
          <w:shd w:val="clear" w:color="auto" w:fill="FFFFFF"/>
        </w:rPr>
        <w:t>ків через ві</w:t>
      </w:r>
      <w:r w:rsidR="009E042D">
        <w:rPr>
          <w:color w:val="000000"/>
          <w:kern w:val="28"/>
          <w:sz w:val="28"/>
          <w:szCs w:val="28"/>
          <w:shd w:val="clear" w:color="auto" w:fill="FFFFFF"/>
        </w:rPr>
        <w:t>дсутність дієвих механізмів за</w:t>
      </w:r>
      <w:r w:rsidRPr="00784A0E">
        <w:rPr>
          <w:color w:val="000000"/>
          <w:kern w:val="28"/>
          <w:sz w:val="28"/>
          <w:szCs w:val="28"/>
          <w:shd w:val="clear" w:color="auto" w:fill="FFFFFF"/>
        </w:rPr>
        <w:t>безпечення матеріальної зацікавленості та відповідальності таких осіб за результати управління [</w:t>
      </w:r>
      <w:r w:rsidR="00FE3DCB" w:rsidRPr="00FE3DCB">
        <w:rPr>
          <w:color w:val="000000"/>
          <w:kern w:val="28"/>
          <w:sz w:val="28"/>
          <w:szCs w:val="28"/>
          <w:shd w:val="clear" w:color="auto" w:fill="FFFFFF"/>
        </w:rPr>
        <w:t>30</w:t>
      </w:r>
      <w:r w:rsidRPr="00FE3DCB">
        <w:rPr>
          <w:color w:val="000000"/>
          <w:kern w:val="28"/>
          <w:sz w:val="28"/>
          <w:szCs w:val="28"/>
          <w:shd w:val="clear" w:color="auto" w:fill="FFFFFF"/>
        </w:rPr>
        <w:t>,</w:t>
      </w:r>
      <w:r w:rsidRPr="00784A0E">
        <w:rPr>
          <w:color w:val="000000"/>
          <w:kern w:val="28"/>
          <w:sz w:val="28"/>
          <w:szCs w:val="28"/>
          <w:shd w:val="clear" w:color="auto" w:fill="FFFFFF"/>
        </w:rPr>
        <w:t xml:space="preserve"> с. 23]. </w:t>
      </w:r>
      <w:r w:rsidR="000D0C2A">
        <w:rPr>
          <w:color w:val="000000"/>
          <w:kern w:val="28"/>
          <w:sz w:val="28"/>
          <w:szCs w:val="28"/>
          <w:shd w:val="clear" w:color="auto" w:fill="FFFFFF"/>
        </w:rPr>
        <w:t>…</w:t>
      </w:r>
    </w:p>
    <w:p w:rsidR="00F10D01" w:rsidRDefault="00FE3DCB" w:rsidP="000D0C2A">
      <w:pPr>
        <w:spacing w:line="360" w:lineRule="auto"/>
        <w:ind w:firstLine="709"/>
        <w:contextualSpacing/>
        <w:jc w:val="both"/>
        <w:rPr>
          <w:b/>
          <w:color w:val="000000"/>
          <w:kern w:val="28"/>
          <w:sz w:val="28"/>
          <w:szCs w:val="28"/>
          <w:shd w:val="clear" w:color="auto" w:fill="FFFFFF"/>
        </w:rPr>
      </w:pPr>
      <w:r>
        <w:rPr>
          <w:color w:val="000000"/>
          <w:kern w:val="28"/>
          <w:sz w:val="28"/>
          <w:szCs w:val="28"/>
          <w:shd w:val="clear" w:color="auto" w:fill="FFFFFF"/>
        </w:rPr>
        <w:t xml:space="preserve">Отже, </w:t>
      </w:r>
      <w:r w:rsidR="000D0C2A">
        <w:rPr>
          <w:color w:val="000000"/>
          <w:kern w:val="28"/>
          <w:sz w:val="28"/>
          <w:szCs w:val="28"/>
          <w:shd w:val="clear" w:color="auto" w:fill="FFFFFF"/>
        </w:rPr>
        <w:t>…</w:t>
      </w:r>
    </w:p>
    <w:p w:rsidR="00F10D01" w:rsidRDefault="00F10D01" w:rsidP="009E574A">
      <w:pPr>
        <w:spacing w:line="360" w:lineRule="auto"/>
        <w:ind w:firstLine="709"/>
        <w:contextualSpacing/>
        <w:jc w:val="center"/>
        <w:rPr>
          <w:b/>
          <w:color w:val="000000"/>
          <w:kern w:val="28"/>
          <w:sz w:val="28"/>
          <w:szCs w:val="28"/>
          <w:shd w:val="clear" w:color="auto" w:fill="FFFFFF"/>
        </w:rPr>
      </w:pPr>
    </w:p>
    <w:p w:rsidR="00F10D01" w:rsidRDefault="00F10D01" w:rsidP="009E574A">
      <w:pPr>
        <w:spacing w:line="360" w:lineRule="auto"/>
        <w:ind w:firstLine="709"/>
        <w:contextualSpacing/>
        <w:jc w:val="center"/>
        <w:rPr>
          <w:b/>
          <w:color w:val="000000"/>
          <w:kern w:val="28"/>
          <w:sz w:val="28"/>
          <w:szCs w:val="28"/>
          <w:shd w:val="clear" w:color="auto" w:fill="FFFFFF"/>
        </w:rPr>
      </w:pPr>
    </w:p>
    <w:p w:rsidR="00F10D01" w:rsidRDefault="00F10D01" w:rsidP="009E574A">
      <w:pPr>
        <w:spacing w:line="360" w:lineRule="auto"/>
        <w:ind w:firstLine="709"/>
        <w:contextualSpacing/>
        <w:jc w:val="center"/>
        <w:rPr>
          <w:b/>
          <w:color w:val="000000"/>
          <w:kern w:val="28"/>
          <w:sz w:val="28"/>
          <w:szCs w:val="28"/>
          <w:shd w:val="clear" w:color="auto" w:fill="FFFFFF"/>
        </w:rPr>
      </w:pPr>
    </w:p>
    <w:p w:rsidR="00F10D01" w:rsidRDefault="000D0C2A" w:rsidP="009E574A">
      <w:pPr>
        <w:spacing w:line="360" w:lineRule="auto"/>
        <w:ind w:firstLine="709"/>
        <w:contextualSpacing/>
        <w:jc w:val="center"/>
        <w:rPr>
          <w:b/>
          <w:color w:val="000000"/>
          <w:kern w:val="28"/>
          <w:sz w:val="28"/>
          <w:szCs w:val="28"/>
          <w:shd w:val="clear" w:color="auto" w:fill="FFFFFF"/>
        </w:rPr>
      </w:pPr>
      <w:r>
        <w:rPr>
          <w:b/>
          <w:color w:val="000000"/>
          <w:kern w:val="28"/>
          <w:sz w:val="28"/>
          <w:szCs w:val="28"/>
          <w:shd w:val="clear" w:color="auto" w:fill="FFFFFF"/>
        </w:rPr>
        <w:lastRenderedPageBreak/>
        <w:t>…</w:t>
      </w:r>
    </w:p>
    <w:p w:rsidR="00F10D01" w:rsidRDefault="00F10D01" w:rsidP="009E574A">
      <w:pPr>
        <w:spacing w:line="360" w:lineRule="auto"/>
        <w:ind w:firstLine="709"/>
        <w:contextualSpacing/>
        <w:jc w:val="center"/>
        <w:rPr>
          <w:b/>
          <w:color w:val="000000"/>
          <w:kern w:val="28"/>
          <w:sz w:val="28"/>
          <w:szCs w:val="28"/>
          <w:shd w:val="clear" w:color="auto" w:fill="FFFFFF"/>
        </w:rPr>
      </w:pPr>
    </w:p>
    <w:p w:rsidR="00BB3813" w:rsidRPr="009E574A" w:rsidRDefault="00EB2F7D" w:rsidP="009E574A">
      <w:pPr>
        <w:spacing w:line="360" w:lineRule="auto"/>
        <w:ind w:firstLine="709"/>
        <w:contextualSpacing/>
        <w:jc w:val="center"/>
        <w:rPr>
          <w:b/>
          <w:color w:val="000000"/>
          <w:kern w:val="28"/>
          <w:sz w:val="28"/>
          <w:szCs w:val="28"/>
          <w:shd w:val="clear" w:color="auto" w:fill="FFFFFF"/>
        </w:rPr>
      </w:pPr>
      <w:r w:rsidRPr="009E574A">
        <w:rPr>
          <w:b/>
          <w:color w:val="000000"/>
          <w:kern w:val="28"/>
          <w:sz w:val="28"/>
          <w:szCs w:val="28"/>
          <w:shd w:val="clear" w:color="auto" w:fill="FFFFFF"/>
        </w:rPr>
        <w:t>РОЗДІЛ 3</w:t>
      </w:r>
    </w:p>
    <w:p w:rsidR="009F41D1" w:rsidRPr="009E574A" w:rsidRDefault="00EB2F7D" w:rsidP="009E574A">
      <w:pPr>
        <w:spacing w:line="360" w:lineRule="auto"/>
        <w:ind w:firstLine="709"/>
        <w:contextualSpacing/>
        <w:jc w:val="center"/>
        <w:rPr>
          <w:b/>
          <w:color w:val="000000"/>
          <w:kern w:val="28"/>
          <w:sz w:val="28"/>
          <w:szCs w:val="28"/>
          <w:shd w:val="clear" w:color="auto" w:fill="FFFFFF"/>
        </w:rPr>
      </w:pPr>
      <w:r w:rsidRPr="009E574A">
        <w:rPr>
          <w:b/>
          <w:color w:val="000000"/>
          <w:kern w:val="28"/>
          <w:sz w:val="28"/>
          <w:szCs w:val="28"/>
          <w:shd w:val="clear" w:color="auto" w:fill="FFFFFF"/>
        </w:rPr>
        <w:t>ПРОБЛЕМИ ПРАВОВОГО РЕГУЛЮВАННЯ НАБУТТЯ ПРАВОВОГО СТАТУСУ СУБ’ЄКТА КОРПОРАТИВНОГО ПРАВА </w:t>
      </w:r>
      <w:r w:rsidRPr="009E574A">
        <w:rPr>
          <w:b/>
          <w:color w:val="000000"/>
          <w:kern w:val="28"/>
          <w:sz w:val="28"/>
          <w:szCs w:val="28"/>
          <w:shd w:val="clear" w:color="auto" w:fill="FFFFFF"/>
        </w:rPr>
        <w:br/>
      </w:r>
    </w:p>
    <w:p w:rsidR="00543ADE" w:rsidRPr="00784A0E" w:rsidRDefault="000D0C2A" w:rsidP="00093583">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543ADE" w:rsidRPr="00784A0E" w:rsidRDefault="00543ADE" w:rsidP="00093583">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закон визначає, що підтвердженням внесення вкладу до статутного капіталу ТОВ/ТДВ є свідоцтво учасника, яке видає саме товариство, утім, як зазначають у літературі,</w:t>
      </w:r>
      <w:r w:rsidR="00093583">
        <w:rPr>
          <w:color w:val="000000"/>
          <w:kern w:val="28"/>
          <w:sz w:val="28"/>
          <w:szCs w:val="28"/>
          <w:shd w:val="clear" w:color="auto" w:fill="FFFFFF"/>
        </w:rPr>
        <w:t xml:space="preserve"> </w:t>
      </w:r>
      <w:r w:rsidRPr="00784A0E">
        <w:rPr>
          <w:color w:val="000000"/>
          <w:kern w:val="28"/>
          <w:sz w:val="28"/>
          <w:szCs w:val="28"/>
          <w:shd w:val="clear" w:color="auto" w:fill="FFFFFF"/>
        </w:rPr>
        <w:t>біл</w:t>
      </w:r>
      <w:r w:rsidR="00DC2D21">
        <w:rPr>
          <w:color w:val="000000"/>
          <w:kern w:val="28"/>
          <w:sz w:val="28"/>
          <w:szCs w:val="28"/>
          <w:shd w:val="clear" w:color="auto" w:fill="FFFFFF"/>
        </w:rPr>
        <w:t>ьшість товариств їх не видають</w:t>
      </w:r>
      <w:r w:rsidRPr="00784A0E">
        <w:rPr>
          <w:color w:val="000000"/>
          <w:kern w:val="28"/>
          <w:sz w:val="28"/>
          <w:szCs w:val="28"/>
          <w:shd w:val="clear" w:color="auto" w:fill="FFFFFF"/>
        </w:rPr>
        <w:t>, отже, виникає проблема ідентифікації учасників товариства, які виконали свій</w:t>
      </w:r>
      <w:r w:rsidR="001E1AEF">
        <w:rPr>
          <w:color w:val="000000"/>
          <w:kern w:val="28"/>
          <w:sz w:val="28"/>
          <w:szCs w:val="28"/>
          <w:shd w:val="clear" w:color="auto" w:fill="FFFFFF"/>
        </w:rPr>
        <w:t xml:space="preserve"> обов’язок щодо майнової участі</w:t>
      </w:r>
      <w:r w:rsidR="001E1AEF" w:rsidRPr="00784A0E">
        <w:rPr>
          <w:color w:val="000000"/>
          <w:kern w:val="28"/>
          <w:sz w:val="28"/>
          <w:szCs w:val="28"/>
          <w:shd w:val="clear" w:color="auto" w:fill="FFFFFF"/>
        </w:rPr>
        <w:t xml:space="preserve"> [</w:t>
      </w:r>
      <w:r w:rsidR="001E1AEF" w:rsidRPr="001E1AEF">
        <w:rPr>
          <w:color w:val="000000"/>
          <w:kern w:val="28"/>
          <w:sz w:val="28"/>
          <w:szCs w:val="28"/>
          <w:shd w:val="clear" w:color="auto" w:fill="FFFFFF"/>
        </w:rPr>
        <w:t>1</w:t>
      </w:r>
      <w:r w:rsidR="001E1AEF" w:rsidRPr="00784A0E">
        <w:rPr>
          <w:color w:val="000000"/>
          <w:kern w:val="28"/>
          <w:sz w:val="28"/>
          <w:szCs w:val="28"/>
          <w:shd w:val="clear" w:color="auto" w:fill="FFFFFF"/>
        </w:rPr>
        <w:t>9]</w:t>
      </w:r>
      <w:r w:rsidR="000D0C2A">
        <w:rPr>
          <w:color w:val="000000"/>
          <w:kern w:val="28"/>
          <w:sz w:val="28"/>
          <w:szCs w:val="28"/>
          <w:shd w:val="clear" w:color="auto" w:fill="FFFFFF"/>
        </w:rPr>
        <w:t>….</w:t>
      </w:r>
    </w:p>
    <w:p w:rsidR="00543ADE" w:rsidRPr="00784A0E" w:rsidRDefault="00543ADE" w:rsidP="00093583">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Проблемний  характер  таких  ситуацій  призвів  до  прийняття  Конституційним  Судом </w:t>
      </w:r>
      <w:r w:rsidR="00093583">
        <w:rPr>
          <w:color w:val="000000"/>
          <w:kern w:val="28"/>
          <w:sz w:val="28"/>
          <w:szCs w:val="28"/>
          <w:shd w:val="clear" w:color="auto" w:fill="FFFFFF"/>
        </w:rPr>
        <w:t xml:space="preserve"> </w:t>
      </w:r>
      <w:r w:rsidRPr="00784A0E">
        <w:rPr>
          <w:color w:val="000000"/>
          <w:kern w:val="28"/>
          <w:sz w:val="28"/>
          <w:szCs w:val="28"/>
          <w:shd w:val="clear" w:color="auto" w:fill="FFFFFF"/>
        </w:rPr>
        <w:t xml:space="preserve">України Рішення від 5 лютого 2013 року № 1-рп/2013 у </w:t>
      </w:r>
      <w:r w:rsidR="000D0C2A">
        <w:rPr>
          <w:color w:val="000000"/>
          <w:kern w:val="28"/>
          <w:sz w:val="28"/>
          <w:szCs w:val="28"/>
          <w:shd w:val="clear" w:color="auto" w:fill="FFFFFF"/>
        </w:rPr>
        <w:t>….</w:t>
      </w:r>
      <w:r w:rsidRPr="00784A0E">
        <w:rPr>
          <w:color w:val="000000"/>
          <w:kern w:val="28"/>
          <w:sz w:val="28"/>
          <w:szCs w:val="28"/>
          <w:shd w:val="clear" w:color="auto" w:fill="FFFFFF"/>
        </w:rPr>
        <w:t>. В.М. Кравчук відстоює тезу про необхідність обмежувального тлумачення слова «тільки» у зазначеному Рішенні та приходить до висновку про те, що після завершення річног</w:t>
      </w:r>
      <w:r w:rsidR="00093583">
        <w:rPr>
          <w:color w:val="000000"/>
          <w:kern w:val="28"/>
          <w:sz w:val="28"/>
          <w:szCs w:val="28"/>
          <w:shd w:val="clear" w:color="auto" w:fill="FFFFFF"/>
        </w:rPr>
        <w:t>о строку кількість голосів учас</w:t>
      </w:r>
      <w:r w:rsidRPr="00784A0E">
        <w:rPr>
          <w:color w:val="000000"/>
          <w:kern w:val="28"/>
          <w:sz w:val="28"/>
          <w:szCs w:val="28"/>
          <w:shd w:val="clear" w:color="auto" w:fill="FFFFFF"/>
        </w:rPr>
        <w:t>ників, які не внесли вклади повинна визначатися залежн</w:t>
      </w:r>
      <w:r w:rsidR="00DC2D21">
        <w:rPr>
          <w:color w:val="000000"/>
          <w:kern w:val="28"/>
          <w:sz w:val="28"/>
          <w:szCs w:val="28"/>
          <w:shd w:val="clear" w:color="auto" w:fill="FFFFFF"/>
        </w:rPr>
        <w:t>о від реально внесених вкладів</w:t>
      </w:r>
      <w:r w:rsidRPr="00784A0E">
        <w:rPr>
          <w:color w:val="000000"/>
          <w:kern w:val="28"/>
          <w:sz w:val="28"/>
          <w:szCs w:val="28"/>
          <w:shd w:val="clear" w:color="auto" w:fill="FFFFFF"/>
        </w:rPr>
        <w:t>.</w:t>
      </w:r>
      <w:r w:rsidR="001E1AEF" w:rsidRPr="001E1AEF">
        <w:rPr>
          <w:color w:val="000000"/>
          <w:kern w:val="28"/>
          <w:sz w:val="28"/>
          <w:szCs w:val="28"/>
          <w:shd w:val="clear" w:color="auto" w:fill="FFFFFF"/>
        </w:rPr>
        <w:t xml:space="preserve"> </w:t>
      </w:r>
      <w:r w:rsidR="001E1AEF" w:rsidRPr="00784A0E">
        <w:rPr>
          <w:color w:val="000000"/>
          <w:kern w:val="28"/>
          <w:sz w:val="28"/>
          <w:szCs w:val="28"/>
          <w:shd w:val="clear" w:color="auto" w:fill="FFFFFF"/>
        </w:rPr>
        <w:t>[</w:t>
      </w:r>
      <w:r w:rsidR="001E1AEF" w:rsidRPr="001E1AEF">
        <w:rPr>
          <w:color w:val="000000"/>
          <w:kern w:val="28"/>
          <w:sz w:val="28"/>
          <w:szCs w:val="28"/>
          <w:shd w:val="clear" w:color="auto" w:fill="FFFFFF"/>
        </w:rPr>
        <w:t>1</w:t>
      </w:r>
      <w:r w:rsidR="001E1AEF" w:rsidRPr="00784A0E">
        <w:rPr>
          <w:color w:val="000000"/>
          <w:kern w:val="28"/>
          <w:sz w:val="28"/>
          <w:szCs w:val="28"/>
          <w:shd w:val="clear" w:color="auto" w:fill="FFFFFF"/>
        </w:rPr>
        <w:t>9]</w:t>
      </w:r>
      <w:r w:rsidR="000D0C2A">
        <w:rPr>
          <w:color w:val="000000"/>
          <w:kern w:val="28"/>
          <w:sz w:val="28"/>
          <w:szCs w:val="28"/>
          <w:shd w:val="clear" w:color="auto" w:fill="FFFFFF"/>
        </w:rPr>
        <w:t>…</w:t>
      </w:r>
    </w:p>
    <w:p w:rsidR="00543ADE" w:rsidRPr="00784A0E" w:rsidRDefault="00543ADE" w:rsidP="000D0C2A">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Утім, на нашу думку, правова доктрина має розв’язувати проблемні питання не </w:t>
      </w:r>
      <w:r w:rsidR="000D0C2A">
        <w:rPr>
          <w:color w:val="000000"/>
          <w:kern w:val="28"/>
          <w:sz w:val="28"/>
          <w:szCs w:val="28"/>
          <w:shd w:val="clear" w:color="auto" w:fill="FFFFFF"/>
        </w:rPr>
        <w:t>….</w:t>
      </w:r>
      <w:r w:rsidR="00187FE3" w:rsidRPr="00187FE3">
        <w:rPr>
          <w:color w:val="000000"/>
          <w:kern w:val="28"/>
          <w:sz w:val="28"/>
          <w:szCs w:val="28"/>
          <w:shd w:val="clear" w:color="auto" w:fill="FFFFFF"/>
        </w:rPr>
        <w:t>. На думку В. Васильєвої, моментом виникнення корпоративного правовідношення є особливий юридичний факт – реєстрація юридичної особи. На підставі вищенаведеного можна дійти висновку, що ключовим у виникненні корпоративних відносин є момент інкорпорації юридичної особи. Однак при цьому треба мати на увазі, що мова йде про правовий зв'язок, який виникає між засновниками (учасниками юридичної особи) та самою юридичною особою як похідним суб'єктом [</w:t>
      </w:r>
      <w:r w:rsidR="00612BEE">
        <w:rPr>
          <w:color w:val="000000"/>
          <w:kern w:val="28"/>
          <w:sz w:val="28"/>
          <w:szCs w:val="28"/>
          <w:shd w:val="clear" w:color="auto" w:fill="FFFFFF"/>
        </w:rPr>
        <w:t>32</w:t>
      </w:r>
      <w:r w:rsidR="00187FE3" w:rsidRPr="00187FE3">
        <w:rPr>
          <w:color w:val="000000"/>
          <w:kern w:val="28"/>
          <w:sz w:val="28"/>
          <w:szCs w:val="28"/>
          <w:shd w:val="clear" w:color="auto" w:fill="FFFFFF"/>
        </w:rPr>
        <w:t>]</w:t>
      </w:r>
      <w:r w:rsidR="000D0C2A">
        <w:rPr>
          <w:color w:val="000000"/>
          <w:kern w:val="28"/>
          <w:sz w:val="28"/>
          <w:szCs w:val="28"/>
          <w:shd w:val="clear" w:color="auto" w:fill="FFFFFF"/>
        </w:rPr>
        <w:t>..</w:t>
      </w:r>
      <w:r w:rsidR="00187FE3" w:rsidRPr="00187FE3">
        <w:rPr>
          <w:color w:val="000000"/>
          <w:kern w:val="28"/>
          <w:sz w:val="28"/>
          <w:szCs w:val="28"/>
          <w:shd w:val="clear" w:color="auto" w:fill="FFFFFF"/>
        </w:rPr>
        <w:t>.</w:t>
      </w:r>
    </w:p>
    <w:p w:rsidR="00CD40C9" w:rsidRPr="00784A0E" w:rsidRDefault="000D0C2A" w:rsidP="00CD40C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DC2D21" w:rsidRDefault="00334BFF" w:rsidP="000D0C2A">
      <w:pPr>
        <w:spacing w:line="360" w:lineRule="auto"/>
        <w:ind w:firstLine="709"/>
        <w:contextualSpacing/>
        <w:jc w:val="both"/>
        <w:rPr>
          <w:b/>
          <w:color w:val="000000"/>
          <w:kern w:val="28"/>
          <w:sz w:val="28"/>
          <w:szCs w:val="28"/>
          <w:shd w:val="clear" w:color="auto" w:fill="FFFFFF"/>
        </w:rPr>
      </w:pPr>
      <w:r w:rsidRPr="00784A0E">
        <w:rPr>
          <w:color w:val="000000"/>
          <w:kern w:val="28"/>
          <w:sz w:val="28"/>
          <w:szCs w:val="28"/>
          <w:shd w:val="clear" w:color="auto" w:fill="FFFFFF"/>
        </w:rPr>
        <w:t xml:space="preserve">Таким чином, </w:t>
      </w:r>
      <w:r w:rsidR="000D0C2A">
        <w:rPr>
          <w:color w:val="000000"/>
          <w:kern w:val="28"/>
          <w:sz w:val="28"/>
          <w:szCs w:val="28"/>
          <w:shd w:val="clear" w:color="auto" w:fill="FFFFFF"/>
        </w:rPr>
        <w:t>….</w:t>
      </w:r>
    </w:p>
    <w:p w:rsidR="00DC2D21" w:rsidRDefault="00DC2D21" w:rsidP="009E574A">
      <w:pPr>
        <w:spacing w:line="360" w:lineRule="auto"/>
        <w:ind w:firstLine="709"/>
        <w:contextualSpacing/>
        <w:jc w:val="center"/>
        <w:rPr>
          <w:b/>
          <w:color w:val="000000"/>
          <w:kern w:val="28"/>
          <w:sz w:val="28"/>
          <w:szCs w:val="28"/>
          <w:shd w:val="clear" w:color="auto" w:fill="FFFFFF"/>
        </w:rPr>
      </w:pPr>
    </w:p>
    <w:p w:rsidR="0056776E" w:rsidRPr="009E574A" w:rsidRDefault="00933214" w:rsidP="009E574A">
      <w:pPr>
        <w:spacing w:line="360" w:lineRule="auto"/>
        <w:ind w:firstLine="709"/>
        <w:contextualSpacing/>
        <w:jc w:val="center"/>
        <w:rPr>
          <w:b/>
          <w:color w:val="000000"/>
          <w:kern w:val="28"/>
          <w:sz w:val="28"/>
          <w:szCs w:val="28"/>
          <w:shd w:val="clear" w:color="auto" w:fill="FFFFFF"/>
        </w:rPr>
      </w:pPr>
      <w:r w:rsidRPr="009E574A">
        <w:rPr>
          <w:b/>
          <w:color w:val="000000"/>
          <w:kern w:val="28"/>
          <w:sz w:val="28"/>
          <w:szCs w:val="28"/>
          <w:shd w:val="clear" w:color="auto" w:fill="FFFFFF"/>
        </w:rPr>
        <w:lastRenderedPageBreak/>
        <w:t>ВИСНОВКИ</w:t>
      </w:r>
    </w:p>
    <w:p w:rsidR="009E574A" w:rsidRPr="00784A0E" w:rsidRDefault="009E574A" w:rsidP="009E574A">
      <w:pPr>
        <w:spacing w:line="360" w:lineRule="auto"/>
        <w:ind w:firstLine="709"/>
        <w:contextualSpacing/>
        <w:jc w:val="center"/>
        <w:rPr>
          <w:color w:val="000000"/>
          <w:kern w:val="28"/>
          <w:sz w:val="28"/>
          <w:szCs w:val="28"/>
          <w:shd w:val="clear" w:color="auto" w:fill="FFFFFF"/>
        </w:rPr>
      </w:pPr>
    </w:p>
    <w:p w:rsidR="00933214" w:rsidRPr="00784A0E" w:rsidRDefault="00933214" w:rsidP="00784A0E">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Суб'єктами корпоративного управління виступають безпосередні власники корпоративних </w:t>
      </w:r>
      <w:r w:rsidR="000D0C2A">
        <w:rPr>
          <w:color w:val="000000"/>
          <w:kern w:val="28"/>
          <w:sz w:val="28"/>
          <w:szCs w:val="28"/>
          <w:shd w:val="clear" w:color="auto" w:fill="FFFFFF"/>
        </w:rPr>
        <w:t>….</w:t>
      </w:r>
      <w:bookmarkStart w:id="0" w:name="_GoBack"/>
      <w:bookmarkEnd w:id="0"/>
    </w:p>
    <w:p w:rsidR="009E574A" w:rsidRDefault="009E574A" w:rsidP="004B3542">
      <w:pPr>
        <w:spacing w:line="360" w:lineRule="auto"/>
        <w:ind w:firstLine="709"/>
        <w:contextualSpacing/>
        <w:jc w:val="both"/>
        <w:rPr>
          <w:color w:val="000000"/>
          <w:kern w:val="28"/>
          <w:sz w:val="28"/>
          <w:szCs w:val="28"/>
          <w:shd w:val="clear" w:color="auto" w:fill="FFFFFF"/>
        </w:rPr>
      </w:pPr>
    </w:p>
    <w:p w:rsidR="009E574A" w:rsidRDefault="009E574A" w:rsidP="004B3542">
      <w:pPr>
        <w:spacing w:line="360" w:lineRule="auto"/>
        <w:ind w:firstLine="709"/>
        <w:contextualSpacing/>
        <w:jc w:val="both"/>
        <w:rPr>
          <w:color w:val="000000"/>
          <w:kern w:val="28"/>
          <w:sz w:val="28"/>
          <w:szCs w:val="28"/>
          <w:shd w:val="clear" w:color="auto" w:fill="FFFFFF"/>
        </w:rPr>
      </w:pPr>
    </w:p>
    <w:p w:rsidR="009E574A" w:rsidRPr="009E574A" w:rsidRDefault="009E574A" w:rsidP="009E574A">
      <w:pPr>
        <w:spacing w:line="360" w:lineRule="auto"/>
        <w:ind w:firstLine="709"/>
        <w:contextualSpacing/>
        <w:jc w:val="center"/>
        <w:rPr>
          <w:b/>
          <w:kern w:val="28"/>
          <w:sz w:val="28"/>
          <w:szCs w:val="28"/>
          <w:shd w:val="clear" w:color="auto" w:fill="FFFFFF"/>
        </w:rPr>
      </w:pPr>
      <w:r w:rsidRPr="009E574A">
        <w:rPr>
          <w:b/>
          <w:kern w:val="28"/>
          <w:sz w:val="28"/>
          <w:szCs w:val="28"/>
          <w:shd w:val="clear" w:color="auto" w:fill="FFFFFF"/>
        </w:rPr>
        <w:t>СПИСОК ВИКОРИСТАНИХ ДЖЕРЕЛ</w:t>
      </w:r>
    </w:p>
    <w:p w:rsidR="009E574A" w:rsidRDefault="009E574A" w:rsidP="00FA0950">
      <w:pPr>
        <w:spacing w:line="360" w:lineRule="auto"/>
        <w:ind w:firstLine="709"/>
        <w:contextualSpacing/>
        <w:jc w:val="both"/>
        <w:rPr>
          <w:color w:val="000000"/>
          <w:kern w:val="28"/>
          <w:sz w:val="28"/>
          <w:szCs w:val="28"/>
          <w:shd w:val="clear" w:color="auto" w:fill="FFFFFF"/>
        </w:rPr>
      </w:pPr>
    </w:p>
    <w:p w:rsidR="004B3542" w:rsidRPr="00784A0E" w:rsidRDefault="004B3542" w:rsidP="00FA0950">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1. Про акціонерні товариства : Закон України № 514-V від 17.09.2008 р. // Відомості</w:t>
      </w:r>
      <w:r w:rsidR="00BB5235">
        <w:rPr>
          <w:color w:val="000000"/>
          <w:kern w:val="28"/>
          <w:sz w:val="28"/>
          <w:szCs w:val="28"/>
          <w:shd w:val="clear" w:color="auto" w:fill="FFFFFF"/>
        </w:rPr>
        <w:t xml:space="preserve"> Верховної Ради України (ВВР). 2008. № 50–51,</w:t>
      </w:r>
      <w:r w:rsidRPr="00784A0E">
        <w:rPr>
          <w:color w:val="000000"/>
          <w:kern w:val="28"/>
          <w:sz w:val="28"/>
          <w:szCs w:val="28"/>
          <w:shd w:val="clear" w:color="auto" w:fill="FFFFFF"/>
        </w:rPr>
        <w:t>Ст. 384.</w:t>
      </w:r>
    </w:p>
    <w:p w:rsidR="004B3542" w:rsidRPr="00784A0E" w:rsidRDefault="004B3542" w:rsidP="00FA0950">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2. Кравчук В. М. Корпоративне право. Науково-практичний коментар зако</w:t>
      </w:r>
      <w:r w:rsidR="00BB5235">
        <w:rPr>
          <w:color w:val="000000"/>
          <w:kern w:val="28"/>
          <w:sz w:val="28"/>
          <w:szCs w:val="28"/>
          <w:shd w:val="clear" w:color="auto" w:fill="FFFFFF"/>
        </w:rPr>
        <w:t>нодавства та судової практики. К.: Істина, 2008.</w:t>
      </w:r>
      <w:r w:rsidRPr="00784A0E">
        <w:rPr>
          <w:color w:val="000000"/>
          <w:kern w:val="28"/>
          <w:sz w:val="28"/>
          <w:szCs w:val="28"/>
          <w:shd w:val="clear" w:color="auto" w:fill="FFFFFF"/>
        </w:rPr>
        <w:t xml:space="preserve"> 720 с. </w:t>
      </w:r>
    </w:p>
    <w:p w:rsidR="004B3542" w:rsidRPr="00784A0E" w:rsidRDefault="004B3542" w:rsidP="00FA0950">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3. </w:t>
      </w:r>
      <w:proofErr w:type="spellStart"/>
      <w:r w:rsidRPr="00784A0E">
        <w:rPr>
          <w:color w:val="000000"/>
          <w:kern w:val="28"/>
          <w:sz w:val="28"/>
          <w:szCs w:val="28"/>
          <w:shd w:val="clear" w:color="auto" w:fill="FFFFFF"/>
        </w:rPr>
        <w:t>Саракун</w:t>
      </w:r>
      <w:proofErr w:type="spellEnd"/>
      <w:r w:rsidRPr="00784A0E">
        <w:rPr>
          <w:color w:val="000000"/>
          <w:kern w:val="28"/>
          <w:sz w:val="28"/>
          <w:szCs w:val="28"/>
          <w:shd w:val="clear" w:color="auto" w:fill="FFFFFF"/>
        </w:rPr>
        <w:t xml:space="preserve"> І. Б. Здійснення корпоративних прав учасниками (засновниками) господарських товариств. Автореферат дис. канд.. </w:t>
      </w:r>
      <w:proofErr w:type="spellStart"/>
      <w:r w:rsidRPr="00784A0E">
        <w:rPr>
          <w:color w:val="000000"/>
          <w:kern w:val="28"/>
          <w:sz w:val="28"/>
          <w:szCs w:val="28"/>
          <w:shd w:val="clear" w:color="auto" w:fill="FFFFFF"/>
        </w:rPr>
        <w:t>юрид</w:t>
      </w:r>
      <w:proofErr w:type="spellEnd"/>
      <w:r w:rsidR="00BB5235">
        <w:rPr>
          <w:color w:val="000000"/>
          <w:kern w:val="28"/>
          <w:sz w:val="28"/>
          <w:szCs w:val="28"/>
          <w:shd w:val="clear" w:color="auto" w:fill="FFFFFF"/>
        </w:rPr>
        <w:t xml:space="preserve">. наук. К., 2008. </w:t>
      </w:r>
      <w:r w:rsidRPr="00784A0E">
        <w:rPr>
          <w:color w:val="000000"/>
          <w:kern w:val="28"/>
          <w:sz w:val="28"/>
          <w:szCs w:val="28"/>
          <w:shd w:val="clear" w:color="auto" w:fill="FFFFFF"/>
        </w:rPr>
        <w:t xml:space="preserve">20 с. </w:t>
      </w:r>
    </w:p>
    <w:p w:rsidR="004B3542" w:rsidRPr="00784A0E" w:rsidRDefault="004B3542" w:rsidP="00FA0950">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4. </w:t>
      </w:r>
      <w:proofErr w:type="spellStart"/>
      <w:r w:rsidRPr="00784A0E">
        <w:rPr>
          <w:color w:val="000000"/>
          <w:kern w:val="28"/>
          <w:sz w:val="28"/>
          <w:szCs w:val="28"/>
          <w:shd w:val="clear" w:color="auto" w:fill="FFFFFF"/>
        </w:rPr>
        <w:t>Голодницький</w:t>
      </w:r>
      <w:proofErr w:type="spellEnd"/>
      <w:r w:rsidR="007D6112" w:rsidRPr="007D6112">
        <w:rPr>
          <w:color w:val="000000"/>
          <w:kern w:val="28"/>
          <w:sz w:val="28"/>
          <w:szCs w:val="28"/>
          <w:shd w:val="clear" w:color="auto" w:fill="FFFFFF"/>
        </w:rPr>
        <w:t xml:space="preserve"> </w:t>
      </w:r>
      <w:r w:rsidR="007D6112" w:rsidRPr="00784A0E">
        <w:rPr>
          <w:color w:val="000000"/>
          <w:kern w:val="28"/>
          <w:sz w:val="28"/>
          <w:szCs w:val="28"/>
          <w:shd w:val="clear" w:color="auto" w:fill="FFFFFF"/>
        </w:rPr>
        <w:t>Е.</w:t>
      </w:r>
      <w:r w:rsidRPr="00784A0E">
        <w:rPr>
          <w:color w:val="000000"/>
          <w:kern w:val="28"/>
          <w:sz w:val="28"/>
          <w:szCs w:val="28"/>
          <w:shd w:val="clear" w:color="auto" w:fill="FFFFFF"/>
        </w:rPr>
        <w:t xml:space="preserve">. Проект </w:t>
      </w:r>
      <w:r w:rsidR="00BB5235">
        <w:rPr>
          <w:color w:val="000000"/>
          <w:kern w:val="28"/>
          <w:sz w:val="28"/>
          <w:szCs w:val="28"/>
          <w:shd w:val="clear" w:color="auto" w:fill="FFFFFF"/>
        </w:rPr>
        <w:t xml:space="preserve">Корпоративного кодексу України </w:t>
      </w:r>
      <w:r w:rsidR="00BB5235" w:rsidRPr="008F2AB4">
        <w:rPr>
          <w:sz w:val="28"/>
          <w:szCs w:val="28"/>
        </w:rPr>
        <w:t xml:space="preserve">URL: </w:t>
      </w:r>
      <w:r w:rsidRPr="00784A0E">
        <w:rPr>
          <w:color w:val="000000"/>
          <w:kern w:val="28"/>
          <w:sz w:val="28"/>
          <w:szCs w:val="28"/>
          <w:shd w:val="clear" w:color="auto" w:fill="FFFFFF"/>
        </w:rPr>
        <w:t>http://www.corporatecode.o</w:t>
      </w:r>
      <w:r w:rsidR="00BB5235">
        <w:rPr>
          <w:color w:val="000000"/>
          <w:kern w:val="28"/>
          <w:sz w:val="28"/>
          <w:szCs w:val="28"/>
          <w:shd w:val="clear" w:color="auto" w:fill="FFFFFF"/>
        </w:rPr>
        <w:t>rg.ua/Chapter.aspx?Id=17&amp;Page=1</w:t>
      </w:r>
    </w:p>
    <w:p w:rsidR="004B3542" w:rsidRDefault="004B3542" w:rsidP="00FA0950">
      <w:pPr>
        <w:spacing w:line="360" w:lineRule="auto"/>
        <w:ind w:firstLine="709"/>
        <w:contextualSpacing/>
        <w:jc w:val="both"/>
        <w:rPr>
          <w:color w:val="000000"/>
          <w:kern w:val="28"/>
          <w:sz w:val="28"/>
          <w:szCs w:val="28"/>
          <w:shd w:val="clear" w:color="auto" w:fill="FFFFFF"/>
        </w:rPr>
      </w:pPr>
      <w:r w:rsidRPr="00784A0E">
        <w:rPr>
          <w:color w:val="000000"/>
          <w:kern w:val="28"/>
          <w:sz w:val="28"/>
          <w:szCs w:val="28"/>
          <w:shd w:val="clear" w:color="auto" w:fill="FFFFFF"/>
        </w:rPr>
        <w:t xml:space="preserve">5. </w:t>
      </w:r>
      <w:proofErr w:type="spellStart"/>
      <w:r w:rsidRPr="00784A0E">
        <w:rPr>
          <w:color w:val="000000"/>
          <w:kern w:val="28"/>
          <w:sz w:val="28"/>
          <w:szCs w:val="28"/>
          <w:shd w:val="clear" w:color="auto" w:fill="FFFFFF"/>
        </w:rPr>
        <w:t>Вінник</w:t>
      </w:r>
      <w:proofErr w:type="spellEnd"/>
      <w:r w:rsidRPr="00784A0E">
        <w:rPr>
          <w:color w:val="000000"/>
          <w:kern w:val="28"/>
          <w:sz w:val="28"/>
          <w:szCs w:val="28"/>
          <w:shd w:val="clear" w:color="auto" w:fill="FFFFFF"/>
        </w:rPr>
        <w:t xml:space="preserve"> О. М. Публічні та приватні інтереси в господарських товариствах: проблеми правового забезпечення : </w:t>
      </w:r>
      <w:r w:rsidR="00BB5235">
        <w:rPr>
          <w:color w:val="000000"/>
          <w:kern w:val="28"/>
          <w:sz w:val="28"/>
          <w:szCs w:val="28"/>
          <w:shd w:val="clear" w:color="auto" w:fill="FFFFFF"/>
        </w:rPr>
        <w:t xml:space="preserve">монографія. </w:t>
      </w:r>
      <w:r w:rsidRPr="00784A0E">
        <w:rPr>
          <w:color w:val="000000"/>
          <w:kern w:val="28"/>
          <w:sz w:val="28"/>
          <w:szCs w:val="28"/>
          <w:shd w:val="clear" w:color="auto" w:fill="FFFFFF"/>
        </w:rPr>
        <w:t xml:space="preserve"> К. : </w:t>
      </w:r>
      <w:proofErr w:type="spellStart"/>
      <w:r w:rsidRPr="00784A0E">
        <w:rPr>
          <w:color w:val="000000"/>
          <w:kern w:val="28"/>
          <w:sz w:val="28"/>
          <w:szCs w:val="28"/>
          <w:shd w:val="clear" w:color="auto" w:fill="FFFFFF"/>
        </w:rPr>
        <w:t>Атіка</w:t>
      </w:r>
      <w:proofErr w:type="spellEnd"/>
      <w:r w:rsidRPr="00784A0E">
        <w:rPr>
          <w:color w:val="000000"/>
          <w:kern w:val="28"/>
          <w:sz w:val="28"/>
          <w:szCs w:val="28"/>
          <w:shd w:val="clear" w:color="auto" w:fill="FFFFFF"/>
        </w:rPr>
        <w:t>, 2003. 352 с.</w:t>
      </w:r>
    </w:p>
    <w:p w:rsidR="00BB5235" w:rsidRPr="00784A0E" w:rsidRDefault="00BB5235" w:rsidP="00FA0950">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 xml:space="preserve">6. </w:t>
      </w:r>
      <w:proofErr w:type="spellStart"/>
      <w:r>
        <w:rPr>
          <w:color w:val="000000"/>
          <w:kern w:val="28"/>
          <w:sz w:val="28"/>
          <w:szCs w:val="28"/>
          <w:shd w:val="clear" w:color="auto" w:fill="FFFFFF"/>
        </w:rPr>
        <w:t>Бутрин</w:t>
      </w:r>
      <w:proofErr w:type="spellEnd"/>
      <w:r>
        <w:rPr>
          <w:color w:val="000000"/>
          <w:kern w:val="28"/>
          <w:sz w:val="28"/>
          <w:szCs w:val="28"/>
          <w:shd w:val="clear" w:color="auto" w:fill="FFFFFF"/>
        </w:rPr>
        <w:t xml:space="preserve"> Н.С. Правочин як підстава виникнення та припинення корпоративних прав </w:t>
      </w:r>
      <w:r w:rsidRPr="00FA0950">
        <w:rPr>
          <w:color w:val="000000"/>
          <w:kern w:val="28"/>
          <w:sz w:val="28"/>
          <w:szCs w:val="28"/>
          <w:shd w:val="clear" w:color="auto" w:fill="FFFFFF"/>
        </w:rPr>
        <w:t xml:space="preserve">: дис. ...канд.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xml:space="preserve">. наук : 12.00.03 «Цивільне право, цивільний процес, сімейне право та міжнародне приватне право» / </w:t>
      </w:r>
      <w:proofErr w:type="spellStart"/>
      <w:r>
        <w:rPr>
          <w:color w:val="000000"/>
          <w:kern w:val="28"/>
          <w:sz w:val="28"/>
          <w:szCs w:val="28"/>
          <w:shd w:val="clear" w:color="auto" w:fill="FFFFFF"/>
        </w:rPr>
        <w:t>Бутрин</w:t>
      </w:r>
      <w:proofErr w:type="spellEnd"/>
      <w:r>
        <w:rPr>
          <w:color w:val="000000"/>
          <w:kern w:val="28"/>
          <w:sz w:val="28"/>
          <w:szCs w:val="28"/>
          <w:shd w:val="clear" w:color="auto" w:fill="FFFFFF"/>
        </w:rPr>
        <w:t xml:space="preserve"> Наталія Степанівна.  </w:t>
      </w:r>
      <w:r w:rsidRPr="004B3542">
        <w:rPr>
          <w:color w:val="000000"/>
          <w:kern w:val="28"/>
          <w:sz w:val="28"/>
          <w:szCs w:val="28"/>
          <w:shd w:val="clear" w:color="auto" w:fill="FFFFFF"/>
        </w:rPr>
        <w:t>Івано-Франківськ</w:t>
      </w:r>
      <w:r>
        <w:rPr>
          <w:color w:val="000000"/>
          <w:kern w:val="28"/>
          <w:sz w:val="28"/>
          <w:szCs w:val="28"/>
          <w:shd w:val="clear" w:color="auto" w:fill="FFFFFF"/>
        </w:rPr>
        <w:t xml:space="preserve">, 2014. </w:t>
      </w:r>
      <w:r w:rsidRPr="00FA0950">
        <w:rPr>
          <w:color w:val="000000"/>
          <w:kern w:val="28"/>
          <w:sz w:val="28"/>
          <w:szCs w:val="28"/>
          <w:shd w:val="clear" w:color="auto" w:fill="FFFFFF"/>
        </w:rPr>
        <w:t xml:space="preserve"> 214 с.</w:t>
      </w:r>
    </w:p>
    <w:p w:rsidR="0056776E"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7</w:t>
      </w:r>
      <w:r w:rsidR="00DC2D21" w:rsidRPr="00FA0950">
        <w:rPr>
          <w:color w:val="000000"/>
          <w:kern w:val="28"/>
          <w:sz w:val="28"/>
          <w:szCs w:val="28"/>
          <w:shd w:val="clear" w:color="auto" w:fill="FFFFFF"/>
        </w:rPr>
        <w:t>. Здійснення та захист корпоративних прав в Україні (цивільно</w:t>
      </w:r>
      <w:r w:rsidR="00FA0950">
        <w:rPr>
          <w:color w:val="000000"/>
          <w:kern w:val="28"/>
          <w:sz w:val="28"/>
          <w:szCs w:val="28"/>
          <w:shd w:val="clear" w:color="auto" w:fill="FFFFFF"/>
        </w:rPr>
        <w:t xml:space="preserve">- </w:t>
      </w:r>
      <w:r w:rsidR="00DC2D21" w:rsidRPr="00FA0950">
        <w:rPr>
          <w:color w:val="000000"/>
          <w:kern w:val="28"/>
          <w:sz w:val="28"/>
          <w:szCs w:val="28"/>
          <w:shd w:val="clear" w:color="auto" w:fill="FFFFFF"/>
        </w:rPr>
        <w:t xml:space="preserve">правові аспекти) : </w:t>
      </w:r>
      <w:proofErr w:type="spellStart"/>
      <w:r w:rsidR="00DC2D21" w:rsidRPr="00FA0950">
        <w:rPr>
          <w:color w:val="000000"/>
          <w:kern w:val="28"/>
          <w:sz w:val="28"/>
          <w:szCs w:val="28"/>
          <w:shd w:val="clear" w:color="auto" w:fill="FFFFFF"/>
        </w:rPr>
        <w:t>моногр</w:t>
      </w:r>
      <w:proofErr w:type="spellEnd"/>
      <w:r w:rsidR="00DC2D21" w:rsidRPr="00FA0950">
        <w:rPr>
          <w:color w:val="000000"/>
          <w:kern w:val="28"/>
          <w:sz w:val="28"/>
          <w:szCs w:val="28"/>
          <w:shd w:val="clear" w:color="auto" w:fill="FFFFFF"/>
        </w:rPr>
        <w:t xml:space="preserve">. / [В. В. </w:t>
      </w:r>
      <w:proofErr w:type="spellStart"/>
      <w:r w:rsidR="00DC2D21" w:rsidRPr="00FA0950">
        <w:rPr>
          <w:color w:val="000000"/>
          <w:kern w:val="28"/>
          <w:sz w:val="28"/>
          <w:szCs w:val="28"/>
          <w:shd w:val="clear" w:color="auto" w:fill="FFFFFF"/>
        </w:rPr>
        <w:t>Луць</w:t>
      </w:r>
      <w:proofErr w:type="spellEnd"/>
      <w:r w:rsidR="00DC2D21" w:rsidRPr="00FA0950">
        <w:rPr>
          <w:color w:val="000000"/>
          <w:kern w:val="28"/>
          <w:sz w:val="28"/>
          <w:szCs w:val="28"/>
          <w:shd w:val="clear" w:color="auto" w:fill="FFFFFF"/>
        </w:rPr>
        <w:t xml:space="preserve">, В. А. Васильєва, Н. Р. </w:t>
      </w:r>
      <w:proofErr w:type="spellStart"/>
      <w:r w:rsidR="00DC2D21" w:rsidRPr="00FA0950">
        <w:rPr>
          <w:color w:val="000000"/>
          <w:kern w:val="28"/>
          <w:sz w:val="28"/>
          <w:szCs w:val="28"/>
          <w:shd w:val="clear" w:color="auto" w:fill="FFFFFF"/>
        </w:rPr>
        <w:t>Кобецька</w:t>
      </w:r>
      <w:proofErr w:type="spellEnd"/>
      <w:r w:rsidR="00DC2D21" w:rsidRPr="00FA0950">
        <w:rPr>
          <w:color w:val="000000"/>
          <w:kern w:val="28"/>
          <w:sz w:val="28"/>
          <w:szCs w:val="28"/>
          <w:shd w:val="clear" w:color="auto" w:fill="FFFFFF"/>
        </w:rPr>
        <w:t>, та ін</w:t>
      </w:r>
      <w:r w:rsidR="007D6112" w:rsidRPr="00FA0950">
        <w:rPr>
          <w:color w:val="000000"/>
          <w:kern w:val="28"/>
          <w:sz w:val="28"/>
          <w:szCs w:val="28"/>
          <w:shd w:val="clear" w:color="auto" w:fill="FFFFFF"/>
        </w:rPr>
        <w:t>.] ;</w:t>
      </w:r>
      <w:r w:rsidR="00DC2D21" w:rsidRPr="00FA0950">
        <w:rPr>
          <w:color w:val="000000"/>
          <w:kern w:val="28"/>
          <w:sz w:val="28"/>
          <w:szCs w:val="28"/>
          <w:shd w:val="clear" w:color="auto" w:fill="FFFFFF"/>
        </w:rPr>
        <w:t xml:space="preserve">за </w:t>
      </w:r>
      <w:proofErr w:type="spellStart"/>
      <w:r w:rsidR="00DC2D21" w:rsidRPr="00FA0950">
        <w:rPr>
          <w:color w:val="000000"/>
          <w:kern w:val="28"/>
          <w:sz w:val="28"/>
          <w:szCs w:val="28"/>
          <w:shd w:val="clear" w:color="auto" w:fill="FFFFFF"/>
        </w:rPr>
        <w:t>заг</w:t>
      </w:r>
      <w:proofErr w:type="spellEnd"/>
      <w:r w:rsidR="00DC2D21" w:rsidRPr="00FA0950">
        <w:rPr>
          <w:color w:val="000000"/>
          <w:kern w:val="28"/>
          <w:sz w:val="28"/>
          <w:szCs w:val="28"/>
          <w:shd w:val="clear" w:color="auto" w:fill="FFFFFF"/>
        </w:rPr>
        <w:t xml:space="preserve">. ред. В. В. </w:t>
      </w:r>
      <w:proofErr w:type="spellStart"/>
      <w:r w:rsidR="00DC2D21" w:rsidRPr="00FA0950">
        <w:rPr>
          <w:color w:val="000000"/>
          <w:kern w:val="28"/>
          <w:sz w:val="28"/>
          <w:szCs w:val="28"/>
          <w:shd w:val="clear" w:color="auto" w:fill="FFFFFF"/>
        </w:rPr>
        <w:t>Луця</w:t>
      </w:r>
      <w:proofErr w:type="spellEnd"/>
      <w:r w:rsidR="00DC2D21" w:rsidRPr="00FA0950">
        <w:rPr>
          <w:color w:val="000000"/>
          <w:kern w:val="28"/>
          <w:sz w:val="28"/>
          <w:szCs w:val="28"/>
          <w:shd w:val="clear" w:color="auto" w:fill="FFFFFF"/>
        </w:rPr>
        <w:t>. – Терноп</w:t>
      </w:r>
      <w:r w:rsidR="00BB5235">
        <w:rPr>
          <w:color w:val="000000"/>
          <w:kern w:val="28"/>
          <w:sz w:val="28"/>
          <w:szCs w:val="28"/>
          <w:shd w:val="clear" w:color="auto" w:fill="FFFFFF"/>
        </w:rPr>
        <w:t xml:space="preserve">іль : </w:t>
      </w:r>
      <w:proofErr w:type="spellStart"/>
      <w:r w:rsidR="00BB5235">
        <w:rPr>
          <w:color w:val="000000"/>
          <w:kern w:val="28"/>
          <w:sz w:val="28"/>
          <w:szCs w:val="28"/>
          <w:shd w:val="clear" w:color="auto" w:fill="FFFFFF"/>
        </w:rPr>
        <w:t>Підруч</w:t>
      </w:r>
      <w:proofErr w:type="spellEnd"/>
      <w:r w:rsidR="00BB5235">
        <w:rPr>
          <w:color w:val="000000"/>
          <w:kern w:val="28"/>
          <w:sz w:val="28"/>
          <w:szCs w:val="28"/>
          <w:shd w:val="clear" w:color="auto" w:fill="FFFFFF"/>
        </w:rPr>
        <w:t xml:space="preserve">. і </w:t>
      </w:r>
      <w:proofErr w:type="spellStart"/>
      <w:r w:rsidR="00BB5235">
        <w:rPr>
          <w:color w:val="000000"/>
          <w:kern w:val="28"/>
          <w:sz w:val="28"/>
          <w:szCs w:val="28"/>
          <w:shd w:val="clear" w:color="auto" w:fill="FFFFFF"/>
        </w:rPr>
        <w:t>посіб</w:t>
      </w:r>
      <w:proofErr w:type="spellEnd"/>
      <w:r w:rsidR="00BB5235">
        <w:rPr>
          <w:color w:val="000000"/>
          <w:kern w:val="28"/>
          <w:sz w:val="28"/>
          <w:szCs w:val="28"/>
          <w:shd w:val="clear" w:color="auto" w:fill="FFFFFF"/>
        </w:rPr>
        <w:t xml:space="preserve">., 2007. </w:t>
      </w:r>
      <w:r w:rsidR="00DC2D21" w:rsidRPr="00FA0950">
        <w:rPr>
          <w:color w:val="000000"/>
          <w:kern w:val="28"/>
          <w:sz w:val="28"/>
          <w:szCs w:val="28"/>
          <w:shd w:val="clear" w:color="auto" w:fill="FFFFFF"/>
        </w:rPr>
        <w:t>320 с.</w:t>
      </w:r>
    </w:p>
    <w:p w:rsidR="00DC2D21"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8</w:t>
      </w:r>
      <w:r w:rsidR="00DC2D21" w:rsidRPr="00FA0950">
        <w:rPr>
          <w:color w:val="000000"/>
          <w:kern w:val="28"/>
          <w:sz w:val="28"/>
          <w:szCs w:val="28"/>
          <w:shd w:val="clear" w:color="auto" w:fill="FFFFFF"/>
        </w:rPr>
        <w:t xml:space="preserve">. </w:t>
      </w:r>
      <w:proofErr w:type="spellStart"/>
      <w:r w:rsidR="00DC2D21" w:rsidRPr="00FA0950">
        <w:rPr>
          <w:color w:val="000000"/>
          <w:kern w:val="28"/>
          <w:sz w:val="28"/>
          <w:szCs w:val="28"/>
          <w:shd w:val="clear" w:color="auto" w:fill="FFFFFF"/>
        </w:rPr>
        <w:t>Вінник</w:t>
      </w:r>
      <w:proofErr w:type="spellEnd"/>
      <w:r w:rsidR="00DC2D21" w:rsidRPr="00FA0950">
        <w:rPr>
          <w:color w:val="000000"/>
          <w:kern w:val="28"/>
          <w:sz w:val="28"/>
          <w:szCs w:val="28"/>
          <w:shd w:val="clear" w:color="auto" w:fill="FFFFFF"/>
        </w:rPr>
        <w:t xml:space="preserve"> О. М. Проблеми пра</w:t>
      </w:r>
      <w:r w:rsidR="007D6112" w:rsidRPr="00FA0950">
        <w:rPr>
          <w:color w:val="000000"/>
          <w:kern w:val="28"/>
          <w:sz w:val="28"/>
          <w:szCs w:val="28"/>
          <w:shd w:val="clear" w:color="auto" w:fill="FFFFFF"/>
        </w:rPr>
        <w:t xml:space="preserve">вового забезпечення приватних і </w:t>
      </w:r>
      <w:r w:rsidR="00DC2D21" w:rsidRPr="00FA0950">
        <w:rPr>
          <w:color w:val="000000"/>
          <w:kern w:val="28"/>
          <w:sz w:val="28"/>
          <w:szCs w:val="28"/>
          <w:shd w:val="clear" w:color="auto" w:fill="FFFFFF"/>
        </w:rPr>
        <w:t>публічних інтересів в акціонерних товариствах</w:t>
      </w:r>
      <w:r w:rsidR="00BB5235">
        <w:rPr>
          <w:color w:val="000000"/>
          <w:kern w:val="28"/>
          <w:sz w:val="28"/>
          <w:szCs w:val="28"/>
          <w:shd w:val="clear" w:color="auto" w:fill="FFFFFF"/>
        </w:rPr>
        <w:t xml:space="preserve">. </w:t>
      </w:r>
      <w:r w:rsidR="007D6112" w:rsidRPr="00FA0950">
        <w:rPr>
          <w:color w:val="000000"/>
          <w:kern w:val="28"/>
          <w:sz w:val="28"/>
          <w:szCs w:val="28"/>
          <w:shd w:val="clear" w:color="auto" w:fill="FFFFFF"/>
        </w:rPr>
        <w:t xml:space="preserve">Проблеми </w:t>
      </w:r>
      <w:r w:rsidR="00DC2D21" w:rsidRPr="00FA0950">
        <w:rPr>
          <w:color w:val="000000"/>
          <w:kern w:val="28"/>
          <w:sz w:val="28"/>
          <w:szCs w:val="28"/>
          <w:shd w:val="clear" w:color="auto" w:fill="FFFFFF"/>
        </w:rPr>
        <w:t xml:space="preserve">вдосконалення </w:t>
      </w:r>
      <w:r w:rsidR="00DC2D21" w:rsidRPr="00FA0950">
        <w:rPr>
          <w:color w:val="000000"/>
          <w:kern w:val="28"/>
          <w:sz w:val="28"/>
          <w:szCs w:val="28"/>
          <w:shd w:val="clear" w:color="auto" w:fill="FFFFFF"/>
        </w:rPr>
        <w:lastRenderedPageBreak/>
        <w:t xml:space="preserve">господарського законодавства України : тези виступів </w:t>
      </w:r>
      <w:proofErr w:type="spellStart"/>
      <w:r w:rsidR="00DC2D21" w:rsidRPr="00FA0950">
        <w:rPr>
          <w:color w:val="000000"/>
          <w:kern w:val="28"/>
          <w:sz w:val="28"/>
          <w:szCs w:val="28"/>
          <w:shd w:val="clear" w:color="auto" w:fill="FFFFFF"/>
        </w:rPr>
        <w:t>учасн</w:t>
      </w:r>
      <w:proofErr w:type="spellEnd"/>
      <w:r w:rsidR="00DC2D21" w:rsidRPr="00FA0950">
        <w:rPr>
          <w:color w:val="000000"/>
          <w:kern w:val="28"/>
          <w:sz w:val="28"/>
          <w:szCs w:val="28"/>
          <w:shd w:val="clear" w:color="auto" w:fill="FFFFFF"/>
        </w:rPr>
        <w:t>.</w:t>
      </w:r>
      <w:r w:rsidR="00FA0950">
        <w:rPr>
          <w:color w:val="000000"/>
          <w:kern w:val="28"/>
          <w:sz w:val="28"/>
          <w:szCs w:val="28"/>
          <w:shd w:val="clear" w:color="auto" w:fill="FFFFFF"/>
        </w:rPr>
        <w:t xml:space="preserve"> </w:t>
      </w:r>
      <w:r w:rsidR="00DC2D21" w:rsidRPr="00FA0950">
        <w:rPr>
          <w:color w:val="000000"/>
          <w:kern w:val="28"/>
          <w:sz w:val="28"/>
          <w:szCs w:val="28"/>
          <w:shd w:val="clear" w:color="auto" w:fill="FFFFFF"/>
        </w:rPr>
        <w:t>«круглого столу», (м</w:t>
      </w:r>
      <w:r w:rsidR="00BB5235">
        <w:rPr>
          <w:color w:val="000000"/>
          <w:kern w:val="28"/>
          <w:sz w:val="28"/>
          <w:szCs w:val="28"/>
          <w:shd w:val="clear" w:color="auto" w:fill="FFFFFF"/>
        </w:rPr>
        <w:t xml:space="preserve">. Київ, 17–18 квіт. 2001 р.). К., 2001. </w:t>
      </w:r>
      <w:r w:rsidR="00DC2D21" w:rsidRPr="00FA0950">
        <w:rPr>
          <w:color w:val="000000"/>
          <w:kern w:val="28"/>
          <w:sz w:val="28"/>
          <w:szCs w:val="28"/>
          <w:shd w:val="clear" w:color="auto" w:fill="FFFFFF"/>
        </w:rPr>
        <w:t>С. 45–48.</w:t>
      </w:r>
    </w:p>
    <w:p w:rsidR="00DC2D21"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9</w:t>
      </w:r>
      <w:r w:rsidR="009D0014" w:rsidRPr="00FA0950">
        <w:rPr>
          <w:color w:val="000000"/>
          <w:kern w:val="28"/>
          <w:sz w:val="28"/>
          <w:szCs w:val="28"/>
          <w:shd w:val="clear" w:color="auto" w:fill="FFFFFF"/>
        </w:rPr>
        <w:t xml:space="preserve">. </w:t>
      </w:r>
      <w:proofErr w:type="spellStart"/>
      <w:r w:rsidR="009D0014" w:rsidRPr="00FA0950">
        <w:rPr>
          <w:color w:val="000000"/>
          <w:kern w:val="28"/>
          <w:sz w:val="28"/>
          <w:szCs w:val="28"/>
          <w:shd w:val="clear" w:color="auto" w:fill="FFFFFF"/>
        </w:rPr>
        <w:t>Спасибо-Фатєєва</w:t>
      </w:r>
      <w:proofErr w:type="spellEnd"/>
      <w:r w:rsidR="009D0014" w:rsidRPr="00FA0950">
        <w:rPr>
          <w:color w:val="000000"/>
          <w:kern w:val="28"/>
          <w:sz w:val="28"/>
          <w:szCs w:val="28"/>
          <w:shd w:val="clear" w:color="auto" w:fill="FFFFFF"/>
        </w:rPr>
        <w:t xml:space="preserve"> І. В. З’ясування </w:t>
      </w:r>
      <w:r w:rsidR="00FA0950">
        <w:rPr>
          <w:color w:val="000000"/>
          <w:kern w:val="28"/>
          <w:sz w:val="28"/>
          <w:szCs w:val="28"/>
          <w:shd w:val="clear" w:color="auto" w:fill="FFFFFF"/>
        </w:rPr>
        <w:t xml:space="preserve">поняття та змісту корпоративних </w:t>
      </w:r>
      <w:r w:rsidR="009D0014" w:rsidRPr="00FA0950">
        <w:rPr>
          <w:color w:val="000000"/>
          <w:kern w:val="28"/>
          <w:sz w:val="28"/>
          <w:szCs w:val="28"/>
          <w:shd w:val="clear" w:color="auto" w:fill="FFFFFF"/>
        </w:rPr>
        <w:t>відносин та корпоративних прав як пер</w:t>
      </w:r>
      <w:r w:rsidR="007D6112" w:rsidRPr="00FA0950">
        <w:rPr>
          <w:color w:val="000000"/>
          <w:kern w:val="28"/>
          <w:sz w:val="28"/>
          <w:szCs w:val="28"/>
          <w:shd w:val="clear" w:color="auto" w:fill="FFFFFF"/>
        </w:rPr>
        <w:t xml:space="preserve">едумова вирішення корпоративних </w:t>
      </w:r>
      <w:r w:rsidR="009D0014" w:rsidRPr="00FA0950">
        <w:rPr>
          <w:color w:val="000000"/>
          <w:kern w:val="28"/>
          <w:sz w:val="28"/>
          <w:szCs w:val="28"/>
          <w:shd w:val="clear" w:color="auto" w:fill="FFFFFF"/>
        </w:rPr>
        <w:t>спорів</w:t>
      </w:r>
      <w:r w:rsidR="00BB5235">
        <w:rPr>
          <w:color w:val="000000"/>
          <w:kern w:val="28"/>
          <w:sz w:val="28"/>
          <w:szCs w:val="28"/>
          <w:shd w:val="clear" w:color="auto" w:fill="FFFFFF"/>
        </w:rPr>
        <w:t xml:space="preserve">. </w:t>
      </w:r>
      <w:r w:rsidR="009D0014" w:rsidRPr="00BB5235">
        <w:rPr>
          <w:i/>
          <w:color w:val="000000"/>
          <w:kern w:val="28"/>
          <w:sz w:val="28"/>
          <w:szCs w:val="28"/>
          <w:shd w:val="clear" w:color="auto" w:fill="FFFFFF"/>
        </w:rPr>
        <w:t>Вісник господарського судочинства.</w:t>
      </w:r>
      <w:r w:rsidR="00BB5235">
        <w:rPr>
          <w:color w:val="000000"/>
          <w:kern w:val="28"/>
          <w:sz w:val="28"/>
          <w:szCs w:val="28"/>
          <w:shd w:val="clear" w:color="auto" w:fill="FFFFFF"/>
        </w:rPr>
        <w:t xml:space="preserve"> 2007. № 6. </w:t>
      </w:r>
      <w:r w:rsidR="009D0014" w:rsidRPr="00FA0950">
        <w:rPr>
          <w:color w:val="000000"/>
          <w:kern w:val="28"/>
          <w:sz w:val="28"/>
          <w:szCs w:val="28"/>
          <w:shd w:val="clear" w:color="auto" w:fill="FFFFFF"/>
        </w:rPr>
        <w:t>С. 99–104.</w:t>
      </w:r>
    </w:p>
    <w:p w:rsidR="00DC2D21"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10</w:t>
      </w:r>
      <w:r w:rsidR="00DC2D21" w:rsidRPr="00FA0950">
        <w:rPr>
          <w:color w:val="000000"/>
          <w:kern w:val="28"/>
          <w:sz w:val="28"/>
          <w:szCs w:val="28"/>
          <w:shd w:val="clear" w:color="auto" w:fill="FFFFFF"/>
        </w:rPr>
        <w:t>. Лукач І. В. До питання про визначення кооперативів як суб’</w:t>
      </w:r>
      <w:r w:rsidR="00FA0950">
        <w:rPr>
          <w:color w:val="000000"/>
          <w:kern w:val="28"/>
          <w:sz w:val="28"/>
          <w:szCs w:val="28"/>
          <w:shd w:val="clear" w:color="auto" w:fill="FFFFFF"/>
        </w:rPr>
        <w:t xml:space="preserve">єктів </w:t>
      </w:r>
      <w:r w:rsidR="00DC2D21" w:rsidRPr="00FA0950">
        <w:rPr>
          <w:color w:val="000000"/>
          <w:kern w:val="28"/>
          <w:sz w:val="28"/>
          <w:szCs w:val="28"/>
          <w:shd w:val="clear" w:color="auto" w:fill="FFFFFF"/>
        </w:rPr>
        <w:t>корпоративних відносин</w:t>
      </w:r>
      <w:r w:rsidR="00BB5235">
        <w:rPr>
          <w:color w:val="000000"/>
          <w:kern w:val="28"/>
          <w:sz w:val="28"/>
          <w:szCs w:val="28"/>
          <w:shd w:val="clear" w:color="auto" w:fill="FFFFFF"/>
        </w:rPr>
        <w:t xml:space="preserve">. </w:t>
      </w:r>
      <w:r w:rsidR="00DC2D21" w:rsidRPr="00BB5235">
        <w:rPr>
          <w:i/>
          <w:color w:val="000000"/>
          <w:kern w:val="28"/>
          <w:sz w:val="28"/>
          <w:szCs w:val="28"/>
          <w:shd w:val="clear" w:color="auto" w:fill="FFFFFF"/>
        </w:rPr>
        <w:t>Вісник господарського судочинства</w:t>
      </w:r>
      <w:r w:rsidR="007D6112" w:rsidRPr="00BB5235">
        <w:rPr>
          <w:i/>
          <w:color w:val="000000"/>
          <w:kern w:val="28"/>
          <w:sz w:val="28"/>
          <w:szCs w:val="28"/>
          <w:shd w:val="clear" w:color="auto" w:fill="FFFFFF"/>
        </w:rPr>
        <w:t>.</w:t>
      </w:r>
      <w:r w:rsidR="00BB5235">
        <w:rPr>
          <w:color w:val="000000"/>
          <w:kern w:val="28"/>
          <w:sz w:val="28"/>
          <w:szCs w:val="28"/>
          <w:shd w:val="clear" w:color="auto" w:fill="FFFFFF"/>
        </w:rPr>
        <w:t xml:space="preserve"> 2008. № 6. </w:t>
      </w:r>
      <w:r w:rsidR="00DC2D21" w:rsidRPr="00FA0950">
        <w:rPr>
          <w:color w:val="000000"/>
          <w:kern w:val="28"/>
          <w:sz w:val="28"/>
          <w:szCs w:val="28"/>
          <w:shd w:val="clear" w:color="auto" w:fill="FFFFFF"/>
        </w:rPr>
        <w:t>С. 59–67.</w:t>
      </w:r>
    </w:p>
    <w:p w:rsidR="009D0014" w:rsidRPr="00FA0950" w:rsidRDefault="009D0014"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w:t>
      </w:r>
      <w:r w:rsidR="009E5F47" w:rsidRPr="00FA0950">
        <w:rPr>
          <w:color w:val="000000"/>
          <w:kern w:val="28"/>
          <w:sz w:val="28"/>
          <w:szCs w:val="28"/>
          <w:shd w:val="clear" w:color="auto" w:fill="FFFFFF"/>
        </w:rPr>
        <w:t>1</w:t>
      </w:r>
      <w:r w:rsidRPr="00FA0950">
        <w:rPr>
          <w:color w:val="000000"/>
          <w:kern w:val="28"/>
          <w:sz w:val="28"/>
          <w:szCs w:val="28"/>
          <w:shd w:val="clear" w:color="auto" w:fill="FFFFFF"/>
        </w:rPr>
        <w:t>. Цивільний кодекс України № 435-VI від 16 січня 2003 р</w:t>
      </w:r>
      <w:r w:rsidR="007D6112" w:rsidRPr="00FA0950">
        <w:rPr>
          <w:color w:val="000000"/>
          <w:kern w:val="28"/>
          <w:sz w:val="28"/>
          <w:szCs w:val="28"/>
          <w:shd w:val="clear" w:color="auto" w:fill="FFFFFF"/>
        </w:rPr>
        <w:t xml:space="preserve">. // </w:t>
      </w:r>
      <w:r w:rsidRPr="00FA0950">
        <w:rPr>
          <w:color w:val="000000"/>
          <w:kern w:val="28"/>
          <w:sz w:val="28"/>
          <w:szCs w:val="28"/>
          <w:shd w:val="clear" w:color="auto" w:fill="FFFFFF"/>
        </w:rPr>
        <w:t>Офіційний в</w:t>
      </w:r>
      <w:r w:rsidR="00BB5235">
        <w:rPr>
          <w:color w:val="000000"/>
          <w:kern w:val="28"/>
          <w:sz w:val="28"/>
          <w:szCs w:val="28"/>
          <w:shd w:val="clear" w:color="auto" w:fill="FFFFFF"/>
        </w:rPr>
        <w:t xml:space="preserve">існик України.  2003.  № 11. </w:t>
      </w:r>
      <w:r w:rsidRPr="00FA0950">
        <w:rPr>
          <w:color w:val="000000"/>
          <w:kern w:val="28"/>
          <w:sz w:val="28"/>
          <w:szCs w:val="28"/>
          <w:shd w:val="clear" w:color="auto" w:fill="FFFFFF"/>
        </w:rPr>
        <w:t xml:space="preserve"> Ст. 461.</w:t>
      </w:r>
    </w:p>
    <w:p w:rsidR="00DC2D21"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w:t>
      </w:r>
      <w:r w:rsidR="00DC2D21" w:rsidRPr="00FA0950">
        <w:rPr>
          <w:color w:val="000000"/>
          <w:kern w:val="28"/>
          <w:sz w:val="28"/>
          <w:szCs w:val="28"/>
          <w:shd w:val="clear" w:color="auto" w:fill="FFFFFF"/>
        </w:rPr>
        <w:t xml:space="preserve">2. </w:t>
      </w:r>
      <w:proofErr w:type="spellStart"/>
      <w:r w:rsidR="00DC2D21" w:rsidRPr="00FA0950">
        <w:rPr>
          <w:color w:val="000000"/>
          <w:kern w:val="28"/>
          <w:sz w:val="28"/>
          <w:szCs w:val="28"/>
          <w:shd w:val="clear" w:color="auto" w:fill="FFFFFF"/>
        </w:rPr>
        <w:t>Вінник</w:t>
      </w:r>
      <w:proofErr w:type="spellEnd"/>
      <w:r w:rsidR="00DC2D21" w:rsidRPr="00FA0950">
        <w:rPr>
          <w:color w:val="000000"/>
          <w:kern w:val="28"/>
          <w:sz w:val="28"/>
          <w:szCs w:val="28"/>
          <w:shd w:val="clear" w:color="auto" w:fill="FFFFFF"/>
        </w:rPr>
        <w:t xml:space="preserve"> О. М. Деякі аспекти прав</w:t>
      </w:r>
      <w:r w:rsidR="00FA0950">
        <w:rPr>
          <w:color w:val="000000"/>
          <w:kern w:val="28"/>
          <w:sz w:val="28"/>
          <w:szCs w:val="28"/>
          <w:shd w:val="clear" w:color="auto" w:fill="FFFFFF"/>
        </w:rPr>
        <w:t xml:space="preserve">ового регулювання корпоративних </w:t>
      </w:r>
      <w:r w:rsidR="00DC2D21" w:rsidRPr="00FA0950">
        <w:rPr>
          <w:color w:val="000000"/>
          <w:kern w:val="28"/>
          <w:sz w:val="28"/>
          <w:szCs w:val="28"/>
          <w:shd w:val="clear" w:color="auto" w:fill="FFFFFF"/>
        </w:rPr>
        <w:t>правовідносин</w:t>
      </w:r>
      <w:r w:rsidR="00BB5235">
        <w:rPr>
          <w:color w:val="000000"/>
          <w:kern w:val="28"/>
          <w:sz w:val="28"/>
          <w:szCs w:val="28"/>
          <w:shd w:val="clear" w:color="auto" w:fill="FFFFFF"/>
        </w:rPr>
        <w:t xml:space="preserve">. </w:t>
      </w:r>
      <w:r w:rsidR="00DC2D21" w:rsidRPr="00BB5235">
        <w:rPr>
          <w:i/>
          <w:color w:val="000000"/>
          <w:kern w:val="28"/>
          <w:sz w:val="28"/>
          <w:szCs w:val="28"/>
          <w:shd w:val="clear" w:color="auto" w:fill="FFFFFF"/>
        </w:rPr>
        <w:t>Вісник господарського судочинства</w:t>
      </w:r>
      <w:r w:rsidR="007D6112" w:rsidRPr="00FA0950">
        <w:rPr>
          <w:color w:val="000000"/>
          <w:kern w:val="28"/>
          <w:sz w:val="28"/>
          <w:szCs w:val="28"/>
          <w:shd w:val="clear" w:color="auto" w:fill="FFFFFF"/>
        </w:rPr>
        <w:t xml:space="preserve">. 2008. </w:t>
      </w:r>
      <w:r w:rsidR="00DC2D21" w:rsidRPr="00FA0950">
        <w:rPr>
          <w:color w:val="000000"/>
          <w:kern w:val="28"/>
          <w:sz w:val="28"/>
          <w:szCs w:val="28"/>
          <w:shd w:val="clear" w:color="auto" w:fill="FFFFFF"/>
        </w:rPr>
        <w:t>№ 1. С. 119–125</w:t>
      </w:r>
    </w:p>
    <w:p w:rsidR="00DC2D21" w:rsidRPr="00FA0950" w:rsidRDefault="009E5F47"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13</w:t>
      </w:r>
      <w:r w:rsidR="00DC2D21" w:rsidRPr="00FA0950">
        <w:rPr>
          <w:color w:val="000000"/>
          <w:kern w:val="28"/>
          <w:sz w:val="28"/>
          <w:szCs w:val="28"/>
          <w:shd w:val="clear" w:color="auto" w:fill="FFFFFF"/>
        </w:rPr>
        <w:t xml:space="preserve">. Кравчук В. М. Корпоративне право: </w:t>
      </w:r>
      <w:r w:rsidR="00FA0950">
        <w:rPr>
          <w:color w:val="000000"/>
          <w:kern w:val="28"/>
          <w:sz w:val="28"/>
          <w:szCs w:val="28"/>
          <w:shd w:val="clear" w:color="auto" w:fill="FFFFFF"/>
        </w:rPr>
        <w:t xml:space="preserve">аналіз законодавства та судової </w:t>
      </w:r>
      <w:r w:rsidR="00BB5235">
        <w:rPr>
          <w:color w:val="000000"/>
          <w:kern w:val="28"/>
          <w:sz w:val="28"/>
          <w:szCs w:val="28"/>
          <w:shd w:val="clear" w:color="auto" w:fill="FFFFFF"/>
        </w:rPr>
        <w:t xml:space="preserve">практики / В. М. Кравчук.  К. : Істина, 2005. </w:t>
      </w:r>
      <w:r w:rsidR="00DC2D21" w:rsidRPr="00FA0950">
        <w:rPr>
          <w:color w:val="000000"/>
          <w:kern w:val="28"/>
          <w:sz w:val="28"/>
          <w:szCs w:val="28"/>
          <w:shd w:val="clear" w:color="auto" w:fill="FFFFFF"/>
        </w:rPr>
        <w:t>266 с.</w:t>
      </w:r>
    </w:p>
    <w:p w:rsidR="009E5F47" w:rsidRPr="008F1B10" w:rsidRDefault="009E5F47" w:rsidP="009E5F47">
      <w:pPr>
        <w:spacing w:line="360" w:lineRule="auto"/>
        <w:ind w:firstLine="709"/>
        <w:contextualSpacing/>
        <w:jc w:val="both"/>
        <w:rPr>
          <w:color w:val="000000"/>
          <w:kern w:val="28"/>
          <w:sz w:val="28"/>
          <w:szCs w:val="28"/>
          <w:shd w:val="clear" w:color="auto" w:fill="FFFFFF"/>
        </w:rPr>
      </w:pPr>
      <w:r w:rsidRPr="00BB5235">
        <w:rPr>
          <w:color w:val="000000"/>
          <w:kern w:val="28"/>
          <w:sz w:val="28"/>
          <w:szCs w:val="28"/>
          <w:shd w:val="clear" w:color="auto" w:fill="FFFFFF"/>
        </w:rPr>
        <w:t>14. О</w:t>
      </w:r>
      <w:r w:rsidR="00BB5235" w:rsidRPr="00BB5235">
        <w:rPr>
          <w:color w:val="000000"/>
          <w:kern w:val="28"/>
          <w:sz w:val="28"/>
          <w:szCs w:val="28"/>
          <w:shd w:val="clear" w:color="auto" w:fill="FFFFFF"/>
        </w:rPr>
        <w:t>собливості суб’єктного складу учасників корпоративного спору URL:</w:t>
      </w:r>
      <w:r w:rsidRPr="00BB5235">
        <w:rPr>
          <w:color w:val="000000"/>
          <w:kern w:val="28"/>
          <w:sz w:val="28"/>
          <w:szCs w:val="28"/>
          <w:shd w:val="clear" w:color="auto" w:fill="FFFFFF"/>
        </w:rPr>
        <w:t>http://jurblog.com.ua/2017/05/osoblivosti-subektnogo-skladu-uchasnikiv-korporativnogo-sporu/</w:t>
      </w:r>
    </w:p>
    <w:p w:rsidR="00DC2D21" w:rsidRPr="00FA0950" w:rsidRDefault="001E1AEF"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15</w:t>
      </w:r>
      <w:r w:rsidR="00DC2D21" w:rsidRPr="00FA0950">
        <w:rPr>
          <w:color w:val="000000"/>
          <w:kern w:val="28"/>
          <w:sz w:val="28"/>
          <w:szCs w:val="28"/>
          <w:shd w:val="clear" w:color="auto" w:fill="FFFFFF"/>
        </w:rPr>
        <w:t xml:space="preserve">. </w:t>
      </w:r>
      <w:proofErr w:type="spellStart"/>
      <w:r w:rsidR="00DC2D21" w:rsidRPr="00FA0950">
        <w:rPr>
          <w:color w:val="000000"/>
          <w:kern w:val="28"/>
          <w:sz w:val="28"/>
          <w:szCs w:val="28"/>
          <w:shd w:val="clear" w:color="auto" w:fill="FFFFFF"/>
        </w:rPr>
        <w:t>Глусь</w:t>
      </w:r>
      <w:proofErr w:type="spellEnd"/>
      <w:r w:rsidR="00DC2D21" w:rsidRPr="00FA0950">
        <w:rPr>
          <w:color w:val="000000"/>
          <w:kern w:val="28"/>
          <w:sz w:val="28"/>
          <w:szCs w:val="28"/>
          <w:shd w:val="clear" w:color="auto" w:fill="FFFFFF"/>
        </w:rPr>
        <w:t xml:space="preserve"> Н. С. Корпорації та корпоративне право: поняття, основні</w:t>
      </w:r>
      <w:r w:rsidR="00FA0950">
        <w:rPr>
          <w:color w:val="000000"/>
          <w:kern w:val="28"/>
          <w:sz w:val="28"/>
          <w:szCs w:val="28"/>
          <w:shd w:val="clear" w:color="auto" w:fill="FFFFFF"/>
        </w:rPr>
        <w:t xml:space="preserve"> </w:t>
      </w:r>
      <w:r w:rsidR="00DC2D21" w:rsidRPr="00FA0950">
        <w:rPr>
          <w:color w:val="000000"/>
          <w:kern w:val="28"/>
          <w:sz w:val="28"/>
          <w:szCs w:val="28"/>
          <w:shd w:val="clear" w:color="auto" w:fill="FFFFFF"/>
        </w:rPr>
        <w:t>ознаки та особливості захисту : автореф. дис. на здобуття наук. ступеня канд</w:t>
      </w:r>
      <w:r w:rsidR="007D6112" w:rsidRPr="00FA0950">
        <w:rPr>
          <w:color w:val="000000"/>
          <w:kern w:val="28"/>
          <w:sz w:val="28"/>
          <w:szCs w:val="28"/>
          <w:shd w:val="clear" w:color="auto" w:fill="FFFFFF"/>
        </w:rPr>
        <w:t xml:space="preserve">. </w:t>
      </w:r>
      <w:proofErr w:type="spellStart"/>
      <w:r w:rsidR="00DC2D21" w:rsidRPr="00FA0950">
        <w:rPr>
          <w:color w:val="000000"/>
          <w:kern w:val="28"/>
          <w:sz w:val="28"/>
          <w:szCs w:val="28"/>
          <w:shd w:val="clear" w:color="auto" w:fill="FFFFFF"/>
        </w:rPr>
        <w:t>юрид</w:t>
      </w:r>
      <w:proofErr w:type="spellEnd"/>
      <w:r w:rsidR="00DC2D21" w:rsidRPr="00FA0950">
        <w:rPr>
          <w:color w:val="000000"/>
          <w:kern w:val="28"/>
          <w:sz w:val="28"/>
          <w:szCs w:val="28"/>
          <w:shd w:val="clear" w:color="auto" w:fill="FFFFFF"/>
        </w:rPr>
        <w:t xml:space="preserve">. наук : спец. 12.00.03 «Цивільне право, цивільний процес, </w:t>
      </w:r>
      <w:r w:rsidR="007D6112" w:rsidRPr="00FA0950">
        <w:rPr>
          <w:color w:val="000000"/>
          <w:kern w:val="28"/>
          <w:sz w:val="28"/>
          <w:szCs w:val="28"/>
          <w:shd w:val="clear" w:color="auto" w:fill="FFFFFF"/>
        </w:rPr>
        <w:t xml:space="preserve">сімейне право </w:t>
      </w:r>
      <w:r w:rsidR="00DC2D21" w:rsidRPr="00FA0950">
        <w:rPr>
          <w:color w:val="000000"/>
          <w:kern w:val="28"/>
          <w:sz w:val="28"/>
          <w:szCs w:val="28"/>
          <w:shd w:val="clear" w:color="auto" w:fill="FFFFFF"/>
        </w:rPr>
        <w:t>та міжнародне п</w:t>
      </w:r>
      <w:r w:rsidR="00BB5235">
        <w:rPr>
          <w:color w:val="000000"/>
          <w:kern w:val="28"/>
          <w:sz w:val="28"/>
          <w:szCs w:val="28"/>
          <w:shd w:val="clear" w:color="auto" w:fill="FFFFFF"/>
        </w:rPr>
        <w:t xml:space="preserve">риватне право» / Н. С. </w:t>
      </w:r>
      <w:proofErr w:type="spellStart"/>
      <w:r w:rsidR="00BB5235">
        <w:rPr>
          <w:color w:val="000000"/>
          <w:kern w:val="28"/>
          <w:sz w:val="28"/>
          <w:szCs w:val="28"/>
          <w:shd w:val="clear" w:color="auto" w:fill="FFFFFF"/>
        </w:rPr>
        <w:t>Глусь</w:t>
      </w:r>
      <w:proofErr w:type="spellEnd"/>
      <w:r w:rsidR="00BB5235">
        <w:rPr>
          <w:color w:val="000000"/>
          <w:kern w:val="28"/>
          <w:sz w:val="28"/>
          <w:szCs w:val="28"/>
          <w:shd w:val="clear" w:color="auto" w:fill="FFFFFF"/>
        </w:rPr>
        <w:t>. К., 2000.</w:t>
      </w:r>
      <w:r w:rsidR="00DC2D21" w:rsidRPr="00FA0950">
        <w:rPr>
          <w:color w:val="000000"/>
          <w:kern w:val="28"/>
          <w:sz w:val="28"/>
          <w:szCs w:val="28"/>
          <w:shd w:val="clear" w:color="auto" w:fill="FFFFFF"/>
        </w:rPr>
        <w:t xml:space="preserve"> 23 с.</w:t>
      </w:r>
    </w:p>
    <w:p w:rsidR="009D0014" w:rsidRPr="00FA0950" w:rsidRDefault="009D0014"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16. </w:t>
      </w:r>
      <w:proofErr w:type="spellStart"/>
      <w:r w:rsidRPr="00FA0950">
        <w:rPr>
          <w:color w:val="000000"/>
          <w:kern w:val="28"/>
          <w:sz w:val="28"/>
          <w:szCs w:val="28"/>
          <w:shd w:val="clear" w:color="auto" w:fill="FFFFFF"/>
        </w:rPr>
        <w:t>Цікало</w:t>
      </w:r>
      <w:proofErr w:type="spellEnd"/>
      <w:r w:rsidRPr="00FA0950">
        <w:rPr>
          <w:color w:val="000000"/>
          <w:kern w:val="28"/>
          <w:sz w:val="28"/>
          <w:szCs w:val="28"/>
          <w:shd w:val="clear" w:color="auto" w:fill="FFFFFF"/>
        </w:rPr>
        <w:t xml:space="preserve"> В. Корпоративне товариство: поняття, ознаки</w:t>
      </w:r>
      <w:r w:rsidR="00FA0950">
        <w:rPr>
          <w:color w:val="000000"/>
          <w:kern w:val="28"/>
          <w:sz w:val="28"/>
          <w:szCs w:val="28"/>
          <w:shd w:val="clear" w:color="auto" w:fill="FFFFFF"/>
        </w:rPr>
        <w:t xml:space="preserve">, </w:t>
      </w:r>
      <w:r w:rsidRPr="00FA0950">
        <w:rPr>
          <w:color w:val="000000"/>
          <w:kern w:val="28"/>
          <w:sz w:val="28"/>
          <w:szCs w:val="28"/>
          <w:shd w:val="clear" w:color="auto" w:fill="FFFFFF"/>
        </w:rPr>
        <w:t>організаційно-правові форми</w:t>
      </w:r>
      <w:r w:rsidR="00BB5235">
        <w:rPr>
          <w:color w:val="000000"/>
          <w:kern w:val="28"/>
          <w:sz w:val="28"/>
          <w:szCs w:val="28"/>
          <w:shd w:val="clear" w:color="auto" w:fill="FFFFFF"/>
        </w:rPr>
        <w:t xml:space="preserve">. </w:t>
      </w:r>
      <w:r w:rsidR="00BB5235" w:rsidRPr="00BB5235">
        <w:rPr>
          <w:i/>
          <w:color w:val="000000"/>
          <w:kern w:val="28"/>
          <w:sz w:val="28"/>
          <w:szCs w:val="28"/>
          <w:shd w:val="clear" w:color="auto" w:fill="FFFFFF"/>
        </w:rPr>
        <w:t>Право України.</w:t>
      </w:r>
      <w:r w:rsidR="00BB5235">
        <w:rPr>
          <w:color w:val="000000"/>
          <w:kern w:val="28"/>
          <w:sz w:val="28"/>
          <w:szCs w:val="28"/>
          <w:shd w:val="clear" w:color="auto" w:fill="FFFFFF"/>
        </w:rPr>
        <w:t xml:space="preserve">  2006.</w:t>
      </w:r>
      <w:r w:rsidRPr="00FA0950">
        <w:rPr>
          <w:color w:val="000000"/>
          <w:kern w:val="28"/>
          <w:sz w:val="28"/>
          <w:szCs w:val="28"/>
          <w:shd w:val="clear" w:color="auto" w:fill="FFFFFF"/>
        </w:rPr>
        <w:t xml:space="preserve"> № </w:t>
      </w:r>
      <w:r w:rsidR="00BB5235">
        <w:rPr>
          <w:color w:val="000000"/>
          <w:kern w:val="28"/>
          <w:sz w:val="28"/>
          <w:szCs w:val="28"/>
          <w:shd w:val="clear" w:color="auto" w:fill="FFFFFF"/>
        </w:rPr>
        <w:t xml:space="preserve">6. </w:t>
      </w:r>
      <w:r w:rsidRPr="00FA0950">
        <w:rPr>
          <w:color w:val="000000"/>
          <w:kern w:val="28"/>
          <w:sz w:val="28"/>
          <w:szCs w:val="28"/>
          <w:shd w:val="clear" w:color="auto" w:fill="FFFFFF"/>
        </w:rPr>
        <w:t>С. 50–53.</w:t>
      </w:r>
    </w:p>
    <w:p w:rsidR="009D0014" w:rsidRPr="00FA0950" w:rsidRDefault="009D0014"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w:t>
      </w:r>
      <w:r w:rsidR="001E1AEF" w:rsidRPr="00FA0950">
        <w:rPr>
          <w:color w:val="000000"/>
          <w:kern w:val="28"/>
          <w:sz w:val="28"/>
          <w:szCs w:val="28"/>
          <w:shd w:val="clear" w:color="auto" w:fill="FFFFFF"/>
        </w:rPr>
        <w:t>7</w:t>
      </w:r>
      <w:r w:rsidRPr="00FA0950">
        <w:rPr>
          <w:color w:val="000000"/>
          <w:kern w:val="28"/>
          <w:sz w:val="28"/>
          <w:szCs w:val="28"/>
          <w:shd w:val="clear" w:color="auto" w:fill="FFFFFF"/>
        </w:rPr>
        <w:t>. Про господарські товариства : Закон України № 1576-</w:t>
      </w:r>
      <w:r w:rsidR="00FA0950">
        <w:rPr>
          <w:color w:val="000000"/>
          <w:kern w:val="28"/>
          <w:sz w:val="28"/>
          <w:szCs w:val="28"/>
          <w:shd w:val="clear" w:color="auto" w:fill="FFFFFF"/>
        </w:rPr>
        <w:t xml:space="preserve">ХІІ від </w:t>
      </w:r>
      <w:r w:rsidRPr="00FA0950">
        <w:rPr>
          <w:color w:val="000000"/>
          <w:kern w:val="28"/>
          <w:sz w:val="28"/>
          <w:szCs w:val="28"/>
          <w:shd w:val="clear" w:color="auto" w:fill="FFFFFF"/>
        </w:rPr>
        <w:t>19.09.1991 р. // Від</w:t>
      </w:r>
      <w:r w:rsidR="00BB5235">
        <w:rPr>
          <w:color w:val="000000"/>
          <w:kern w:val="28"/>
          <w:sz w:val="28"/>
          <w:szCs w:val="28"/>
          <w:shd w:val="clear" w:color="auto" w:fill="FFFFFF"/>
        </w:rPr>
        <w:t xml:space="preserve">омості Верховної Ради України.  1991.  № 49. </w:t>
      </w:r>
      <w:r w:rsidRPr="00FA0950">
        <w:rPr>
          <w:color w:val="000000"/>
          <w:kern w:val="28"/>
          <w:sz w:val="28"/>
          <w:szCs w:val="28"/>
          <w:shd w:val="clear" w:color="auto" w:fill="FFFFFF"/>
        </w:rPr>
        <w:t xml:space="preserve"> Ст. 682.</w:t>
      </w:r>
    </w:p>
    <w:p w:rsidR="009D0014" w:rsidRPr="00FA0950" w:rsidRDefault="009D0014" w:rsidP="00BB5235">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w:t>
      </w:r>
      <w:r w:rsidR="001E1AEF" w:rsidRPr="00FA0950">
        <w:rPr>
          <w:color w:val="000000"/>
          <w:kern w:val="28"/>
          <w:sz w:val="28"/>
          <w:szCs w:val="28"/>
          <w:shd w:val="clear" w:color="auto" w:fill="FFFFFF"/>
        </w:rPr>
        <w:t>8</w:t>
      </w:r>
      <w:r w:rsidRPr="00FA0950">
        <w:rPr>
          <w:color w:val="000000"/>
          <w:kern w:val="28"/>
          <w:sz w:val="28"/>
          <w:szCs w:val="28"/>
          <w:shd w:val="clear" w:color="auto" w:fill="FFFFFF"/>
        </w:rPr>
        <w:t xml:space="preserve">. </w:t>
      </w:r>
      <w:proofErr w:type="spellStart"/>
      <w:r w:rsidRPr="00FA0950">
        <w:rPr>
          <w:color w:val="000000"/>
          <w:kern w:val="28"/>
          <w:sz w:val="28"/>
          <w:szCs w:val="28"/>
          <w:shd w:val="clear" w:color="auto" w:fill="FFFFFF"/>
        </w:rPr>
        <w:t>Саракун</w:t>
      </w:r>
      <w:proofErr w:type="spellEnd"/>
      <w:r w:rsidRPr="00FA0950">
        <w:rPr>
          <w:color w:val="000000"/>
          <w:kern w:val="28"/>
          <w:sz w:val="28"/>
          <w:szCs w:val="28"/>
          <w:shd w:val="clear" w:color="auto" w:fill="FFFFFF"/>
        </w:rPr>
        <w:t xml:space="preserve"> І. Б. Здійснення корпоративних прав учасниками(засновниками) господарських товариств (цивільно-правовий аспект) : дис</w:t>
      </w:r>
      <w:r w:rsidR="007D6112" w:rsidRPr="00FA0950">
        <w:rPr>
          <w:color w:val="000000"/>
          <w:kern w:val="28"/>
          <w:sz w:val="28"/>
          <w:szCs w:val="28"/>
          <w:shd w:val="clear" w:color="auto" w:fill="FFFFFF"/>
        </w:rPr>
        <w:t>. ...</w:t>
      </w:r>
      <w:r w:rsidRPr="00FA0950">
        <w:rPr>
          <w:color w:val="000000"/>
          <w:kern w:val="28"/>
          <w:sz w:val="28"/>
          <w:szCs w:val="28"/>
          <w:shd w:val="clear" w:color="auto" w:fill="FFFFFF"/>
        </w:rPr>
        <w:t xml:space="preserve">канд.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наук : 12.00.03 «Цивільне право, цивільний процес, сімейне право</w:t>
      </w:r>
      <w:r w:rsidR="007D6112" w:rsidRPr="00FA0950">
        <w:rPr>
          <w:color w:val="000000"/>
          <w:kern w:val="28"/>
          <w:sz w:val="28"/>
          <w:szCs w:val="28"/>
          <w:shd w:val="clear" w:color="auto" w:fill="FFFFFF"/>
        </w:rPr>
        <w:t xml:space="preserve"> </w:t>
      </w:r>
      <w:r w:rsidRPr="00FA0950">
        <w:rPr>
          <w:color w:val="000000"/>
          <w:kern w:val="28"/>
          <w:sz w:val="28"/>
          <w:szCs w:val="28"/>
          <w:shd w:val="clear" w:color="auto" w:fill="FFFFFF"/>
        </w:rPr>
        <w:t xml:space="preserve">та міжнародне приватне право» / </w:t>
      </w:r>
      <w:proofErr w:type="spellStart"/>
      <w:r w:rsidRPr="00FA0950">
        <w:rPr>
          <w:color w:val="000000"/>
          <w:kern w:val="28"/>
          <w:sz w:val="28"/>
          <w:szCs w:val="28"/>
          <w:shd w:val="clear" w:color="auto" w:fill="FFFFFF"/>
        </w:rPr>
        <w:t>Саракун</w:t>
      </w:r>
      <w:proofErr w:type="spellEnd"/>
      <w:r w:rsidR="00BB5235">
        <w:rPr>
          <w:color w:val="000000"/>
          <w:kern w:val="28"/>
          <w:sz w:val="28"/>
          <w:szCs w:val="28"/>
          <w:shd w:val="clear" w:color="auto" w:fill="FFFFFF"/>
        </w:rPr>
        <w:t xml:space="preserve"> Ірина Богданівна.  К., 2008. </w:t>
      </w:r>
      <w:r w:rsidRPr="00FA0950">
        <w:rPr>
          <w:color w:val="000000"/>
          <w:kern w:val="28"/>
          <w:sz w:val="28"/>
          <w:szCs w:val="28"/>
          <w:shd w:val="clear" w:color="auto" w:fill="FFFFFF"/>
        </w:rPr>
        <w:t xml:space="preserve"> 214 с.</w:t>
      </w:r>
    </w:p>
    <w:p w:rsidR="0067436D" w:rsidRPr="00784A0E" w:rsidRDefault="001E1AEF" w:rsidP="00BB5235">
      <w:pPr>
        <w:spacing w:line="360" w:lineRule="auto"/>
        <w:ind w:firstLine="709"/>
        <w:contextualSpacing/>
        <w:jc w:val="both"/>
        <w:rPr>
          <w:color w:val="000000"/>
          <w:kern w:val="28"/>
          <w:sz w:val="28"/>
          <w:szCs w:val="28"/>
          <w:shd w:val="clear" w:color="auto" w:fill="FFFFFF"/>
        </w:rPr>
      </w:pPr>
      <w:r w:rsidRPr="00BB5235">
        <w:rPr>
          <w:color w:val="000000"/>
          <w:kern w:val="28"/>
          <w:sz w:val="28"/>
          <w:szCs w:val="28"/>
          <w:shd w:val="clear" w:color="auto" w:fill="FFFFFF"/>
        </w:rPr>
        <w:lastRenderedPageBreak/>
        <w:t xml:space="preserve">19. </w:t>
      </w:r>
      <w:proofErr w:type="spellStart"/>
      <w:r w:rsidR="00BB5235" w:rsidRPr="00BB5235">
        <w:rPr>
          <w:color w:val="000000"/>
          <w:kern w:val="28"/>
          <w:sz w:val="28"/>
          <w:szCs w:val="28"/>
          <w:shd w:val="clear" w:color="auto" w:fill="FFFFFF"/>
        </w:rPr>
        <w:t>Смітюх</w:t>
      </w:r>
      <w:proofErr w:type="spellEnd"/>
      <w:r w:rsidR="00BB5235" w:rsidRPr="00BB5235">
        <w:rPr>
          <w:color w:val="000000"/>
          <w:kern w:val="28"/>
          <w:sz w:val="28"/>
          <w:szCs w:val="28"/>
          <w:shd w:val="clear" w:color="auto" w:fill="FFFFFF"/>
        </w:rPr>
        <w:t xml:space="preserve"> А.В. Щодо класифікації корпоративних прав, їх суб’єктів та корпоративних правовідносин. Правова держава 2016. №21. С.94-100. 48.</w:t>
      </w:r>
    </w:p>
    <w:p w:rsidR="0067436D" w:rsidRPr="00FA0950" w:rsidRDefault="0067436D"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20. Євтушевський В.А. Основи корпоративно</w:t>
      </w:r>
      <w:r w:rsidR="00BB5235">
        <w:rPr>
          <w:color w:val="000000"/>
          <w:kern w:val="28"/>
          <w:sz w:val="28"/>
          <w:szCs w:val="28"/>
          <w:shd w:val="clear" w:color="auto" w:fill="FFFFFF"/>
        </w:rPr>
        <w:t xml:space="preserve">го управління: </w:t>
      </w:r>
      <w:proofErr w:type="spellStart"/>
      <w:r w:rsidR="00BB5235">
        <w:rPr>
          <w:color w:val="000000"/>
          <w:kern w:val="28"/>
          <w:sz w:val="28"/>
          <w:szCs w:val="28"/>
          <w:shd w:val="clear" w:color="auto" w:fill="FFFFFF"/>
        </w:rPr>
        <w:t>Навч</w:t>
      </w:r>
      <w:proofErr w:type="spellEnd"/>
      <w:r w:rsidR="00BB5235">
        <w:rPr>
          <w:color w:val="000000"/>
          <w:kern w:val="28"/>
          <w:sz w:val="28"/>
          <w:szCs w:val="28"/>
          <w:shd w:val="clear" w:color="auto" w:fill="FFFFFF"/>
        </w:rPr>
        <w:t xml:space="preserve">. посібник.  К.: Знання-прес, 2002. </w:t>
      </w:r>
      <w:r w:rsidRPr="00FA0950">
        <w:rPr>
          <w:color w:val="000000"/>
          <w:kern w:val="28"/>
          <w:sz w:val="28"/>
          <w:szCs w:val="28"/>
          <w:shd w:val="clear" w:color="auto" w:fill="FFFFFF"/>
        </w:rPr>
        <w:t xml:space="preserve"> 317 с. </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21. Господарський кодекс України від 16.01.2003 р. № 436-IV // Від</w:t>
      </w:r>
      <w:r w:rsidR="00BB5235">
        <w:rPr>
          <w:color w:val="000000"/>
          <w:kern w:val="28"/>
          <w:sz w:val="28"/>
          <w:szCs w:val="28"/>
          <w:shd w:val="clear" w:color="auto" w:fill="FFFFFF"/>
        </w:rPr>
        <w:t>омості Верховної Ради України.  2003. № 18.</w:t>
      </w:r>
      <w:r w:rsidRPr="00FA0950">
        <w:rPr>
          <w:color w:val="000000"/>
          <w:kern w:val="28"/>
          <w:sz w:val="28"/>
          <w:szCs w:val="28"/>
          <w:shd w:val="clear" w:color="auto" w:fill="FFFFFF"/>
        </w:rPr>
        <w:t xml:space="preserve"> Ст. 144. </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22. Про затвердження основних концептуальних підходів до підвищення ефективності управління корпоративними правами держави: Постанова Кабінету Міністрів України від 11 лютого 2004 р. № 15</w:t>
      </w:r>
      <w:r w:rsidR="00BB5235">
        <w:rPr>
          <w:color w:val="000000"/>
          <w:kern w:val="28"/>
          <w:sz w:val="28"/>
          <w:szCs w:val="28"/>
          <w:shd w:val="clear" w:color="auto" w:fill="FFFFFF"/>
        </w:rPr>
        <w:t>5 // Офіційний вісник України.</w:t>
      </w:r>
      <w:r w:rsidRPr="00FA0950">
        <w:rPr>
          <w:color w:val="000000"/>
          <w:kern w:val="28"/>
          <w:sz w:val="28"/>
          <w:szCs w:val="28"/>
          <w:shd w:val="clear" w:color="auto" w:fill="FFFFFF"/>
        </w:rPr>
        <w:t xml:space="preserve"> 2004. № 6. Ст. 327. </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23. Про управління об’єктами державної власності: Закон України </w:t>
      </w:r>
      <w:proofErr w:type="spellStart"/>
      <w:r w:rsidRPr="00FA0950">
        <w:rPr>
          <w:color w:val="000000"/>
          <w:kern w:val="28"/>
          <w:sz w:val="28"/>
          <w:szCs w:val="28"/>
          <w:shd w:val="clear" w:color="auto" w:fill="FFFFFF"/>
        </w:rPr>
        <w:t>вiд</w:t>
      </w:r>
      <w:proofErr w:type="spellEnd"/>
      <w:r w:rsidRPr="00FA0950">
        <w:rPr>
          <w:color w:val="000000"/>
          <w:kern w:val="28"/>
          <w:sz w:val="28"/>
          <w:szCs w:val="28"/>
          <w:shd w:val="clear" w:color="auto" w:fill="FFFFFF"/>
        </w:rPr>
        <w:t xml:space="preserve"> 21.09.2006 р. № 185-V // Відо</w:t>
      </w:r>
      <w:r w:rsidR="00BB5235">
        <w:rPr>
          <w:color w:val="000000"/>
          <w:kern w:val="28"/>
          <w:sz w:val="28"/>
          <w:szCs w:val="28"/>
          <w:shd w:val="clear" w:color="auto" w:fill="FFFFFF"/>
        </w:rPr>
        <w:t>мості Верховної Ради України. 2006.</w:t>
      </w:r>
      <w:r w:rsidRPr="00FA0950">
        <w:rPr>
          <w:color w:val="000000"/>
          <w:kern w:val="28"/>
          <w:sz w:val="28"/>
          <w:szCs w:val="28"/>
          <w:shd w:val="clear" w:color="auto" w:fill="FFFFFF"/>
        </w:rPr>
        <w:t xml:space="preserve"> № 46. Ст. 456.</w:t>
      </w:r>
    </w:p>
    <w:p w:rsidR="00BB5235"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24. </w:t>
      </w:r>
      <w:proofErr w:type="spellStart"/>
      <w:r w:rsidRPr="00FA0950">
        <w:rPr>
          <w:color w:val="000000"/>
          <w:kern w:val="28"/>
          <w:sz w:val="28"/>
          <w:szCs w:val="28"/>
          <w:shd w:val="clear" w:color="auto" w:fill="FFFFFF"/>
        </w:rPr>
        <w:t>Спасибо-Фатєєва</w:t>
      </w:r>
      <w:proofErr w:type="spellEnd"/>
      <w:r w:rsidRPr="00FA0950">
        <w:rPr>
          <w:color w:val="000000"/>
          <w:kern w:val="28"/>
          <w:sz w:val="28"/>
          <w:szCs w:val="28"/>
          <w:shd w:val="clear" w:color="auto" w:fill="FFFFFF"/>
        </w:rPr>
        <w:t xml:space="preserve"> І.В. Цивільно-правові проблеми акціонерних правовідносин.: Автореф. дис. д-ра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xml:space="preserve">. наук: 12.00.03 / Нац.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акад. України</w:t>
      </w:r>
      <w:r w:rsidR="00BB5235">
        <w:rPr>
          <w:color w:val="000000"/>
          <w:kern w:val="28"/>
          <w:sz w:val="28"/>
          <w:szCs w:val="28"/>
          <w:shd w:val="clear" w:color="auto" w:fill="FFFFFF"/>
        </w:rPr>
        <w:t xml:space="preserve"> </w:t>
      </w:r>
      <w:r w:rsidRPr="00FA0950">
        <w:rPr>
          <w:color w:val="000000"/>
          <w:kern w:val="28"/>
          <w:sz w:val="28"/>
          <w:szCs w:val="28"/>
          <w:shd w:val="clear" w:color="auto" w:fill="FFFFFF"/>
        </w:rPr>
        <w:t xml:space="preserve">ім. </w:t>
      </w:r>
      <w:r w:rsidR="00BB5235">
        <w:rPr>
          <w:color w:val="000000"/>
          <w:kern w:val="28"/>
          <w:sz w:val="28"/>
          <w:szCs w:val="28"/>
          <w:shd w:val="clear" w:color="auto" w:fill="FFFFFF"/>
        </w:rPr>
        <w:t>Я. Мудрого.  Х., 2000. 36 с.</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25. Про приватизацію державного майна: Закон України </w:t>
      </w:r>
      <w:proofErr w:type="spellStart"/>
      <w:r w:rsidRPr="00FA0950">
        <w:rPr>
          <w:color w:val="000000"/>
          <w:kern w:val="28"/>
          <w:sz w:val="28"/>
          <w:szCs w:val="28"/>
          <w:shd w:val="clear" w:color="auto" w:fill="FFFFFF"/>
        </w:rPr>
        <w:t>вiд</w:t>
      </w:r>
      <w:proofErr w:type="spellEnd"/>
      <w:r w:rsidRPr="00FA0950">
        <w:rPr>
          <w:color w:val="000000"/>
          <w:kern w:val="28"/>
          <w:sz w:val="28"/>
          <w:szCs w:val="28"/>
          <w:shd w:val="clear" w:color="auto" w:fill="FFFFFF"/>
        </w:rPr>
        <w:t xml:space="preserve"> 04.03.1992 р. № 2163- XII // Відо</w:t>
      </w:r>
      <w:r w:rsidR="00BB5235">
        <w:rPr>
          <w:color w:val="000000"/>
          <w:kern w:val="28"/>
          <w:sz w:val="28"/>
          <w:szCs w:val="28"/>
          <w:shd w:val="clear" w:color="auto" w:fill="FFFFFF"/>
        </w:rPr>
        <w:t xml:space="preserve">мості Верховної Ради України. 1992.  № 24. </w:t>
      </w:r>
      <w:r w:rsidRPr="00FA0950">
        <w:rPr>
          <w:color w:val="000000"/>
          <w:kern w:val="28"/>
          <w:sz w:val="28"/>
          <w:szCs w:val="28"/>
          <w:shd w:val="clear" w:color="auto" w:fill="FFFFFF"/>
        </w:rPr>
        <w:t>Ст. 348.</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26. Про Державну програму приватизації: Закон України від 13.01.2012 р. № 4335-VI // Відомості В</w:t>
      </w:r>
      <w:r w:rsidR="00BB5235">
        <w:rPr>
          <w:color w:val="000000"/>
          <w:kern w:val="28"/>
          <w:sz w:val="28"/>
          <w:szCs w:val="28"/>
          <w:shd w:val="clear" w:color="auto" w:fill="FFFFFF"/>
        </w:rPr>
        <w:t>ерховної Ради України. 2012. № 39.</w:t>
      </w:r>
      <w:r w:rsidRPr="00FA0950">
        <w:rPr>
          <w:color w:val="000000"/>
          <w:kern w:val="28"/>
          <w:sz w:val="28"/>
          <w:szCs w:val="28"/>
          <w:shd w:val="clear" w:color="auto" w:fill="FFFFFF"/>
        </w:rPr>
        <w:t xml:space="preserve"> Ст. 466.</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27. Про холдингові компанії в Україні: Закон України від 15.03.2006 № 3528-IV // Відомості Верховної</w:t>
      </w:r>
      <w:r w:rsidR="00BB5235">
        <w:rPr>
          <w:color w:val="000000"/>
          <w:kern w:val="28"/>
          <w:sz w:val="28"/>
          <w:szCs w:val="28"/>
          <w:shd w:val="clear" w:color="auto" w:fill="FFFFFF"/>
        </w:rPr>
        <w:t xml:space="preserve"> Ради України. 2006. № 34. </w:t>
      </w:r>
      <w:r w:rsidRPr="00FA0950">
        <w:rPr>
          <w:color w:val="000000"/>
          <w:kern w:val="28"/>
          <w:sz w:val="28"/>
          <w:szCs w:val="28"/>
          <w:shd w:val="clear" w:color="auto" w:fill="FFFFFF"/>
        </w:rPr>
        <w:t xml:space="preserve"> Ст. 291. </w:t>
      </w:r>
    </w:p>
    <w:p w:rsidR="00F10D01" w:rsidRPr="00FA0950"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28. Аналітична довідка про стан управління корпоративними правами держави за 2009 рік </w:t>
      </w:r>
      <w:r w:rsidR="00BB5235" w:rsidRPr="008F2AB4">
        <w:rPr>
          <w:sz w:val="28"/>
          <w:szCs w:val="28"/>
        </w:rPr>
        <w:t xml:space="preserve">URL: </w:t>
      </w:r>
      <w:hyperlink r:id="rId7" w:history="1">
        <w:r w:rsidRPr="00FA0950">
          <w:rPr>
            <w:color w:val="000000"/>
            <w:kern w:val="28"/>
            <w:sz w:val="28"/>
            <w:szCs w:val="28"/>
            <w:shd w:val="clear" w:color="auto" w:fill="FFFFFF"/>
          </w:rPr>
          <w:t>http://www.spfu.gov.ua</w:t>
        </w:r>
      </w:hyperlink>
      <w:r w:rsidRPr="00FA0950">
        <w:rPr>
          <w:color w:val="000000"/>
          <w:kern w:val="28"/>
          <w:sz w:val="28"/>
          <w:szCs w:val="28"/>
          <w:shd w:val="clear" w:color="auto" w:fill="FFFFFF"/>
        </w:rPr>
        <w:t xml:space="preserve">. </w:t>
      </w:r>
    </w:p>
    <w:p w:rsidR="00F10D01" w:rsidRDefault="00F10D01" w:rsidP="00F10D01">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29. Порошенко П.О. Державне управління корпоративними правами в Україні: монографія </w:t>
      </w:r>
      <w:r w:rsidR="00BB5235">
        <w:rPr>
          <w:color w:val="000000"/>
          <w:kern w:val="28"/>
          <w:sz w:val="28"/>
          <w:szCs w:val="28"/>
          <w:shd w:val="clear" w:color="auto" w:fill="FFFFFF"/>
        </w:rPr>
        <w:t xml:space="preserve">/ П.О. Порошенко. </w:t>
      </w:r>
      <w:r w:rsidRPr="00FA0950">
        <w:rPr>
          <w:color w:val="000000"/>
          <w:kern w:val="28"/>
          <w:sz w:val="28"/>
          <w:szCs w:val="28"/>
          <w:shd w:val="clear" w:color="auto" w:fill="FFFFFF"/>
        </w:rPr>
        <w:t>К .: Інститут держави і права ім.</w:t>
      </w:r>
      <w:r w:rsidR="00BB5235">
        <w:rPr>
          <w:color w:val="000000"/>
          <w:kern w:val="28"/>
          <w:sz w:val="28"/>
          <w:szCs w:val="28"/>
          <w:shd w:val="clear" w:color="auto" w:fill="FFFFFF"/>
        </w:rPr>
        <w:t xml:space="preserve"> Корецького НАН України, 2000. </w:t>
      </w:r>
      <w:r w:rsidRPr="00FA0950">
        <w:rPr>
          <w:color w:val="000000"/>
          <w:kern w:val="28"/>
          <w:sz w:val="28"/>
          <w:szCs w:val="28"/>
          <w:shd w:val="clear" w:color="auto" w:fill="FFFFFF"/>
        </w:rPr>
        <w:t xml:space="preserve"> 152 с. </w:t>
      </w:r>
    </w:p>
    <w:p w:rsidR="00F10D01" w:rsidRPr="00FA0950" w:rsidRDefault="00F10D01" w:rsidP="00FA095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30. </w:t>
      </w:r>
      <w:proofErr w:type="spellStart"/>
      <w:r w:rsidRPr="00FA0950">
        <w:rPr>
          <w:color w:val="000000"/>
          <w:kern w:val="28"/>
          <w:sz w:val="28"/>
          <w:szCs w:val="28"/>
          <w:shd w:val="clear" w:color="auto" w:fill="FFFFFF"/>
        </w:rPr>
        <w:t>Майданик</w:t>
      </w:r>
      <w:proofErr w:type="spellEnd"/>
      <w:r w:rsidRPr="00FA0950">
        <w:rPr>
          <w:color w:val="000000"/>
          <w:kern w:val="28"/>
          <w:sz w:val="28"/>
          <w:szCs w:val="28"/>
          <w:shd w:val="clear" w:color="auto" w:fill="FFFFFF"/>
        </w:rPr>
        <w:t xml:space="preserve"> Р.А. Управління державними корпоративними правами: цивільно-правова характеристика</w:t>
      </w:r>
      <w:r w:rsidR="00BB5235">
        <w:rPr>
          <w:color w:val="000000"/>
          <w:kern w:val="28"/>
          <w:sz w:val="28"/>
          <w:szCs w:val="28"/>
          <w:shd w:val="clear" w:color="auto" w:fill="FFFFFF"/>
        </w:rPr>
        <w:t>.</w:t>
      </w:r>
      <w:r w:rsidRPr="00FA0950">
        <w:rPr>
          <w:color w:val="000000"/>
          <w:kern w:val="28"/>
          <w:sz w:val="28"/>
          <w:szCs w:val="28"/>
          <w:shd w:val="clear" w:color="auto" w:fill="FFFFFF"/>
        </w:rPr>
        <w:t xml:space="preserve"> </w:t>
      </w:r>
      <w:r w:rsidRPr="00BB5235">
        <w:rPr>
          <w:i/>
          <w:color w:val="000000"/>
          <w:kern w:val="28"/>
          <w:sz w:val="28"/>
          <w:szCs w:val="28"/>
          <w:shd w:val="clear" w:color="auto" w:fill="FFFFFF"/>
        </w:rPr>
        <w:t>Підприємництво, господарство і право</w:t>
      </w:r>
      <w:r w:rsidR="00BB5235">
        <w:rPr>
          <w:color w:val="000000"/>
          <w:kern w:val="28"/>
          <w:sz w:val="28"/>
          <w:szCs w:val="28"/>
          <w:shd w:val="clear" w:color="auto" w:fill="FFFFFF"/>
        </w:rPr>
        <w:t>. 2008. № 11.</w:t>
      </w:r>
      <w:r w:rsidRPr="00FA0950">
        <w:rPr>
          <w:color w:val="000000"/>
          <w:kern w:val="28"/>
          <w:sz w:val="28"/>
          <w:szCs w:val="28"/>
          <w:shd w:val="clear" w:color="auto" w:fill="FFFFFF"/>
        </w:rPr>
        <w:t xml:space="preserve"> С. 21 – 24.</w:t>
      </w:r>
    </w:p>
    <w:p w:rsidR="00612BEE" w:rsidRPr="00FA0950" w:rsidRDefault="00612BEE" w:rsidP="00612BEE">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lastRenderedPageBreak/>
        <w:t xml:space="preserve">31. </w:t>
      </w:r>
      <w:proofErr w:type="spellStart"/>
      <w:r w:rsidRPr="00FA0950">
        <w:rPr>
          <w:color w:val="000000"/>
          <w:kern w:val="28"/>
          <w:sz w:val="28"/>
          <w:szCs w:val="28"/>
          <w:shd w:val="clear" w:color="auto" w:fill="FFFFFF"/>
        </w:rPr>
        <w:t>Мітрюшин</w:t>
      </w:r>
      <w:proofErr w:type="spellEnd"/>
      <w:r w:rsidRPr="00FA0950">
        <w:rPr>
          <w:color w:val="000000"/>
          <w:kern w:val="28"/>
          <w:sz w:val="28"/>
          <w:szCs w:val="28"/>
          <w:shd w:val="clear" w:color="auto" w:fill="FFFFFF"/>
        </w:rPr>
        <w:t xml:space="preserve"> </w:t>
      </w:r>
      <w:proofErr w:type="spellStart"/>
      <w:r w:rsidRPr="00FA0950">
        <w:rPr>
          <w:color w:val="000000"/>
          <w:kern w:val="28"/>
          <w:sz w:val="28"/>
          <w:szCs w:val="28"/>
          <w:shd w:val="clear" w:color="auto" w:fill="FFFFFF"/>
        </w:rPr>
        <w:t>Д.Виникнення</w:t>
      </w:r>
      <w:proofErr w:type="spellEnd"/>
      <w:r w:rsidRPr="00FA0950">
        <w:rPr>
          <w:color w:val="000000"/>
          <w:kern w:val="28"/>
          <w:sz w:val="28"/>
          <w:szCs w:val="28"/>
          <w:shd w:val="clear" w:color="auto" w:fill="FFFFFF"/>
        </w:rPr>
        <w:t xml:space="preserve"> права власності на частку статутного капіталу ТОВ </w:t>
      </w:r>
      <w:r w:rsidR="00BB5235" w:rsidRPr="008F2AB4">
        <w:rPr>
          <w:sz w:val="28"/>
          <w:szCs w:val="28"/>
        </w:rPr>
        <w:t xml:space="preserve">URL: </w:t>
      </w:r>
      <w:r w:rsidRPr="00FA0950">
        <w:rPr>
          <w:color w:val="000000"/>
          <w:kern w:val="28"/>
          <w:sz w:val="28"/>
          <w:szCs w:val="28"/>
          <w:shd w:val="clear" w:color="auto" w:fill="FFFFFF"/>
        </w:rPr>
        <w:t>https://blog.liga.net/user/dmitryushin/article/20815</w:t>
      </w:r>
    </w:p>
    <w:p w:rsidR="00612BEE" w:rsidRPr="00FA0950" w:rsidRDefault="00612BEE" w:rsidP="00612BEE">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 xml:space="preserve">32. Васильєва В.. До питання про поняття корпоративного права. </w:t>
      </w:r>
      <w:r w:rsidR="00BB5235" w:rsidRPr="008F2AB4">
        <w:rPr>
          <w:sz w:val="28"/>
          <w:szCs w:val="28"/>
        </w:rPr>
        <w:t xml:space="preserve">URL: </w:t>
      </w:r>
      <w:hyperlink r:id="rId8" w:history="1">
        <w:r w:rsidRPr="00FA0950">
          <w:rPr>
            <w:color w:val="000000"/>
            <w:sz w:val="28"/>
          </w:rPr>
          <w:t>http://www.lawyer.org.ua/?w=r&amp;i=100&amp;d=363</w:t>
        </w:r>
      </w:hyperlink>
      <w:r w:rsidRPr="00FA0950">
        <w:rPr>
          <w:color w:val="000000"/>
          <w:kern w:val="28"/>
          <w:sz w:val="28"/>
          <w:szCs w:val="28"/>
          <w:shd w:val="clear" w:color="auto" w:fill="FFFFFF"/>
        </w:rPr>
        <w:t>.</w:t>
      </w:r>
    </w:p>
    <w:p w:rsidR="00612BEE" w:rsidRPr="00784A0E" w:rsidRDefault="00612BEE" w:rsidP="00612BEE">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33</w:t>
      </w:r>
      <w:r w:rsidRPr="00784A0E">
        <w:rPr>
          <w:color w:val="000000"/>
          <w:kern w:val="28"/>
          <w:sz w:val="28"/>
          <w:szCs w:val="28"/>
          <w:shd w:val="clear" w:color="auto" w:fill="FFFFFF"/>
        </w:rPr>
        <w:t>. Заєць В. А. Проблемні питання захисту прав акціонерів та шляхи їх вирішення</w:t>
      </w:r>
      <w:r w:rsidR="00BB5235" w:rsidRPr="00BB5235">
        <w:rPr>
          <w:sz w:val="28"/>
          <w:szCs w:val="28"/>
        </w:rPr>
        <w:t xml:space="preserve"> </w:t>
      </w:r>
      <w:r w:rsidR="00BB5235" w:rsidRPr="008F2AB4">
        <w:rPr>
          <w:sz w:val="28"/>
          <w:szCs w:val="28"/>
        </w:rPr>
        <w:t>URL:</w:t>
      </w:r>
      <w:r w:rsidR="00BB5235">
        <w:rPr>
          <w:sz w:val="28"/>
          <w:szCs w:val="28"/>
        </w:rPr>
        <w:t xml:space="preserve"> </w:t>
      </w:r>
      <w:r w:rsidR="00BB5235" w:rsidRPr="00BB5235">
        <w:rPr>
          <w:color w:val="000000"/>
          <w:kern w:val="28"/>
          <w:sz w:val="28"/>
          <w:szCs w:val="28"/>
          <w:shd w:val="clear" w:color="auto" w:fill="FFFFFF"/>
        </w:rPr>
        <w:t>https://3222.ua/article/problemn_pitannya_zahistu_prav_ aktsonerv_ta_shlyahi_h_virshennya.htm</w:t>
      </w:r>
    </w:p>
    <w:p w:rsidR="00612BEE" w:rsidRPr="00784A0E" w:rsidRDefault="00612BEE" w:rsidP="00612BEE">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34</w:t>
      </w:r>
      <w:r w:rsidRPr="00784A0E">
        <w:rPr>
          <w:color w:val="000000"/>
          <w:kern w:val="28"/>
          <w:sz w:val="28"/>
          <w:szCs w:val="28"/>
          <w:shd w:val="clear" w:color="auto" w:fill="FFFFFF"/>
        </w:rPr>
        <w:t xml:space="preserve">. Проблеми захисту прав акціонерів та шляхи їх вирішення </w:t>
      </w:r>
      <w:r w:rsidR="00BB5235" w:rsidRPr="008F2AB4">
        <w:rPr>
          <w:sz w:val="28"/>
          <w:szCs w:val="28"/>
        </w:rPr>
        <w:t xml:space="preserve">URL: </w:t>
      </w:r>
      <w:r w:rsidRPr="00784A0E">
        <w:rPr>
          <w:color w:val="000000"/>
          <w:kern w:val="28"/>
          <w:sz w:val="28"/>
          <w:szCs w:val="28"/>
          <w:shd w:val="clear" w:color="auto" w:fill="FFFFFF"/>
        </w:rPr>
        <w:t>http://www.experts.in.ua/baza/analitic/index.php?ELEMENT_ID=81184</w:t>
      </w:r>
    </w:p>
    <w:p w:rsidR="001E1AEF" w:rsidRDefault="00612BEE" w:rsidP="00FA0950">
      <w:pPr>
        <w:spacing w:line="360" w:lineRule="auto"/>
        <w:ind w:firstLine="709"/>
        <w:contextualSpacing/>
        <w:jc w:val="both"/>
      </w:pPr>
      <w:r>
        <w:rPr>
          <w:color w:val="000000"/>
          <w:kern w:val="28"/>
          <w:sz w:val="28"/>
          <w:szCs w:val="28"/>
          <w:shd w:val="clear" w:color="auto" w:fill="FFFFFF"/>
        </w:rPr>
        <w:t>35</w:t>
      </w:r>
      <w:r w:rsidRPr="00784A0E">
        <w:rPr>
          <w:color w:val="000000"/>
          <w:kern w:val="28"/>
          <w:sz w:val="28"/>
          <w:szCs w:val="28"/>
          <w:shd w:val="clear" w:color="auto" w:fill="FFFFFF"/>
        </w:rPr>
        <w:t xml:space="preserve">. </w:t>
      </w:r>
      <w:proofErr w:type="spellStart"/>
      <w:r w:rsidRPr="00784A0E">
        <w:rPr>
          <w:color w:val="000000"/>
          <w:kern w:val="28"/>
          <w:sz w:val="28"/>
          <w:szCs w:val="28"/>
          <w:shd w:val="clear" w:color="auto" w:fill="FFFFFF"/>
        </w:rPr>
        <w:t>Розгон</w:t>
      </w:r>
      <w:proofErr w:type="spellEnd"/>
      <w:r w:rsidRPr="00784A0E">
        <w:rPr>
          <w:color w:val="000000"/>
          <w:kern w:val="28"/>
          <w:sz w:val="28"/>
          <w:szCs w:val="28"/>
          <w:shd w:val="clear" w:color="auto" w:fill="FFFFFF"/>
        </w:rPr>
        <w:t xml:space="preserve"> О.В. Особливості порядку переходу права власності на акцію </w:t>
      </w:r>
      <w:r w:rsidR="001B3327" w:rsidRPr="008F2AB4">
        <w:rPr>
          <w:sz w:val="28"/>
          <w:szCs w:val="28"/>
        </w:rPr>
        <w:t>URL:</w:t>
      </w:r>
      <w:hyperlink r:id="rId9" w:history="1">
        <w:r w:rsidRPr="00784A0E">
          <w:rPr>
            <w:color w:val="000000"/>
            <w:kern w:val="28"/>
            <w:sz w:val="28"/>
            <w:szCs w:val="28"/>
            <w:shd w:val="clear" w:color="auto" w:fill="FFFFFF"/>
          </w:rPr>
          <w:t>file:///C:/Documents%20and%20Settings/Administrator/My%20Documents/Downloads/Pchdu_2013_2_23.pdf</w:t>
        </w:r>
      </w:hyperlink>
    </w:p>
    <w:p w:rsidR="00BB5235" w:rsidRDefault="00BB5235" w:rsidP="00FA0950">
      <w:pPr>
        <w:spacing w:line="360" w:lineRule="auto"/>
        <w:ind w:firstLine="709"/>
        <w:contextualSpacing/>
        <w:jc w:val="both"/>
      </w:pPr>
    </w:p>
    <w:p w:rsidR="00BB5235" w:rsidRPr="00FA0950" w:rsidRDefault="00BB5235" w:rsidP="00FA0950">
      <w:pPr>
        <w:spacing w:line="360" w:lineRule="auto"/>
        <w:ind w:firstLine="709"/>
        <w:contextualSpacing/>
        <w:jc w:val="both"/>
        <w:rPr>
          <w:color w:val="000000"/>
          <w:kern w:val="28"/>
          <w:sz w:val="28"/>
          <w:szCs w:val="28"/>
          <w:shd w:val="clear" w:color="auto" w:fill="FFFFFF"/>
        </w:rPr>
      </w:pPr>
    </w:p>
    <w:sectPr w:rsidR="00BB5235" w:rsidRPr="00FA0950" w:rsidSect="007210D1">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918" w:rsidRDefault="004A0918" w:rsidP="007210D1">
      <w:pPr>
        <w:spacing w:after="0" w:line="240" w:lineRule="auto"/>
      </w:pPr>
      <w:r>
        <w:separator/>
      </w:r>
    </w:p>
  </w:endnote>
  <w:endnote w:type="continuationSeparator" w:id="0">
    <w:p w:rsidR="004A0918" w:rsidRDefault="004A0918" w:rsidP="0072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918" w:rsidRDefault="004A0918" w:rsidP="007210D1">
      <w:pPr>
        <w:spacing w:after="0" w:line="240" w:lineRule="auto"/>
      </w:pPr>
      <w:r>
        <w:separator/>
      </w:r>
    </w:p>
  </w:footnote>
  <w:footnote w:type="continuationSeparator" w:id="0">
    <w:p w:rsidR="004A0918" w:rsidRDefault="004A0918" w:rsidP="0072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359788"/>
      <w:docPartObj>
        <w:docPartGallery w:val="Page Numbers (Top of Page)"/>
        <w:docPartUnique/>
      </w:docPartObj>
    </w:sdtPr>
    <w:sdtEndPr/>
    <w:sdtContent>
      <w:p w:rsidR="00BB5235" w:rsidRDefault="004A0918">
        <w:pPr>
          <w:pStyle w:val="a6"/>
          <w:jc w:val="right"/>
        </w:pPr>
        <w:r>
          <w:rPr>
            <w:noProof/>
            <w:lang w:val="ru-RU"/>
          </w:rPr>
          <w:fldChar w:fldCharType="begin"/>
        </w:r>
        <w:r>
          <w:rPr>
            <w:noProof/>
            <w:lang w:val="ru-RU"/>
          </w:rPr>
          <w:instrText>PAGE   \* MERGEFORMAT</w:instrText>
        </w:r>
        <w:r>
          <w:rPr>
            <w:noProof/>
            <w:lang w:val="ru-RU"/>
          </w:rPr>
          <w:fldChar w:fldCharType="separate"/>
        </w:r>
        <w:r w:rsidR="00990B60" w:rsidRPr="00990B60">
          <w:rPr>
            <w:noProof/>
            <w:lang w:val="ru-RU"/>
          </w:rPr>
          <w:t>26</w:t>
        </w:r>
        <w:r>
          <w:rPr>
            <w:noProof/>
            <w:lang w:val="ru-RU"/>
          </w:rPr>
          <w:fldChar w:fldCharType="end"/>
        </w:r>
      </w:p>
    </w:sdtContent>
  </w:sdt>
  <w:p w:rsidR="00BB5235" w:rsidRDefault="00BB52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FB9"/>
    <w:rsid w:val="0004732E"/>
    <w:rsid w:val="00093583"/>
    <w:rsid w:val="000D0C2A"/>
    <w:rsid w:val="000E73BA"/>
    <w:rsid w:val="00104C83"/>
    <w:rsid w:val="00187FE3"/>
    <w:rsid w:val="001B3327"/>
    <w:rsid w:val="001E1AEF"/>
    <w:rsid w:val="00334BFF"/>
    <w:rsid w:val="00352A40"/>
    <w:rsid w:val="00402DBA"/>
    <w:rsid w:val="00475E1B"/>
    <w:rsid w:val="004A0918"/>
    <w:rsid w:val="004B3542"/>
    <w:rsid w:val="004D5FA4"/>
    <w:rsid w:val="004E7FB9"/>
    <w:rsid w:val="005353A8"/>
    <w:rsid w:val="00543ADE"/>
    <w:rsid w:val="0056776E"/>
    <w:rsid w:val="005B6269"/>
    <w:rsid w:val="00612BEE"/>
    <w:rsid w:val="00614EF0"/>
    <w:rsid w:val="00624A65"/>
    <w:rsid w:val="006416E6"/>
    <w:rsid w:val="0067436D"/>
    <w:rsid w:val="006B5CD2"/>
    <w:rsid w:val="006C4F43"/>
    <w:rsid w:val="006D49C9"/>
    <w:rsid w:val="006D7701"/>
    <w:rsid w:val="006D7E41"/>
    <w:rsid w:val="007210D1"/>
    <w:rsid w:val="00784A0E"/>
    <w:rsid w:val="007D6112"/>
    <w:rsid w:val="008374C7"/>
    <w:rsid w:val="00861D1A"/>
    <w:rsid w:val="00891C1A"/>
    <w:rsid w:val="008963E1"/>
    <w:rsid w:val="008C2300"/>
    <w:rsid w:val="008E504C"/>
    <w:rsid w:val="008F1B10"/>
    <w:rsid w:val="00933214"/>
    <w:rsid w:val="00990B60"/>
    <w:rsid w:val="009A34D2"/>
    <w:rsid w:val="009D0014"/>
    <w:rsid w:val="009E042D"/>
    <w:rsid w:val="009E574A"/>
    <w:rsid w:val="009E5F47"/>
    <w:rsid w:val="009F41D1"/>
    <w:rsid w:val="00A32E6E"/>
    <w:rsid w:val="00A76310"/>
    <w:rsid w:val="00A8230D"/>
    <w:rsid w:val="00AC341A"/>
    <w:rsid w:val="00AE5902"/>
    <w:rsid w:val="00B6664E"/>
    <w:rsid w:val="00B7621A"/>
    <w:rsid w:val="00B81721"/>
    <w:rsid w:val="00B86142"/>
    <w:rsid w:val="00BB3813"/>
    <w:rsid w:val="00BB5235"/>
    <w:rsid w:val="00BD1C8F"/>
    <w:rsid w:val="00C11CDC"/>
    <w:rsid w:val="00CD1EA5"/>
    <w:rsid w:val="00CD40C9"/>
    <w:rsid w:val="00CF04C1"/>
    <w:rsid w:val="00DC2D21"/>
    <w:rsid w:val="00E432EE"/>
    <w:rsid w:val="00EA02D5"/>
    <w:rsid w:val="00EB2F7D"/>
    <w:rsid w:val="00ED6AF2"/>
    <w:rsid w:val="00F07F63"/>
    <w:rsid w:val="00F10D01"/>
    <w:rsid w:val="00FA0950"/>
    <w:rsid w:val="00FE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252D"/>
  <w15:docId w15:val="{8092FD8B-B58C-4E5F-A866-F198D7F5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2EE"/>
    <w:rPr>
      <w:lang w:val="uk-UA"/>
    </w:rPr>
  </w:style>
  <w:style w:type="paragraph" w:styleId="1">
    <w:name w:val="heading 1"/>
    <w:basedOn w:val="a"/>
    <w:link w:val="10"/>
    <w:uiPriority w:val="9"/>
    <w:qFormat/>
    <w:rsid w:val="00E432E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43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32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2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432E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432EE"/>
    <w:rPr>
      <w:rFonts w:asciiTheme="majorHAnsi" w:eastAsiaTheme="majorEastAsia" w:hAnsiTheme="majorHAnsi" w:cstheme="majorBidi"/>
      <w:b/>
      <w:bCs/>
      <w:i/>
      <w:iCs/>
      <w:color w:val="4F81BD" w:themeColor="accent1"/>
    </w:rPr>
  </w:style>
  <w:style w:type="character" w:styleId="a3">
    <w:name w:val="Strong"/>
    <w:basedOn w:val="a0"/>
    <w:uiPriority w:val="22"/>
    <w:qFormat/>
    <w:rsid w:val="00E432EE"/>
    <w:rPr>
      <w:b/>
      <w:bCs/>
    </w:rPr>
  </w:style>
  <w:style w:type="character" w:styleId="a4">
    <w:name w:val="Hyperlink"/>
    <w:basedOn w:val="a0"/>
    <w:uiPriority w:val="99"/>
    <w:unhideWhenUsed/>
    <w:rsid w:val="00B81721"/>
    <w:rPr>
      <w:color w:val="0000FF" w:themeColor="hyperlink"/>
      <w:u w:val="single"/>
    </w:rPr>
  </w:style>
  <w:style w:type="paragraph" w:styleId="a5">
    <w:name w:val="Normal (Web)"/>
    <w:basedOn w:val="a"/>
    <w:uiPriority w:val="99"/>
    <w:semiHidden/>
    <w:unhideWhenUsed/>
    <w:rsid w:val="006D7E41"/>
    <w:pPr>
      <w:spacing w:before="100" w:beforeAutospacing="1" w:after="100" w:afterAutospacing="1" w:line="240" w:lineRule="auto"/>
    </w:pPr>
    <w:rPr>
      <w:rFonts w:eastAsia="Times New Roman"/>
      <w:lang w:eastAsia="uk-UA"/>
    </w:rPr>
  </w:style>
  <w:style w:type="paragraph" w:customStyle="1" w:styleId="rvps2">
    <w:name w:val="rvps2"/>
    <w:basedOn w:val="a"/>
    <w:rsid w:val="00624A65"/>
    <w:pPr>
      <w:spacing w:before="100" w:beforeAutospacing="1" w:after="100" w:afterAutospacing="1" w:line="240" w:lineRule="auto"/>
    </w:pPr>
    <w:rPr>
      <w:rFonts w:eastAsia="Times New Roman"/>
      <w:lang w:eastAsia="uk-UA"/>
    </w:rPr>
  </w:style>
  <w:style w:type="paragraph" w:styleId="a6">
    <w:name w:val="header"/>
    <w:basedOn w:val="a"/>
    <w:link w:val="a7"/>
    <w:uiPriority w:val="99"/>
    <w:unhideWhenUsed/>
    <w:rsid w:val="007210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10D1"/>
    <w:rPr>
      <w:lang w:val="uk-UA"/>
    </w:rPr>
  </w:style>
  <w:style w:type="paragraph" w:styleId="a8">
    <w:name w:val="footer"/>
    <w:basedOn w:val="a"/>
    <w:link w:val="a9"/>
    <w:uiPriority w:val="99"/>
    <w:unhideWhenUsed/>
    <w:rsid w:val="007210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10D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748464">
      <w:bodyDiv w:val="1"/>
      <w:marLeft w:val="0"/>
      <w:marRight w:val="0"/>
      <w:marTop w:val="0"/>
      <w:marBottom w:val="0"/>
      <w:divBdr>
        <w:top w:val="none" w:sz="0" w:space="0" w:color="auto"/>
        <w:left w:val="none" w:sz="0" w:space="0" w:color="auto"/>
        <w:bottom w:val="none" w:sz="0" w:space="0" w:color="auto"/>
        <w:right w:val="none" w:sz="0" w:space="0" w:color="auto"/>
      </w:divBdr>
    </w:div>
    <w:div w:id="1604413544">
      <w:bodyDiv w:val="1"/>
      <w:marLeft w:val="0"/>
      <w:marRight w:val="0"/>
      <w:marTop w:val="0"/>
      <w:marBottom w:val="0"/>
      <w:divBdr>
        <w:top w:val="none" w:sz="0" w:space="0" w:color="auto"/>
        <w:left w:val="none" w:sz="0" w:space="0" w:color="auto"/>
        <w:bottom w:val="none" w:sz="0" w:space="0" w:color="auto"/>
        <w:right w:val="none" w:sz="0" w:space="0" w:color="auto"/>
      </w:divBdr>
    </w:div>
    <w:div w:id="2133549120">
      <w:bodyDiv w:val="1"/>
      <w:marLeft w:val="0"/>
      <w:marRight w:val="0"/>
      <w:marTop w:val="0"/>
      <w:marBottom w:val="0"/>
      <w:divBdr>
        <w:top w:val="none" w:sz="0" w:space="0" w:color="auto"/>
        <w:left w:val="none" w:sz="0" w:space="0" w:color="auto"/>
        <w:bottom w:val="none" w:sz="0" w:space="0" w:color="auto"/>
        <w:right w:val="none" w:sz="0" w:space="0" w:color="auto"/>
      </w:divBdr>
      <w:divsChild>
        <w:div w:id="107746008">
          <w:marLeft w:val="0"/>
          <w:marRight w:val="0"/>
          <w:marTop w:val="0"/>
          <w:marBottom w:val="0"/>
          <w:divBdr>
            <w:top w:val="none" w:sz="0" w:space="0" w:color="auto"/>
            <w:left w:val="none" w:sz="0" w:space="0" w:color="auto"/>
            <w:bottom w:val="none" w:sz="0" w:space="0" w:color="auto"/>
            <w:right w:val="none" w:sz="0" w:space="0" w:color="auto"/>
          </w:divBdr>
          <w:divsChild>
            <w:div w:id="228420979">
              <w:marLeft w:val="0"/>
              <w:marRight w:val="0"/>
              <w:marTop w:val="0"/>
              <w:marBottom w:val="0"/>
              <w:divBdr>
                <w:top w:val="none" w:sz="0" w:space="0" w:color="auto"/>
                <w:left w:val="none" w:sz="0" w:space="0" w:color="auto"/>
                <w:bottom w:val="none" w:sz="0" w:space="0" w:color="auto"/>
                <w:right w:val="none" w:sz="0" w:space="0" w:color="auto"/>
              </w:divBdr>
              <w:divsChild>
                <w:div w:id="982737710">
                  <w:marLeft w:val="0"/>
                  <w:marRight w:val="0"/>
                  <w:marTop w:val="92"/>
                  <w:marBottom w:val="0"/>
                  <w:divBdr>
                    <w:top w:val="none" w:sz="0" w:space="0" w:color="auto"/>
                    <w:left w:val="none" w:sz="0" w:space="0" w:color="auto"/>
                    <w:bottom w:val="none" w:sz="0" w:space="0" w:color="auto"/>
                    <w:right w:val="none" w:sz="0" w:space="0" w:color="auto"/>
                  </w:divBdr>
                  <w:divsChild>
                    <w:div w:id="1715350262">
                      <w:marLeft w:val="0"/>
                      <w:marRight w:val="0"/>
                      <w:marTop w:val="0"/>
                      <w:marBottom w:val="0"/>
                      <w:divBdr>
                        <w:top w:val="none" w:sz="0" w:space="0" w:color="auto"/>
                        <w:left w:val="none" w:sz="0" w:space="0" w:color="auto"/>
                        <w:bottom w:val="none" w:sz="0" w:space="0" w:color="auto"/>
                        <w:right w:val="none" w:sz="0" w:space="0" w:color="auto"/>
                      </w:divBdr>
                      <w:divsChild>
                        <w:div w:id="846167068">
                          <w:marLeft w:val="0"/>
                          <w:marRight w:val="0"/>
                          <w:marTop w:val="0"/>
                          <w:marBottom w:val="0"/>
                          <w:divBdr>
                            <w:top w:val="none" w:sz="0" w:space="0" w:color="auto"/>
                            <w:left w:val="none" w:sz="0" w:space="0" w:color="auto"/>
                            <w:bottom w:val="none" w:sz="0" w:space="0" w:color="auto"/>
                            <w:right w:val="none" w:sz="0" w:space="0" w:color="auto"/>
                          </w:divBdr>
                          <w:divsChild>
                            <w:div w:id="40250312">
                              <w:marLeft w:val="0"/>
                              <w:marRight w:val="0"/>
                              <w:marTop w:val="0"/>
                              <w:marBottom w:val="0"/>
                              <w:divBdr>
                                <w:top w:val="none" w:sz="0" w:space="0" w:color="auto"/>
                                <w:left w:val="none" w:sz="0" w:space="0" w:color="auto"/>
                                <w:bottom w:val="none" w:sz="0" w:space="0" w:color="auto"/>
                                <w:right w:val="none" w:sz="0" w:space="0" w:color="auto"/>
                              </w:divBdr>
                              <w:divsChild>
                                <w:div w:id="732699456">
                                  <w:marLeft w:val="0"/>
                                  <w:marRight w:val="0"/>
                                  <w:marTop w:val="0"/>
                                  <w:marBottom w:val="0"/>
                                  <w:divBdr>
                                    <w:top w:val="none" w:sz="0" w:space="0" w:color="auto"/>
                                    <w:left w:val="none" w:sz="0" w:space="0" w:color="auto"/>
                                    <w:bottom w:val="none" w:sz="0" w:space="0" w:color="auto"/>
                                    <w:right w:val="none" w:sz="0" w:space="0" w:color="auto"/>
                                  </w:divBdr>
                                  <w:divsChild>
                                    <w:div w:id="17409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yer.org.ua/?w=r&amp;i=100&amp;d=363" TargetMode="External"/><Relationship Id="rId3" Type="http://schemas.openxmlformats.org/officeDocument/2006/relationships/settings" Target="settings.xml"/><Relationship Id="rId7" Type="http://schemas.openxmlformats.org/officeDocument/2006/relationships/hyperlink" Target="http://www.spfu.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Documents%20and%20Settings/Administrator/My%20Documents/Downloads/Pchdu_2013_2_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66C4-6B86-4845-88FB-074B0E32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Смолярчук</cp:lastModifiedBy>
  <cp:revision>3</cp:revision>
  <dcterms:created xsi:type="dcterms:W3CDTF">2018-12-28T20:24:00Z</dcterms:created>
  <dcterms:modified xsi:type="dcterms:W3CDTF">2018-12-28T20:28:00Z</dcterms:modified>
</cp:coreProperties>
</file>