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6F" w:rsidRPr="00575561" w:rsidRDefault="00BA206F" w:rsidP="0057556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03012F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Вступ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……………………………………………………………………….</w:t>
      </w:r>
      <w:bookmarkStart w:id="0" w:name="_Hlk494447381"/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</w:p>
    <w:p w:rsidR="001B2304" w:rsidRPr="006E12CF" w:rsidRDefault="00575561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1. </w:t>
      </w:r>
      <w:r w:rsidR="006E12CF" w:rsidRPr="001B23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ЗАГАЛЬНІ ПОЛОЖЕННЯ ЩОДО ЗДІЙСНЕННЯ ПРОБАЦІЇ</w:t>
      </w:r>
      <w:r w:rsidR="006E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………………………………………………………………………..5</w:t>
      </w:r>
    </w:p>
    <w:p w:rsidR="00AD3F28" w:rsidRPr="006E12CF" w:rsidRDefault="001B2304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Становлення та розвиток інституту</w:t>
      </w:r>
      <w:r w:rsidR="00030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30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030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у зарубіжних країнах</w:t>
      </w:r>
      <w:r w:rsidR="006E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…………………………………………………………………………….5</w:t>
      </w:r>
    </w:p>
    <w:p w:rsidR="0003012F" w:rsidRPr="006E12CF" w:rsidRDefault="00AD3F2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1.</w:t>
      </w:r>
      <w:r w:rsidR="00575561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</w:t>
      </w:r>
      <w:r w:rsidR="00030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няття, завдання, види </w:t>
      </w:r>
      <w:proofErr w:type="spellStart"/>
      <w:r w:rsidR="00030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6E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…………………………..8</w:t>
      </w:r>
    </w:p>
    <w:p w:rsidR="0003012F" w:rsidRDefault="00575561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ED24C0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ПОРЯДОК ЗДІЙСНЕННЯ ПРОБАЦІЇ В УКРАЇНІ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AD3F28" w:rsidRPr="00ED24C0" w:rsidRDefault="00AD3F2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2.1. </w:t>
      </w:r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Застосування </w:t>
      </w:r>
      <w:proofErr w:type="spellStart"/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………………………………….14</w:t>
      </w:r>
    </w:p>
    <w:p w:rsidR="0003012F" w:rsidRDefault="00AD3F2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2.2. </w:t>
      </w:r>
      <w:r w:rsidR="00575561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Актуальні проблеми впровадження </w:t>
      </w:r>
      <w:proofErr w:type="spellStart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……...2</w:t>
      </w:r>
      <w:bookmarkEnd w:id="0"/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</w:p>
    <w:p w:rsidR="0003012F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5755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Висновки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…………………………………………………………………..24</w:t>
      </w:r>
    </w:p>
    <w:p w:rsidR="00676EFF" w:rsidRPr="0003012F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030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………………………………………….2</w:t>
      </w:r>
      <w:r w:rsidR="00ED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DF6025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733E" w:rsidRPr="00575561" w:rsidRDefault="006E733E" w:rsidP="00575561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F6025" w:rsidRPr="00575561" w:rsidRDefault="006E733E" w:rsidP="006E733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6E733E" w:rsidRPr="00575561" w:rsidRDefault="006E733E" w:rsidP="00DF60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26264" w:rsidRPr="00575561" w:rsidRDefault="008339C0" w:rsidP="00DF60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Актуальність теми.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626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Протягом багатьох років в різних країнах було зроблено багато спроб довести, що милосердя ефективніше за суворість, що турбота про окрему особу має позитивні результати для всього суспільства. Вельми важливою видається ця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B26264" w:rsidRPr="00575561" w:rsidRDefault="00B26264" w:rsidP="00B26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сучасному суспільстві проблема дослідження інституту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гуманізаційної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складової кримінально-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DF6025" w:rsidRPr="00575561" w:rsidRDefault="006E733E" w:rsidP="006E73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Стан наукового дослідження.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Вагомий внесок у дослідження питань інституту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зробили такі правознавці, як Р. М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A512E8" w:rsidRPr="00575561" w:rsidRDefault="00A512E8" w:rsidP="00A512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Мета курсової роботи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A56AEF" w:rsidRPr="00575561" w:rsidRDefault="00B26264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досягнення поставленої мети слід вирішити наступні </w:t>
      </w: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завдання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26264" w:rsidRPr="00575561" w:rsidRDefault="00891536" w:rsidP="00B26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B26264" w:rsidRPr="00575561" w:rsidRDefault="00B26264" w:rsidP="00B26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Об’єктом дослідження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B26264" w:rsidRPr="00575561" w:rsidRDefault="00B26264" w:rsidP="00B26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Предметом дослідження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DF6025" w:rsidRPr="00575561" w:rsidRDefault="00D9092C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Структура та обсяг курсової роботи. 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Робота складається зі вступу, </w:t>
      </w:r>
      <w:r w:rsidR="001E5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двох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розділів, висновків та списку використаної літератури. Загальний </w:t>
      </w:r>
      <w:r w:rsidR="00BC070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обсяг курсової роботи – </w:t>
      </w:r>
      <w:r w:rsid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27 </w:t>
      </w:r>
      <w:r w:rsidR="00BC070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сторін</w:t>
      </w:r>
      <w:r w:rsid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r w:rsidR="00BC070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A17F7" w:rsidRPr="00575561" w:rsidRDefault="00BA206F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3A17F7" w:rsidRPr="00575561" w:rsidRDefault="003A17F7" w:rsidP="00BA20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A206F" w:rsidRDefault="00BA206F" w:rsidP="00BA20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</w:t>
      </w:r>
    </w:p>
    <w:p w:rsidR="001E5438" w:rsidRPr="00575561" w:rsidRDefault="001E5438" w:rsidP="00BA20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B23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ЗАГАЛЬНІ ПОЛОЖЕННЯ ЩОДО ЗДІЙСНЕННЯ ПРОБАЦІЇ</w:t>
      </w:r>
    </w:p>
    <w:p w:rsidR="001E5438" w:rsidRDefault="001E5438" w:rsidP="00BA20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1E5438" w:rsidP="00BA20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1.1.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Становлення та розвиток інституту </w:t>
      </w:r>
      <w:proofErr w:type="spellStart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у зарубіжних країнах</w:t>
      </w: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того щоб створити дієвий та ефективний механізм органів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 необхідно звернутись до вивчення інституту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зарубіжних країнах.</w:t>
      </w: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Сьогодні служба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найважливішим інститутом сфери кримінального правосуддя і попередження злочинів у багатьох країнах світу. Проте в різних країнах є відмінності щодо характеру, функцій та організаційної побудови служби. Так, в одних державах законодавець визначає застосування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[1, с. 168].</w:t>
      </w:r>
    </w:p>
    <w:p w:rsidR="00570CAF" w:rsidRPr="00575561" w:rsidRDefault="00EC1D0B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Необхідно зауважити, що одним із факторів, які сприяли створенню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кордоном був економічний аспект. Адже утримання засуджених в установах виконання покарань закритого типу обходиться державам набагато дорожче, </w:t>
      </w:r>
      <w:r w:rsidR="0089153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r w:rsidR="004F3E03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; у Японії служба </w:t>
      </w:r>
      <w:proofErr w:type="spellStart"/>
      <w:r w:rsidR="004F3E03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4F3E03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перебуває у віданні Міністерства юстиції тощо [6, с. 224].</w:t>
      </w:r>
    </w:p>
    <w:p w:rsidR="00281637" w:rsidRPr="00575561" w:rsidRDefault="007D3B3A" w:rsidP="00717E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717EC0" w:rsidRPr="00575561" w:rsidRDefault="00717EC0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6025" w:rsidRPr="00575561" w:rsidRDefault="00DF6025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B7905" w:rsidRPr="00575561" w:rsidRDefault="001E5438" w:rsidP="001E54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</w:t>
      </w:r>
      <w:r w:rsidR="00CB7905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оняття, завдання, види </w:t>
      </w:r>
      <w:proofErr w:type="spellStart"/>
      <w:r w:rsidR="00CB7905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</w:p>
    <w:p w:rsidR="003E721C" w:rsidRPr="00575561" w:rsidRDefault="003E721C" w:rsidP="003E72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B7905" w:rsidRPr="00575561" w:rsidRDefault="003E721C" w:rsidP="003E72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Одним із шляхів переорієнтації кримінального судочинства з карального напрямку на превентивний є запровадження в Україні інституту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яка, з урахуванням міжнародного досвіду, має стати дієвою системою застосування альтернативних заходів впливу на правопорушників.</w:t>
      </w:r>
    </w:p>
    <w:p w:rsidR="00F70F37" w:rsidRPr="00575561" w:rsidRDefault="009E5E2F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Поява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була зумовлена важливими соціальними і культурними тенденціями у країнах Західної Європи та Північної Америки, коли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пенальні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реформи почали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proofErr w:type="spellStart"/>
      <w:r w:rsidR="00F70F3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сті</w:t>
      </w:r>
      <w:proofErr w:type="spellEnd"/>
      <w:r w:rsidR="00F70F3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</w:t>
      </w:r>
      <w:r w:rsidR="0053631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F70F3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="00131157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F2069" w:rsidRPr="00575561" w:rsidRDefault="009E5E2F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Сьогодні світова спільнота, зокрема і Європейський Союз, розглядають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пробацію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як альтернативу тюремному ув’язненню, а як заходи кримінально-правового реагування, що мають застосовуватись найперше. До позбавлення волі вдаються лише в крайніх випадках, коли це відповідає інтересам безпеки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5B13BE" w:rsidRPr="00575561" w:rsidRDefault="001F2069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Першою та головною складовою поняття “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” є умовне незастосування покарання у виді ув’язнення для окремих злочинців. Причому в першу чергу йдеться про осіб, вина яких у скоєні злочину доведена судом у 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встановленому законом порядку, хоч у деяких країнах існує практика винесення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пробаційних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ордерів щодо осіб, які не були визнані злочинцями відповідно до загальних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…..</w:t>
      </w:r>
      <w:r w:rsidR="005B13BE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4B38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[10</w:t>
      </w:r>
      <w:r w:rsidR="005B13BE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с. 601].</w:t>
      </w:r>
    </w:p>
    <w:p w:rsidR="001F2069" w:rsidRPr="00575561" w:rsidRDefault="001F2069" w:rsidP="005B1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має досягати певних визнаних цілей: </w:t>
      </w:r>
    </w:p>
    <w:p w:rsidR="001F2069" w:rsidRPr="00575561" w:rsidRDefault="001F2069" w:rsidP="005B13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а) сприяти розвиткові соціальної адекватності та впевненості у власних силах; </w:t>
      </w:r>
    </w:p>
    <w:p w:rsidR="001F2069" w:rsidRPr="00575561" w:rsidRDefault="00891536" w:rsidP="001F20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1F2069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[7, с. 60].</w:t>
      </w:r>
    </w:p>
    <w:p w:rsidR="00CA7778" w:rsidRPr="00575561" w:rsidRDefault="00CA7778" w:rsidP="00E61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сьогодні контроль за виконанням альтернативних позбавленню волі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CA76CF" w:rsidRPr="00575561" w:rsidRDefault="005B13BE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CA76CF" w:rsidRPr="00575561" w:rsidRDefault="00CA76C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A76CF" w:rsidRPr="00575561" w:rsidRDefault="00CA76CF" w:rsidP="00B2626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D23B5" w:rsidRPr="00575561" w:rsidRDefault="008D23B5" w:rsidP="008D23B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РОЗДІЛ </w:t>
      </w:r>
      <w:r w:rsidR="001E54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</w:p>
    <w:p w:rsidR="00CA76CF" w:rsidRPr="00575561" w:rsidRDefault="001E5438" w:rsidP="008D23B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1" w:name="_Hlk494445091"/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ПОРЯДОК ЗДІЙСНЕННЯ ПРОБАЦІЇ В УКРАЇНІ</w:t>
      </w:r>
    </w:p>
    <w:bookmarkEnd w:id="1"/>
    <w:p w:rsidR="0077621E" w:rsidRDefault="0077621E" w:rsidP="007762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621E" w:rsidRDefault="0077621E" w:rsidP="007762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2.1. </w:t>
      </w:r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Застосування </w:t>
      </w:r>
      <w:proofErr w:type="spellStart"/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AD3F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</w:p>
    <w:p w:rsidR="008D23B5" w:rsidRPr="00575561" w:rsidRDefault="008D23B5" w:rsidP="008D23B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75858" w:rsidRPr="00775858" w:rsidRDefault="00775858" w:rsidP="007758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 інституту </w:t>
      </w:r>
      <w:proofErr w:type="spellStart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такого його різновиду, як пенітенціарна </w:t>
      </w:r>
      <w:proofErr w:type="spellStart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по суті поклали на органи </w:t>
      </w:r>
      <w:proofErr w:type="spellStart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обов’язок надавати засудженим низку соціальних послуг для їх підго</w:t>
      </w:r>
      <w:r w:rsidRPr="0077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 xml:space="preserve">товки до звільнення з місця позбавлення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F013D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[</w:t>
      </w:r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</w:t>
      </w:r>
      <w:r w:rsidR="00CF013D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с. </w:t>
      </w:r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160</w:t>
      </w:r>
      <w:r w:rsidR="00CF013D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].</w:t>
      </w:r>
    </w:p>
    <w:p w:rsidR="0091353C" w:rsidRPr="00575561" w:rsidRDefault="008D23B5" w:rsidP="0089153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забезпечує виконання покарань, альтернативних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позоавлсншо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волі (громадських робіт, виправних робіт із відрахуванням частини заробітної плати до бюджету, заборони займати певні посади або займатись певною діяльністю, звільнення від покарання з випробуванням). За засудженим до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91353C"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91353C" w:rsidRPr="00575561" w:rsidRDefault="0091353C" w:rsidP="0091353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n92"/>
      <w:bookmarkEnd w:id="2"/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 </w:t>
      </w:r>
      <w:proofErr w:type="spellStart"/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пробації</w:t>
      </w:r>
      <w:proofErr w:type="spellEnd"/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спільно з центральним органом виконавчої влади, що формує державну політику у сфері соціальної політики, забезпечує реалізацію </w:t>
      </w:r>
      <w:proofErr w:type="spellStart"/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пробаційних</w:t>
      </w:r>
      <w:proofErr w:type="spellEnd"/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 щодо неповнолітніх осіб, звільнених від відбування покарання з випробуванням [8].</w:t>
      </w:r>
    </w:p>
    <w:p w:rsidR="0091353C" w:rsidRPr="00575561" w:rsidRDefault="002D1F16" w:rsidP="0091353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Отже, </w:t>
      </w:r>
      <w:r w:rsidR="008915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</w:p>
    <w:p w:rsidR="002D1F16" w:rsidRPr="00575561" w:rsidRDefault="002D1F16" w:rsidP="0077621E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C0136" w:rsidRPr="00575561" w:rsidRDefault="0077621E" w:rsidP="006C01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2.2. </w:t>
      </w:r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Актуальні проблеми впровадження </w:t>
      </w:r>
      <w:proofErr w:type="spellStart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BA206F"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BA206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BA206F"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6C0136" w:rsidRPr="00575561" w:rsidRDefault="006C0136" w:rsidP="006C01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2015 року Україна зробила значний прорив - саме у серпні 2015 вступив у силу Закон України «Про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пробацію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». Впровадження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 це не лише крок назустріч європейським стандартам дотримання прав людини, але й значна перспектива «виправити» правопорушників без ув'язнення.</w:t>
      </w:r>
    </w:p>
    <w:p w:rsidR="002D1F16" w:rsidRPr="00575561" w:rsidRDefault="00FE7AA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дивлячись на пр</w:t>
      </w:r>
      <w:r w:rsidR="00E31CD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ийняття Закону України «Про </w:t>
      </w:r>
      <w:proofErr w:type="spellStart"/>
      <w:r w:rsidR="00E31CD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бацію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Державна кримінально-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  <w:r w:rsidR="00E31CD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31CD4"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[17, с. 321].</w:t>
      </w:r>
    </w:p>
    <w:p w:rsidR="00F633A0" w:rsidRPr="00575561" w:rsidRDefault="00FE7AAF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Стаття 10 Закону України «Про Державну криміналь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>но-виконавчу службу України» визначає, що кримінально-виконавча інспекція - орган, який виконує покарання у виді позбавлення права обіймати певні посади або займа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 xml:space="preserve">тися певною діяльністю, громадських робіт, виправних робіт та здійснює контроль за поведінкою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  <w:r w:rsidR="00E31CD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самостійно виявляє місцезнаходження розшукуваної особи, але права затримати її не має</w:t>
      </w:r>
      <w:r w:rsidR="00F633A0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633A0" w:rsidRPr="005755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[17, с. 322].</w:t>
      </w:r>
    </w:p>
    <w:p w:rsidR="00A512E8" w:rsidRPr="00575561" w:rsidRDefault="00F633A0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Отже,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77585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75858" w:rsidRDefault="00891536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A512E8" w:rsidRPr="00575561" w:rsidRDefault="00A512E8" w:rsidP="001F0A2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ВИСНОВКИ</w:t>
      </w:r>
    </w:p>
    <w:p w:rsidR="00A512E8" w:rsidRPr="00575561" w:rsidRDefault="00A512E8" w:rsidP="00A512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6D0670" w:rsidRDefault="006C0136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Пробація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це доволі “молода” концепція, історичний розвиток якої почався в ХІХ ст. Поява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була зумовлена важливими соціальними і культурними тенденціями у країнах Західної Європи та Північної Америки, коли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пенальні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реформи почали базуватися на ідеях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гуманітаризму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поєднаних з висновками щодо </w:t>
      </w:r>
      <w:r w:rsidR="00891536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r w:rsidR="006D0670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контролю, з другого – вона сфокусована на індивідуальній роботі із засудженим, його супроводі та підтримці більше ніж на покаранні, що зумовлено її </w:t>
      </w:r>
      <w:proofErr w:type="spellStart"/>
      <w:r w:rsidR="006D0670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ресоціалізаційним</w:t>
      </w:r>
      <w:proofErr w:type="spellEnd"/>
      <w:r w:rsidR="006D0670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спрямуванням</w:t>
      </w:r>
      <w:r w:rsidR="001F0A2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512E8" w:rsidRPr="00575561" w:rsidRDefault="00400919" w:rsidP="008915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пробації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збільшується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обсяг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на </w:t>
      </w:r>
      <w:r w:rsidR="0089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bookmarkStart w:id="3" w:name="_GoBack"/>
      <w:bookmarkEnd w:id="3"/>
    </w:p>
    <w:p w:rsidR="00FE7AAF" w:rsidRPr="00575561" w:rsidRDefault="00FE7AAF" w:rsidP="00A512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E7AAF" w:rsidRDefault="00FE7AAF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0919" w:rsidRDefault="00400919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0919" w:rsidRDefault="00400919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0919" w:rsidRDefault="00400919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0919" w:rsidRDefault="00400919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400919" w:rsidRPr="00575561" w:rsidRDefault="00400919" w:rsidP="0003012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A512E8" w:rsidP="00A512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:rsidR="00A512E8" w:rsidRPr="00575561" w:rsidRDefault="00A512E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A206F" w:rsidRPr="00575561" w:rsidRDefault="00BA206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Коренюк А.А. Зарубіжний досвід співпраці органів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релігійними організаціями у сфері запобігання рецидивним злочинам неповнолітніх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Міжнародний юридичний вісник: збірник наукових праць Національного університету державної податкової служби України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 № 1. 2016. С. 167–172.</w:t>
      </w:r>
    </w:p>
    <w:p w:rsidR="00717EC0" w:rsidRPr="00575561" w:rsidRDefault="00717EC0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 Практика виконання альтернативних покарань.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 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hyperlink r:id="rId7" w:history="1">
        <w:r w:rsidR="001F61D8" w:rsidRPr="005755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http://uk.xlibx.com/4pedagogika/1272779-6-biblioteka-pracivnika-kriminalno-vikonavchoi-inspekciiinformaciyniy-byuleten-specialniy-vipusk-praktika-vikon.php</w:t>
        </w:r>
      </w:hyperlink>
    </w:p>
    <w:p w:rsidR="001F61D8" w:rsidRPr="00575561" w:rsidRDefault="001F61D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3. Європейські правила по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Рекомендація Комітету Міністрів Ради Європи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20 січня 2010 р. </w:t>
      </w:r>
    </w:p>
    <w:p w:rsidR="001F61D8" w:rsidRPr="00575561" w:rsidRDefault="001F61D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4. Гуманізація кримінального судочинства шляхом розвитку елементів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реалізації програм примирення потерпілих та правопорушників. Методичні матеріали: За загальною редакцією Прокопенко Н. М. Київ, 2007. 64 с.</w:t>
      </w:r>
    </w:p>
    <w:p w:rsidR="00BA206F" w:rsidRPr="00575561" w:rsidRDefault="00955B4A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5. Богатирьова О. І. Сутність інституту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сучасному зарубіжному праві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Ак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softHyphen/>
        <w:t>туальні проблеми вдосконалення чинного законодав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softHyphen/>
        <w:t>ства України : збірник наукових статей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Випуск 31. Івано-Франківськ : Прикарпатський національний університет імені Василя Стефаника. 2013. № 25. С. 254–261.</w:t>
      </w:r>
    </w:p>
    <w:p w:rsidR="004F3E03" w:rsidRPr="00575561" w:rsidRDefault="004F3E03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6. Вікторія А. Організація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Підприємництво, господарство і право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 2017.  № 3.  С. 224–226.</w:t>
      </w:r>
    </w:p>
    <w:p w:rsidR="00536314" w:rsidRPr="00575561" w:rsidRDefault="00536314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7.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Ягунов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Д. Служба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концепція, засади діяльності, організаційна структура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311E51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Відновне правосуддя в Україні</w:t>
      </w:r>
      <w:r w:rsidR="00311E5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 2007.  № 1. С. 60–64.</w:t>
      </w:r>
    </w:p>
    <w:p w:rsidR="00AB49DA" w:rsidRPr="00575561" w:rsidRDefault="00536314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AB49DA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Про </w:t>
      </w:r>
      <w:proofErr w:type="spellStart"/>
      <w:r w:rsidR="00AB49DA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пробацію</w:t>
      </w:r>
      <w:proofErr w:type="spellEnd"/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400919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</w:t>
      </w:r>
      <w:r w:rsidR="00AB49DA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05.02.2015 р. </w:t>
      </w:r>
      <w:r w:rsidR="00400919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Відомості Верховної Ради (ВВР)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2015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1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ст.93</w:t>
      </w:r>
    </w:p>
    <w:p w:rsidR="00694B38" w:rsidRPr="00575561" w:rsidRDefault="00694B3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9. 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Ягунов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Д. В. Філософія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трансформація поглядів на сутність та цілі поводження зі злочинцями (період після 1990-х років)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Актуальні проблеми політики.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Одеса : Юридична література, 2011. № 41. С. 198–207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90941" w:rsidRPr="00575561" w:rsidRDefault="00694B3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Маланчук</w:t>
      </w:r>
      <w:proofErr w:type="spellEnd"/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П. М. </w:t>
      </w:r>
      <w:proofErr w:type="spellStart"/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Україні: бути чи не бути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90941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Молодий вчений</w:t>
      </w:r>
      <w:r w:rsidR="00590941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2016.  № 12. С. 598–601.</w:t>
      </w:r>
    </w:p>
    <w:p w:rsidR="00527225" w:rsidRPr="00575561" w:rsidRDefault="00527225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11. Ткачова О. В.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Інститу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Україні: історичний досвід і сучасний стан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Науковий вісник Херсонського державного університету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2016.  № 4. С. 68–71.</w:t>
      </w:r>
    </w:p>
    <w:p w:rsidR="008D23B5" w:rsidRPr="00575561" w:rsidRDefault="008D23B5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12. Аніщук В. Організація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44054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Підприємництво, господарство і право : кримінальне право</w:t>
      </w:r>
      <w:r w:rsidR="00A4405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2017.  № 3.  С. 224–226.</w:t>
      </w:r>
    </w:p>
    <w:p w:rsidR="003F787F" w:rsidRPr="00575561" w:rsidRDefault="003F787F" w:rsidP="003F78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13. Марків С. Становлення та роль служби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Актуальні проблеми правознавства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 2016.  № 3(7).  С. 78-82.</w:t>
      </w:r>
    </w:p>
    <w:p w:rsidR="00400919" w:rsidRDefault="003F787F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14</w:t>
      </w:r>
      <w:r w:rsidR="00A4405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Кримінально-виконавчий кодекс України від 11.07.2003 р. </w:t>
      </w:r>
      <w:r w:rsidR="00400919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 (ВВР)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2004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№ 3-4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ст. 21</w:t>
      </w:r>
    </w:p>
    <w:p w:rsidR="00775C68" w:rsidRPr="00575561" w:rsidRDefault="00775C6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Турчина О. С. Інститут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теоретичні та практичні аспекти діяльності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Науковий вісник публічного та приватного права. 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2017.  № 2.  С. 259–263.</w:t>
      </w:r>
    </w:p>
    <w:p w:rsidR="00D53AF1" w:rsidRPr="00575561" w:rsidRDefault="00D53AF1" w:rsidP="00D53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Яковець</w:t>
      </w:r>
      <w:proofErr w:type="spellEnd"/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І. Ведення випадку в роботі із засудженими фахівців служби </w:t>
      </w:r>
      <w:proofErr w:type="spellStart"/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 [методичні рекомен</w:t>
      </w:r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softHyphen/>
        <w:t xml:space="preserve">дації]. / Міжнародний альянс з ВІЛ/СНІД в Україні. 2015. </w:t>
      </w:r>
      <w:proofErr w:type="gramStart"/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400919" w:rsidRP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proofErr w:type="gramEnd"/>
      <w:r w:rsidR="003F787F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="00FE7AAF" w:rsidRPr="0057556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http://aph.org.ua/wp-content/uploads/2016/08/case-site.pdf</w:t>
        </w:r>
      </w:hyperlink>
    </w:p>
    <w:p w:rsidR="00FE7AAF" w:rsidRPr="00575561" w:rsidRDefault="00FE7AAF" w:rsidP="00D53A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17.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Чоботок</w:t>
      </w:r>
      <w:proofErr w:type="spellEnd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 В. Деякі питання діяльності працівників кримінально-виконавчої інспекції по виконанню завдань </w:t>
      </w:r>
      <w:proofErr w:type="spellStart"/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E31CD4" w:rsidRPr="004009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Порівняльно-аналітичне право</w:t>
      </w:r>
      <w:r w:rsidR="00E31CD4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 2016.  № 1.  С. 320–322.</w:t>
      </w:r>
    </w:p>
    <w:p w:rsidR="00D53AF1" w:rsidRPr="00400919" w:rsidRDefault="00E31CD4" w:rsidP="0040091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18. Про Державну кримінально-виконавчу службу України</w:t>
      </w:r>
      <w:r w:rsidR="0040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0919"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 України</w:t>
      </w:r>
      <w:r w:rsidRPr="00575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23.06.2005 р. </w:t>
      </w:r>
      <w:proofErr w:type="spellStart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Відомості</w:t>
      </w:r>
      <w:proofErr w:type="spellEnd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Ради</w:t>
      </w:r>
      <w:proofErr w:type="gramEnd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00919" w:rsidRP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(ВВР)</w:t>
      </w:r>
      <w:r w:rsidR="004009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400919" w:rsidRP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2005</w:t>
      </w:r>
      <w:r w:rsid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№</w:t>
      </w:r>
      <w:r w:rsidR="00400919" w:rsidRP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30</w:t>
      </w:r>
      <w:r w:rsid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400919" w:rsidRP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ст.409</w:t>
      </w:r>
      <w:r w:rsidR="004009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775858" w:rsidRPr="00575561" w:rsidRDefault="00775858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19. Алекс</w:t>
      </w:r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єєв І.С. </w:t>
      </w:r>
      <w:proofErr w:type="spellStart"/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Пробація</w:t>
      </w:r>
      <w:proofErr w:type="spellEnd"/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фактор підвищення ефективності функціонування пенітенціарної системи. </w:t>
      </w:r>
      <w:r w:rsidR="00CF013D" w:rsidRPr="00CF01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Право і суспільство</w:t>
      </w:r>
      <w:r w:rsidR="00CF0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2017. № 3. С. 156-160.</w:t>
      </w:r>
    </w:p>
    <w:p w:rsidR="00AB49DA" w:rsidRPr="00575561" w:rsidRDefault="00AB49DA" w:rsidP="00BA20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9DA" w:rsidRPr="00575561" w:rsidSect="0003012F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BC" w:rsidRDefault="002B06BC" w:rsidP="0003012F">
      <w:pPr>
        <w:spacing w:after="0" w:line="240" w:lineRule="auto"/>
      </w:pPr>
      <w:r>
        <w:separator/>
      </w:r>
    </w:p>
  </w:endnote>
  <w:endnote w:type="continuationSeparator" w:id="0">
    <w:p w:rsidR="002B06BC" w:rsidRDefault="002B06BC" w:rsidP="0003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BC" w:rsidRDefault="002B06BC" w:rsidP="0003012F">
      <w:pPr>
        <w:spacing w:after="0" w:line="240" w:lineRule="auto"/>
      </w:pPr>
      <w:r>
        <w:separator/>
      </w:r>
    </w:p>
  </w:footnote>
  <w:footnote w:type="continuationSeparator" w:id="0">
    <w:p w:rsidR="002B06BC" w:rsidRDefault="002B06BC" w:rsidP="0003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604483"/>
      <w:docPartObj>
        <w:docPartGallery w:val="Page Numbers (Top of Page)"/>
        <w:docPartUnique/>
      </w:docPartObj>
    </w:sdtPr>
    <w:sdtEndPr/>
    <w:sdtContent>
      <w:p w:rsidR="0003012F" w:rsidRDefault="000301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2C">
          <w:rPr>
            <w:noProof/>
          </w:rPr>
          <w:t>3</w:t>
        </w:r>
        <w:r>
          <w:fldChar w:fldCharType="end"/>
        </w:r>
      </w:p>
    </w:sdtContent>
  </w:sdt>
  <w:p w:rsidR="0003012F" w:rsidRDefault="000301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0B"/>
    <w:rsid w:val="0003012F"/>
    <w:rsid w:val="000616C5"/>
    <w:rsid w:val="0007281E"/>
    <w:rsid w:val="000A4799"/>
    <w:rsid w:val="000B7941"/>
    <w:rsid w:val="00131157"/>
    <w:rsid w:val="001B2304"/>
    <w:rsid w:val="001C3429"/>
    <w:rsid w:val="001D311A"/>
    <w:rsid w:val="001D383F"/>
    <w:rsid w:val="001E5438"/>
    <w:rsid w:val="001F0A21"/>
    <w:rsid w:val="001F2069"/>
    <w:rsid w:val="001F61D8"/>
    <w:rsid w:val="00271445"/>
    <w:rsid w:val="00281637"/>
    <w:rsid w:val="0028455F"/>
    <w:rsid w:val="002B06BC"/>
    <w:rsid w:val="002D1F16"/>
    <w:rsid w:val="00311E51"/>
    <w:rsid w:val="0035167A"/>
    <w:rsid w:val="003A17F7"/>
    <w:rsid w:val="003E721C"/>
    <w:rsid w:val="003E776A"/>
    <w:rsid w:val="003F787F"/>
    <w:rsid w:val="00400919"/>
    <w:rsid w:val="00421E02"/>
    <w:rsid w:val="00456DAF"/>
    <w:rsid w:val="004A4D1B"/>
    <w:rsid w:val="004F3E03"/>
    <w:rsid w:val="00505845"/>
    <w:rsid w:val="00527225"/>
    <w:rsid w:val="00536314"/>
    <w:rsid w:val="005618BE"/>
    <w:rsid w:val="00570CAF"/>
    <w:rsid w:val="00575561"/>
    <w:rsid w:val="00590941"/>
    <w:rsid w:val="005B13BE"/>
    <w:rsid w:val="005B315C"/>
    <w:rsid w:val="00672A6A"/>
    <w:rsid w:val="00676EFF"/>
    <w:rsid w:val="0068762C"/>
    <w:rsid w:val="00694B38"/>
    <w:rsid w:val="006C0136"/>
    <w:rsid w:val="006D0670"/>
    <w:rsid w:val="006E12CF"/>
    <w:rsid w:val="006E733E"/>
    <w:rsid w:val="0071256F"/>
    <w:rsid w:val="00717EC0"/>
    <w:rsid w:val="00775858"/>
    <w:rsid w:val="00775C68"/>
    <w:rsid w:val="0077621E"/>
    <w:rsid w:val="007A4C4A"/>
    <w:rsid w:val="007B19BD"/>
    <w:rsid w:val="007D3B3A"/>
    <w:rsid w:val="00821A5B"/>
    <w:rsid w:val="008339C0"/>
    <w:rsid w:val="0085485F"/>
    <w:rsid w:val="00891536"/>
    <w:rsid w:val="008D23B5"/>
    <w:rsid w:val="0091353C"/>
    <w:rsid w:val="00955B4A"/>
    <w:rsid w:val="009E5E2F"/>
    <w:rsid w:val="00A44054"/>
    <w:rsid w:val="00A512E8"/>
    <w:rsid w:val="00A5339B"/>
    <w:rsid w:val="00A56AEF"/>
    <w:rsid w:val="00AB49DA"/>
    <w:rsid w:val="00AC43D2"/>
    <w:rsid w:val="00AD3F28"/>
    <w:rsid w:val="00AE1E44"/>
    <w:rsid w:val="00B1319B"/>
    <w:rsid w:val="00B26264"/>
    <w:rsid w:val="00B92CC8"/>
    <w:rsid w:val="00BA206F"/>
    <w:rsid w:val="00BC0707"/>
    <w:rsid w:val="00CA76CF"/>
    <w:rsid w:val="00CA7778"/>
    <w:rsid w:val="00CB7905"/>
    <w:rsid w:val="00CD4730"/>
    <w:rsid w:val="00CF013D"/>
    <w:rsid w:val="00D53AF1"/>
    <w:rsid w:val="00D82A26"/>
    <w:rsid w:val="00D84B34"/>
    <w:rsid w:val="00D9092C"/>
    <w:rsid w:val="00DD13AD"/>
    <w:rsid w:val="00DF6025"/>
    <w:rsid w:val="00E1040B"/>
    <w:rsid w:val="00E31CD4"/>
    <w:rsid w:val="00E534BD"/>
    <w:rsid w:val="00E61FE5"/>
    <w:rsid w:val="00EC1D0B"/>
    <w:rsid w:val="00ED24C0"/>
    <w:rsid w:val="00EF4ADE"/>
    <w:rsid w:val="00F0218C"/>
    <w:rsid w:val="00F06D38"/>
    <w:rsid w:val="00F633A0"/>
    <w:rsid w:val="00F70F37"/>
    <w:rsid w:val="00F83FC6"/>
    <w:rsid w:val="00FA16AE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8E47"/>
  <w15:chartTrackingRefBased/>
  <w15:docId w15:val="{11936749-4BA1-4ADA-A983-D8BD547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1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61D8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03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12F"/>
  </w:style>
  <w:style w:type="paragraph" w:styleId="a7">
    <w:name w:val="footer"/>
    <w:basedOn w:val="a"/>
    <w:link w:val="a8"/>
    <w:uiPriority w:val="99"/>
    <w:unhideWhenUsed/>
    <w:rsid w:val="0003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12F"/>
  </w:style>
  <w:style w:type="paragraph" w:styleId="HTML">
    <w:name w:val="HTML Preformatted"/>
    <w:basedOn w:val="a"/>
    <w:link w:val="HTML0"/>
    <w:uiPriority w:val="99"/>
    <w:semiHidden/>
    <w:unhideWhenUsed/>
    <w:rsid w:val="004009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91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.org.ua/wp-content/uploads/2016/08/case-si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xlibx.com/4pedagogika/1272779-6-biblioteka-pracivnika-kriminalno-vikonavchoi-inspekciiinformaciyniy-byuleten-specialniy-vipusk-praktika-vik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2018-12-19T10:55:00Z</dcterms:created>
  <dcterms:modified xsi:type="dcterms:W3CDTF">2018-12-19T10:56:00Z</dcterms:modified>
</cp:coreProperties>
</file>