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B80" w:rsidRPr="000A2B0E" w:rsidRDefault="000A2B0E" w:rsidP="000A2B0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proofErr w:type="spellStart"/>
      <w:r w:rsidRPr="000A2B0E">
        <w:rPr>
          <w:rFonts w:ascii="Times New Roman" w:hAnsi="Times New Roman" w:cs="Times New Roman"/>
          <w:b/>
          <w:color w:val="000000" w:themeColor="text1"/>
          <w:sz w:val="28"/>
        </w:rPr>
        <w:t>Визначення</w:t>
      </w:r>
      <w:proofErr w:type="spellEnd"/>
      <w:r w:rsidRPr="000A2B0E">
        <w:rPr>
          <w:rFonts w:ascii="Times New Roman" w:hAnsi="Times New Roman" w:cs="Times New Roman"/>
          <w:b/>
          <w:color w:val="000000" w:themeColor="text1"/>
          <w:sz w:val="28"/>
        </w:rPr>
        <w:t xml:space="preserve"> монопольног</w:t>
      </w:r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о становища та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концентрація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суб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’</w:t>
      </w:r>
      <w:proofErr w:type="spellStart"/>
      <w:r w:rsidRPr="000A2B0E">
        <w:rPr>
          <w:rFonts w:ascii="Times New Roman" w:hAnsi="Times New Roman" w:cs="Times New Roman"/>
          <w:b/>
          <w:color w:val="000000" w:themeColor="text1"/>
          <w:sz w:val="28"/>
        </w:rPr>
        <w:t>єктів</w:t>
      </w:r>
      <w:proofErr w:type="spellEnd"/>
      <w:r w:rsidRPr="000A2B0E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0A2B0E">
        <w:rPr>
          <w:rFonts w:ascii="Times New Roman" w:hAnsi="Times New Roman" w:cs="Times New Roman"/>
          <w:b/>
          <w:color w:val="000000" w:themeColor="text1"/>
          <w:sz w:val="28"/>
        </w:rPr>
        <w:t>господарювання</w:t>
      </w:r>
      <w:proofErr w:type="spellEnd"/>
      <w:r w:rsidR="00903B80" w:rsidRPr="000A2B0E">
        <w:rPr>
          <w:rFonts w:ascii="Times New Roman" w:hAnsi="Times New Roman" w:cs="Times New Roman"/>
          <w:b/>
          <w:color w:val="000000" w:themeColor="text1"/>
          <w:sz w:val="28"/>
        </w:rPr>
        <w:br w:type="page"/>
      </w:r>
    </w:p>
    <w:p w:rsidR="00903B80" w:rsidRPr="000A2B0E" w:rsidRDefault="00903B80" w:rsidP="000A2B0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0A2B0E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ЗМІСТ</w:t>
      </w:r>
    </w:p>
    <w:p w:rsidR="000A2B0E" w:rsidRDefault="00903B80" w:rsidP="000A2B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03B80">
        <w:rPr>
          <w:rFonts w:ascii="Times New Roman" w:hAnsi="Times New Roman" w:cs="Times New Roman"/>
          <w:color w:val="000000" w:themeColor="text1"/>
          <w:sz w:val="28"/>
        </w:rPr>
        <w:t>ВСТУП</w:t>
      </w:r>
      <w:r w:rsidR="00BE4B80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…………………………………………………………………………3</w:t>
      </w:r>
      <w:r w:rsidR="000A2B0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</w:p>
    <w:p w:rsidR="000A2B0E" w:rsidRDefault="00903B80" w:rsidP="000A2B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РОЗДІЛ 1. </w:t>
      </w:r>
      <w:r w:rsidR="000A2B0E">
        <w:rPr>
          <w:rFonts w:ascii="Times New Roman" w:hAnsi="Times New Roman" w:cs="Times New Roman"/>
          <w:color w:val="000000" w:themeColor="text1"/>
          <w:sz w:val="28"/>
          <w:lang w:val="uk-UA"/>
        </w:rPr>
        <w:t>ЗАГАЛЬНІ ПОЛОЖЕННЯ МОНОПОЛЬНОГО СТАНОВИЩА</w:t>
      </w:r>
      <w:r w:rsidR="000A2B0E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0A2B0E">
        <w:rPr>
          <w:rFonts w:ascii="Times New Roman" w:hAnsi="Times New Roman" w:cs="Times New Roman"/>
          <w:color w:val="000000" w:themeColor="text1"/>
          <w:sz w:val="28"/>
          <w:lang w:val="uk-UA"/>
        </w:rPr>
        <w:t>ТА КОНЦЕНТРАЦІЇ СУБ’ЄКТІВ ГОСПОДАРЮВАННЯ</w:t>
      </w:r>
      <w:r w:rsidR="00BE4B80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……………………….5</w:t>
      </w:r>
    </w:p>
    <w:p w:rsidR="000A2B0E" w:rsidRPr="00BE4B80" w:rsidRDefault="00903B80" w:rsidP="000A2B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1.1. </w:t>
      </w:r>
      <w:proofErr w:type="spellStart"/>
      <w:r w:rsidRPr="00903B80">
        <w:rPr>
          <w:rFonts w:ascii="Times New Roman" w:hAnsi="Times New Roman" w:cs="Times New Roman"/>
          <w:color w:val="000000" w:themeColor="text1"/>
          <w:sz w:val="28"/>
        </w:rPr>
        <w:t>Правовий</w:t>
      </w:r>
      <w:proofErr w:type="spellEnd"/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 статус та </w:t>
      </w:r>
      <w:proofErr w:type="spellStart"/>
      <w:r w:rsidRPr="00903B80">
        <w:rPr>
          <w:rFonts w:ascii="Times New Roman" w:hAnsi="Times New Roman" w:cs="Times New Roman"/>
          <w:color w:val="000000" w:themeColor="text1"/>
          <w:sz w:val="28"/>
        </w:rPr>
        <w:t>повноваження</w:t>
      </w:r>
      <w:proofErr w:type="spellEnd"/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 Антимонопольного</w:t>
      </w:r>
      <w:r w:rsidR="000A2B0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spellStart"/>
      <w:r w:rsidRPr="00903B80">
        <w:rPr>
          <w:rFonts w:ascii="Times New Roman" w:hAnsi="Times New Roman" w:cs="Times New Roman"/>
          <w:color w:val="000000" w:themeColor="text1"/>
          <w:sz w:val="28"/>
        </w:rPr>
        <w:t>комітету</w:t>
      </w:r>
      <w:proofErr w:type="spellEnd"/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03B80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="00BE4B80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…………………………………………………………………………</w:t>
      </w:r>
      <w:proofErr w:type="gramStart"/>
      <w:r w:rsidR="00BE4B80">
        <w:rPr>
          <w:rFonts w:ascii="Times New Roman" w:hAnsi="Times New Roman" w:cs="Times New Roman"/>
          <w:color w:val="000000" w:themeColor="text1"/>
          <w:sz w:val="28"/>
          <w:lang w:val="uk-UA"/>
        </w:rPr>
        <w:t>…….</w:t>
      </w:r>
      <w:proofErr w:type="gramEnd"/>
      <w:r w:rsidR="00BE4B80">
        <w:rPr>
          <w:rFonts w:ascii="Times New Roman" w:hAnsi="Times New Roman" w:cs="Times New Roman"/>
          <w:color w:val="000000" w:themeColor="text1"/>
          <w:sz w:val="28"/>
          <w:lang w:val="uk-UA"/>
        </w:rPr>
        <w:t>5</w:t>
      </w:r>
    </w:p>
    <w:p w:rsidR="000A2B0E" w:rsidRPr="00BE4B80" w:rsidRDefault="00903B80" w:rsidP="000A2B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1.2. </w:t>
      </w:r>
      <w:proofErr w:type="spellStart"/>
      <w:r w:rsidRPr="00903B80">
        <w:rPr>
          <w:rFonts w:ascii="Times New Roman" w:hAnsi="Times New Roman" w:cs="Times New Roman"/>
          <w:color w:val="000000" w:themeColor="text1"/>
          <w:sz w:val="28"/>
        </w:rPr>
        <w:t>Поняття</w:t>
      </w:r>
      <w:proofErr w:type="spellEnd"/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 монопольного (</w:t>
      </w:r>
      <w:proofErr w:type="spellStart"/>
      <w:r w:rsidRPr="00903B80">
        <w:rPr>
          <w:rFonts w:ascii="Times New Roman" w:hAnsi="Times New Roman" w:cs="Times New Roman"/>
          <w:color w:val="000000" w:themeColor="text1"/>
          <w:sz w:val="28"/>
        </w:rPr>
        <w:t>домінуючого</w:t>
      </w:r>
      <w:proofErr w:type="spellEnd"/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) </w:t>
      </w:r>
      <w:proofErr w:type="spellStart"/>
      <w:r w:rsidRPr="00903B80">
        <w:rPr>
          <w:rFonts w:ascii="Times New Roman" w:hAnsi="Times New Roman" w:cs="Times New Roman"/>
          <w:color w:val="000000" w:themeColor="text1"/>
          <w:sz w:val="28"/>
        </w:rPr>
        <w:t>положення</w:t>
      </w:r>
      <w:proofErr w:type="spellEnd"/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 на</w:t>
      </w:r>
      <w:r w:rsidR="000A2B0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903B80">
        <w:rPr>
          <w:rFonts w:ascii="Times New Roman" w:hAnsi="Times New Roman" w:cs="Times New Roman"/>
          <w:color w:val="000000" w:themeColor="text1"/>
          <w:sz w:val="28"/>
        </w:rPr>
        <w:t>ринку</w:t>
      </w:r>
      <w:r w:rsidR="00F34E29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  <w:proofErr w:type="gramStart"/>
      <w:r w:rsidR="00F34E29">
        <w:rPr>
          <w:rFonts w:ascii="Times New Roman" w:hAnsi="Times New Roman" w:cs="Times New Roman"/>
          <w:color w:val="000000" w:themeColor="text1"/>
          <w:sz w:val="28"/>
          <w:lang w:val="uk-UA"/>
        </w:rPr>
        <w:t>…….</w:t>
      </w:r>
      <w:proofErr w:type="gramEnd"/>
      <w:r w:rsidR="00F34E29">
        <w:rPr>
          <w:rFonts w:ascii="Times New Roman" w:hAnsi="Times New Roman" w:cs="Times New Roman"/>
          <w:color w:val="000000" w:themeColor="text1"/>
          <w:sz w:val="28"/>
          <w:lang w:val="uk-UA"/>
        </w:rPr>
        <w:t>.11</w:t>
      </w:r>
    </w:p>
    <w:p w:rsidR="000A2B0E" w:rsidRPr="00BE4B80" w:rsidRDefault="00903B80" w:rsidP="000A2B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1.3. </w:t>
      </w:r>
      <w:proofErr w:type="spellStart"/>
      <w:r w:rsidRPr="00903B80">
        <w:rPr>
          <w:rFonts w:ascii="Times New Roman" w:hAnsi="Times New Roman" w:cs="Times New Roman"/>
          <w:color w:val="000000" w:themeColor="text1"/>
          <w:sz w:val="28"/>
        </w:rPr>
        <w:t>Економічна</w:t>
      </w:r>
      <w:proofErr w:type="spellEnd"/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03B80">
        <w:rPr>
          <w:rFonts w:ascii="Times New Roman" w:hAnsi="Times New Roman" w:cs="Times New Roman"/>
          <w:color w:val="000000" w:themeColor="text1"/>
          <w:sz w:val="28"/>
        </w:rPr>
        <w:t>концентрація</w:t>
      </w:r>
      <w:proofErr w:type="spellEnd"/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03B80">
        <w:rPr>
          <w:rFonts w:ascii="Times New Roman" w:hAnsi="Times New Roman" w:cs="Times New Roman"/>
          <w:color w:val="000000" w:themeColor="text1"/>
          <w:sz w:val="28"/>
        </w:rPr>
        <w:t>суб’єктів</w:t>
      </w:r>
      <w:proofErr w:type="spellEnd"/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03B80">
        <w:rPr>
          <w:rFonts w:ascii="Times New Roman" w:hAnsi="Times New Roman" w:cs="Times New Roman"/>
          <w:color w:val="000000" w:themeColor="text1"/>
          <w:sz w:val="28"/>
        </w:rPr>
        <w:t>господарювання</w:t>
      </w:r>
      <w:proofErr w:type="spellEnd"/>
      <w:r w:rsidR="00F34E29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………………..15</w:t>
      </w:r>
    </w:p>
    <w:p w:rsidR="000A2B0E" w:rsidRPr="00E26527" w:rsidRDefault="00903B80" w:rsidP="000A2B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РОЗДІЛ 2. </w:t>
      </w:r>
      <w:r w:rsidR="00E26527">
        <w:rPr>
          <w:rFonts w:ascii="Times New Roman" w:hAnsi="Times New Roman" w:cs="Times New Roman"/>
          <w:color w:val="000000" w:themeColor="text1"/>
          <w:sz w:val="28"/>
          <w:lang w:val="uk-UA"/>
        </w:rPr>
        <w:t>ОСОБЛИВОСТІ ПРИРОДНИХ МОНОПОЛІЙ</w:t>
      </w:r>
      <w:r w:rsidR="00F34E29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………………20</w:t>
      </w:r>
    </w:p>
    <w:p w:rsidR="000A2B0E" w:rsidRPr="00BE4B80" w:rsidRDefault="00903B80" w:rsidP="000A2B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2.1 </w:t>
      </w:r>
      <w:proofErr w:type="spellStart"/>
      <w:r w:rsidRPr="00903B80">
        <w:rPr>
          <w:rFonts w:ascii="Times New Roman" w:hAnsi="Times New Roman" w:cs="Times New Roman"/>
          <w:color w:val="000000" w:themeColor="text1"/>
          <w:sz w:val="28"/>
        </w:rPr>
        <w:t>Правове</w:t>
      </w:r>
      <w:proofErr w:type="spellEnd"/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03B80">
        <w:rPr>
          <w:rFonts w:ascii="Times New Roman" w:hAnsi="Times New Roman" w:cs="Times New Roman"/>
          <w:color w:val="000000" w:themeColor="text1"/>
          <w:sz w:val="28"/>
        </w:rPr>
        <w:t>р</w:t>
      </w:r>
      <w:r w:rsidR="00BE4B80">
        <w:rPr>
          <w:rFonts w:ascii="Times New Roman" w:hAnsi="Times New Roman" w:cs="Times New Roman"/>
          <w:color w:val="000000" w:themeColor="text1"/>
          <w:sz w:val="28"/>
        </w:rPr>
        <w:t>егулювання</w:t>
      </w:r>
      <w:proofErr w:type="spellEnd"/>
      <w:r w:rsidR="00BE4B8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E4B80">
        <w:rPr>
          <w:rFonts w:ascii="Times New Roman" w:hAnsi="Times New Roman" w:cs="Times New Roman"/>
          <w:color w:val="000000" w:themeColor="text1"/>
          <w:sz w:val="28"/>
        </w:rPr>
        <w:t>природних</w:t>
      </w:r>
      <w:proofErr w:type="spellEnd"/>
      <w:r w:rsidR="00BE4B8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E4B80">
        <w:rPr>
          <w:rFonts w:ascii="Times New Roman" w:hAnsi="Times New Roman" w:cs="Times New Roman"/>
          <w:color w:val="000000" w:themeColor="text1"/>
          <w:sz w:val="28"/>
        </w:rPr>
        <w:t>монополій</w:t>
      </w:r>
      <w:proofErr w:type="spellEnd"/>
      <w:r w:rsidR="00BE4B80">
        <w:rPr>
          <w:rFonts w:ascii="Times New Roman" w:hAnsi="Times New Roman" w:cs="Times New Roman"/>
          <w:color w:val="000000" w:themeColor="text1"/>
          <w:sz w:val="28"/>
        </w:rPr>
        <w:t>…</w:t>
      </w:r>
      <w:r w:rsidR="00F34E29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……………………….20</w:t>
      </w:r>
    </w:p>
    <w:p w:rsidR="000A2B0E" w:rsidRPr="00BE4B80" w:rsidRDefault="00903B80" w:rsidP="000A2B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2.2. </w:t>
      </w:r>
      <w:proofErr w:type="spellStart"/>
      <w:r w:rsidRPr="00903B80">
        <w:rPr>
          <w:rFonts w:ascii="Times New Roman" w:hAnsi="Times New Roman" w:cs="Times New Roman"/>
          <w:color w:val="000000" w:themeColor="text1"/>
          <w:sz w:val="28"/>
        </w:rPr>
        <w:t>Суб’єкти</w:t>
      </w:r>
      <w:proofErr w:type="spellEnd"/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03B80">
        <w:rPr>
          <w:rFonts w:ascii="Times New Roman" w:hAnsi="Times New Roman" w:cs="Times New Roman"/>
          <w:color w:val="000000" w:themeColor="text1"/>
          <w:sz w:val="28"/>
        </w:rPr>
        <w:t>природних</w:t>
      </w:r>
      <w:proofErr w:type="spellEnd"/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903B80">
        <w:rPr>
          <w:rFonts w:ascii="Times New Roman" w:hAnsi="Times New Roman" w:cs="Times New Roman"/>
          <w:color w:val="000000" w:themeColor="text1"/>
          <w:sz w:val="28"/>
        </w:rPr>
        <w:t>мо</w:t>
      </w:r>
      <w:r w:rsidR="00BE4B80">
        <w:rPr>
          <w:rFonts w:ascii="Times New Roman" w:hAnsi="Times New Roman" w:cs="Times New Roman"/>
          <w:color w:val="000000" w:themeColor="text1"/>
          <w:sz w:val="28"/>
        </w:rPr>
        <w:t>нополій</w:t>
      </w:r>
      <w:proofErr w:type="spellEnd"/>
      <w:r w:rsidR="00BE4B80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="00BE4B80">
        <w:rPr>
          <w:rFonts w:ascii="Times New Roman" w:hAnsi="Times New Roman" w:cs="Times New Roman"/>
          <w:color w:val="000000" w:themeColor="text1"/>
          <w:sz w:val="28"/>
        </w:rPr>
        <w:t>сфери</w:t>
      </w:r>
      <w:proofErr w:type="spellEnd"/>
      <w:r w:rsidR="00BE4B8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E4B80">
        <w:rPr>
          <w:rFonts w:ascii="Times New Roman" w:hAnsi="Times New Roman" w:cs="Times New Roman"/>
          <w:color w:val="000000" w:themeColor="text1"/>
          <w:sz w:val="28"/>
        </w:rPr>
        <w:t>їх</w:t>
      </w:r>
      <w:proofErr w:type="spellEnd"/>
      <w:r w:rsidR="00BE4B8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E4B80">
        <w:rPr>
          <w:rFonts w:ascii="Times New Roman" w:hAnsi="Times New Roman" w:cs="Times New Roman"/>
          <w:color w:val="000000" w:themeColor="text1"/>
          <w:sz w:val="28"/>
        </w:rPr>
        <w:t>діяльності</w:t>
      </w:r>
      <w:proofErr w:type="spellEnd"/>
      <w:r w:rsidR="00BE4B80">
        <w:rPr>
          <w:rFonts w:ascii="Times New Roman" w:hAnsi="Times New Roman" w:cs="Times New Roman"/>
          <w:color w:val="000000" w:themeColor="text1"/>
          <w:sz w:val="28"/>
        </w:rPr>
        <w:t>…</w:t>
      </w:r>
      <w:r w:rsidR="00F34E29">
        <w:rPr>
          <w:rFonts w:ascii="Times New Roman" w:hAnsi="Times New Roman" w:cs="Times New Roman"/>
          <w:color w:val="000000" w:themeColor="text1"/>
          <w:sz w:val="28"/>
          <w:lang w:val="uk-UA"/>
        </w:rPr>
        <w:t>..………….23</w:t>
      </w:r>
    </w:p>
    <w:p w:rsidR="000A2B0E" w:rsidRDefault="00903B80" w:rsidP="000A2B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03B80">
        <w:rPr>
          <w:rFonts w:ascii="Times New Roman" w:hAnsi="Times New Roman" w:cs="Times New Roman"/>
          <w:color w:val="000000" w:themeColor="text1"/>
          <w:sz w:val="28"/>
        </w:rPr>
        <w:t xml:space="preserve">РОЗДІЛ 3. </w:t>
      </w:r>
      <w:r w:rsidR="00E26527">
        <w:rPr>
          <w:rFonts w:ascii="Times New Roman" w:hAnsi="Times New Roman" w:cs="Times New Roman"/>
          <w:color w:val="000000" w:themeColor="text1"/>
          <w:sz w:val="28"/>
          <w:lang w:val="uk-UA"/>
        </w:rPr>
        <w:t>ВІДПОВІДАЛЬНІСТЬ ЗА ПОРУШЕННЯ АНТИМОНОПОЛЬНОГО ЗАКОНОДАВСТВА УКРАЇНИ</w:t>
      </w:r>
      <w:r w:rsidR="00F34E29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…………………….28</w:t>
      </w:r>
    </w:p>
    <w:p w:rsidR="000A2B0E" w:rsidRPr="00BE4B80" w:rsidRDefault="00903B80" w:rsidP="000A2B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03B80">
        <w:rPr>
          <w:rFonts w:ascii="Times New Roman" w:hAnsi="Times New Roman" w:cs="Times New Roman"/>
          <w:color w:val="000000" w:themeColor="text1"/>
          <w:sz w:val="28"/>
        </w:rPr>
        <w:t>ВИСНОВКИ</w:t>
      </w:r>
      <w:r w:rsidR="00F34E29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………………………………………………………………….32</w:t>
      </w:r>
    </w:p>
    <w:p w:rsidR="00E26527" w:rsidRPr="00BE4B80" w:rsidRDefault="00903B80" w:rsidP="000A2B0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03B80">
        <w:rPr>
          <w:rFonts w:ascii="Times New Roman" w:hAnsi="Times New Roman" w:cs="Times New Roman"/>
          <w:color w:val="000000" w:themeColor="text1"/>
          <w:sz w:val="28"/>
        </w:rPr>
        <w:t>СПИСОК ВИКОРИСТАНИХ ДЖЕРЕЛ</w:t>
      </w:r>
      <w:r w:rsidR="00F34E29">
        <w:rPr>
          <w:rFonts w:ascii="Times New Roman" w:hAnsi="Times New Roman" w:cs="Times New Roman"/>
          <w:color w:val="000000" w:themeColor="text1"/>
          <w:sz w:val="28"/>
          <w:lang w:val="uk-UA"/>
        </w:rPr>
        <w:t>………………………………….37</w:t>
      </w:r>
    </w:p>
    <w:p w:rsidR="00E26527" w:rsidRDefault="00E26527">
      <w:pPr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E26527" w:rsidRPr="00BE4B80" w:rsidRDefault="00E26527" w:rsidP="00BE4B80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BE4B80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>ВСТУП</w:t>
      </w:r>
    </w:p>
    <w:p w:rsidR="00B53957" w:rsidRPr="00527181" w:rsidRDefault="00BE4B80" w:rsidP="00B5395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 </w:t>
      </w:r>
      <w:r w:rsidR="00CC72B3" w:rsidRPr="00CC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</w:t>
      </w:r>
      <w:proofErr w:type="spellStart"/>
      <w:r w:rsidR="00CC72B3" w:rsidRPr="00CC72B3">
        <w:rPr>
          <w:rFonts w:ascii="Times New Roman" w:hAnsi="Times New Roman" w:cs="Times New Roman"/>
          <w:color w:val="000000" w:themeColor="text1"/>
          <w:sz w:val="28"/>
          <w:szCs w:val="28"/>
        </w:rPr>
        <w:t>сучасних</w:t>
      </w:r>
      <w:proofErr w:type="spellEnd"/>
      <w:r w:rsidR="00CC72B3" w:rsidRPr="00CC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умов </w:t>
      </w:r>
      <w:proofErr w:type="spellStart"/>
      <w:r w:rsidR="00CC72B3" w:rsidRPr="00CC72B3">
        <w:rPr>
          <w:rFonts w:ascii="Times New Roman" w:hAnsi="Times New Roman" w:cs="Times New Roman"/>
          <w:color w:val="000000" w:themeColor="text1"/>
          <w:sz w:val="28"/>
          <w:szCs w:val="28"/>
        </w:rPr>
        <w:t>конкурування</w:t>
      </w:r>
      <w:proofErr w:type="spellEnd"/>
      <w:r w:rsidR="00CC72B3" w:rsidRPr="00CC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CC72B3" w:rsidRPr="00CC72B3">
        <w:rPr>
          <w:rFonts w:ascii="Times New Roman" w:hAnsi="Times New Roman" w:cs="Times New Roman"/>
          <w:color w:val="000000" w:themeColor="text1"/>
          <w:sz w:val="28"/>
          <w:szCs w:val="28"/>
        </w:rPr>
        <w:t>світовому</w:t>
      </w:r>
      <w:proofErr w:type="spellEnd"/>
      <w:r w:rsidR="00CC72B3" w:rsidRPr="00CC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ринку </w:t>
      </w:r>
      <w:proofErr w:type="spellStart"/>
      <w:r w:rsidR="00CC72B3" w:rsidRPr="00CC72B3">
        <w:rPr>
          <w:rFonts w:ascii="Times New Roman" w:hAnsi="Times New Roman" w:cs="Times New Roman"/>
          <w:color w:val="000000" w:themeColor="text1"/>
          <w:sz w:val="28"/>
          <w:szCs w:val="28"/>
        </w:rPr>
        <w:t>Україна</w:t>
      </w:r>
      <w:proofErr w:type="spellEnd"/>
      <w:r w:rsidR="00CC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теоретично </w:t>
      </w:r>
      <w:proofErr w:type="spellStart"/>
      <w:r w:rsidR="00CC72B3">
        <w:rPr>
          <w:rFonts w:ascii="Times New Roman" w:hAnsi="Times New Roman" w:cs="Times New Roman"/>
          <w:color w:val="000000" w:themeColor="text1"/>
          <w:sz w:val="28"/>
          <w:szCs w:val="28"/>
        </w:rPr>
        <w:t>має</w:t>
      </w:r>
      <w:proofErr w:type="spellEnd"/>
      <w:r w:rsidR="00CC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72B3">
        <w:rPr>
          <w:rFonts w:ascii="Times New Roman" w:hAnsi="Times New Roman" w:cs="Times New Roman"/>
          <w:color w:val="000000" w:themeColor="text1"/>
          <w:sz w:val="28"/>
          <w:szCs w:val="28"/>
        </w:rPr>
        <w:t>непога</w:t>
      </w:r>
      <w:r w:rsidR="00CC72B3" w:rsidRPr="00CC72B3">
        <w:rPr>
          <w:rFonts w:ascii="Times New Roman" w:hAnsi="Times New Roman" w:cs="Times New Roman"/>
          <w:color w:val="000000" w:themeColor="text1"/>
          <w:sz w:val="28"/>
          <w:szCs w:val="28"/>
        </w:rPr>
        <w:t>ні</w:t>
      </w:r>
      <w:proofErr w:type="spellEnd"/>
      <w:r w:rsidR="00CC72B3" w:rsidRPr="00CC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72B3" w:rsidRPr="00CC72B3">
        <w:rPr>
          <w:rFonts w:ascii="Times New Roman" w:hAnsi="Times New Roman" w:cs="Times New Roman"/>
          <w:color w:val="000000" w:themeColor="text1"/>
          <w:sz w:val="28"/>
          <w:szCs w:val="28"/>
        </w:rPr>
        <w:t>шанси</w:t>
      </w:r>
      <w:proofErr w:type="spellEnd"/>
      <w:r w:rsidR="00CC72B3" w:rsidRPr="00CC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proofErr w:type="spellStart"/>
      <w:r w:rsidR="00CC72B3" w:rsidRPr="00CC72B3">
        <w:rPr>
          <w:rFonts w:ascii="Times New Roman" w:hAnsi="Times New Roman" w:cs="Times New Roman"/>
          <w:color w:val="000000" w:themeColor="text1"/>
          <w:sz w:val="28"/>
          <w:szCs w:val="28"/>
        </w:rPr>
        <w:t>вступ</w:t>
      </w:r>
      <w:proofErr w:type="spellEnd"/>
      <w:r w:rsidR="00CC72B3" w:rsidRPr="00CC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</w:t>
      </w:r>
      <w:proofErr w:type="spellStart"/>
      <w:r w:rsidR="00CC72B3" w:rsidRPr="00CC72B3">
        <w:rPr>
          <w:rFonts w:ascii="Times New Roman" w:hAnsi="Times New Roman" w:cs="Times New Roman"/>
          <w:color w:val="000000" w:themeColor="text1"/>
          <w:sz w:val="28"/>
          <w:szCs w:val="28"/>
        </w:rPr>
        <w:t>світове</w:t>
      </w:r>
      <w:proofErr w:type="spellEnd"/>
      <w:r w:rsidR="00CC72B3" w:rsidRPr="00CC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C72B3" w:rsidRPr="00CC72B3">
        <w:rPr>
          <w:rFonts w:ascii="Times New Roman" w:hAnsi="Times New Roman" w:cs="Times New Roman"/>
          <w:color w:val="000000" w:themeColor="text1"/>
          <w:sz w:val="28"/>
          <w:szCs w:val="28"/>
        </w:rPr>
        <w:t>торгівельне</w:t>
      </w:r>
      <w:proofErr w:type="spellEnd"/>
      <w:r w:rsidR="00CC72B3" w:rsidRPr="00CC72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71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BE4B80" w:rsidRDefault="00E61BA4" w:rsidP="00F34E2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61B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итання </w:t>
      </w:r>
      <w:r w:rsidR="00CC72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CC72B3" w:rsidRPr="00CC72B3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изначення монопольного становища та концентрація суб’єктів господарювання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61B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знайшли своє відображення у р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оботах вітчизняних і зарубіжних </w:t>
      </w:r>
      <w:r w:rsidRPr="00E61BA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науковців, серед яких </w:t>
      </w:r>
      <w:r w:rsidR="00F34E29" w:rsidRPr="00F34E29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</w:t>
      </w:r>
      <w:r w:rsidR="0052718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BE4B80" w:rsidRPr="003767BC" w:rsidRDefault="00BE4B80" w:rsidP="00BE4B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52718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BE4B80" w:rsidRDefault="00BE4B80" w:rsidP="00BE4B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BE4B80" w:rsidRPr="004C34FD" w:rsidRDefault="00527181" w:rsidP="00B53957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BE4B80" w:rsidRDefault="00BE4B80" w:rsidP="00BE4B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</w:t>
      </w:r>
      <w:r w:rsidRPr="00285A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єктом дослідження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</w:t>
      </w:r>
      <w:r w:rsidR="0052718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BE4B80" w:rsidRDefault="00BE4B80" w:rsidP="00BE4B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 w:rsidRPr="00285A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виступають </w:t>
      </w:r>
      <w:r w:rsidR="0052718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BE4B80" w:rsidRPr="00857C8E" w:rsidRDefault="00BE4B80" w:rsidP="00857C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</w:t>
      </w:r>
      <w:r w:rsidR="005271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</w:t>
      </w:r>
    </w:p>
    <w:p w:rsidR="00E26527" w:rsidRPr="00BE4B80" w:rsidRDefault="00BE4B80" w:rsidP="00BE4B8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зумовлена метою і завданнями дослідження, складається зі вступу, </w:t>
      </w:r>
      <w:r w:rsidR="003F7D94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трьох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розділів, висновків, списку використаних джерел (</w:t>
      </w:r>
      <w:r w:rsidR="000E6A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32 найменування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). Загальний обсяг роботи –  3</w:t>
      </w:r>
      <w:r w:rsidR="000E6A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9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сторін</w:t>
      </w:r>
      <w:r w:rsidR="000E6AA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ок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E26527" w:rsidRPr="00BE4B80">
        <w:rPr>
          <w:rFonts w:ascii="Times New Roman" w:hAnsi="Times New Roman" w:cs="Times New Roman"/>
          <w:color w:val="000000" w:themeColor="text1"/>
          <w:sz w:val="28"/>
          <w:lang w:val="uk-UA"/>
        </w:rPr>
        <w:br w:type="page"/>
      </w:r>
    </w:p>
    <w:p w:rsidR="00E26527" w:rsidRPr="00E26527" w:rsidRDefault="00E26527" w:rsidP="00E265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BE4B80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lastRenderedPageBreak/>
        <w:t>РОЗДІЛ 1.</w:t>
      </w:r>
    </w:p>
    <w:p w:rsidR="00E26527" w:rsidRPr="00E26527" w:rsidRDefault="00E26527" w:rsidP="00E265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2652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ЗАГАЛЬНІ ПОЛОЖЕННЯ МОНОПОЛЬНОГО СТАНОВИЩА</w:t>
      </w:r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E2652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ТА КОНЦЕНТРАЦІЇ СУБ’ЄКТІВ ГОСПОДАРЮВАННЯ</w:t>
      </w:r>
    </w:p>
    <w:p w:rsidR="00E26527" w:rsidRDefault="00E26527" w:rsidP="00E26527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 xml:space="preserve">1.1. </w:t>
      </w:r>
      <w:proofErr w:type="spellStart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>Правовий</w:t>
      </w:r>
      <w:proofErr w:type="spellEnd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 xml:space="preserve"> статус та </w:t>
      </w:r>
      <w:proofErr w:type="spellStart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>повноваження</w:t>
      </w:r>
      <w:proofErr w:type="spellEnd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 xml:space="preserve"> Антимонопольного</w:t>
      </w:r>
      <w:r w:rsidRPr="00E2652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proofErr w:type="spellStart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>комітету</w:t>
      </w:r>
      <w:proofErr w:type="spellEnd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>України</w:t>
      </w:r>
      <w:proofErr w:type="spellEnd"/>
    </w:p>
    <w:p w:rsidR="00604D7B" w:rsidRDefault="00DB4B9C" w:rsidP="00E265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B4B9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У сучасній науковій юридичній літературі існує цілком обґрунтована думка, що правове становище – це складна, збірна та багатоаспектна категорія. </w:t>
      </w:r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Так, Н. І.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Матузов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визначає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правове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становище як статус того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чи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іншого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суб’єкта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правовій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реальності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що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відображається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його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відноси</w:t>
      </w:r>
      <w:r w:rsidR="00FF1470">
        <w:rPr>
          <w:rFonts w:ascii="Times New Roman" w:hAnsi="Times New Roman" w:cs="Times New Roman"/>
          <w:color w:val="000000" w:themeColor="text1"/>
          <w:sz w:val="28"/>
        </w:rPr>
        <w:t>нах</w:t>
      </w:r>
      <w:proofErr w:type="spellEnd"/>
      <w:r w:rsidR="00FF1470">
        <w:rPr>
          <w:rFonts w:ascii="Times New Roman" w:hAnsi="Times New Roman" w:cs="Times New Roman"/>
          <w:color w:val="000000" w:themeColor="text1"/>
          <w:sz w:val="28"/>
        </w:rPr>
        <w:t xml:space="preserve"> з </w:t>
      </w:r>
      <w:proofErr w:type="spellStart"/>
      <w:r w:rsidR="00FF1470">
        <w:rPr>
          <w:rFonts w:ascii="Times New Roman" w:hAnsi="Times New Roman" w:cs="Times New Roman"/>
          <w:color w:val="000000" w:themeColor="text1"/>
          <w:sz w:val="28"/>
        </w:rPr>
        <w:t>суспільством</w:t>
      </w:r>
      <w:proofErr w:type="spellEnd"/>
      <w:r w:rsidR="00FF1470">
        <w:rPr>
          <w:rFonts w:ascii="Times New Roman" w:hAnsi="Times New Roman" w:cs="Times New Roman"/>
          <w:color w:val="000000" w:themeColor="text1"/>
          <w:sz w:val="28"/>
        </w:rPr>
        <w:t xml:space="preserve"> і державою [</w:t>
      </w:r>
      <w:r w:rsidR="00FF1470">
        <w:rPr>
          <w:rFonts w:ascii="Times New Roman" w:hAnsi="Times New Roman" w:cs="Times New Roman"/>
          <w:color w:val="000000" w:themeColor="text1"/>
          <w:sz w:val="28"/>
          <w:lang w:val="uk-UA"/>
        </w:rPr>
        <w:t>1</w:t>
      </w:r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, с. 48]. </w:t>
      </w:r>
    </w:p>
    <w:p w:rsidR="00604D7B" w:rsidRDefault="00DB4B9C" w:rsidP="00E265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Оскільки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Н. І.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Матузов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визначає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категорію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правове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становище через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поняття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статус, на нашу думку, є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досить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важливим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визн</w:t>
      </w:r>
      <w:r w:rsidR="00604D7B">
        <w:rPr>
          <w:rFonts w:ascii="Times New Roman" w:hAnsi="Times New Roman" w:cs="Times New Roman"/>
          <w:color w:val="000000" w:themeColor="text1"/>
          <w:sz w:val="28"/>
        </w:rPr>
        <w:t>ачити</w:t>
      </w:r>
      <w:proofErr w:type="spellEnd"/>
      <w:r w:rsidR="00604D7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04D7B">
        <w:rPr>
          <w:rFonts w:ascii="Times New Roman" w:hAnsi="Times New Roman" w:cs="Times New Roman"/>
          <w:color w:val="000000" w:themeColor="text1"/>
          <w:sz w:val="28"/>
        </w:rPr>
        <w:t>співвідношення</w:t>
      </w:r>
      <w:proofErr w:type="spellEnd"/>
      <w:r w:rsidR="00604D7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04D7B">
        <w:rPr>
          <w:rFonts w:ascii="Times New Roman" w:hAnsi="Times New Roman" w:cs="Times New Roman"/>
          <w:color w:val="000000" w:themeColor="text1"/>
          <w:sz w:val="28"/>
        </w:rPr>
        <w:t>категорій</w:t>
      </w:r>
      <w:proofErr w:type="spellEnd"/>
      <w:r w:rsidR="00604D7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04D7B">
        <w:rPr>
          <w:rFonts w:ascii="Times New Roman" w:hAnsi="Times New Roman" w:cs="Times New Roman"/>
          <w:color w:val="000000" w:themeColor="text1"/>
          <w:sz w:val="28"/>
          <w:lang w:val="uk-UA"/>
        </w:rPr>
        <w:t>«</w:t>
      </w:r>
      <w:proofErr w:type="spellStart"/>
      <w:r w:rsidR="00604D7B">
        <w:rPr>
          <w:rFonts w:ascii="Times New Roman" w:hAnsi="Times New Roman" w:cs="Times New Roman"/>
          <w:color w:val="000000" w:themeColor="text1"/>
          <w:sz w:val="28"/>
        </w:rPr>
        <w:t>правовий</w:t>
      </w:r>
      <w:proofErr w:type="spellEnd"/>
      <w:r w:rsidR="00604D7B">
        <w:rPr>
          <w:rFonts w:ascii="Times New Roman" w:hAnsi="Times New Roman" w:cs="Times New Roman"/>
          <w:color w:val="000000" w:themeColor="text1"/>
          <w:sz w:val="28"/>
        </w:rPr>
        <w:t xml:space="preserve"> статус</w:t>
      </w:r>
      <w:r w:rsidR="00604D7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» </w:t>
      </w:r>
      <w:r w:rsidR="00604D7B">
        <w:rPr>
          <w:rFonts w:ascii="Times New Roman" w:hAnsi="Times New Roman" w:cs="Times New Roman"/>
          <w:color w:val="000000" w:themeColor="text1"/>
          <w:sz w:val="28"/>
        </w:rPr>
        <w:t xml:space="preserve">та </w:t>
      </w:r>
      <w:r w:rsidR="00604D7B">
        <w:rPr>
          <w:rFonts w:ascii="Times New Roman" w:hAnsi="Times New Roman" w:cs="Times New Roman"/>
          <w:color w:val="000000" w:themeColor="text1"/>
          <w:sz w:val="28"/>
          <w:lang w:val="uk-UA"/>
        </w:rPr>
        <w:t>«</w:t>
      </w:r>
      <w:proofErr w:type="spellStart"/>
      <w:r w:rsidR="00604D7B">
        <w:rPr>
          <w:rFonts w:ascii="Times New Roman" w:hAnsi="Times New Roman" w:cs="Times New Roman"/>
          <w:color w:val="000000" w:themeColor="text1"/>
          <w:sz w:val="28"/>
        </w:rPr>
        <w:t>правове</w:t>
      </w:r>
      <w:proofErr w:type="spellEnd"/>
      <w:r w:rsidR="00604D7B">
        <w:rPr>
          <w:rFonts w:ascii="Times New Roman" w:hAnsi="Times New Roman" w:cs="Times New Roman"/>
          <w:color w:val="000000" w:themeColor="text1"/>
          <w:sz w:val="28"/>
        </w:rPr>
        <w:t xml:space="preserve"> становище</w:t>
      </w:r>
      <w:r w:rsidR="00604D7B">
        <w:rPr>
          <w:rFonts w:ascii="Times New Roman" w:hAnsi="Times New Roman" w:cs="Times New Roman"/>
          <w:color w:val="000000" w:themeColor="text1"/>
          <w:sz w:val="28"/>
          <w:lang w:val="uk-UA"/>
        </w:rPr>
        <w:t>»</w:t>
      </w:r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1B6DFD">
        <w:rPr>
          <w:rFonts w:ascii="Times New Roman" w:hAnsi="Times New Roman" w:cs="Times New Roman"/>
          <w:color w:val="000000" w:themeColor="text1"/>
          <w:sz w:val="28"/>
          <w:lang w:val="uk-UA"/>
        </w:rPr>
        <w:t>Слід з</w:t>
      </w:r>
      <w:proofErr w:type="spellStart"/>
      <w:r w:rsidR="001B6DFD">
        <w:rPr>
          <w:rFonts w:ascii="Times New Roman" w:hAnsi="Times New Roman" w:cs="Times New Roman"/>
          <w:color w:val="000000" w:themeColor="text1"/>
          <w:sz w:val="28"/>
        </w:rPr>
        <w:t>астосу</w:t>
      </w:r>
      <w:proofErr w:type="spellEnd"/>
      <w:r w:rsidR="001B6DFD">
        <w:rPr>
          <w:rFonts w:ascii="Times New Roman" w:hAnsi="Times New Roman" w:cs="Times New Roman"/>
          <w:color w:val="000000" w:themeColor="text1"/>
          <w:sz w:val="28"/>
          <w:lang w:val="uk-UA"/>
        </w:rPr>
        <w:t>вати</w:t>
      </w:r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для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цього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буквальне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04D7B">
        <w:rPr>
          <w:rFonts w:ascii="Times New Roman" w:hAnsi="Times New Roman" w:cs="Times New Roman"/>
          <w:color w:val="000000" w:themeColor="text1"/>
          <w:sz w:val="28"/>
        </w:rPr>
        <w:t>тлумачення</w:t>
      </w:r>
      <w:proofErr w:type="spellEnd"/>
      <w:r w:rsidR="00604D7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04D7B">
        <w:rPr>
          <w:rFonts w:ascii="Times New Roman" w:hAnsi="Times New Roman" w:cs="Times New Roman"/>
          <w:color w:val="000000" w:themeColor="text1"/>
          <w:sz w:val="28"/>
        </w:rPr>
        <w:t>цих</w:t>
      </w:r>
      <w:proofErr w:type="spellEnd"/>
      <w:r w:rsidR="00604D7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04D7B">
        <w:rPr>
          <w:rFonts w:ascii="Times New Roman" w:hAnsi="Times New Roman" w:cs="Times New Roman"/>
          <w:color w:val="000000" w:themeColor="text1"/>
          <w:sz w:val="28"/>
        </w:rPr>
        <w:t>термінів</w:t>
      </w:r>
      <w:proofErr w:type="spellEnd"/>
      <w:r w:rsidR="00604D7B">
        <w:rPr>
          <w:rFonts w:ascii="Times New Roman" w:hAnsi="Times New Roman" w:cs="Times New Roman"/>
          <w:color w:val="000000" w:themeColor="text1"/>
          <w:sz w:val="28"/>
        </w:rPr>
        <w:t xml:space="preserve">. Слово </w:t>
      </w:r>
      <w:r w:rsidR="00604D7B">
        <w:rPr>
          <w:rFonts w:ascii="Times New Roman" w:hAnsi="Times New Roman" w:cs="Times New Roman"/>
          <w:color w:val="000000" w:themeColor="text1"/>
          <w:sz w:val="28"/>
          <w:lang w:val="uk-UA"/>
        </w:rPr>
        <w:t>«</w:t>
      </w:r>
      <w:r w:rsidR="00604D7B">
        <w:rPr>
          <w:rFonts w:ascii="Times New Roman" w:hAnsi="Times New Roman" w:cs="Times New Roman"/>
          <w:color w:val="000000" w:themeColor="text1"/>
          <w:sz w:val="28"/>
        </w:rPr>
        <w:t>статус</w:t>
      </w:r>
      <w:r w:rsidR="00604D7B">
        <w:rPr>
          <w:rFonts w:ascii="Times New Roman" w:hAnsi="Times New Roman" w:cs="Times New Roman"/>
          <w:color w:val="000000" w:themeColor="text1"/>
          <w:sz w:val="28"/>
          <w:lang w:val="uk-UA"/>
        </w:rPr>
        <w:t>»</w:t>
      </w:r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="00604D7B">
        <w:rPr>
          <w:rFonts w:ascii="Times New Roman" w:hAnsi="Times New Roman" w:cs="Times New Roman"/>
          <w:color w:val="000000" w:themeColor="text1"/>
          <w:sz w:val="28"/>
        </w:rPr>
        <w:t>перекладі</w:t>
      </w:r>
      <w:proofErr w:type="spellEnd"/>
      <w:r w:rsidR="00604D7B">
        <w:rPr>
          <w:rFonts w:ascii="Times New Roman" w:hAnsi="Times New Roman" w:cs="Times New Roman"/>
          <w:color w:val="000000" w:themeColor="text1"/>
          <w:sz w:val="28"/>
        </w:rPr>
        <w:t xml:space="preserve"> з </w:t>
      </w:r>
      <w:proofErr w:type="spellStart"/>
      <w:r w:rsidR="00604D7B">
        <w:rPr>
          <w:rFonts w:ascii="Times New Roman" w:hAnsi="Times New Roman" w:cs="Times New Roman"/>
          <w:color w:val="000000" w:themeColor="text1"/>
          <w:sz w:val="28"/>
        </w:rPr>
        <w:t>латинської</w:t>
      </w:r>
      <w:proofErr w:type="spellEnd"/>
      <w:r w:rsidR="00604D7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604D7B">
        <w:rPr>
          <w:rFonts w:ascii="Times New Roman" w:hAnsi="Times New Roman" w:cs="Times New Roman"/>
          <w:color w:val="000000" w:themeColor="text1"/>
          <w:sz w:val="28"/>
        </w:rPr>
        <w:t>означає</w:t>
      </w:r>
      <w:proofErr w:type="spellEnd"/>
      <w:r w:rsidR="00604D7B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604D7B">
        <w:rPr>
          <w:rFonts w:ascii="Times New Roman" w:hAnsi="Times New Roman" w:cs="Times New Roman"/>
          <w:color w:val="000000" w:themeColor="text1"/>
          <w:sz w:val="28"/>
          <w:lang w:val="uk-UA"/>
        </w:rPr>
        <w:t>«</w:t>
      </w:r>
      <w:r w:rsidR="00604D7B">
        <w:rPr>
          <w:rFonts w:ascii="Times New Roman" w:hAnsi="Times New Roman" w:cs="Times New Roman"/>
          <w:color w:val="000000" w:themeColor="text1"/>
          <w:sz w:val="28"/>
        </w:rPr>
        <w:t>стан справ, становище</w:t>
      </w:r>
      <w:r w:rsidR="00604D7B">
        <w:rPr>
          <w:rFonts w:ascii="Times New Roman" w:hAnsi="Times New Roman" w:cs="Times New Roman"/>
          <w:color w:val="000000" w:themeColor="text1"/>
          <w:sz w:val="28"/>
          <w:lang w:val="uk-UA"/>
        </w:rPr>
        <w:t>»</w:t>
      </w:r>
      <w:r w:rsidR="008954C0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2]. </w:t>
      </w:r>
    </w:p>
    <w:p w:rsidR="000A4C7F" w:rsidRDefault="00DB4B9C" w:rsidP="00E265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Тому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поняття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правового становища та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поняття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правового статусу АМК як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суб’єкта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адміністративно-господарської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відповідальності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B6DFD">
        <w:rPr>
          <w:rFonts w:ascii="Times New Roman" w:hAnsi="Times New Roman" w:cs="Times New Roman"/>
          <w:color w:val="000000" w:themeColor="text1"/>
          <w:sz w:val="28"/>
          <w:lang w:val="uk-UA"/>
        </w:rPr>
        <w:t>слід</w:t>
      </w:r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розглядати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 як </w:t>
      </w:r>
      <w:proofErr w:type="spellStart"/>
      <w:r w:rsidRPr="00DB4B9C">
        <w:rPr>
          <w:rFonts w:ascii="Times New Roman" w:hAnsi="Times New Roman" w:cs="Times New Roman"/>
          <w:color w:val="000000" w:themeColor="text1"/>
          <w:sz w:val="28"/>
        </w:rPr>
        <w:t>тотожні</w:t>
      </w:r>
      <w:proofErr w:type="spellEnd"/>
      <w:r w:rsidRPr="00DB4B9C">
        <w:rPr>
          <w:rFonts w:ascii="Times New Roman" w:hAnsi="Times New Roman" w:cs="Times New Roman"/>
          <w:color w:val="000000" w:themeColor="text1"/>
          <w:sz w:val="28"/>
        </w:rPr>
        <w:t xml:space="preserve">. </w:t>
      </w:r>
    </w:p>
    <w:p w:rsidR="00BC58D4" w:rsidRPr="00BC58D4" w:rsidRDefault="00DB4B9C" w:rsidP="005271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A4C7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Законодавець дає чітке визначення поняття Антимонопольний комітет України – він є державним органом із спеціальним статусом, метою діяльності якого є забезпечення державного захисту конкуренції у підприємницькій діяльності та у сфері </w:t>
      </w:r>
      <w:r w:rsidR="00527181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E26527" w:rsidRPr="00527181" w:rsidRDefault="00FF1470" w:rsidP="005271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527181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E26527" w:rsidRPr="00E26527" w:rsidRDefault="00E26527" w:rsidP="00E265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 xml:space="preserve">1.2. </w:t>
      </w:r>
      <w:proofErr w:type="spellStart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>Поняття</w:t>
      </w:r>
      <w:proofErr w:type="spellEnd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 xml:space="preserve"> монопольного (</w:t>
      </w:r>
      <w:proofErr w:type="spellStart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>домінуючого</w:t>
      </w:r>
      <w:proofErr w:type="spellEnd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 xml:space="preserve">) </w:t>
      </w:r>
      <w:proofErr w:type="spellStart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>положення</w:t>
      </w:r>
      <w:proofErr w:type="spellEnd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gramStart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>на</w:t>
      </w:r>
      <w:r w:rsidRPr="00E2652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 xml:space="preserve"> </w:t>
      </w:r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>ринку</w:t>
      </w:r>
      <w:proofErr w:type="gramEnd"/>
    </w:p>
    <w:p w:rsidR="00757C0D" w:rsidRPr="00757C0D" w:rsidRDefault="00757C0D" w:rsidP="00757C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57C0D">
        <w:rPr>
          <w:rFonts w:ascii="Times New Roman" w:hAnsi="Times New Roman" w:cs="Times New Roman"/>
          <w:color w:val="000000" w:themeColor="text1"/>
          <w:sz w:val="28"/>
          <w:lang w:val="uk-UA"/>
        </w:rPr>
        <w:t>Згідно зі статтею 12 Закону України «Про захист екон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омічної конкуренції» суб’єкт го</w:t>
      </w:r>
      <w:r w:rsidRPr="00757C0D">
        <w:rPr>
          <w:rFonts w:ascii="Times New Roman" w:hAnsi="Times New Roman" w:cs="Times New Roman"/>
          <w:color w:val="000000" w:themeColor="text1"/>
          <w:sz w:val="28"/>
          <w:lang w:val="uk-UA"/>
        </w:rPr>
        <w:t>сподарю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вання займає монопольне (доміну</w:t>
      </w:r>
      <w:r w:rsidRPr="00757C0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юче) становище на ринку товару, якщо: на цьому ринку в нього немає жодного конку-рента; не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зазнає значної конкуренції внас</w:t>
      </w:r>
      <w:r w:rsidRPr="00757C0D">
        <w:rPr>
          <w:rFonts w:ascii="Times New Roman" w:hAnsi="Times New Roman" w:cs="Times New Roman"/>
          <w:color w:val="000000" w:themeColor="text1"/>
          <w:sz w:val="28"/>
          <w:lang w:val="uk-UA"/>
        </w:rPr>
        <w:t>лідок обмеженості можливостей доступу інших суб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’єктів господарювання щодо заку</w:t>
      </w:r>
      <w:r w:rsidRPr="00757C0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півлі сировини, матеріалів </w:t>
      </w:r>
      <w:r w:rsidRPr="00757C0D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та збуту товарів, наявності бар’єрів для доступу на ринок інших суб’єктів господарювання, наявності пільг чи інших обставин.</w:t>
      </w:r>
    </w:p>
    <w:p w:rsidR="00757C0D" w:rsidRPr="00757C0D" w:rsidRDefault="00757C0D" w:rsidP="00757C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57C0D">
        <w:rPr>
          <w:rFonts w:ascii="Times New Roman" w:hAnsi="Times New Roman" w:cs="Times New Roman"/>
          <w:color w:val="000000" w:themeColor="text1"/>
          <w:sz w:val="28"/>
          <w:lang w:val="uk-UA"/>
        </w:rPr>
        <w:t>Мо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нопольним (домінуючим) вважаєть</w:t>
      </w:r>
      <w:r w:rsidRPr="00757C0D">
        <w:rPr>
          <w:rFonts w:ascii="Times New Roman" w:hAnsi="Times New Roman" w:cs="Times New Roman"/>
          <w:color w:val="000000" w:themeColor="text1"/>
          <w:sz w:val="28"/>
          <w:lang w:val="uk-UA"/>
        </w:rPr>
        <w:t>ся становище суб’єкта господарювання, частка якого на ринку товару перевищує 35 відсотків, якщо він не доведе, що зазнає значної конкуренції.</w:t>
      </w:r>
    </w:p>
    <w:p w:rsidR="00757C0D" w:rsidRPr="00757C0D" w:rsidRDefault="00757C0D" w:rsidP="00757C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57C0D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Монопольним (домінуючим) також може бути визначене становище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суб’єкта госпо</w:t>
      </w:r>
      <w:r w:rsidRPr="00757C0D">
        <w:rPr>
          <w:rFonts w:ascii="Times New Roman" w:hAnsi="Times New Roman" w:cs="Times New Roman"/>
          <w:color w:val="000000" w:themeColor="text1"/>
          <w:sz w:val="28"/>
          <w:lang w:val="uk-UA"/>
        </w:rPr>
        <w:t>дарюванн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я, якщо його частка на ринку то</w:t>
      </w:r>
      <w:r w:rsidRPr="00757C0D">
        <w:rPr>
          <w:rFonts w:ascii="Times New Roman" w:hAnsi="Times New Roman" w:cs="Times New Roman"/>
          <w:color w:val="000000" w:themeColor="text1"/>
          <w:sz w:val="28"/>
          <w:lang w:val="uk-UA"/>
        </w:rPr>
        <w:t>вару становить 35 або менше відсотків, але він не зазнає значної конкуренції, зокрема внаслідок порівняно невеликого розміру часток ринку, які належать конкурентам [9].</w:t>
      </w:r>
    </w:p>
    <w:p w:rsidR="00E26527" w:rsidRDefault="00757C0D" w:rsidP="005271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57C0D">
        <w:rPr>
          <w:rFonts w:ascii="Times New Roman" w:hAnsi="Times New Roman" w:cs="Times New Roman"/>
          <w:color w:val="000000" w:themeColor="text1"/>
          <w:sz w:val="28"/>
          <w:lang w:val="uk-UA"/>
        </w:rPr>
        <w:t>Законодавством України також вст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анов</w:t>
      </w:r>
      <w:r w:rsidRPr="00757C0D">
        <w:rPr>
          <w:rFonts w:ascii="Times New Roman" w:hAnsi="Times New Roman" w:cs="Times New Roman"/>
          <w:color w:val="000000" w:themeColor="text1"/>
          <w:sz w:val="28"/>
          <w:lang w:val="uk-UA"/>
        </w:rPr>
        <w:t>лені оз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наки колективного монопольного </w:t>
      </w:r>
      <w:r w:rsidRPr="00757C0D">
        <w:rPr>
          <w:rFonts w:ascii="Times New Roman" w:hAnsi="Times New Roman" w:cs="Times New Roman"/>
          <w:color w:val="000000" w:themeColor="text1"/>
          <w:sz w:val="28"/>
          <w:lang w:val="uk-UA"/>
        </w:rPr>
        <w:t>(</w:t>
      </w:r>
      <w:r w:rsidR="00527181">
        <w:rPr>
          <w:rFonts w:ascii="Times New Roman" w:hAnsi="Times New Roman" w:cs="Times New Roman"/>
          <w:color w:val="000000" w:themeColor="text1"/>
          <w:sz w:val="28"/>
          <w:lang w:val="uk-UA"/>
        </w:rPr>
        <w:t>…..</w:t>
      </w:r>
    </w:p>
    <w:p w:rsidR="003560D9" w:rsidRDefault="00630AE4" w:rsidP="005271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Таким чином,</w:t>
      </w:r>
      <w:r w:rsidR="00240395" w:rsidRPr="00240395">
        <w:rPr>
          <w:lang w:val="uk-UA"/>
        </w:rPr>
        <w:t xml:space="preserve"> </w:t>
      </w:r>
      <w:r w:rsidR="00527181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3560D9" w:rsidRPr="003560D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України «</w:t>
      </w:r>
      <w:r w:rsidR="003560D9">
        <w:rPr>
          <w:rFonts w:ascii="Times New Roman" w:hAnsi="Times New Roman" w:cs="Times New Roman"/>
          <w:color w:val="000000" w:themeColor="text1"/>
          <w:sz w:val="28"/>
          <w:lang w:val="uk-UA"/>
        </w:rPr>
        <w:t>Про захист економічної конкурен</w:t>
      </w:r>
      <w:r w:rsidR="003560D9" w:rsidRPr="003560D9">
        <w:rPr>
          <w:rFonts w:ascii="Times New Roman" w:hAnsi="Times New Roman" w:cs="Times New Roman"/>
          <w:color w:val="000000" w:themeColor="text1"/>
          <w:sz w:val="28"/>
          <w:lang w:val="uk-UA"/>
        </w:rPr>
        <w:t>ції».</w:t>
      </w:r>
    </w:p>
    <w:p w:rsidR="00630AE4" w:rsidRDefault="00630AE4" w:rsidP="00E265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E26527" w:rsidRDefault="00E26527" w:rsidP="00E265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E26527" w:rsidRPr="00E26527" w:rsidRDefault="00E26527" w:rsidP="00E265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527181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1.3. Економічна концентрація суб’єктів господарювання</w:t>
      </w:r>
    </w:p>
    <w:p w:rsidR="00F3314C" w:rsidRDefault="004028C9" w:rsidP="005271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9E3BEE" w:rsidRPr="00E212B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Правове регулювання відносин у 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9E3BEE" w:rsidRPr="00E212BE">
        <w:rPr>
          <w:rFonts w:ascii="Times New Roman" w:hAnsi="Times New Roman" w:cs="Times New Roman"/>
          <w:color w:val="000000" w:themeColor="text1"/>
          <w:sz w:val="28"/>
          <w:lang w:val="uk-UA"/>
        </w:rPr>
        <w:t>сфері концентрації суб’єктів господарювання забезпечується Законом України «Про за</w:t>
      </w:r>
      <w:r w:rsidR="00E212BE" w:rsidRPr="00E212B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хист економічної конкуренції» </w:t>
      </w:r>
      <w:r w:rsidR="00867CCC" w:rsidRPr="00867CC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від 11.01.2001 № 2210-III </w:t>
      </w:r>
      <w:r w:rsidR="00E212BE" w:rsidRPr="00E212BE">
        <w:rPr>
          <w:rFonts w:ascii="Times New Roman" w:hAnsi="Times New Roman" w:cs="Times New Roman"/>
          <w:color w:val="000000" w:themeColor="text1"/>
          <w:sz w:val="28"/>
          <w:lang w:val="uk-UA"/>
        </w:rPr>
        <w:t>[</w:t>
      </w:r>
      <w:r w:rsidR="00E212BE">
        <w:rPr>
          <w:rFonts w:ascii="Times New Roman" w:hAnsi="Times New Roman" w:cs="Times New Roman"/>
          <w:color w:val="000000" w:themeColor="text1"/>
          <w:sz w:val="28"/>
          <w:lang w:val="uk-UA"/>
        </w:rPr>
        <w:t>9</w:t>
      </w:r>
      <w:r w:rsidR="009E3BEE" w:rsidRPr="00E212BE">
        <w:rPr>
          <w:rFonts w:ascii="Times New Roman" w:hAnsi="Times New Roman" w:cs="Times New Roman"/>
          <w:color w:val="000000" w:themeColor="text1"/>
          <w:sz w:val="28"/>
          <w:lang w:val="uk-UA"/>
        </w:rPr>
        <w:t>], Законом України «Про Ант</w:t>
      </w:r>
      <w:r w:rsidR="00E212BE" w:rsidRPr="00E212BE">
        <w:rPr>
          <w:rFonts w:ascii="Times New Roman" w:hAnsi="Times New Roman" w:cs="Times New Roman"/>
          <w:color w:val="000000" w:themeColor="text1"/>
          <w:sz w:val="28"/>
          <w:lang w:val="uk-UA"/>
        </w:rPr>
        <w:t>имонопольний комітет України» від 26.11.1993 № 3659-</w:t>
      </w:r>
      <w:r w:rsidR="00E212BE" w:rsidRPr="00E212BE">
        <w:rPr>
          <w:rFonts w:ascii="Times New Roman" w:hAnsi="Times New Roman" w:cs="Times New Roman"/>
          <w:color w:val="000000" w:themeColor="text1"/>
          <w:sz w:val="28"/>
        </w:rPr>
        <w:t>XII</w:t>
      </w:r>
      <w:r w:rsidR="00E212BE" w:rsidRPr="00E212B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[</w:t>
      </w:r>
      <w:r w:rsidR="00E212BE">
        <w:rPr>
          <w:rFonts w:ascii="Times New Roman" w:hAnsi="Times New Roman" w:cs="Times New Roman"/>
          <w:color w:val="000000" w:themeColor="text1"/>
          <w:sz w:val="28"/>
          <w:lang w:val="uk-UA"/>
        </w:rPr>
        <w:t>3</w:t>
      </w:r>
      <w:r w:rsidR="009E3BEE" w:rsidRPr="00E212B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], Положенням про порядок подання заяв до Антимонопольного комітету України про попереднє отримання дозволу на концентрацію суб’єктів господарювання [4], Порядком </w:t>
      </w:r>
      <w:r w:rsidR="00527181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F3314C" w:rsidRDefault="00E32FCD" w:rsidP="004028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F3314C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На сучасному етапі правова база вітчизняної політики у сфері конкуренції є доволі розвиненою.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Найпроблемнішим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питанням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даній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сфері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є не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стільки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недосконалість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окремих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правових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норм, як практика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правозастосовної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діяльності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що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, на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сьогодні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, є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доволі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неоднозначною.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Утім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існує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також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необхідність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у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вдосконаленні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існуючих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сьогодні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правових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норм і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запровадженні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якісно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нових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інструментів</w:t>
      </w:r>
      <w:proofErr w:type="spellEnd"/>
      <w:r w:rsidR="00F331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F3314C">
        <w:rPr>
          <w:rFonts w:ascii="Times New Roman" w:hAnsi="Times New Roman" w:cs="Times New Roman"/>
          <w:color w:val="000000" w:themeColor="text1"/>
          <w:sz w:val="28"/>
        </w:rPr>
        <w:t>оцінки</w:t>
      </w:r>
      <w:proofErr w:type="spellEnd"/>
      <w:r w:rsidR="00F331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F3314C">
        <w:rPr>
          <w:rFonts w:ascii="Times New Roman" w:hAnsi="Times New Roman" w:cs="Times New Roman"/>
          <w:color w:val="000000" w:themeColor="text1"/>
          <w:sz w:val="28"/>
        </w:rPr>
        <w:t>наслідків</w:t>
      </w:r>
      <w:proofErr w:type="spellEnd"/>
      <w:r w:rsidR="00F3314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F3314C">
        <w:rPr>
          <w:rFonts w:ascii="Times New Roman" w:hAnsi="Times New Roman" w:cs="Times New Roman"/>
          <w:color w:val="000000" w:themeColor="text1"/>
          <w:sz w:val="28"/>
        </w:rPr>
        <w:t>концентрації</w:t>
      </w:r>
      <w:proofErr w:type="spellEnd"/>
      <w:r w:rsidR="00F3314C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4213C5" w:rsidRPr="00527181" w:rsidRDefault="00E32FCD" w:rsidP="005271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lastRenderedPageBreak/>
        <w:t>Ефективність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правового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регулювання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конкурентних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правовідносин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здебільшого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залежить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від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правозастосовної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практики. З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огляду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сучасний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стан конкурентного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середовища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Україні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необхідним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вбачається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запровадження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дієвої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системи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нормативно-правового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регулювання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правозастосовної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діяльності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антимонопольних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інших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органів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що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E32FCD">
        <w:rPr>
          <w:rFonts w:ascii="Times New Roman" w:hAnsi="Times New Roman" w:cs="Times New Roman"/>
          <w:color w:val="000000" w:themeColor="text1"/>
          <w:sz w:val="28"/>
        </w:rPr>
        <w:t>здійснюють</w:t>
      </w:r>
      <w:proofErr w:type="spellEnd"/>
      <w:r w:rsidRPr="00E32FCD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27181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E26527" w:rsidRPr="004213C5" w:rsidRDefault="004213C5" w:rsidP="00EC1DB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E32FCD" w:rsidRPr="004213C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527181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E26527" w:rsidRPr="00E26527" w:rsidRDefault="00E26527" w:rsidP="00E265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>РОЗДІЛ 2.</w:t>
      </w:r>
    </w:p>
    <w:p w:rsidR="00E26527" w:rsidRPr="00E26527" w:rsidRDefault="00E26527" w:rsidP="00E265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2652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ОСОБЛИВОСТІ ПРИРОДНИХ МОНОПОЛІЙ</w:t>
      </w:r>
    </w:p>
    <w:p w:rsidR="00E26527" w:rsidRPr="00E26527" w:rsidRDefault="00E26527" w:rsidP="00E26527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>2.1</w:t>
      </w:r>
      <w:r w:rsidR="00D27AB1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.</w:t>
      </w:r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>Правове</w:t>
      </w:r>
      <w:proofErr w:type="spellEnd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регулювання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природних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монополій</w:t>
      </w:r>
      <w:proofErr w:type="spellEnd"/>
    </w:p>
    <w:p w:rsidR="007051BA" w:rsidRPr="00A951A3" w:rsidRDefault="007051BA" w:rsidP="00A951A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Загальні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за</w:t>
      </w:r>
      <w:r w:rsidR="00A951A3">
        <w:rPr>
          <w:rFonts w:ascii="Times New Roman" w:hAnsi="Times New Roman" w:cs="Times New Roman"/>
          <w:color w:val="000000" w:themeColor="text1"/>
          <w:sz w:val="28"/>
        </w:rPr>
        <w:t xml:space="preserve">сади державного </w:t>
      </w:r>
      <w:proofErr w:type="spellStart"/>
      <w:r w:rsidR="00A951A3">
        <w:rPr>
          <w:rFonts w:ascii="Times New Roman" w:hAnsi="Times New Roman" w:cs="Times New Roman"/>
          <w:color w:val="000000" w:themeColor="text1"/>
          <w:sz w:val="28"/>
        </w:rPr>
        <w:t>регулювання</w:t>
      </w:r>
      <w:proofErr w:type="spellEnd"/>
      <w:r w:rsidR="00A951A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951A3">
        <w:rPr>
          <w:rFonts w:ascii="Times New Roman" w:hAnsi="Times New Roman" w:cs="Times New Roman"/>
          <w:color w:val="000000" w:themeColor="text1"/>
          <w:sz w:val="28"/>
        </w:rPr>
        <w:t>суб</w:t>
      </w:r>
      <w:proofErr w:type="spellEnd"/>
      <w:r w:rsidR="00A951A3">
        <w:rPr>
          <w:rFonts w:ascii="Times New Roman" w:hAnsi="Times New Roman" w:cs="Times New Roman"/>
          <w:color w:val="000000" w:themeColor="text1"/>
          <w:sz w:val="28"/>
          <w:lang w:val="uk-UA"/>
        </w:rPr>
        <w:t>’</w:t>
      </w: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єктів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природних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монополій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визначені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Законі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«Про </w:t>
      </w: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природні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монополії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="00EF67F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від </w:t>
      </w:r>
      <w:r w:rsidR="00A951A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11.01.2001 </w:t>
      </w:r>
      <w:r w:rsidR="00A951A3" w:rsidRPr="00A951A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№ 2210-III </w:t>
      </w:r>
      <w:r w:rsidRPr="007051BA">
        <w:rPr>
          <w:rFonts w:ascii="Times New Roman" w:hAnsi="Times New Roman" w:cs="Times New Roman"/>
          <w:color w:val="000000" w:themeColor="text1"/>
          <w:sz w:val="28"/>
        </w:rPr>
        <w:t>[2</w:t>
      </w:r>
      <w:r w:rsidR="00950500">
        <w:rPr>
          <w:rFonts w:ascii="Times New Roman" w:hAnsi="Times New Roman" w:cs="Times New Roman"/>
          <w:color w:val="000000" w:themeColor="text1"/>
          <w:sz w:val="28"/>
          <w:lang w:val="uk-UA"/>
        </w:rPr>
        <w:t>1</w:t>
      </w:r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].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Цей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 Закон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визначає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правові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 засади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підтримки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захисту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економічної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конкуренції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,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обмеження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монополізму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 в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господарській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діяльності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 і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спрямований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забезпечення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ефективного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функціонування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економіки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основі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розвитку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конкурентних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відносин</w:t>
      </w:r>
      <w:proofErr w:type="spellEnd"/>
      <w:r w:rsidR="00A951A3" w:rsidRPr="00A951A3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7051BA" w:rsidRPr="007051BA" w:rsidRDefault="007051BA" w:rsidP="007051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Так, з</w:t>
      </w:r>
      <w:proofErr w:type="spellStart"/>
      <w:r w:rsidR="007703E7">
        <w:rPr>
          <w:rFonts w:ascii="Times New Roman" w:hAnsi="Times New Roman" w:cs="Times New Roman"/>
          <w:color w:val="000000" w:themeColor="text1"/>
          <w:sz w:val="28"/>
        </w:rPr>
        <w:t>гідно</w:t>
      </w:r>
      <w:proofErr w:type="spellEnd"/>
      <w:r w:rsidR="007703E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7703E7">
        <w:rPr>
          <w:rFonts w:ascii="Times New Roman" w:hAnsi="Times New Roman" w:cs="Times New Roman"/>
          <w:color w:val="000000" w:themeColor="text1"/>
          <w:sz w:val="28"/>
        </w:rPr>
        <w:t>зі</w:t>
      </w:r>
      <w:proofErr w:type="spellEnd"/>
      <w:r w:rsidR="007703E7">
        <w:rPr>
          <w:rFonts w:ascii="Times New Roman" w:hAnsi="Times New Roman" w:cs="Times New Roman"/>
          <w:color w:val="000000" w:themeColor="text1"/>
          <w:sz w:val="28"/>
        </w:rPr>
        <w:t xml:space="preserve"> ст. 1 Законом </w:t>
      </w:r>
      <w:proofErr w:type="spellStart"/>
      <w:r w:rsidR="007703E7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="007703E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7703E7">
        <w:rPr>
          <w:rFonts w:ascii="Times New Roman" w:hAnsi="Times New Roman" w:cs="Times New Roman"/>
          <w:color w:val="000000" w:themeColor="text1"/>
          <w:sz w:val="28"/>
          <w:lang w:val="uk-UA"/>
        </w:rPr>
        <w:t>«</w:t>
      </w:r>
      <w:r w:rsidR="007703E7">
        <w:rPr>
          <w:rFonts w:ascii="Times New Roman" w:hAnsi="Times New Roman" w:cs="Times New Roman"/>
          <w:color w:val="000000" w:themeColor="text1"/>
          <w:sz w:val="28"/>
        </w:rPr>
        <w:t xml:space="preserve">Про </w:t>
      </w:r>
      <w:proofErr w:type="spellStart"/>
      <w:r w:rsidR="007703E7">
        <w:rPr>
          <w:rFonts w:ascii="Times New Roman" w:hAnsi="Times New Roman" w:cs="Times New Roman"/>
          <w:color w:val="000000" w:themeColor="text1"/>
          <w:sz w:val="28"/>
        </w:rPr>
        <w:t>природні</w:t>
      </w:r>
      <w:proofErr w:type="spellEnd"/>
      <w:r w:rsidR="007703E7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7703E7">
        <w:rPr>
          <w:rFonts w:ascii="Times New Roman" w:hAnsi="Times New Roman" w:cs="Times New Roman"/>
          <w:color w:val="000000" w:themeColor="text1"/>
          <w:sz w:val="28"/>
        </w:rPr>
        <w:t>монополії</w:t>
      </w:r>
      <w:proofErr w:type="spellEnd"/>
      <w:r w:rsidR="007703E7">
        <w:rPr>
          <w:rFonts w:ascii="Times New Roman" w:hAnsi="Times New Roman" w:cs="Times New Roman"/>
          <w:color w:val="000000" w:themeColor="text1"/>
          <w:sz w:val="28"/>
          <w:lang w:val="uk-UA"/>
        </w:rPr>
        <w:t>»</w:t>
      </w:r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під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природною </w:t>
      </w: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монополією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розуміється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стан товарного ринку, при </w:t>
      </w: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якому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задоволення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попиту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на </w:t>
      </w: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цьому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ринку є </w:t>
      </w: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більш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ефективним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за </w:t>
      </w: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умови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7051BA">
        <w:rPr>
          <w:rFonts w:ascii="Times New Roman" w:hAnsi="Times New Roman" w:cs="Times New Roman"/>
          <w:color w:val="000000" w:themeColor="text1"/>
          <w:sz w:val="28"/>
        </w:rPr>
        <w:t>відсутності</w:t>
      </w:r>
      <w:proofErr w:type="spellEnd"/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27181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Pr="007051BA">
        <w:rPr>
          <w:rFonts w:ascii="Times New Roman" w:hAnsi="Times New Roman" w:cs="Times New Roman"/>
          <w:color w:val="000000" w:themeColor="text1"/>
          <w:sz w:val="28"/>
        </w:rPr>
        <w:t xml:space="preserve"> [</w:t>
      </w:r>
      <w:r w:rsidR="004E7ADF">
        <w:rPr>
          <w:rFonts w:ascii="Times New Roman" w:hAnsi="Times New Roman" w:cs="Times New Roman"/>
          <w:color w:val="000000" w:themeColor="text1"/>
          <w:sz w:val="28"/>
          <w:lang w:val="uk-UA"/>
        </w:rPr>
        <w:t>2</w:t>
      </w:r>
      <w:r w:rsidRPr="007051BA">
        <w:rPr>
          <w:rFonts w:ascii="Times New Roman" w:hAnsi="Times New Roman" w:cs="Times New Roman"/>
          <w:color w:val="000000" w:themeColor="text1"/>
          <w:sz w:val="28"/>
        </w:rPr>
        <w:t>1</w:t>
      </w:r>
      <w:r w:rsidR="004E7ADF">
        <w:rPr>
          <w:rFonts w:ascii="Times New Roman" w:hAnsi="Times New Roman" w:cs="Times New Roman"/>
          <w:color w:val="000000" w:themeColor="text1"/>
          <w:sz w:val="28"/>
          <w:lang w:val="uk-UA"/>
        </w:rPr>
        <w:t>, ст. 1</w:t>
      </w:r>
      <w:r w:rsidRPr="007051BA">
        <w:rPr>
          <w:rFonts w:ascii="Times New Roman" w:hAnsi="Times New Roman" w:cs="Times New Roman"/>
          <w:color w:val="000000" w:themeColor="text1"/>
          <w:sz w:val="28"/>
        </w:rPr>
        <w:t>].</w:t>
      </w:r>
    </w:p>
    <w:p w:rsidR="007051BA" w:rsidRDefault="00EF67F1" w:rsidP="00880A6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Діяльність суб’</w:t>
      </w:r>
      <w:r w:rsidR="007051BA" w:rsidRPr="007051B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єктів господарювання, які працюють в умовах природної монополії, піддається регулюючому впливу з боку держави в країнах з ринковою економікою. </w:t>
      </w:r>
    </w:p>
    <w:p w:rsidR="00E26527" w:rsidRPr="00880A6E" w:rsidRDefault="007051BA" w:rsidP="005271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051B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У різних державах цей вплив здійснюється по-різному, але існують два основні шляхи: перший – створення спеціальних уповноважених органів регулювання, у сферу </w:t>
      </w:r>
      <w:r w:rsidR="00527181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E26527" w:rsidRDefault="00B81F0E" w:rsidP="005271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>Таким чином</w:t>
      </w:r>
      <w:r w:rsidR="00527181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B81F0E" w:rsidRDefault="00B81F0E" w:rsidP="00E2652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</w:p>
    <w:p w:rsidR="00E26527" w:rsidRPr="00E26527" w:rsidRDefault="00E26527" w:rsidP="00E265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 xml:space="preserve">2.2. </w:t>
      </w:r>
      <w:proofErr w:type="spellStart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>Суб’єкти</w:t>
      </w:r>
      <w:proofErr w:type="spellEnd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>природних</w:t>
      </w:r>
      <w:proofErr w:type="spellEnd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>м</w:t>
      </w:r>
      <w:r>
        <w:rPr>
          <w:rFonts w:ascii="Times New Roman" w:hAnsi="Times New Roman" w:cs="Times New Roman"/>
          <w:b/>
          <w:color w:val="000000" w:themeColor="text1"/>
          <w:sz w:val="28"/>
        </w:rPr>
        <w:t>онополій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та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сфери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їх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</w:rPr>
        <w:t>діяльності</w:t>
      </w:r>
      <w:proofErr w:type="spellEnd"/>
    </w:p>
    <w:p w:rsidR="0090659A" w:rsidRDefault="002B5CC1" w:rsidP="002B5CC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Відповідно до ст. 1 Закону України «Про природні монополії» суб’</w:t>
      </w:r>
      <w:r w:rsidR="004F0DCE" w:rsidRPr="004F0DCE">
        <w:rPr>
          <w:rFonts w:ascii="Times New Roman" w:hAnsi="Times New Roman" w:cs="Times New Roman"/>
          <w:color w:val="000000" w:themeColor="text1"/>
          <w:sz w:val="28"/>
          <w:lang w:val="uk-UA"/>
        </w:rPr>
        <w:t>єкт   природної   монополії</w:t>
      </w:r>
      <w:r w:rsidR="0090659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– </w:t>
      </w:r>
      <w:r w:rsidR="004F0DCE">
        <w:rPr>
          <w:rFonts w:ascii="Times New Roman" w:hAnsi="Times New Roman" w:cs="Times New Roman"/>
          <w:color w:val="000000" w:themeColor="text1"/>
          <w:sz w:val="28"/>
          <w:lang w:val="uk-UA"/>
        </w:rPr>
        <w:t>суб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’</w:t>
      </w:r>
      <w:r w:rsidR="004F0DC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єкт  господарювання  </w:t>
      </w:r>
      <w:r w:rsidR="004F0DCE" w:rsidRPr="004F0DC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(юридична   особа)   будь-якої   форми  власності,  </w:t>
      </w:r>
      <w:r w:rsidR="004F0DC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який  виробляє  </w:t>
      </w:r>
      <w:r w:rsidR="004F0DCE" w:rsidRPr="004F0DC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(реалізує)  товари  на  ринку,  що  </w:t>
      </w:r>
      <w:r w:rsidR="004F0DC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перебуває  у  стані  природної  </w:t>
      </w:r>
      <w:r w:rsidR="004F0DCE" w:rsidRPr="004F0DCE">
        <w:rPr>
          <w:rFonts w:ascii="Times New Roman" w:hAnsi="Times New Roman" w:cs="Times New Roman"/>
          <w:color w:val="000000" w:themeColor="text1"/>
          <w:sz w:val="28"/>
          <w:lang w:val="uk-UA"/>
        </w:rPr>
        <w:t>монополії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2B5CC1">
        <w:rPr>
          <w:rFonts w:ascii="Times New Roman" w:hAnsi="Times New Roman" w:cs="Times New Roman"/>
          <w:color w:val="000000" w:themeColor="text1"/>
          <w:sz w:val="28"/>
          <w:lang w:val="uk-UA"/>
        </w:rPr>
        <w:t>[</w:t>
      </w:r>
      <w:r w:rsidR="00F036AE">
        <w:rPr>
          <w:rFonts w:ascii="Times New Roman" w:hAnsi="Times New Roman" w:cs="Times New Roman"/>
          <w:color w:val="000000" w:themeColor="text1"/>
          <w:sz w:val="28"/>
          <w:lang w:val="uk-UA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, ст. 1</w:t>
      </w:r>
      <w:r w:rsidRPr="002B5CC1">
        <w:rPr>
          <w:rFonts w:ascii="Times New Roman" w:hAnsi="Times New Roman" w:cs="Times New Roman"/>
          <w:color w:val="000000" w:themeColor="text1"/>
          <w:sz w:val="28"/>
          <w:lang w:val="uk-UA"/>
        </w:rPr>
        <w:t>]</w:t>
      </w:r>
      <w:r w:rsidR="0090659A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9D4559" w:rsidRDefault="009D4559" w:rsidP="009D45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753001">
        <w:rPr>
          <w:rFonts w:ascii="Times New Roman" w:hAnsi="Times New Roman" w:cs="Times New Roman"/>
          <w:color w:val="000000" w:themeColor="text1"/>
          <w:sz w:val="28"/>
          <w:lang w:val="uk-UA"/>
        </w:rPr>
        <w:t>Відповідно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753001">
        <w:rPr>
          <w:rFonts w:ascii="Times New Roman" w:hAnsi="Times New Roman" w:cs="Times New Roman"/>
          <w:color w:val="000000" w:themeColor="text1"/>
          <w:sz w:val="28"/>
          <w:lang w:val="uk-UA"/>
        </w:rPr>
        <w:t>до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цього </w:t>
      </w:r>
      <w:r w:rsidRPr="00753001">
        <w:rPr>
          <w:rFonts w:ascii="Times New Roman" w:hAnsi="Times New Roman" w:cs="Times New Roman"/>
          <w:color w:val="000000" w:themeColor="text1"/>
          <w:sz w:val="28"/>
          <w:lang w:val="uk-UA"/>
        </w:rPr>
        <w:t>Зак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ону регулюється діяльність </w:t>
      </w:r>
      <w:r w:rsidRPr="00753001">
        <w:rPr>
          <w:rFonts w:ascii="Times New Roman" w:hAnsi="Times New Roman" w:cs="Times New Roman"/>
          <w:color w:val="000000" w:themeColor="text1"/>
          <w:sz w:val="28"/>
          <w:lang w:val="uk-UA"/>
        </w:rPr>
        <w:t>суб'єктів приро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дних монополій у таких сферах: </w:t>
      </w:r>
    </w:p>
    <w:p w:rsidR="009D4559" w:rsidRDefault="009D4559" w:rsidP="009D4559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15E0D">
        <w:rPr>
          <w:rFonts w:ascii="Times New Roman" w:hAnsi="Times New Roman" w:cs="Times New Roman"/>
          <w:color w:val="000000" w:themeColor="text1"/>
          <w:sz w:val="28"/>
          <w:lang w:val="uk-UA"/>
        </w:rPr>
        <w:t>транспортування нафти і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нафтопродуктів трубопроводами;</w:t>
      </w:r>
    </w:p>
    <w:p w:rsidR="0090659A" w:rsidRPr="00A67313" w:rsidRDefault="009D4559" w:rsidP="00527181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15E0D">
        <w:rPr>
          <w:rFonts w:ascii="Times New Roman" w:hAnsi="Times New Roman" w:cs="Times New Roman"/>
          <w:color w:val="000000" w:themeColor="text1"/>
          <w:sz w:val="28"/>
          <w:lang w:val="uk-UA"/>
        </w:rPr>
        <w:t>транспортування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527181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A6731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 України</w:t>
      </w:r>
      <w:r w:rsidR="002D30B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A67313">
        <w:rPr>
          <w:rFonts w:ascii="Times New Roman" w:hAnsi="Times New Roman" w:cs="Times New Roman"/>
          <w:color w:val="000000" w:themeColor="text1"/>
          <w:sz w:val="28"/>
          <w:lang w:val="uk-UA"/>
        </w:rPr>
        <w:t>«</w:t>
      </w:r>
      <w:r w:rsidR="0090659A" w:rsidRPr="00A67313">
        <w:rPr>
          <w:rFonts w:ascii="Times New Roman" w:hAnsi="Times New Roman" w:cs="Times New Roman"/>
          <w:color w:val="000000" w:themeColor="text1"/>
          <w:sz w:val="28"/>
          <w:lang w:val="uk-UA"/>
        </w:rPr>
        <w:t>Про</w:t>
      </w:r>
      <w:r w:rsidR="00A6731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доступ до публічної інформації»</w:t>
      </w:r>
      <w:r w:rsidR="0090659A" w:rsidRPr="00A67313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</w:p>
    <w:p w:rsidR="00F036AE" w:rsidRDefault="0090659A" w:rsidP="009D45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0659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Суб'єкти природних монополій не можуть  вчиняти  дії,  які призводять   або  можуть  призвести </w:t>
      </w:r>
      <w:r w:rsidR="002D30B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до</w:t>
      </w:r>
      <w:r w:rsidR="0075300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2D30B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неможливості  виробництва </w:t>
      </w:r>
      <w:r w:rsidRPr="0090659A">
        <w:rPr>
          <w:rFonts w:ascii="Times New Roman" w:hAnsi="Times New Roman" w:cs="Times New Roman"/>
          <w:color w:val="000000" w:themeColor="text1"/>
          <w:sz w:val="28"/>
          <w:lang w:val="uk-UA"/>
        </w:rPr>
        <w:t>(реалізації)</w:t>
      </w:r>
      <w:r w:rsidR="0075300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90659A">
        <w:rPr>
          <w:rFonts w:ascii="Times New Roman" w:hAnsi="Times New Roman" w:cs="Times New Roman"/>
          <w:color w:val="000000" w:themeColor="text1"/>
          <w:sz w:val="28"/>
          <w:lang w:val="uk-UA"/>
        </w:rPr>
        <w:t>товарів,   щодо</w:t>
      </w:r>
      <w:r w:rsidR="0075300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90659A">
        <w:rPr>
          <w:rFonts w:ascii="Times New Roman" w:hAnsi="Times New Roman" w:cs="Times New Roman"/>
          <w:color w:val="000000" w:themeColor="text1"/>
          <w:sz w:val="28"/>
          <w:lang w:val="uk-UA"/>
        </w:rPr>
        <w:t>яки</w:t>
      </w:r>
      <w:r w:rsidR="00753001">
        <w:rPr>
          <w:rFonts w:ascii="Times New Roman" w:hAnsi="Times New Roman" w:cs="Times New Roman"/>
          <w:color w:val="000000" w:themeColor="text1"/>
          <w:sz w:val="28"/>
          <w:lang w:val="uk-UA"/>
        </w:rPr>
        <w:t>х</w:t>
      </w:r>
      <w:r w:rsidR="002D30B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здійснюється</w:t>
      </w:r>
      <w:r w:rsidR="0075300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2D30B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регулювання </w:t>
      </w:r>
      <w:r w:rsidR="0075300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відповідно до цього Закону, </w:t>
      </w:r>
      <w:r w:rsidRPr="0090659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або до </w:t>
      </w:r>
      <w:r w:rsidR="002D30B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заміни їх іншими товарами,  не </w:t>
      </w:r>
      <w:r w:rsidRPr="0090659A">
        <w:rPr>
          <w:rFonts w:ascii="Times New Roman" w:hAnsi="Times New Roman" w:cs="Times New Roman"/>
          <w:color w:val="000000" w:themeColor="text1"/>
          <w:sz w:val="28"/>
          <w:lang w:val="uk-UA"/>
        </w:rPr>
        <w:t>однаковими за споживчими характеристиками</w:t>
      </w:r>
      <w:r w:rsidR="0075300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753001" w:rsidRPr="002D30BE">
        <w:rPr>
          <w:rFonts w:ascii="Times New Roman" w:hAnsi="Times New Roman" w:cs="Times New Roman"/>
          <w:color w:val="000000" w:themeColor="text1"/>
          <w:sz w:val="28"/>
          <w:lang w:val="uk-UA"/>
        </w:rPr>
        <w:t>[21, ст. 10]</w:t>
      </w:r>
      <w:r w:rsidRPr="0090659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="00527181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E26527" w:rsidRDefault="00F036AE" w:rsidP="00527181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527181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</w:p>
    <w:p w:rsidR="00E26527" w:rsidRPr="00E26527" w:rsidRDefault="00E26527" w:rsidP="00E2652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>РОЗДІЛ 3.</w:t>
      </w:r>
    </w:p>
    <w:p w:rsidR="00E26527" w:rsidRDefault="00E26527" w:rsidP="00E26527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26527">
        <w:rPr>
          <w:rFonts w:ascii="Times New Roman" w:hAnsi="Times New Roman" w:cs="Times New Roman"/>
          <w:b/>
          <w:color w:val="000000" w:themeColor="text1"/>
          <w:sz w:val="28"/>
          <w:lang w:val="uk-UA"/>
        </w:rPr>
        <w:t>ВІДПОВІДАЛЬНІСТЬ ЗА ПОРУШЕННЯ АНТИМОНОПОЛЬНОГО ЗАКОНОДАВСТВА УКРАЇНИ</w:t>
      </w:r>
    </w:p>
    <w:p w:rsidR="00C95A5F" w:rsidRDefault="00590BD0" w:rsidP="00C95A5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590BD0">
        <w:rPr>
          <w:rFonts w:ascii="Times New Roman" w:hAnsi="Times New Roman" w:cs="Times New Roman"/>
          <w:color w:val="000000" w:themeColor="text1"/>
          <w:sz w:val="28"/>
          <w:lang w:val="uk-UA"/>
        </w:rPr>
        <w:t>У т</w:t>
      </w:r>
      <w:r w:rsidR="00C95A5F">
        <w:rPr>
          <w:rFonts w:ascii="Times New Roman" w:hAnsi="Times New Roman" w:cs="Times New Roman"/>
          <w:color w:val="000000" w:themeColor="text1"/>
          <w:sz w:val="28"/>
          <w:lang w:val="uk-UA"/>
        </w:rPr>
        <w:t>еорії права під юридичною відпо</w:t>
      </w:r>
      <w:r w:rsidRPr="00590BD0">
        <w:rPr>
          <w:rFonts w:ascii="Times New Roman" w:hAnsi="Times New Roman" w:cs="Times New Roman"/>
          <w:color w:val="000000" w:themeColor="text1"/>
          <w:sz w:val="28"/>
          <w:lang w:val="uk-UA"/>
        </w:rPr>
        <w:t>відальн</w:t>
      </w:r>
      <w:r w:rsidR="00C95A5F">
        <w:rPr>
          <w:rFonts w:ascii="Times New Roman" w:hAnsi="Times New Roman" w:cs="Times New Roman"/>
          <w:color w:val="000000" w:themeColor="text1"/>
          <w:sz w:val="28"/>
          <w:lang w:val="uk-UA"/>
        </w:rPr>
        <w:t>істю розуміються передбачені за</w:t>
      </w:r>
      <w:r w:rsidRPr="00590BD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коном вид і міра державно-владного (примусового) </w:t>
      </w:r>
      <w:proofErr w:type="spellStart"/>
      <w:r w:rsidRPr="00590BD0">
        <w:rPr>
          <w:rFonts w:ascii="Times New Roman" w:hAnsi="Times New Roman" w:cs="Times New Roman"/>
          <w:color w:val="000000" w:themeColor="text1"/>
          <w:sz w:val="28"/>
          <w:lang w:val="uk-UA"/>
        </w:rPr>
        <w:t>зазнання</w:t>
      </w:r>
      <w:proofErr w:type="spellEnd"/>
      <w:r w:rsidRPr="00590BD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особою втрат благ ос</w:t>
      </w:r>
      <w:r w:rsidR="00C95A5F">
        <w:rPr>
          <w:rFonts w:ascii="Times New Roman" w:hAnsi="Times New Roman" w:cs="Times New Roman"/>
          <w:color w:val="000000" w:themeColor="text1"/>
          <w:sz w:val="28"/>
          <w:lang w:val="uk-UA"/>
        </w:rPr>
        <w:t>обистого, організаційного і май</w:t>
      </w:r>
      <w:r w:rsidRPr="00590BD0">
        <w:rPr>
          <w:rFonts w:ascii="Times New Roman" w:hAnsi="Times New Roman" w:cs="Times New Roman"/>
          <w:color w:val="000000" w:themeColor="text1"/>
          <w:sz w:val="28"/>
          <w:lang w:val="uk-UA"/>
        </w:rPr>
        <w:t>нового</w:t>
      </w:r>
      <w:r w:rsidR="00C95A5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характеру за вчинене правопору</w:t>
      </w:r>
      <w:r w:rsidRPr="00590BD0">
        <w:rPr>
          <w:rFonts w:ascii="Times New Roman" w:hAnsi="Times New Roman" w:cs="Times New Roman"/>
          <w:color w:val="000000" w:themeColor="text1"/>
          <w:sz w:val="28"/>
          <w:lang w:val="uk-UA"/>
        </w:rPr>
        <w:t>шення.</w:t>
      </w:r>
    </w:p>
    <w:p w:rsidR="002B5CC1" w:rsidRDefault="00590BD0" w:rsidP="005271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590BD0">
        <w:rPr>
          <w:rFonts w:ascii="Times New Roman" w:hAnsi="Times New Roman" w:cs="Times New Roman"/>
          <w:color w:val="000000" w:themeColor="text1"/>
          <w:sz w:val="28"/>
          <w:lang w:val="uk-UA"/>
        </w:rPr>
        <w:t>Ознаками юридичної відповідальності є державний примус (державно-владний вплив відповідних державних органів і службових осіб н</w:t>
      </w:r>
      <w:r w:rsidR="00C95A5F">
        <w:rPr>
          <w:rFonts w:ascii="Times New Roman" w:hAnsi="Times New Roman" w:cs="Times New Roman"/>
          <w:color w:val="000000" w:themeColor="text1"/>
          <w:sz w:val="28"/>
          <w:lang w:val="uk-UA"/>
        </w:rPr>
        <w:t>а поведінку людей), обо</w:t>
      </w:r>
      <w:r w:rsidRPr="00590BD0">
        <w:rPr>
          <w:rFonts w:ascii="Times New Roman" w:hAnsi="Times New Roman" w:cs="Times New Roman"/>
          <w:color w:val="000000" w:themeColor="text1"/>
          <w:sz w:val="28"/>
          <w:lang w:val="uk-UA"/>
        </w:rPr>
        <w:t>в’язок</w:t>
      </w:r>
      <w:r w:rsidR="00C95A5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особи </w:t>
      </w:r>
      <w:r w:rsidR="00527181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r w:rsidR="008A608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8A6085" w:rsidRPr="008A6085">
        <w:rPr>
          <w:rFonts w:ascii="Times New Roman" w:hAnsi="Times New Roman" w:cs="Times New Roman"/>
          <w:color w:val="000000" w:themeColor="text1"/>
          <w:sz w:val="28"/>
        </w:rPr>
        <w:t>[9]</w:t>
      </w:r>
      <w:r w:rsidR="004B0C0A" w:rsidRPr="004B0C0A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E26527" w:rsidRDefault="002B5CC1" w:rsidP="005271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Таким чином, </w:t>
      </w:r>
      <w:r w:rsidR="00527181">
        <w:rPr>
          <w:rFonts w:ascii="Times New Roman" w:hAnsi="Times New Roman" w:cs="Times New Roman"/>
          <w:color w:val="000000" w:themeColor="text1"/>
          <w:sz w:val="28"/>
          <w:lang w:val="uk-UA"/>
        </w:rPr>
        <w:t>…</w:t>
      </w:r>
    </w:p>
    <w:p w:rsidR="00E26527" w:rsidRPr="00E26527" w:rsidRDefault="00E26527" w:rsidP="00E265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>ВИСНОВКИ</w:t>
      </w:r>
    </w:p>
    <w:p w:rsidR="002F2C6B" w:rsidRDefault="00BE4B80" w:rsidP="00BE4B8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DD56F1">
        <w:rPr>
          <w:rFonts w:ascii="Times New Roman" w:hAnsi="Times New Roman" w:cs="Times New Roman"/>
          <w:sz w:val="28"/>
          <w:lang w:val="uk-UA"/>
        </w:rPr>
        <w:t>Отже, проаналізувавши все вище зазначене, можна зробити наступні висновки.</w:t>
      </w:r>
    </w:p>
    <w:p w:rsidR="00E26527" w:rsidRPr="00527181" w:rsidRDefault="002F2C6B" w:rsidP="0052718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F7F13">
        <w:rPr>
          <w:rFonts w:ascii="Times New Roman" w:hAnsi="Times New Roman" w:cs="Times New Roman"/>
          <w:color w:val="000000" w:themeColor="text1"/>
          <w:sz w:val="28"/>
        </w:rPr>
        <w:lastRenderedPageBreak/>
        <w:t>А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нтимонопольний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комітет України</w:t>
      </w:r>
      <w:r w:rsidRPr="000F7F13">
        <w:rPr>
          <w:rFonts w:ascii="Times New Roman" w:hAnsi="Times New Roman" w:cs="Times New Roman"/>
          <w:color w:val="000000" w:themeColor="text1"/>
          <w:sz w:val="28"/>
        </w:rPr>
        <w:t xml:space="preserve"> є </w:t>
      </w:r>
      <w:proofErr w:type="spellStart"/>
      <w:r w:rsidRPr="000F7F13">
        <w:rPr>
          <w:rFonts w:ascii="Times New Roman" w:hAnsi="Times New Roman" w:cs="Times New Roman"/>
          <w:color w:val="000000" w:themeColor="text1"/>
          <w:sz w:val="28"/>
        </w:rPr>
        <w:t>тим</w:t>
      </w:r>
      <w:proofErr w:type="spellEnd"/>
      <w:r w:rsidRPr="000F7F1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0F7F13">
        <w:rPr>
          <w:rFonts w:ascii="Times New Roman" w:hAnsi="Times New Roman" w:cs="Times New Roman"/>
          <w:color w:val="000000" w:themeColor="text1"/>
          <w:sz w:val="28"/>
        </w:rPr>
        <w:t>спеціальним</w:t>
      </w:r>
      <w:proofErr w:type="spellEnd"/>
      <w:r w:rsidRPr="000F7F1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0F7F13">
        <w:rPr>
          <w:rFonts w:ascii="Times New Roman" w:hAnsi="Times New Roman" w:cs="Times New Roman"/>
          <w:color w:val="000000" w:themeColor="text1"/>
          <w:sz w:val="28"/>
        </w:rPr>
        <w:t>державним</w:t>
      </w:r>
      <w:proofErr w:type="spellEnd"/>
      <w:r w:rsidRPr="000F7F13">
        <w:rPr>
          <w:rFonts w:ascii="Times New Roman" w:hAnsi="Times New Roman" w:cs="Times New Roman"/>
          <w:color w:val="000000" w:themeColor="text1"/>
          <w:sz w:val="28"/>
        </w:rPr>
        <w:t xml:space="preserve"> органом </w:t>
      </w:r>
      <w:proofErr w:type="spellStart"/>
      <w:r w:rsidRPr="000F7F13">
        <w:rPr>
          <w:rFonts w:ascii="Times New Roman" w:hAnsi="Times New Roman" w:cs="Times New Roman"/>
          <w:color w:val="000000" w:themeColor="text1"/>
          <w:sz w:val="28"/>
        </w:rPr>
        <w:t>основним</w:t>
      </w:r>
      <w:proofErr w:type="spellEnd"/>
      <w:r w:rsidRPr="000F7F1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0F7F13">
        <w:rPr>
          <w:rFonts w:ascii="Times New Roman" w:hAnsi="Times New Roman" w:cs="Times New Roman"/>
          <w:color w:val="000000" w:themeColor="text1"/>
          <w:sz w:val="28"/>
        </w:rPr>
        <w:t>завданням</w:t>
      </w:r>
      <w:proofErr w:type="spellEnd"/>
      <w:r w:rsidRPr="000F7F1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0F7F13">
        <w:rPr>
          <w:rFonts w:ascii="Times New Roman" w:hAnsi="Times New Roman" w:cs="Times New Roman"/>
          <w:color w:val="000000" w:themeColor="text1"/>
          <w:sz w:val="28"/>
        </w:rPr>
        <w:t>якого</w:t>
      </w:r>
      <w:proofErr w:type="spellEnd"/>
      <w:r w:rsidRPr="000F7F13">
        <w:rPr>
          <w:rFonts w:ascii="Times New Roman" w:hAnsi="Times New Roman" w:cs="Times New Roman"/>
          <w:color w:val="000000" w:themeColor="text1"/>
          <w:sz w:val="28"/>
        </w:rPr>
        <w:t xml:space="preserve"> є </w:t>
      </w:r>
      <w:proofErr w:type="spellStart"/>
      <w:r w:rsidRPr="000F7F13">
        <w:rPr>
          <w:rFonts w:ascii="Times New Roman" w:hAnsi="Times New Roman" w:cs="Times New Roman"/>
          <w:color w:val="000000" w:themeColor="text1"/>
          <w:sz w:val="28"/>
        </w:rPr>
        <w:t>реалізація</w:t>
      </w:r>
      <w:proofErr w:type="spellEnd"/>
      <w:r w:rsidRPr="000F7F1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0F7F13">
        <w:rPr>
          <w:rFonts w:ascii="Times New Roman" w:hAnsi="Times New Roman" w:cs="Times New Roman"/>
          <w:color w:val="000000" w:themeColor="text1"/>
          <w:sz w:val="28"/>
        </w:rPr>
        <w:t>цієї</w:t>
      </w:r>
      <w:proofErr w:type="spellEnd"/>
      <w:r w:rsidRPr="000F7F1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0F7F13">
        <w:rPr>
          <w:rFonts w:ascii="Times New Roman" w:hAnsi="Times New Roman" w:cs="Times New Roman"/>
          <w:color w:val="000000" w:themeColor="text1"/>
          <w:sz w:val="28"/>
        </w:rPr>
        <w:t>державної</w:t>
      </w:r>
      <w:proofErr w:type="spellEnd"/>
      <w:r w:rsidRPr="000F7F1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0F7F13">
        <w:rPr>
          <w:rFonts w:ascii="Times New Roman" w:hAnsi="Times New Roman" w:cs="Times New Roman"/>
          <w:color w:val="000000" w:themeColor="text1"/>
          <w:sz w:val="28"/>
        </w:rPr>
        <w:t>конкурентної</w:t>
      </w:r>
      <w:proofErr w:type="spellEnd"/>
      <w:r w:rsidRPr="000F7F1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0F7F13">
        <w:rPr>
          <w:rFonts w:ascii="Times New Roman" w:hAnsi="Times New Roman" w:cs="Times New Roman"/>
          <w:color w:val="000000" w:themeColor="text1"/>
          <w:sz w:val="28"/>
        </w:rPr>
        <w:t>політики</w:t>
      </w:r>
      <w:proofErr w:type="spellEnd"/>
      <w:r w:rsidRPr="000F7F13">
        <w:rPr>
          <w:rFonts w:ascii="Times New Roman" w:hAnsi="Times New Roman" w:cs="Times New Roman"/>
          <w:color w:val="000000" w:themeColor="text1"/>
          <w:sz w:val="28"/>
        </w:rPr>
        <w:t xml:space="preserve">. На </w:t>
      </w:r>
      <w:proofErr w:type="spellStart"/>
      <w:r w:rsidRPr="000F7F13">
        <w:rPr>
          <w:rFonts w:ascii="Times New Roman" w:hAnsi="Times New Roman" w:cs="Times New Roman"/>
          <w:color w:val="000000" w:themeColor="text1"/>
          <w:sz w:val="28"/>
        </w:rPr>
        <w:t>сьогодні</w:t>
      </w:r>
      <w:proofErr w:type="spellEnd"/>
      <w:r w:rsidRPr="000F7F13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527181">
        <w:rPr>
          <w:rFonts w:ascii="Times New Roman" w:hAnsi="Times New Roman" w:cs="Times New Roman"/>
          <w:color w:val="000000" w:themeColor="text1"/>
          <w:sz w:val="28"/>
          <w:lang w:val="uk-UA"/>
        </w:rPr>
        <w:t>….</w:t>
      </w:r>
      <w:bookmarkStart w:id="0" w:name="_GoBack"/>
      <w:bookmarkEnd w:id="0"/>
    </w:p>
    <w:p w:rsidR="00630AE4" w:rsidRPr="00E26527" w:rsidRDefault="00E26527" w:rsidP="00E26527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lang w:val="uk-UA"/>
        </w:rPr>
      </w:pPr>
      <w:r w:rsidRPr="00E26527">
        <w:rPr>
          <w:rFonts w:ascii="Times New Roman" w:hAnsi="Times New Roman" w:cs="Times New Roman"/>
          <w:b/>
          <w:color w:val="000000" w:themeColor="text1"/>
          <w:sz w:val="28"/>
        </w:rPr>
        <w:t>СПИСОК ВИКОРИСТАНИХ ДЖЕРЕЛ</w:t>
      </w:r>
    </w:p>
    <w:p w:rsidR="00E26527" w:rsidRDefault="00F4631E" w:rsidP="00FF147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Матузов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Н.</w:t>
      </w:r>
      <w:r w:rsidR="00FF1470" w:rsidRPr="00FF1470">
        <w:rPr>
          <w:rFonts w:ascii="Times New Roman" w:hAnsi="Times New Roman" w:cs="Times New Roman"/>
          <w:color w:val="000000" w:themeColor="text1"/>
          <w:sz w:val="28"/>
        </w:rPr>
        <w:t xml:space="preserve">І. </w:t>
      </w:r>
      <w:proofErr w:type="spellStart"/>
      <w:r w:rsidR="00FF1470" w:rsidRPr="00FF1470">
        <w:rPr>
          <w:rFonts w:ascii="Times New Roman" w:hAnsi="Times New Roman" w:cs="Times New Roman"/>
          <w:color w:val="000000" w:themeColor="text1"/>
          <w:sz w:val="28"/>
        </w:rPr>
        <w:t>Правова</w:t>
      </w:r>
      <w:proofErr w:type="spellEnd"/>
      <w:r w:rsidR="00FF1470" w:rsidRPr="00FF1470">
        <w:rPr>
          <w:rFonts w:ascii="Times New Roman" w:hAnsi="Times New Roman" w:cs="Times New Roman"/>
          <w:color w:val="000000" w:themeColor="text1"/>
          <w:sz w:val="28"/>
        </w:rPr>
        <w:t xml:space="preserve"> система,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і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особистість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/ Н.</w:t>
      </w:r>
      <w:r w:rsidR="00B87C6C">
        <w:rPr>
          <w:rFonts w:ascii="Times New Roman" w:hAnsi="Times New Roman" w:cs="Times New Roman"/>
          <w:color w:val="000000" w:themeColor="text1"/>
          <w:sz w:val="28"/>
        </w:rPr>
        <w:t xml:space="preserve">І. </w:t>
      </w:r>
      <w:proofErr w:type="spellStart"/>
      <w:r w:rsidR="00B87C6C">
        <w:rPr>
          <w:rFonts w:ascii="Times New Roman" w:hAnsi="Times New Roman" w:cs="Times New Roman"/>
          <w:color w:val="000000" w:themeColor="text1"/>
          <w:sz w:val="28"/>
        </w:rPr>
        <w:t>Матузов</w:t>
      </w:r>
      <w:proofErr w:type="spellEnd"/>
      <w:r w:rsidR="00B87C6C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="00FF1470" w:rsidRPr="00FF1470">
        <w:rPr>
          <w:rFonts w:ascii="Times New Roman" w:hAnsi="Times New Roman" w:cs="Times New Roman"/>
          <w:color w:val="000000" w:themeColor="text1"/>
          <w:sz w:val="28"/>
        </w:rPr>
        <w:t>1987.</w:t>
      </w:r>
      <w:r w:rsidR="00FF147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293 с. </w:t>
      </w:r>
    </w:p>
    <w:p w:rsidR="00AD48A1" w:rsidRDefault="008954C0" w:rsidP="00AD48A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954C0">
        <w:rPr>
          <w:rFonts w:ascii="Times New Roman" w:hAnsi="Times New Roman" w:cs="Times New Roman"/>
          <w:color w:val="000000" w:themeColor="text1"/>
          <w:sz w:val="28"/>
        </w:rPr>
        <w:t>Словарь Латинского языка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="00B87C6C">
        <w:rPr>
          <w:rFonts w:ascii="Times New Roman" w:hAnsi="Times New Roman" w:cs="Times New Roman"/>
          <w:color w:val="000000" w:themeColor="text1"/>
          <w:sz w:val="28"/>
          <w:lang w:val="en-US"/>
        </w:rPr>
        <w:t>URL</w:t>
      </w:r>
      <w:r w:rsidRPr="00ED27CA">
        <w:rPr>
          <w:rFonts w:ascii="Times New Roman" w:hAnsi="Times New Roman" w:cs="Times New Roman"/>
          <w:color w:val="000000" w:themeColor="text1"/>
          <w:sz w:val="28"/>
        </w:rPr>
        <w:t xml:space="preserve">: </w:t>
      </w:r>
      <w:hyperlink r:id="rId7" w:history="1">
        <w:r w:rsidRPr="00B87C6C">
          <w:rPr>
            <w:rStyle w:val="a8"/>
            <w:rFonts w:ascii="Times New Roman" w:hAnsi="Times New Roman" w:cs="Times New Roman"/>
            <w:sz w:val="28"/>
            <w:lang w:val="en-US"/>
          </w:rPr>
          <w:t>http</w:t>
        </w:r>
        <w:r w:rsidRPr="00ED27CA">
          <w:rPr>
            <w:rStyle w:val="a8"/>
            <w:rFonts w:ascii="Times New Roman" w:hAnsi="Times New Roman" w:cs="Times New Roman"/>
            <w:sz w:val="28"/>
          </w:rPr>
          <w:t>://</w:t>
        </w:r>
        <w:r w:rsidRPr="00B87C6C">
          <w:rPr>
            <w:rStyle w:val="a8"/>
            <w:rFonts w:ascii="Times New Roman" w:hAnsi="Times New Roman" w:cs="Times New Roman"/>
            <w:sz w:val="28"/>
            <w:lang w:val="en-US"/>
          </w:rPr>
          <w:t>www</w:t>
        </w:r>
        <w:r w:rsidRPr="00ED27CA">
          <w:rPr>
            <w:rStyle w:val="a8"/>
            <w:rFonts w:ascii="Times New Roman" w:hAnsi="Times New Roman" w:cs="Times New Roman"/>
            <w:sz w:val="28"/>
          </w:rPr>
          <w:t>.</w:t>
        </w:r>
        <w:proofErr w:type="spellStart"/>
        <w:r w:rsidRPr="00B87C6C">
          <w:rPr>
            <w:rStyle w:val="a8"/>
            <w:rFonts w:ascii="Times New Roman" w:hAnsi="Times New Roman" w:cs="Times New Roman"/>
            <w:sz w:val="28"/>
            <w:lang w:val="en-US"/>
          </w:rPr>
          <w:t>latin</w:t>
        </w:r>
        <w:proofErr w:type="spellEnd"/>
        <w:r w:rsidRPr="00ED27CA">
          <w:rPr>
            <w:rStyle w:val="a8"/>
            <w:rFonts w:ascii="Times New Roman" w:hAnsi="Times New Roman" w:cs="Times New Roman"/>
            <w:sz w:val="28"/>
          </w:rPr>
          <w:t>.</w:t>
        </w:r>
        <w:proofErr w:type="spellStart"/>
        <w:r w:rsidRPr="00B87C6C">
          <w:rPr>
            <w:rStyle w:val="a8"/>
            <w:rFonts w:ascii="Times New Roman" w:hAnsi="Times New Roman" w:cs="Times New Roman"/>
            <w:sz w:val="28"/>
            <w:lang w:val="en-US"/>
          </w:rPr>
          <w:t>slovaronline</w:t>
        </w:r>
        <w:proofErr w:type="spellEnd"/>
        <w:r w:rsidRPr="00ED27CA">
          <w:rPr>
            <w:rStyle w:val="a8"/>
            <w:rFonts w:ascii="Times New Roman" w:hAnsi="Times New Roman" w:cs="Times New Roman"/>
            <w:sz w:val="28"/>
          </w:rPr>
          <w:t>.</w:t>
        </w:r>
        <w:r w:rsidRPr="00B87C6C">
          <w:rPr>
            <w:rStyle w:val="a8"/>
            <w:rFonts w:ascii="Times New Roman" w:hAnsi="Times New Roman" w:cs="Times New Roman"/>
            <w:sz w:val="28"/>
            <w:lang w:val="en-US"/>
          </w:rPr>
          <w:t>com</w:t>
        </w:r>
        <w:r w:rsidRPr="00ED27CA">
          <w:rPr>
            <w:rStyle w:val="a8"/>
            <w:rFonts w:ascii="Times New Roman" w:hAnsi="Times New Roman" w:cs="Times New Roman"/>
            <w:sz w:val="28"/>
          </w:rPr>
          <w:t>/</w:t>
        </w:r>
        <w:r w:rsidRPr="00B87C6C">
          <w:rPr>
            <w:rStyle w:val="a8"/>
            <w:rFonts w:ascii="Times New Roman" w:hAnsi="Times New Roman" w:cs="Times New Roman"/>
            <w:sz w:val="28"/>
            <w:lang w:val="en-US"/>
          </w:rPr>
          <w:t>S</w:t>
        </w:r>
        <w:r w:rsidRPr="00ED27CA">
          <w:rPr>
            <w:rStyle w:val="a8"/>
            <w:rFonts w:ascii="Times New Roman" w:hAnsi="Times New Roman" w:cs="Times New Roman"/>
            <w:sz w:val="28"/>
          </w:rPr>
          <w:t>/</w:t>
        </w:r>
        <w:r w:rsidRPr="00B87C6C">
          <w:rPr>
            <w:rStyle w:val="a8"/>
            <w:rFonts w:ascii="Times New Roman" w:hAnsi="Times New Roman" w:cs="Times New Roman"/>
            <w:sz w:val="28"/>
            <w:lang w:val="en-US"/>
          </w:rPr>
          <w:t>ST</w:t>
        </w:r>
        <w:r w:rsidRPr="00ED27CA">
          <w:rPr>
            <w:rStyle w:val="a8"/>
            <w:rFonts w:ascii="Times New Roman" w:hAnsi="Times New Roman" w:cs="Times New Roman"/>
            <w:sz w:val="28"/>
          </w:rPr>
          <w:t>/7158-</w:t>
        </w:r>
        <w:r w:rsidRPr="00B87C6C">
          <w:rPr>
            <w:rStyle w:val="a8"/>
            <w:rFonts w:ascii="Times New Roman" w:hAnsi="Times New Roman" w:cs="Times New Roman"/>
            <w:sz w:val="28"/>
            <w:lang w:val="en-US"/>
          </w:rPr>
          <w:t>STATUS</w:t>
        </w:r>
      </w:hyperlink>
    </w:p>
    <w:p w:rsidR="00373289" w:rsidRPr="00AD48A1" w:rsidRDefault="004D0CAC" w:rsidP="00AD48A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D48A1">
        <w:rPr>
          <w:rFonts w:ascii="Times New Roman" w:hAnsi="Times New Roman" w:cs="Times New Roman"/>
          <w:color w:val="000000" w:themeColor="text1"/>
          <w:sz w:val="28"/>
        </w:rPr>
        <w:t xml:space="preserve">Про </w:t>
      </w:r>
      <w:proofErr w:type="spellStart"/>
      <w:r w:rsidR="004B1EB6" w:rsidRPr="00AD48A1">
        <w:rPr>
          <w:rFonts w:ascii="Times New Roman" w:hAnsi="Times New Roman" w:cs="Times New Roman"/>
          <w:color w:val="000000" w:themeColor="text1"/>
          <w:sz w:val="28"/>
        </w:rPr>
        <w:t>Антимонопольний</w:t>
      </w:r>
      <w:proofErr w:type="spellEnd"/>
      <w:r w:rsidR="004B1EB6" w:rsidRPr="00AD48A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4B1EB6" w:rsidRPr="00AD48A1">
        <w:rPr>
          <w:rFonts w:ascii="Times New Roman" w:hAnsi="Times New Roman" w:cs="Times New Roman"/>
          <w:color w:val="000000" w:themeColor="text1"/>
          <w:sz w:val="28"/>
        </w:rPr>
        <w:t>комітет</w:t>
      </w:r>
      <w:proofErr w:type="spellEnd"/>
      <w:r w:rsidR="004B1EB6" w:rsidRPr="00AD48A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4B1EB6" w:rsidRPr="00AD48A1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AD48A1">
        <w:rPr>
          <w:rFonts w:ascii="Times New Roman" w:hAnsi="Times New Roman" w:cs="Times New Roman"/>
          <w:color w:val="000000" w:themeColor="text1"/>
          <w:sz w:val="28"/>
        </w:rPr>
        <w:t xml:space="preserve">: Закон </w:t>
      </w:r>
      <w:proofErr w:type="spellStart"/>
      <w:r w:rsidRPr="00AD48A1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AD48A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B1EB6" w:rsidRPr="00AD48A1">
        <w:rPr>
          <w:rFonts w:ascii="Times New Roman" w:hAnsi="Times New Roman" w:cs="Times New Roman"/>
          <w:color w:val="000000" w:themeColor="text1"/>
          <w:sz w:val="28"/>
          <w:lang w:val="uk-UA"/>
        </w:rPr>
        <w:t>від</w:t>
      </w:r>
      <w:r w:rsidRPr="00AD48A1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AD48A1" w:rsidRPr="00AD48A1">
        <w:rPr>
          <w:rFonts w:ascii="Times New Roman" w:hAnsi="Times New Roman" w:cs="Times New Roman"/>
          <w:color w:val="000000" w:themeColor="text1"/>
          <w:sz w:val="28"/>
        </w:rPr>
        <w:t>26.11.1993</w:t>
      </w:r>
      <w:r w:rsidR="00AD48A1" w:rsidRPr="00AD48A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AD48A1" w:rsidRPr="00AD48A1">
        <w:rPr>
          <w:rFonts w:ascii="Times New Roman" w:hAnsi="Times New Roman" w:cs="Times New Roman"/>
          <w:color w:val="000000" w:themeColor="text1"/>
          <w:sz w:val="28"/>
        </w:rPr>
        <w:t>№ 3659-XII</w:t>
      </w:r>
      <w:r w:rsidR="00AD48A1" w:rsidRPr="00AD48A1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="00AD48A1" w:rsidRPr="00AD48A1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AD48A1">
        <w:rPr>
          <w:rFonts w:ascii="Times New Roman" w:hAnsi="Times New Roman" w:cs="Times New Roman"/>
          <w:i/>
          <w:color w:val="000000" w:themeColor="text1"/>
          <w:sz w:val="28"/>
        </w:rPr>
        <w:t>Відо</w:t>
      </w:r>
      <w:r w:rsidR="009A71E4" w:rsidRPr="00AD48A1">
        <w:rPr>
          <w:rFonts w:ascii="Times New Roman" w:hAnsi="Times New Roman" w:cs="Times New Roman"/>
          <w:i/>
          <w:color w:val="000000" w:themeColor="text1"/>
          <w:sz w:val="28"/>
        </w:rPr>
        <w:t>мості</w:t>
      </w:r>
      <w:proofErr w:type="spellEnd"/>
      <w:r w:rsidR="009A71E4" w:rsidRPr="00AD48A1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proofErr w:type="gramStart"/>
      <w:r w:rsidR="009A71E4" w:rsidRPr="00AD48A1">
        <w:rPr>
          <w:rFonts w:ascii="Times New Roman" w:hAnsi="Times New Roman" w:cs="Times New Roman"/>
          <w:i/>
          <w:color w:val="000000" w:themeColor="text1"/>
          <w:sz w:val="28"/>
        </w:rPr>
        <w:t>Верховної</w:t>
      </w:r>
      <w:proofErr w:type="spellEnd"/>
      <w:r w:rsidR="009A71E4" w:rsidRPr="00AD48A1">
        <w:rPr>
          <w:rFonts w:ascii="Times New Roman" w:hAnsi="Times New Roman" w:cs="Times New Roman"/>
          <w:i/>
          <w:color w:val="000000" w:themeColor="text1"/>
          <w:sz w:val="28"/>
        </w:rPr>
        <w:t xml:space="preserve"> Ради</w:t>
      </w:r>
      <w:proofErr w:type="gramEnd"/>
      <w:r w:rsidR="009A71E4" w:rsidRPr="00AD48A1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="009A71E4" w:rsidRPr="00AD48A1">
        <w:rPr>
          <w:rFonts w:ascii="Times New Roman" w:hAnsi="Times New Roman" w:cs="Times New Roman"/>
          <w:i/>
          <w:color w:val="000000" w:themeColor="text1"/>
          <w:sz w:val="28"/>
        </w:rPr>
        <w:t>України</w:t>
      </w:r>
      <w:proofErr w:type="spellEnd"/>
      <w:r w:rsidR="009A71E4" w:rsidRPr="00AD48A1">
        <w:rPr>
          <w:rFonts w:ascii="Times New Roman" w:hAnsi="Times New Roman" w:cs="Times New Roman"/>
          <w:color w:val="000000" w:themeColor="text1"/>
          <w:sz w:val="28"/>
        </w:rPr>
        <w:t>. 1993. № 50.</w:t>
      </w:r>
      <w:r w:rsidRPr="00AD48A1">
        <w:rPr>
          <w:rFonts w:ascii="Times New Roman" w:hAnsi="Times New Roman" w:cs="Times New Roman"/>
          <w:color w:val="000000" w:themeColor="text1"/>
          <w:sz w:val="28"/>
        </w:rPr>
        <w:t xml:space="preserve"> Ст. 472.</w:t>
      </w:r>
    </w:p>
    <w:p w:rsidR="00DA04BA" w:rsidRDefault="004B1EB6" w:rsidP="00DA04B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73289">
        <w:rPr>
          <w:rFonts w:ascii="Times New Roman" w:hAnsi="Times New Roman" w:cs="Times New Roman"/>
          <w:color w:val="000000" w:themeColor="text1"/>
          <w:sz w:val="28"/>
        </w:rPr>
        <w:t xml:space="preserve">Про </w:t>
      </w:r>
      <w:proofErr w:type="spellStart"/>
      <w:r w:rsidRPr="00373289">
        <w:rPr>
          <w:rFonts w:ascii="Times New Roman" w:hAnsi="Times New Roman" w:cs="Times New Roman"/>
          <w:color w:val="000000" w:themeColor="text1"/>
          <w:sz w:val="28"/>
        </w:rPr>
        <w:t>центральні</w:t>
      </w:r>
      <w:proofErr w:type="spellEnd"/>
      <w:r w:rsidRPr="0037328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73289">
        <w:rPr>
          <w:rFonts w:ascii="Times New Roman" w:hAnsi="Times New Roman" w:cs="Times New Roman"/>
          <w:color w:val="000000" w:themeColor="text1"/>
          <w:sz w:val="28"/>
        </w:rPr>
        <w:t>органи</w:t>
      </w:r>
      <w:proofErr w:type="spellEnd"/>
      <w:r w:rsidRPr="0037328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73289">
        <w:rPr>
          <w:rFonts w:ascii="Times New Roman" w:hAnsi="Times New Roman" w:cs="Times New Roman"/>
          <w:color w:val="000000" w:themeColor="text1"/>
          <w:sz w:val="28"/>
        </w:rPr>
        <w:t>виконавчої</w:t>
      </w:r>
      <w:proofErr w:type="spellEnd"/>
      <w:r w:rsidRPr="0037328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Pr="00373289">
        <w:rPr>
          <w:rFonts w:ascii="Times New Roman" w:hAnsi="Times New Roman" w:cs="Times New Roman"/>
          <w:color w:val="000000" w:themeColor="text1"/>
          <w:sz w:val="28"/>
        </w:rPr>
        <w:t>влади</w:t>
      </w:r>
      <w:proofErr w:type="spellEnd"/>
      <w:r w:rsidR="00DA04BA">
        <w:rPr>
          <w:rFonts w:ascii="Times New Roman" w:hAnsi="Times New Roman" w:cs="Times New Roman"/>
          <w:color w:val="000000" w:themeColor="text1"/>
          <w:sz w:val="28"/>
          <w:lang w:val="uk-UA"/>
        </w:rPr>
        <w:t>:</w:t>
      </w:r>
      <w:r w:rsidRPr="0037328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373289">
        <w:rPr>
          <w:rFonts w:ascii="Times New Roman" w:hAnsi="Times New Roman" w:cs="Times New Roman"/>
          <w:color w:val="000000" w:themeColor="text1"/>
          <w:sz w:val="28"/>
        </w:rPr>
        <w:t xml:space="preserve">Закон </w:t>
      </w:r>
      <w:proofErr w:type="spellStart"/>
      <w:r w:rsidRPr="00373289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Pr="00373289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7328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від </w:t>
      </w:r>
      <w:r w:rsidR="00373289" w:rsidRPr="00373289">
        <w:rPr>
          <w:rFonts w:ascii="Times New Roman" w:hAnsi="Times New Roman" w:cs="Times New Roman"/>
          <w:color w:val="000000" w:themeColor="text1"/>
          <w:sz w:val="28"/>
          <w:lang w:val="uk-UA"/>
        </w:rPr>
        <w:t>17.03.2011 № 3166-VI</w:t>
      </w:r>
      <w:r w:rsidRPr="0037328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 w:rsidRPr="00DA04BA">
        <w:rPr>
          <w:rFonts w:ascii="Times New Roman" w:hAnsi="Times New Roman" w:cs="Times New Roman"/>
          <w:i/>
          <w:color w:val="000000" w:themeColor="text1"/>
          <w:sz w:val="28"/>
        </w:rPr>
        <w:t>Відомості</w:t>
      </w:r>
      <w:proofErr w:type="spellEnd"/>
      <w:r w:rsidRPr="00DA04BA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proofErr w:type="gramStart"/>
      <w:r w:rsidRPr="00DA04BA">
        <w:rPr>
          <w:rFonts w:ascii="Times New Roman" w:hAnsi="Times New Roman" w:cs="Times New Roman"/>
          <w:i/>
          <w:color w:val="000000" w:themeColor="text1"/>
          <w:sz w:val="28"/>
        </w:rPr>
        <w:t>Верховної</w:t>
      </w:r>
      <w:proofErr w:type="spellEnd"/>
      <w:r w:rsidRPr="00DA04BA">
        <w:rPr>
          <w:rFonts w:ascii="Times New Roman" w:hAnsi="Times New Roman" w:cs="Times New Roman"/>
          <w:i/>
          <w:color w:val="000000" w:themeColor="text1"/>
          <w:sz w:val="28"/>
        </w:rPr>
        <w:t xml:space="preserve"> Ради</w:t>
      </w:r>
      <w:proofErr w:type="gramEnd"/>
      <w:r w:rsidRPr="00DA04BA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Pr="00DA04BA">
        <w:rPr>
          <w:rFonts w:ascii="Times New Roman" w:hAnsi="Times New Roman" w:cs="Times New Roman"/>
          <w:i/>
          <w:color w:val="000000" w:themeColor="text1"/>
          <w:sz w:val="28"/>
        </w:rPr>
        <w:t>України</w:t>
      </w:r>
      <w:proofErr w:type="spellEnd"/>
      <w:r w:rsidRPr="0037328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Pr="00373289">
        <w:rPr>
          <w:rFonts w:ascii="Times New Roman" w:hAnsi="Times New Roman" w:cs="Times New Roman"/>
          <w:color w:val="000000" w:themeColor="text1"/>
          <w:sz w:val="28"/>
        </w:rPr>
        <w:t>2011</w:t>
      </w:r>
      <w:r w:rsidRPr="0037328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Pr="00373289">
        <w:rPr>
          <w:rFonts w:ascii="Times New Roman" w:hAnsi="Times New Roman" w:cs="Times New Roman"/>
          <w:color w:val="000000" w:themeColor="text1"/>
          <w:sz w:val="28"/>
        </w:rPr>
        <w:t>№ 38</w:t>
      </w:r>
      <w:r w:rsidRPr="00373289">
        <w:rPr>
          <w:rFonts w:ascii="Times New Roman" w:hAnsi="Times New Roman" w:cs="Times New Roman"/>
          <w:color w:val="000000" w:themeColor="text1"/>
          <w:sz w:val="28"/>
          <w:lang w:val="uk-UA"/>
        </w:rPr>
        <w:t>. С</w:t>
      </w:r>
      <w:r w:rsidRPr="00373289">
        <w:rPr>
          <w:rFonts w:ascii="Times New Roman" w:hAnsi="Times New Roman" w:cs="Times New Roman"/>
          <w:color w:val="000000" w:themeColor="text1"/>
          <w:sz w:val="28"/>
        </w:rPr>
        <w:t>т.</w:t>
      </w:r>
      <w:r w:rsidRPr="0037328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373289">
        <w:rPr>
          <w:rFonts w:ascii="Times New Roman" w:hAnsi="Times New Roman" w:cs="Times New Roman"/>
          <w:color w:val="000000" w:themeColor="text1"/>
          <w:sz w:val="28"/>
        </w:rPr>
        <w:t>385</w:t>
      </w:r>
      <w:r w:rsidRPr="00373289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BF3E97" w:rsidRDefault="004B1EB6" w:rsidP="00BF3E9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A04BA">
        <w:rPr>
          <w:rFonts w:ascii="Times New Roman" w:hAnsi="Times New Roman" w:cs="Times New Roman"/>
          <w:color w:val="000000" w:themeColor="text1"/>
          <w:sz w:val="28"/>
          <w:lang w:val="uk-UA"/>
        </w:rPr>
        <w:t>Про оптимізацію системи центральних органів виконавчої влади</w:t>
      </w:r>
      <w:r w:rsidR="00DA04BA">
        <w:rPr>
          <w:rFonts w:ascii="Times New Roman" w:hAnsi="Times New Roman" w:cs="Times New Roman"/>
          <w:color w:val="000000" w:themeColor="text1"/>
          <w:sz w:val="28"/>
          <w:lang w:val="uk-UA"/>
        </w:rPr>
        <w:t>:</w:t>
      </w:r>
      <w:r w:rsidRPr="00DA04B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8F4C8D" w:rsidRPr="00DA04B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Указ Президента України від </w:t>
      </w:r>
      <w:r w:rsidR="00373289" w:rsidRPr="00DA04BA">
        <w:rPr>
          <w:rFonts w:ascii="Times New Roman" w:hAnsi="Times New Roman" w:cs="Times New Roman"/>
          <w:color w:val="000000" w:themeColor="text1"/>
          <w:sz w:val="28"/>
          <w:lang w:val="uk-UA"/>
        </w:rPr>
        <w:t>09.12.2010 № 1085/2010</w:t>
      </w:r>
      <w:r w:rsidR="008F4C8D" w:rsidRPr="00DA04B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="00B87C6C" w:rsidRPr="00DA04BA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Офіційний вісник Президента України</w:t>
      </w:r>
      <w:r w:rsidR="00B87C6C" w:rsidRPr="00DA04BA">
        <w:rPr>
          <w:rFonts w:ascii="Times New Roman" w:hAnsi="Times New Roman" w:cs="Times New Roman"/>
          <w:color w:val="000000" w:themeColor="text1"/>
          <w:sz w:val="28"/>
          <w:lang w:val="uk-UA"/>
        </w:rPr>
        <w:t>. 2010. № 32</w:t>
      </w:r>
      <w:r w:rsidR="00B87C6C" w:rsidRPr="00DA04BA">
        <w:rPr>
          <w:rFonts w:ascii="Times New Roman" w:hAnsi="Times New Roman" w:cs="Times New Roman"/>
          <w:color w:val="000000" w:themeColor="text1"/>
          <w:sz w:val="28"/>
        </w:rPr>
        <w:t>.</w:t>
      </w:r>
      <w:r w:rsidR="00B87C6C" w:rsidRPr="00DA04B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DA04BA" w:rsidRPr="00DA04BA">
        <w:rPr>
          <w:rFonts w:ascii="Times New Roman" w:hAnsi="Times New Roman" w:cs="Times New Roman"/>
          <w:color w:val="000000" w:themeColor="text1"/>
          <w:sz w:val="28"/>
          <w:lang w:val="uk-UA"/>
        </w:rPr>
        <w:t>Ст.</w:t>
      </w:r>
      <w:r w:rsidR="00B87C6C" w:rsidRPr="00DA04B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1026</w:t>
      </w:r>
      <w:r w:rsidR="00DA04BA" w:rsidRPr="00DA04BA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BF3E97" w:rsidRDefault="00BF3E97" w:rsidP="00BF3E9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BF3E97">
        <w:rPr>
          <w:rFonts w:ascii="Times New Roman" w:hAnsi="Times New Roman" w:cs="Times New Roman"/>
          <w:color w:val="000000" w:themeColor="text1"/>
          <w:sz w:val="28"/>
          <w:lang w:val="uk-UA"/>
        </w:rPr>
        <w:t>Ж</w:t>
      </w:r>
      <w:r w:rsidR="00F4631E">
        <w:rPr>
          <w:rFonts w:ascii="Times New Roman" w:hAnsi="Times New Roman" w:cs="Times New Roman"/>
          <w:color w:val="000000" w:themeColor="text1"/>
          <w:sz w:val="28"/>
          <w:lang w:val="uk-UA"/>
        </w:rPr>
        <w:t>урик</w:t>
      </w:r>
      <w:proofErr w:type="spellEnd"/>
      <w:r w:rsidR="00F4631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Ю.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В. Проблеми законодавчої </w:t>
      </w:r>
      <w:r w:rsidRPr="00BF3E97">
        <w:rPr>
          <w:rFonts w:ascii="Times New Roman" w:hAnsi="Times New Roman" w:cs="Times New Roman"/>
          <w:color w:val="000000" w:themeColor="text1"/>
          <w:sz w:val="28"/>
          <w:lang w:val="uk-UA"/>
        </w:rPr>
        <w:t>регламентації повноважень антимонопольних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органів України. </w:t>
      </w:r>
      <w:r w:rsidRPr="00BF3E97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Вісник Хмельницького інституту регіонального управління та права: Науковий часопис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 2003. № 3-4 (7-</w:t>
      </w:r>
      <w:r w:rsidRPr="00BF3E97">
        <w:rPr>
          <w:rFonts w:ascii="Times New Roman" w:hAnsi="Times New Roman" w:cs="Times New Roman"/>
          <w:color w:val="000000" w:themeColor="text1"/>
          <w:sz w:val="28"/>
          <w:lang w:val="uk-UA"/>
        </w:rPr>
        <w:t>8). С. 152.</w:t>
      </w:r>
    </w:p>
    <w:p w:rsidR="00D62349" w:rsidRDefault="00BF3E97" w:rsidP="00D6234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BF3E9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Адміністративно-правовий статус Антимонопольного </w:t>
      </w:r>
      <w:r w:rsidR="00D62349">
        <w:rPr>
          <w:rFonts w:ascii="Times New Roman" w:hAnsi="Times New Roman" w:cs="Times New Roman"/>
          <w:color w:val="000000" w:themeColor="text1"/>
          <w:sz w:val="28"/>
          <w:lang w:val="uk-UA"/>
        </w:rPr>
        <w:t>комітету</w:t>
      </w:r>
      <w:r w:rsidRPr="00BF3E9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</w:t>
      </w:r>
      <w:proofErr w:type="spellStart"/>
      <w:r w:rsidRPr="00BF3E97">
        <w:rPr>
          <w:rFonts w:ascii="Times New Roman" w:hAnsi="Times New Roman" w:cs="Times New Roman"/>
          <w:color w:val="000000" w:themeColor="text1"/>
          <w:sz w:val="28"/>
          <w:lang w:val="uk-UA"/>
        </w:rPr>
        <w:t>автореф</w:t>
      </w:r>
      <w:proofErr w:type="spellEnd"/>
      <w:r w:rsidRPr="00BF3E9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 w:rsidRPr="00BF3E97">
        <w:rPr>
          <w:rFonts w:ascii="Times New Roman" w:hAnsi="Times New Roman" w:cs="Times New Roman"/>
          <w:color w:val="000000" w:themeColor="text1"/>
          <w:sz w:val="28"/>
          <w:lang w:val="uk-UA"/>
        </w:rPr>
        <w:t>дис</w:t>
      </w:r>
      <w:proofErr w:type="spellEnd"/>
      <w:r w:rsidRPr="00BF3E97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… </w:t>
      </w:r>
      <w:proofErr w:type="spellStart"/>
      <w:r w:rsidR="00D62349">
        <w:rPr>
          <w:rFonts w:ascii="Times New Roman" w:hAnsi="Times New Roman" w:cs="Times New Roman"/>
          <w:color w:val="000000" w:themeColor="text1"/>
          <w:sz w:val="28"/>
          <w:lang w:val="uk-UA"/>
        </w:rPr>
        <w:t>канд</w:t>
      </w:r>
      <w:proofErr w:type="spellEnd"/>
      <w:r w:rsidR="00D6234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 w:rsidR="00D62349">
        <w:rPr>
          <w:rFonts w:ascii="Times New Roman" w:hAnsi="Times New Roman" w:cs="Times New Roman"/>
          <w:color w:val="000000" w:themeColor="text1"/>
          <w:sz w:val="28"/>
          <w:lang w:val="uk-UA"/>
        </w:rPr>
        <w:t>юрид</w:t>
      </w:r>
      <w:proofErr w:type="spellEnd"/>
      <w:r w:rsidR="00D6234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наук : 12.00.07. </w:t>
      </w:r>
      <w:r w:rsidR="00F4631E">
        <w:rPr>
          <w:rFonts w:ascii="Times New Roman" w:hAnsi="Times New Roman" w:cs="Times New Roman"/>
          <w:color w:val="000000" w:themeColor="text1"/>
          <w:sz w:val="28"/>
          <w:lang w:val="uk-UA"/>
        </w:rPr>
        <w:t>О.</w:t>
      </w:r>
      <w:r w:rsidRPr="00BF3E97">
        <w:rPr>
          <w:rFonts w:ascii="Times New Roman" w:hAnsi="Times New Roman" w:cs="Times New Roman"/>
          <w:color w:val="000000" w:themeColor="text1"/>
          <w:sz w:val="28"/>
          <w:lang w:val="uk-UA"/>
        </w:rPr>
        <w:t>В. Пономарьов. 2010.</w:t>
      </w:r>
    </w:p>
    <w:p w:rsidR="00D04A4A" w:rsidRDefault="00F4631E" w:rsidP="00D04A4A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Бакалінська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О.</w:t>
      </w:r>
      <w:r w:rsidR="00D62349" w:rsidRPr="00D62349">
        <w:rPr>
          <w:rFonts w:ascii="Times New Roman" w:hAnsi="Times New Roman" w:cs="Times New Roman"/>
          <w:color w:val="000000" w:themeColor="text1"/>
          <w:sz w:val="28"/>
          <w:lang w:val="uk-UA"/>
        </w:rPr>
        <w:t>О. Конку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рентне право 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навч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посіб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>. / О.</w:t>
      </w:r>
      <w:r w:rsidR="00D62349" w:rsidRPr="00D6234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О. </w:t>
      </w:r>
      <w:proofErr w:type="spellStart"/>
      <w:r w:rsidR="00D62349" w:rsidRPr="00D62349">
        <w:rPr>
          <w:rFonts w:ascii="Times New Roman" w:hAnsi="Times New Roman" w:cs="Times New Roman"/>
          <w:color w:val="000000" w:themeColor="text1"/>
          <w:sz w:val="28"/>
          <w:lang w:val="uk-UA"/>
        </w:rPr>
        <w:t>Бакалінська</w:t>
      </w:r>
      <w:proofErr w:type="spellEnd"/>
      <w:r w:rsidR="00D62349" w:rsidRPr="00D62349">
        <w:rPr>
          <w:rFonts w:ascii="Times New Roman" w:hAnsi="Times New Roman" w:cs="Times New Roman"/>
          <w:color w:val="000000" w:themeColor="text1"/>
          <w:sz w:val="28"/>
          <w:lang w:val="uk-UA"/>
        </w:rPr>
        <w:t>.  Київ: КНТЕУ, 2009. 379 с.</w:t>
      </w:r>
    </w:p>
    <w:p w:rsidR="00844979" w:rsidRDefault="00AC77BA" w:rsidP="00844979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04A4A">
        <w:rPr>
          <w:rFonts w:ascii="Times New Roman" w:hAnsi="Times New Roman" w:cs="Times New Roman"/>
          <w:color w:val="000000" w:themeColor="text1"/>
          <w:sz w:val="28"/>
          <w:lang w:val="uk-UA"/>
        </w:rPr>
        <w:t>Про захист економічної конкуренції</w:t>
      </w:r>
      <w:r w:rsidRPr="00D04A4A">
        <w:rPr>
          <w:rFonts w:ascii="Times New Roman" w:hAnsi="Times New Roman" w:cs="Times New Roman"/>
          <w:color w:val="000000" w:themeColor="text1"/>
          <w:sz w:val="28"/>
        </w:rPr>
        <w:t xml:space="preserve">. </w:t>
      </w:r>
      <w:r w:rsidRPr="00D04A4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Закон від </w:t>
      </w:r>
      <w:r w:rsidR="00D04A4A" w:rsidRPr="00D04A4A">
        <w:rPr>
          <w:rFonts w:ascii="Times New Roman" w:hAnsi="Times New Roman" w:cs="Times New Roman"/>
          <w:color w:val="000000" w:themeColor="text1"/>
          <w:sz w:val="28"/>
          <w:lang w:val="uk-UA"/>
        </w:rPr>
        <w:t>11.01.2001 № 2210-III</w:t>
      </w:r>
      <w:r w:rsidRPr="00D04A4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="00D04A4A" w:rsidRPr="00D04A4A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Відомості Верховної Ради України</w:t>
      </w:r>
      <w:r w:rsidR="00D04A4A" w:rsidRPr="00D04A4A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2001. № 12. Ст. 64. </w:t>
      </w:r>
    </w:p>
    <w:p w:rsidR="00C76016" w:rsidRDefault="00706994" w:rsidP="00C76016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84497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Положення про порядок проведення перевірок додержання законодавства про захист економічної конкуренції. Розпорядження Антимонопольного комітету України від </w:t>
      </w:r>
      <w:r w:rsidR="00844979" w:rsidRPr="00844979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25.12.2001 № 182-р. </w:t>
      </w:r>
      <w:r w:rsidR="00844979" w:rsidRPr="00844979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Офіційний вісник України</w:t>
      </w:r>
      <w:r w:rsidR="00844979" w:rsidRPr="00844979">
        <w:rPr>
          <w:rFonts w:ascii="Times New Roman" w:hAnsi="Times New Roman" w:cs="Times New Roman"/>
          <w:color w:val="000000" w:themeColor="text1"/>
          <w:sz w:val="28"/>
          <w:lang w:val="uk-UA"/>
        </w:rPr>
        <w:t>. 2002. Ст. 323.</w:t>
      </w:r>
    </w:p>
    <w:p w:rsidR="00373964" w:rsidRDefault="00D05B74" w:rsidP="0037396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C76016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Про затвердження Тимчасових правил розгляду справ про порушення антимонопольного законодавства України. </w:t>
      </w:r>
      <w:r w:rsidR="00706994" w:rsidRPr="00C76016">
        <w:rPr>
          <w:rFonts w:ascii="Times New Roman" w:hAnsi="Times New Roman" w:cs="Times New Roman"/>
          <w:color w:val="000000" w:themeColor="text1"/>
          <w:sz w:val="28"/>
          <w:lang w:val="uk-UA"/>
        </w:rPr>
        <w:t>Розпорядження Антимонопольного комітету України від</w:t>
      </w:r>
      <w:r w:rsidR="006F4175" w:rsidRPr="00C7601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AD4349" w:rsidRPr="00C76016">
        <w:rPr>
          <w:rFonts w:ascii="Times New Roman" w:hAnsi="Times New Roman" w:cs="Times New Roman"/>
          <w:color w:val="000000" w:themeColor="text1"/>
          <w:sz w:val="28"/>
          <w:lang w:val="uk-UA"/>
        </w:rPr>
        <w:t>19.04.1994 № 5</w:t>
      </w:r>
      <w:r w:rsidR="006F4175" w:rsidRPr="00C7601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="00AD4349" w:rsidRPr="00C76016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Зареєстровано в Міністерстві юстиції України</w:t>
      </w:r>
      <w:r w:rsidR="00C76016" w:rsidRPr="00C7601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AD4349" w:rsidRPr="00C7601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6 травня 1994 р. </w:t>
      </w:r>
      <w:r w:rsidR="00C76016" w:rsidRPr="00C76016">
        <w:rPr>
          <w:rFonts w:ascii="Times New Roman" w:hAnsi="Times New Roman" w:cs="Times New Roman"/>
          <w:color w:val="000000" w:themeColor="text1"/>
          <w:sz w:val="28"/>
          <w:lang w:val="uk-UA"/>
        </w:rPr>
        <w:t>за №</w:t>
      </w:r>
      <w:r w:rsidR="00AD4349" w:rsidRPr="00C76016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90/299</w:t>
      </w:r>
      <w:r w:rsidR="00C76016" w:rsidRPr="00C76016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C76016" w:rsidRDefault="00C76016" w:rsidP="00373964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37396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Господарський кодекс України. </w:t>
      </w:r>
      <w:r w:rsidR="00373964" w:rsidRPr="0037396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Закон від 16.01.2003 № 436-IV. </w:t>
      </w:r>
      <w:r w:rsidRPr="00373964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</w:t>
      </w:r>
      <w:r w:rsidR="00373964" w:rsidRPr="00373964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ідомості Верховної Ради України</w:t>
      </w:r>
      <w:r w:rsidR="00373964" w:rsidRPr="00373964">
        <w:rPr>
          <w:rFonts w:ascii="Times New Roman" w:hAnsi="Times New Roman" w:cs="Times New Roman"/>
          <w:color w:val="000000" w:themeColor="text1"/>
          <w:sz w:val="28"/>
          <w:lang w:val="uk-UA"/>
        </w:rPr>
        <w:t>. 2003.</w:t>
      </w:r>
      <w:r w:rsidRPr="00373964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№ 18, № 19-20, № 21-22. Ст.144</w:t>
      </w:r>
      <w:r w:rsidR="00373964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ED7DB2" w:rsidRDefault="00551A8A" w:rsidP="00ED7DB2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Апаров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А.М.,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Бобровник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8A19A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А.С.  Особливості правового становища Антимонопольного комітету України як суб’єкта адміністративно-господарської відповідальності. </w:t>
      </w:r>
      <w:r w:rsidR="008A19AB" w:rsidRPr="008A19AB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Право</w:t>
      </w:r>
      <w:r w:rsidR="008A19A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2015. № 2 (48). С. </w:t>
      </w:r>
      <w:r w:rsidR="00C74A5F">
        <w:rPr>
          <w:rFonts w:ascii="Times New Roman" w:hAnsi="Times New Roman" w:cs="Times New Roman"/>
          <w:color w:val="000000" w:themeColor="text1"/>
          <w:sz w:val="28"/>
          <w:lang w:val="uk-UA"/>
        </w:rPr>
        <w:t>22-28</w:t>
      </w:r>
      <w:r w:rsidR="008A19AB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D06615" w:rsidRDefault="00ED7DB2" w:rsidP="00D0661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D7DB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Науково-практичний коментар Господарського кодексу України: 2-е вид. ; перероб. і </w:t>
      </w:r>
      <w:proofErr w:type="spellStart"/>
      <w:r w:rsidRPr="00ED7DB2">
        <w:rPr>
          <w:rFonts w:ascii="Times New Roman" w:hAnsi="Times New Roman" w:cs="Times New Roman"/>
          <w:color w:val="000000" w:themeColor="text1"/>
          <w:sz w:val="28"/>
          <w:lang w:val="uk-UA"/>
        </w:rPr>
        <w:t>доп</w:t>
      </w:r>
      <w:proofErr w:type="spellEnd"/>
      <w:r w:rsidRPr="00ED7DB2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/ за ред. Г.Л. </w:t>
      </w:r>
      <w:proofErr w:type="spellStart"/>
      <w:r w:rsidRPr="00ED7DB2">
        <w:rPr>
          <w:rFonts w:ascii="Times New Roman" w:hAnsi="Times New Roman" w:cs="Times New Roman"/>
          <w:color w:val="000000" w:themeColor="text1"/>
          <w:sz w:val="28"/>
          <w:lang w:val="uk-UA"/>
        </w:rPr>
        <w:t>Знаменського</w:t>
      </w:r>
      <w:proofErr w:type="spellEnd"/>
      <w:r w:rsidRPr="00ED7DB2">
        <w:rPr>
          <w:rFonts w:ascii="Times New Roman" w:hAnsi="Times New Roman" w:cs="Times New Roman"/>
          <w:color w:val="000000" w:themeColor="text1"/>
          <w:sz w:val="28"/>
          <w:lang w:val="uk-UA"/>
        </w:rPr>
        <w:t>, В.С. Щербини. К. : Юрінком Інтер, 2008. 720 с.</w:t>
      </w:r>
    </w:p>
    <w:p w:rsidR="00D06615" w:rsidRDefault="00ED7DB2" w:rsidP="00D0661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>Жилинский</w:t>
      </w:r>
      <w:proofErr w:type="spellEnd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С.Э. </w:t>
      </w:r>
      <w:proofErr w:type="spellStart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>Предпринимательское</w:t>
      </w:r>
      <w:proofErr w:type="spellEnd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право (</w:t>
      </w:r>
      <w:proofErr w:type="spellStart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>правовая</w:t>
      </w:r>
      <w:proofErr w:type="spellEnd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основа </w:t>
      </w:r>
      <w:proofErr w:type="spellStart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>предпринимательской</w:t>
      </w:r>
      <w:proofErr w:type="spellEnd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spellStart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>деятельности</w:t>
      </w:r>
      <w:proofErr w:type="spellEnd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>): [</w:t>
      </w:r>
      <w:proofErr w:type="spellStart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>учебник</w:t>
      </w:r>
      <w:proofErr w:type="spellEnd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д</w:t>
      </w:r>
      <w:r w:rsidR="00D0661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ля </w:t>
      </w:r>
      <w:proofErr w:type="spellStart"/>
      <w:r w:rsidR="00D06615">
        <w:rPr>
          <w:rFonts w:ascii="Times New Roman" w:hAnsi="Times New Roman" w:cs="Times New Roman"/>
          <w:color w:val="000000" w:themeColor="text1"/>
          <w:sz w:val="28"/>
          <w:lang w:val="uk-UA"/>
        </w:rPr>
        <w:t>вузов</w:t>
      </w:r>
      <w:proofErr w:type="spellEnd"/>
      <w:r w:rsidR="00D0661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] / С.Э. </w:t>
      </w:r>
      <w:proofErr w:type="spellStart"/>
      <w:r w:rsidR="00D06615">
        <w:rPr>
          <w:rFonts w:ascii="Times New Roman" w:hAnsi="Times New Roman" w:cs="Times New Roman"/>
          <w:color w:val="000000" w:themeColor="text1"/>
          <w:sz w:val="28"/>
          <w:lang w:val="uk-UA"/>
        </w:rPr>
        <w:t>Жилинский</w:t>
      </w:r>
      <w:proofErr w:type="spellEnd"/>
      <w:r w:rsidR="00D0661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. – 3-е</w:t>
      </w:r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spellStart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>изд</w:t>
      </w:r>
      <w:proofErr w:type="spellEnd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., </w:t>
      </w:r>
      <w:proofErr w:type="spellStart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>изм</w:t>
      </w:r>
      <w:proofErr w:type="spellEnd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и </w:t>
      </w:r>
      <w:proofErr w:type="spellStart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>доп</w:t>
      </w:r>
      <w:proofErr w:type="spellEnd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.: НОРМА, 2002. </w:t>
      </w:r>
      <w:r w:rsidR="00D06615">
        <w:rPr>
          <w:rFonts w:ascii="Times New Roman" w:hAnsi="Times New Roman" w:cs="Times New Roman"/>
          <w:color w:val="000000" w:themeColor="text1"/>
          <w:sz w:val="28"/>
          <w:lang w:val="uk-UA"/>
        </w:rPr>
        <w:t>–</w:t>
      </w:r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672 с.</w:t>
      </w:r>
    </w:p>
    <w:p w:rsidR="00D06615" w:rsidRPr="00D06615" w:rsidRDefault="00D06615" w:rsidP="00D06615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>Беляева</w:t>
      </w:r>
      <w:proofErr w:type="spellEnd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О.А. </w:t>
      </w:r>
      <w:proofErr w:type="spellStart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>Предпринимательское</w:t>
      </w:r>
      <w:proofErr w:type="spellEnd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право : [</w:t>
      </w:r>
      <w:proofErr w:type="spellStart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>учебное</w:t>
      </w:r>
      <w:proofErr w:type="spellEnd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spellStart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>пособие</w:t>
      </w:r>
      <w:proofErr w:type="spellEnd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] / О.А. </w:t>
      </w:r>
      <w:proofErr w:type="spellStart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>Беляева</w:t>
      </w:r>
      <w:proofErr w:type="spellEnd"/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Контракт. – </w:t>
      </w:r>
      <w:r w:rsidRPr="00D06615">
        <w:rPr>
          <w:rFonts w:ascii="Times New Roman" w:hAnsi="Times New Roman" w:cs="Times New Roman"/>
          <w:color w:val="000000" w:themeColor="text1"/>
          <w:sz w:val="28"/>
          <w:lang w:val="uk-UA"/>
        </w:rPr>
        <w:t>271 с.</w:t>
      </w:r>
    </w:p>
    <w:p w:rsidR="0050732F" w:rsidRDefault="00434D5F" w:rsidP="0050732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Грудницький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В.М. Поняття «монопольного (домінуючого) становища» суб’єкта господарювання на ринку. </w:t>
      </w:r>
      <w:r w:rsidRPr="004028C9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Науковий вісник Херсонського державного університету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r w:rsidR="004028C9">
        <w:rPr>
          <w:rFonts w:ascii="Times New Roman" w:hAnsi="Times New Roman" w:cs="Times New Roman"/>
          <w:color w:val="000000" w:themeColor="text1"/>
          <w:sz w:val="28"/>
          <w:lang w:val="uk-UA"/>
        </w:rPr>
        <w:t>№ 5. Т. 1. 2014. С. 271-275.</w:t>
      </w:r>
    </w:p>
    <w:p w:rsidR="004028C9" w:rsidRDefault="007C18D4" w:rsidP="0050732F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50732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Про затвердження Порядку надання Кабінетом Міністрів України дозволу на узгоджені дії, концентрацію суб'єктів господарювання. Постанова Кабінету Міністрів України від 28 лютого 2002 р. № 219. </w:t>
      </w:r>
      <w:r w:rsidR="0050732F" w:rsidRPr="007E4830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Офіційний вісник України</w:t>
      </w:r>
      <w:r w:rsidR="0050732F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="0050732F" w:rsidRPr="0050732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2002</w:t>
      </w:r>
      <w:r w:rsidR="0050732F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="0050732F" w:rsidRPr="0050732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№ 9</w:t>
      </w:r>
      <w:r w:rsidR="0050732F">
        <w:rPr>
          <w:rFonts w:ascii="Times New Roman" w:hAnsi="Times New Roman" w:cs="Times New Roman"/>
          <w:color w:val="000000" w:themeColor="text1"/>
          <w:sz w:val="28"/>
          <w:lang w:val="uk-UA"/>
        </w:rPr>
        <w:t>. Ст.</w:t>
      </w:r>
      <w:r w:rsidR="0050732F" w:rsidRPr="0050732F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405.</w:t>
      </w:r>
    </w:p>
    <w:p w:rsidR="00B52B10" w:rsidRDefault="00A81352" w:rsidP="00B52B1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Бакалінська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О.</w:t>
      </w:r>
      <w:r w:rsidR="00B52B10" w:rsidRPr="00B52B10">
        <w:rPr>
          <w:rFonts w:ascii="Times New Roman" w:hAnsi="Times New Roman" w:cs="Times New Roman"/>
          <w:color w:val="000000" w:themeColor="text1"/>
          <w:sz w:val="28"/>
        </w:rPr>
        <w:t xml:space="preserve">О. </w:t>
      </w:r>
      <w:proofErr w:type="spellStart"/>
      <w:r w:rsidR="00B52B10" w:rsidRPr="00B52B10">
        <w:rPr>
          <w:rFonts w:ascii="Times New Roman" w:hAnsi="Times New Roman" w:cs="Times New Roman"/>
          <w:color w:val="000000" w:themeColor="text1"/>
          <w:sz w:val="28"/>
        </w:rPr>
        <w:t>Проблеми</w:t>
      </w:r>
      <w:proofErr w:type="spellEnd"/>
      <w:r w:rsidR="00B52B10" w:rsidRPr="00B52B10">
        <w:rPr>
          <w:rFonts w:ascii="Times New Roman" w:hAnsi="Times New Roman" w:cs="Times New Roman"/>
          <w:color w:val="000000" w:themeColor="text1"/>
          <w:sz w:val="28"/>
        </w:rPr>
        <w:t xml:space="preserve"> та </w:t>
      </w:r>
      <w:proofErr w:type="spellStart"/>
      <w:r w:rsidR="00B52B10" w:rsidRPr="00B52B10">
        <w:rPr>
          <w:rFonts w:ascii="Times New Roman" w:hAnsi="Times New Roman" w:cs="Times New Roman"/>
          <w:color w:val="000000" w:themeColor="text1"/>
          <w:sz w:val="28"/>
        </w:rPr>
        <w:t>перспективи</w:t>
      </w:r>
      <w:proofErr w:type="spellEnd"/>
      <w:r w:rsidR="00B52B10" w:rsidRPr="00B52B1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52B10" w:rsidRPr="00B52B10">
        <w:rPr>
          <w:rFonts w:ascii="Times New Roman" w:hAnsi="Times New Roman" w:cs="Times New Roman"/>
          <w:color w:val="000000" w:themeColor="text1"/>
          <w:sz w:val="28"/>
        </w:rPr>
        <w:t>розвитку</w:t>
      </w:r>
      <w:proofErr w:type="spellEnd"/>
      <w:r w:rsidR="00B52B10" w:rsidRPr="00B52B10">
        <w:rPr>
          <w:rFonts w:ascii="Times New Roman" w:hAnsi="Times New Roman" w:cs="Times New Roman"/>
          <w:color w:val="000000" w:themeColor="text1"/>
          <w:sz w:val="28"/>
        </w:rPr>
        <w:t xml:space="preserve"> конкурентного </w:t>
      </w:r>
      <w:proofErr w:type="spellStart"/>
      <w:r w:rsidR="00B52B10" w:rsidRPr="00B52B10">
        <w:rPr>
          <w:rFonts w:ascii="Times New Roman" w:hAnsi="Times New Roman" w:cs="Times New Roman"/>
          <w:color w:val="000000" w:themeColor="text1"/>
          <w:sz w:val="28"/>
        </w:rPr>
        <w:t>законодавства</w:t>
      </w:r>
      <w:proofErr w:type="spellEnd"/>
      <w:r w:rsidR="00B52B10" w:rsidRPr="00B52B1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52B10" w:rsidRPr="00B52B10">
        <w:rPr>
          <w:rFonts w:ascii="Times New Roman" w:hAnsi="Times New Roman" w:cs="Times New Roman"/>
          <w:color w:val="000000" w:themeColor="text1"/>
          <w:sz w:val="28"/>
        </w:rPr>
        <w:t>України</w:t>
      </w:r>
      <w:proofErr w:type="spellEnd"/>
      <w:r w:rsidR="00B52B10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="00B52B10" w:rsidRPr="00B52B10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proofErr w:type="spellStart"/>
      <w:r w:rsidR="00B52B10" w:rsidRPr="00B52B10">
        <w:rPr>
          <w:rFonts w:ascii="Times New Roman" w:hAnsi="Times New Roman" w:cs="Times New Roman"/>
          <w:i/>
          <w:color w:val="000000" w:themeColor="text1"/>
          <w:sz w:val="28"/>
        </w:rPr>
        <w:t>Часопис</w:t>
      </w:r>
      <w:proofErr w:type="spellEnd"/>
      <w:r w:rsidR="00B52B10" w:rsidRPr="00B52B10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="00B52B10" w:rsidRPr="00B52B10">
        <w:rPr>
          <w:rFonts w:ascii="Times New Roman" w:hAnsi="Times New Roman" w:cs="Times New Roman"/>
          <w:i/>
          <w:color w:val="000000" w:themeColor="text1"/>
          <w:sz w:val="28"/>
        </w:rPr>
        <w:t>Київського</w:t>
      </w:r>
      <w:proofErr w:type="spellEnd"/>
      <w:r w:rsidR="00B52B10" w:rsidRPr="00B52B10">
        <w:rPr>
          <w:rFonts w:ascii="Times New Roman" w:hAnsi="Times New Roman" w:cs="Times New Roman"/>
          <w:i/>
          <w:color w:val="000000" w:themeColor="text1"/>
          <w:sz w:val="28"/>
        </w:rPr>
        <w:t xml:space="preserve"> </w:t>
      </w:r>
      <w:proofErr w:type="spellStart"/>
      <w:r w:rsidR="00B52B10" w:rsidRPr="00B52B10">
        <w:rPr>
          <w:rFonts w:ascii="Times New Roman" w:hAnsi="Times New Roman" w:cs="Times New Roman"/>
          <w:i/>
          <w:color w:val="000000" w:themeColor="text1"/>
          <w:sz w:val="28"/>
        </w:rPr>
        <w:t>університету</w:t>
      </w:r>
      <w:proofErr w:type="spellEnd"/>
      <w:r w:rsidR="00B52B10" w:rsidRPr="00B52B10">
        <w:rPr>
          <w:rFonts w:ascii="Times New Roman" w:hAnsi="Times New Roman" w:cs="Times New Roman"/>
          <w:i/>
          <w:color w:val="000000" w:themeColor="text1"/>
          <w:sz w:val="28"/>
        </w:rPr>
        <w:t xml:space="preserve"> права</w:t>
      </w:r>
      <w:r w:rsidR="00B52B10">
        <w:rPr>
          <w:rFonts w:ascii="Times New Roman" w:hAnsi="Times New Roman" w:cs="Times New Roman"/>
          <w:color w:val="000000" w:themeColor="text1"/>
          <w:sz w:val="28"/>
        </w:rPr>
        <w:t>.</w:t>
      </w:r>
      <w:r w:rsidR="00B52B1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B52B10">
        <w:rPr>
          <w:rFonts w:ascii="Times New Roman" w:hAnsi="Times New Roman" w:cs="Times New Roman"/>
          <w:color w:val="000000" w:themeColor="text1"/>
          <w:sz w:val="28"/>
        </w:rPr>
        <w:t xml:space="preserve">2013. № 3. </w:t>
      </w:r>
      <w:r w:rsidR="00B52B10" w:rsidRPr="00B52B10">
        <w:rPr>
          <w:rFonts w:ascii="Times New Roman" w:hAnsi="Times New Roman" w:cs="Times New Roman"/>
          <w:color w:val="000000" w:themeColor="text1"/>
          <w:sz w:val="28"/>
        </w:rPr>
        <w:t>С.17-21.</w:t>
      </w:r>
    </w:p>
    <w:p w:rsidR="00950500" w:rsidRDefault="00A81352" w:rsidP="0095050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lang w:val="uk-UA"/>
        </w:rPr>
        <w:t>Филюк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В.</w:t>
      </w:r>
      <w:r w:rsidR="00B52B10" w:rsidRPr="00B52B10">
        <w:rPr>
          <w:rFonts w:ascii="Times New Roman" w:hAnsi="Times New Roman" w:cs="Times New Roman"/>
          <w:color w:val="000000" w:themeColor="text1"/>
          <w:sz w:val="28"/>
          <w:lang w:val="uk-UA"/>
        </w:rPr>
        <w:t>В. Економіко-організаційне забезпечення контролю за</w:t>
      </w:r>
      <w:r w:rsidR="00B52B1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B52B10" w:rsidRPr="00B52B10">
        <w:rPr>
          <w:rFonts w:ascii="Times New Roman" w:hAnsi="Times New Roman" w:cs="Times New Roman"/>
          <w:color w:val="000000" w:themeColor="text1"/>
          <w:sz w:val="28"/>
          <w:lang w:val="uk-UA"/>
        </w:rPr>
        <w:t>концентрацією ринків в Україні</w:t>
      </w:r>
      <w:r w:rsidR="00B52B10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="00B52B10" w:rsidRPr="00B52B1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B52B10" w:rsidRPr="00B52B10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Теоретичні та прикладні питання економіки</w:t>
      </w:r>
      <w:r w:rsidR="00B52B1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</w:t>
      </w:r>
      <w:proofErr w:type="spellStart"/>
      <w:r w:rsidR="00B52B10">
        <w:rPr>
          <w:rFonts w:ascii="Times New Roman" w:hAnsi="Times New Roman" w:cs="Times New Roman"/>
          <w:color w:val="000000" w:themeColor="text1"/>
          <w:sz w:val="28"/>
          <w:lang w:val="uk-UA"/>
        </w:rPr>
        <w:t>зб</w:t>
      </w:r>
      <w:proofErr w:type="spellEnd"/>
      <w:r w:rsidR="00B52B1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наук. праць. 2013. Випуск 28, том 1. </w:t>
      </w:r>
      <w:r w:rsidR="00B52B10" w:rsidRPr="00B52B10">
        <w:rPr>
          <w:rFonts w:ascii="Times New Roman" w:hAnsi="Times New Roman" w:cs="Times New Roman"/>
          <w:color w:val="000000" w:themeColor="text1"/>
          <w:sz w:val="28"/>
          <w:lang w:val="uk-UA"/>
        </w:rPr>
        <w:t>С. 278-285.</w:t>
      </w:r>
    </w:p>
    <w:p w:rsidR="00B52B10" w:rsidRDefault="00746A81" w:rsidP="0095050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50500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>Про природні монополії</w:t>
      </w:r>
      <w:r w:rsidR="00950500" w:rsidRPr="00950500">
        <w:rPr>
          <w:rFonts w:ascii="Times New Roman" w:hAnsi="Times New Roman" w:cs="Times New Roman"/>
          <w:color w:val="000000" w:themeColor="text1"/>
          <w:sz w:val="28"/>
          <w:lang w:val="uk-UA"/>
        </w:rPr>
        <w:t>:</w:t>
      </w:r>
      <w:r w:rsidR="0006749E" w:rsidRPr="0095050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Закон</w:t>
      </w:r>
      <w:r w:rsidRPr="0095050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950500" w:rsidRPr="0095050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України </w:t>
      </w:r>
      <w:r w:rsidRPr="00950500">
        <w:rPr>
          <w:rFonts w:ascii="Times New Roman" w:hAnsi="Times New Roman" w:cs="Times New Roman"/>
          <w:color w:val="000000" w:themeColor="text1"/>
          <w:sz w:val="28"/>
          <w:lang w:val="uk-UA"/>
        </w:rPr>
        <w:t>від 11.01.2001 № 2210-III.</w:t>
      </w:r>
      <w:r w:rsidR="00950500" w:rsidRPr="0095050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="00950500" w:rsidRPr="00950500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Відомості Верховної Ради України</w:t>
      </w:r>
      <w:r w:rsidR="00950500" w:rsidRPr="00950500">
        <w:rPr>
          <w:rFonts w:ascii="Times New Roman" w:hAnsi="Times New Roman" w:cs="Times New Roman"/>
          <w:color w:val="000000" w:themeColor="text1"/>
          <w:sz w:val="28"/>
          <w:lang w:val="uk-UA"/>
        </w:rPr>
        <w:t>. 2001. № 12. Ст.64</w:t>
      </w:r>
    </w:p>
    <w:p w:rsidR="00AB2CC3" w:rsidRDefault="00AB2CC3" w:rsidP="0095050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B2CC3">
        <w:rPr>
          <w:rFonts w:ascii="Times New Roman" w:hAnsi="Times New Roman" w:cs="Times New Roman"/>
          <w:color w:val="000000" w:themeColor="text1"/>
          <w:sz w:val="28"/>
        </w:rPr>
        <w:t xml:space="preserve">Иванов </w:t>
      </w:r>
      <w:r w:rsidR="00876881">
        <w:rPr>
          <w:rFonts w:ascii="Times New Roman" w:hAnsi="Times New Roman" w:cs="Times New Roman"/>
          <w:color w:val="000000" w:themeColor="text1"/>
          <w:sz w:val="28"/>
        </w:rPr>
        <w:t>И.</w:t>
      </w:r>
      <w:r w:rsidRPr="00AB2CC3">
        <w:rPr>
          <w:rFonts w:ascii="Times New Roman" w:hAnsi="Times New Roman" w:cs="Times New Roman"/>
          <w:color w:val="000000" w:themeColor="text1"/>
          <w:sz w:val="28"/>
        </w:rPr>
        <w:t xml:space="preserve">Д. Современные монополии и конкуренция: (Формы и методы монополистической практики). Мысль, 1980. 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С. 53. </w:t>
      </w:r>
      <w:r w:rsidRPr="00AB2CC3">
        <w:rPr>
          <w:rFonts w:ascii="Times New Roman" w:hAnsi="Times New Roman" w:cs="Times New Roman"/>
          <w:color w:val="000000" w:themeColor="text1"/>
          <w:sz w:val="28"/>
        </w:rPr>
        <w:t xml:space="preserve"> </w:t>
      </w:r>
    </w:p>
    <w:p w:rsidR="00AB2CC3" w:rsidRDefault="00A81352" w:rsidP="0095050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Саниахметова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Н.</w:t>
      </w:r>
      <w:r w:rsidR="00AB2CC3" w:rsidRPr="00AB2CC3">
        <w:rPr>
          <w:rFonts w:ascii="Times New Roman" w:hAnsi="Times New Roman" w:cs="Times New Roman"/>
          <w:color w:val="000000" w:themeColor="text1"/>
          <w:sz w:val="28"/>
        </w:rPr>
        <w:t xml:space="preserve">А. Правовая защита конкуренции в предпринимательстве Украины. Одесса: </w:t>
      </w:r>
      <w:proofErr w:type="spellStart"/>
      <w:r w:rsidR="00AB2CC3" w:rsidRPr="00AB2CC3">
        <w:rPr>
          <w:rFonts w:ascii="Times New Roman" w:hAnsi="Times New Roman" w:cs="Times New Roman"/>
          <w:color w:val="000000" w:themeColor="text1"/>
          <w:sz w:val="28"/>
        </w:rPr>
        <w:t>Бахва</w:t>
      </w:r>
      <w:proofErr w:type="spellEnd"/>
      <w:r w:rsidR="00AB2CC3" w:rsidRPr="00AB2CC3">
        <w:rPr>
          <w:rFonts w:ascii="Times New Roman" w:hAnsi="Times New Roman" w:cs="Times New Roman"/>
          <w:color w:val="000000" w:themeColor="text1"/>
          <w:sz w:val="28"/>
        </w:rPr>
        <w:t xml:space="preserve">, 1998. С. 40. </w:t>
      </w:r>
    </w:p>
    <w:p w:rsidR="00950500" w:rsidRDefault="00A81352" w:rsidP="0095050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</w:rPr>
        <w:t>Саниахметова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</w:rPr>
        <w:t xml:space="preserve"> Н.</w:t>
      </w:r>
      <w:r w:rsidR="00AB2CC3" w:rsidRPr="00AB2CC3">
        <w:rPr>
          <w:rFonts w:ascii="Times New Roman" w:hAnsi="Times New Roman" w:cs="Times New Roman"/>
          <w:color w:val="000000" w:themeColor="text1"/>
          <w:sz w:val="28"/>
        </w:rPr>
        <w:t xml:space="preserve">А. Регулирование предпринимательской деятельности в Украине: организационно-правовые аспекты. Одесса: Одес. гос. </w:t>
      </w:r>
      <w:proofErr w:type="spellStart"/>
      <w:r w:rsidR="00AB2CC3" w:rsidRPr="00AB2CC3">
        <w:rPr>
          <w:rFonts w:ascii="Times New Roman" w:hAnsi="Times New Roman" w:cs="Times New Roman"/>
          <w:color w:val="000000" w:themeColor="text1"/>
          <w:sz w:val="28"/>
        </w:rPr>
        <w:t>юрид</w:t>
      </w:r>
      <w:proofErr w:type="spellEnd"/>
      <w:r w:rsidR="00AB2CC3" w:rsidRPr="00AB2CC3">
        <w:rPr>
          <w:rFonts w:ascii="Times New Roman" w:hAnsi="Times New Roman" w:cs="Times New Roman"/>
          <w:color w:val="000000" w:themeColor="text1"/>
          <w:sz w:val="28"/>
        </w:rPr>
        <w:t>. академия, 1998. С. 123-124.</w:t>
      </w:r>
    </w:p>
    <w:p w:rsidR="00AB2CC3" w:rsidRDefault="00AB2CC3" w:rsidP="0095050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AB2CC3">
        <w:rPr>
          <w:rFonts w:ascii="Times New Roman" w:hAnsi="Times New Roman" w:cs="Times New Roman"/>
          <w:color w:val="000000" w:themeColor="text1"/>
          <w:sz w:val="28"/>
        </w:rPr>
        <w:t xml:space="preserve">Вильсон Дж., </w:t>
      </w:r>
      <w:proofErr w:type="spellStart"/>
      <w:r w:rsidRPr="00AB2CC3">
        <w:rPr>
          <w:rFonts w:ascii="Times New Roman" w:hAnsi="Times New Roman" w:cs="Times New Roman"/>
          <w:color w:val="000000" w:themeColor="text1"/>
          <w:sz w:val="28"/>
        </w:rPr>
        <w:t>Цапелик</w:t>
      </w:r>
      <w:proofErr w:type="spellEnd"/>
      <w:r w:rsidRPr="00AB2CC3">
        <w:rPr>
          <w:rFonts w:ascii="Times New Roman" w:hAnsi="Times New Roman" w:cs="Times New Roman"/>
          <w:color w:val="000000" w:themeColor="text1"/>
          <w:sz w:val="28"/>
        </w:rPr>
        <w:t xml:space="preserve"> В. Естественные монополии в России: история и перспективы развития системы регулир</w:t>
      </w:r>
      <w:r>
        <w:rPr>
          <w:rFonts w:ascii="Times New Roman" w:hAnsi="Times New Roman" w:cs="Times New Roman"/>
          <w:color w:val="000000" w:themeColor="text1"/>
          <w:sz w:val="28"/>
        </w:rPr>
        <w:t>ования // Вопросы экономики. 1995. № 11.</w:t>
      </w:r>
      <w:r w:rsidRPr="00AB2CC3">
        <w:rPr>
          <w:rFonts w:ascii="Times New Roman" w:hAnsi="Times New Roman" w:cs="Times New Roman"/>
          <w:color w:val="000000" w:themeColor="text1"/>
          <w:sz w:val="28"/>
        </w:rPr>
        <w:t xml:space="preserve"> С. 80. </w:t>
      </w:r>
    </w:p>
    <w:p w:rsidR="00EF7F11" w:rsidRDefault="00A81352" w:rsidP="00EF7F1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</w:rPr>
        <w:t>Галица И.</w:t>
      </w:r>
      <w:r w:rsidR="00AB2CC3" w:rsidRPr="00AB2CC3">
        <w:rPr>
          <w:rFonts w:ascii="Times New Roman" w:hAnsi="Times New Roman" w:cs="Times New Roman"/>
          <w:color w:val="000000" w:themeColor="text1"/>
          <w:sz w:val="28"/>
        </w:rPr>
        <w:t>А. Развитие нетрадиционной (искусственной) конкуренции как одна</w:t>
      </w:r>
      <w:r w:rsidR="00AB2CC3">
        <w:rPr>
          <w:rFonts w:ascii="Times New Roman" w:hAnsi="Times New Roman" w:cs="Times New Roman"/>
          <w:color w:val="000000" w:themeColor="text1"/>
          <w:sz w:val="28"/>
        </w:rPr>
        <w:t xml:space="preserve"> из мер </w:t>
      </w:r>
      <w:proofErr w:type="spellStart"/>
      <w:r w:rsidR="00AB2CC3">
        <w:rPr>
          <w:rFonts w:ascii="Times New Roman" w:hAnsi="Times New Roman" w:cs="Times New Roman"/>
          <w:color w:val="000000" w:themeColor="text1"/>
          <w:sz w:val="28"/>
        </w:rPr>
        <w:t>детенизации</w:t>
      </w:r>
      <w:proofErr w:type="spellEnd"/>
      <w:r w:rsidR="00AB2CC3">
        <w:rPr>
          <w:rFonts w:ascii="Times New Roman" w:hAnsi="Times New Roman" w:cs="Times New Roman"/>
          <w:color w:val="000000" w:themeColor="text1"/>
          <w:sz w:val="28"/>
        </w:rPr>
        <w:t xml:space="preserve"> экономики /</w:t>
      </w:r>
      <w:r w:rsidR="00AB2CC3" w:rsidRPr="00AB2CC3">
        <w:rPr>
          <w:rFonts w:ascii="Times New Roman" w:hAnsi="Times New Roman" w:cs="Times New Roman"/>
          <w:color w:val="000000" w:themeColor="text1"/>
          <w:sz w:val="28"/>
        </w:rPr>
        <w:t xml:space="preserve">/ Хозяйственно-правовые средства </w:t>
      </w:r>
      <w:proofErr w:type="spellStart"/>
      <w:r w:rsidR="00AB2CC3" w:rsidRPr="00AB2CC3">
        <w:rPr>
          <w:rFonts w:ascii="Times New Roman" w:hAnsi="Times New Roman" w:cs="Times New Roman"/>
          <w:color w:val="000000" w:themeColor="text1"/>
          <w:sz w:val="28"/>
        </w:rPr>
        <w:t>детенизации</w:t>
      </w:r>
      <w:proofErr w:type="spellEnd"/>
      <w:r w:rsidR="00AB2CC3" w:rsidRPr="00AB2CC3">
        <w:rPr>
          <w:rFonts w:ascii="Times New Roman" w:hAnsi="Times New Roman" w:cs="Times New Roman"/>
          <w:color w:val="000000" w:themeColor="text1"/>
          <w:sz w:val="28"/>
        </w:rPr>
        <w:t xml:space="preserve"> и декриминализации экономики: </w:t>
      </w:r>
      <w:r w:rsidR="00AB2CC3">
        <w:rPr>
          <w:rFonts w:ascii="Times New Roman" w:hAnsi="Times New Roman" w:cs="Times New Roman"/>
          <w:color w:val="000000" w:themeColor="text1"/>
          <w:sz w:val="28"/>
        </w:rPr>
        <w:t xml:space="preserve">Сб. науч. тр. Донецк, 1998. </w:t>
      </w:r>
      <w:r w:rsidR="00AB2CC3" w:rsidRPr="00AB2CC3">
        <w:rPr>
          <w:rFonts w:ascii="Times New Roman" w:hAnsi="Times New Roman" w:cs="Times New Roman"/>
          <w:color w:val="000000" w:themeColor="text1"/>
          <w:sz w:val="28"/>
        </w:rPr>
        <w:t>С. 104</w:t>
      </w:r>
      <w:r w:rsidR="00AB2CC3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</w:p>
    <w:p w:rsidR="00AB2CC3" w:rsidRDefault="00A81352" w:rsidP="00EF7F11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EF7F11">
        <w:rPr>
          <w:rFonts w:ascii="Times New Roman" w:hAnsi="Times New Roman" w:cs="Times New Roman"/>
          <w:color w:val="000000" w:themeColor="text1"/>
          <w:sz w:val="28"/>
          <w:lang w:val="uk-UA"/>
        </w:rPr>
        <w:t>Анохіна І.О.</w:t>
      </w:r>
      <w:r w:rsidR="00876881" w:rsidRPr="00EF7F1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Поняття, принципи і методи регулювання діяльності суб’єктів природних монополій. </w:t>
      </w:r>
      <w:r w:rsidR="00876881" w:rsidRPr="00EF7F11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 xml:space="preserve">Актуальні проблеми держави </w:t>
      </w:r>
      <w:r w:rsidR="005D1C6D" w:rsidRPr="00EF7F11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і права</w:t>
      </w:r>
      <w:r w:rsidR="005D1C6D" w:rsidRPr="00EF7F11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 w:rsidR="00EF7F11" w:rsidRPr="00EF7F11">
        <w:rPr>
          <w:rFonts w:ascii="Times New Roman" w:hAnsi="Times New Roman" w:cs="Times New Roman"/>
          <w:color w:val="000000" w:themeColor="text1"/>
          <w:sz w:val="28"/>
          <w:lang w:val="uk-UA"/>
        </w:rPr>
        <w:t>Вип</w:t>
      </w:r>
      <w:proofErr w:type="spellEnd"/>
      <w:r w:rsidR="00EF7F11" w:rsidRPr="00EF7F11">
        <w:rPr>
          <w:rFonts w:ascii="Times New Roman" w:hAnsi="Times New Roman" w:cs="Times New Roman"/>
          <w:color w:val="000000" w:themeColor="text1"/>
          <w:sz w:val="28"/>
          <w:lang w:val="uk-UA"/>
        </w:rPr>
        <w:t>. 21. С. 293-298.</w:t>
      </w:r>
    </w:p>
    <w:p w:rsidR="009C563B" w:rsidRDefault="00B81F0E" w:rsidP="009C563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B81F0E">
        <w:rPr>
          <w:rFonts w:ascii="Times New Roman" w:hAnsi="Times New Roman" w:cs="Times New Roman"/>
          <w:color w:val="000000" w:themeColor="text1"/>
          <w:sz w:val="28"/>
          <w:lang w:val="uk-UA"/>
        </w:rPr>
        <w:t>Касинець</w:t>
      </w:r>
      <w:proofErr w:type="spellEnd"/>
      <w:r w:rsidRPr="00B81F0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О. О. Теоретико</w:t>
      </w:r>
      <w:r w:rsidR="000E6AAB">
        <w:rPr>
          <w:rFonts w:ascii="Times New Roman" w:hAnsi="Times New Roman" w:cs="Times New Roman"/>
          <w:color w:val="000000" w:themeColor="text1"/>
          <w:sz w:val="28"/>
          <w:lang w:val="uk-UA"/>
        </w:rPr>
        <w:t>-</w:t>
      </w:r>
      <w:r w:rsidRPr="00B81F0E">
        <w:rPr>
          <w:rFonts w:ascii="Times New Roman" w:hAnsi="Times New Roman" w:cs="Times New Roman"/>
          <w:color w:val="000000" w:themeColor="text1"/>
          <w:sz w:val="28"/>
          <w:lang w:val="uk-UA"/>
        </w:rPr>
        <w:t>методологічні аспекти регулювання діяльності природних монополій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B81F0E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r w:rsidRPr="00B81F0E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Наукові праці НДФІ</w:t>
      </w:r>
      <w:r>
        <w:rPr>
          <w:rFonts w:ascii="Times New Roman" w:hAnsi="Times New Roman" w:cs="Times New Roman"/>
          <w:color w:val="000000" w:themeColor="text1"/>
          <w:sz w:val="28"/>
          <w:lang w:val="uk-UA"/>
        </w:rPr>
        <w:t>. 2010. № 4. С. 37-</w:t>
      </w:r>
      <w:r w:rsidRPr="00B81F0E">
        <w:rPr>
          <w:rFonts w:ascii="Times New Roman" w:hAnsi="Times New Roman" w:cs="Times New Roman"/>
          <w:color w:val="000000" w:themeColor="text1"/>
          <w:sz w:val="28"/>
          <w:lang w:val="uk-UA"/>
        </w:rPr>
        <w:t>43.</w:t>
      </w:r>
    </w:p>
    <w:p w:rsidR="009C563B" w:rsidRDefault="005D6BFC" w:rsidP="009C563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proofErr w:type="spellStart"/>
      <w:r w:rsidRPr="009C563B">
        <w:rPr>
          <w:rFonts w:ascii="Times New Roman" w:hAnsi="Times New Roman" w:cs="Times New Roman"/>
          <w:color w:val="000000" w:themeColor="text1"/>
          <w:sz w:val="28"/>
          <w:lang w:val="uk-UA"/>
        </w:rPr>
        <w:t>Рогатюк</w:t>
      </w:r>
      <w:proofErr w:type="spellEnd"/>
      <w:r w:rsidRPr="009C563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О.В., Кравчук І.П. Природні монополії в Україні </w:t>
      </w:r>
      <w:r w:rsidR="00A3067E" w:rsidRPr="009C563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в Україні та їх регулювання. </w:t>
      </w:r>
      <w:r w:rsidR="00A3067E" w:rsidRPr="009C563B">
        <w:rPr>
          <w:rFonts w:ascii="Times New Roman" w:hAnsi="Times New Roman" w:cs="Times New Roman"/>
          <w:color w:val="000000" w:themeColor="text1"/>
          <w:sz w:val="28"/>
          <w:lang w:val="en-US"/>
        </w:rPr>
        <w:t>URL</w:t>
      </w:r>
      <w:r w:rsidR="00A3067E" w:rsidRPr="009C563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: </w:t>
      </w:r>
      <w:hyperlink r:id="rId8" w:history="1">
        <w:r w:rsidR="009C563B" w:rsidRPr="00A45066">
          <w:rPr>
            <w:rStyle w:val="a8"/>
            <w:rFonts w:ascii="Times New Roman" w:hAnsi="Times New Roman" w:cs="Times New Roman"/>
            <w:sz w:val="28"/>
            <w:lang w:val="uk-UA"/>
          </w:rPr>
          <w:t>http://intkonf.org/rogatyuk-ov-kravchuk-ip-prirodni-monopoliyi-v-ukrayini-ta-problemi-yih-regulyuvannya/</w:t>
        </w:r>
      </w:hyperlink>
    </w:p>
    <w:p w:rsidR="00D96580" w:rsidRDefault="000B2CAA" w:rsidP="00D96580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9C563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Скакун О. Ф. </w:t>
      </w:r>
      <w:proofErr w:type="spellStart"/>
      <w:r w:rsidRPr="009C563B">
        <w:rPr>
          <w:rFonts w:ascii="Times New Roman" w:hAnsi="Times New Roman" w:cs="Times New Roman"/>
          <w:color w:val="000000" w:themeColor="text1"/>
          <w:sz w:val="28"/>
          <w:lang w:val="uk-UA"/>
        </w:rPr>
        <w:t>Теория</w:t>
      </w:r>
      <w:proofErr w:type="spellEnd"/>
      <w:r w:rsidRPr="009C563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</w:t>
      </w:r>
      <w:proofErr w:type="spellStart"/>
      <w:r w:rsidRPr="009C563B">
        <w:rPr>
          <w:rFonts w:ascii="Times New Roman" w:hAnsi="Times New Roman" w:cs="Times New Roman"/>
          <w:color w:val="000000" w:themeColor="text1"/>
          <w:sz w:val="28"/>
          <w:lang w:val="uk-UA"/>
        </w:rPr>
        <w:t>государства</w:t>
      </w:r>
      <w:proofErr w:type="spellEnd"/>
      <w:r w:rsidRPr="009C563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и права: </w:t>
      </w:r>
      <w:proofErr w:type="spellStart"/>
      <w:r w:rsidRPr="009C563B">
        <w:rPr>
          <w:rFonts w:ascii="Times New Roman" w:hAnsi="Times New Roman" w:cs="Times New Roman"/>
          <w:color w:val="000000" w:themeColor="text1"/>
          <w:sz w:val="28"/>
          <w:lang w:val="uk-UA"/>
        </w:rPr>
        <w:t>учебник</w:t>
      </w:r>
      <w:proofErr w:type="spellEnd"/>
      <w:r w:rsidRPr="009C563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/ О. Ф. Скакун. X. : </w:t>
      </w:r>
      <w:proofErr w:type="spellStart"/>
      <w:r w:rsidRPr="009C563B">
        <w:rPr>
          <w:rFonts w:ascii="Times New Roman" w:hAnsi="Times New Roman" w:cs="Times New Roman"/>
          <w:color w:val="000000" w:themeColor="text1"/>
          <w:sz w:val="28"/>
          <w:lang w:val="uk-UA"/>
        </w:rPr>
        <w:t>Кон</w:t>
      </w:r>
      <w:r w:rsidR="00787819" w:rsidRPr="009C563B">
        <w:rPr>
          <w:rFonts w:ascii="Times New Roman" w:hAnsi="Times New Roman" w:cs="Times New Roman"/>
          <w:color w:val="000000" w:themeColor="text1"/>
          <w:sz w:val="28"/>
          <w:lang w:val="uk-UA"/>
        </w:rPr>
        <w:t>сум</w:t>
      </w:r>
      <w:proofErr w:type="spellEnd"/>
      <w:r w:rsidR="00787819" w:rsidRPr="009C563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; Ун-т </w:t>
      </w:r>
      <w:proofErr w:type="spellStart"/>
      <w:r w:rsidR="00787819" w:rsidRPr="009C563B">
        <w:rPr>
          <w:rFonts w:ascii="Times New Roman" w:hAnsi="Times New Roman" w:cs="Times New Roman"/>
          <w:color w:val="000000" w:themeColor="text1"/>
          <w:sz w:val="28"/>
          <w:lang w:val="uk-UA"/>
        </w:rPr>
        <w:t>внутр</w:t>
      </w:r>
      <w:proofErr w:type="spellEnd"/>
      <w:r w:rsidR="00787819" w:rsidRPr="009C563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 </w:t>
      </w:r>
      <w:proofErr w:type="spellStart"/>
      <w:r w:rsidR="00787819" w:rsidRPr="009C563B">
        <w:rPr>
          <w:rFonts w:ascii="Times New Roman" w:hAnsi="Times New Roman" w:cs="Times New Roman"/>
          <w:color w:val="000000" w:themeColor="text1"/>
          <w:sz w:val="28"/>
          <w:lang w:val="uk-UA"/>
        </w:rPr>
        <w:t>дел</w:t>
      </w:r>
      <w:proofErr w:type="spellEnd"/>
      <w:r w:rsidR="00787819" w:rsidRPr="009C563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., 2000. </w:t>
      </w:r>
      <w:r w:rsidRPr="009C563B">
        <w:rPr>
          <w:rFonts w:ascii="Times New Roman" w:hAnsi="Times New Roman" w:cs="Times New Roman"/>
          <w:color w:val="000000" w:themeColor="text1"/>
          <w:sz w:val="28"/>
          <w:lang w:val="uk-UA"/>
        </w:rPr>
        <w:t>С. 214.</w:t>
      </w:r>
    </w:p>
    <w:p w:rsidR="000E6AAB" w:rsidRDefault="00CF00A1" w:rsidP="000E6AA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D96580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Харченко П.Г. Критерії добросовісної конкуренції. Конкуренція. Вісник Антимонопольного комітету України. 2004. </w:t>
      </w:r>
      <w:r w:rsidR="00D96580" w:rsidRPr="00D96580">
        <w:rPr>
          <w:rFonts w:ascii="Times New Roman" w:hAnsi="Times New Roman" w:cs="Times New Roman"/>
          <w:color w:val="000000" w:themeColor="text1"/>
          <w:sz w:val="28"/>
          <w:lang w:val="uk-UA"/>
        </w:rPr>
        <w:t>№ 4. С. 28-</w:t>
      </w:r>
      <w:r w:rsidRPr="00D96580">
        <w:rPr>
          <w:rFonts w:ascii="Times New Roman" w:hAnsi="Times New Roman" w:cs="Times New Roman"/>
          <w:color w:val="000000" w:themeColor="text1"/>
          <w:sz w:val="28"/>
          <w:lang w:val="uk-UA"/>
        </w:rPr>
        <w:t>33.</w:t>
      </w:r>
    </w:p>
    <w:p w:rsidR="00D96580" w:rsidRPr="000E6AAB" w:rsidRDefault="000E6AAB" w:rsidP="000E6AAB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lang w:val="uk-UA"/>
        </w:rPr>
      </w:pPr>
      <w:r w:rsidRPr="000E6AAB">
        <w:rPr>
          <w:rFonts w:ascii="Times New Roman" w:hAnsi="Times New Roman" w:cs="Times New Roman"/>
          <w:color w:val="000000" w:themeColor="text1"/>
          <w:sz w:val="28"/>
          <w:lang w:val="uk-UA"/>
        </w:rPr>
        <w:lastRenderedPageBreak/>
        <w:t xml:space="preserve">Господарський кодекс України: Закон України від  16.01.2003 № 436-IV. </w:t>
      </w:r>
      <w:r w:rsidR="008A6085" w:rsidRPr="000E6AAB">
        <w:rPr>
          <w:rFonts w:ascii="Times New Roman" w:hAnsi="Times New Roman" w:cs="Times New Roman"/>
          <w:i/>
          <w:color w:val="000000" w:themeColor="text1"/>
          <w:sz w:val="28"/>
          <w:lang w:val="uk-UA"/>
        </w:rPr>
        <w:t>Відомості Верховної Ради України</w:t>
      </w:r>
      <w:r w:rsidR="008A6085" w:rsidRPr="000E6AAB">
        <w:rPr>
          <w:rFonts w:ascii="Times New Roman" w:hAnsi="Times New Roman" w:cs="Times New Roman"/>
          <w:color w:val="000000" w:themeColor="text1"/>
          <w:sz w:val="28"/>
          <w:lang w:val="uk-UA"/>
        </w:rPr>
        <w:t>.</w:t>
      </w:r>
      <w:r w:rsidRPr="000E6AAB">
        <w:rPr>
          <w:rFonts w:ascii="Times New Roman" w:hAnsi="Times New Roman" w:cs="Times New Roman"/>
          <w:color w:val="000000" w:themeColor="text1"/>
          <w:sz w:val="28"/>
          <w:lang w:val="uk-UA"/>
        </w:rPr>
        <w:t xml:space="preserve"> 2003, № 18, № 19-20, № 21-22. С</w:t>
      </w:r>
      <w:r w:rsidR="008A6085" w:rsidRPr="000E6AAB">
        <w:rPr>
          <w:rFonts w:ascii="Times New Roman" w:hAnsi="Times New Roman" w:cs="Times New Roman"/>
          <w:color w:val="000000" w:themeColor="text1"/>
          <w:sz w:val="28"/>
          <w:lang w:val="uk-UA"/>
        </w:rPr>
        <w:t>т.144.</w:t>
      </w:r>
    </w:p>
    <w:sectPr w:rsidR="00D96580" w:rsidRPr="000E6AAB" w:rsidSect="00903B80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537" w:rsidRDefault="00142537" w:rsidP="00144B40">
      <w:pPr>
        <w:spacing w:after="0" w:line="240" w:lineRule="auto"/>
      </w:pPr>
      <w:r>
        <w:separator/>
      </w:r>
    </w:p>
  </w:endnote>
  <w:endnote w:type="continuationSeparator" w:id="0">
    <w:p w:rsidR="00142537" w:rsidRDefault="00142537" w:rsidP="0014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537" w:rsidRDefault="00142537" w:rsidP="00144B40">
      <w:pPr>
        <w:spacing w:after="0" w:line="240" w:lineRule="auto"/>
      </w:pPr>
      <w:r>
        <w:separator/>
      </w:r>
    </w:p>
  </w:footnote>
  <w:footnote w:type="continuationSeparator" w:id="0">
    <w:p w:rsidR="00142537" w:rsidRDefault="00142537" w:rsidP="0014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2772909"/>
      <w:docPartObj>
        <w:docPartGallery w:val="Page Numbers (Top of Page)"/>
        <w:docPartUnique/>
      </w:docPartObj>
    </w:sdtPr>
    <w:sdtEndPr/>
    <w:sdtContent>
      <w:p w:rsidR="002B5CC1" w:rsidRDefault="002B5CC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4E29">
          <w:rPr>
            <w:noProof/>
          </w:rPr>
          <w:t>2</w:t>
        </w:r>
        <w:r>
          <w:fldChar w:fldCharType="end"/>
        </w:r>
      </w:p>
    </w:sdtContent>
  </w:sdt>
  <w:p w:rsidR="002B5CC1" w:rsidRDefault="002B5CC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D727F"/>
    <w:multiLevelType w:val="hybridMultilevel"/>
    <w:tmpl w:val="67EE8E8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E4D32A7"/>
    <w:multiLevelType w:val="hybridMultilevel"/>
    <w:tmpl w:val="12D8590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534F50D5"/>
    <w:multiLevelType w:val="hybridMultilevel"/>
    <w:tmpl w:val="7AD0EC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0F44F4"/>
    <w:multiLevelType w:val="hybridMultilevel"/>
    <w:tmpl w:val="079C45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B40"/>
    <w:rsid w:val="00042BDF"/>
    <w:rsid w:val="000465A6"/>
    <w:rsid w:val="0006749E"/>
    <w:rsid w:val="000732CB"/>
    <w:rsid w:val="000A2B0E"/>
    <w:rsid w:val="000A4C7F"/>
    <w:rsid w:val="000B2CAA"/>
    <w:rsid w:val="000E6AAB"/>
    <w:rsid w:val="000F7F13"/>
    <w:rsid w:val="0011116F"/>
    <w:rsid w:val="00140F8D"/>
    <w:rsid w:val="001424E0"/>
    <w:rsid w:val="00142537"/>
    <w:rsid w:val="00144B40"/>
    <w:rsid w:val="00153D7D"/>
    <w:rsid w:val="00161B42"/>
    <w:rsid w:val="001B6DFD"/>
    <w:rsid w:val="002236C3"/>
    <w:rsid w:val="00234033"/>
    <w:rsid w:val="00240395"/>
    <w:rsid w:val="002431F3"/>
    <w:rsid w:val="002440EE"/>
    <w:rsid w:val="002B2052"/>
    <w:rsid w:val="002B5CC1"/>
    <w:rsid w:val="002C2F0C"/>
    <w:rsid w:val="002D30BE"/>
    <w:rsid w:val="002F2C6B"/>
    <w:rsid w:val="00311857"/>
    <w:rsid w:val="003479BA"/>
    <w:rsid w:val="00351B5B"/>
    <w:rsid w:val="003560D9"/>
    <w:rsid w:val="00373289"/>
    <w:rsid w:val="00373964"/>
    <w:rsid w:val="003F7D94"/>
    <w:rsid w:val="004028C9"/>
    <w:rsid w:val="004213C5"/>
    <w:rsid w:val="00434D5F"/>
    <w:rsid w:val="004413EC"/>
    <w:rsid w:val="00467C4B"/>
    <w:rsid w:val="004A0DD4"/>
    <w:rsid w:val="004B0C0A"/>
    <w:rsid w:val="004B1EB6"/>
    <w:rsid w:val="004B7A08"/>
    <w:rsid w:val="004D0CAC"/>
    <w:rsid w:val="004E7ADF"/>
    <w:rsid w:val="004F0DCE"/>
    <w:rsid w:val="0050732F"/>
    <w:rsid w:val="00527181"/>
    <w:rsid w:val="005342B8"/>
    <w:rsid w:val="00551A8A"/>
    <w:rsid w:val="0057751E"/>
    <w:rsid w:val="00590BD0"/>
    <w:rsid w:val="00592632"/>
    <w:rsid w:val="005D1C6D"/>
    <w:rsid w:val="005D567D"/>
    <w:rsid w:val="005D6BFC"/>
    <w:rsid w:val="00604D7B"/>
    <w:rsid w:val="00630AE4"/>
    <w:rsid w:val="006606FA"/>
    <w:rsid w:val="00685798"/>
    <w:rsid w:val="0069368E"/>
    <w:rsid w:val="006A14A8"/>
    <w:rsid w:val="006F00E4"/>
    <w:rsid w:val="006F4175"/>
    <w:rsid w:val="006F5210"/>
    <w:rsid w:val="006F69F2"/>
    <w:rsid w:val="007051BA"/>
    <w:rsid w:val="00706994"/>
    <w:rsid w:val="00746A81"/>
    <w:rsid w:val="00753001"/>
    <w:rsid w:val="00753DE6"/>
    <w:rsid w:val="00757C0D"/>
    <w:rsid w:val="007703E7"/>
    <w:rsid w:val="00787819"/>
    <w:rsid w:val="007973E7"/>
    <w:rsid w:val="007C18D4"/>
    <w:rsid w:val="007D21D2"/>
    <w:rsid w:val="007E4830"/>
    <w:rsid w:val="00837B60"/>
    <w:rsid w:val="00844979"/>
    <w:rsid w:val="00857C8E"/>
    <w:rsid w:val="00864DBE"/>
    <w:rsid w:val="00867CCC"/>
    <w:rsid w:val="00876881"/>
    <w:rsid w:val="00880A6E"/>
    <w:rsid w:val="008814B1"/>
    <w:rsid w:val="008954C0"/>
    <w:rsid w:val="008A19AB"/>
    <w:rsid w:val="008A6085"/>
    <w:rsid w:val="008C247F"/>
    <w:rsid w:val="008F4C8D"/>
    <w:rsid w:val="00903B80"/>
    <w:rsid w:val="0090659A"/>
    <w:rsid w:val="00950500"/>
    <w:rsid w:val="009A71E4"/>
    <w:rsid w:val="009C563B"/>
    <w:rsid w:val="009C6941"/>
    <w:rsid w:val="009D4559"/>
    <w:rsid w:val="009E3BEE"/>
    <w:rsid w:val="00A20EA4"/>
    <w:rsid w:val="00A3067E"/>
    <w:rsid w:val="00A67313"/>
    <w:rsid w:val="00A81352"/>
    <w:rsid w:val="00A951A3"/>
    <w:rsid w:val="00AB2CC3"/>
    <w:rsid w:val="00AC77BA"/>
    <w:rsid w:val="00AD4349"/>
    <w:rsid w:val="00AD48A1"/>
    <w:rsid w:val="00B52B10"/>
    <w:rsid w:val="00B53957"/>
    <w:rsid w:val="00B81F0E"/>
    <w:rsid w:val="00B87C6C"/>
    <w:rsid w:val="00BC58D4"/>
    <w:rsid w:val="00BE342D"/>
    <w:rsid w:val="00BE4B80"/>
    <w:rsid w:val="00BF3E97"/>
    <w:rsid w:val="00C3624A"/>
    <w:rsid w:val="00C51325"/>
    <w:rsid w:val="00C74A5F"/>
    <w:rsid w:val="00C76016"/>
    <w:rsid w:val="00C95A5F"/>
    <w:rsid w:val="00CC315A"/>
    <w:rsid w:val="00CC72B3"/>
    <w:rsid w:val="00CE1CB6"/>
    <w:rsid w:val="00CF00A1"/>
    <w:rsid w:val="00D01DB3"/>
    <w:rsid w:val="00D04A4A"/>
    <w:rsid w:val="00D05B74"/>
    <w:rsid w:val="00D06615"/>
    <w:rsid w:val="00D15E0D"/>
    <w:rsid w:val="00D27AB1"/>
    <w:rsid w:val="00D44319"/>
    <w:rsid w:val="00D62349"/>
    <w:rsid w:val="00D64D12"/>
    <w:rsid w:val="00D96580"/>
    <w:rsid w:val="00DA04BA"/>
    <w:rsid w:val="00DB4B9C"/>
    <w:rsid w:val="00DE2E43"/>
    <w:rsid w:val="00E108E7"/>
    <w:rsid w:val="00E212BE"/>
    <w:rsid w:val="00E26527"/>
    <w:rsid w:val="00E32FCD"/>
    <w:rsid w:val="00E479E6"/>
    <w:rsid w:val="00E61BA4"/>
    <w:rsid w:val="00EC127E"/>
    <w:rsid w:val="00EC1DB5"/>
    <w:rsid w:val="00ED27CA"/>
    <w:rsid w:val="00ED74D4"/>
    <w:rsid w:val="00ED7DB2"/>
    <w:rsid w:val="00EF67F1"/>
    <w:rsid w:val="00EF7F11"/>
    <w:rsid w:val="00F036AE"/>
    <w:rsid w:val="00F3314C"/>
    <w:rsid w:val="00F34E29"/>
    <w:rsid w:val="00F4631E"/>
    <w:rsid w:val="00F54792"/>
    <w:rsid w:val="00F630C8"/>
    <w:rsid w:val="00FC2CBF"/>
    <w:rsid w:val="00FC53B8"/>
    <w:rsid w:val="00FF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D132B"/>
  <w15:docId w15:val="{C67F28DC-0D90-4B5E-840E-D695C616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4B40"/>
  </w:style>
  <w:style w:type="paragraph" w:styleId="a5">
    <w:name w:val="footer"/>
    <w:basedOn w:val="a"/>
    <w:link w:val="a6"/>
    <w:uiPriority w:val="99"/>
    <w:unhideWhenUsed/>
    <w:rsid w:val="00144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4B40"/>
  </w:style>
  <w:style w:type="paragraph" w:styleId="a7">
    <w:name w:val="List Paragraph"/>
    <w:basedOn w:val="a"/>
    <w:uiPriority w:val="34"/>
    <w:qFormat/>
    <w:rsid w:val="00E265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95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konf.org/rogatyuk-ov-kravchuk-ip-prirodni-monopoliyi-v-ukrayini-ta-problemi-yih-regulyuvanny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tin.slovaronline.com/S/ST/7158-STAT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2018-12-03T20:40:00Z</dcterms:created>
  <dcterms:modified xsi:type="dcterms:W3CDTF">2018-12-03T20:42:00Z</dcterms:modified>
</cp:coreProperties>
</file>