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C6" w:rsidRPr="00244168" w:rsidRDefault="00670BC6" w:rsidP="00244168">
      <w:pPr>
        <w:jc w:val="center"/>
        <w:rPr>
          <w:rFonts w:ascii="Times New Roman" w:hAnsi="Times New Roman" w:cs="Times New Roman"/>
          <w:b/>
          <w:color w:val="000000" w:themeColor="text1"/>
          <w:sz w:val="28"/>
          <w:szCs w:val="28"/>
          <w:lang w:val="uk-UA"/>
        </w:rPr>
      </w:pPr>
      <w:r w:rsidRPr="00244168">
        <w:rPr>
          <w:rFonts w:ascii="Times New Roman" w:hAnsi="Times New Roman" w:cs="Times New Roman"/>
          <w:b/>
          <w:color w:val="000000" w:themeColor="text1"/>
          <w:sz w:val="28"/>
          <w:szCs w:val="28"/>
          <w:lang w:val="uk-UA"/>
        </w:rPr>
        <w:t>ЗМІСТ</w:t>
      </w:r>
    </w:p>
    <w:p w:rsidR="00B037C8" w:rsidRPr="00003312" w:rsidRDefault="00B037C8" w:rsidP="00003312">
      <w:pPr>
        <w:jc w:val="both"/>
        <w:rPr>
          <w:rFonts w:ascii="Times New Roman" w:hAnsi="Times New Roman" w:cs="Times New Roman"/>
          <w:color w:val="000000" w:themeColor="text1"/>
          <w:sz w:val="28"/>
          <w:szCs w:val="28"/>
          <w:lang w:val="uk-UA"/>
        </w:rPr>
      </w:pPr>
    </w:p>
    <w:p w:rsidR="00670BC6" w:rsidRPr="002D2A77" w:rsidRDefault="00670BC6" w:rsidP="00003312">
      <w:pPr>
        <w:jc w:val="both"/>
        <w:rPr>
          <w:rFonts w:ascii="Times New Roman" w:hAnsi="Times New Roman" w:cs="Times New Roman"/>
          <w:color w:val="000000" w:themeColor="text1"/>
          <w:sz w:val="28"/>
          <w:szCs w:val="28"/>
          <w:lang w:val="uk-UA"/>
        </w:rPr>
      </w:pPr>
      <w:r w:rsidRPr="00244168">
        <w:rPr>
          <w:rFonts w:ascii="Times New Roman" w:hAnsi="Times New Roman" w:cs="Times New Roman"/>
          <w:b/>
          <w:color w:val="000000" w:themeColor="text1"/>
          <w:sz w:val="28"/>
          <w:szCs w:val="28"/>
          <w:lang w:val="uk-UA"/>
        </w:rPr>
        <w:t>ВСТУП</w:t>
      </w:r>
      <w:r w:rsidR="002D2A77" w:rsidRPr="002D2A77">
        <w:rPr>
          <w:rFonts w:ascii="Times New Roman" w:hAnsi="Times New Roman" w:cs="Times New Roman"/>
          <w:color w:val="000000" w:themeColor="text1"/>
          <w:sz w:val="28"/>
          <w:szCs w:val="28"/>
          <w:lang w:val="uk-UA"/>
        </w:rPr>
        <w:t>……………………………………………………………………..</w:t>
      </w:r>
      <w:r w:rsidR="002D2A77" w:rsidRPr="005C4BDF">
        <w:rPr>
          <w:rFonts w:ascii="Times New Roman" w:hAnsi="Times New Roman" w:cs="Times New Roman"/>
          <w:color w:val="000000" w:themeColor="text1"/>
          <w:sz w:val="28"/>
          <w:szCs w:val="28"/>
        </w:rPr>
        <w:t>.</w:t>
      </w:r>
      <w:r w:rsidR="003B561D" w:rsidRPr="002D2A77">
        <w:rPr>
          <w:rFonts w:ascii="Times New Roman" w:hAnsi="Times New Roman" w:cs="Times New Roman"/>
          <w:color w:val="000000" w:themeColor="text1"/>
          <w:sz w:val="28"/>
          <w:szCs w:val="28"/>
          <w:lang w:val="uk-UA"/>
        </w:rPr>
        <w:t>3</w:t>
      </w:r>
    </w:p>
    <w:p w:rsidR="00DF1B06" w:rsidRPr="002D2A77" w:rsidRDefault="00DF1B06" w:rsidP="00003312">
      <w:pPr>
        <w:jc w:val="both"/>
        <w:rPr>
          <w:rFonts w:ascii="Times New Roman" w:hAnsi="Times New Roman" w:cs="Times New Roman"/>
          <w:b/>
          <w:color w:val="000000" w:themeColor="text1"/>
          <w:sz w:val="28"/>
          <w:szCs w:val="28"/>
          <w:lang w:val="uk-UA"/>
        </w:rPr>
      </w:pPr>
      <w:r w:rsidRPr="002D2A77">
        <w:rPr>
          <w:rFonts w:ascii="Times New Roman" w:hAnsi="Times New Roman" w:cs="Times New Roman"/>
          <w:b/>
          <w:color w:val="000000" w:themeColor="text1"/>
          <w:sz w:val="28"/>
          <w:szCs w:val="28"/>
          <w:lang w:val="uk-UA"/>
        </w:rPr>
        <w:t xml:space="preserve">РОЗДІЛ </w:t>
      </w:r>
      <w:r w:rsidR="00656F4F" w:rsidRPr="00244168">
        <w:rPr>
          <w:rFonts w:ascii="Times New Roman" w:hAnsi="Times New Roman" w:cs="Times New Roman"/>
          <w:b/>
          <w:color w:val="000000" w:themeColor="text1"/>
          <w:sz w:val="28"/>
          <w:szCs w:val="28"/>
          <w:lang w:val="uk-UA"/>
        </w:rPr>
        <w:t>1</w:t>
      </w:r>
      <w:r w:rsidRPr="002D2A77">
        <w:rPr>
          <w:rFonts w:ascii="Times New Roman" w:hAnsi="Times New Roman" w:cs="Times New Roman"/>
          <w:b/>
          <w:color w:val="000000" w:themeColor="text1"/>
          <w:sz w:val="28"/>
          <w:szCs w:val="28"/>
          <w:lang w:val="uk-UA"/>
        </w:rPr>
        <w:t>. АНАЛІЗ ДІЯЛЬНОСТІ ФОНДУ ГАРАНТУВАННЯ</w:t>
      </w:r>
    </w:p>
    <w:p w:rsidR="00DF1B06" w:rsidRPr="002D2A77" w:rsidRDefault="00DF1B06" w:rsidP="00003312">
      <w:pPr>
        <w:jc w:val="both"/>
        <w:rPr>
          <w:rFonts w:ascii="Times New Roman" w:hAnsi="Times New Roman" w:cs="Times New Roman"/>
          <w:color w:val="000000" w:themeColor="text1"/>
          <w:sz w:val="28"/>
          <w:szCs w:val="28"/>
          <w:lang w:val="uk-UA"/>
        </w:rPr>
      </w:pPr>
      <w:r w:rsidRPr="002D2A77">
        <w:rPr>
          <w:rFonts w:ascii="Times New Roman" w:hAnsi="Times New Roman" w:cs="Times New Roman"/>
          <w:b/>
          <w:color w:val="000000" w:themeColor="text1"/>
          <w:sz w:val="28"/>
          <w:szCs w:val="28"/>
          <w:lang w:val="uk-UA"/>
        </w:rPr>
        <w:t>ВКЛАДІВ ФІЗИЧНИХ ОСІБ В УКРАЇНІ</w:t>
      </w:r>
      <w:r w:rsidR="002D2A77" w:rsidRPr="002D2A77">
        <w:rPr>
          <w:rFonts w:ascii="Times New Roman" w:hAnsi="Times New Roman" w:cs="Times New Roman"/>
          <w:color w:val="000000" w:themeColor="text1"/>
          <w:sz w:val="28"/>
          <w:szCs w:val="28"/>
        </w:rPr>
        <w:t>……………………………...</w:t>
      </w:r>
      <w:r w:rsidR="003B561D" w:rsidRPr="002D2A77">
        <w:rPr>
          <w:rFonts w:ascii="Times New Roman" w:hAnsi="Times New Roman" w:cs="Times New Roman"/>
          <w:color w:val="000000" w:themeColor="text1"/>
          <w:sz w:val="28"/>
          <w:szCs w:val="28"/>
          <w:lang w:val="uk-UA"/>
        </w:rPr>
        <w:t>5</w:t>
      </w:r>
    </w:p>
    <w:p w:rsidR="00DF1B06" w:rsidRPr="003B561D" w:rsidRDefault="00656F4F"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lang w:val="uk-UA"/>
        </w:rPr>
        <w:t>1</w:t>
      </w:r>
      <w:r w:rsidR="00DF1B06" w:rsidRPr="002D2A77">
        <w:rPr>
          <w:rFonts w:ascii="Times New Roman" w:hAnsi="Times New Roman" w:cs="Times New Roman"/>
          <w:color w:val="000000" w:themeColor="text1"/>
          <w:sz w:val="28"/>
          <w:szCs w:val="28"/>
          <w:lang w:val="uk-UA"/>
        </w:rPr>
        <w:t>.1. Сучасний стан і основні проблеми банківсь</w:t>
      </w:r>
      <w:r w:rsidR="00DF1B06" w:rsidRPr="00003312">
        <w:rPr>
          <w:rFonts w:ascii="Times New Roman" w:hAnsi="Times New Roman" w:cs="Times New Roman"/>
          <w:color w:val="000000" w:themeColor="text1"/>
          <w:sz w:val="28"/>
          <w:szCs w:val="28"/>
        </w:rPr>
        <w:t>ких установ України</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3B561D" w:rsidRPr="003B561D">
        <w:rPr>
          <w:rFonts w:ascii="Times New Roman" w:hAnsi="Times New Roman" w:cs="Times New Roman"/>
          <w:color w:val="000000" w:themeColor="text1"/>
          <w:sz w:val="28"/>
          <w:szCs w:val="28"/>
        </w:rPr>
        <w:t>5</w:t>
      </w:r>
    </w:p>
    <w:p w:rsidR="00DF1B06" w:rsidRPr="00003312" w:rsidRDefault="00656F4F"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lang w:val="uk-UA"/>
        </w:rPr>
        <w:t>1</w:t>
      </w:r>
      <w:r w:rsidR="00DF1B06" w:rsidRPr="00003312">
        <w:rPr>
          <w:rFonts w:ascii="Times New Roman" w:hAnsi="Times New Roman" w:cs="Times New Roman"/>
          <w:color w:val="000000" w:themeColor="text1"/>
          <w:sz w:val="28"/>
          <w:szCs w:val="28"/>
        </w:rPr>
        <w:t>.2. Реалізація функцій системи гарантування вкладів фізичних осіб в</w:t>
      </w:r>
    </w:p>
    <w:p w:rsidR="00670BC6" w:rsidRPr="002D2A77" w:rsidRDefault="00DF1B06"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сучасних умовах</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r w:rsidR="005C4BDF" w:rsidRPr="003F0160">
        <w:rPr>
          <w:rFonts w:ascii="Times New Roman" w:hAnsi="Times New Roman" w:cs="Times New Roman"/>
          <w:color w:val="000000" w:themeColor="text1"/>
          <w:sz w:val="28"/>
          <w:szCs w:val="28"/>
        </w:rPr>
        <w:t>…</w:t>
      </w:r>
      <w:r w:rsidR="003B561D" w:rsidRPr="002D2A77">
        <w:rPr>
          <w:rFonts w:ascii="Times New Roman" w:hAnsi="Times New Roman" w:cs="Times New Roman"/>
          <w:color w:val="000000" w:themeColor="text1"/>
          <w:sz w:val="28"/>
          <w:szCs w:val="28"/>
        </w:rPr>
        <w:t>8</w:t>
      </w:r>
    </w:p>
    <w:p w:rsidR="00D60CAD" w:rsidRPr="002D2A77" w:rsidRDefault="004008A9" w:rsidP="00003312">
      <w:pPr>
        <w:jc w:val="both"/>
        <w:rPr>
          <w:rFonts w:ascii="Times New Roman" w:hAnsi="Times New Roman" w:cs="Times New Roman"/>
          <w:bCs/>
          <w:color w:val="000000" w:themeColor="text1"/>
          <w:sz w:val="28"/>
          <w:szCs w:val="28"/>
          <w:lang w:val="uk-UA"/>
        </w:rPr>
      </w:pPr>
      <w:r w:rsidRPr="00244168">
        <w:rPr>
          <w:rFonts w:ascii="Times New Roman" w:hAnsi="Times New Roman" w:cs="Times New Roman"/>
          <w:b/>
          <w:bCs/>
          <w:color w:val="000000" w:themeColor="text1"/>
          <w:sz w:val="28"/>
          <w:szCs w:val="28"/>
          <w:lang w:val="uk-UA"/>
        </w:rPr>
        <w:t xml:space="preserve">РОЗДІЛ 2. </w:t>
      </w:r>
      <w:r w:rsidR="00CB4D41" w:rsidRPr="00244168">
        <w:rPr>
          <w:rFonts w:ascii="Times New Roman" w:hAnsi="Times New Roman" w:cs="Times New Roman"/>
          <w:b/>
          <w:bCs/>
          <w:color w:val="000000" w:themeColor="text1"/>
          <w:sz w:val="28"/>
          <w:szCs w:val="28"/>
          <w:lang w:val="uk-UA"/>
        </w:rPr>
        <w:t xml:space="preserve">ОСОБЛИВОСТІ </w:t>
      </w:r>
      <w:r w:rsidRPr="00244168">
        <w:rPr>
          <w:rFonts w:ascii="Times New Roman" w:hAnsi="Times New Roman" w:cs="Times New Roman"/>
          <w:b/>
          <w:bCs/>
          <w:color w:val="000000" w:themeColor="text1"/>
          <w:sz w:val="28"/>
          <w:szCs w:val="28"/>
          <w:lang w:val="uk-UA"/>
        </w:rPr>
        <w:t xml:space="preserve">РОЗГЛЯДУ СПРАВ ЩОДО СУДОВИХ СПОРІВ ФІЗИЧНИХ ОСІБ ІЗ ФОНДОМ ГАРАНТУВАННЯ ВКЛАДІВ ФІЗИЧНИХ </w:t>
      </w:r>
      <w:r w:rsidR="00B95EB3" w:rsidRPr="00244168">
        <w:rPr>
          <w:rFonts w:ascii="Times New Roman" w:hAnsi="Times New Roman" w:cs="Times New Roman"/>
          <w:b/>
          <w:bCs/>
          <w:color w:val="000000" w:themeColor="text1"/>
          <w:sz w:val="28"/>
          <w:szCs w:val="28"/>
          <w:lang w:val="uk-UA"/>
        </w:rPr>
        <w:t>ОСІБ</w:t>
      </w:r>
      <w:r w:rsidR="002D2A77" w:rsidRPr="002D2A77">
        <w:rPr>
          <w:rFonts w:ascii="Times New Roman" w:hAnsi="Times New Roman" w:cs="Times New Roman"/>
          <w:bCs/>
          <w:color w:val="000000" w:themeColor="text1"/>
          <w:sz w:val="28"/>
          <w:szCs w:val="28"/>
          <w:lang w:val="uk-UA"/>
        </w:rPr>
        <w:t>………………………………………………………………</w:t>
      </w:r>
      <w:r w:rsidR="003B561D" w:rsidRPr="002D2A77">
        <w:rPr>
          <w:rFonts w:ascii="Times New Roman" w:hAnsi="Times New Roman" w:cs="Times New Roman"/>
          <w:bCs/>
          <w:color w:val="000000" w:themeColor="text1"/>
          <w:sz w:val="28"/>
          <w:szCs w:val="28"/>
          <w:lang w:val="uk-UA"/>
        </w:rPr>
        <w:t>17</w:t>
      </w:r>
    </w:p>
    <w:p w:rsidR="004008A9" w:rsidRPr="003B561D" w:rsidRDefault="003B561D" w:rsidP="00003312">
      <w:pPr>
        <w:jc w:val="both"/>
        <w:rPr>
          <w:rFonts w:ascii="Times New Roman" w:hAnsi="Times New Roman" w:cs="Times New Roman"/>
          <w:color w:val="000000" w:themeColor="text1"/>
          <w:sz w:val="28"/>
          <w:szCs w:val="28"/>
        </w:rPr>
      </w:pPr>
      <w:r w:rsidRPr="003B561D">
        <w:rPr>
          <w:rFonts w:ascii="Times New Roman" w:hAnsi="Times New Roman" w:cs="Times New Roman"/>
          <w:color w:val="000000" w:themeColor="text1"/>
          <w:sz w:val="28"/>
          <w:szCs w:val="28"/>
        </w:rPr>
        <w:t>2</w:t>
      </w:r>
      <w:r w:rsidR="00B95EB3" w:rsidRPr="00003312">
        <w:rPr>
          <w:rFonts w:ascii="Times New Roman" w:hAnsi="Times New Roman" w:cs="Times New Roman"/>
          <w:color w:val="000000" w:themeColor="text1"/>
          <w:sz w:val="28"/>
          <w:szCs w:val="28"/>
          <w:lang w:val="uk-UA"/>
        </w:rPr>
        <w:t>.1.</w:t>
      </w:r>
      <w:r w:rsidR="009843EB">
        <w:rPr>
          <w:rFonts w:ascii="Times New Roman" w:hAnsi="Times New Roman" w:cs="Times New Roman"/>
          <w:color w:val="000000" w:themeColor="text1"/>
          <w:sz w:val="28"/>
          <w:szCs w:val="28"/>
          <w:lang w:val="uk-UA"/>
        </w:rPr>
        <w:t xml:space="preserve"> </w:t>
      </w:r>
      <w:bookmarkStart w:id="0" w:name="_GoBack"/>
      <w:bookmarkEnd w:id="0"/>
      <w:r w:rsidR="004008A9" w:rsidRPr="00003312">
        <w:rPr>
          <w:rFonts w:ascii="Times New Roman" w:hAnsi="Times New Roman" w:cs="Times New Roman"/>
          <w:color w:val="000000" w:themeColor="text1"/>
          <w:sz w:val="28"/>
          <w:szCs w:val="28"/>
        </w:rPr>
        <w:t>Судова практика розгляду спорів за позовами Фонду гар</w:t>
      </w:r>
      <w:r w:rsidR="00E95803" w:rsidRPr="00003312">
        <w:rPr>
          <w:rFonts w:ascii="Times New Roman" w:hAnsi="Times New Roman" w:cs="Times New Roman"/>
          <w:color w:val="000000" w:themeColor="text1"/>
          <w:sz w:val="28"/>
          <w:szCs w:val="28"/>
        </w:rPr>
        <w:t>антування вкладів фізичних осіб</w:t>
      </w:r>
      <w:r w:rsidR="002D2A77">
        <w:rPr>
          <w:rFonts w:ascii="Times New Roman" w:hAnsi="Times New Roman" w:cs="Times New Roman"/>
          <w:color w:val="000000" w:themeColor="text1"/>
          <w:sz w:val="28"/>
          <w:szCs w:val="28"/>
        </w:rPr>
        <w:t>……………………………………………………………</w:t>
      </w:r>
      <w:r w:rsidRPr="003B561D">
        <w:rPr>
          <w:rFonts w:ascii="Times New Roman" w:hAnsi="Times New Roman" w:cs="Times New Roman"/>
          <w:color w:val="000000" w:themeColor="text1"/>
          <w:sz w:val="28"/>
          <w:szCs w:val="28"/>
        </w:rPr>
        <w:t>17</w:t>
      </w:r>
    </w:p>
    <w:p w:rsidR="00B95EB3" w:rsidRPr="003B561D" w:rsidRDefault="003B561D" w:rsidP="00003312">
      <w:pPr>
        <w:jc w:val="both"/>
        <w:rPr>
          <w:rFonts w:ascii="Times New Roman" w:hAnsi="Times New Roman" w:cs="Times New Roman"/>
          <w:color w:val="000000" w:themeColor="text1"/>
          <w:sz w:val="28"/>
          <w:szCs w:val="28"/>
        </w:rPr>
      </w:pPr>
      <w:r w:rsidRPr="002D2A77">
        <w:rPr>
          <w:rFonts w:ascii="Times New Roman" w:hAnsi="Times New Roman" w:cs="Times New Roman"/>
          <w:color w:val="000000" w:themeColor="text1"/>
          <w:sz w:val="28"/>
          <w:szCs w:val="28"/>
        </w:rPr>
        <w:t>2</w:t>
      </w:r>
      <w:r w:rsidR="00B95EB3" w:rsidRPr="00003312">
        <w:rPr>
          <w:rFonts w:ascii="Times New Roman" w:hAnsi="Times New Roman" w:cs="Times New Roman"/>
          <w:color w:val="000000" w:themeColor="text1"/>
          <w:sz w:val="28"/>
          <w:szCs w:val="28"/>
          <w:lang w:val="uk-UA"/>
        </w:rPr>
        <w:t>.2.</w:t>
      </w:r>
      <w:r w:rsidR="00B95EB3" w:rsidRPr="00003312">
        <w:rPr>
          <w:rFonts w:ascii="Times New Roman" w:eastAsia="Times New Roman" w:hAnsi="Times New Roman" w:cs="Times New Roman"/>
          <w:color w:val="000000" w:themeColor="text1"/>
          <w:spacing w:val="2"/>
          <w:kern w:val="36"/>
          <w:sz w:val="28"/>
          <w:szCs w:val="28"/>
          <w:lang w:eastAsia="ru-RU"/>
        </w:rPr>
        <w:t xml:space="preserve"> </w:t>
      </w:r>
      <w:r w:rsidR="00B95EB3" w:rsidRPr="00003312">
        <w:rPr>
          <w:rFonts w:ascii="Times New Roman" w:hAnsi="Times New Roman" w:cs="Times New Roman"/>
          <w:color w:val="000000" w:themeColor="text1"/>
          <w:sz w:val="28"/>
          <w:szCs w:val="28"/>
        </w:rPr>
        <w:t>Юрисдикція спорів за участю Фонду гарантування вкладів фізичних осіб</w:t>
      </w:r>
      <w:r w:rsidR="002D2A77">
        <w:rPr>
          <w:rFonts w:ascii="Times New Roman" w:hAnsi="Times New Roman" w:cs="Times New Roman"/>
          <w:color w:val="000000" w:themeColor="text1"/>
          <w:sz w:val="28"/>
          <w:szCs w:val="28"/>
        </w:rPr>
        <w:t>…………………………………………………………………………</w:t>
      </w:r>
      <w:proofErr w:type="gramStart"/>
      <w:r w:rsidR="002D2A77">
        <w:rPr>
          <w:rFonts w:ascii="Times New Roman" w:hAnsi="Times New Roman" w:cs="Times New Roman"/>
          <w:color w:val="000000" w:themeColor="text1"/>
          <w:sz w:val="28"/>
          <w:szCs w:val="28"/>
        </w:rPr>
        <w:t>……</w:t>
      </w:r>
      <w:r w:rsidR="002D2A77" w:rsidRPr="002D2A77">
        <w:rPr>
          <w:rFonts w:ascii="Times New Roman" w:hAnsi="Times New Roman" w:cs="Times New Roman"/>
          <w:color w:val="000000" w:themeColor="text1"/>
          <w:sz w:val="28"/>
          <w:szCs w:val="28"/>
        </w:rPr>
        <w:t>.</w:t>
      </w:r>
      <w:proofErr w:type="gramEnd"/>
      <w:r w:rsidR="002D2A77" w:rsidRPr="002D2A77">
        <w:rPr>
          <w:rFonts w:ascii="Times New Roman" w:hAnsi="Times New Roman" w:cs="Times New Roman"/>
          <w:color w:val="000000" w:themeColor="text1"/>
          <w:sz w:val="28"/>
          <w:szCs w:val="28"/>
        </w:rPr>
        <w:t>.</w:t>
      </w:r>
      <w:r w:rsidRPr="003B561D">
        <w:rPr>
          <w:rFonts w:ascii="Times New Roman" w:hAnsi="Times New Roman" w:cs="Times New Roman"/>
          <w:color w:val="000000" w:themeColor="text1"/>
          <w:sz w:val="28"/>
          <w:szCs w:val="28"/>
        </w:rPr>
        <w:t>23</w:t>
      </w:r>
    </w:p>
    <w:p w:rsidR="00244168" w:rsidRPr="002D2A77" w:rsidRDefault="00244168" w:rsidP="00003312">
      <w:pPr>
        <w:jc w:val="both"/>
        <w:rPr>
          <w:rFonts w:ascii="Times New Roman" w:hAnsi="Times New Roman" w:cs="Times New Roman"/>
          <w:color w:val="000000" w:themeColor="text1"/>
          <w:sz w:val="28"/>
          <w:szCs w:val="28"/>
        </w:rPr>
      </w:pPr>
      <w:r w:rsidRPr="00244168">
        <w:rPr>
          <w:rFonts w:ascii="Times New Roman" w:hAnsi="Times New Roman" w:cs="Times New Roman"/>
          <w:b/>
          <w:color w:val="000000" w:themeColor="text1"/>
          <w:sz w:val="28"/>
          <w:szCs w:val="28"/>
          <w:lang w:val="uk-UA"/>
        </w:rPr>
        <w:t>ВИСНОВКИ</w:t>
      </w:r>
      <w:r w:rsidR="002D2A77" w:rsidRPr="002D2A77">
        <w:rPr>
          <w:rFonts w:ascii="Times New Roman" w:hAnsi="Times New Roman" w:cs="Times New Roman"/>
          <w:color w:val="000000" w:themeColor="text1"/>
          <w:sz w:val="28"/>
          <w:szCs w:val="28"/>
        </w:rPr>
        <w:t>……………………………………………………………...</w:t>
      </w:r>
      <w:r w:rsidR="003B561D" w:rsidRPr="002D2A77">
        <w:rPr>
          <w:rFonts w:ascii="Times New Roman" w:hAnsi="Times New Roman" w:cs="Times New Roman"/>
          <w:color w:val="000000" w:themeColor="text1"/>
          <w:sz w:val="28"/>
          <w:szCs w:val="28"/>
        </w:rPr>
        <w:t>30</w:t>
      </w:r>
    </w:p>
    <w:p w:rsidR="00276107" w:rsidRPr="002D2A77" w:rsidRDefault="00670BC6" w:rsidP="00003312">
      <w:pPr>
        <w:jc w:val="both"/>
        <w:rPr>
          <w:rFonts w:ascii="Times New Roman" w:hAnsi="Times New Roman" w:cs="Times New Roman"/>
          <w:color w:val="000000" w:themeColor="text1"/>
          <w:sz w:val="28"/>
          <w:szCs w:val="28"/>
        </w:rPr>
      </w:pPr>
      <w:r w:rsidRPr="00244168">
        <w:rPr>
          <w:rFonts w:ascii="Times New Roman" w:hAnsi="Times New Roman" w:cs="Times New Roman"/>
          <w:b/>
          <w:color w:val="000000" w:themeColor="text1"/>
          <w:sz w:val="28"/>
          <w:szCs w:val="28"/>
          <w:lang w:val="uk-UA"/>
        </w:rPr>
        <w:t>СПИСОК ВИКОРИСТАНИХ ДЖЕРЕЛ</w:t>
      </w:r>
      <w:r w:rsidR="002D2A77" w:rsidRPr="002D2A77">
        <w:rPr>
          <w:rFonts w:ascii="Times New Roman" w:hAnsi="Times New Roman" w:cs="Times New Roman"/>
          <w:color w:val="000000" w:themeColor="text1"/>
          <w:sz w:val="28"/>
          <w:szCs w:val="28"/>
        </w:rPr>
        <w:t>……………………………</w:t>
      </w:r>
      <w:r w:rsidR="002D2A77" w:rsidRPr="005C4BDF">
        <w:rPr>
          <w:rFonts w:ascii="Times New Roman" w:hAnsi="Times New Roman" w:cs="Times New Roman"/>
          <w:color w:val="000000" w:themeColor="text1"/>
          <w:sz w:val="28"/>
          <w:szCs w:val="28"/>
        </w:rPr>
        <w:t>...</w:t>
      </w:r>
      <w:r w:rsidR="003B561D" w:rsidRPr="002D2A77">
        <w:rPr>
          <w:rFonts w:ascii="Times New Roman" w:hAnsi="Times New Roman" w:cs="Times New Roman"/>
          <w:color w:val="000000" w:themeColor="text1"/>
          <w:sz w:val="28"/>
          <w:szCs w:val="28"/>
        </w:rPr>
        <w:t>32</w:t>
      </w: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670BC6" w:rsidRPr="00003312" w:rsidRDefault="00670BC6" w:rsidP="00003312">
      <w:pPr>
        <w:jc w:val="both"/>
        <w:rPr>
          <w:rFonts w:ascii="Times New Roman" w:hAnsi="Times New Roman" w:cs="Times New Roman"/>
          <w:color w:val="000000" w:themeColor="text1"/>
          <w:sz w:val="28"/>
          <w:szCs w:val="28"/>
          <w:lang w:val="uk-UA"/>
        </w:rPr>
      </w:pPr>
    </w:p>
    <w:p w:rsidR="00276107" w:rsidRPr="00003312" w:rsidRDefault="00276107" w:rsidP="00003312">
      <w:pPr>
        <w:jc w:val="both"/>
        <w:rPr>
          <w:rFonts w:ascii="Times New Roman" w:hAnsi="Times New Roman" w:cs="Times New Roman"/>
          <w:color w:val="000000" w:themeColor="text1"/>
          <w:sz w:val="28"/>
          <w:szCs w:val="28"/>
          <w:lang w:val="uk-UA"/>
        </w:rPr>
      </w:pPr>
    </w:p>
    <w:p w:rsidR="00037AF5" w:rsidRDefault="00037AF5" w:rsidP="00003312">
      <w:pPr>
        <w:ind w:firstLine="0"/>
        <w:jc w:val="both"/>
        <w:rPr>
          <w:rFonts w:ascii="Times New Roman" w:hAnsi="Times New Roman" w:cs="Times New Roman"/>
          <w:color w:val="000000" w:themeColor="text1"/>
          <w:sz w:val="28"/>
          <w:szCs w:val="28"/>
          <w:lang w:val="uk-UA"/>
        </w:rPr>
      </w:pPr>
    </w:p>
    <w:p w:rsidR="00244168" w:rsidRPr="002D2A77" w:rsidRDefault="00244168" w:rsidP="00003312">
      <w:pPr>
        <w:ind w:firstLine="0"/>
        <w:jc w:val="both"/>
        <w:rPr>
          <w:rFonts w:ascii="Times New Roman" w:hAnsi="Times New Roman" w:cs="Times New Roman"/>
          <w:color w:val="000000" w:themeColor="text1"/>
          <w:sz w:val="28"/>
          <w:szCs w:val="28"/>
        </w:rPr>
      </w:pPr>
    </w:p>
    <w:p w:rsidR="009E7F57" w:rsidRPr="00244168" w:rsidRDefault="009E7F57" w:rsidP="00244168">
      <w:pPr>
        <w:jc w:val="center"/>
        <w:rPr>
          <w:rFonts w:ascii="Times New Roman" w:hAnsi="Times New Roman" w:cs="Times New Roman"/>
          <w:b/>
          <w:color w:val="000000" w:themeColor="text1"/>
          <w:sz w:val="28"/>
          <w:szCs w:val="28"/>
          <w:lang w:val="uk-UA"/>
        </w:rPr>
      </w:pPr>
      <w:r w:rsidRPr="00244168">
        <w:rPr>
          <w:rFonts w:ascii="Times New Roman" w:hAnsi="Times New Roman" w:cs="Times New Roman"/>
          <w:b/>
          <w:color w:val="000000" w:themeColor="text1"/>
          <w:sz w:val="28"/>
          <w:szCs w:val="28"/>
          <w:lang w:val="uk-UA"/>
        </w:rPr>
        <w:lastRenderedPageBreak/>
        <w:t>ВСТУП</w:t>
      </w:r>
    </w:p>
    <w:p w:rsidR="009E7F57" w:rsidRPr="00003312" w:rsidRDefault="009E7F57" w:rsidP="00003312">
      <w:pPr>
        <w:jc w:val="both"/>
        <w:rPr>
          <w:rFonts w:ascii="Times New Roman" w:hAnsi="Times New Roman" w:cs="Times New Roman"/>
          <w:color w:val="000000" w:themeColor="text1"/>
          <w:sz w:val="28"/>
          <w:szCs w:val="28"/>
          <w:lang w:val="uk-UA"/>
        </w:rPr>
      </w:pPr>
    </w:p>
    <w:p w:rsidR="009E7F57" w:rsidRPr="00003312" w:rsidRDefault="009E7F57" w:rsidP="00003312">
      <w:pPr>
        <w:ind w:firstLine="0"/>
        <w:jc w:val="both"/>
        <w:rPr>
          <w:rFonts w:ascii="Times New Roman" w:eastAsia="Calibri" w:hAnsi="Times New Roman" w:cs="Times New Roman"/>
          <w:color w:val="000000" w:themeColor="text1"/>
          <w:sz w:val="28"/>
          <w:szCs w:val="28"/>
          <w:lang w:val="uk-UA"/>
        </w:rPr>
      </w:pPr>
      <w:r w:rsidRPr="00244168">
        <w:rPr>
          <w:rFonts w:ascii="Times New Roman" w:eastAsia="Calibri" w:hAnsi="Times New Roman" w:cs="Times New Roman"/>
          <w:b/>
          <w:color w:val="000000" w:themeColor="text1"/>
          <w:sz w:val="28"/>
          <w:szCs w:val="28"/>
          <w:lang w:val="uk-UA"/>
        </w:rPr>
        <w:t xml:space="preserve">           Актуальність теми.</w:t>
      </w:r>
      <w:r w:rsidRPr="00003312">
        <w:rPr>
          <w:rFonts w:ascii="Times New Roman" w:eastAsia="Calibri" w:hAnsi="Times New Roman" w:cs="Times New Roman"/>
          <w:color w:val="000000" w:themeColor="text1"/>
          <w:sz w:val="28"/>
          <w:szCs w:val="28"/>
          <w:lang w:val="uk-UA"/>
        </w:rPr>
        <w:t xml:space="preserve"> </w:t>
      </w:r>
      <w:r w:rsidR="00715F60" w:rsidRPr="00003312">
        <w:rPr>
          <w:rFonts w:ascii="Times New Roman" w:eastAsia="Calibri" w:hAnsi="Times New Roman" w:cs="Times New Roman"/>
          <w:color w:val="000000" w:themeColor="text1"/>
          <w:sz w:val="28"/>
          <w:szCs w:val="28"/>
        </w:rPr>
        <w:t xml:space="preserve">Розвиток економіки України багато в чому залежить від ефективності роботи банківської системи, головним ресурсом якої </w:t>
      </w:r>
      <w:r w:rsidR="003F0160">
        <w:rPr>
          <w:rFonts w:ascii="Times New Roman" w:eastAsia="Calibri" w:hAnsi="Times New Roman" w:cs="Times New Roman"/>
          <w:color w:val="000000" w:themeColor="text1"/>
          <w:sz w:val="28"/>
          <w:szCs w:val="28"/>
        </w:rPr>
        <w:t>….</w:t>
      </w:r>
    </w:p>
    <w:p w:rsidR="009E7F57" w:rsidRPr="00003312" w:rsidRDefault="009E7F57" w:rsidP="00003312">
      <w:pPr>
        <w:ind w:firstLine="0"/>
        <w:jc w:val="both"/>
        <w:rPr>
          <w:rFonts w:ascii="Times New Roman" w:eastAsia="Calibri" w:hAnsi="Times New Roman" w:cs="Times New Roman"/>
          <w:color w:val="000000" w:themeColor="text1"/>
          <w:sz w:val="28"/>
          <w:szCs w:val="28"/>
          <w:lang w:val="uk-UA"/>
        </w:rPr>
      </w:pPr>
      <w:r w:rsidRPr="00003312">
        <w:rPr>
          <w:rFonts w:ascii="Times New Roman" w:eastAsia="Calibri" w:hAnsi="Times New Roman" w:cs="Times New Roman"/>
          <w:color w:val="000000" w:themeColor="text1"/>
          <w:sz w:val="28"/>
          <w:szCs w:val="28"/>
          <w:lang w:val="uk-UA"/>
        </w:rPr>
        <w:t xml:space="preserve">           </w:t>
      </w:r>
      <w:r w:rsidRPr="00244168">
        <w:rPr>
          <w:rFonts w:ascii="Times New Roman" w:eastAsia="Calibri" w:hAnsi="Times New Roman" w:cs="Times New Roman"/>
          <w:b/>
          <w:color w:val="000000" w:themeColor="text1"/>
          <w:sz w:val="28"/>
          <w:szCs w:val="28"/>
          <w:lang w:val="uk-UA"/>
        </w:rPr>
        <w:t>Метою</w:t>
      </w:r>
      <w:r w:rsidRPr="00003312">
        <w:rPr>
          <w:rFonts w:ascii="Times New Roman" w:eastAsia="Calibri" w:hAnsi="Times New Roman" w:cs="Times New Roman"/>
          <w:color w:val="000000" w:themeColor="text1"/>
          <w:sz w:val="28"/>
          <w:szCs w:val="28"/>
          <w:lang w:val="uk-UA"/>
        </w:rPr>
        <w:t xml:space="preserve"> курсової роботи </w:t>
      </w:r>
      <w:r w:rsidR="003F0160">
        <w:rPr>
          <w:rFonts w:ascii="Times New Roman" w:eastAsia="Calibri" w:hAnsi="Times New Roman" w:cs="Times New Roman"/>
          <w:color w:val="000000" w:themeColor="text1"/>
          <w:sz w:val="28"/>
          <w:szCs w:val="28"/>
          <w:lang w:val="uk-UA"/>
        </w:rPr>
        <w:t>…</w:t>
      </w:r>
    </w:p>
    <w:p w:rsidR="009E7F57" w:rsidRPr="00003312" w:rsidRDefault="009E7F57" w:rsidP="00003312">
      <w:pPr>
        <w:ind w:firstLine="0"/>
        <w:jc w:val="both"/>
        <w:rPr>
          <w:rFonts w:ascii="Times New Roman" w:eastAsia="Calibri" w:hAnsi="Times New Roman" w:cs="Times New Roman"/>
          <w:color w:val="000000" w:themeColor="text1"/>
          <w:sz w:val="28"/>
          <w:szCs w:val="28"/>
        </w:rPr>
      </w:pPr>
      <w:r w:rsidRPr="00003312">
        <w:rPr>
          <w:rFonts w:ascii="Times New Roman" w:eastAsia="Calibri" w:hAnsi="Times New Roman" w:cs="Times New Roman"/>
          <w:color w:val="000000" w:themeColor="text1"/>
          <w:sz w:val="28"/>
          <w:szCs w:val="28"/>
          <w:lang w:val="uk-UA"/>
        </w:rPr>
        <w:t xml:space="preserve">           </w:t>
      </w:r>
      <w:r w:rsidRPr="00003312">
        <w:rPr>
          <w:rFonts w:ascii="Times New Roman" w:eastAsia="Calibri" w:hAnsi="Times New Roman" w:cs="Times New Roman"/>
          <w:color w:val="000000" w:themeColor="text1"/>
          <w:sz w:val="28"/>
          <w:szCs w:val="28"/>
        </w:rPr>
        <w:t xml:space="preserve">Поставлена мета дала можливість конкретизувати декілька дослідницьких </w:t>
      </w:r>
      <w:proofErr w:type="gramStart"/>
      <w:r w:rsidRPr="00244168">
        <w:rPr>
          <w:rFonts w:ascii="Times New Roman" w:eastAsia="Calibri" w:hAnsi="Times New Roman" w:cs="Times New Roman"/>
          <w:b/>
          <w:color w:val="000000" w:themeColor="text1"/>
          <w:sz w:val="28"/>
          <w:szCs w:val="28"/>
        </w:rPr>
        <w:t>завдань</w:t>
      </w:r>
      <w:r w:rsidRPr="00003312">
        <w:rPr>
          <w:rFonts w:ascii="Times New Roman" w:eastAsia="Calibri" w:hAnsi="Times New Roman" w:cs="Times New Roman"/>
          <w:color w:val="000000" w:themeColor="text1"/>
          <w:sz w:val="28"/>
          <w:szCs w:val="28"/>
        </w:rPr>
        <w:t>:</w:t>
      </w:r>
      <w:r w:rsidR="003F0160">
        <w:rPr>
          <w:rFonts w:ascii="Times New Roman" w:eastAsia="Calibri" w:hAnsi="Times New Roman" w:cs="Times New Roman"/>
          <w:color w:val="000000" w:themeColor="text1"/>
          <w:sz w:val="28"/>
          <w:szCs w:val="28"/>
        </w:rPr>
        <w:t>…</w:t>
      </w:r>
      <w:proofErr w:type="gramEnd"/>
      <w:r w:rsidR="003F0160">
        <w:rPr>
          <w:rFonts w:ascii="Times New Roman" w:eastAsia="Calibri" w:hAnsi="Times New Roman" w:cs="Times New Roman"/>
          <w:color w:val="000000" w:themeColor="text1"/>
          <w:sz w:val="28"/>
          <w:szCs w:val="28"/>
        </w:rPr>
        <w:t>.</w:t>
      </w:r>
    </w:p>
    <w:p w:rsidR="009E7F57" w:rsidRPr="00003312" w:rsidRDefault="003F0160" w:rsidP="00003312">
      <w:pPr>
        <w:numPr>
          <w:ilvl w:val="0"/>
          <w:numId w:val="1"/>
        </w:num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uk-UA"/>
        </w:rPr>
        <w:t>….</w:t>
      </w:r>
    </w:p>
    <w:p w:rsidR="004C1A3A" w:rsidRPr="00003312" w:rsidRDefault="009E7F57" w:rsidP="00003312">
      <w:pPr>
        <w:jc w:val="both"/>
        <w:rPr>
          <w:rFonts w:ascii="Times New Roman" w:eastAsia="Calibri" w:hAnsi="Times New Roman" w:cs="Times New Roman"/>
          <w:color w:val="000000" w:themeColor="text1"/>
          <w:sz w:val="28"/>
          <w:szCs w:val="28"/>
          <w:lang w:val="uk-UA"/>
        </w:rPr>
      </w:pPr>
      <w:r w:rsidRPr="00244168">
        <w:rPr>
          <w:rFonts w:ascii="Times New Roman" w:eastAsia="Calibri" w:hAnsi="Times New Roman" w:cs="Times New Roman"/>
          <w:b/>
          <w:color w:val="000000" w:themeColor="text1"/>
          <w:sz w:val="28"/>
          <w:szCs w:val="28"/>
          <w:lang w:val="uk-UA"/>
        </w:rPr>
        <w:t>Методи дослідження.</w:t>
      </w:r>
      <w:r w:rsidRPr="00003312">
        <w:rPr>
          <w:rFonts w:ascii="Times New Roman" w:eastAsia="Calibri" w:hAnsi="Times New Roman" w:cs="Times New Roman"/>
          <w:color w:val="000000" w:themeColor="text1"/>
          <w:sz w:val="28"/>
          <w:szCs w:val="28"/>
          <w:lang w:val="uk-UA"/>
        </w:rPr>
        <w:t xml:space="preserve"> Методологічною </w:t>
      </w:r>
      <w:r w:rsidR="003F0160">
        <w:rPr>
          <w:rFonts w:ascii="Times New Roman" w:eastAsia="Calibri" w:hAnsi="Times New Roman" w:cs="Times New Roman"/>
          <w:color w:val="000000" w:themeColor="text1"/>
          <w:sz w:val="28"/>
          <w:szCs w:val="28"/>
          <w:lang w:val="uk-UA"/>
        </w:rPr>
        <w:t>….</w:t>
      </w:r>
    </w:p>
    <w:p w:rsidR="009E7F57" w:rsidRPr="00003312" w:rsidRDefault="009E7F57" w:rsidP="00003312">
      <w:pPr>
        <w:jc w:val="both"/>
        <w:rPr>
          <w:rFonts w:ascii="Times New Roman" w:eastAsia="Calibri" w:hAnsi="Times New Roman" w:cs="Times New Roman"/>
          <w:color w:val="000000" w:themeColor="text1"/>
          <w:sz w:val="28"/>
          <w:szCs w:val="28"/>
          <w:lang w:val="uk-UA"/>
        </w:rPr>
      </w:pPr>
      <w:r w:rsidRPr="00244168">
        <w:rPr>
          <w:rFonts w:ascii="Times New Roman" w:eastAsia="Calibri" w:hAnsi="Times New Roman" w:cs="Times New Roman"/>
          <w:b/>
          <w:color w:val="000000" w:themeColor="text1"/>
          <w:sz w:val="28"/>
          <w:szCs w:val="28"/>
          <w:lang w:val="uk-UA"/>
        </w:rPr>
        <w:t>Об’єктом</w:t>
      </w:r>
      <w:r w:rsidRPr="00003312">
        <w:rPr>
          <w:rFonts w:ascii="Times New Roman" w:eastAsia="Calibri" w:hAnsi="Times New Roman" w:cs="Times New Roman"/>
          <w:color w:val="000000" w:themeColor="text1"/>
          <w:sz w:val="28"/>
          <w:szCs w:val="28"/>
          <w:lang w:val="uk-UA"/>
        </w:rPr>
        <w:t xml:space="preserve"> дослідження </w:t>
      </w:r>
      <w:r w:rsidR="003F0160">
        <w:rPr>
          <w:rFonts w:ascii="Times New Roman" w:eastAsia="Calibri" w:hAnsi="Times New Roman" w:cs="Times New Roman"/>
          <w:color w:val="000000" w:themeColor="text1"/>
          <w:sz w:val="28"/>
          <w:szCs w:val="28"/>
          <w:lang w:val="uk-UA"/>
        </w:rPr>
        <w:t>…</w:t>
      </w:r>
    </w:p>
    <w:p w:rsidR="009E7F57" w:rsidRPr="00003312" w:rsidRDefault="009E7F57" w:rsidP="00003312">
      <w:pPr>
        <w:jc w:val="both"/>
        <w:rPr>
          <w:rFonts w:ascii="Times New Roman" w:eastAsia="Calibri" w:hAnsi="Times New Roman" w:cs="Times New Roman"/>
          <w:color w:val="000000" w:themeColor="text1"/>
          <w:sz w:val="28"/>
          <w:szCs w:val="28"/>
          <w:lang w:val="uk-UA"/>
        </w:rPr>
      </w:pPr>
      <w:r w:rsidRPr="00244168">
        <w:rPr>
          <w:rFonts w:ascii="Times New Roman" w:eastAsia="Calibri" w:hAnsi="Times New Roman" w:cs="Times New Roman"/>
          <w:b/>
          <w:color w:val="000000" w:themeColor="text1"/>
          <w:sz w:val="28"/>
          <w:szCs w:val="28"/>
          <w:lang w:val="uk-UA"/>
        </w:rPr>
        <w:t>Предметом</w:t>
      </w:r>
      <w:r w:rsidRPr="00003312">
        <w:rPr>
          <w:rFonts w:ascii="Times New Roman" w:eastAsia="Calibri" w:hAnsi="Times New Roman" w:cs="Times New Roman"/>
          <w:color w:val="000000" w:themeColor="text1"/>
          <w:sz w:val="28"/>
          <w:szCs w:val="28"/>
          <w:lang w:val="uk-UA"/>
        </w:rPr>
        <w:t xml:space="preserve"> дослідження </w:t>
      </w:r>
      <w:r w:rsidR="003F0160">
        <w:rPr>
          <w:rFonts w:ascii="Times New Roman" w:eastAsia="Calibri" w:hAnsi="Times New Roman" w:cs="Times New Roman"/>
          <w:color w:val="000000" w:themeColor="text1"/>
          <w:sz w:val="28"/>
          <w:szCs w:val="28"/>
          <w:lang w:val="uk-UA"/>
        </w:rPr>
        <w:t>…</w:t>
      </w:r>
    </w:p>
    <w:p w:rsidR="009E7F57" w:rsidRPr="00003312" w:rsidRDefault="009E7F57" w:rsidP="00003312">
      <w:pPr>
        <w:jc w:val="both"/>
        <w:rPr>
          <w:rFonts w:ascii="Times New Roman" w:eastAsia="Calibri" w:hAnsi="Times New Roman" w:cs="Times New Roman"/>
          <w:color w:val="000000" w:themeColor="text1"/>
          <w:sz w:val="28"/>
          <w:szCs w:val="28"/>
          <w:lang w:val="uk-UA"/>
        </w:rPr>
      </w:pPr>
      <w:r w:rsidRPr="00244168">
        <w:rPr>
          <w:rFonts w:ascii="Times New Roman" w:eastAsia="Calibri" w:hAnsi="Times New Roman" w:cs="Times New Roman"/>
          <w:b/>
          <w:color w:val="000000" w:themeColor="text1"/>
          <w:sz w:val="28"/>
          <w:szCs w:val="28"/>
          <w:lang w:val="uk-UA"/>
        </w:rPr>
        <w:t>Структура курсової роботи.</w:t>
      </w:r>
      <w:r w:rsidRPr="00003312">
        <w:rPr>
          <w:rFonts w:ascii="Times New Roman" w:eastAsia="Calibri" w:hAnsi="Times New Roman" w:cs="Times New Roman"/>
          <w:color w:val="000000" w:themeColor="text1"/>
          <w:sz w:val="28"/>
          <w:szCs w:val="28"/>
          <w:lang w:val="uk-UA"/>
        </w:rPr>
        <w:t xml:space="preserve"> Робота складається зі вступу, </w:t>
      </w:r>
      <w:r w:rsidR="0091539A" w:rsidRPr="00003312">
        <w:rPr>
          <w:rFonts w:ascii="Times New Roman" w:eastAsia="Calibri" w:hAnsi="Times New Roman" w:cs="Times New Roman"/>
          <w:color w:val="000000" w:themeColor="text1"/>
          <w:sz w:val="28"/>
          <w:szCs w:val="28"/>
          <w:lang w:val="uk-UA"/>
        </w:rPr>
        <w:t>двох</w:t>
      </w:r>
    </w:p>
    <w:p w:rsidR="009E7F57" w:rsidRPr="00003312" w:rsidRDefault="009E7F57" w:rsidP="00003312">
      <w:pPr>
        <w:ind w:firstLine="0"/>
        <w:jc w:val="both"/>
        <w:rPr>
          <w:rFonts w:ascii="Times New Roman" w:eastAsia="Calibri" w:hAnsi="Times New Roman" w:cs="Times New Roman"/>
          <w:color w:val="000000" w:themeColor="text1"/>
          <w:sz w:val="28"/>
          <w:szCs w:val="28"/>
          <w:lang w:val="uk-UA"/>
        </w:rPr>
      </w:pPr>
      <w:r w:rsidRPr="00003312">
        <w:rPr>
          <w:rFonts w:ascii="Times New Roman" w:eastAsia="Calibri" w:hAnsi="Times New Roman" w:cs="Times New Roman"/>
          <w:color w:val="000000" w:themeColor="text1"/>
          <w:sz w:val="28"/>
          <w:szCs w:val="28"/>
          <w:lang w:val="uk-UA"/>
        </w:rPr>
        <w:t xml:space="preserve">розділів, </w:t>
      </w:r>
      <w:r w:rsidR="0091539A" w:rsidRPr="00003312">
        <w:rPr>
          <w:rFonts w:ascii="Times New Roman" w:eastAsia="Calibri" w:hAnsi="Times New Roman" w:cs="Times New Roman"/>
          <w:color w:val="000000" w:themeColor="text1"/>
          <w:sz w:val="28"/>
          <w:szCs w:val="28"/>
          <w:lang w:val="uk-UA"/>
        </w:rPr>
        <w:t>чотирьох</w:t>
      </w:r>
      <w:r w:rsidRPr="00003312">
        <w:rPr>
          <w:rFonts w:ascii="Times New Roman" w:eastAsia="Calibri" w:hAnsi="Times New Roman" w:cs="Times New Roman"/>
          <w:color w:val="000000" w:themeColor="text1"/>
          <w:sz w:val="28"/>
          <w:szCs w:val="28"/>
          <w:lang w:val="uk-UA"/>
        </w:rPr>
        <w:t xml:space="preserve"> підрозділів</w:t>
      </w:r>
      <w:r w:rsidRPr="00003312">
        <w:rPr>
          <w:rFonts w:ascii="Times New Roman" w:eastAsia="Calibri" w:hAnsi="Times New Roman" w:cs="Times New Roman"/>
          <w:color w:val="000000" w:themeColor="text1"/>
          <w:sz w:val="28"/>
          <w:szCs w:val="28"/>
        </w:rPr>
        <w:t>,</w:t>
      </w:r>
      <w:r w:rsidRPr="00003312">
        <w:rPr>
          <w:rFonts w:ascii="Times New Roman" w:eastAsia="Calibri" w:hAnsi="Times New Roman" w:cs="Times New Roman"/>
          <w:color w:val="000000" w:themeColor="text1"/>
          <w:sz w:val="28"/>
          <w:szCs w:val="28"/>
          <w:lang w:val="uk-UA"/>
        </w:rPr>
        <w:t xml:space="preserve"> висновків та списку використаних літературних джерел.</w:t>
      </w:r>
    </w:p>
    <w:p w:rsidR="009E7F57" w:rsidRPr="00003312" w:rsidRDefault="009E7F57" w:rsidP="00003312">
      <w:pPr>
        <w:tabs>
          <w:tab w:val="left" w:pos="1050"/>
        </w:tabs>
        <w:jc w:val="both"/>
        <w:rPr>
          <w:rFonts w:ascii="Times New Roman" w:hAnsi="Times New Roman" w:cs="Times New Roman"/>
          <w:color w:val="000000" w:themeColor="text1"/>
          <w:sz w:val="28"/>
          <w:szCs w:val="28"/>
          <w:lang w:val="uk-UA"/>
        </w:rPr>
      </w:pPr>
    </w:p>
    <w:p w:rsidR="009E7F57" w:rsidRPr="00003312" w:rsidRDefault="009E7F57" w:rsidP="00003312">
      <w:pPr>
        <w:jc w:val="both"/>
        <w:rPr>
          <w:rFonts w:ascii="Times New Roman" w:hAnsi="Times New Roman" w:cs="Times New Roman"/>
          <w:color w:val="000000" w:themeColor="text1"/>
          <w:sz w:val="28"/>
          <w:szCs w:val="28"/>
          <w:lang w:val="uk-UA"/>
        </w:rPr>
      </w:pPr>
    </w:p>
    <w:p w:rsidR="00E810E2" w:rsidRPr="00003312" w:rsidRDefault="00E810E2"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9E0217" w:rsidRPr="00003312" w:rsidRDefault="009E0217" w:rsidP="00003312">
      <w:pPr>
        <w:ind w:firstLine="0"/>
        <w:jc w:val="both"/>
        <w:rPr>
          <w:rFonts w:ascii="Times New Roman" w:hAnsi="Times New Roman" w:cs="Times New Roman"/>
          <w:color w:val="000000" w:themeColor="text1"/>
          <w:sz w:val="28"/>
          <w:szCs w:val="28"/>
          <w:lang w:val="uk-UA"/>
        </w:rPr>
      </w:pPr>
    </w:p>
    <w:p w:rsidR="00276107" w:rsidRPr="00244168" w:rsidRDefault="00276107" w:rsidP="00244168">
      <w:pPr>
        <w:jc w:val="center"/>
        <w:rPr>
          <w:rFonts w:ascii="Times New Roman" w:hAnsi="Times New Roman" w:cs="Times New Roman"/>
          <w:b/>
          <w:color w:val="000000" w:themeColor="text1"/>
          <w:sz w:val="28"/>
          <w:szCs w:val="28"/>
          <w:lang w:val="uk-UA"/>
        </w:rPr>
      </w:pPr>
      <w:r w:rsidRPr="00244168">
        <w:rPr>
          <w:rFonts w:ascii="Times New Roman" w:hAnsi="Times New Roman" w:cs="Times New Roman"/>
          <w:b/>
          <w:color w:val="000000" w:themeColor="text1"/>
          <w:sz w:val="28"/>
          <w:szCs w:val="28"/>
          <w:lang w:val="uk-UA"/>
        </w:rPr>
        <w:t>РОЗДІЛ 1. АНАЛІЗ ДІЯЛЬНОСТІ ФОНДУ ГАРАНТУВАННЯ</w:t>
      </w:r>
    </w:p>
    <w:p w:rsidR="00276107" w:rsidRPr="00244168" w:rsidRDefault="00276107" w:rsidP="00244168">
      <w:pPr>
        <w:jc w:val="center"/>
        <w:rPr>
          <w:rFonts w:ascii="Times New Roman" w:hAnsi="Times New Roman" w:cs="Times New Roman"/>
          <w:b/>
          <w:color w:val="000000" w:themeColor="text1"/>
          <w:sz w:val="28"/>
          <w:szCs w:val="28"/>
          <w:lang w:val="uk-UA"/>
        </w:rPr>
      </w:pPr>
      <w:r w:rsidRPr="00244168">
        <w:rPr>
          <w:rFonts w:ascii="Times New Roman" w:hAnsi="Times New Roman" w:cs="Times New Roman"/>
          <w:b/>
          <w:color w:val="000000" w:themeColor="text1"/>
          <w:sz w:val="28"/>
          <w:szCs w:val="28"/>
          <w:lang w:val="uk-UA"/>
        </w:rPr>
        <w:t>ВКЛАДІВ ФІЗИЧНИХ ОСІБ В УКРАЇНІ</w:t>
      </w:r>
    </w:p>
    <w:p w:rsidR="00276107" w:rsidRPr="00244168" w:rsidRDefault="00276107" w:rsidP="00244168">
      <w:pPr>
        <w:jc w:val="center"/>
        <w:rPr>
          <w:rFonts w:ascii="Times New Roman" w:hAnsi="Times New Roman" w:cs="Times New Roman"/>
          <w:b/>
          <w:color w:val="000000" w:themeColor="text1"/>
          <w:sz w:val="28"/>
          <w:szCs w:val="28"/>
        </w:rPr>
      </w:pPr>
      <w:r w:rsidRPr="00244168">
        <w:rPr>
          <w:rFonts w:ascii="Times New Roman" w:hAnsi="Times New Roman" w:cs="Times New Roman"/>
          <w:b/>
          <w:color w:val="000000" w:themeColor="text1"/>
          <w:sz w:val="28"/>
          <w:szCs w:val="28"/>
          <w:lang w:val="uk-UA"/>
        </w:rPr>
        <w:t>1</w:t>
      </w:r>
      <w:r w:rsidRPr="00244168">
        <w:rPr>
          <w:rFonts w:ascii="Times New Roman" w:hAnsi="Times New Roman" w:cs="Times New Roman"/>
          <w:b/>
          <w:color w:val="000000" w:themeColor="text1"/>
          <w:sz w:val="28"/>
          <w:szCs w:val="28"/>
        </w:rPr>
        <w:t>.1. Сучасний стан і основні проблеми банківських установ України</w:t>
      </w:r>
    </w:p>
    <w:p w:rsidR="00276107" w:rsidRPr="00003312" w:rsidRDefault="00276107" w:rsidP="00003312">
      <w:pPr>
        <w:jc w:val="both"/>
        <w:rPr>
          <w:rFonts w:ascii="Times New Roman" w:hAnsi="Times New Roman" w:cs="Times New Roman"/>
          <w:color w:val="000000" w:themeColor="text1"/>
          <w:sz w:val="28"/>
          <w:szCs w:val="28"/>
          <w:lang w:val="uk-UA"/>
        </w:rPr>
      </w:pPr>
    </w:p>
    <w:p w:rsidR="00037AF5" w:rsidRPr="00003312" w:rsidRDefault="00276107"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 xml:space="preserve">Банківський сектор країни відіграє вагому роль у розвитку та функціонуванні економіки. Він є основним посередником </w:t>
      </w:r>
      <w:proofErr w:type="gramStart"/>
      <w:r w:rsidRPr="00003312">
        <w:rPr>
          <w:rFonts w:ascii="Times New Roman" w:hAnsi="Times New Roman" w:cs="Times New Roman"/>
          <w:color w:val="000000" w:themeColor="text1"/>
          <w:sz w:val="28"/>
          <w:szCs w:val="28"/>
        </w:rPr>
        <w:t>на ринку</w:t>
      </w:r>
      <w:proofErr w:type="gramEnd"/>
      <w:r w:rsidRPr="00003312">
        <w:rPr>
          <w:rFonts w:ascii="Times New Roman" w:hAnsi="Times New Roman" w:cs="Times New Roman"/>
          <w:color w:val="000000" w:themeColor="text1"/>
          <w:sz w:val="28"/>
          <w:szCs w:val="28"/>
        </w:rPr>
        <w:t xml:space="preserve"> фінансових ресурсів та пов’язує між собою різні ланки господарської діяльності. Банківська система України є досить молодою, але вже встигла пережити чотири серйозні кризи: 1998 р., 2004 р., 2008 р. та 2013-2015 рр. Основними каталізаторами цих криз є зовнішні чинники, зокрема світові фінансові кризи. Проте не слід забувати про внутрішні об’єктивні причини, які роблять банки більш уразливими, а також про особливості функціонування вітчизняно</w:t>
      </w:r>
      <w:r w:rsidR="00DD6600">
        <w:rPr>
          <w:rFonts w:ascii="Times New Roman" w:hAnsi="Times New Roman" w:cs="Times New Roman"/>
          <w:color w:val="000000" w:themeColor="text1"/>
          <w:sz w:val="28"/>
          <w:szCs w:val="28"/>
        </w:rPr>
        <w:t>ї банківської системи</w:t>
      </w:r>
      <w:r w:rsidRPr="00003312">
        <w:rPr>
          <w:rFonts w:ascii="Times New Roman" w:hAnsi="Times New Roman" w:cs="Times New Roman"/>
          <w:color w:val="000000" w:themeColor="text1"/>
          <w:sz w:val="28"/>
          <w:szCs w:val="28"/>
        </w:rPr>
        <w:t xml:space="preserve">. </w:t>
      </w:r>
    </w:p>
    <w:p w:rsidR="00037AF5" w:rsidRPr="005C4BDF" w:rsidRDefault="00276107"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 xml:space="preserve">Політико-економічна криза, що розпочалася наприкінці 2013 року, погіршила фінансовий стан вітчизняних банків. Як окремі банки, так і вся банківська </w:t>
      </w:r>
      <w:r w:rsidR="003F0160">
        <w:rPr>
          <w:rFonts w:ascii="Times New Roman" w:hAnsi="Times New Roman" w:cs="Times New Roman"/>
          <w:color w:val="000000" w:themeColor="text1"/>
          <w:sz w:val="28"/>
          <w:szCs w:val="28"/>
        </w:rPr>
        <w:t>…</w:t>
      </w:r>
      <w:r w:rsidRPr="00003312">
        <w:rPr>
          <w:rFonts w:ascii="Times New Roman" w:hAnsi="Times New Roman" w:cs="Times New Roman"/>
          <w:color w:val="000000" w:themeColor="text1"/>
          <w:sz w:val="28"/>
          <w:szCs w:val="28"/>
        </w:rPr>
        <w:t xml:space="preserve"> до міжнародних ринків капіталу, падінням курсу акцій, зниженням обсягів фінансової підтримки, яку українським дочірнім компаніям надавали іноземні материнські банки. </w:t>
      </w:r>
      <w:r w:rsidR="00B722E8" w:rsidRPr="005C4BDF">
        <w:rPr>
          <w:rFonts w:ascii="Times New Roman" w:hAnsi="Times New Roman" w:cs="Times New Roman"/>
          <w:color w:val="000000" w:themeColor="text1"/>
          <w:sz w:val="28"/>
          <w:szCs w:val="28"/>
        </w:rPr>
        <w:t>[1,</w:t>
      </w:r>
      <w:r w:rsidR="00B722E8">
        <w:rPr>
          <w:rFonts w:ascii="Times New Roman" w:hAnsi="Times New Roman" w:cs="Times New Roman"/>
          <w:color w:val="000000" w:themeColor="text1"/>
          <w:sz w:val="28"/>
          <w:szCs w:val="28"/>
          <w:lang w:val="uk-UA"/>
        </w:rPr>
        <w:t xml:space="preserve"> с. 11</w:t>
      </w:r>
      <w:r w:rsidR="00B722E8" w:rsidRPr="005C4BDF">
        <w:rPr>
          <w:rFonts w:ascii="Times New Roman" w:hAnsi="Times New Roman" w:cs="Times New Roman"/>
          <w:color w:val="000000" w:themeColor="text1"/>
          <w:sz w:val="28"/>
          <w:szCs w:val="28"/>
        </w:rPr>
        <w:t>]</w:t>
      </w:r>
    </w:p>
    <w:p w:rsidR="00037AF5" w:rsidRPr="00003312" w:rsidRDefault="00276107" w:rsidP="003F0160">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 xml:space="preserve">Низький рівень ресурсної бази та перевага коротких пасивів робить банківський сектор надто вразливим до ризику втрати ліквідності, підвищення кредитного та ринкового ризиків. Негативний вплив на банківську діяльність мають низькі доходи населення, а незадовільний фінансовий стан </w:t>
      </w:r>
      <w:r w:rsidRPr="00003312">
        <w:rPr>
          <w:rFonts w:ascii="Times New Roman" w:hAnsi="Times New Roman" w:cs="Times New Roman"/>
          <w:color w:val="000000" w:themeColor="text1"/>
          <w:sz w:val="28"/>
          <w:szCs w:val="28"/>
        </w:rPr>
        <w:lastRenderedPageBreak/>
        <w:t>позичальників вимагає створення значних резервів, що в умовах відсутності відносно стабільних джерел надходження ресурсів ускладнює формування ресур</w:t>
      </w:r>
      <w:r w:rsidR="00DD6600">
        <w:rPr>
          <w:rFonts w:ascii="Times New Roman" w:hAnsi="Times New Roman" w:cs="Times New Roman"/>
          <w:color w:val="000000" w:themeColor="text1"/>
          <w:sz w:val="28"/>
          <w:szCs w:val="28"/>
        </w:rPr>
        <w:t xml:space="preserve">сної бази </w:t>
      </w:r>
      <w:r w:rsidR="003F0160">
        <w:rPr>
          <w:rFonts w:ascii="Times New Roman" w:hAnsi="Times New Roman" w:cs="Times New Roman"/>
          <w:color w:val="000000" w:themeColor="text1"/>
          <w:sz w:val="28"/>
          <w:szCs w:val="28"/>
        </w:rPr>
        <w:t>…</w:t>
      </w:r>
      <w:r w:rsidRPr="00003312">
        <w:rPr>
          <w:rFonts w:ascii="Times New Roman" w:hAnsi="Times New Roman" w:cs="Times New Roman"/>
          <w:color w:val="000000" w:themeColor="text1"/>
          <w:sz w:val="28"/>
          <w:szCs w:val="28"/>
        </w:rPr>
        <w:t xml:space="preserve">, які можуть постраждати у разі банкрутства цього великого банку. </w:t>
      </w:r>
      <w:r w:rsidR="003336B4" w:rsidRPr="005C4BDF">
        <w:rPr>
          <w:rFonts w:ascii="Times New Roman" w:hAnsi="Times New Roman" w:cs="Times New Roman"/>
          <w:color w:val="000000" w:themeColor="text1"/>
          <w:sz w:val="28"/>
          <w:szCs w:val="28"/>
        </w:rPr>
        <w:t>[4,</w:t>
      </w:r>
      <w:r w:rsidR="003336B4" w:rsidRPr="003336B4">
        <w:rPr>
          <w:rFonts w:ascii="Times New Roman" w:hAnsi="Times New Roman" w:cs="Times New Roman"/>
          <w:color w:val="000000" w:themeColor="text1"/>
          <w:sz w:val="28"/>
          <w:szCs w:val="28"/>
          <w:lang w:val="uk-UA"/>
        </w:rPr>
        <w:t xml:space="preserve"> с. </w:t>
      </w:r>
      <w:r w:rsidR="003336B4" w:rsidRPr="005C4BDF">
        <w:rPr>
          <w:rFonts w:ascii="Times New Roman" w:hAnsi="Times New Roman" w:cs="Times New Roman"/>
          <w:color w:val="000000" w:themeColor="text1"/>
          <w:sz w:val="28"/>
          <w:szCs w:val="28"/>
        </w:rPr>
        <w:t>40]</w:t>
      </w:r>
    </w:p>
    <w:p w:rsidR="00276107" w:rsidRPr="00003312" w:rsidRDefault="00037AF5" w:rsidP="00244168">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lang w:val="uk-UA"/>
        </w:rPr>
        <w:t>Таким чином</w:t>
      </w:r>
      <w:r w:rsidRPr="00003312">
        <w:rPr>
          <w:rFonts w:ascii="Times New Roman" w:hAnsi="Times New Roman" w:cs="Times New Roman"/>
          <w:color w:val="000000" w:themeColor="text1"/>
          <w:sz w:val="28"/>
          <w:szCs w:val="28"/>
        </w:rPr>
        <w:t>,</w:t>
      </w:r>
      <w:r w:rsidRPr="00003312">
        <w:rPr>
          <w:rFonts w:ascii="Times New Roman" w:hAnsi="Times New Roman" w:cs="Times New Roman"/>
          <w:color w:val="000000" w:themeColor="text1"/>
          <w:sz w:val="28"/>
          <w:szCs w:val="28"/>
          <w:lang w:val="uk-UA"/>
        </w:rPr>
        <w:t xml:space="preserve"> </w:t>
      </w:r>
      <w:r w:rsidR="003F0160">
        <w:rPr>
          <w:rFonts w:ascii="Times New Roman" w:hAnsi="Times New Roman" w:cs="Times New Roman"/>
          <w:color w:val="000000" w:themeColor="text1"/>
          <w:sz w:val="28"/>
          <w:szCs w:val="28"/>
          <w:lang w:val="uk-UA"/>
        </w:rPr>
        <w:t>…</w:t>
      </w:r>
    </w:p>
    <w:p w:rsidR="00B22B71" w:rsidRPr="00003312" w:rsidRDefault="00B22B71" w:rsidP="00003312">
      <w:pPr>
        <w:jc w:val="both"/>
        <w:rPr>
          <w:rFonts w:ascii="Times New Roman" w:hAnsi="Times New Roman" w:cs="Times New Roman"/>
          <w:color w:val="000000" w:themeColor="text1"/>
          <w:sz w:val="28"/>
          <w:szCs w:val="28"/>
          <w:lang w:val="uk-UA"/>
        </w:rPr>
      </w:pPr>
    </w:p>
    <w:p w:rsidR="00276107" w:rsidRPr="00244168" w:rsidRDefault="00276107" w:rsidP="00244168">
      <w:pPr>
        <w:jc w:val="center"/>
        <w:rPr>
          <w:rFonts w:ascii="Times New Roman" w:hAnsi="Times New Roman" w:cs="Times New Roman"/>
          <w:b/>
          <w:color w:val="000000" w:themeColor="text1"/>
          <w:sz w:val="28"/>
          <w:szCs w:val="28"/>
        </w:rPr>
      </w:pPr>
      <w:r w:rsidRPr="00244168">
        <w:rPr>
          <w:rFonts w:ascii="Times New Roman" w:hAnsi="Times New Roman" w:cs="Times New Roman"/>
          <w:b/>
          <w:color w:val="000000" w:themeColor="text1"/>
          <w:sz w:val="28"/>
          <w:szCs w:val="28"/>
          <w:lang w:val="uk-UA"/>
        </w:rPr>
        <w:t>1</w:t>
      </w:r>
      <w:r w:rsidRPr="00244168">
        <w:rPr>
          <w:rFonts w:ascii="Times New Roman" w:hAnsi="Times New Roman" w:cs="Times New Roman"/>
          <w:b/>
          <w:color w:val="000000" w:themeColor="text1"/>
          <w:sz w:val="28"/>
          <w:szCs w:val="28"/>
        </w:rPr>
        <w:t>.2. Реалізація функцій системи гарантування вкладів фізичних осіб в</w:t>
      </w:r>
      <w:r w:rsidR="00244168">
        <w:rPr>
          <w:rFonts w:ascii="Times New Roman" w:hAnsi="Times New Roman" w:cs="Times New Roman"/>
          <w:b/>
          <w:color w:val="000000" w:themeColor="text1"/>
          <w:sz w:val="28"/>
          <w:szCs w:val="28"/>
          <w:lang w:val="uk-UA"/>
        </w:rPr>
        <w:t xml:space="preserve"> </w:t>
      </w:r>
      <w:r w:rsidRPr="00244168">
        <w:rPr>
          <w:rFonts w:ascii="Times New Roman" w:hAnsi="Times New Roman" w:cs="Times New Roman"/>
          <w:b/>
          <w:color w:val="000000" w:themeColor="text1"/>
          <w:sz w:val="28"/>
          <w:szCs w:val="28"/>
        </w:rPr>
        <w:t>сучасних умовах</w:t>
      </w:r>
    </w:p>
    <w:p w:rsidR="00276107" w:rsidRPr="00003312" w:rsidRDefault="00276107" w:rsidP="00003312">
      <w:pPr>
        <w:jc w:val="both"/>
        <w:rPr>
          <w:rFonts w:ascii="Times New Roman" w:hAnsi="Times New Roman" w:cs="Times New Roman"/>
          <w:bCs/>
          <w:color w:val="000000" w:themeColor="text1"/>
          <w:sz w:val="28"/>
          <w:szCs w:val="28"/>
          <w:lang w:val="uk-UA"/>
        </w:rPr>
      </w:pPr>
    </w:p>
    <w:p w:rsidR="00037AF5" w:rsidRPr="00003312" w:rsidRDefault="00276107" w:rsidP="00003312">
      <w:pPr>
        <w:jc w:val="both"/>
        <w:rPr>
          <w:rFonts w:ascii="Times New Roman" w:hAnsi="Times New Roman" w:cs="Times New Roman"/>
          <w:bCs/>
          <w:color w:val="000000" w:themeColor="text1"/>
          <w:sz w:val="28"/>
          <w:szCs w:val="28"/>
        </w:rPr>
      </w:pPr>
      <w:r w:rsidRPr="00003312">
        <w:rPr>
          <w:rFonts w:ascii="Times New Roman" w:hAnsi="Times New Roman" w:cs="Times New Roman"/>
          <w:bCs/>
          <w:color w:val="000000" w:themeColor="text1"/>
          <w:sz w:val="28"/>
          <w:szCs w:val="28"/>
        </w:rPr>
        <w:t xml:space="preserve">Банківська система України перебуває у вкрай нестабільному стані. Від’ємна динаміка основних макроекономічних показників, яка свідчить про погіршення економіки, посилення недовіри до банків, висока вартість гривневого ресурсу, домінуючі девальваційні процеси призводять до зниження фінансової стабільності банків. </w:t>
      </w:r>
    </w:p>
    <w:p w:rsidR="00037AF5" w:rsidRPr="00003312" w:rsidRDefault="00276107" w:rsidP="003F0160">
      <w:pPr>
        <w:jc w:val="both"/>
        <w:rPr>
          <w:rFonts w:ascii="Times New Roman" w:hAnsi="Times New Roman" w:cs="Times New Roman"/>
          <w:bCs/>
          <w:color w:val="000000" w:themeColor="text1"/>
          <w:sz w:val="28"/>
          <w:szCs w:val="28"/>
        </w:rPr>
      </w:pPr>
      <w:r w:rsidRPr="00003312">
        <w:rPr>
          <w:rFonts w:ascii="Times New Roman" w:hAnsi="Times New Roman" w:cs="Times New Roman"/>
          <w:bCs/>
          <w:color w:val="000000" w:themeColor="text1"/>
          <w:sz w:val="28"/>
          <w:szCs w:val="28"/>
        </w:rPr>
        <w:t xml:space="preserve">Останнім часом спостерігається погіршення показників капіталізації </w:t>
      </w:r>
      <w:r w:rsidR="003F0160">
        <w:rPr>
          <w:rFonts w:ascii="Times New Roman" w:hAnsi="Times New Roman" w:cs="Times New Roman"/>
          <w:bCs/>
          <w:color w:val="000000" w:themeColor="text1"/>
          <w:sz w:val="28"/>
          <w:szCs w:val="28"/>
        </w:rPr>
        <w:t>…</w:t>
      </w:r>
      <w:r w:rsidRPr="00003312">
        <w:rPr>
          <w:rFonts w:ascii="Times New Roman" w:hAnsi="Times New Roman" w:cs="Times New Roman"/>
          <w:bCs/>
          <w:color w:val="000000" w:themeColor="text1"/>
          <w:sz w:val="28"/>
          <w:szCs w:val="28"/>
        </w:rPr>
        <w:t xml:space="preserve"> на попередження або мінімізацію потенційних ризиків у діяльності банківської системи, а також вдосконалює шляхи виведення неплатоспроможних банків із ринку. </w:t>
      </w:r>
      <w:r w:rsidR="003C24A7" w:rsidRPr="005C4BDF">
        <w:rPr>
          <w:rFonts w:ascii="Times New Roman" w:hAnsi="Times New Roman" w:cs="Times New Roman"/>
          <w:bCs/>
          <w:color w:val="000000" w:themeColor="text1"/>
          <w:sz w:val="28"/>
          <w:szCs w:val="28"/>
        </w:rPr>
        <w:t>[5]</w:t>
      </w:r>
    </w:p>
    <w:p w:rsidR="0029133F" w:rsidRPr="00003312" w:rsidRDefault="00276107" w:rsidP="003F0160">
      <w:pPr>
        <w:jc w:val="both"/>
        <w:rPr>
          <w:rFonts w:ascii="Times New Roman" w:hAnsi="Times New Roman" w:cs="Times New Roman"/>
          <w:bCs/>
          <w:color w:val="000000" w:themeColor="text1"/>
          <w:sz w:val="28"/>
          <w:szCs w:val="28"/>
        </w:rPr>
      </w:pPr>
      <w:r w:rsidRPr="00003312">
        <w:rPr>
          <w:rFonts w:ascii="Times New Roman" w:hAnsi="Times New Roman" w:cs="Times New Roman"/>
          <w:bCs/>
          <w:color w:val="000000" w:themeColor="text1"/>
          <w:sz w:val="28"/>
          <w:szCs w:val="28"/>
        </w:rPr>
        <w:t>Зменшення кількості банків-учасників системи страхування депозитів негативно впливає на нарощування фінансових ресурсів ФГВФО, а точніше навпаки суттєво скорочує фінансові ресурси ФГВФО, оскільки менше банків сплачують початкових та регулярних внесків. Зазначимо, що недостатній обсяг фінансових ресурсів суттєво скорочує можливості ФГВФО в напрямі поступового підвищення рівня страхового захисту вкладників, а значить навпаки сприяє зниженню рівня цього захисту. Проте ФГВФО може повністю відповідати за зобов’язаннями перед тією кількість банків, котрі є його учасниками</w:t>
      </w:r>
      <w:r w:rsidR="003F0160">
        <w:rPr>
          <w:rFonts w:ascii="Times New Roman" w:hAnsi="Times New Roman" w:cs="Times New Roman"/>
          <w:bCs/>
          <w:color w:val="000000" w:themeColor="text1"/>
          <w:sz w:val="28"/>
          <w:szCs w:val="28"/>
        </w:rPr>
        <w:t>…</w:t>
      </w:r>
      <w:r w:rsidR="003F0160">
        <w:rPr>
          <w:rFonts w:ascii="Times New Roman" w:hAnsi="Times New Roman" w:cs="Times New Roman"/>
          <w:bCs/>
          <w:color w:val="000000" w:themeColor="text1"/>
          <w:sz w:val="28"/>
          <w:szCs w:val="28"/>
          <w:lang w:val="uk-UA"/>
        </w:rPr>
        <w:t>…</w:t>
      </w:r>
    </w:p>
    <w:p w:rsidR="0029133F" w:rsidRPr="00003312" w:rsidRDefault="00B22B71" w:rsidP="00003312">
      <w:pPr>
        <w:jc w:val="both"/>
        <w:rPr>
          <w:rFonts w:ascii="Times New Roman" w:hAnsi="Times New Roman" w:cs="Times New Roman"/>
          <w:bCs/>
          <w:color w:val="000000" w:themeColor="text1"/>
          <w:sz w:val="28"/>
          <w:szCs w:val="28"/>
        </w:rPr>
      </w:pPr>
      <w:r w:rsidRPr="00003312">
        <w:rPr>
          <w:rFonts w:ascii="Times New Roman" w:hAnsi="Times New Roman" w:cs="Times New Roman"/>
          <w:bCs/>
          <w:color w:val="000000" w:themeColor="text1"/>
          <w:sz w:val="28"/>
          <w:szCs w:val="28"/>
        </w:rPr>
        <w:lastRenderedPageBreak/>
        <w:t xml:space="preserve">- встановити плату за користування тимчасово вільними залишками коштів фонду на рівні плати за використання бюджетних коштів комерційними банками. </w:t>
      </w:r>
      <w:r w:rsidR="005612B9" w:rsidRPr="005C4BDF">
        <w:rPr>
          <w:rFonts w:ascii="Times New Roman" w:hAnsi="Times New Roman" w:cs="Times New Roman"/>
          <w:bCs/>
          <w:color w:val="000000" w:themeColor="text1"/>
          <w:sz w:val="28"/>
          <w:szCs w:val="28"/>
        </w:rPr>
        <w:t>[14]</w:t>
      </w:r>
    </w:p>
    <w:p w:rsidR="00B710EE" w:rsidRPr="00C10077" w:rsidRDefault="00B22B71" w:rsidP="00C10077">
      <w:pPr>
        <w:jc w:val="both"/>
        <w:rPr>
          <w:rFonts w:ascii="Times New Roman" w:hAnsi="Times New Roman" w:cs="Times New Roman"/>
          <w:bCs/>
          <w:color w:val="000000" w:themeColor="text1"/>
          <w:sz w:val="28"/>
          <w:szCs w:val="28"/>
        </w:rPr>
      </w:pPr>
      <w:r w:rsidRPr="00003312">
        <w:rPr>
          <w:rFonts w:ascii="Times New Roman" w:hAnsi="Times New Roman" w:cs="Times New Roman"/>
          <w:bCs/>
          <w:color w:val="000000" w:themeColor="text1"/>
          <w:sz w:val="28"/>
          <w:szCs w:val="28"/>
        </w:rPr>
        <w:t>Так</w:t>
      </w:r>
      <w:r w:rsidR="00A2114F" w:rsidRPr="00003312">
        <w:rPr>
          <w:rFonts w:ascii="Times New Roman" w:hAnsi="Times New Roman" w:cs="Times New Roman"/>
          <w:bCs/>
          <w:color w:val="000000" w:themeColor="text1"/>
          <w:sz w:val="28"/>
          <w:szCs w:val="28"/>
        </w:rPr>
        <w:t>им чином</w:t>
      </w:r>
      <w:r w:rsidRPr="00003312">
        <w:rPr>
          <w:rFonts w:ascii="Times New Roman" w:hAnsi="Times New Roman" w:cs="Times New Roman"/>
          <w:bCs/>
          <w:color w:val="000000" w:themeColor="text1"/>
          <w:sz w:val="28"/>
          <w:szCs w:val="28"/>
        </w:rPr>
        <w:t xml:space="preserve">, </w:t>
      </w:r>
      <w:r w:rsidR="003F0160">
        <w:rPr>
          <w:rFonts w:ascii="Times New Roman" w:hAnsi="Times New Roman" w:cs="Times New Roman"/>
          <w:bCs/>
          <w:color w:val="000000" w:themeColor="text1"/>
          <w:sz w:val="28"/>
          <w:szCs w:val="28"/>
        </w:rPr>
        <w:t>….</w:t>
      </w:r>
    </w:p>
    <w:p w:rsidR="00276107" w:rsidRPr="00B710EE" w:rsidRDefault="00276107" w:rsidP="00B710EE">
      <w:pPr>
        <w:jc w:val="center"/>
        <w:rPr>
          <w:rFonts w:ascii="Times New Roman" w:hAnsi="Times New Roman" w:cs="Times New Roman"/>
          <w:b/>
          <w:bCs/>
          <w:color w:val="000000" w:themeColor="text1"/>
          <w:sz w:val="28"/>
          <w:szCs w:val="28"/>
          <w:lang w:val="uk-UA"/>
        </w:rPr>
      </w:pPr>
      <w:r w:rsidRPr="00B710EE">
        <w:rPr>
          <w:rFonts w:ascii="Times New Roman" w:hAnsi="Times New Roman" w:cs="Times New Roman"/>
          <w:b/>
          <w:bCs/>
          <w:color w:val="000000" w:themeColor="text1"/>
          <w:sz w:val="28"/>
          <w:szCs w:val="28"/>
          <w:lang w:val="uk-UA"/>
        </w:rPr>
        <w:t>РОЗДІЛ 2. ОСОБЛИВОСТІ РОЗГЛЯДУ СПРАВ ЩОДО СУДОВИХ СПОРІВ ФІЗИЧНИХ ОСІБ ІЗ ФОНДОМ ГАРАНТУВАННЯ ВКЛАДІВ ФІЗИЧНИХ ОСІБ</w:t>
      </w:r>
    </w:p>
    <w:p w:rsidR="00276107" w:rsidRPr="00B710EE" w:rsidRDefault="003B561D" w:rsidP="00B710EE">
      <w:pPr>
        <w:jc w:val="center"/>
        <w:rPr>
          <w:rFonts w:ascii="Times New Roman" w:hAnsi="Times New Roman" w:cs="Times New Roman"/>
          <w:b/>
          <w:color w:val="000000" w:themeColor="text1"/>
          <w:sz w:val="28"/>
          <w:szCs w:val="28"/>
        </w:rPr>
      </w:pPr>
      <w:r w:rsidRPr="003B561D">
        <w:rPr>
          <w:rFonts w:ascii="Times New Roman" w:hAnsi="Times New Roman" w:cs="Times New Roman"/>
          <w:b/>
          <w:color w:val="000000" w:themeColor="text1"/>
          <w:sz w:val="28"/>
          <w:szCs w:val="28"/>
        </w:rPr>
        <w:t>2</w:t>
      </w:r>
      <w:r w:rsidR="00276107" w:rsidRPr="00B710EE">
        <w:rPr>
          <w:rFonts w:ascii="Times New Roman" w:hAnsi="Times New Roman" w:cs="Times New Roman"/>
          <w:b/>
          <w:color w:val="000000" w:themeColor="text1"/>
          <w:sz w:val="28"/>
          <w:szCs w:val="28"/>
          <w:lang w:val="uk-UA"/>
        </w:rPr>
        <w:t>.</w:t>
      </w:r>
      <w:proofErr w:type="gramStart"/>
      <w:r w:rsidR="00276107" w:rsidRPr="00B710EE">
        <w:rPr>
          <w:rFonts w:ascii="Times New Roman" w:hAnsi="Times New Roman" w:cs="Times New Roman"/>
          <w:b/>
          <w:color w:val="000000" w:themeColor="text1"/>
          <w:sz w:val="28"/>
          <w:szCs w:val="28"/>
          <w:lang w:val="uk-UA"/>
        </w:rPr>
        <w:t>1.</w:t>
      </w:r>
      <w:r w:rsidR="00276107" w:rsidRPr="00B710EE">
        <w:rPr>
          <w:rFonts w:ascii="Times New Roman" w:hAnsi="Times New Roman" w:cs="Times New Roman"/>
          <w:b/>
          <w:color w:val="000000" w:themeColor="text1"/>
          <w:sz w:val="28"/>
          <w:szCs w:val="28"/>
        </w:rPr>
        <w:t>Судова</w:t>
      </w:r>
      <w:proofErr w:type="gramEnd"/>
      <w:r w:rsidR="00276107" w:rsidRPr="00B710EE">
        <w:rPr>
          <w:rFonts w:ascii="Times New Roman" w:hAnsi="Times New Roman" w:cs="Times New Roman"/>
          <w:b/>
          <w:color w:val="000000" w:themeColor="text1"/>
          <w:sz w:val="28"/>
          <w:szCs w:val="28"/>
        </w:rPr>
        <w:t xml:space="preserve"> практика розгляду спорів за позовами Фонду гарантування вкладів фізичних осіб</w:t>
      </w:r>
    </w:p>
    <w:p w:rsidR="00F65D6D" w:rsidRPr="00003312" w:rsidRDefault="00F65D6D" w:rsidP="00003312">
      <w:pPr>
        <w:jc w:val="both"/>
        <w:rPr>
          <w:rFonts w:ascii="Times New Roman" w:hAnsi="Times New Roman" w:cs="Times New Roman"/>
          <w:color w:val="000000" w:themeColor="text1"/>
          <w:sz w:val="28"/>
          <w:szCs w:val="28"/>
          <w:lang w:val="uk-UA"/>
        </w:rPr>
      </w:pPr>
    </w:p>
    <w:p w:rsidR="00F65D6D" w:rsidRPr="005C4BDF" w:rsidRDefault="00F65D6D"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Станом на сьогоднішній день 88 банків перебувають у процедурі ліквідації. Щодо майже 30 банків тривають судові спори про відшкодування шкоди з пов’язаних з банком осіб у порядку ч. 5 ст. 52 Закону України «Про систему гарантування вкладів фізичних осіб» (далі — </w:t>
      </w:r>
      <w:hyperlink r:id="rId7" w:tgtFrame="_blank" w:history="1">
        <w:r w:rsidRPr="00003312">
          <w:rPr>
            <w:rStyle w:val="a7"/>
            <w:rFonts w:ascii="Times New Roman" w:hAnsi="Times New Roman" w:cs="Times New Roman"/>
            <w:color w:val="000000" w:themeColor="text1"/>
            <w:sz w:val="28"/>
            <w:szCs w:val="28"/>
            <w:u w:val="none"/>
          </w:rPr>
          <w:t>Закон №4452-VI</w:t>
        </w:r>
      </w:hyperlink>
      <w:r w:rsidRPr="00003312">
        <w:rPr>
          <w:rFonts w:ascii="Times New Roman" w:hAnsi="Times New Roman" w:cs="Times New Roman"/>
          <w:color w:val="000000" w:themeColor="text1"/>
          <w:sz w:val="28"/>
          <w:szCs w:val="28"/>
        </w:rPr>
        <w:t>), положеннями якої передбачено, що Фонд гарантування вкладів фізичних осіб (далі — Фонд) або уповноважена особа Фонду у разі недостатності майна банку звертається до пов’язаної з баком особи, дії чи бездіяльність якої призвели до заподіяння шкоди, з вимогою про її відшкодування.</w:t>
      </w:r>
      <w:r w:rsidR="00375F8F" w:rsidRPr="00375F8F">
        <w:rPr>
          <w:rFonts w:ascii="Times New Roman" w:hAnsi="Times New Roman" w:cs="Times New Roman"/>
          <w:color w:val="000000" w:themeColor="text1"/>
          <w:sz w:val="28"/>
          <w:szCs w:val="28"/>
        </w:rPr>
        <w:t xml:space="preserve"> </w:t>
      </w:r>
      <w:r w:rsidR="00375F8F" w:rsidRPr="005C4BDF">
        <w:rPr>
          <w:rFonts w:ascii="Times New Roman" w:hAnsi="Times New Roman" w:cs="Times New Roman"/>
          <w:color w:val="000000" w:themeColor="text1"/>
          <w:sz w:val="28"/>
          <w:szCs w:val="28"/>
        </w:rPr>
        <w:t>[15,</w:t>
      </w:r>
      <w:r w:rsidR="00375F8F" w:rsidRPr="00375F8F">
        <w:rPr>
          <w:rFonts w:ascii="Times New Roman" w:hAnsi="Times New Roman" w:cs="Times New Roman"/>
          <w:color w:val="000000" w:themeColor="text1"/>
          <w:sz w:val="28"/>
          <w:szCs w:val="28"/>
          <w:lang w:val="uk-UA"/>
        </w:rPr>
        <w:t xml:space="preserve"> с. </w:t>
      </w:r>
      <w:r w:rsidR="00375F8F" w:rsidRPr="005C4BDF">
        <w:rPr>
          <w:rFonts w:ascii="Times New Roman" w:hAnsi="Times New Roman" w:cs="Times New Roman"/>
          <w:color w:val="000000" w:themeColor="text1"/>
          <w:sz w:val="28"/>
          <w:szCs w:val="28"/>
        </w:rPr>
        <w:t>220]</w:t>
      </w:r>
    </w:p>
    <w:p w:rsidR="00F65D6D" w:rsidRPr="005C4BDF" w:rsidRDefault="00F65D6D" w:rsidP="003F0160">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 xml:space="preserve">Ця категорія спорів відносно нова, тому судова практика з цього питання перебуває в процесі формування, а розгляд справ по суті ускладнений рядом процесуальних </w:t>
      </w:r>
      <w:proofErr w:type="gramStart"/>
      <w:r w:rsidRPr="00003312">
        <w:rPr>
          <w:rFonts w:ascii="Times New Roman" w:hAnsi="Times New Roman" w:cs="Times New Roman"/>
          <w:color w:val="000000" w:themeColor="text1"/>
          <w:sz w:val="28"/>
          <w:szCs w:val="28"/>
        </w:rPr>
        <w:t>аспектів</w:t>
      </w:r>
      <w:r w:rsidR="003F0160">
        <w:rPr>
          <w:rFonts w:ascii="Times New Roman" w:hAnsi="Times New Roman" w:cs="Times New Roman"/>
          <w:color w:val="000000" w:themeColor="text1"/>
          <w:sz w:val="28"/>
          <w:szCs w:val="28"/>
        </w:rPr>
        <w:t>….</w:t>
      </w:r>
      <w:proofErr w:type="gramEnd"/>
      <w:r w:rsidR="003F0160">
        <w:rPr>
          <w:rFonts w:ascii="Times New Roman" w:hAnsi="Times New Roman" w:cs="Times New Roman"/>
          <w:color w:val="000000" w:themeColor="text1"/>
          <w:sz w:val="28"/>
          <w:szCs w:val="28"/>
        </w:rPr>
        <w:t>.</w:t>
      </w:r>
      <w:r w:rsidRPr="00003312">
        <w:rPr>
          <w:rFonts w:ascii="Times New Roman" w:hAnsi="Times New Roman" w:cs="Times New Roman"/>
          <w:color w:val="000000" w:themeColor="text1"/>
          <w:sz w:val="28"/>
          <w:szCs w:val="28"/>
        </w:rPr>
        <w:t xml:space="preserve"> зі спливом позовної давності (за відсутності наведених позивачем поважних причин її пропущення).</w:t>
      </w:r>
      <w:r w:rsidR="00660395" w:rsidRPr="00660395">
        <w:rPr>
          <w:rFonts w:ascii="Times New Roman" w:hAnsi="Times New Roman" w:cs="Times New Roman"/>
          <w:color w:val="000000" w:themeColor="text1"/>
          <w:sz w:val="28"/>
          <w:szCs w:val="28"/>
        </w:rPr>
        <w:t xml:space="preserve"> </w:t>
      </w:r>
      <w:r w:rsidR="00660395" w:rsidRPr="005C4BDF">
        <w:rPr>
          <w:rFonts w:ascii="Times New Roman" w:hAnsi="Times New Roman" w:cs="Times New Roman"/>
          <w:color w:val="000000" w:themeColor="text1"/>
          <w:sz w:val="28"/>
          <w:szCs w:val="28"/>
        </w:rPr>
        <w:t>[23,</w:t>
      </w:r>
      <w:r w:rsidR="00660395" w:rsidRPr="00660395">
        <w:rPr>
          <w:rFonts w:ascii="Times New Roman" w:hAnsi="Times New Roman" w:cs="Times New Roman"/>
          <w:color w:val="000000" w:themeColor="text1"/>
          <w:sz w:val="28"/>
          <w:szCs w:val="28"/>
          <w:lang w:val="uk-UA"/>
        </w:rPr>
        <w:t xml:space="preserve"> с. </w:t>
      </w:r>
      <w:r w:rsidR="00660395" w:rsidRPr="005C4BDF">
        <w:rPr>
          <w:rFonts w:ascii="Times New Roman" w:hAnsi="Times New Roman" w:cs="Times New Roman"/>
          <w:color w:val="000000" w:themeColor="text1"/>
          <w:sz w:val="28"/>
          <w:szCs w:val="28"/>
        </w:rPr>
        <w:t>49]</w:t>
      </w:r>
    </w:p>
    <w:p w:rsidR="00F65D6D" w:rsidRPr="00003312" w:rsidRDefault="0029133F"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lang w:val="uk-UA"/>
        </w:rPr>
        <w:t>Таким чином</w:t>
      </w:r>
      <w:r w:rsidR="003F0160">
        <w:rPr>
          <w:rFonts w:ascii="Times New Roman" w:hAnsi="Times New Roman" w:cs="Times New Roman"/>
          <w:color w:val="000000" w:themeColor="text1"/>
          <w:sz w:val="28"/>
          <w:szCs w:val="28"/>
        </w:rPr>
        <w:t>…</w:t>
      </w:r>
    </w:p>
    <w:p w:rsidR="00F65D6D" w:rsidRPr="00003312" w:rsidRDefault="00F65D6D" w:rsidP="00003312">
      <w:pPr>
        <w:jc w:val="both"/>
        <w:rPr>
          <w:rFonts w:ascii="Times New Roman" w:hAnsi="Times New Roman" w:cs="Times New Roman"/>
          <w:color w:val="000000" w:themeColor="text1"/>
          <w:sz w:val="28"/>
          <w:szCs w:val="28"/>
          <w:lang w:val="uk-UA"/>
        </w:rPr>
      </w:pPr>
    </w:p>
    <w:p w:rsidR="00276107" w:rsidRPr="00B710EE" w:rsidRDefault="003B561D" w:rsidP="00B710EE">
      <w:pPr>
        <w:jc w:val="center"/>
        <w:rPr>
          <w:rFonts w:ascii="Times New Roman" w:hAnsi="Times New Roman" w:cs="Times New Roman"/>
          <w:b/>
          <w:color w:val="000000" w:themeColor="text1"/>
          <w:sz w:val="28"/>
          <w:szCs w:val="28"/>
        </w:rPr>
      </w:pPr>
      <w:r w:rsidRPr="005C4BDF">
        <w:rPr>
          <w:rFonts w:ascii="Times New Roman" w:hAnsi="Times New Roman" w:cs="Times New Roman"/>
          <w:b/>
          <w:color w:val="000000" w:themeColor="text1"/>
          <w:sz w:val="28"/>
          <w:szCs w:val="28"/>
        </w:rPr>
        <w:t>2</w:t>
      </w:r>
      <w:r w:rsidR="00276107" w:rsidRPr="00B710EE">
        <w:rPr>
          <w:rFonts w:ascii="Times New Roman" w:hAnsi="Times New Roman" w:cs="Times New Roman"/>
          <w:b/>
          <w:color w:val="000000" w:themeColor="text1"/>
          <w:sz w:val="28"/>
          <w:szCs w:val="28"/>
          <w:lang w:val="uk-UA"/>
        </w:rPr>
        <w:t>.2.</w:t>
      </w:r>
      <w:r w:rsidR="00276107" w:rsidRPr="00B710EE">
        <w:rPr>
          <w:rFonts w:ascii="Times New Roman" w:hAnsi="Times New Roman" w:cs="Times New Roman"/>
          <w:b/>
          <w:color w:val="000000" w:themeColor="text1"/>
          <w:sz w:val="28"/>
          <w:szCs w:val="28"/>
        </w:rPr>
        <w:t xml:space="preserve"> Юрисдикція спорів за участю Фонду гарантування вкладів фізичних осіб</w:t>
      </w:r>
    </w:p>
    <w:p w:rsidR="00F65D6D" w:rsidRPr="00003312" w:rsidRDefault="00F65D6D" w:rsidP="00003312">
      <w:pPr>
        <w:jc w:val="both"/>
        <w:rPr>
          <w:rFonts w:ascii="Times New Roman" w:hAnsi="Times New Roman" w:cs="Times New Roman"/>
          <w:color w:val="000000" w:themeColor="text1"/>
          <w:sz w:val="28"/>
          <w:szCs w:val="28"/>
        </w:rPr>
      </w:pPr>
    </w:p>
    <w:p w:rsidR="00F65D6D" w:rsidRPr="00003312" w:rsidRDefault="00F65D6D" w:rsidP="003F0160">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 xml:space="preserve">З </w:t>
      </w:r>
      <w:r w:rsidR="00C10077">
        <w:rPr>
          <w:rFonts w:ascii="Times New Roman" w:hAnsi="Times New Roman" w:cs="Times New Roman"/>
          <w:color w:val="000000" w:themeColor="text1"/>
          <w:sz w:val="28"/>
          <w:szCs w:val="28"/>
          <w:lang w:val="uk-UA"/>
        </w:rPr>
        <w:t>однієї</w:t>
      </w:r>
      <w:r w:rsidRPr="00003312">
        <w:rPr>
          <w:rFonts w:ascii="Times New Roman" w:hAnsi="Times New Roman" w:cs="Times New Roman"/>
          <w:color w:val="000000" w:themeColor="text1"/>
          <w:sz w:val="28"/>
          <w:szCs w:val="28"/>
        </w:rPr>
        <w:t xml:space="preserve"> </w:t>
      </w:r>
      <w:r w:rsidR="00C10077">
        <w:rPr>
          <w:rFonts w:ascii="Times New Roman" w:hAnsi="Times New Roman" w:cs="Times New Roman"/>
          <w:color w:val="000000" w:themeColor="text1"/>
          <w:sz w:val="28"/>
          <w:szCs w:val="28"/>
          <w:lang w:val="uk-UA"/>
        </w:rPr>
        <w:t>сторони</w:t>
      </w:r>
      <w:r w:rsidRPr="00003312">
        <w:rPr>
          <w:rFonts w:ascii="Times New Roman" w:hAnsi="Times New Roman" w:cs="Times New Roman"/>
          <w:color w:val="000000" w:themeColor="text1"/>
          <w:sz w:val="28"/>
          <w:szCs w:val="28"/>
        </w:rPr>
        <w:t xml:space="preserve"> Фонд гарантування вкладів є особою публічного права відповідно до </w:t>
      </w:r>
      <w:hyperlink r:id="rId8" w:history="1">
        <w:r w:rsidRPr="00003312">
          <w:rPr>
            <w:rStyle w:val="a7"/>
            <w:rFonts w:ascii="Times New Roman" w:hAnsi="Times New Roman" w:cs="Times New Roman"/>
            <w:color w:val="000000" w:themeColor="text1"/>
            <w:sz w:val="28"/>
            <w:szCs w:val="28"/>
            <w:u w:val="none"/>
          </w:rPr>
          <w:t>ст. 3 ЗУ «Про систему гарантування вкладів фізичних осіб»</w:t>
        </w:r>
      </w:hyperlink>
      <w:r w:rsidRPr="00003312">
        <w:rPr>
          <w:rFonts w:ascii="Times New Roman" w:hAnsi="Times New Roman" w:cs="Times New Roman"/>
          <w:color w:val="000000" w:themeColor="text1"/>
          <w:sz w:val="28"/>
          <w:szCs w:val="28"/>
        </w:rPr>
        <w:t xml:space="preserve">, з </w:t>
      </w:r>
      <w:r w:rsidRPr="00003312">
        <w:rPr>
          <w:rFonts w:ascii="Times New Roman" w:hAnsi="Times New Roman" w:cs="Times New Roman"/>
          <w:color w:val="000000" w:themeColor="text1"/>
          <w:sz w:val="28"/>
          <w:szCs w:val="28"/>
        </w:rPr>
        <w:lastRenderedPageBreak/>
        <w:t xml:space="preserve">іншого боку  - Фонд при здійсненні своїх повноважень щодо управління банком, де </w:t>
      </w:r>
      <w:r w:rsidR="003F0160">
        <w:rPr>
          <w:rFonts w:ascii="Times New Roman" w:hAnsi="Times New Roman" w:cs="Times New Roman"/>
          <w:color w:val="000000" w:themeColor="text1"/>
          <w:sz w:val="28"/>
          <w:szCs w:val="28"/>
        </w:rPr>
        <w:t>…</w:t>
      </w:r>
      <w:r w:rsidRPr="00003312">
        <w:rPr>
          <w:rFonts w:ascii="Times New Roman" w:hAnsi="Times New Roman" w:cs="Times New Roman"/>
          <w:color w:val="000000" w:themeColor="text1"/>
          <w:sz w:val="28"/>
          <w:szCs w:val="28"/>
        </w:rPr>
        <w:t>, а виникає, наприклад, з приводу невиконання Фондом умов договору банківського вкладу (як було у цій справі), то такий спір від відповідно до </w:t>
      </w:r>
      <w:hyperlink r:id="rId9" w:history="1">
        <w:r w:rsidRPr="00003312">
          <w:rPr>
            <w:rStyle w:val="a7"/>
            <w:rFonts w:ascii="Times New Roman" w:hAnsi="Times New Roman" w:cs="Times New Roman"/>
            <w:color w:val="000000" w:themeColor="text1"/>
            <w:sz w:val="28"/>
            <w:szCs w:val="28"/>
            <w:u w:val="none"/>
          </w:rPr>
          <w:t>ст. 15 ЦПК України</w:t>
        </w:r>
      </w:hyperlink>
      <w:r w:rsidRPr="00003312">
        <w:rPr>
          <w:rFonts w:ascii="Times New Roman" w:hAnsi="Times New Roman" w:cs="Times New Roman"/>
          <w:color w:val="000000" w:themeColor="text1"/>
          <w:sz w:val="28"/>
          <w:szCs w:val="28"/>
        </w:rPr>
        <w:t> повинен вирішуватись за правилами цивільного судочинства</w:t>
      </w:r>
      <w:r w:rsidR="00A40136">
        <w:rPr>
          <w:rFonts w:ascii="Times New Roman" w:hAnsi="Times New Roman" w:cs="Times New Roman"/>
          <w:color w:val="000000" w:themeColor="text1"/>
          <w:sz w:val="28"/>
          <w:szCs w:val="28"/>
        </w:rPr>
        <w:t>.  </w:t>
      </w:r>
      <w:r w:rsidRPr="00003312">
        <w:rPr>
          <w:rFonts w:ascii="Times New Roman" w:hAnsi="Times New Roman" w:cs="Times New Roman"/>
          <w:color w:val="000000" w:themeColor="text1"/>
          <w:sz w:val="28"/>
          <w:szCs w:val="28"/>
        </w:rPr>
        <w:t> </w:t>
      </w:r>
      <w:r w:rsidR="00A40136" w:rsidRPr="005C4BDF">
        <w:rPr>
          <w:rFonts w:ascii="Times New Roman" w:hAnsi="Times New Roman" w:cs="Times New Roman"/>
          <w:color w:val="000000" w:themeColor="text1"/>
          <w:sz w:val="28"/>
          <w:szCs w:val="28"/>
        </w:rPr>
        <w:t>[24,</w:t>
      </w:r>
      <w:r w:rsidR="00A40136" w:rsidRPr="00A40136">
        <w:rPr>
          <w:rFonts w:ascii="Times New Roman" w:hAnsi="Times New Roman" w:cs="Times New Roman"/>
          <w:color w:val="000000" w:themeColor="text1"/>
          <w:sz w:val="28"/>
          <w:szCs w:val="28"/>
          <w:lang w:val="uk-UA"/>
        </w:rPr>
        <w:t xml:space="preserve"> с. </w:t>
      </w:r>
      <w:r w:rsidR="00A40136" w:rsidRPr="005C4BDF">
        <w:rPr>
          <w:rFonts w:ascii="Times New Roman" w:hAnsi="Times New Roman" w:cs="Times New Roman"/>
          <w:color w:val="000000" w:themeColor="text1"/>
          <w:sz w:val="28"/>
          <w:szCs w:val="28"/>
        </w:rPr>
        <w:t>40]</w:t>
      </w:r>
      <w:r w:rsidRPr="00003312">
        <w:rPr>
          <w:rFonts w:ascii="Times New Roman" w:hAnsi="Times New Roman" w:cs="Times New Roman"/>
          <w:color w:val="000000" w:themeColor="text1"/>
          <w:sz w:val="28"/>
          <w:szCs w:val="28"/>
        </w:rPr>
        <w:t> </w:t>
      </w:r>
    </w:p>
    <w:p w:rsidR="009345ED" w:rsidRPr="003F0160" w:rsidRDefault="009345ED" w:rsidP="003F0160">
      <w:pPr>
        <w:jc w:val="both"/>
        <w:rPr>
          <w:rFonts w:ascii="Times New Roman" w:hAnsi="Times New Roman" w:cs="Times New Roman"/>
          <w:bCs/>
          <w:color w:val="000000" w:themeColor="text1"/>
          <w:sz w:val="28"/>
          <w:szCs w:val="28"/>
        </w:rPr>
      </w:pPr>
      <w:r w:rsidRPr="00003312">
        <w:rPr>
          <w:rFonts w:ascii="Times New Roman" w:hAnsi="Times New Roman" w:cs="Times New Roman"/>
          <w:color w:val="000000" w:themeColor="text1"/>
          <w:sz w:val="28"/>
          <w:szCs w:val="28"/>
        </w:rPr>
        <w:t>04 липня 2018 року Велика Палата Верховного Суду в рамках справ № 815/5392/16, провадження № 11-465апп18 (ЄДРСРУ № 75296563), № 820/1648/</w:t>
      </w:r>
      <w:proofErr w:type="gramStart"/>
      <w:r w:rsidRPr="00003312">
        <w:rPr>
          <w:rFonts w:ascii="Times New Roman" w:hAnsi="Times New Roman" w:cs="Times New Roman"/>
          <w:color w:val="000000" w:themeColor="text1"/>
          <w:sz w:val="28"/>
          <w:szCs w:val="28"/>
        </w:rPr>
        <w:t xml:space="preserve">17, </w:t>
      </w:r>
      <w:r w:rsidR="003F0160">
        <w:rPr>
          <w:rFonts w:ascii="Times New Roman" w:hAnsi="Times New Roman" w:cs="Times New Roman"/>
          <w:color w:val="000000" w:themeColor="text1"/>
          <w:sz w:val="28"/>
          <w:szCs w:val="28"/>
        </w:rPr>
        <w:t>….</w:t>
      </w:r>
      <w:proofErr w:type="gramEnd"/>
      <w:r w:rsidR="003F0160">
        <w:rPr>
          <w:rFonts w:ascii="Times New Roman" w:hAnsi="Times New Roman" w:cs="Times New Roman"/>
          <w:color w:val="000000" w:themeColor="text1"/>
          <w:sz w:val="28"/>
          <w:szCs w:val="28"/>
        </w:rPr>
        <w:t>.</w:t>
      </w:r>
      <w:r w:rsidR="00B22B71" w:rsidRPr="00003312">
        <w:rPr>
          <w:rFonts w:ascii="Times New Roman" w:hAnsi="Times New Roman" w:cs="Times New Roman"/>
          <w:bCs/>
          <w:color w:val="000000" w:themeColor="text1"/>
          <w:sz w:val="28"/>
          <w:szCs w:val="28"/>
        </w:rPr>
        <w:t>й статті 38 Закону № 4452-VI.</w:t>
      </w:r>
      <w:r w:rsidR="007D6B51" w:rsidRPr="007D6B51">
        <w:rPr>
          <w:rFonts w:ascii="Times New Roman" w:hAnsi="Times New Roman" w:cs="Times New Roman"/>
          <w:bCs/>
          <w:color w:val="000000" w:themeColor="text1"/>
          <w:sz w:val="28"/>
          <w:szCs w:val="28"/>
        </w:rPr>
        <w:t xml:space="preserve"> </w:t>
      </w:r>
      <w:r w:rsidR="007D6B51" w:rsidRPr="003F0160">
        <w:rPr>
          <w:rFonts w:ascii="Times New Roman" w:hAnsi="Times New Roman" w:cs="Times New Roman"/>
          <w:bCs/>
          <w:color w:val="000000" w:themeColor="text1"/>
          <w:sz w:val="28"/>
          <w:szCs w:val="28"/>
        </w:rPr>
        <w:t>[25,</w:t>
      </w:r>
      <w:r w:rsidR="007D6B51" w:rsidRPr="007D6B51">
        <w:rPr>
          <w:rFonts w:ascii="Times New Roman" w:hAnsi="Times New Roman" w:cs="Times New Roman"/>
          <w:bCs/>
          <w:color w:val="000000" w:themeColor="text1"/>
          <w:sz w:val="28"/>
          <w:szCs w:val="28"/>
          <w:lang w:val="uk-UA"/>
        </w:rPr>
        <w:t xml:space="preserve"> с. </w:t>
      </w:r>
      <w:r w:rsidR="007D6B51" w:rsidRPr="003F0160">
        <w:rPr>
          <w:rFonts w:ascii="Times New Roman" w:hAnsi="Times New Roman" w:cs="Times New Roman"/>
          <w:bCs/>
          <w:color w:val="000000" w:themeColor="text1"/>
          <w:sz w:val="28"/>
          <w:szCs w:val="28"/>
        </w:rPr>
        <w:t>2</w:t>
      </w:r>
      <w:r w:rsidR="007D6B51" w:rsidRPr="007D6B51">
        <w:rPr>
          <w:rFonts w:ascii="Times New Roman" w:hAnsi="Times New Roman" w:cs="Times New Roman"/>
          <w:bCs/>
          <w:color w:val="000000" w:themeColor="text1"/>
          <w:sz w:val="28"/>
          <w:szCs w:val="28"/>
          <w:lang w:val="uk-UA"/>
        </w:rPr>
        <w:t>1</w:t>
      </w:r>
      <w:r w:rsidR="007D6B51" w:rsidRPr="003F0160">
        <w:rPr>
          <w:rFonts w:ascii="Times New Roman" w:hAnsi="Times New Roman" w:cs="Times New Roman"/>
          <w:bCs/>
          <w:color w:val="000000" w:themeColor="text1"/>
          <w:sz w:val="28"/>
          <w:szCs w:val="28"/>
        </w:rPr>
        <w:t>]</w:t>
      </w:r>
    </w:p>
    <w:p w:rsidR="009E0217" w:rsidRPr="00003312" w:rsidRDefault="00F65D6D" w:rsidP="00003312">
      <w:pPr>
        <w:jc w:val="both"/>
        <w:rPr>
          <w:rFonts w:ascii="Times New Roman" w:hAnsi="Times New Roman" w:cs="Times New Roman"/>
          <w:color w:val="000000" w:themeColor="text1"/>
          <w:sz w:val="28"/>
          <w:szCs w:val="28"/>
        </w:rPr>
      </w:pPr>
      <w:r w:rsidRPr="00003312">
        <w:rPr>
          <w:rFonts w:ascii="Times New Roman" w:hAnsi="Times New Roman" w:cs="Times New Roman"/>
          <w:color w:val="000000" w:themeColor="text1"/>
          <w:sz w:val="28"/>
          <w:szCs w:val="28"/>
        </w:rPr>
        <w:t xml:space="preserve">Таким чином, </w:t>
      </w:r>
      <w:r w:rsidR="003F0160">
        <w:rPr>
          <w:rFonts w:ascii="Times New Roman" w:hAnsi="Times New Roman" w:cs="Times New Roman"/>
          <w:color w:val="000000" w:themeColor="text1"/>
          <w:sz w:val="28"/>
          <w:szCs w:val="28"/>
        </w:rPr>
        <w:t>….</w:t>
      </w: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276107" w:rsidRPr="00003312" w:rsidRDefault="0027610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9E0217" w:rsidRPr="00003312" w:rsidRDefault="009E0217" w:rsidP="00003312">
      <w:pPr>
        <w:jc w:val="both"/>
        <w:rPr>
          <w:rFonts w:ascii="Times New Roman" w:hAnsi="Times New Roman" w:cs="Times New Roman"/>
          <w:color w:val="000000" w:themeColor="text1"/>
          <w:sz w:val="28"/>
          <w:szCs w:val="28"/>
        </w:rPr>
      </w:pPr>
    </w:p>
    <w:p w:rsidR="00A1567D" w:rsidRPr="00EA2BC6" w:rsidRDefault="00A1567D" w:rsidP="00EA2BC6">
      <w:pPr>
        <w:tabs>
          <w:tab w:val="left" w:pos="1455"/>
        </w:tabs>
        <w:jc w:val="center"/>
        <w:rPr>
          <w:rFonts w:ascii="Times New Roman" w:hAnsi="Times New Roman" w:cs="Times New Roman"/>
          <w:b/>
          <w:color w:val="000000" w:themeColor="text1"/>
          <w:sz w:val="28"/>
          <w:szCs w:val="28"/>
          <w:lang w:val="uk-UA"/>
        </w:rPr>
      </w:pPr>
      <w:r w:rsidRPr="00EA2BC6">
        <w:rPr>
          <w:rFonts w:ascii="Times New Roman" w:hAnsi="Times New Roman" w:cs="Times New Roman"/>
          <w:b/>
          <w:color w:val="000000" w:themeColor="text1"/>
          <w:sz w:val="28"/>
          <w:szCs w:val="28"/>
          <w:lang w:val="uk-UA"/>
        </w:rPr>
        <w:t>ВИСНОВКИ</w:t>
      </w:r>
    </w:p>
    <w:p w:rsidR="00A1567D" w:rsidRPr="00A1567D" w:rsidRDefault="00A1567D" w:rsidP="00A1567D">
      <w:pPr>
        <w:ind w:firstLine="0"/>
        <w:contextualSpacing w:val="0"/>
        <w:jc w:val="both"/>
        <w:rPr>
          <w:rFonts w:ascii="Times New Roman" w:hAnsi="Times New Roman" w:cs="Times New Roman"/>
          <w:color w:val="000000" w:themeColor="text1"/>
          <w:sz w:val="28"/>
          <w:szCs w:val="28"/>
        </w:rPr>
      </w:pPr>
    </w:p>
    <w:p w:rsidR="00A1567D" w:rsidRDefault="00EA2BC6" w:rsidP="003F0160">
      <w:pPr>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A1567D" w:rsidRPr="00A1567D">
        <w:rPr>
          <w:rFonts w:ascii="Times New Roman" w:hAnsi="Times New Roman" w:cs="Times New Roman"/>
          <w:color w:val="000000" w:themeColor="text1"/>
          <w:sz w:val="28"/>
          <w:szCs w:val="28"/>
        </w:rPr>
        <w:t xml:space="preserve">Банківський сектор країни відіграє вагому роль у розвитку та функціонуванні економіки. Він є основним посередником </w:t>
      </w:r>
      <w:proofErr w:type="gramStart"/>
      <w:r w:rsidR="00A1567D" w:rsidRPr="00A1567D">
        <w:rPr>
          <w:rFonts w:ascii="Times New Roman" w:hAnsi="Times New Roman" w:cs="Times New Roman"/>
          <w:color w:val="000000" w:themeColor="text1"/>
          <w:sz w:val="28"/>
          <w:szCs w:val="28"/>
        </w:rPr>
        <w:t>на ринку</w:t>
      </w:r>
      <w:proofErr w:type="gramEnd"/>
      <w:r w:rsidR="00A1567D" w:rsidRPr="00A1567D">
        <w:rPr>
          <w:rFonts w:ascii="Times New Roman" w:hAnsi="Times New Roman" w:cs="Times New Roman"/>
          <w:color w:val="000000" w:themeColor="text1"/>
          <w:sz w:val="28"/>
          <w:szCs w:val="28"/>
        </w:rPr>
        <w:t xml:space="preserve"> </w:t>
      </w:r>
      <w:r w:rsidR="003F0160">
        <w:rPr>
          <w:rFonts w:ascii="Times New Roman" w:hAnsi="Times New Roman" w:cs="Times New Roman"/>
          <w:color w:val="000000" w:themeColor="text1"/>
          <w:sz w:val="28"/>
          <w:szCs w:val="28"/>
        </w:rPr>
        <w:t>….</w:t>
      </w:r>
    </w:p>
    <w:p w:rsidR="00EA2BC6" w:rsidRDefault="00EA2BC6" w:rsidP="00EA2BC6">
      <w:pPr>
        <w:ind w:firstLine="0"/>
        <w:rPr>
          <w:rFonts w:ascii="Times New Roman" w:hAnsi="Times New Roman" w:cs="Times New Roman"/>
          <w:b/>
          <w:color w:val="000000" w:themeColor="text1"/>
          <w:sz w:val="28"/>
          <w:szCs w:val="28"/>
          <w:lang w:val="uk-UA"/>
        </w:rPr>
      </w:pPr>
    </w:p>
    <w:p w:rsidR="009E0217" w:rsidRPr="00B710EE" w:rsidRDefault="009E0217" w:rsidP="00B710EE">
      <w:pPr>
        <w:jc w:val="center"/>
        <w:rPr>
          <w:rFonts w:ascii="Times New Roman" w:hAnsi="Times New Roman" w:cs="Times New Roman"/>
          <w:b/>
          <w:color w:val="000000" w:themeColor="text1"/>
          <w:sz w:val="28"/>
          <w:szCs w:val="28"/>
          <w:lang w:val="uk-UA"/>
        </w:rPr>
      </w:pPr>
      <w:r w:rsidRPr="00B710EE">
        <w:rPr>
          <w:rFonts w:ascii="Times New Roman" w:hAnsi="Times New Roman" w:cs="Times New Roman"/>
          <w:b/>
          <w:color w:val="000000" w:themeColor="text1"/>
          <w:sz w:val="28"/>
          <w:szCs w:val="28"/>
          <w:lang w:val="uk-UA"/>
        </w:rPr>
        <w:t>СПИСОК ВИКОРИСТАНИХ ДЖЕРЕЛ</w:t>
      </w:r>
    </w:p>
    <w:p w:rsidR="00AC116B" w:rsidRPr="00003312" w:rsidRDefault="00AC116B" w:rsidP="00003312">
      <w:pPr>
        <w:jc w:val="both"/>
        <w:rPr>
          <w:rFonts w:ascii="Times New Roman" w:hAnsi="Times New Roman" w:cs="Times New Roman"/>
          <w:color w:val="000000" w:themeColor="text1"/>
          <w:sz w:val="28"/>
          <w:szCs w:val="28"/>
        </w:rPr>
      </w:pPr>
    </w:p>
    <w:p w:rsidR="00AC116B"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r w:rsidR="009D67B1" w:rsidRPr="00EA2BC6">
        <w:rPr>
          <w:rFonts w:ascii="Times New Roman" w:hAnsi="Times New Roman" w:cs="Times New Roman"/>
          <w:color w:val="000000" w:themeColor="text1"/>
          <w:sz w:val="28"/>
          <w:szCs w:val="28"/>
        </w:rPr>
        <w:t>Ганзюк С. М. Особливості функціонування проблемних банків в Україні / С. М. Ганзюк, А. В. Лінькова // «Молодий вчений» – № 8 (35). – серпень 2016 р. – С. 11-14.</w:t>
      </w:r>
    </w:p>
    <w:p w:rsidR="00AC116B"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sidR="00843911" w:rsidRPr="00EA2BC6">
        <w:rPr>
          <w:rFonts w:ascii="Times New Roman" w:hAnsi="Times New Roman" w:cs="Times New Roman"/>
          <w:color w:val="000000" w:themeColor="text1"/>
          <w:sz w:val="28"/>
          <w:szCs w:val="28"/>
          <w:lang w:val="uk-UA"/>
        </w:rPr>
        <w:t>Вовчак О. Сучасні інструменти реструктуризації вітчизняної банківської системи / О. Вовчак, І. Осадчий // Вісник НБУ. – 2014. – № 12. – С. 13–17</w:t>
      </w:r>
    </w:p>
    <w:p w:rsidR="00B74095"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r w:rsidR="00B74095" w:rsidRPr="00EA2BC6">
        <w:rPr>
          <w:rFonts w:ascii="Times New Roman" w:hAnsi="Times New Roman" w:cs="Times New Roman"/>
          <w:color w:val="000000" w:themeColor="text1"/>
          <w:sz w:val="28"/>
          <w:szCs w:val="28"/>
        </w:rPr>
        <w:t>Система гарантування вкладів в Україні: Монографія / За заг. ред. д-ра екон. наук Т. С. Смовженко. – Львів</w:t>
      </w:r>
      <w:proofErr w:type="gramStart"/>
      <w:r w:rsidR="00B74095" w:rsidRPr="00EA2BC6">
        <w:rPr>
          <w:rFonts w:ascii="Times New Roman" w:hAnsi="Times New Roman" w:cs="Times New Roman"/>
          <w:color w:val="000000" w:themeColor="text1"/>
          <w:sz w:val="28"/>
          <w:szCs w:val="28"/>
        </w:rPr>
        <w:t>. :</w:t>
      </w:r>
      <w:proofErr w:type="gramEnd"/>
      <w:r w:rsidR="00B74095" w:rsidRPr="00EA2BC6">
        <w:rPr>
          <w:rFonts w:ascii="Times New Roman" w:hAnsi="Times New Roman" w:cs="Times New Roman"/>
          <w:color w:val="000000" w:themeColor="text1"/>
          <w:sz w:val="28"/>
          <w:szCs w:val="28"/>
        </w:rPr>
        <w:t xml:space="preserve"> Львівський банківський інститут НБУ, 2004. – 255 с.</w:t>
      </w:r>
    </w:p>
    <w:p w:rsidR="00AC116B"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843911" w:rsidRPr="00EA2BC6">
        <w:rPr>
          <w:rFonts w:ascii="Times New Roman" w:hAnsi="Times New Roman" w:cs="Times New Roman"/>
          <w:color w:val="000000" w:themeColor="text1"/>
          <w:sz w:val="28"/>
          <w:szCs w:val="28"/>
        </w:rPr>
        <w:t>Євенко Т. І. Банківська система України: проблеми і перспективи розвитку / Т.І. Євенко // Економіка. – 2016. –№ 6. – С. 40–41.</w:t>
      </w:r>
    </w:p>
    <w:p w:rsidR="00AC116B"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r w:rsidR="009D67B1" w:rsidRPr="00EA2BC6">
        <w:rPr>
          <w:rFonts w:ascii="Times New Roman" w:hAnsi="Times New Roman" w:cs="Times New Roman"/>
          <w:color w:val="000000" w:themeColor="text1"/>
          <w:sz w:val="28"/>
          <w:szCs w:val="28"/>
        </w:rPr>
        <w:t>Коваленко В. В. Управління проблемними банками в системі забезпечення фінансової стійкості банківської системи / В. В. Коваленко // Вісник Дніпропетровського університету. Вип. 4(2), 2010, с. 67-72. [Електронний ресурс]. – Режим доступу: http://www.vestnikdnu.com.ua.</w:t>
      </w:r>
    </w:p>
    <w:p w:rsidR="009E0217"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6.</w:t>
      </w:r>
      <w:r w:rsidR="00AC116B" w:rsidRPr="00EA2BC6">
        <w:rPr>
          <w:rFonts w:ascii="Times New Roman" w:hAnsi="Times New Roman" w:cs="Times New Roman"/>
          <w:color w:val="000000" w:themeColor="text1"/>
          <w:sz w:val="28"/>
          <w:szCs w:val="28"/>
        </w:rPr>
        <w:t>Рилова К. О. Менеджмент проблемних банків у процесі стабілізації банківської системи України (на прикладі санаційного банку) / К. О. Рилова // Маґістеріум. Економічні студії. – Випуск 56 – 2014р. – С. 97-101.</w:t>
      </w:r>
    </w:p>
    <w:p w:rsidR="00B74095"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r w:rsidR="00B74095" w:rsidRPr="00EA2BC6">
        <w:rPr>
          <w:rFonts w:ascii="Times New Roman" w:hAnsi="Times New Roman" w:cs="Times New Roman"/>
          <w:color w:val="000000" w:themeColor="text1"/>
          <w:sz w:val="28"/>
          <w:szCs w:val="28"/>
          <w:lang w:val="uk-UA"/>
        </w:rPr>
        <w:t>Мазур Т. Діяльність фонду гарантування банківських вкладів: зарубіжний досвід і пропозиції для України // Підприємництво, господарство і право.-2007.-№ 2. - С.95-98.</w:t>
      </w:r>
    </w:p>
    <w:p w:rsidR="00B74095"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r w:rsidR="00356277" w:rsidRPr="00EA2BC6">
        <w:rPr>
          <w:rFonts w:ascii="Times New Roman" w:hAnsi="Times New Roman" w:cs="Times New Roman"/>
          <w:color w:val="000000" w:themeColor="text1"/>
          <w:sz w:val="28"/>
          <w:szCs w:val="28"/>
        </w:rPr>
        <w:t>Бобиль В. Удосконалення системи гарантування вкладів в умовах сучасної фінансової кризи // Вісник НБУ.Фінансовий ринок. – 2012. – С.24-29</w:t>
      </w:r>
    </w:p>
    <w:p w:rsidR="009E0217"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r w:rsidR="00356277" w:rsidRPr="00EA2BC6">
        <w:rPr>
          <w:rFonts w:ascii="Times New Roman" w:hAnsi="Times New Roman" w:cs="Times New Roman"/>
          <w:color w:val="000000" w:themeColor="text1"/>
          <w:sz w:val="28"/>
          <w:szCs w:val="28"/>
        </w:rPr>
        <w:t>Смовженко Т. Розвиток національної системи гарантування вкладів фізичних осіб: застосування передових принципів та методів / Т. Смовженко, І. Серветник // Банківська справа. – 2012. – № 5. – С. 59–75</w:t>
      </w:r>
    </w:p>
    <w:p w:rsidR="00356277"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CA6229" w:rsidRPr="00EA2BC6">
        <w:rPr>
          <w:rFonts w:ascii="Times New Roman" w:hAnsi="Times New Roman" w:cs="Times New Roman"/>
          <w:color w:val="000000" w:themeColor="text1"/>
          <w:sz w:val="28"/>
          <w:szCs w:val="28"/>
          <w:lang w:val="uk-UA"/>
        </w:rPr>
        <w:t xml:space="preserve">Дзюблюк О. В. Банківська система України: становлення і розвиток в умовах глобалізації економічних процесів : монографія / О. В. Дзюблюк, Б. П. Адамик, Г. Р. Балянт, Ю. М. Галіцейська, Н. Д. Гандзола; ред.: О. В. Дзюблюк; Терноп. нац. екон. ун-т. — Т. : Астон, 2012. — 357 </w:t>
      </w:r>
      <w:r w:rsidR="00CA6229" w:rsidRPr="00EA2BC6">
        <w:rPr>
          <w:rFonts w:ascii="Times New Roman" w:hAnsi="Times New Roman" w:cs="Times New Roman"/>
          <w:color w:val="000000" w:themeColor="text1"/>
          <w:sz w:val="28"/>
          <w:szCs w:val="28"/>
        </w:rPr>
        <w:t>c</w:t>
      </w:r>
      <w:r w:rsidR="00CA6229" w:rsidRPr="00EA2BC6">
        <w:rPr>
          <w:rFonts w:ascii="Times New Roman" w:hAnsi="Times New Roman" w:cs="Times New Roman"/>
          <w:color w:val="000000" w:themeColor="text1"/>
          <w:sz w:val="28"/>
          <w:szCs w:val="28"/>
          <w:lang w:val="uk-UA"/>
        </w:rPr>
        <w:t>.</w:t>
      </w:r>
    </w:p>
    <w:p w:rsidR="00CA6229"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r w:rsidR="00CA6229" w:rsidRPr="00EA2BC6">
        <w:rPr>
          <w:rFonts w:ascii="Times New Roman" w:hAnsi="Times New Roman" w:cs="Times New Roman"/>
          <w:color w:val="000000" w:themeColor="text1"/>
          <w:sz w:val="28"/>
          <w:szCs w:val="28"/>
        </w:rPr>
        <w:t>Банківське регулювання і нагляд: методологія та практика: монографія / за ред. проф. Коваленко В.В. — Одеса: Атлант, 2013. — 514 с.</w:t>
      </w:r>
    </w:p>
    <w:p w:rsidR="00CA6229"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r w:rsidR="00665D64" w:rsidRPr="00EA2BC6">
        <w:rPr>
          <w:rFonts w:ascii="Times New Roman" w:hAnsi="Times New Roman" w:cs="Times New Roman"/>
          <w:color w:val="000000" w:themeColor="text1"/>
          <w:sz w:val="28"/>
          <w:szCs w:val="28"/>
        </w:rPr>
        <w:t>Діяльність банків у забезпеченні cталого розвитку фінансового ринку України : монографія // за ред. проф. Коваленко В.В. — Одеса: Атлант, 2014. — 381 с</w:t>
      </w:r>
    </w:p>
    <w:p w:rsidR="00665D64"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r w:rsidR="00665D64" w:rsidRPr="00EA2BC6">
        <w:rPr>
          <w:rFonts w:ascii="Times New Roman" w:hAnsi="Times New Roman" w:cs="Times New Roman"/>
          <w:color w:val="000000" w:themeColor="text1"/>
          <w:sz w:val="28"/>
          <w:szCs w:val="28"/>
        </w:rPr>
        <w:t xml:space="preserve">Закон України Про систему гарантування вкладів фізичних осіб від 23.02.2012 № 4452-VI. Редакція від 19.11.2016. [Електронний ресурс]. Режим доступу: </w:t>
      </w:r>
      <w:hyperlink r:id="rId10" w:history="1">
        <w:r w:rsidR="00665D64" w:rsidRPr="00EA2BC6">
          <w:rPr>
            <w:rStyle w:val="a7"/>
            <w:rFonts w:ascii="Times New Roman" w:hAnsi="Times New Roman" w:cs="Times New Roman"/>
            <w:color w:val="000000" w:themeColor="text1"/>
            <w:sz w:val="28"/>
            <w:szCs w:val="28"/>
            <w:u w:val="none"/>
          </w:rPr>
          <w:t>http://zakon2.rada.gov.ua/laws/show/4452-17</w:t>
        </w:r>
      </w:hyperlink>
    </w:p>
    <w:p w:rsidR="00665D64"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w:t>
      </w:r>
      <w:r w:rsidR="00BC0499" w:rsidRPr="00EA2BC6">
        <w:rPr>
          <w:rFonts w:ascii="Times New Roman" w:hAnsi="Times New Roman" w:cs="Times New Roman"/>
          <w:color w:val="000000" w:themeColor="text1"/>
          <w:sz w:val="28"/>
          <w:szCs w:val="28"/>
        </w:rPr>
        <w:t xml:space="preserve">Офіційний сайт Фонду гарантування вкладів фізичних осіб. [Електронний ресурс] .Режим доступу: </w:t>
      </w:r>
      <w:hyperlink r:id="rId11" w:history="1">
        <w:r w:rsidR="00BC0499" w:rsidRPr="00EA2BC6">
          <w:rPr>
            <w:rStyle w:val="a7"/>
            <w:rFonts w:ascii="Times New Roman" w:hAnsi="Times New Roman" w:cs="Times New Roman"/>
            <w:color w:val="000000" w:themeColor="text1"/>
            <w:sz w:val="28"/>
            <w:szCs w:val="28"/>
            <w:u w:val="none"/>
          </w:rPr>
          <w:t>http://www.fg.gov.ua</w:t>
        </w:r>
      </w:hyperlink>
    </w:p>
    <w:p w:rsidR="00BC0499"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r w:rsidR="00A8324E" w:rsidRPr="00EA2BC6">
        <w:rPr>
          <w:rFonts w:ascii="Times New Roman" w:hAnsi="Times New Roman" w:cs="Times New Roman"/>
          <w:color w:val="000000" w:themeColor="text1"/>
          <w:sz w:val="28"/>
          <w:szCs w:val="28"/>
        </w:rPr>
        <w:t>Банківська система України: становлення і розвиток в умовах глобалізації економічних процесів [Текст] : монографія / [О.В. Дзюблюк та ін.] ; за ред. д-ра екон. наук, проф. О.В. Дзюблюка ; Терноп. нац. екон. ун-т. – Т. : Астон, 2012. – 357 с.</w:t>
      </w:r>
    </w:p>
    <w:p w:rsidR="00A8324E"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16.</w:t>
      </w:r>
      <w:r w:rsidR="00483ED7" w:rsidRPr="00EA2BC6">
        <w:rPr>
          <w:rFonts w:ascii="Times New Roman" w:hAnsi="Times New Roman" w:cs="Times New Roman"/>
          <w:color w:val="000000" w:themeColor="text1"/>
          <w:sz w:val="28"/>
          <w:szCs w:val="28"/>
        </w:rPr>
        <w:t>Кузнецова С.А. Банківська система: практикум [Текст] : навч. посіб. / С.А. Кузнецова, З.С. Пестовська; Дніпропетр. ун-т ім. Альфреда Нобеля. – Дніпропетровськ, 2014. – 346 с.</w:t>
      </w:r>
    </w:p>
    <w:p w:rsidR="00483ED7"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r w:rsidR="004101CB" w:rsidRPr="00EA2BC6">
        <w:rPr>
          <w:rFonts w:ascii="Times New Roman" w:hAnsi="Times New Roman" w:cs="Times New Roman"/>
          <w:color w:val="000000" w:themeColor="text1"/>
          <w:sz w:val="28"/>
          <w:szCs w:val="28"/>
          <w:lang w:val="uk-UA"/>
        </w:rPr>
        <w:t>Колісник М.Б. Банківська система України як учасник глобалізаційних процесів / Колісник М.Б. // Науковий вісник НЛТУ України : збірник науково-технічних праць. – 2011. – № 21.2. – С. 226-230</w:t>
      </w:r>
    </w:p>
    <w:p w:rsidR="004101CB"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w:t>
      </w:r>
      <w:r w:rsidR="004101CB" w:rsidRPr="00EA2BC6">
        <w:rPr>
          <w:rFonts w:ascii="Times New Roman" w:hAnsi="Times New Roman" w:cs="Times New Roman"/>
          <w:color w:val="000000" w:themeColor="text1"/>
          <w:sz w:val="28"/>
          <w:szCs w:val="28"/>
          <w:lang w:val="uk-UA"/>
        </w:rPr>
        <w:t>Коваленко В.В. Реформування банківської системи України в умовах фінансових глобалізаційних викликів / В.В. Коваленко, О. С. Сергєєва // Міжвузівська науково-практична інтернет-конференція [Економіка і фінанси: аналіз тенденцій та перпективи розвитку] (20 жовтня 2014 року). — Днепропетровськ, 2014. — С.29-33.</w:t>
      </w:r>
    </w:p>
    <w:p w:rsidR="004101CB"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w:t>
      </w:r>
      <w:r w:rsidR="00D8000C" w:rsidRPr="00EA2BC6">
        <w:rPr>
          <w:rFonts w:ascii="Times New Roman" w:hAnsi="Times New Roman" w:cs="Times New Roman"/>
          <w:color w:val="000000" w:themeColor="text1"/>
          <w:sz w:val="28"/>
          <w:szCs w:val="28"/>
        </w:rPr>
        <w:t>Кожель Н. Моделі забезпечення державних гарантій прав вкладників // Регіональна економіка. – 2008. - №1. – С. 170-176.</w:t>
      </w:r>
    </w:p>
    <w:p w:rsidR="00D8000C"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w:t>
      </w:r>
      <w:r w:rsidR="00C210CF" w:rsidRPr="00EA2BC6">
        <w:rPr>
          <w:rFonts w:ascii="Times New Roman" w:hAnsi="Times New Roman" w:cs="Times New Roman"/>
          <w:color w:val="000000" w:themeColor="text1"/>
          <w:sz w:val="28"/>
          <w:szCs w:val="28"/>
        </w:rPr>
        <w:t>Бакун О. Гарантування вкладів – складова гарантії фінансової стабільності // Вісник НБУ. – 2008. – № 7. – С. 48–50.</w:t>
      </w:r>
    </w:p>
    <w:p w:rsidR="00C210CF"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w:t>
      </w:r>
      <w:r w:rsidR="00A26D0E" w:rsidRPr="00EA2BC6">
        <w:rPr>
          <w:rFonts w:ascii="Times New Roman" w:hAnsi="Times New Roman" w:cs="Times New Roman"/>
          <w:color w:val="000000" w:themeColor="text1"/>
          <w:sz w:val="28"/>
          <w:szCs w:val="28"/>
        </w:rPr>
        <w:t>Коваленко В. В. Науково-методологічні основи фінансової стабільності системи та індикатори її оцінки / В. В. Коваленко // Фінанси України. - 2008- №</w:t>
      </w:r>
      <w:proofErr w:type="gramStart"/>
      <w:r w:rsidR="00A26D0E" w:rsidRPr="00EA2BC6">
        <w:rPr>
          <w:rFonts w:ascii="Times New Roman" w:hAnsi="Times New Roman" w:cs="Times New Roman"/>
          <w:color w:val="000000" w:themeColor="text1"/>
          <w:sz w:val="28"/>
          <w:szCs w:val="28"/>
        </w:rPr>
        <w:t>7.-</w:t>
      </w:r>
      <w:proofErr w:type="gramEnd"/>
      <w:r w:rsidR="00A26D0E" w:rsidRPr="00EA2BC6">
        <w:rPr>
          <w:rFonts w:ascii="Times New Roman" w:hAnsi="Times New Roman" w:cs="Times New Roman"/>
          <w:color w:val="000000" w:themeColor="text1"/>
          <w:sz w:val="28"/>
          <w:szCs w:val="28"/>
        </w:rPr>
        <w:t>С. 111-122</w:t>
      </w:r>
    </w:p>
    <w:p w:rsidR="00A26D0E"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w:t>
      </w:r>
      <w:r w:rsidR="00A26D0E" w:rsidRPr="00EA2BC6">
        <w:rPr>
          <w:rFonts w:ascii="Times New Roman" w:hAnsi="Times New Roman" w:cs="Times New Roman"/>
          <w:color w:val="000000" w:themeColor="text1"/>
          <w:sz w:val="28"/>
          <w:szCs w:val="28"/>
        </w:rPr>
        <w:t>Аналіз банківської діяльності [Текст] : навчальний посібник/ НБУ; ред. У. Я. Грудзевич. — К.: УБС НБУ, 2007. — 222 с. — (Сертифікований український банківський аудитор 4).</w:t>
      </w:r>
    </w:p>
    <w:p w:rsidR="00A26D0E"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r w:rsidR="00A26D0E" w:rsidRPr="00EA2BC6">
        <w:rPr>
          <w:rFonts w:ascii="Times New Roman" w:hAnsi="Times New Roman" w:cs="Times New Roman"/>
          <w:color w:val="000000" w:themeColor="text1"/>
          <w:sz w:val="28"/>
          <w:szCs w:val="28"/>
        </w:rPr>
        <w:t>Бакун О. Гарантування вкладів – складова гарантії фінансової стабільності // Вісник НБУ. – 2008. – № 7. – С. 48–50.</w:t>
      </w:r>
    </w:p>
    <w:p w:rsidR="00A26D0E"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24.</w:t>
      </w:r>
      <w:r w:rsidR="00A26D0E" w:rsidRPr="00EA2BC6">
        <w:rPr>
          <w:rFonts w:ascii="Times New Roman" w:hAnsi="Times New Roman" w:cs="Times New Roman"/>
          <w:color w:val="000000" w:themeColor="text1"/>
          <w:sz w:val="28"/>
          <w:szCs w:val="28"/>
          <w:lang w:val="uk-UA"/>
        </w:rPr>
        <w:t>Волошина О.В., Дідур С.В. Механізм функціонування Фонду гарантування вкладів фізичних осіб та напрямки його удосконалення // Економіка і регіон. – 2007. – № 4 (15). – С. 39–48</w:t>
      </w:r>
    </w:p>
    <w:p w:rsidR="00A26D0E" w:rsidRPr="00EA2BC6" w:rsidRDefault="00EA2BC6" w:rsidP="00EA2BC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25.</w:t>
      </w:r>
      <w:r w:rsidR="00A26D0E" w:rsidRPr="00EA2BC6">
        <w:rPr>
          <w:rFonts w:ascii="Times New Roman" w:hAnsi="Times New Roman" w:cs="Times New Roman"/>
          <w:color w:val="000000" w:themeColor="text1"/>
          <w:sz w:val="28"/>
          <w:szCs w:val="28"/>
          <w:lang w:val="uk-UA"/>
        </w:rPr>
        <w:t>Криклій А. Банківська система України в умовах розбалансування фінансових ринків: реалії та очікування// Економіка та держава. – 2010. – № 4. – С. 20–22.</w:t>
      </w:r>
    </w:p>
    <w:sectPr w:rsidR="00A26D0E" w:rsidRPr="00EA2BC6" w:rsidSect="00037AF5">
      <w:head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13" w:rsidRDefault="00AE3613" w:rsidP="00276107">
      <w:pPr>
        <w:spacing w:after="0" w:line="240" w:lineRule="auto"/>
      </w:pPr>
      <w:r>
        <w:separator/>
      </w:r>
    </w:p>
  </w:endnote>
  <w:endnote w:type="continuationSeparator" w:id="0">
    <w:p w:rsidR="00AE3613" w:rsidRDefault="00AE3613" w:rsidP="0027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13" w:rsidRDefault="00AE3613" w:rsidP="00276107">
      <w:pPr>
        <w:spacing w:after="0" w:line="240" w:lineRule="auto"/>
      </w:pPr>
      <w:r>
        <w:separator/>
      </w:r>
    </w:p>
  </w:footnote>
  <w:footnote w:type="continuationSeparator" w:id="0">
    <w:p w:rsidR="00AE3613" w:rsidRDefault="00AE3613" w:rsidP="00276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037AF5" w:rsidRPr="00037AF5">
      <w:trPr>
        <w:trHeight w:val="720"/>
      </w:trPr>
      <w:tc>
        <w:tcPr>
          <w:tcW w:w="1667" w:type="pct"/>
        </w:tcPr>
        <w:p w:rsidR="00037AF5" w:rsidRDefault="00037AF5">
          <w:pPr>
            <w:pStyle w:val="a3"/>
            <w:tabs>
              <w:tab w:val="clear" w:pos="4677"/>
              <w:tab w:val="clear" w:pos="9355"/>
            </w:tabs>
            <w:rPr>
              <w:color w:val="5B9BD5" w:themeColor="accent1"/>
            </w:rPr>
          </w:pPr>
        </w:p>
      </w:tc>
      <w:tc>
        <w:tcPr>
          <w:tcW w:w="1667" w:type="pct"/>
        </w:tcPr>
        <w:p w:rsidR="00037AF5" w:rsidRDefault="00037AF5">
          <w:pPr>
            <w:pStyle w:val="a3"/>
            <w:tabs>
              <w:tab w:val="clear" w:pos="4677"/>
              <w:tab w:val="clear" w:pos="9355"/>
            </w:tabs>
            <w:jc w:val="center"/>
            <w:rPr>
              <w:color w:val="5B9BD5" w:themeColor="accent1"/>
            </w:rPr>
          </w:pPr>
        </w:p>
      </w:tc>
      <w:tc>
        <w:tcPr>
          <w:tcW w:w="1666" w:type="pct"/>
        </w:tcPr>
        <w:p w:rsidR="00037AF5" w:rsidRPr="00037AF5" w:rsidRDefault="00037AF5">
          <w:pPr>
            <w:pStyle w:val="a3"/>
            <w:tabs>
              <w:tab w:val="clear" w:pos="4677"/>
              <w:tab w:val="clear" w:pos="9355"/>
            </w:tabs>
            <w:jc w:val="right"/>
            <w:rPr>
              <w:rFonts w:ascii="Times New Roman" w:hAnsi="Times New Roman" w:cs="Times New Roman"/>
              <w:color w:val="000000" w:themeColor="text1"/>
              <w:sz w:val="28"/>
            </w:rPr>
          </w:pPr>
          <w:r w:rsidRPr="00037AF5">
            <w:rPr>
              <w:rFonts w:ascii="Times New Roman" w:hAnsi="Times New Roman" w:cs="Times New Roman"/>
              <w:color w:val="000000" w:themeColor="text1"/>
              <w:sz w:val="28"/>
              <w:szCs w:val="24"/>
            </w:rPr>
            <w:fldChar w:fldCharType="begin"/>
          </w:r>
          <w:r w:rsidRPr="00037AF5">
            <w:rPr>
              <w:rFonts w:ascii="Times New Roman" w:hAnsi="Times New Roman" w:cs="Times New Roman"/>
              <w:color w:val="000000" w:themeColor="text1"/>
              <w:sz w:val="28"/>
              <w:szCs w:val="24"/>
            </w:rPr>
            <w:instrText>PAGE   \* MERGEFORMAT</w:instrText>
          </w:r>
          <w:r w:rsidRPr="00037AF5">
            <w:rPr>
              <w:rFonts w:ascii="Times New Roman" w:hAnsi="Times New Roman" w:cs="Times New Roman"/>
              <w:color w:val="000000" w:themeColor="text1"/>
              <w:sz w:val="28"/>
              <w:szCs w:val="24"/>
            </w:rPr>
            <w:fldChar w:fldCharType="separate"/>
          </w:r>
          <w:r w:rsidR="009843EB">
            <w:rPr>
              <w:rFonts w:ascii="Times New Roman" w:hAnsi="Times New Roman" w:cs="Times New Roman"/>
              <w:noProof/>
              <w:color w:val="000000" w:themeColor="text1"/>
              <w:sz w:val="28"/>
              <w:szCs w:val="24"/>
            </w:rPr>
            <w:t>2</w:t>
          </w:r>
          <w:r w:rsidRPr="00037AF5">
            <w:rPr>
              <w:rFonts w:ascii="Times New Roman" w:hAnsi="Times New Roman" w:cs="Times New Roman"/>
              <w:color w:val="000000" w:themeColor="text1"/>
              <w:sz w:val="28"/>
              <w:szCs w:val="24"/>
            </w:rPr>
            <w:fldChar w:fldCharType="end"/>
          </w:r>
        </w:p>
      </w:tc>
    </w:tr>
  </w:tbl>
  <w:p w:rsidR="00037AF5" w:rsidRDefault="00037A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46B2"/>
    <w:multiLevelType w:val="hybridMultilevel"/>
    <w:tmpl w:val="6E9489F4"/>
    <w:lvl w:ilvl="0" w:tplc="2DCC73B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1847A0B"/>
    <w:multiLevelType w:val="hybridMultilevel"/>
    <w:tmpl w:val="CC84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463E32"/>
    <w:multiLevelType w:val="hybridMultilevel"/>
    <w:tmpl w:val="5F5E3186"/>
    <w:lvl w:ilvl="0" w:tplc="18C6E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CD"/>
    <w:rsid w:val="00002294"/>
    <w:rsid w:val="0000293D"/>
    <w:rsid w:val="00002A21"/>
    <w:rsid w:val="00003312"/>
    <w:rsid w:val="0000428C"/>
    <w:rsid w:val="0000584B"/>
    <w:rsid w:val="00010420"/>
    <w:rsid w:val="00010451"/>
    <w:rsid w:val="00011C88"/>
    <w:rsid w:val="00012010"/>
    <w:rsid w:val="0001202F"/>
    <w:rsid w:val="00012ABD"/>
    <w:rsid w:val="000130BA"/>
    <w:rsid w:val="000130D7"/>
    <w:rsid w:val="0001554C"/>
    <w:rsid w:val="00015B55"/>
    <w:rsid w:val="00016662"/>
    <w:rsid w:val="00017B13"/>
    <w:rsid w:val="000235CD"/>
    <w:rsid w:val="000241C7"/>
    <w:rsid w:val="00024B84"/>
    <w:rsid w:val="00025C5B"/>
    <w:rsid w:val="000278C6"/>
    <w:rsid w:val="00030A18"/>
    <w:rsid w:val="00030B09"/>
    <w:rsid w:val="000319BC"/>
    <w:rsid w:val="000338A0"/>
    <w:rsid w:val="00033952"/>
    <w:rsid w:val="00033B6E"/>
    <w:rsid w:val="00034B5B"/>
    <w:rsid w:val="00034BA1"/>
    <w:rsid w:val="00036C34"/>
    <w:rsid w:val="00037AF5"/>
    <w:rsid w:val="00037E3E"/>
    <w:rsid w:val="00037F68"/>
    <w:rsid w:val="00042F6B"/>
    <w:rsid w:val="000436EE"/>
    <w:rsid w:val="0004495C"/>
    <w:rsid w:val="0004568C"/>
    <w:rsid w:val="0004647B"/>
    <w:rsid w:val="000476E3"/>
    <w:rsid w:val="00050A74"/>
    <w:rsid w:val="00050AC5"/>
    <w:rsid w:val="000513A9"/>
    <w:rsid w:val="00051DFD"/>
    <w:rsid w:val="00052926"/>
    <w:rsid w:val="00054199"/>
    <w:rsid w:val="000547E4"/>
    <w:rsid w:val="00054B51"/>
    <w:rsid w:val="00055DE5"/>
    <w:rsid w:val="00057C23"/>
    <w:rsid w:val="00060F65"/>
    <w:rsid w:val="0006148C"/>
    <w:rsid w:val="000614BA"/>
    <w:rsid w:val="000616F2"/>
    <w:rsid w:val="00061EA7"/>
    <w:rsid w:val="000623F6"/>
    <w:rsid w:val="00062CF3"/>
    <w:rsid w:val="00064870"/>
    <w:rsid w:val="00065928"/>
    <w:rsid w:val="000666F8"/>
    <w:rsid w:val="00067E12"/>
    <w:rsid w:val="00070489"/>
    <w:rsid w:val="0007056F"/>
    <w:rsid w:val="0007160C"/>
    <w:rsid w:val="00072191"/>
    <w:rsid w:val="000721AB"/>
    <w:rsid w:val="00073CAB"/>
    <w:rsid w:val="00074615"/>
    <w:rsid w:val="0007532E"/>
    <w:rsid w:val="00075406"/>
    <w:rsid w:val="000754DD"/>
    <w:rsid w:val="000759E2"/>
    <w:rsid w:val="000805F9"/>
    <w:rsid w:val="0008085F"/>
    <w:rsid w:val="00080A79"/>
    <w:rsid w:val="00080DBE"/>
    <w:rsid w:val="00080F20"/>
    <w:rsid w:val="00081A5B"/>
    <w:rsid w:val="00081A93"/>
    <w:rsid w:val="000820F8"/>
    <w:rsid w:val="00083663"/>
    <w:rsid w:val="0008613C"/>
    <w:rsid w:val="00087207"/>
    <w:rsid w:val="00087AE4"/>
    <w:rsid w:val="0009042F"/>
    <w:rsid w:val="0009113D"/>
    <w:rsid w:val="00091233"/>
    <w:rsid w:val="000914A7"/>
    <w:rsid w:val="00091C6B"/>
    <w:rsid w:val="00092237"/>
    <w:rsid w:val="00092A99"/>
    <w:rsid w:val="000932BA"/>
    <w:rsid w:val="00093A64"/>
    <w:rsid w:val="00093F6D"/>
    <w:rsid w:val="00094916"/>
    <w:rsid w:val="000958D2"/>
    <w:rsid w:val="00095B48"/>
    <w:rsid w:val="00096B0A"/>
    <w:rsid w:val="00097015"/>
    <w:rsid w:val="00097237"/>
    <w:rsid w:val="0009786C"/>
    <w:rsid w:val="000A0059"/>
    <w:rsid w:val="000A0206"/>
    <w:rsid w:val="000A1C1E"/>
    <w:rsid w:val="000A306E"/>
    <w:rsid w:val="000A320E"/>
    <w:rsid w:val="000A34B6"/>
    <w:rsid w:val="000A3EC2"/>
    <w:rsid w:val="000A3F72"/>
    <w:rsid w:val="000A61AC"/>
    <w:rsid w:val="000A6BB1"/>
    <w:rsid w:val="000A714C"/>
    <w:rsid w:val="000A7C82"/>
    <w:rsid w:val="000A7CAE"/>
    <w:rsid w:val="000B085C"/>
    <w:rsid w:val="000B093E"/>
    <w:rsid w:val="000B14AA"/>
    <w:rsid w:val="000B2054"/>
    <w:rsid w:val="000B209E"/>
    <w:rsid w:val="000B32EA"/>
    <w:rsid w:val="000B344F"/>
    <w:rsid w:val="000B3669"/>
    <w:rsid w:val="000B54EC"/>
    <w:rsid w:val="000B5722"/>
    <w:rsid w:val="000B5A6D"/>
    <w:rsid w:val="000B655D"/>
    <w:rsid w:val="000B6C0D"/>
    <w:rsid w:val="000B6F80"/>
    <w:rsid w:val="000B7931"/>
    <w:rsid w:val="000C1734"/>
    <w:rsid w:val="000C3027"/>
    <w:rsid w:val="000C3BBC"/>
    <w:rsid w:val="000C6C35"/>
    <w:rsid w:val="000D0170"/>
    <w:rsid w:val="000D066F"/>
    <w:rsid w:val="000D1DEE"/>
    <w:rsid w:val="000D1F57"/>
    <w:rsid w:val="000D2F00"/>
    <w:rsid w:val="000D328A"/>
    <w:rsid w:val="000D3792"/>
    <w:rsid w:val="000D567F"/>
    <w:rsid w:val="000D6338"/>
    <w:rsid w:val="000D6383"/>
    <w:rsid w:val="000D64C3"/>
    <w:rsid w:val="000E09A3"/>
    <w:rsid w:val="000E0EF5"/>
    <w:rsid w:val="000E35E7"/>
    <w:rsid w:val="000E521D"/>
    <w:rsid w:val="000E5A7C"/>
    <w:rsid w:val="000E5F8D"/>
    <w:rsid w:val="000E686C"/>
    <w:rsid w:val="000E7C06"/>
    <w:rsid w:val="000F0B99"/>
    <w:rsid w:val="000F1FEA"/>
    <w:rsid w:val="000F31E0"/>
    <w:rsid w:val="000F3B93"/>
    <w:rsid w:val="000F4573"/>
    <w:rsid w:val="000F4E9D"/>
    <w:rsid w:val="000F691D"/>
    <w:rsid w:val="000F6BF9"/>
    <w:rsid w:val="000F70B0"/>
    <w:rsid w:val="000F7190"/>
    <w:rsid w:val="000F73AB"/>
    <w:rsid w:val="000F7584"/>
    <w:rsid w:val="00100CF9"/>
    <w:rsid w:val="0010234E"/>
    <w:rsid w:val="00102C6C"/>
    <w:rsid w:val="0010373A"/>
    <w:rsid w:val="001037AB"/>
    <w:rsid w:val="00104816"/>
    <w:rsid w:val="0010595C"/>
    <w:rsid w:val="00105A0F"/>
    <w:rsid w:val="0010626A"/>
    <w:rsid w:val="00107018"/>
    <w:rsid w:val="00107EA1"/>
    <w:rsid w:val="001112BA"/>
    <w:rsid w:val="0011137D"/>
    <w:rsid w:val="00111C5D"/>
    <w:rsid w:val="00111F44"/>
    <w:rsid w:val="00112117"/>
    <w:rsid w:val="00112C6B"/>
    <w:rsid w:val="001132CF"/>
    <w:rsid w:val="001155C7"/>
    <w:rsid w:val="00115CB7"/>
    <w:rsid w:val="00116798"/>
    <w:rsid w:val="00120687"/>
    <w:rsid w:val="00121985"/>
    <w:rsid w:val="001257C1"/>
    <w:rsid w:val="00125AD3"/>
    <w:rsid w:val="00125E54"/>
    <w:rsid w:val="001270B8"/>
    <w:rsid w:val="00127B7F"/>
    <w:rsid w:val="00127CD2"/>
    <w:rsid w:val="00127E12"/>
    <w:rsid w:val="0013049D"/>
    <w:rsid w:val="00133B55"/>
    <w:rsid w:val="0013537E"/>
    <w:rsid w:val="00136329"/>
    <w:rsid w:val="0013650A"/>
    <w:rsid w:val="001366FB"/>
    <w:rsid w:val="00140719"/>
    <w:rsid w:val="00142161"/>
    <w:rsid w:val="00143D64"/>
    <w:rsid w:val="00143EDD"/>
    <w:rsid w:val="00144740"/>
    <w:rsid w:val="00146500"/>
    <w:rsid w:val="00146CCE"/>
    <w:rsid w:val="0014773E"/>
    <w:rsid w:val="00150389"/>
    <w:rsid w:val="00150DA5"/>
    <w:rsid w:val="0015113A"/>
    <w:rsid w:val="001518A0"/>
    <w:rsid w:val="00152C5D"/>
    <w:rsid w:val="0015346A"/>
    <w:rsid w:val="0015469E"/>
    <w:rsid w:val="001546F4"/>
    <w:rsid w:val="00154727"/>
    <w:rsid w:val="0015490C"/>
    <w:rsid w:val="001554C4"/>
    <w:rsid w:val="00156374"/>
    <w:rsid w:val="0015674C"/>
    <w:rsid w:val="001617D3"/>
    <w:rsid w:val="001625E3"/>
    <w:rsid w:val="00162AEF"/>
    <w:rsid w:val="00162B3D"/>
    <w:rsid w:val="00162BF2"/>
    <w:rsid w:val="00162D9F"/>
    <w:rsid w:val="001633A4"/>
    <w:rsid w:val="00164FEB"/>
    <w:rsid w:val="001659A7"/>
    <w:rsid w:val="00165BF1"/>
    <w:rsid w:val="00166DDA"/>
    <w:rsid w:val="0016789D"/>
    <w:rsid w:val="00167C06"/>
    <w:rsid w:val="00167E2C"/>
    <w:rsid w:val="0017084C"/>
    <w:rsid w:val="00171AC1"/>
    <w:rsid w:val="00171AC8"/>
    <w:rsid w:val="001721D1"/>
    <w:rsid w:val="001729A3"/>
    <w:rsid w:val="00172C36"/>
    <w:rsid w:val="001752CD"/>
    <w:rsid w:val="001759DA"/>
    <w:rsid w:val="001766F6"/>
    <w:rsid w:val="00176B3F"/>
    <w:rsid w:val="001807C1"/>
    <w:rsid w:val="00181326"/>
    <w:rsid w:val="00182619"/>
    <w:rsid w:val="001831DD"/>
    <w:rsid w:val="00184504"/>
    <w:rsid w:val="00184F59"/>
    <w:rsid w:val="00185C22"/>
    <w:rsid w:val="00187A75"/>
    <w:rsid w:val="00190D2D"/>
    <w:rsid w:val="00191002"/>
    <w:rsid w:val="0019159E"/>
    <w:rsid w:val="001915FC"/>
    <w:rsid w:val="00191CAC"/>
    <w:rsid w:val="0019201D"/>
    <w:rsid w:val="00192370"/>
    <w:rsid w:val="00193E73"/>
    <w:rsid w:val="001942E7"/>
    <w:rsid w:val="00194409"/>
    <w:rsid w:val="001952AA"/>
    <w:rsid w:val="00195845"/>
    <w:rsid w:val="00195C68"/>
    <w:rsid w:val="0019638B"/>
    <w:rsid w:val="00197FE9"/>
    <w:rsid w:val="001A0D9A"/>
    <w:rsid w:val="001A19BE"/>
    <w:rsid w:val="001A2540"/>
    <w:rsid w:val="001A274E"/>
    <w:rsid w:val="001A2C3B"/>
    <w:rsid w:val="001A42DE"/>
    <w:rsid w:val="001A4A0D"/>
    <w:rsid w:val="001A52F8"/>
    <w:rsid w:val="001A60A3"/>
    <w:rsid w:val="001A6AB7"/>
    <w:rsid w:val="001A7D0D"/>
    <w:rsid w:val="001B01EA"/>
    <w:rsid w:val="001B2BB6"/>
    <w:rsid w:val="001B3251"/>
    <w:rsid w:val="001B3516"/>
    <w:rsid w:val="001B4BD8"/>
    <w:rsid w:val="001B4EA4"/>
    <w:rsid w:val="001B58D1"/>
    <w:rsid w:val="001B5F46"/>
    <w:rsid w:val="001B7010"/>
    <w:rsid w:val="001B72ED"/>
    <w:rsid w:val="001B7629"/>
    <w:rsid w:val="001B7CC0"/>
    <w:rsid w:val="001C08ED"/>
    <w:rsid w:val="001C0E9F"/>
    <w:rsid w:val="001C2B73"/>
    <w:rsid w:val="001C4B70"/>
    <w:rsid w:val="001C502C"/>
    <w:rsid w:val="001C5142"/>
    <w:rsid w:val="001C5B8B"/>
    <w:rsid w:val="001C6ED2"/>
    <w:rsid w:val="001D06A4"/>
    <w:rsid w:val="001D0BB8"/>
    <w:rsid w:val="001D106C"/>
    <w:rsid w:val="001D1877"/>
    <w:rsid w:val="001D18EC"/>
    <w:rsid w:val="001D18F2"/>
    <w:rsid w:val="001D1924"/>
    <w:rsid w:val="001D1C7F"/>
    <w:rsid w:val="001D201A"/>
    <w:rsid w:val="001D252F"/>
    <w:rsid w:val="001D3B5A"/>
    <w:rsid w:val="001D586C"/>
    <w:rsid w:val="001D5A7E"/>
    <w:rsid w:val="001D6A0E"/>
    <w:rsid w:val="001D6B79"/>
    <w:rsid w:val="001D6E78"/>
    <w:rsid w:val="001E0083"/>
    <w:rsid w:val="001E0186"/>
    <w:rsid w:val="001E12CC"/>
    <w:rsid w:val="001E23A2"/>
    <w:rsid w:val="001E3128"/>
    <w:rsid w:val="001E31E1"/>
    <w:rsid w:val="001E357C"/>
    <w:rsid w:val="001E39F7"/>
    <w:rsid w:val="001E3CF5"/>
    <w:rsid w:val="001E3E01"/>
    <w:rsid w:val="001E3E91"/>
    <w:rsid w:val="001E61D3"/>
    <w:rsid w:val="001E6B3D"/>
    <w:rsid w:val="001E6C7B"/>
    <w:rsid w:val="001E7542"/>
    <w:rsid w:val="001F064A"/>
    <w:rsid w:val="001F1086"/>
    <w:rsid w:val="001F3DD7"/>
    <w:rsid w:val="001F4DA4"/>
    <w:rsid w:val="001F5C72"/>
    <w:rsid w:val="001F7401"/>
    <w:rsid w:val="0020057E"/>
    <w:rsid w:val="00200B14"/>
    <w:rsid w:val="00201213"/>
    <w:rsid w:val="002016C1"/>
    <w:rsid w:val="0020232B"/>
    <w:rsid w:val="002027E1"/>
    <w:rsid w:val="00204302"/>
    <w:rsid w:val="00204BDE"/>
    <w:rsid w:val="0020540A"/>
    <w:rsid w:val="00205AF4"/>
    <w:rsid w:val="00207945"/>
    <w:rsid w:val="002079D2"/>
    <w:rsid w:val="00210235"/>
    <w:rsid w:val="00210CFB"/>
    <w:rsid w:val="0021265E"/>
    <w:rsid w:val="00212C65"/>
    <w:rsid w:val="00213319"/>
    <w:rsid w:val="002134FC"/>
    <w:rsid w:val="002141B4"/>
    <w:rsid w:val="00214219"/>
    <w:rsid w:val="00214CE3"/>
    <w:rsid w:val="002158ED"/>
    <w:rsid w:val="00215EBB"/>
    <w:rsid w:val="002162BB"/>
    <w:rsid w:val="00220EEB"/>
    <w:rsid w:val="00224AC9"/>
    <w:rsid w:val="00224EBE"/>
    <w:rsid w:val="0022738B"/>
    <w:rsid w:val="002329E7"/>
    <w:rsid w:val="00234AEB"/>
    <w:rsid w:val="00236BE9"/>
    <w:rsid w:val="00236DCF"/>
    <w:rsid w:val="00237403"/>
    <w:rsid w:val="00240A6A"/>
    <w:rsid w:val="00241320"/>
    <w:rsid w:val="002413E1"/>
    <w:rsid w:val="0024145F"/>
    <w:rsid w:val="00241D6C"/>
    <w:rsid w:val="00243857"/>
    <w:rsid w:val="00244168"/>
    <w:rsid w:val="00246C9B"/>
    <w:rsid w:val="0024701D"/>
    <w:rsid w:val="00250763"/>
    <w:rsid w:val="00251928"/>
    <w:rsid w:val="00252105"/>
    <w:rsid w:val="00254B71"/>
    <w:rsid w:val="00254BB5"/>
    <w:rsid w:val="00255F5A"/>
    <w:rsid w:val="00256A19"/>
    <w:rsid w:val="00256CDA"/>
    <w:rsid w:val="00256FF8"/>
    <w:rsid w:val="002571A1"/>
    <w:rsid w:val="00257C15"/>
    <w:rsid w:val="00257EC8"/>
    <w:rsid w:val="002612E5"/>
    <w:rsid w:val="00261F31"/>
    <w:rsid w:val="0026267A"/>
    <w:rsid w:val="00262B43"/>
    <w:rsid w:val="00262C12"/>
    <w:rsid w:val="00262E3B"/>
    <w:rsid w:val="00264418"/>
    <w:rsid w:val="00264822"/>
    <w:rsid w:val="00264A4B"/>
    <w:rsid w:val="00266375"/>
    <w:rsid w:val="00267CEA"/>
    <w:rsid w:val="00267FB2"/>
    <w:rsid w:val="00272714"/>
    <w:rsid w:val="00272A0D"/>
    <w:rsid w:val="00272CA3"/>
    <w:rsid w:val="002737A1"/>
    <w:rsid w:val="002737A4"/>
    <w:rsid w:val="00276107"/>
    <w:rsid w:val="0027664A"/>
    <w:rsid w:val="00277FEA"/>
    <w:rsid w:val="0028006E"/>
    <w:rsid w:val="00281FE2"/>
    <w:rsid w:val="002825D6"/>
    <w:rsid w:val="002834BB"/>
    <w:rsid w:val="002847F2"/>
    <w:rsid w:val="00284BD1"/>
    <w:rsid w:val="00284BF6"/>
    <w:rsid w:val="00284D73"/>
    <w:rsid w:val="00284F41"/>
    <w:rsid w:val="00285914"/>
    <w:rsid w:val="0028603C"/>
    <w:rsid w:val="00286ED8"/>
    <w:rsid w:val="00287525"/>
    <w:rsid w:val="0029133F"/>
    <w:rsid w:val="00291718"/>
    <w:rsid w:val="002917FB"/>
    <w:rsid w:val="00291849"/>
    <w:rsid w:val="0029303C"/>
    <w:rsid w:val="0029342B"/>
    <w:rsid w:val="00295247"/>
    <w:rsid w:val="00297436"/>
    <w:rsid w:val="00297929"/>
    <w:rsid w:val="00297A0F"/>
    <w:rsid w:val="00297BC4"/>
    <w:rsid w:val="002A062A"/>
    <w:rsid w:val="002A0735"/>
    <w:rsid w:val="002A0C8D"/>
    <w:rsid w:val="002A2066"/>
    <w:rsid w:val="002A22A5"/>
    <w:rsid w:val="002A2A32"/>
    <w:rsid w:val="002A2A66"/>
    <w:rsid w:val="002A330D"/>
    <w:rsid w:val="002A3B88"/>
    <w:rsid w:val="002A3CE5"/>
    <w:rsid w:val="002A5128"/>
    <w:rsid w:val="002A7DF1"/>
    <w:rsid w:val="002B04B2"/>
    <w:rsid w:val="002B1086"/>
    <w:rsid w:val="002B14F5"/>
    <w:rsid w:val="002B1805"/>
    <w:rsid w:val="002B19E4"/>
    <w:rsid w:val="002B1A33"/>
    <w:rsid w:val="002B2CA0"/>
    <w:rsid w:val="002B5AB0"/>
    <w:rsid w:val="002B608D"/>
    <w:rsid w:val="002C220D"/>
    <w:rsid w:val="002C277E"/>
    <w:rsid w:val="002C337E"/>
    <w:rsid w:val="002C3747"/>
    <w:rsid w:val="002C6DCF"/>
    <w:rsid w:val="002C7D1E"/>
    <w:rsid w:val="002D06DE"/>
    <w:rsid w:val="002D1334"/>
    <w:rsid w:val="002D1CA5"/>
    <w:rsid w:val="002D2A77"/>
    <w:rsid w:val="002D4109"/>
    <w:rsid w:val="002D4160"/>
    <w:rsid w:val="002D480A"/>
    <w:rsid w:val="002D6A52"/>
    <w:rsid w:val="002D7833"/>
    <w:rsid w:val="002D7852"/>
    <w:rsid w:val="002E05B8"/>
    <w:rsid w:val="002E0734"/>
    <w:rsid w:val="002E191B"/>
    <w:rsid w:val="002E37DF"/>
    <w:rsid w:val="002E3ECC"/>
    <w:rsid w:val="002E5836"/>
    <w:rsid w:val="002E5BAB"/>
    <w:rsid w:val="002E682D"/>
    <w:rsid w:val="002E6FA3"/>
    <w:rsid w:val="002E7153"/>
    <w:rsid w:val="002E721A"/>
    <w:rsid w:val="002E7777"/>
    <w:rsid w:val="002F1030"/>
    <w:rsid w:val="002F13A8"/>
    <w:rsid w:val="002F1CC2"/>
    <w:rsid w:val="002F201F"/>
    <w:rsid w:val="002F37EF"/>
    <w:rsid w:val="002F3834"/>
    <w:rsid w:val="002F38F8"/>
    <w:rsid w:val="002F3A1E"/>
    <w:rsid w:val="002F5108"/>
    <w:rsid w:val="002F5BBB"/>
    <w:rsid w:val="002F6445"/>
    <w:rsid w:val="002F6CE1"/>
    <w:rsid w:val="002F6F58"/>
    <w:rsid w:val="002F77FE"/>
    <w:rsid w:val="003025E5"/>
    <w:rsid w:val="003032CC"/>
    <w:rsid w:val="00303387"/>
    <w:rsid w:val="00303757"/>
    <w:rsid w:val="003037D9"/>
    <w:rsid w:val="00304576"/>
    <w:rsid w:val="003056CD"/>
    <w:rsid w:val="00306DA8"/>
    <w:rsid w:val="00310370"/>
    <w:rsid w:val="00311FCB"/>
    <w:rsid w:val="00312297"/>
    <w:rsid w:val="003128AA"/>
    <w:rsid w:val="00312C22"/>
    <w:rsid w:val="003131C9"/>
    <w:rsid w:val="00313431"/>
    <w:rsid w:val="0031363B"/>
    <w:rsid w:val="00313BF2"/>
    <w:rsid w:val="00315024"/>
    <w:rsid w:val="003167BE"/>
    <w:rsid w:val="00316961"/>
    <w:rsid w:val="00317814"/>
    <w:rsid w:val="00317DDB"/>
    <w:rsid w:val="00317ECE"/>
    <w:rsid w:val="00322DE2"/>
    <w:rsid w:val="00323D2C"/>
    <w:rsid w:val="0032698A"/>
    <w:rsid w:val="0032768D"/>
    <w:rsid w:val="00327B1F"/>
    <w:rsid w:val="003309DA"/>
    <w:rsid w:val="0033143C"/>
    <w:rsid w:val="003324A9"/>
    <w:rsid w:val="00332D9C"/>
    <w:rsid w:val="00332DA9"/>
    <w:rsid w:val="003336B4"/>
    <w:rsid w:val="003337F7"/>
    <w:rsid w:val="00333BE8"/>
    <w:rsid w:val="00334BCF"/>
    <w:rsid w:val="00335BE0"/>
    <w:rsid w:val="00335F95"/>
    <w:rsid w:val="00336554"/>
    <w:rsid w:val="00336712"/>
    <w:rsid w:val="0034164C"/>
    <w:rsid w:val="003418C8"/>
    <w:rsid w:val="00343255"/>
    <w:rsid w:val="00343311"/>
    <w:rsid w:val="003434EE"/>
    <w:rsid w:val="00346649"/>
    <w:rsid w:val="003467F3"/>
    <w:rsid w:val="003474A3"/>
    <w:rsid w:val="00347AF0"/>
    <w:rsid w:val="003511D5"/>
    <w:rsid w:val="0035343E"/>
    <w:rsid w:val="00353E4C"/>
    <w:rsid w:val="00354CF6"/>
    <w:rsid w:val="003550AC"/>
    <w:rsid w:val="00356277"/>
    <w:rsid w:val="00357C6F"/>
    <w:rsid w:val="003607C8"/>
    <w:rsid w:val="00360D75"/>
    <w:rsid w:val="00360DAD"/>
    <w:rsid w:val="00361714"/>
    <w:rsid w:val="00361E33"/>
    <w:rsid w:val="00362499"/>
    <w:rsid w:val="003624FA"/>
    <w:rsid w:val="003628ED"/>
    <w:rsid w:val="00363751"/>
    <w:rsid w:val="003649B7"/>
    <w:rsid w:val="00364F00"/>
    <w:rsid w:val="00365C83"/>
    <w:rsid w:val="00365DC2"/>
    <w:rsid w:val="003663F6"/>
    <w:rsid w:val="00367576"/>
    <w:rsid w:val="00367F39"/>
    <w:rsid w:val="00370463"/>
    <w:rsid w:val="003716DC"/>
    <w:rsid w:val="003719A1"/>
    <w:rsid w:val="0037245F"/>
    <w:rsid w:val="00372F18"/>
    <w:rsid w:val="003734A0"/>
    <w:rsid w:val="00375F8F"/>
    <w:rsid w:val="00377AF1"/>
    <w:rsid w:val="00380213"/>
    <w:rsid w:val="003802C8"/>
    <w:rsid w:val="00380808"/>
    <w:rsid w:val="003808F3"/>
    <w:rsid w:val="00380DD2"/>
    <w:rsid w:val="003836ED"/>
    <w:rsid w:val="00384BE2"/>
    <w:rsid w:val="00386F3B"/>
    <w:rsid w:val="003900BA"/>
    <w:rsid w:val="0039016B"/>
    <w:rsid w:val="003944E9"/>
    <w:rsid w:val="00394F7A"/>
    <w:rsid w:val="0039556E"/>
    <w:rsid w:val="00396310"/>
    <w:rsid w:val="00396775"/>
    <w:rsid w:val="003972ED"/>
    <w:rsid w:val="00397AE8"/>
    <w:rsid w:val="003A277E"/>
    <w:rsid w:val="003A3B1F"/>
    <w:rsid w:val="003A65DA"/>
    <w:rsid w:val="003A6DE1"/>
    <w:rsid w:val="003A7EF8"/>
    <w:rsid w:val="003B14CA"/>
    <w:rsid w:val="003B1F46"/>
    <w:rsid w:val="003B21A1"/>
    <w:rsid w:val="003B22C1"/>
    <w:rsid w:val="003B4564"/>
    <w:rsid w:val="003B4ED2"/>
    <w:rsid w:val="003B561D"/>
    <w:rsid w:val="003B7CDB"/>
    <w:rsid w:val="003C141A"/>
    <w:rsid w:val="003C155E"/>
    <w:rsid w:val="003C2494"/>
    <w:rsid w:val="003C24A7"/>
    <w:rsid w:val="003C3320"/>
    <w:rsid w:val="003C3F65"/>
    <w:rsid w:val="003C458E"/>
    <w:rsid w:val="003C53E5"/>
    <w:rsid w:val="003C5439"/>
    <w:rsid w:val="003C5E6B"/>
    <w:rsid w:val="003C64BC"/>
    <w:rsid w:val="003D102F"/>
    <w:rsid w:val="003D1DE0"/>
    <w:rsid w:val="003D1F81"/>
    <w:rsid w:val="003D2AA9"/>
    <w:rsid w:val="003D383F"/>
    <w:rsid w:val="003D3BA1"/>
    <w:rsid w:val="003D6579"/>
    <w:rsid w:val="003D6724"/>
    <w:rsid w:val="003D6EA7"/>
    <w:rsid w:val="003D73E6"/>
    <w:rsid w:val="003E074A"/>
    <w:rsid w:val="003E2627"/>
    <w:rsid w:val="003E2A60"/>
    <w:rsid w:val="003E3967"/>
    <w:rsid w:val="003E49FB"/>
    <w:rsid w:val="003E5246"/>
    <w:rsid w:val="003E53BC"/>
    <w:rsid w:val="003E55E7"/>
    <w:rsid w:val="003E7434"/>
    <w:rsid w:val="003E7B16"/>
    <w:rsid w:val="003E7D60"/>
    <w:rsid w:val="003F0160"/>
    <w:rsid w:val="003F0301"/>
    <w:rsid w:val="003F10B1"/>
    <w:rsid w:val="003F2A1F"/>
    <w:rsid w:val="003F4902"/>
    <w:rsid w:val="003F4F53"/>
    <w:rsid w:val="003F500F"/>
    <w:rsid w:val="003F57AD"/>
    <w:rsid w:val="003F68D6"/>
    <w:rsid w:val="003F75E9"/>
    <w:rsid w:val="003F7D6C"/>
    <w:rsid w:val="004008A9"/>
    <w:rsid w:val="00401E51"/>
    <w:rsid w:val="00401EC3"/>
    <w:rsid w:val="00403530"/>
    <w:rsid w:val="004037DD"/>
    <w:rsid w:val="00403D5D"/>
    <w:rsid w:val="00404B85"/>
    <w:rsid w:val="004066E2"/>
    <w:rsid w:val="004101CB"/>
    <w:rsid w:val="004103AF"/>
    <w:rsid w:val="00410CED"/>
    <w:rsid w:val="004110BE"/>
    <w:rsid w:val="00412022"/>
    <w:rsid w:val="00413225"/>
    <w:rsid w:val="00413D53"/>
    <w:rsid w:val="004144C8"/>
    <w:rsid w:val="00414942"/>
    <w:rsid w:val="00415E8A"/>
    <w:rsid w:val="00416A90"/>
    <w:rsid w:val="00417E0B"/>
    <w:rsid w:val="00420146"/>
    <w:rsid w:val="00420714"/>
    <w:rsid w:val="00423111"/>
    <w:rsid w:val="00423ED6"/>
    <w:rsid w:val="00423F7F"/>
    <w:rsid w:val="00424813"/>
    <w:rsid w:val="0042560A"/>
    <w:rsid w:val="004257AE"/>
    <w:rsid w:val="0042630A"/>
    <w:rsid w:val="00427A05"/>
    <w:rsid w:val="004307B7"/>
    <w:rsid w:val="00431964"/>
    <w:rsid w:val="00433473"/>
    <w:rsid w:val="00435A6E"/>
    <w:rsid w:val="00437AA9"/>
    <w:rsid w:val="00437CF3"/>
    <w:rsid w:val="004400EF"/>
    <w:rsid w:val="00440A63"/>
    <w:rsid w:val="00441AA3"/>
    <w:rsid w:val="0044200F"/>
    <w:rsid w:val="00442E1E"/>
    <w:rsid w:val="004431E1"/>
    <w:rsid w:val="0044440B"/>
    <w:rsid w:val="004455F3"/>
    <w:rsid w:val="00445609"/>
    <w:rsid w:val="00445C0E"/>
    <w:rsid w:val="00447AD0"/>
    <w:rsid w:val="00447EE3"/>
    <w:rsid w:val="00450BC9"/>
    <w:rsid w:val="00450F8D"/>
    <w:rsid w:val="00452773"/>
    <w:rsid w:val="0045472F"/>
    <w:rsid w:val="0045756B"/>
    <w:rsid w:val="00457849"/>
    <w:rsid w:val="00461E9A"/>
    <w:rsid w:val="00465180"/>
    <w:rsid w:val="00470081"/>
    <w:rsid w:val="0047054D"/>
    <w:rsid w:val="00470ECC"/>
    <w:rsid w:val="00471030"/>
    <w:rsid w:val="00471903"/>
    <w:rsid w:val="0047470C"/>
    <w:rsid w:val="00475B02"/>
    <w:rsid w:val="0047657A"/>
    <w:rsid w:val="004766A7"/>
    <w:rsid w:val="0047693E"/>
    <w:rsid w:val="00476CED"/>
    <w:rsid w:val="00477999"/>
    <w:rsid w:val="004810B1"/>
    <w:rsid w:val="004813AA"/>
    <w:rsid w:val="0048155F"/>
    <w:rsid w:val="00482712"/>
    <w:rsid w:val="004828CE"/>
    <w:rsid w:val="00482B73"/>
    <w:rsid w:val="0048312F"/>
    <w:rsid w:val="004836DB"/>
    <w:rsid w:val="004838A9"/>
    <w:rsid w:val="00483E93"/>
    <w:rsid w:val="00483ED7"/>
    <w:rsid w:val="00484252"/>
    <w:rsid w:val="00485EF3"/>
    <w:rsid w:val="0048620B"/>
    <w:rsid w:val="00486456"/>
    <w:rsid w:val="004865FE"/>
    <w:rsid w:val="00486816"/>
    <w:rsid w:val="00490194"/>
    <w:rsid w:val="00490218"/>
    <w:rsid w:val="00490A9D"/>
    <w:rsid w:val="004911C2"/>
    <w:rsid w:val="0049163F"/>
    <w:rsid w:val="00491A8D"/>
    <w:rsid w:val="00492B06"/>
    <w:rsid w:val="00494D45"/>
    <w:rsid w:val="00494E53"/>
    <w:rsid w:val="0049549B"/>
    <w:rsid w:val="00495DB3"/>
    <w:rsid w:val="00496913"/>
    <w:rsid w:val="00497388"/>
    <w:rsid w:val="004974D7"/>
    <w:rsid w:val="00497513"/>
    <w:rsid w:val="004A0ED2"/>
    <w:rsid w:val="004A2867"/>
    <w:rsid w:val="004A402D"/>
    <w:rsid w:val="004A40F5"/>
    <w:rsid w:val="004A600E"/>
    <w:rsid w:val="004A7B3B"/>
    <w:rsid w:val="004A7B3D"/>
    <w:rsid w:val="004B0EF1"/>
    <w:rsid w:val="004B1582"/>
    <w:rsid w:val="004B3289"/>
    <w:rsid w:val="004B4C2F"/>
    <w:rsid w:val="004B4E59"/>
    <w:rsid w:val="004B682C"/>
    <w:rsid w:val="004B788F"/>
    <w:rsid w:val="004B7F95"/>
    <w:rsid w:val="004C0367"/>
    <w:rsid w:val="004C0B59"/>
    <w:rsid w:val="004C18E1"/>
    <w:rsid w:val="004C1A3A"/>
    <w:rsid w:val="004C3CDB"/>
    <w:rsid w:val="004C432D"/>
    <w:rsid w:val="004C53C3"/>
    <w:rsid w:val="004C666D"/>
    <w:rsid w:val="004C7BDF"/>
    <w:rsid w:val="004C7C3A"/>
    <w:rsid w:val="004C7DFA"/>
    <w:rsid w:val="004D0769"/>
    <w:rsid w:val="004D0BC8"/>
    <w:rsid w:val="004D12B2"/>
    <w:rsid w:val="004D2F98"/>
    <w:rsid w:val="004D376B"/>
    <w:rsid w:val="004D38B5"/>
    <w:rsid w:val="004D42F3"/>
    <w:rsid w:val="004D4DD6"/>
    <w:rsid w:val="004D5AD6"/>
    <w:rsid w:val="004D5AE4"/>
    <w:rsid w:val="004D5C37"/>
    <w:rsid w:val="004D65F2"/>
    <w:rsid w:val="004D667F"/>
    <w:rsid w:val="004E0F61"/>
    <w:rsid w:val="004E1026"/>
    <w:rsid w:val="004E14B6"/>
    <w:rsid w:val="004E2097"/>
    <w:rsid w:val="004E2D10"/>
    <w:rsid w:val="004E319B"/>
    <w:rsid w:val="004E3648"/>
    <w:rsid w:val="004E3923"/>
    <w:rsid w:val="004E400C"/>
    <w:rsid w:val="004E5093"/>
    <w:rsid w:val="004E678F"/>
    <w:rsid w:val="004E6D62"/>
    <w:rsid w:val="004E7330"/>
    <w:rsid w:val="004E7830"/>
    <w:rsid w:val="004E7B28"/>
    <w:rsid w:val="004F0406"/>
    <w:rsid w:val="004F1679"/>
    <w:rsid w:val="004F253F"/>
    <w:rsid w:val="004F3518"/>
    <w:rsid w:val="004F38C4"/>
    <w:rsid w:val="004F3912"/>
    <w:rsid w:val="004F3CA7"/>
    <w:rsid w:val="004F3FC7"/>
    <w:rsid w:val="004F46B3"/>
    <w:rsid w:val="004F480B"/>
    <w:rsid w:val="004F578D"/>
    <w:rsid w:val="004F5BED"/>
    <w:rsid w:val="004F5F7D"/>
    <w:rsid w:val="004F72D1"/>
    <w:rsid w:val="004F7A4E"/>
    <w:rsid w:val="00500718"/>
    <w:rsid w:val="00500CCC"/>
    <w:rsid w:val="005053E9"/>
    <w:rsid w:val="0050548A"/>
    <w:rsid w:val="0050671A"/>
    <w:rsid w:val="00506AAE"/>
    <w:rsid w:val="00506CCB"/>
    <w:rsid w:val="00510C19"/>
    <w:rsid w:val="0051186F"/>
    <w:rsid w:val="00511F33"/>
    <w:rsid w:val="0051350B"/>
    <w:rsid w:val="0051499D"/>
    <w:rsid w:val="005168F0"/>
    <w:rsid w:val="005169A7"/>
    <w:rsid w:val="00516B59"/>
    <w:rsid w:val="005177D2"/>
    <w:rsid w:val="00520004"/>
    <w:rsid w:val="0052136E"/>
    <w:rsid w:val="005247B3"/>
    <w:rsid w:val="00524A9C"/>
    <w:rsid w:val="00525165"/>
    <w:rsid w:val="00526754"/>
    <w:rsid w:val="00531103"/>
    <w:rsid w:val="00531D27"/>
    <w:rsid w:val="00532014"/>
    <w:rsid w:val="0053227F"/>
    <w:rsid w:val="005323A5"/>
    <w:rsid w:val="00534058"/>
    <w:rsid w:val="00534751"/>
    <w:rsid w:val="00535833"/>
    <w:rsid w:val="00535F7C"/>
    <w:rsid w:val="00536B01"/>
    <w:rsid w:val="00536D83"/>
    <w:rsid w:val="005403FA"/>
    <w:rsid w:val="005421B8"/>
    <w:rsid w:val="005423CB"/>
    <w:rsid w:val="00542974"/>
    <w:rsid w:val="00542F16"/>
    <w:rsid w:val="005439FA"/>
    <w:rsid w:val="00544375"/>
    <w:rsid w:val="00545EA2"/>
    <w:rsid w:val="0054703F"/>
    <w:rsid w:val="00547AF5"/>
    <w:rsid w:val="00547D17"/>
    <w:rsid w:val="00547E45"/>
    <w:rsid w:val="005507F5"/>
    <w:rsid w:val="005508C7"/>
    <w:rsid w:val="00551831"/>
    <w:rsid w:val="00551E3D"/>
    <w:rsid w:val="00551F7D"/>
    <w:rsid w:val="00553147"/>
    <w:rsid w:val="00553443"/>
    <w:rsid w:val="005538D2"/>
    <w:rsid w:val="00553E5D"/>
    <w:rsid w:val="0055435B"/>
    <w:rsid w:val="00555728"/>
    <w:rsid w:val="005566A9"/>
    <w:rsid w:val="00556AD4"/>
    <w:rsid w:val="00557026"/>
    <w:rsid w:val="00557317"/>
    <w:rsid w:val="00557ED0"/>
    <w:rsid w:val="005602EA"/>
    <w:rsid w:val="005611B4"/>
    <w:rsid w:val="005612B9"/>
    <w:rsid w:val="00561359"/>
    <w:rsid w:val="00561B11"/>
    <w:rsid w:val="00563549"/>
    <w:rsid w:val="005639D5"/>
    <w:rsid w:val="00563ABC"/>
    <w:rsid w:val="00563F02"/>
    <w:rsid w:val="0056478C"/>
    <w:rsid w:val="0056709D"/>
    <w:rsid w:val="005706AD"/>
    <w:rsid w:val="00571687"/>
    <w:rsid w:val="00572654"/>
    <w:rsid w:val="00573433"/>
    <w:rsid w:val="00573823"/>
    <w:rsid w:val="00573BDF"/>
    <w:rsid w:val="00575C29"/>
    <w:rsid w:val="0057644F"/>
    <w:rsid w:val="00577C8F"/>
    <w:rsid w:val="00577E4C"/>
    <w:rsid w:val="00582160"/>
    <w:rsid w:val="0058299A"/>
    <w:rsid w:val="00582B99"/>
    <w:rsid w:val="00582CAA"/>
    <w:rsid w:val="00583A22"/>
    <w:rsid w:val="00584112"/>
    <w:rsid w:val="00584114"/>
    <w:rsid w:val="00585A2C"/>
    <w:rsid w:val="00586446"/>
    <w:rsid w:val="00590E07"/>
    <w:rsid w:val="00591490"/>
    <w:rsid w:val="00592613"/>
    <w:rsid w:val="005927E3"/>
    <w:rsid w:val="0059345E"/>
    <w:rsid w:val="00594A5F"/>
    <w:rsid w:val="00597233"/>
    <w:rsid w:val="00597E63"/>
    <w:rsid w:val="005A018D"/>
    <w:rsid w:val="005A1127"/>
    <w:rsid w:val="005A119C"/>
    <w:rsid w:val="005A12D9"/>
    <w:rsid w:val="005A179A"/>
    <w:rsid w:val="005A1FF3"/>
    <w:rsid w:val="005A24F3"/>
    <w:rsid w:val="005A46EE"/>
    <w:rsid w:val="005A4C86"/>
    <w:rsid w:val="005A4E3D"/>
    <w:rsid w:val="005A66AD"/>
    <w:rsid w:val="005A70F2"/>
    <w:rsid w:val="005A7F8D"/>
    <w:rsid w:val="005B1FEF"/>
    <w:rsid w:val="005B23E2"/>
    <w:rsid w:val="005B2926"/>
    <w:rsid w:val="005B322C"/>
    <w:rsid w:val="005B37C9"/>
    <w:rsid w:val="005B3D43"/>
    <w:rsid w:val="005B4E81"/>
    <w:rsid w:val="005B56C4"/>
    <w:rsid w:val="005B5F81"/>
    <w:rsid w:val="005B73E2"/>
    <w:rsid w:val="005C0D01"/>
    <w:rsid w:val="005C0F31"/>
    <w:rsid w:val="005C1415"/>
    <w:rsid w:val="005C1FC2"/>
    <w:rsid w:val="005C2D05"/>
    <w:rsid w:val="005C2D40"/>
    <w:rsid w:val="005C3A90"/>
    <w:rsid w:val="005C3E3F"/>
    <w:rsid w:val="005C3F27"/>
    <w:rsid w:val="005C4BDF"/>
    <w:rsid w:val="005C5852"/>
    <w:rsid w:val="005D0199"/>
    <w:rsid w:val="005D041D"/>
    <w:rsid w:val="005D0EF0"/>
    <w:rsid w:val="005D15EC"/>
    <w:rsid w:val="005D1AFB"/>
    <w:rsid w:val="005D2367"/>
    <w:rsid w:val="005D2397"/>
    <w:rsid w:val="005D24D7"/>
    <w:rsid w:val="005D2928"/>
    <w:rsid w:val="005D37AE"/>
    <w:rsid w:val="005D3E32"/>
    <w:rsid w:val="005D428D"/>
    <w:rsid w:val="005D63A9"/>
    <w:rsid w:val="005D749E"/>
    <w:rsid w:val="005E09F7"/>
    <w:rsid w:val="005E1341"/>
    <w:rsid w:val="005E19C4"/>
    <w:rsid w:val="005E19C6"/>
    <w:rsid w:val="005E1A33"/>
    <w:rsid w:val="005E3337"/>
    <w:rsid w:val="005E5FED"/>
    <w:rsid w:val="005E6792"/>
    <w:rsid w:val="005E68B0"/>
    <w:rsid w:val="005F0451"/>
    <w:rsid w:val="005F057E"/>
    <w:rsid w:val="005F09CE"/>
    <w:rsid w:val="005F12E4"/>
    <w:rsid w:val="005F18DE"/>
    <w:rsid w:val="005F3B5F"/>
    <w:rsid w:val="005F4590"/>
    <w:rsid w:val="005F5C56"/>
    <w:rsid w:val="005F778C"/>
    <w:rsid w:val="005F7FBE"/>
    <w:rsid w:val="00600515"/>
    <w:rsid w:val="00601E4A"/>
    <w:rsid w:val="00602958"/>
    <w:rsid w:val="00602B31"/>
    <w:rsid w:val="00603473"/>
    <w:rsid w:val="006038F0"/>
    <w:rsid w:val="0060397A"/>
    <w:rsid w:val="00603EBF"/>
    <w:rsid w:val="006046DA"/>
    <w:rsid w:val="00604F72"/>
    <w:rsid w:val="0060549F"/>
    <w:rsid w:val="00606318"/>
    <w:rsid w:val="0060632C"/>
    <w:rsid w:val="0060717A"/>
    <w:rsid w:val="0060733C"/>
    <w:rsid w:val="00610AEB"/>
    <w:rsid w:val="00610E75"/>
    <w:rsid w:val="00611C5F"/>
    <w:rsid w:val="0061206E"/>
    <w:rsid w:val="00613D45"/>
    <w:rsid w:val="0061570A"/>
    <w:rsid w:val="00615955"/>
    <w:rsid w:val="006177EB"/>
    <w:rsid w:val="00621CED"/>
    <w:rsid w:val="006226CA"/>
    <w:rsid w:val="00623140"/>
    <w:rsid w:val="00623BE1"/>
    <w:rsid w:val="00625DB6"/>
    <w:rsid w:val="006266DA"/>
    <w:rsid w:val="006267F8"/>
    <w:rsid w:val="00631545"/>
    <w:rsid w:val="0063166C"/>
    <w:rsid w:val="00632551"/>
    <w:rsid w:val="00632809"/>
    <w:rsid w:val="006332EE"/>
    <w:rsid w:val="006339EB"/>
    <w:rsid w:val="00633B85"/>
    <w:rsid w:val="00634AF6"/>
    <w:rsid w:val="00635693"/>
    <w:rsid w:val="0063606E"/>
    <w:rsid w:val="0063630B"/>
    <w:rsid w:val="0063731B"/>
    <w:rsid w:val="00637730"/>
    <w:rsid w:val="00640DD5"/>
    <w:rsid w:val="006416A0"/>
    <w:rsid w:val="00641963"/>
    <w:rsid w:val="00641F16"/>
    <w:rsid w:val="006423DE"/>
    <w:rsid w:val="0064294A"/>
    <w:rsid w:val="00642D72"/>
    <w:rsid w:val="00643BE2"/>
    <w:rsid w:val="00643E8A"/>
    <w:rsid w:val="00644124"/>
    <w:rsid w:val="00644D3C"/>
    <w:rsid w:val="006467DF"/>
    <w:rsid w:val="00647869"/>
    <w:rsid w:val="0065043D"/>
    <w:rsid w:val="006507AB"/>
    <w:rsid w:val="00651068"/>
    <w:rsid w:val="00651D61"/>
    <w:rsid w:val="006526D8"/>
    <w:rsid w:val="00652750"/>
    <w:rsid w:val="006539DC"/>
    <w:rsid w:val="00653A67"/>
    <w:rsid w:val="006544FD"/>
    <w:rsid w:val="00654DA8"/>
    <w:rsid w:val="00655305"/>
    <w:rsid w:val="00655590"/>
    <w:rsid w:val="006559AE"/>
    <w:rsid w:val="00656CBE"/>
    <w:rsid w:val="00656F4F"/>
    <w:rsid w:val="00660395"/>
    <w:rsid w:val="006608DB"/>
    <w:rsid w:val="00664514"/>
    <w:rsid w:val="00664E66"/>
    <w:rsid w:val="00665D64"/>
    <w:rsid w:val="006665A2"/>
    <w:rsid w:val="00666D08"/>
    <w:rsid w:val="0066715F"/>
    <w:rsid w:val="00667413"/>
    <w:rsid w:val="006679E3"/>
    <w:rsid w:val="00667A50"/>
    <w:rsid w:val="006707DE"/>
    <w:rsid w:val="00670BC6"/>
    <w:rsid w:val="00672571"/>
    <w:rsid w:val="00673FD0"/>
    <w:rsid w:val="00681A5F"/>
    <w:rsid w:val="00683098"/>
    <w:rsid w:val="00683A38"/>
    <w:rsid w:val="00684233"/>
    <w:rsid w:val="00685EC3"/>
    <w:rsid w:val="00686A31"/>
    <w:rsid w:val="00686E3D"/>
    <w:rsid w:val="00687630"/>
    <w:rsid w:val="00687934"/>
    <w:rsid w:val="00690F3A"/>
    <w:rsid w:val="00691034"/>
    <w:rsid w:val="00691262"/>
    <w:rsid w:val="00691716"/>
    <w:rsid w:val="00691A04"/>
    <w:rsid w:val="00691BB5"/>
    <w:rsid w:val="00691F3B"/>
    <w:rsid w:val="00696068"/>
    <w:rsid w:val="00697928"/>
    <w:rsid w:val="006979D7"/>
    <w:rsid w:val="006A0BB9"/>
    <w:rsid w:val="006A237F"/>
    <w:rsid w:val="006A351F"/>
    <w:rsid w:val="006A3C25"/>
    <w:rsid w:val="006A4A0B"/>
    <w:rsid w:val="006A504A"/>
    <w:rsid w:val="006A5471"/>
    <w:rsid w:val="006A7AE1"/>
    <w:rsid w:val="006B22BB"/>
    <w:rsid w:val="006B2AA7"/>
    <w:rsid w:val="006B3653"/>
    <w:rsid w:val="006B4012"/>
    <w:rsid w:val="006B45C3"/>
    <w:rsid w:val="006B5A79"/>
    <w:rsid w:val="006B6E12"/>
    <w:rsid w:val="006B74F2"/>
    <w:rsid w:val="006B794D"/>
    <w:rsid w:val="006C0042"/>
    <w:rsid w:val="006C1141"/>
    <w:rsid w:val="006C1ECB"/>
    <w:rsid w:val="006C2A34"/>
    <w:rsid w:val="006C613C"/>
    <w:rsid w:val="006D021B"/>
    <w:rsid w:val="006D0B8D"/>
    <w:rsid w:val="006D2466"/>
    <w:rsid w:val="006D2C5C"/>
    <w:rsid w:val="006D2CF5"/>
    <w:rsid w:val="006D492D"/>
    <w:rsid w:val="006D4F2A"/>
    <w:rsid w:val="006D56A9"/>
    <w:rsid w:val="006E01A9"/>
    <w:rsid w:val="006E1C42"/>
    <w:rsid w:val="006E35C9"/>
    <w:rsid w:val="006E3698"/>
    <w:rsid w:val="006E3928"/>
    <w:rsid w:val="006E3CF9"/>
    <w:rsid w:val="006E4666"/>
    <w:rsid w:val="006E4699"/>
    <w:rsid w:val="006E4EE6"/>
    <w:rsid w:val="006E5C9B"/>
    <w:rsid w:val="006E5F49"/>
    <w:rsid w:val="006E60BB"/>
    <w:rsid w:val="006E6447"/>
    <w:rsid w:val="006E6ACF"/>
    <w:rsid w:val="006F12FF"/>
    <w:rsid w:val="006F2831"/>
    <w:rsid w:val="006F2DE5"/>
    <w:rsid w:val="006F4625"/>
    <w:rsid w:val="006F4BDE"/>
    <w:rsid w:val="006F7B4C"/>
    <w:rsid w:val="006F7E13"/>
    <w:rsid w:val="007004DF"/>
    <w:rsid w:val="00701352"/>
    <w:rsid w:val="0070274F"/>
    <w:rsid w:val="00702ACD"/>
    <w:rsid w:val="00703BE9"/>
    <w:rsid w:val="00706678"/>
    <w:rsid w:val="00707363"/>
    <w:rsid w:val="007109B1"/>
    <w:rsid w:val="00711EBD"/>
    <w:rsid w:val="00713148"/>
    <w:rsid w:val="00713ADF"/>
    <w:rsid w:val="00713EA8"/>
    <w:rsid w:val="00714856"/>
    <w:rsid w:val="0071492F"/>
    <w:rsid w:val="00714B6D"/>
    <w:rsid w:val="007155F4"/>
    <w:rsid w:val="00715BAF"/>
    <w:rsid w:val="00715F60"/>
    <w:rsid w:val="00716E05"/>
    <w:rsid w:val="00717835"/>
    <w:rsid w:val="00720488"/>
    <w:rsid w:val="00721789"/>
    <w:rsid w:val="007225E0"/>
    <w:rsid w:val="0072310A"/>
    <w:rsid w:val="00723D76"/>
    <w:rsid w:val="00724070"/>
    <w:rsid w:val="00724E46"/>
    <w:rsid w:val="00725B03"/>
    <w:rsid w:val="007261CD"/>
    <w:rsid w:val="00726A01"/>
    <w:rsid w:val="0072748F"/>
    <w:rsid w:val="0073030D"/>
    <w:rsid w:val="00732549"/>
    <w:rsid w:val="0073263B"/>
    <w:rsid w:val="00734F85"/>
    <w:rsid w:val="00737846"/>
    <w:rsid w:val="007407EC"/>
    <w:rsid w:val="007408A7"/>
    <w:rsid w:val="007419C4"/>
    <w:rsid w:val="00741C0A"/>
    <w:rsid w:val="00742F39"/>
    <w:rsid w:val="007436AE"/>
    <w:rsid w:val="00744275"/>
    <w:rsid w:val="00744994"/>
    <w:rsid w:val="00744BD9"/>
    <w:rsid w:val="00744D63"/>
    <w:rsid w:val="00745413"/>
    <w:rsid w:val="00746C9E"/>
    <w:rsid w:val="00751E7D"/>
    <w:rsid w:val="007521BF"/>
    <w:rsid w:val="007523CB"/>
    <w:rsid w:val="007528FE"/>
    <w:rsid w:val="00752C4D"/>
    <w:rsid w:val="0075337A"/>
    <w:rsid w:val="007567DE"/>
    <w:rsid w:val="00757228"/>
    <w:rsid w:val="00757BA6"/>
    <w:rsid w:val="00760DAC"/>
    <w:rsid w:val="00760F13"/>
    <w:rsid w:val="00761196"/>
    <w:rsid w:val="00764084"/>
    <w:rsid w:val="007642C6"/>
    <w:rsid w:val="00767A3A"/>
    <w:rsid w:val="00770EED"/>
    <w:rsid w:val="00771771"/>
    <w:rsid w:val="00773554"/>
    <w:rsid w:val="00782423"/>
    <w:rsid w:val="00782989"/>
    <w:rsid w:val="00783423"/>
    <w:rsid w:val="00784CBE"/>
    <w:rsid w:val="00785ADC"/>
    <w:rsid w:val="00785CC2"/>
    <w:rsid w:val="00786402"/>
    <w:rsid w:val="00787689"/>
    <w:rsid w:val="00792AD9"/>
    <w:rsid w:val="00792F3D"/>
    <w:rsid w:val="007941AF"/>
    <w:rsid w:val="00794605"/>
    <w:rsid w:val="0079474D"/>
    <w:rsid w:val="00794752"/>
    <w:rsid w:val="007A0AF8"/>
    <w:rsid w:val="007A10FA"/>
    <w:rsid w:val="007A1CFD"/>
    <w:rsid w:val="007A1F68"/>
    <w:rsid w:val="007A2220"/>
    <w:rsid w:val="007A280B"/>
    <w:rsid w:val="007A2BDB"/>
    <w:rsid w:val="007A4E44"/>
    <w:rsid w:val="007A5FB3"/>
    <w:rsid w:val="007A6C11"/>
    <w:rsid w:val="007A7219"/>
    <w:rsid w:val="007A7DB5"/>
    <w:rsid w:val="007B1139"/>
    <w:rsid w:val="007B2E7F"/>
    <w:rsid w:val="007B2FDA"/>
    <w:rsid w:val="007B419B"/>
    <w:rsid w:val="007B60B2"/>
    <w:rsid w:val="007B634E"/>
    <w:rsid w:val="007B68E6"/>
    <w:rsid w:val="007B7D19"/>
    <w:rsid w:val="007C0848"/>
    <w:rsid w:val="007C0CBD"/>
    <w:rsid w:val="007C2A2B"/>
    <w:rsid w:val="007C2DB6"/>
    <w:rsid w:val="007C3ED2"/>
    <w:rsid w:val="007C45C4"/>
    <w:rsid w:val="007C4801"/>
    <w:rsid w:val="007C4825"/>
    <w:rsid w:val="007C4D1F"/>
    <w:rsid w:val="007C595A"/>
    <w:rsid w:val="007D0627"/>
    <w:rsid w:val="007D1930"/>
    <w:rsid w:val="007D3D44"/>
    <w:rsid w:val="007D52D9"/>
    <w:rsid w:val="007D555E"/>
    <w:rsid w:val="007D6B51"/>
    <w:rsid w:val="007E0FF1"/>
    <w:rsid w:val="007E20F3"/>
    <w:rsid w:val="007E2324"/>
    <w:rsid w:val="007E26D6"/>
    <w:rsid w:val="007E3566"/>
    <w:rsid w:val="007E4373"/>
    <w:rsid w:val="007E4388"/>
    <w:rsid w:val="007E456B"/>
    <w:rsid w:val="007E4AD7"/>
    <w:rsid w:val="007E4C26"/>
    <w:rsid w:val="007E4C41"/>
    <w:rsid w:val="007E4F09"/>
    <w:rsid w:val="007E60EB"/>
    <w:rsid w:val="007E69AA"/>
    <w:rsid w:val="007E7919"/>
    <w:rsid w:val="007E7FB2"/>
    <w:rsid w:val="007F1042"/>
    <w:rsid w:val="007F1785"/>
    <w:rsid w:val="007F1B3C"/>
    <w:rsid w:val="007F2050"/>
    <w:rsid w:val="007F2CF0"/>
    <w:rsid w:val="007F3188"/>
    <w:rsid w:val="007F3665"/>
    <w:rsid w:val="007F38FC"/>
    <w:rsid w:val="007F3E6C"/>
    <w:rsid w:val="007F3F09"/>
    <w:rsid w:val="007F4A7D"/>
    <w:rsid w:val="007F5481"/>
    <w:rsid w:val="007F5DC9"/>
    <w:rsid w:val="007F61E6"/>
    <w:rsid w:val="007F6588"/>
    <w:rsid w:val="007F68D0"/>
    <w:rsid w:val="007F744D"/>
    <w:rsid w:val="007F7C73"/>
    <w:rsid w:val="00802A9A"/>
    <w:rsid w:val="00802FA3"/>
    <w:rsid w:val="00803B7D"/>
    <w:rsid w:val="00803C32"/>
    <w:rsid w:val="00803F27"/>
    <w:rsid w:val="008042AF"/>
    <w:rsid w:val="00805274"/>
    <w:rsid w:val="008058B7"/>
    <w:rsid w:val="00805CDC"/>
    <w:rsid w:val="00806235"/>
    <w:rsid w:val="00807742"/>
    <w:rsid w:val="008078EF"/>
    <w:rsid w:val="00810344"/>
    <w:rsid w:val="00810747"/>
    <w:rsid w:val="008119C0"/>
    <w:rsid w:val="00812B23"/>
    <w:rsid w:val="00812F2B"/>
    <w:rsid w:val="00814843"/>
    <w:rsid w:val="008150CA"/>
    <w:rsid w:val="008151AF"/>
    <w:rsid w:val="008167A0"/>
    <w:rsid w:val="00817B65"/>
    <w:rsid w:val="008220FE"/>
    <w:rsid w:val="00823628"/>
    <w:rsid w:val="00824260"/>
    <w:rsid w:val="00824280"/>
    <w:rsid w:val="00825443"/>
    <w:rsid w:val="00825744"/>
    <w:rsid w:val="00825915"/>
    <w:rsid w:val="008277EE"/>
    <w:rsid w:val="00827A9C"/>
    <w:rsid w:val="00830EFD"/>
    <w:rsid w:val="008317D2"/>
    <w:rsid w:val="00832FE1"/>
    <w:rsid w:val="00834EA2"/>
    <w:rsid w:val="00836254"/>
    <w:rsid w:val="008410A3"/>
    <w:rsid w:val="00842998"/>
    <w:rsid w:val="00843911"/>
    <w:rsid w:val="00844027"/>
    <w:rsid w:val="00844244"/>
    <w:rsid w:val="008451F2"/>
    <w:rsid w:val="00845959"/>
    <w:rsid w:val="0084621B"/>
    <w:rsid w:val="00850D79"/>
    <w:rsid w:val="00850D99"/>
    <w:rsid w:val="0085117C"/>
    <w:rsid w:val="008517F8"/>
    <w:rsid w:val="00851C2D"/>
    <w:rsid w:val="00852041"/>
    <w:rsid w:val="0085270E"/>
    <w:rsid w:val="00852798"/>
    <w:rsid w:val="0085362F"/>
    <w:rsid w:val="00856AAA"/>
    <w:rsid w:val="00856CE5"/>
    <w:rsid w:val="00857077"/>
    <w:rsid w:val="00857E7A"/>
    <w:rsid w:val="00860025"/>
    <w:rsid w:val="008612F8"/>
    <w:rsid w:val="00862A07"/>
    <w:rsid w:val="00862D17"/>
    <w:rsid w:val="00862DE3"/>
    <w:rsid w:val="00863DB2"/>
    <w:rsid w:val="00864020"/>
    <w:rsid w:val="008642A7"/>
    <w:rsid w:val="00866933"/>
    <w:rsid w:val="00866BE2"/>
    <w:rsid w:val="00867A7A"/>
    <w:rsid w:val="00870774"/>
    <w:rsid w:val="008725F1"/>
    <w:rsid w:val="00873D61"/>
    <w:rsid w:val="00874102"/>
    <w:rsid w:val="00874174"/>
    <w:rsid w:val="00877B4C"/>
    <w:rsid w:val="00882057"/>
    <w:rsid w:val="008824CA"/>
    <w:rsid w:val="00883D36"/>
    <w:rsid w:val="00886A90"/>
    <w:rsid w:val="00886F02"/>
    <w:rsid w:val="00890267"/>
    <w:rsid w:val="00890351"/>
    <w:rsid w:val="00890431"/>
    <w:rsid w:val="008911E1"/>
    <w:rsid w:val="00891C60"/>
    <w:rsid w:val="00892D20"/>
    <w:rsid w:val="00893622"/>
    <w:rsid w:val="008938B2"/>
    <w:rsid w:val="00894D69"/>
    <w:rsid w:val="00896143"/>
    <w:rsid w:val="00897674"/>
    <w:rsid w:val="0089785D"/>
    <w:rsid w:val="00897E90"/>
    <w:rsid w:val="00897FEA"/>
    <w:rsid w:val="008A050C"/>
    <w:rsid w:val="008A09EA"/>
    <w:rsid w:val="008A195F"/>
    <w:rsid w:val="008A1CBE"/>
    <w:rsid w:val="008A1D37"/>
    <w:rsid w:val="008A1ECC"/>
    <w:rsid w:val="008A3926"/>
    <w:rsid w:val="008A4794"/>
    <w:rsid w:val="008A4921"/>
    <w:rsid w:val="008A522B"/>
    <w:rsid w:val="008A5252"/>
    <w:rsid w:val="008A6B2C"/>
    <w:rsid w:val="008A7F5F"/>
    <w:rsid w:val="008B0AA0"/>
    <w:rsid w:val="008B1364"/>
    <w:rsid w:val="008B24F3"/>
    <w:rsid w:val="008B3254"/>
    <w:rsid w:val="008B45BB"/>
    <w:rsid w:val="008B5D3E"/>
    <w:rsid w:val="008B796E"/>
    <w:rsid w:val="008C031E"/>
    <w:rsid w:val="008C0550"/>
    <w:rsid w:val="008C0592"/>
    <w:rsid w:val="008C0E60"/>
    <w:rsid w:val="008C1360"/>
    <w:rsid w:val="008C2510"/>
    <w:rsid w:val="008C558C"/>
    <w:rsid w:val="008C6575"/>
    <w:rsid w:val="008D2F67"/>
    <w:rsid w:val="008D4D02"/>
    <w:rsid w:val="008D4F04"/>
    <w:rsid w:val="008D5D3D"/>
    <w:rsid w:val="008D6101"/>
    <w:rsid w:val="008D63B4"/>
    <w:rsid w:val="008D64EE"/>
    <w:rsid w:val="008D6815"/>
    <w:rsid w:val="008D6CF9"/>
    <w:rsid w:val="008D747F"/>
    <w:rsid w:val="008E1733"/>
    <w:rsid w:val="008E1852"/>
    <w:rsid w:val="008E2D49"/>
    <w:rsid w:val="008E3F8D"/>
    <w:rsid w:val="008E5F7C"/>
    <w:rsid w:val="008E5FB9"/>
    <w:rsid w:val="008E7E9F"/>
    <w:rsid w:val="008E7FD9"/>
    <w:rsid w:val="008F0469"/>
    <w:rsid w:val="008F1A37"/>
    <w:rsid w:val="008F2F3E"/>
    <w:rsid w:val="008F2F54"/>
    <w:rsid w:val="008F31A7"/>
    <w:rsid w:val="008F347D"/>
    <w:rsid w:val="008F3D16"/>
    <w:rsid w:val="008F4AF5"/>
    <w:rsid w:val="008F4B74"/>
    <w:rsid w:val="008F4B7B"/>
    <w:rsid w:val="008F4C56"/>
    <w:rsid w:val="008F5003"/>
    <w:rsid w:val="008F51C1"/>
    <w:rsid w:val="008F61E3"/>
    <w:rsid w:val="008F668C"/>
    <w:rsid w:val="008F6891"/>
    <w:rsid w:val="008F7FD9"/>
    <w:rsid w:val="009009A5"/>
    <w:rsid w:val="0090223C"/>
    <w:rsid w:val="00903169"/>
    <w:rsid w:val="00904B21"/>
    <w:rsid w:val="00904D0D"/>
    <w:rsid w:val="00904FB2"/>
    <w:rsid w:val="009054DD"/>
    <w:rsid w:val="00907E27"/>
    <w:rsid w:val="0091059B"/>
    <w:rsid w:val="00911772"/>
    <w:rsid w:val="00912BEE"/>
    <w:rsid w:val="0091539A"/>
    <w:rsid w:val="00915685"/>
    <w:rsid w:val="00915692"/>
    <w:rsid w:val="00915B66"/>
    <w:rsid w:val="00916B94"/>
    <w:rsid w:val="009173B9"/>
    <w:rsid w:val="00920431"/>
    <w:rsid w:val="009212E3"/>
    <w:rsid w:val="00921584"/>
    <w:rsid w:val="00923D65"/>
    <w:rsid w:val="00924972"/>
    <w:rsid w:val="00925F7A"/>
    <w:rsid w:val="00926133"/>
    <w:rsid w:val="00926EC3"/>
    <w:rsid w:val="00930D7A"/>
    <w:rsid w:val="00930E6E"/>
    <w:rsid w:val="009311E3"/>
    <w:rsid w:val="00932EB1"/>
    <w:rsid w:val="00933073"/>
    <w:rsid w:val="0093323A"/>
    <w:rsid w:val="00933773"/>
    <w:rsid w:val="00933A32"/>
    <w:rsid w:val="009345ED"/>
    <w:rsid w:val="009368F6"/>
    <w:rsid w:val="00937841"/>
    <w:rsid w:val="00937E89"/>
    <w:rsid w:val="009406AB"/>
    <w:rsid w:val="009415EC"/>
    <w:rsid w:val="009416BD"/>
    <w:rsid w:val="00941A7C"/>
    <w:rsid w:val="00942B69"/>
    <w:rsid w:val="00942E33"/>
    <w:rsid w:val="009435D1"/>
    <w:rsid w:val="009437E8"/>
    <w:rsid w:val="00943993"/>
    <w:rsid w:val="00945D07"/>
    <w:rsid w:val="00945FE6"/>
    <w:rsid w:val="00946877"/>
    <w:rsid w:val="00946948"/>
    <w:rsid w:val="00950F55"/>
    <w:rsid w:val="009530F8"/>
    <w:rsid w:val="0095513B"/>
    <w:rsid w:val="00955186"/>
    <w:rsid w:val="0095557D"/>
    <w:rsid w:val="0095593D"/>
    <w:rsid w:val="00960380"/>
    <w:rsid w:val="00962D7D"/>
    <w:rsid w:val="00963198"/>
    <w:rsid w:val="00963654"/>
    <w:rsid w:val="00964896"/>
    <w:rsid w:val="00964A03"/>
    <w:rsid w:val="00965B80"/>
    <w:rsid w:val="00966096"/>
    <w:rsid w:val="00966362"/>
    <w:rsid w:val="00966749"/>
    <w:rsid w:val="009679B9"/>
    <w:rsid w:val="00967AE5"/>
    <w:rsid w:val="00967E89"/>
    <w:rsid w:val="00972075"/>
    <w:rsid w:val="009726DB"/>
    <w:rsid w:val="00973571"/>
    <w:rsid w:val="00974703"/>
    <w:rsid w:val="0097489A"/>
    <w:rsid w:val="0097499E"/>
    <w:rsid w:val="00974CFF"/>
    <w:rsid w:val="009802F8"/>
    <w:rsid w:val="00980BE0"/>
    <w:rsid w:val="0098253A"/>
    <w:rsid w:val="00982692"/>
    <w:rsid w:val="00982D88"/>
    <w:rsid w:val="00982ED2"/>
    <w:rsid w:val="00983B9A"/>
    <w:rsid w:val="00984378"/>
    <w:rsid w:val="009843EB"/>
    <w:rsid w:val="00984871"/>
    <w:rsid w:val="00984F04"/>
    <w:rsid w:val="009854EE"/>
    <w:rsid w:val="00986A69"/>
    <w:rsid w:val="009872C1"/>
    <w:rsid w:val="0099013E"/>
    <w:rsid w:val="009910FB"/>
    <w:rsid w:val="00992FC8"/>
    <w:rsid w:val="00995EFF"/>
    <w:rsid w:val="009A094B"/>
    <w:rsid w:val="009A17C9"/>
    <w:rsid w:val="009A3383"/>
    <w:rsid w:val="009B0149"/>
    <w:rsid w:val="009B0767"/>
    <w:rsid w:val="009B0FB5"/>
    <w:rsid w:val="009B1218"/>
    <w:rsid w:val="009B2B12"/>
    <w:rsid w:val="009B45BC"/>
    <w:rsid w:val="009B469F"/>
    <w:rsid w:val="009B49A1"/>
    <w:rsid w:val="009B5434"/>
    <w:rsid w:val="009B5E09"/>
    <w:rsid w:val="009B6330"/>
    <w:rsid w:val="009B6739"/>
    <w:rsid w:val="009B6E80"/>
    <w:rsid w:val="009B6F6C"/>
    <w:rsid w:val="009C00B3"/>
    <w:rsid w:val="009C066C"/>
    <w:rsid w:val="009C0DB5"/>
    <w:rsid w:val="009C36E7"/>
    <w:rsid w:val="009C39DB"/>
    <w:rsid w:val="009C4A84"/>
    <w:rsid w:val="009C504A"/>
    <w:rsid w:val="009C5519"/>
    <w:rsid w:val="009C5B17"/>
    <w:rsid w:val="009C5BA0"/>
    <w:rsid w:val="009C7AAE"/>
    <w:rsid w:val="009D0119"/>
    <w:rsid w:val="009D04DA"/>
    <w:rsid w:val="009D0E7F"/>
    <w:rsid w:val="009D100C"/>
    <w:rsid w:val="009D1D34"/>
    <w:rsid w:val="009D1E24"/>
    <w:rsid w:val="009D231A"/>
    <w:rsid w:val="009D253B"/>
    <w:rsid w:val="009D2799"/>
    <w:rsid w:val="009D3B01"/>
    <w:rsid w:val="009D3C31"/>
    <w:rsid w:val="009D3F5C"/>
    <w:rsid w:val="009D4A7A"/>
    <w:rsid w:val="009D5CC9"/>
    <w:rsid w:val="009D67B1"/>
    <w:rsid w:val="009D6E57"/>
    <w:rsid w:val="009D7348"/>
    <w:rsid w:val="009D7B42"/>
    <w:rsid w:val="009E0217"/>
    <w:rsid w:val="009E0E3E"/>
    <w:rsid w:val="009E1DC2"/>
    <w:rsid w:val="009E2E90"/>
    <w:rsid w:val="009E3499"/>
    <w:rsid w:val="009E50C5"/>
    <w:rsid w:val="009E5921"/>
    <w:rsid w:val="009E5E0F"/>
    <w:rsid w:val="009E6A6E"/>
    <w:rsid w:val="009E79AB"/>
    <w:rsid w:val="009E7F57"/>
    <w:rsid w:val="009F1B32"/>
    <w:rsid w:val="009F22E1"/>
    <w:rsid w:val="009F28BD"/>
    <w:rsid w:val="009F3D61"/>
    <w:rsid w:val="009F4548"/>
    <w:rsid w:val="009F4703"/>
    <w:rsid w:val="009F5949"/>
    <w:rsid w:val="009F72D6"/>
    <w:rsid w:val="00A016B8"/>
    <w:rsid w:val="00A01F25"/>
    <w:rsid w:val="00A0205C"/>
    <w:rsid w:val="00A10131"/>
    <w:rsid w:val="00A10232"/>
    <w:rsid w:val="00A1060D"/>
    <w:rsid w:val="00A10A8E"/>
    <w:rsid w:val="00A11A77"/>
    <w:rsid w:val="00A12C12"/>
    <w:rsid w:val="00A140C7"/>
    <w:rsid w:val="00A145FD"/>
    <w:rsid w:val="00A14ECC"/>
    <w:rsid w:val="00A155B7"/>
    <w:rsid w:val="00A1567D"/>
    <w:rsid w:val="00A16216"/>
    <w:rsid w:val="00A17BB6"/>
    <w:rsid w:val="00A2114F"/>
    <w:rsid w:val="00A21A0A"/>
    <w:rsid w:val="00A22A0C"/>
    <w:rsid w:val="00A235D9"/>
    <w:rsid w:val="00A23FE0"/>
    <w:rsid w:val="00A2488D"/>
    <w:rsid w:val="00A26D0E"/>
    <w:rsid w:val="00A27DE3"/>
    <w:rsid w:val="00A27EBC"/>
    <w:rsid w:val="00A32A50"/>
    <w:rsid w:val="00A361D6"/>
    <w:rsid w:val="00A37EC2"/>
    <w:rsid w:val="00A40136"/>
    <w:rsid w:val="00A40B07"/>
    <w:rsid w:val="00A41435"/>
    <w:rsid w:val="00A4146A"/>
    <w:rsid w:val="00A41ACD"/>
    <w:rsid w:val="00A42522"/>
    <w:rsid w:val="00A42918"/>
    <w:rsid w:val="00A44D24"/>
    <w:rsid w:val="00A45BD3"/>
    <w:rsid w:val="00A46909"/>
    <w:rsid w:val="00A512BE"/>
    <w:rsid w:val="00A514A2"/>
    <w:rsid w:val="00A52687"/>
    <w:rsid w:val="00A5340B"/>
    <w:rsid w:val="00A5411D"/>
    <w:rsid w:val="00A544C9"/>
    <w:rsid w:val="00A54FC8"/>
    <w:rsid w:val="00A55247"/>
    <w:rsid w:val="00A55D93"/>
    <w:rsid w:val="00A55DAD"/>
    <w:rsid w:val="00A563F3"/>
    <w:rsid w:val="00A57352"/>
    <w:rsid w:val="00A60A49"/>
    <w:rsid w:val="00A60EA6"/>
    <w:rsid w:val="00A61F3C"/>
    <w:rsid w:val="00A64972"/>
    <w:rsid w:val="00A65032"/>
    <w:rsid w:val="00A65E8B"/>
    <w:rsid w:val="00A6617F"/>
    <w:rsid w:val="00A66B0E"/>
    <w:rsid w:val="00A7255F"/>
    <w:rsid w:val="00A731D0"/>
    <w:rsid w:val="00A734C4"/>
    <w:rsid w:val="00A75347"/>
    <w:rsid w:val="00A761D5"/>
    <w:rsid w:val="00A763BA"/>
    <w:rsid w:val="00A76457"/>
    <w:rsid w:val="00A764F7"/>
    <w:rsid w:val="00A76A5C"/>
    <w:rsid w:val="00A774B3"/>
    <w:rsid w:val="00A81253"/>
    <w:rsid w:val="00A82483"/>
    <w:rsid w:val="00A83120"/>
    <w:rsid w:val="00A8324E"/>
    <w:rsid w:val="00A83F73"/>
    <w:rsid w:val="00A85A7B"/>
    <w:rsid w:val="00A85FB9"/>
    <w:rsid w:val="00A85FE1"/>
    <w:rsid w:val="00A87180"/>
    <w:rsid w:val="00A872EA"/>
    <w:rsid w:val="00A876B8"/>
    <w:rsid w:val="00A87A0A"/>
    <w:rsid w:val="00A9005B"/>
    <w:rsid w:val="00A901FA"/>
    <w:rsid w:val="00A90604"/>
    <w:rsid w:val="00A909E5"/>
    <w:rsid w:val="00A91138"/>
    <w:rsid w:val="00A928D8"/>
    <w:rsid w:val="00A933CD"/>
    <w:rsid w:val="00A93DA8"/>
    <w:rsid w:val="00A9645E"/>
    <w:rsid w:val="00A97C3C"/>
    <w:rsid w:val="00AA00BC"/>
    <w:rsid w:val="00AA0221"/>
    <w:rsid w:val="00AA0505"/>
    <w:rsid w:val="00AA0738"/>
    <w:rsid w:val="00AA0E22"/>
    <w:rsid w:val="00AA4787"/>
    <w:rsid w:val="00AA4AD2"/>
    <w:rsid w:val="00AA729D"/>
    <w:rsid w:val="00AA79C4"/>
    <w:rsid w:val="00AB1C79"/>
    <w:rsid w:val="00AB2297"/>
    <w:rsid w:val="00AB251A"/>
    <w:rsid w:val="00AB2780"/>
    <w:rsid w:val="00AB3BD5"/>
    <w:rsid w:val="00AB4808"/>
    <w:rsid w:val="00AB50B4"/>
    <w:rsid w:val="00AB523C"/>
    <w:rsid w:val="00AB6362"/>
    <w:rsid w:val="00AB6D06"/>
    <w:rsid w:val="00AB7DC7"/>
    <w:rsid w:val="00AC0876"/>
    <w:rsid w:val="00AC096C"/>
    <w:rsid w:val="00AC107A"/>
    <w:rsid w:val="00AC116B"/>
    <w:rsid w:val="00AC1B59"/>
    <w:rsid w:val="00AC236B"/>
    <w:rsid w:val="00AC24D3"/>
    <w:rsid w:val="00AC2582"/>
    <w:rsid w:val="00AC2BF0"/>
    <w:rsid w:val="00AC2C1C"/>
    <w:rsid w:val="00AC479C"/>
    <w:rsid w:val="00AC4DCF"/>
    <w:rsid w:val="00AC4F7E"/>
    <w:rsid w:val="00AC5275"/>
    <w:rsid w:val="00AC5643"/>
    <w:rsid w:val="00AC64AC"/>
    <w:rsid w:val="00AC74C5"/>
    <w:rsid w:val="00AD0184"/>
    <w:rsid w:val="00AD05F7"/>
    <w:rsid w:val="00AD0D92"/>
    <w:rsid w:val="00AD18EF"/>
    <w:rsid w:val="00AD1C03"/>
    <w:rsid w:val="00AD1DB3"/>
    <w:rsid w:val="00AD2ADD"/>
    <w:rsid w:val="00AD41F5"/>
    <w:rsid w:val="00AD4BB0"/>
    <w:rsid w:val="00AD4BD8"/>
    <w:rsid w:val="00AD51CD"/>
    <w:rsid w:val="00AD59EB"/>
    <w:rsid w:val="00AD7D30"/>
    <w:rsid w:val="00AE3613"/>
    <w:rsid w:val="00AE3ABF"/>
    <w:rsid w:val="00AE3B56"/>
    <w:rsid w:val="00AE401B"/>
    <w:rsid w:val="00AE5046"/>
    <w:rsid w:val="00AE5AE9"/>
    <w:rsid w:val="00AF13CB"/>
    <w:rsid w:val="00AF16E3"/>
    <w:rsid w:val="00AF18FD"/>
    <w:rsid w:val="00AF1FD5"/>
    <w:rsid w:val="00AF2396"/>
    <w:rsid w:val="00AF2509"/>
    <w:rsid w:val="00AF3C89"/>
    <w:rsid w:val="00AF444E"/>
    <w:rsid w:val="00AF4538"/>
    <w:rsid w:val="00AF4C54"/>
    <w:rsid w:val="00AF57CD"/>
    <w:rsid w:val="00AF7F83"/>
    <w:rsid w:val="00AF7FA5"/>
    <w:rsid w:val="00B00E59"/>
    <w:rsid w:val="00B014DE"/>
    <w:rsid w:val="00B029A0"/>
    <w:rsid w:val="00B02A81"/>
    <w:rsid w:val="00B033FC"/>
    <w:rsid w:val="00B03681"/>
    <w:rsid w:val="00B037C8"/>
    <w:rsid w:val="00B04170"/>
    <w:rsid w:val="00B04FEF"/>
    <w:rsid w:val="00B05931"/>
    <w:rsid w:val="00B07561"/>
    <w:rsid w:val="00B10AC2"/>
    <w:rsid w:val="00B11391"/>
    <w:rsid w:val="00B114C5"/>
    <w:rsid w:val="00B114F2"/>
    <w:rsid w:val="00B1185A"/>
    <w:rsid w:val="00B11EB1"/>
    <w:rsid w:val="00B12582"/>
    <w:rsid w:val="00B1311D"/>
    <w:rsid w:val="00B1469E"/>
    <w:rsid w:val="00B14C52"/>
    <w:rsid w:val="00B14FA9"/>
    <w:rsid w:val="00B16A05"/>
    <w:rsid w:val="00B16AEC"/>
    <w:rsid w:val="00B20E6B"/>
    <w:rsid w:val="00B21653"/>
    <w:rsid w:val="00B21BA1"/>
    <w:rsid w:val="00B22B71"/>
    <w:rsid w:val="00B25ABC"/>
    <w:rsid w:val="00B30683"/>
    <w:rsid w:val="00B30B32"/>
    <w:rsid w:val="00B30F10"/>
    <w:rsid w:val="00B313C1"/>
    <w:rsid w:val="00B32356"/>
    <w:rsid w:val="00B327A9"/>
    <w:rsid w:val="00B35711"/>
    <w:rsid w:val="00B366AD"/>
    <w:rsid w:val="00B41221"/>
    <w:rsid w:val="00B41515"/>
    <w:rsid w:val="00B41CD8"/>
    <w:rsid w:val="00B41F7A"/>
    <w:rsid w:val="00B42412"/>
    <w:rsid w:val="00B42775"/>
    <w:rsid w:val="00B42A5A"/>
    <w:rsid w:val="00B42B7F"/>
    <w:rsid w:val="00B44CF0"/>
    <w:rsid w:val="00B461B4"/>
    <w:rsid w:val="00B47190"/>
    <w:rsid w:val="00B50D1C"/>
    <w:rsid w:val="00B511DE"/>
    <w:rsid w:val="00B5215C"/>
    <w:rsid w:val="00B528DA"/>
    <w:rsid w:val="00B53194"/>
    <w:rsid w:val="00B53E93"/>
    <w:rsid w:val="00B53E96"/>
    <w:rsid w:val="00B53F69"/>
    <w:rsid w:val="00B5443A"/>
    <w:rsid w:val="00B55D9E"/>
    <w:rsid w:val="00B5659B"/>
    <w:rsid w:val="00B56BCA"/>
    <w:rsid w:val="00B6076A"/>
    <w:rsid w:val="00B6113B"/>
    <w:rsid w:val="00B6290F"/>
    <w:rsid w:val="00B660F1"/>
    <w:rsid w:val="00B67FC9"/>
    <w:rsid w:val="00B70BBF"/>
    <w:rsid w:val="00B710EE"/>
    <w:rsid w:val="00B71DF4"/>
    <w:rsid w:val="00B722E8"/>
    <w:rsid w:val="00B73B6C"/>
    <w:rsid w:val="00B74095"/>
    <w:rsid w:val="00B743D7"/>
    <w:rsid w:val="00B76926"/>
    <w:rsid w:val="00B77C47"/>
    <w:rsid w:val="00B814B0"/>
    <w:rsid w:val="00B814C7"/>
    <w:rsid w:val="00B82DDC"/>
    <w:rsid w:val="00B84C36"/>
    <w:rsid w:val="00B86E84"/>
    <w:rsid w:val="00B872B4"/>
    <w:rsid w:val="00B90469"/>
    <w:rsid w:val="00B9111E"/>
    <w:rsid w:val="00B92AB7"/>
    <w:rsid w:val="00B941A3"/>
    <w:rsid w:val="00B945C1"/>
    <w:rsid w:val="00B95EB3"/>
    <w:rsid w:val="00B96B74"/>
    <w:rsid w:val="00B97062"/>
    <w:rsid w:val="00BA0182"/>
    <w:rsid w:val="00BA051B"/>
    <w:rsid w:val="00BA09A7"/>
    <w:rsid w:val="00BA0C4F"/>
    <w:rsid w:val="00BA12DC"/>
    <w:rsid w:val="00BA160D"/>
    <w:rsid w:val="00BA17B5"/>
    <w:rsid w:val="00BA1FED"/>
    <w:rsid w:val="00BA2943"/>
    <w:rsid w:val="00BA2B1B"/>
    <w:rsid w:val="00BA34E7"/>
    <w:rsid w:val="00BA400B"/>
    <w:rsid w:val="00BA4F59"/>
    <w:rsid w:val="00BA4F6D"/>
    <w:rsid w:val="00BA541E"/>
    <w:rsid w:val="00BA5897"/>
    <w:rsid w:val="00BA64C0"/>
    <w:rsid w:val="00BA6BF3"/>
    <w:rsid w:val="00BA76D1"/>
    <w:rsid w:val="00BB175E"/>
    <w:rsid w:val="00BB51AB"/>
    <w:rsid w:val="00BB6C01"/>
    <w:rsid w:val="00BB70B4"/>
    <w:rsid w:val="00BB70F0"/>
    <w:rsid w:val="00BB77B2"/>
    <w:rsid w:val="00BC0499"/>
    <w:rsid w:val="00BC0DF0"/>
    <w:rsid w:val="00BC1C95"/>
    <w:rsid w:val="00BC2F7A"/>
    <w:rsid w:val="00BC3103"/>
    <w:rsid w:val="00BC3578"/>
    <w:rsid w:val="00BC4097"/>
    <w:rsid w:val="00BC59AF"/>
    <w:rsid w:val="00BC5A39"/>
    <w:rsid w:val="00BC5FAA"/>
    <w:rsid w:val="00BC63DA"/>
    <w:rsid w:val="00BC6ACD"/>
    <w:rsid w:val="00BC7E5B"/>
    <w:rsid w:val="00BD01EA"/>
    <w:rsid w:val="00BD093C"/>
    <w:rsid w:val="00BD0F87"/>
    <w:rsid w:val="00BD109D"/>
    <w:rsid w:val="00BD1F68"/>
    <w:rsid w:val="00BD220A"/>
    <w:rsid w:val="00BD4E3C"/>
    <w:rsid w:val="00BE0ACC"/>
    <w:rsid w:val="00BE134F"/>
    <w:rsid w:val="00BE25DA"/>
    <w:rsid w:val="00BE3030"/>
    <w:rsid w:val="00BE5DCF"/>
    <w:rsid w:val="00BE79AB"/>
    <w:rsid w:val="00BE7D7B"/>
    <w:rsid w:val="00BF0878"/>
    <w:rsid w:val="00BF0D88"/>
    <w:rsid w:val="00BF1AAD"/>
    <w:rsid w:val="00BF2E1D"/>
    <w:rsid w:val="00BF52CC"/>
    <w:rsid w:val="00BF5306"/>
    <w:rsid w:val="00BF5CB6"/>
    <w:rsid w:val="00BF6AE9"/>
    <w:rsid w:val="00C0053A"/>
    <w:rsid w:val="00C00648"/>
    <w:rsid w:val="00C00B92"/>
    <w:rsid w:val="00C00CED"/>
    <w:rsid w:val="00C00EEE"/>
    <w:rsid w:val="00C01C28"/>
    <w:rsid w:val="00C0345F"/>
    <w:rsid w:val="00C03EAF"/>
    <w:rsid w:val="00C04587"/>
    <w:rsid w:val="00C04A48"/>
    <w:rsid w:val="00C05741"/>
    <w:rsid w:val="00C05F2B"/>
    <w:rsid w:val="00C06F14"/>
    <w:rsid w:val="00C073F0"/>
    <w:rsid w:val="00C10077"/>
    <w:rsid w:val="00C122BF"/>
    <w:rsid w:val="00C1551D"/>
    <w:rsid w:val="00C15976"/>
    <w:rsid w:val="00C15F77"/>
    <w:rsid w:val="00C162BE"/>
    <w:rsid w:val="00C1668A"/>
    <w:rsid w:val="00C16AC5"/>
    <w:rsid w:val="00C16CBE"/>
    <w:rsid w:val="00C2080E"/>
    <w:rsid w:val="00C210CF"/>
    <w:rsid w:val="00C213FC"/>
    <w:rsid w:val="00C22EC4"/>
    <w:rsid w:val="00C23819"/>
    <w:rsid w:val="00C248CB"/>
    <w:rsid w:val="00C2596C"/>
    <w:rsid w:val="00C26183"/>
    <w:rsid w:val="00C31B0E"/>
    <w:rsid w:val="00C32C4E"/>
    <w:rsid w:val="00C33C91"/>
    <w:rsid w:val="00C34322"/>
    <w:rsid w:val="00C369B5"/>
    <w:rsid w:val="00C36F61"/>
    <w:rsid w:val="00C36F8B"/>
    <w:rsid w:val="00C370B6"/>
    <w:rsid w:val="00C37EB7"/>
    <w:rsid w:val="00C37F3A"/>
    <w:rsid w:val="00C37FBE"/>
    <w:rsid w:val="00C407D6"/>
    <w:rsid w:val="00C41492"/>
    <w:rsid w:val="00C45C44"/>
    <w:rsid w:val="00C45FA6"/>
    <w:rsid w:val="00C46C4A"/>
    <w:rsid w:val="00C46F91"/>
    <w:rsid w:val="00C47396"/>
    <w:rsid w:val="00C50984"/>
    <w:rsid w:val="00C51872"/>
    <w:rsid w:val="00C51CE2"/>
    <w:rsid w:val="00C52A2E"/>
    <w:rsid w:val="00C533A8"/>
    <w:rsid w:val="00C55430"/>
    <w:rsid w:val="00C5549A"/>
    <w:rsid w:val="00C55E18"/>
    <w:rsid w:val="00C60C94"/>
    <w:rsid w:val="00C60F4D"/>
    <w:rsid w:val="00C611B8"/>
    <w:rsid w:val="00C615B6"/>
    <w:rsid w:val="00C615BE"/>
    <w:rsid w:val="00C615F5"/>
    <w:rsid w:val="00C61C11"/>
    <w:rsid w:val="00C638EC"/>
    <w:rsid w:val="00C63F6C"/>
    <w:rsid w:val="00C63FCA"/>
    <w:rsid w:val="00C646B4"/>
    <w:rsid w:val="00C667D5"/>
    <w:rsid w:val="00C71020"/>
    <w:rsid w:val="00C71EFE"/>
    <w:rsid w:val="00C7552D"/>
    <w:rsid w:val="00C76049"/>
    <w:rsid w:val="00C76B0A"/>
    <w:rsid w:val="00C76D1C"/>
    <w:rsid w:val="00C77383"/>
    <w:rsid w:val="00C77C68"/>
    <w:rsid w:val="00C77CDB"/>
    <w:rsid w:val="00C80C88"/>
    <w:rsid w:val="00C82849"/>
    <w:rsid w:val="00C82A45"/>
    <w:rsid w:val="00C82C08"/>
    <w:rsid w:val="00C82E02"/>
    <w:rsid w:val="00C83F36"/>
    <w:rsid w:val="00C83FC9"/>
    <w:rsid w:val="00C86437"/>
    <w:rsid w:val="00C86A7B"/>
    <w:rsid w:val="00C872D4"/>
    <w:rsid w:val="00C87681"/>
    <w:rsid w:val="00C915B5"/>
    <w:rsid w:val="00C94B24"/>
    <w:rsid w:val="00C955A0"/>
    <w:rsid w:val="00C95C9E"/>
    <w:rsid w:val="00C95F6E"/>
    <w:rsid w:val="00C96826"/>
    <w:rsid w:val="00C96F50"/>
    <w:rsid w:val="00C9760B"/>
    <w:rsid w:val="00CA016F"/>
    <w:rsid w:val="00CA08DB"/>
    <w:rsid w:val="00CA0BAC"/>
    <w:rsid w:val="00CA48F2"/>
    <w:rsid w:val="00CA6229"/>
    <w:rsid w:val="00CA62D4"/>
    <w:rsid w:val="00CB1A1C"/>
    <w:rsid w:val="00CB25F6"/>
    <w:rsid w:val="00CB33CF"/>
    <w:rsid w:val="00CB38CD"/>
    <w:rsid w:val="00CB4D41"/>
    <w:rsid w:val="00CB546C"/>
    <w:rsid w:val="00CB5633"/>
    <w:rsid w:val="00CB5A42"/>
    <w:rsid w:val="00CB5DA1"/>
    <w:rsid w:val="00CB7AF7"/>
    <w:rsid w:val="00CC079C"/>
    <w:rsid w:val="00CC0A2B"/>
    <w:rsid w:val="00CC466B"/>
    <w:rsid w:val="00CC4A1C"/>
    <w:rsid w:val="00CC58DF"/>
    <w:rsid w:val="00CC6209"/>
    <w:rsid w:val="00CC691C"/>
    <w:rsid w:val="00CC6A2B"/>
    <w:rsid w:val="00CC766A"/>
    <w:rsid w:val="00CC7A7B"/>
    <w:rsid w:val="00CD1324"/>
    <w:rsid w:val="00CD1DCC"/>
    <w:rsid w:val="00CD23D0"/>
    <w:rsid w:val="00CD2574"/>
    <w:rsid w:val="00CD2DCA"/>
    <w:rsid w:val="00CD3415"/>
    <w:rsid w:val="00CD4F82"/>
    <w:rsid w:val="00CD5543"/>
    <w:rsid w:val="00CD6733"/>
    <w:rsid w:val="00CE0914"/>
    <w:rsid w:val="00CE0F9B"/>
    <w:rsid w:val="00CE15D5"/>
    <w:rsid w:val="00CE1F11"/>
    <w:rsid w:val="00CE2D05"/>
    <w:rsid w:val="00CE36F6"/>
    <w:rsid w:val="00CE5541"/>
    <w:rsid w:val="00CE6E39"/>
    <w:rsid w:val="00CE71F3"/>
    <w:rsid w:val="00CE7F04"/>
    <w:rsid w:val="00CF02BF"/>
    <w:rsid w:val="00CF0360"/>
    <w:rsid w:val="00CF1CB6"/>
    <w:rsid w:val="00CF1E11"/>
    <w:rsid w:val="00CF263D"/>
    <w:rsid w:val="00CF2BDD"/>
    <w:rsid w:val="00CF2DD5"/>
    <w:rsid w:val="00CF3308"/>
    <w:rsid w:val="00CF37C8"/>
    <w:rsid w:val="00CF398E"/>
    <w:rsid w:val="00CF3B65"/>
    <w:rsid w:val="00CF458B"/>
    <w:rsid w:val="00CF45BC"/>
    <w:rsid w:val="00CF484D"/>
    <w:rsid w:val="00CF54E1"/>
    <w:rsid w:val="00CF595D"/>
    <w:rsid w:val="00CF679E"/>
    <w:rsid w:val="00CF6DD9"/>
    <w:rsid w:val="00CF6DDC"/>
    <w:rsid w:val="00CF6EC2"/>
    <w:rsid w:val="00CF7843"/>
    <w:rsid w:val="00D01A54"/>
    <w:rsid w:val="00D01FD7"/>
    <w:rsid w:val="00D0315B"/>
    <w:rsid w:val="00D0396E"/>
    <w:rsid w:val="00D06C33"/>
    <w:rsid w:val="00D071ED"/>
    <w:rsid w:val="00D07875"/>
    <w:rsid w:val="00D07B59"/>
    <w:rsid w:val="00D13BFD"/>
    <w:rsid w:val="00D14266"/>
    <w:rsid w:val="00D14C0A"/>
    <w:rsid w:val="00D1540B"/>
    <w:rsid w:val="00D16A08"/>
    <w:rsid w:val="00D1781A"/>
    <w:rsid w:val="00D20121"/>
    <w:rsid w:val="00D20E0F"/>
    <w:rsid w:val="00D22630"/>
    <w:rsid w:val="00D2316B"/>
    <w:rsid w:val="00D24246"/>
    <w:rsid w:val="00D245F7"/>
    <w:rsid w:val="00D2558E"/>
    <w:rsid w:val="00D25EA0"/>
    <w:rsid w:val="00D262D3"/>
    <w:rsid w:val="00D26ABC"/>
    <w:rsid w:val="00D27AA5"/>
    <w:rsid w:val="00D27FCF"/>
    <w:rsid w:val="00D30398"/>
    <w:rsid w:val="00D31148"/>
    <w:rsid w:val="00D32377"/>
    <w:rsid w:val="00D324F4"/>
    <w:rsid w:val="00D35CBC"/>
    <w:rsid w:val="00D360BE"/>
    <w:rsid w:val="00D36404"/>
    <w:rsid w:val="00D40962"/>
    <w:rsid w:val="00D40CD6"/>
    <w:rsid w:val="00D4160E"/>
    <w:rsid w:val="00D41A16"/>
    <w:rsid w:val="00D42021"/>
    <w:rsid w:val="00D425CC"/>
    <w:rsid w:val="00D4260E"/>
    <w:rsid w:val="00D42DF3"/>
    <w:rsid w:val="00D42E64"/>
    <w:rsid w:val="00D43DA6"/>
    <w:rsid w:val="00D47378"/>
    <w:rsid w:val="00D47B5D"/>
    <w:rsid w:val="00D5016D"/>
    <w:rsid w:val="00D51230"/>
    <w:rsid w:val="00D51CF0"/>
    <w:rsid w:val="00D51DFF"/>
    <w:rsid w:val="00D525EA"/>
    <w:rsid w:val="00D52E6D"/>
    <w:rsid w:val="00D53086"/>
    <w:rsid w:val="00D533F4"/>
    <w:rsid w:val="00D53FFF"/>
    <w:rsid w:val="00D54467"/>
    <w:rsid w:val="00D550F4"/>
    <w:rsid w:val="00D5521E"/>
    <w:rsid w:val="00D556F8"/>
    <w:rsid w:val="00D562D5"/>
    <w:rsid w:val="00D579C6"/>
    <w:rsid w:val="00D60833"/>
    <w:rsid w:val="00D6092D"/>
    <w:rsid w:val="00D60BF5"/>
    <w:rsid w:val="00D60CAD"/>
    <w:rsid w:val="00D60CCF"/>
    <w:rsid w:val="00D622FC"/>
    <w:rsid w:val="00D62525"/>
    <w:rsid w:val="00D6264A"/>
    <w:rsid w:val="00D641C6"/>
    <w:rsid w:val="00D64C88"/>
    <w:rsid w:val="00D657F7"/>
    <w:rsid w:val="00D67701"/>
    <w:rsid w:val="00D67F85"/>
    <w:rsid w:val="00D705DD"/>
    <w:rsid w:val="00D72FE4"/>
    <w:rsid w:val="00D73024"/>
    <w:rsid w:val="00D738D6"/>
    <w:rsid w:val="00D74D16"/>
    <w:rsid w:val="00D74F74"/>
    <w:rsid w:val="00D767F8"/>
    <w:rsid w:val="00D77FE2"/>
    <w:rsid w:val="00D8000C"/>
    <w:rsid w:val="00D803F3"/>
    <w:rsid w:val="00D816C7"/>
    <w:rsid w:val="00D83455"/>
    <w:rsid w:val="00D837B2"/>
    <w:rsid w:val="00D84C05"/>
    <w:rsid w:val="00D86EAB"/>
    <w:rsid w:val="00D86F73"/>
    <w:rsid w:val="00D92496"/>
    <w:rsid w:val="00D92C7C"/>
    <w:rsid w:val="00D93CF2"/>
    <w:rsid w:val="00D95223"/>
    <w:rsid w:val="00D95424"/>
    <w:rsid w:val="00D968DB"/>
    <w:rsid w:val="00D97676"/>
    <w:rsid w:val="00DA0167"/>
    <w:rsid w:val="00DA087A"/>
    <w:rsid w:val="00DA2735"/>
    <w:rsid w:val="00DA2B10"/>
    <w:rsid w:val="00DA329C"/>
    <w:rsid w:val="00DA371F"/>
    <w:rsid w:val="00DA3816"/>
    <w:rsid w:val="00DA532E"/>
    <w:rsid w:val="00DA7106"/>
    <w:rsid w:val="00DA7A9D"/>
    <w:rsid w:val="00DB0E5B"/>
    <w:rsid w:val="00DB2210"/>
    <w:rsid w:val="00DB32F8"/>
    <w:rsid w:val="00DB3957"/>
    <w:rsid w:val="00DB45C1"/>
    <w:rsid w:val="00DB54AC"/>
    <w:rsid w:val="00DB6983"/>
    <w:rsid w:val="00DC0C24"/>
    <w:rsid w:val="00DC11FD"/>
    <w:rsid w:val="00DC29CD"/>
    <w:rsid w:val="00DC3ACF"/>
    <w:rsid w:val="00DC49EA"/>
    <w:rsid w:val="00DC5725"/>
    <w:rsid w:val="00DC791B"/>
    <w:rsid w:val="00DD02DC"/>
    <w:rsid w:val="00DD0B91"/>
    <w:rsid w:val="00DD132E"/>
    <w:rsid w:val="00DD21CB"/>
    <w:rsid w:val="00DD232D"/>
    <w:rsid w:val="00DD2CBB"/>
    <w:rsid w:val="00DD302A"/>
    <w:rsid w:val="00DD37A3"/>
    <w:rsid w:val="00DD423A"/>
    <w:rsid w:val="00DD5001"/>
    <w:rsid w:val="00DD5112"/>
    <w:rsid w:val="00DD570C"/>
    <w:rsid w:val="00DD5D5A"/>
    <w:rsid w:val="00DD6469"/>
    <w:rsid w:val="00DD6600"/>
    <w:rsid w:val="00DD676E"/>
    <w:rsid w:val="00DD6E08"/>
    <w:rsid w:val="00DD78BD"/>
    <w:rsid w:val="00DD7E49"/>
    <w:rsid w:val="00DE00A7"/>
    <w:rsid w:val="00DE1F74"/>
    <w:rsid w:val="00DE34CA"/>
    <w:rsid w:val="00DE4DA6"/>
    <w:rsid w:val="00DE68DC"/>
    <w:rsid w:val="00DE76FD"/>
    <w:rsid w:val="00DF1B06"/>
    <w:rsid w:val="00DF306A"/>
    <w:rsid w:val="00DF406C"/>
    <w:rsid w:val="00DF586E"/>
    <w:rsid w:val="00DF606C"/>
    <w:rsid w:val="00DF6C7F"/>
    <w:rsid w:val="00DF6E76"/>
    <w:rsid w:val="00E00496"/>
    <w:rsid w:val="00E006E0"/>
    <w:rsid w:val="00E016FB"/>
    <w:rsid w:val="00E01F99"/>
    <w:rsid w:val="00E02369"/>
    <w:rsid w:val="00E02B2E"/>
    <w:rsid w:val="00E03369"/>
    <w:rsid w:val="00E0400A"/>
    <w:rsid w:val="00E04CC4"/>
    <w:rsid w:val="00E04FCF"/>
    <w:rsid w:val="00E04FE9"/>
    <w:rsid w:val="00E054A1"/>
    <w:rsid w:val="00E05FD0"/>
    <w:rsid w:val="00E068B9"/>
    <w:rsid w:val="00E07442"/>
    <w:rsid w:val="00E103AF"/>
    <w:rsid w:val="00E107F4"/>
    <w:rsid w:val="00E12AA3"/>
    <w:rsid w:val="00E12ED5"/>
    <w:rsid w:val="00E15583"/>
    <w:rsid w:val="00E15C4A"/>
    <w:rsid w:val="00E15D6B"/>
    <w:rsid w:val="00E1612A"/>
    <w:rsid w:val="00E165A8"/>
    <w:rsid w:val="00E17F90"/>
    <w:rsid w:val="00E210FE"/>
    <w:rsid w:val="00E21114"/>
    <w:rsid w:val="00E21928"/>
    <w:rsid w:val="00E22115"/>
    <w:rsid w:val="00E23212"/>
    <w:rsid w:val="00E23373"/>
    <w:rsid w:val="00E241C8"/>
    <w:rsid w:val="00E24EA5"/>
    <w:rsid w:val="00E251DE"/>
    <w:rsid w:val="00E26A31"/>
    <w:rsid w:val="00E26FF9"/>
    <w:rsid w:val="00E271C0"/>
    <w:rsid w:val="00E277E5"/>
    <w:rsid w:val="00E3016D"/>
    <w:rsid w:val="00E30690"/>
    <w:rsid w:val="00E30CAE"/>
    <w:rsid w:val="00E315A3"/>
    <w:rsid w:val="00E316B1"/>
    <w:rsid w:val="00E3278B"/>
    <w:rsid w:val="00E327EF"/>
    <w:rsid w:val="00E329BE"/>
    <w:rsid w:val="00E32C83"/>
    <w:rsid w:val="00E339F1"/>
    <w:rsid w:val="00E3470B"/>
    <w:rsid w:val="00E3516B"/>
    <w:rsid w:val="00E359DA"/>
    <w:rsid w:val="00E366CA"/>
    <w:rsid w:val="00E374CB"/>
    <w:rsid w:val="00E40E27"/>
    <w:rsid w:val="00E41728"/>
    <w:rsid w:val="00E43E35"/>
    <w:rsid w:val="00E44196"/>
    <w:rsid w:val="00E44485"/>
    <w:rsid w:val="00E453CC"/>
    <w:rsid w:val="00E4596A"/>
    <w:rsid w:val="00E45B36"/>
    <w:rsid w:val="00E50437"/>
    <w:rsid w:val="00E50497"/>
    <w:rsid w:val="00E50675"/>
    <w:rsid w:val="00E50F57"/>
    <w:rsid w:val="00E51AEF"/>
    <w:rsid w:val="00E52966"/>
    <w:rsid w:val="00E5307C"/>
    <w:rsid w:val="00E53169"/>
    <w:rsid w:val="00E53314"/>
    <w:rsid w:val="00E53946"/>
    <w:rsid w:val="00E539F5"/>
    <w:rsid w:val="00E53F0E"/>
    <w:rsid w:val="00E543C6"/>
    <w:rsid w:val="00E54D43"/>
    <w:rsid w:val="00E55B68"/>
    <w:rsid w:val="00E55E52"/>
    <w:rsid w:val="00E55F0B"/>
    <w:rsid w:val="00E60B71"/>
    <w:rsid w:val="00E60BEA"/>
    <w:rsid w:val="00E617C5"/>
    <w:rsid w:val="00E61888"/>
    <w:rsid w:val="00E61AD4"/>
    <w:rsid w:val="00E62217"/>
    <w:rsid w:val="00E62803"/>
    <w:rsid w:val="00E63A8A"/>
    <w:rsid w:val="00E64FCF"/>
    <w:rsid w:val="00E652E0"/>
    <w:rsid w:val="00E65A6A"/>
    <w:rsid w:val="00E65D38"/>
    <w:rsid w:val="00E664C4"/>
    <w:rsid w:val="00E67A14"/>
    <w:rsid w:val="00E718A8"/>
    <w:rsid w:val="00E71B9A"/>
    <w:rsid w:val="00E71EB9"/>
    <w:rsid w:val="00E7205C"/>
    <w:rsid w:val="00E722FD"/>
    <w:rsid w:val="00E72D31"/>
    <w:rsid w:val="00E736FB"/>
    <w:rsid w:val="00E73804"/>
    <w:rsid w:val="00E73B0A"/>
    <w:rsid w:val="00E73B0C"/>
    <w:rsid w:val="00E73DC5"/>
    <w:rsid w:val="00E74170"/>
    <w:rsid w:val="00E74B15"/>
    <w:rsid w:val="00E750B2"/>
    <w:rsid w:val="00E80FFE"/>
    <w:rsid w:val="00E810E2"/>
    <w:rsid w:val="00E823E2"/>
    <w:rsid w:val="00E826E7"/>
    <w:rsid w:val="00E82711"/>
    <w:rsid w:val="00E83074"/>
    <w:rsid w:val="00E83416"/>
    <w:rsid w:val="00E836DD"/>
    <w:rsid w:val="00E83BD2"/>
    <w:rsid w:val="00E86D51"/>
    <w:rsid w:val="00E87183"/>
    <w:rsid w:val="00E877BA"/>
    <w:rsid w:val="00E87BA8"/>
    <w:rsid w:val="00E90381"/>
    <w:rsid w:val="00E9103F"/>
    <w:rsid w:val="00E91B27"/>
    <w:rsid w:val="00E92275"/>
    <w:rsid w:val="00E92CB6"/>
    <w:rsid w:val="00E93735"/>
    <w:rsid w:val="00E94495"/>
    <w:rsid w:val="00E94D06"/>
    <w:rsid w:val="00E95803"/>
    <w:rsid w:val="00E95BE7"/>
    <w:rsid w:val="00E97831"/>
    <w:rsid w:val="00EA0F89"/>
    <w:rsid w:val="00EA1A92"/>
    <w:rsid w:val="00EA1B15"/>
    <w:rsid w:val="00EA2BC6"/>
    <w:rsid w:val="00EA3E1E"/>
    <w:rsid w:val="00EA544E"/>
    <w:rsid w:val="00EA5986"/>
    <w:rsid w:val="00EA599D"/>
    <w:rsid w:val="00EA69F1"/>
    <w:rsid w:val="00EA7669"/>
    <w:rsid w:val="00EA7DF9"/>
    <w:rsid w:val="00EB08F2"/>
    <w:rsid w:val="00EB13AE"/>
    <w:rsid w:val="00EB2C4C"/>
    <w:rsid w:val="00EB3990"/>
    <w:rsid w:val="00EB3E61"/>
    <w:rsid w:val="00EB4FCA"/>
    <w:rsid w:val="00EB5E9D"/>
    <w:rsid w:val="00EB6EA5"/>
    <w:rsid w:val="00EB72F8"/>
    <w:rsid w:val="00EC0925"/>
    <w:rsid w:val="00EC0B80"/>
    <w:rsid w:val="00EC164C"/>
    <w:rsid w:val="00EC16B0"/>
    <w:rsid w:val="00EC1803"/>
    <w:rsid w:val="00EC3DD0"/>
    <w:rsid w:val="00EC3E48"/>
    <w:rsid w:val="00EC5F7A"/>
    <w:rsid w:val="00EC61F9"/>
    <w:rsid w:val="00EC62E0"/>
    <w:rsid w:val="00EC671D"/>
    <w:rsid w:val="00ED05B4"/>
    <w:rsid w:val="00ED0A24"/>
    <w:rsid w:val="00ED120C"/>
    <w:rsid w:val="00ED3615"/>
    <w:rsid w:val="00ED3D60"/>
    <w:rsid w:val="00ED6A45"/>
    <w:rsid w:val="00ED7135"/>
    <w:rsid w:val="00EE06C6"/>
    <w:rsid w:val="00EE0CB8"/>
    <w:rsid w:val="00EE10D6"/>
    <w:rsid w:val="00EE22DA"/>
    <w:rsid w:val="00EE3536"/>
    <w:rsid w:val="00EE408D"/>
    <w:rsid w:val="00EE6CA4"/>
    <w:rsid w:val="00EE7674"/>
    <w:rsid w:val="00EE7BC0"/>
    <w:rsid w:val="00EF1920"/>
    <w:rsid w:val="00EF235D"/>
    <w:rsid w:val="00EF3BB5"/>
    <w:rsid w:val="00EF44F3"/>
    <w:rsid w:val="00EF5806"/>
    <w:rsid w:val="00EF5CFA"/>
    <w:rsid w:val="00EF6BCF"/>
    <w:rsid w:val="00EF6C16"/>
    <w:rsid w:val="00EF789B"/>
    <w:rsid w:val="00F03196"/>
    <w:rsid w:val="00F0421F"/>
    <w:rsid w:val="00F05372"/>
    <w:rsid w:val="00F0782A"/>
    <w:rsid w:val="00F07961"/>
    <w:rsid w:val="00F07D97"/>
    <w:rsid w:val="00F11E19"/>
    <w:rsid w:val="00F128F7"/>
    <w:rsid w:val="00F14F95"/>
    <w:rsid w:val="00F15C87"/>
    <w:rsid w:val="00F15FB2"/>
    <w:rsid w:val="00F2154A"/>
    <w:rsid w:val="00F21752"/>
    <w:rsid w:val="00F217EC"/>
    <w:rsid w:val="00F21828"/>
    <w:rsid w:val="00F2235E"/>
    <w:rsid w:val="00F2354E"/>
    <w:rsid w:val="00F240A7"/>
    <w:rsid w:val="00F244CF"/>
    <w:rsid w:val="00F25C64"/>
    <w:rsid w:val="00F26E7F"/>
    <w:rsid w:val="00F27422"/>
    <w:rsid w:val="00F300CB"/>
    <w:rsid w:val="00F3122B"/>
    <w:rsid w:val="00F312EF"/>
    <w:rsid w:val="00F32AE9"/>
    <w:rsid w:val="00F32B7D"/>
    <w:rsid w:val="00F3452B"/>
    <w:rsid w:val="00F367F7"/>
    <w:rsid w:val="00F37453"/>
    <w:rsid w:val="00F410DE"/>
    <w:rsid w:val="00F41708"/>
    <w:rsid w:val="00F42118"/>
    <w:rsid w:val="00F42D43"/>
    <w:rsid w:val="00F42E72"/>
    <w:rsid w:val="00F432D8"/>
    <w:rsid w:val="00F439EA"/>
    <w:rsid w:val="00F45A6D"/>
    <w:rsid w:val="00F45CBD"/>
    <w:rsid w:val="00F460E8"/>
    <w:rsid w:val="00F46CDF"/>
    <w:rsid w:val="00F477FD"/>
    <w:rsid w:val="00F508E7"/>
    <w:rsid w:val="00F521CF"/>
    <w:rsid w:val="00F544DA"/>
    <w:rsid w:val="00F546F1"/>
    <w:rsid w:val="00F55D06"/>
    <w:rsid w:val="00F5787E"/>
    <w:rsid w:val="00F57F5E"/>
    <w:rsid w:val="00F60E54"/>
    <w:rsid w:val="00F60F01"/>
    <w:rsid w:val="00F611C0"/>
    <w:rsid w:val="00F62610"/>
    <w:rsid w:val="00F63D96"/>
    <w:rsid w:val="00F657F7"/>
    <w:rsid w:val="00F65D6D"/>
    <w:rsid w:val="00F66545"/>
    <w:rsid w:val="00F668A4"/>
    <w:rsid w:val="00F66929"/>
    <w:rsid w:val="00F66AA3"/>
    <w:rsid w:val="00F66C2E"/>
    <w:rsid w:val="00F67DC5"/>
    <w:rsid w:val="00F70EEA"/>
    <w:rsid w:val="00F724E1"/>
    <w:rsid w:val="00F72CD5"/>
    <w:rsid w:val="00F7322C"/>
    <w:rsid w:val="00F73757"/>
    <w:rsid w:val="00F75493"/>
    <w:rsid w:val="00F757DA"/>
    <w:rsid w:val="00F757F0"/>
    <w:rsid w:val="00F75966"/>
    <w:rsid w:val="00F75E1B"/>
    <w:rsid w:val="00F76CE5"/>
    <w:rsid w:val="00F77368"/>
    <w:rsid w:val="00F804E1"/>
    <w:rsid w:val="00F809BF"/>
    <w:rsid w:val="00F8177B"/>
    <w:rsid w:val="00F8409A"/>
    <w:rsid w:val="00F84A35"/>
    <w:rsid w:val="00F84DDD"/>
    <w:rsid w:val="00F85DE6"/>
    <w:rsid w:val="00F90064"/>
    <w:rsid w:val="00F91ABA"/>
    <w:rsid w:val="00F92522"/>
    <w:rsid w:val="00F932F9"/>
    <w:rsid w:val="00F94226"/>
    <w:rsid w:val="00F94C00"/>
    <w:rsid w:val="00F95FF2"/>
    <w:rsid w:val="00F961BD"/>
    <w:rsid w:val="00F96299"/>
    <w:rsid w:val="00F96E76"/>
    <w:rsid w:val="00F96E92"/>
    <w:rsid w:val="00F97870"/>
    <w:rsid w:val="00F97FB8"/>
    <w:rsid w:val="00FA0435"/>
    <w:rsid w:val="00FA0816"/>
    <w:rsid w:val="00FA1D36"/>
    <w:rsid w:val="00FA479B"/>
    <w:rsid w:val="00FA499B"/>
    <w:rsid w:val="00FA4B85"/>
    <w:rsid w:val="00FA5305"/>
    <w:rsid w:val="00FA5952"/>
    <w:rsid w:val="00FA5BD0"/>
    <w:rsid w:val="00FA67AC"/>
    <w:rsid w:val="00FA77F3"/>
    <w:rsid w:val="00FA7A45"/>
    <w:rsid w:val="00FB0D9E"/>
    <w:rsid w:val="00FB21B9"/>
    <w:rsid w:val="00FB2B72"/>
    <w:rsid w:val="00FB32D7"/>
    <w:rsid w:val="00FB3932"/>
    <w:rsid w:val="00FB3E65"/>
    <w:rsid w:val="00FB6115"/>
    <w:rsid w:val="00FB62CB"/>
    <w:rsid w:val="00FB6378"/>
    <w:rsid w:val="00FB66A7"/>
    <w:rsid w:val="00FB6953"/>
    <w:rsid w:val="00FB77B3"/>
    <w:rsid w:val="00FC1B7A"/>
    <w:rsid w:val="00FC369A"/>
    <w:rsid w:val="00FC44D9"/>
    <w:rsid w:val="00FC53C2"/>
    <w:rsid w:val="00FC5FCD"/>
    <w:rsid w:val="00FC6863"/>
    <w:rsid w:val="00FC6DE7"/>
    <w:rsid w:val="00FC7155"/>
    <w:rsid w:val="00FD09AB"/>
    <w:rsid w:val="00FD0C82"/>
    <w:rsid w:val="00FD137C"/>
    <w:rsid w:val="00FD268A"/>
    <w:rsid w:val="00FD357E"/>
    <w:rsid w:val="00FD38BD"/>
    <w:rsid w:val="00FD3961"/>
    <w:rsid w:val="00FD4B01"/>
    <w:rsid w:val="00FD507F"/>
    <w:rsid w:val="00FD5E6F"/>
    <w:rsid w:val="00FD6143"/>
    <w:rsid w:val="00FE149B"/>
    <w:rsid w:val="00FE3193"/>
    <w:rsid w:val="00FE46DB"/>
    <w:rsid w:val="00FE4C6B"/>
    <w:rsid w:val="00FF0A51"/>
    <w:rsid w:val="00FF115D"/>
    <w:rsid w:val="00FF12C7"/>
    <w:rsid w:val="00FF225E"/>
    <w:rsid w:val="00FF22EB"/>
    <w:rsid w:val="00FF29F1"/>
    <w:rsid w:val="00FF2E53"/>
    <w:rsid w:val="00FF50CE"/>
    <w:rsid w:val="00FF5F1D"/>
    <w:rsid w:val="00FF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09F6"/>
  <w15:chartTrackingRefBased/>
  <w15:docId w15:val="{7473C829-ECE7-4000-8D72-DEE86EC0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7D"/>
    <w:pPr>
      <w:spacing w:line="360" w:lineRule="auto"/>
      <w:ind w:firstLine="709"/>
      <w:contextualSpacing/>
    </w:pPr>
  </w:style>
  <w:style w:type="paragraph" w:styleId="1">
    <w:name w:val="heading 1"/>
    <w:basedOn w:val="a"/>
    <w:next w:val="a"/>
    <w:link w:val="10"/>
    <w:uiPriority w:val="9"/>
    <w:qFormat/>
    <w:rsid w:val="00B95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B3"/>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276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6107"/>
  </w:style>
  <w:style w:type="paragraph" w:styleId="a5">
    <w:name w:val="footer"/>
    <w:basedOn w:val="a"/>
    <w:link w:val="a6"/>
    <w:uiPriority w:val="99"/>
    <w:unhideWhenUsed/>
    <w:rsid w:val="00276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6107"/>
  </w:style>
  <w:style w:type="character" w:styleId="a7">
    <w:name w:val="Hyperlink"/>
    <w:basedOn w:val="a0"/>
    <w:uiPriority w:val="99"/>
    <w:unhideWhenUsed/>
    <w:rsid w:val="00F65D6D"/>
    <w:rPr>
      <w:color w:val="0563C1" w:themeColor="hyperlink"/>
      <w:u w:val="single"/>
    </w:rPr>
  </w:style>
  <w:style w:type="paragraph" w:styleId="a8">
    <w:name w:val="List Paragraph"/>
    <w:basedOn w:val="a"/>
    <w:uiPriority w:val="34"/>
    <w:qFormat/>
    <w:rsid w:val="00AC11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29007">
      <w:bodyDiv w:val="1"/>
      <w:marLeft w:val="0"/>
      <w:marRight w:val="0"/>
      <w:marTop w:val="0"/>
      <w:marBottom w:val="0"/>
      <w:divBdr>
        <w:top w:val="none" w:sz="0" w:space="0" w:color="auto"/>
        <w:left w:val="none" w:sz="0" w:space="0" w:color="auto"/>
        <w:bottom w:val="none" w:sz="0" w:space="0" w:color="auto"/>
        <w:right w:val="none" w:sz="0" w:space="0" w:color="auto"/>
      </w:divBdr>
    </w:div>
    <w:div w:id="459685657">
      <w:bodyDiv w:val="1"/>
      <w:marLeft w:val="0"/>
      <w:marRight w:val="0"/>
      <w:marTop w:val="0"/>
      <w:marBottom w:val="0"/>
      <w:divBdr>
        <w:top w:val="none" w:sz="0" w:space="0" w:color="auto"/>
        <w:left w:val="none" w:sz="0" w:space="0" w:color="auto"/>
        <w:bottom w:val="none" w:sz="0" w:space="0" w:color="auto"/>
        <w:right w:val="none" w:sz="0" w:space="0" w:color="auto"/>
      </w:divBdr>
    </w:div>
    <w:div w:id="646471257">
      <w:bodyDiv w:val="1"/>
      <w:marLeft w:val="0"/>
      <w:marRight w:val="0"/>
      <w:marTop w:val="0"/>
      <w:marBottom w:val="0"/>
      <w:divBdr>
        <w:top w:val="none" w:sz="0" w:space="0" w:color="auto"/>
        <w:left w:val="none" w:sz="0" w:space="0" w:color="auto"/>
        <w:bottom w:val="none" w:sz="0" w:space="0" w:color="auto"/>
        <w:right w:val="none" w:sz="0" w:space="0" w:color="auto"/>
      </w:divBdr>
    </w:div>
    <w:div w:id="932124352">
      <w:bodyDiv w:val="1"/>
      <w:marLeft w:val="0"/>
      <w:marRight w:val="0"/>
      <w:marTop w:val="0"/>
      <w:marBottom w:val="0"/>
      <w:divBdr>
        <w:top w:val="none" w:sz="0" w:space="0" w:color="auto"/>
        <w:left w:val="none" w:sz="0" w:space="0" w:color="auto"/>
        <w:bottom w:val="none" w:sz="0" w:space="0" w:color="auto"/>
        <w:right w:val="none" w:sz="0" w:space="0" w:color="auto"/>
      </w:divBdr>
    </w:div>
    <w:div w:id="1401905096">
      <w:bodyDiv w:val="1"/>
      <w:marLeft w:val="0"/>
      <w:marRight w:val="0"/>
      <w:marTop w:val="0"/>
      <w:marBottom w:val="0"/>
      <w:divBdr>
        <w:top w:val="none" w:sz="0" w:space="0" w:color="auto"/>
        <w:left w:val="none" w:sz="0" w:space="0" w:color="auto"/>
        <w:bottom w:val="none" w:sz="0" w:space="0" w:color="auto"/>
        <w:right w:val="none" w:sz="0" w:space="0" w:color="auto"/>
      </w:divBdr>
    </w:div>
    <w:div w:id="1482111115">
      <w:bodyDiv w:val="1"/>
      <w:marLeft w:val="0"/>
      <w:marRight w:val="0"/>
      <w:marTop w:val="0"/>
      <w:marBottom w:val="0"/>
      <w:divBdr>
        <w:top w:val="none" w:sz="0" w:space="0" w:color="auto"/>
        <w:left w:val="none" w:sz="0" w:space="0" w:color="auto"/>
        <w:bottom w:val="none" w:sz="0" w:space="0" w:color="auto"/>
        <w:right w:val="none" w:sz="0" w:space="0" w:color="auto"/>
      </w:divBdr>
    </w:div>
    <w:div w:id="1648170435">
      <w:bodyDiv w:val="1"/>
      <w:marLeft w:val="0"/>
      <w:marRight w:val="0"/>
      <w:marTop w:val="0"/>
      <w:marBottom w:val="0"/>
      <w:divBdr>
        <w:top w:val="none" w:sz="0" w:space="0" w:color="auto"/>
        <w:left w:val="none" w:sz="0" w:space="0" w:color="auto"/>
        <w:bottom w:val="none" w:sz="0" w:space="0" w:color="auto"/>
        <w:right w:val="none" w:sz="0" w:space="0" w:color="auto"/>
      </w:divBdr>
    </w:div>
    <w:div w:id="1803578098">
      <w:bodyDiv w:val="1"/>
      <w:marLeft w:val="0"/>
      <w:marRight w:val="0"/>
      <w:marTop w:val="0"/>
      <w:marBottom w:val="0"/>
      <w:divBdr>
        <w:top w:val="none" w:sz="0" w:space="0" w:color="auto"/>
        <w:left w:val="none" w:sz="0" w:space="0" w:color="auto"/>
        <w:bottom w:val="none" w:sz="0" w:space="0" w:color="auto"/>
        <w:right w:val="none" w:sz="0" w:space="0" w:color="auto"/>
      </w:divBdr>
    </w:div>
    <w:div w:id="1891191607">
      <w:bodyDiv w:val="1"/>
      <w:marLeft w:val="0"/>
      <w:marRight w:val="0"/>
      <w:marTop w:val="0"/>
      <w:marBottom w:val="0"/>
      <w:divBdr>
        <w:top w:val="none" w:sz="0" w:space="0" w:color="auto"/>
        <w:left w:val="none" w:sz="0" w:space="0" w:color="auto"/>
        <w:bottom w:val="none" w:sz="0" w:space="0" w:color="auto"/>
        <w:right w:val="none" w:sz="0" w:space="0" w:color="auto"/>
      </w:divBdr>
    </w:div>
    <w:div w:id="2013990937">
      <w:bodyDiv w:val="1"/>
      <w:marLeft w:val="0"/>
      <w:marRight w:val="0"/>
      <w:marTop w:val="0"/>
      <w:marBottom w:val="0"/>
      <w:divBdr>
        <w:top w:val="none" w:sz="0" w:space="0" w:color="auto"/>
        <w:left w:val="none" w:sz="0" w:space="0" w:color="auto"/>
        <w:bottom w:val="none" w:sz="0" w:space="0" w:color="auto"/>
        <w:right w:val="none" w:sz="0" w:space="0" w:color="auto"/>
      </w:divBdr>
      <w:divsChild>
        <w:div w:id="5061611">
          <w:marLeft w:val="0"/>
          <w:marRight w:val="0"/>
          <w:marTop w:val="0"/>
          <w:marBottom w:val="0"/>
          <w:divBdr>
            <w:top w:val="none" w:sz="0" w:space="0" w:color="auto"/>
            <w:left w:val="none" w:sz="0" w:space="0" w:color="auto"/>
            <w:bottom w:val="none" w:sz="0" w:space="0" w:color="auto"/>
            <w:right w:val="none" w:sz="0" w:space="0" w:color="auto"/>
          </w:divBdr>
          <w:divsChild>
            <w:div w:id="982124231">
              <w:marLeft w:val="0"/>
              <w:marRight w:val="0"/>
              <w:marTop w:val="0"/>
              <w:marBottom w:val="0"/>
              <w:divBdr>
                <w:top w:val="none" w:sz="0" w:space="0" w:color="auto"/>
                <w:left w:val="none" w:sz="0" w:space="0" w:color="auto"/>
                <w:bottom w:val="none" w:sz="0" w:space="0" w:color="auto"/>
                <w:right w:val="none" w:sz="0" w:space="0" w:color="auto"/>
              </w:divBdr>
            </w:div>
          </w:divsChild>
        </w:div>
        <w:div w:id="87130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okol.com.ua/ua/pro_sistemu_garantuvannya_vkladiv_fizichnih_osib_stattya_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ed_2018_02_06/pravo1/T124452.html?pravo=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g.gov.ua" TargetMode="External"/><Relationship Id="rId5" Type="http://schemas.openxmlformats.org/officeDocument/2006/relationships/footnotes" Target="footnotes.xml"/><Relationship Id="rId10" Type="http://schemas.openxmlformats.org/officeDocument/2006/relationships/hyperlink" Target="http://zakon2.rada.gov.ua/laws/show/4452-17" TargetMode="External"/><Relationship Id="rId4" Type="http://schemas.openxmlformats.org/officeDocument/2006/relationships/webSettings" Target="webSettings.xml"/><Relationship Id="rId9" Type="http://schemas.openxmlformats.org/officeDocument/2006/relationships/hyperlink" Target="http://protokol.com.ua/ua/tsivilniy_protsesualniy_kodeks_ukraini_stattya_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Asus</cp:lastModifiedBy>
  <cp:revision>5</cp:revision>
  <dcterms:created xsi:type="dcterms:W3CDTF">2019-06-04T15:45:00Z</dcterms:created>
  <dcterms:modified xsi:type="dcterms:W3CDTF">2019-06-04T15:46:00Z</dcterms:modified>
</cp:coreProperties>
</file>