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7B" w:rsidRPr="00F14FF5" w:rsidRDefault="00151B7B" w:rsidP="007D172F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ЗМІСТ</w:t>
      </w:r>
    </w:p>
    <w:p w:rsidR="00151B7B" w:rsidRPr="00F14FF5" w:rsidRDefault="0084463F" w:rsidP="00F14FF5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ВСТУП………………………………………………………………………...</w:t>
      </w:r>
      <w:r w:rsidR="00151B7B" w:rsidRPr="00F14FF5">
        <w:rPr>
          <w:b/>
          <w:bCs/>
          <w:sz w:val="28"/>
          <w:szCs w:val="28"/>
          <w:lang w:val="uk-UA"/>
        </w:rPr>
        <w:t>3</w:t>
      </w:r>
    </w:p>
    <w:p w:rsidR="00B07ACD" w:rsidRPr="00B07ACD" w:rsidRDefault="00B07ACD" w:rsidP="00EF1838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485852">
        <w:rPr>
          <w:b/>
          <w:bCs/>
          <w:sz w:val="28"/>
          <w:szCs w:val="28"/>
          <w:lang w:val="uk-UA"/>
        </w:rPr>
        <w:t>ОЗДІЛ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 w:bidi="ar-EG"/>
        </w:rPr>
        <w:t>I</w:t>
      </w:r>
      <w:r w:rsidR="00EF1838">
        <w:rPr>
          <w:b/>
          <w:bCs/>
          <w:sz w:val="28"/>
          <w:szCs w:val="28"/>
          <w:lang w:val="uk-UA"/>
        </w:rPr>
        <w:t>.</w:t>
      </w:r>
      <w:r w:rsidRPr="00B07ACD">
        <w:rPr>
          <w:b/>
          <w:bCs/>
          <w:sz w:val="28"/>
          <w:szCs w:val="28"/>
          <w:lang w:val="uk-UA"/>
        </w:rPr>
        <w:t xml:space="preserve"> </w:t>
      </w:r>
      <w:r w:rsidR="00CD11FC">
        <w:rPr>
          <w:b/>
          <w:bCs/>
          <w:sz w:val="28"/>
          <w:szCs w:val="28"/>
          <w:lang w:val="uk-UA"/>
        </w:rPr>
        <w:t>П</w:t>
      </w:r>
      <w:r w:rsidR="002077EB">
        <w:rPr>
          <w:b/>
          <w:bCs/>
          <w:sz w:val="28"/>
          <w:szCs w:val="28"/>
          <w:lang w:val="uk-UA"/>
        </w:rPr>
        <w:t>ОНЯТТЯ ПРАВА НА ПРИВАТНІСТЬ</w:t>
      </w:r>
      <w:r w:rsidR="00052CF3">
        <w:rPr>
          <w:b/>
          <w:bCs/>
          <w:sz w:val="28"/>
          <w:szCs w:val="28"/>
          <w:lang w:val="uk-UA"/>
        </w:rPr>
        <w:t xml:space="preserve"> ………</w:t>
      </w:r>
      <w:r w:rsidR="00EF1838">
        <w:rPr>
          <w:b/>
          <w:bCs/>
          <w:sz w:val="28"/>
          <w:szCs w:val="28"/>
          <w:lang w:val="uk-UA"/>
        </w:rPr>
        <w:t>…………….</w:t>
      </w:r>
      <w:r w:rsidR="0076352B">
        <w:rPr>
          <w:b/>
          <w:bCs/>
          <w:sz w:val="28"/>
          <w:szCs w:val="28"/>
          <w:lang w:val="uk-UA"/>
        </w:rPr>
        <w:t>5</w:t>
      </w:r>
      <w:r w:rsidRPr="00B07ACD">
        <w:rPr>
          <w:b/>
          <w:bCs/>
          <w:sz w:val="28"/>
          <w:szCs w:val="28"/>
          <w:lang w:val="uk-UA"/>
        </w:rPr>
        <w:t xml:space="preserve"> </w:t>
      </w:r>
    </w:p>
    <w:p w:rsidR="00B07ACD" w:rsidRPr="00B07ACD" w:rsidRDefault="00B07ACD" w:rsidP="00EF1838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485852">
        <w:rPr>
          <w:b/>
          <w:bCs/>
          <w:sz w:val="28"/>
          <w:szCs w:val="28"/>
          <w:lang w:val="uk-UA"/>
        </w:rPr>
        <w:t xml:space="preserve">ОЗДІЛ </w:t>
      </w:r>
      <w:r>
        <w:rPr>
          <w:b/>
          <w:bCs/>
          <w:sz w:val="28"/>
          <w:szCs w:val="28"/>
          <w:lang w:val="en-US"/>
        </w:rPr>
        <w:t>II</w:t>
      </w:r>
      <w:r w:rsidRPr="00B07ACD">
        <w:rPr>
          <w:b/>
          <w:bCs/>
          <w:sz w:val="28"/>
          <w:szCs w:val="28"/>
          <w:lang w:val="uk-UA"/>
        </w:rPr>
        <w:t xml:space="preserve">. </w:t>
      </w:r>
      <w:r w:rsidR="002077EB">
        <w:rPr>
          <w:b/>
          <w:bCs/>
          <w:sz w:val="28"/>
          <w:szCs w:val="28"/>
          <w:lang w:val="uk-UA"/>
        </w:rPr>
        <w:t xml:space="preserve">ТЕНДЕНЦІЇ РОЗВИТКУ ПРАВА НА ПРИВАТНІСТЬ У ПРАКТИЦІ ЄВРОПЕЙСЬКОГО СУДУ З ПРАВ ЛЮДИНИ </w:t>
      </w:r>
      <w:r w:rsidR="002E7A44">
        <w:rPr>
          <w:b/>
          <w:bCs/>
          <w:sz w:val="28"/>
          <w:szCs w:val="28"/>
          <w:lang w:val="uk-UA"/>
        </w:rPr>
        <w:t>…...</w:t>
      </w:r>
      <w:r w:rsidR="00EF1838">
        <w:rPr>
          <w:b/>
          <w:bCs/>
          <w:sz w:val="28"/>
          <w:szCs w:val="28"/>
          <w:lang w:val="uk-UA"/>
        </w:rPr>
        <w:t>...................</w:t>
      </w:r>
      <w:r w:rsidR="002E7A44">
        <w:rPr>
          <w:b/>
          <w:bCs/>
          <w:sz w:val="28"/>
          <w:szCs w:val="28"/>
          <w:lang w:val="uk-UA"/>
        </w:rPr>
        <w:t>1</w:t>
      </w:r>
      <w:r w:rsidR="00EF1838">
        <w:rPr>
          <w:b/>
          <w:bCs/>
          <w:sz w:val="28"/>
          <w:szCs w:val="28"/>
          <w:lang w:val="uk-UA"/>
        </w:rPr>
        <w:t>2</w:t>
      </w:r>
    </w:p>
    <w:p w:rsidR="00151B7B" w:rsidRDefault="00151B7B" w:rsidP="00EF1838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</w:t>
      </w:r>
      <w:r w:rsidR="00072027">
        <w:rPr>
          <w:b/>
          <w:bCs/>
          <w:sz w:val="28"/>
          <w:szCs w:val="28"/>
          <w:lang w:val="uk-UA"/>
        </w:rPr>
        <w:t>ИС</w:t>
      </w:r>
      <w:r w:rsidR="00874CFC">
        <w:rPr>
          <w:b/>
          <w:bCs/>
          <w:sz w:val="28"/>
          <w:szCs w:val="28"/>
          <w:lang w:val="uk-UA"/>
        </w:rPr>
        <w:t>НОВКИ…………………………………………………………………</w:t>
      </w:r>
      <w:r w:rsidR="0076352B">
        <w:rPr>
          <w:b/>
          <w:bCs/>
          <w:sz w:val="28"/>
          <w:szCs w:val="28"/>
          <w:lang w:val="uk-UA"/>
        </w:rPr>
        <w:t>2</w:t>
      </w:r>
      <w:r w:rsidR="00EF1838">
        <w:rPr>
          <w:b/>
          <w:bCs/>
          <w:sz w:val="28"/>
          <w:szCs w:val="28"/>
          <w:lang w:val="uk-UA"/>
        </w:rPr>
        <w:t>4</w:t>
      </w:r>
    </w:p>
    <w:p w:rsidR="00151B7B" w:rsidRPr="0005511F" w:rsidRDefault="00151B7B" w:rsidP="00EF1838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 xml:space="preserve">СПИСОК </w:t>
      </w:r>
      <w:r w:rsidR="0084463F" w:rsidRPr="00F14FF5">
        <w:rPr>
          <w:b/>
          <w:bCs/>
          <w:sz w:val="28"/>
          <w:szCs w:val="28"/>
          <w:lang w:val="uk-UA"/>
        </w:rPr>
        <w:t>ВИКО</w:t>
      </w:r>
      <w:r w:rsidR="00D94260">
        <w:rPr>
          <w:b/>
          <w:bCs/>
          <w:sz w:val="28"/>
          <w:szCs w:val="28"/>
          <w:lang w:val="uk-UA"/>
        </w:rPr>
        <w:t>РИСТАНИХ ДЖЕРЕЛ………………………………...</w:t>
      </w:r>
      <w:r w:rsidR="0076352B">
        <w:rPr>
          <w:b/>
          <w:bCs/>
          <w:sz w:val="28"/>
          <w:szCs w:val="28"/>
          <w:lang w:val="uk-UA"/>
        </w:rPr>
        <w:t>2</w:t>
      </w:r>
      <w:r w:rsidR="00EF1838">
        <w:rPr>
          <w:b/>
          <w:bCs/>
          <w:sz w:val="28"/>
          <w:szCs w:val="28"/>
          <w:lang w:val="uk-UA"/>
        </w:rPr>
        <w:t>6</w:t>
      </w:r>
    </w:p>
    <w:p w:rsidR="008A7D7C" w:rsidRDefault="008A7D7C" w:rsidP="001F3902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1F3902" w:rsidRDefault="001F3902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26B5" w:rsidRDefault="00A826B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26B5" w:rsidRPr="00414134" w:rsidRDefault="00A826B5" w:rsidP="006E0704">
      <w:pPr>
        <w:spacing w:line="360" w:lineRule="auto"/>
        <w:jc w:val="both"/>
        <w:rPr>
          <w:b/>
          <w:bCs/>
          <w:sz w:val="28"/>
          <w:szCs w:val="28"/>
        </w:rPr>
      </w:pPr>
    </w:p>
    <w:p w:rsidR="00F561A8" w:rsidRDefault="00F561A8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07E6E" w:rsidRDefault="00407E6E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02256" w:rsidRDefault="00802256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02256" w:rsidRDefault="00802256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Pr="008C4EA1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A0BE9" w:rsidRPr="00F14FF5" w:rsidRDefault="00BA0BE9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lastRenderedPageBreak/>
        <w:t>ВСТУП</w:t>
      </w:r>
    </w:p>
    <w:p w:rsidR="00BA0BE9" w:rsidRPr="00F14FF5" w:rsidRDefault="00BA0BE9" w:rsidP="001454FB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454FB" w:rsidRPr="001454FB" w:rsidRDefault="00BA0BE9" w:rsidP="001454F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81FF8">
        <w:rPr>
          <w:b/>
          <w:bCs/>
          <w:sz w:val="28"/>
          <w:szCs w:val="28"/>
          <w:lang w:val="uk-UA"/>
        </w:rPr>
        <w:t>Актуальність теми</w:t>
      </w:r>
      <w:r w:rsidRPr="00481FF8">
        <w:rPr>
          <w:bCs/>
          <w:sz w:val="28"/>
          <w:szCs w:val="28"/>
          <w:lang w:val="uk-UA"/>
        </w:rPr>
        <w:t>.</w:t>
      </w:r>
      <w:r w:rsidR="008704D0">
        <w:rPr>
          <w:bCs/>
          <w:sz w:val="28"/>
          <w:szCs w:val="28"/>
          <w:lang w:val="uk-UA"/>
        </w:rPr>
        <w:t xml:space="preserve"> </w:t>
      </w:r>
      <w:r w:rsidR="00600C8C">
        <w:rPr>
          <w:bCs/>
          <w:sz w:val="28"/>
          <w:szCs w:val="28"/>
          <w:lang w:val="uk-UA"/>
        </w:rPr>
        <w:t>Право, розробле</w:t>
      </w:r>
      <w:r w:rsidR="00A36718" w:rsidRPr="00A36718">
        <w:rPr>
          <w:bCs/>
          <w:sz w:val="28"/>
          <w:szCs w:val="28"/>
          <w:lang w:val="uk-UA"/>
        </w:rPr>
        <w:t xml:space="preserve">не </w:t>
      </w:r>
      <w:r w:rsidR="00600C8C">
        <w:rPr>
          <w:bCs/>
          <w:sz w:val="28"/>
          <w:szCs w:val="28"/>
          <w:lang w:val="uk-UA"/>
        </w:rPr>
        <w:t>Європейським судом з прав людини</w:t>
      </w:r>
      <w:r w:rsidR="00A36718" w:rsidRPr="00A36718">
        <w:rPr>
          <w:bCs/>
          <w:sz w:val="28"/>
          <w:szCs w:val="28"/>
          <w:lang w:val="uk-UA"/>
        </w:rPr>
        <w:t xml:space="preserve"> на основі положень Конвенції,</w:t>
      </w:r>
      <w:r w:rsidR="00600C8C">
        <w:rPr>
          <w:bCs/>
          <w:sz w:val="28"/>
          <w:szCs w:val="28"/>
          <w:lang w:val="uk-UA"/>
        </w:rPr>
        <w:t xml:space="preserve"> </w:t>
      </w:r>
      <w:r w:rsidR="00A36718" w:rsidRPr="00A36718">
        <w:rPr>
          <w:bCs/>
          <w:sz w:val="28"/>
          <w:szCs w:val="28"/>
          <w:lang w:val="uk-UA"/>
        </w:rPr>
        <w:t>«все більше і більше набуває характеру</w:t>
      </w:r>
      <w:r w:rsidR="00600C8C">
        <w:rPr>
          <w:bCs/>
          <w:sz w:val="28"/>
          <w:szCs w:val="28"/>
          <w:lang w:val="uk-UA"/>
        </w:rPr>
        <w:t xml:space="preserve"> </w:t>
      </w:r>
      <w:r w:rsidR="00A36718" w:rsidRPr="00A36718">
        <w:rPr>
          <w:bCs/>
          <w:sz w:val="28"/>
          <w:szCs w:val="28"/>
          <w:lang w:val="uk-UA"/>
        </w:rPr>
        <w:t xml:space="preserve">справжнього </w:t>
      </w:r>
      <w:proofErr w:type="spellStart"/>
      <w:r w:rsidR="00A36718" w:rsidRPr="00A36718">
        <w:rPr>
          <w:bCs/>
          <w:sz w:val="28"/>
          <w:szCs w:val="28"/>
          <w:lang w:val="uk-UA"/>
        </w:rPr>
        <w:t>jus</w:t>
      </w:r>
      <w:proofErr w:type="spellEnd"/>
      <w:r w:rsidR="00A36718" w:rsidRPr="00A36718">
        <w:rPr>
          <w:bCs/>
          <w:sz w:val="28"/>
          <w:szCs w:val="28"/>
          <w:lang w:val="uk-UA"/>
        </w:rPr>
        <w:t xml:space="preserve"> </w:t>
      </w:r>
      <w:proofErr w:type="spellStart"/>
      <w:r w:rsidR="00A36718" w:rsidRPr="00A36718">
        <w:rPr>
          <w:bCs/>
          <w:sz w:val="28"/>
          <w:szCs w:val="28"/>
          <w:lang w:val="uk-UA"/>
        </w:rPr>
        <w:t>commune</w:t>
      </w:r>
      <w:proofErr w:type="spellEnd"/>
      <w:r w:rsidR="00A36718" w:rsidRPr="00A36718">
        <w:rPr>
          <w:bCs/>
          <w:sz w:val="28"/>
          <w:szCs w:val="28"/>
          <w:lang w:val="uk-UA"/>
        </w:rPr>
        <w:t xml:space="preserve"> (</w:t>
      </w:r>
      <w:r w:rsidR="00601FD4">
        <w:rPr>
          <w:bCs/>
          <w:sz w:val="28"/>
          <w:szCs w:val="28"/>
          <w:lang w:val="uk-UA"/>
        </w:rPr>
        <w:t>…</w:t>
      </w:r>
      <w:r w:rsidR="003E6723">
        <w:rPr>
          <w:bCs/>
          <w:sz w:val="28"/>
          <w:szCs w:val="28"/>
          <w:lang w:val="uk-UA"/>
        </w:rPr>
        <w:t>.</w:t>
      </w:r>
    </w:p>
    <w:p w:rsidR="00BA0BE9" w:rsidRDefault="00880029" w:rsidP="001454FB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880029">
        <w:rPr>
          <w:b/>
          <w:sz w:val="28"/>
          <w:szCs w:val="28"/>
          <w:lang w:val="uk-UA"/>
        </w:rPr>
        <w:t>Стан дослідження теми.</w:t>
      </w:r>
      <w:r w:rsidRPr="00880029">
        <w:rPr>
          <w:bCs/>
          <w:sz w:val="28"/>
          <w:szCs w:val="28"/>
          <w:lang w:val="uk-UA"/>
        </w:rPr>
        <w:t xml:space="preserve"> </w:t>
      </w:r>
      <w:r w:rsidR="003716E1" w:rsidRPr="00F14FF5">
        <w:rPr>
          <w:bCs/>
          <w:sz w:val="28"/>
          <w:szCs w:val="28"/>
          <w:lang w:val="uk-UA"/>
        </w:rPr>
        <w:t xml:space="preserve">Зазначені проблеми були предметом </w:t>
      </w:r>
      <w:r w:rsidR="00600C8C" w:rsidRPr="00600C8C">
        <w:rPr>
          <w:bCs/>
          <w:sz w:val="28"/>
          <w:szCs w:val="28"/>
          <w:lang w:val="uk-UA"/>
        </w:rPr>
        <w:t>Н. Бєляєва,</w:t>
      </w:r>
      <w:r w:rsidR="00600C8C">
        <w:rPr>
          <w:bCs/>
          <w:sz w:val="28"/>
          <w:szCs w:val="28"/>
          <w:lang w:val="uk-UA"/>
        </w:rPr>
        <w:t xml:space="preserve"> </w:t>
      </w:r>
      <w:r w:rsidR="00600C8C" w:rsidRPr="00600C8C">
        <w:rPr>
          <w:bCs/>
          <w:sz w:val="28"/>
          <w:szCs w:val="28"/>
          <w:lang w:val="uk-UA"/>
        </w:rPr>
        <w:t>Д. Гудим</w:t>
      </w:r>
      <w:r w:rsidR="00600C8C">
        <w:rPr>
          <w:bCs/>
          <w:sz w:val="28"/>
          <w:szCs w:val="28"/>
          <w:lang w:val="uk-UA"/>
        </w:rPr>
        <w:t>и</w:t>
      </w:r>
      <w:r w:rsidR="00600C8C" w:rsidRPr="00600C8C">
        <w:rPr>
          <w:bCs/>
          <w:sz w:val="28"/>
          <w:szCs w:val="28"/>
          <w:lang w:val="uk-UA"/>
        </w:rPr>
        <w:t xml:space="preserve">, Т. </w:t>
      </w:r>
      <w:proofErr w:type="spellStart"/>
      <w:r w:rsidR="00600C8C" w:rsidRPr="00600C8C">
        <w:rPr>
          <w:bCs/>
          <w:sz w:val="28"/>
          <w:szCs w:val="28"/>
          <w:lang w:val="uk-UA"/>
        </w:rPr>
        <w:t>Дудаш</w:t>
      </w:r>
      <w:r w:rsidR="00600C8C">
        <w:rPr>
          <w:bCs/>
          <w:sz w:val="28"/>
          <w:szCs w:val="28"/>
          <w:lang w:val="uk-UA"/>
        </w:rPr>
        <w:t>а</w:t>
      </w:r>
      <w:proofErr w:type="spellEnd"/>
      <w:r w:rsidR="00600C8C" w:rsidRPr="00600C8C">
        <w:rPr>
          <w:bCs/>
          <w:sz w:val="28"/>
          <w:szCs w:val="28"/>
          <w:lang w:val="uk-UA"/>
        </w:rPr>
        <w:t xml:space="preserve">, І. </w:t>
      </w:r>
      <w:r w:rsidR="003E6723">
        <w:rPr>
          <w:bCs/>
          <w:sz w:val="28"/>
          <w:szCs w:val="28"/>
          <w:lang w:val="uk-UA"/>
        </w:rPr>
        <w:t>…</w:t>
      </w:r>
    </w:p>
    <w:p w:rsidR="00357FA3" w:rsidRPr="00357FA3" w:rsidRDefault="00357FA3" w:rsidP="001454F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 xml:space="preserve">Мета і задачі </w:t>
      </w:r>
      <w:r w:rsidR="00F9376E" w:rsidRPr="00114575">
        <w:rPr>
          <w:b/>
          <w:sz w:val="28"/>
          <w:szCs w:val="28"/>
          <w:lang w:val="uk-UA"/>
        </w:rPr>
        <w:t>дослідження.</w:t>
      </w:r>
      <w:r w:rsidR="00F9376E">
        <w:rPr>
          <w:bCs/>
          <w:sz w:val="28"/>
          <w:szCs w:val="28"/>
          <w:lang w:val="uk-UA"/>
        </w:rPr>
        <w:t xml:space="preserve"> Мета</w:t>
      </w:r>
      <w:r w:rsidRPr="00357FA3">
        <w:rPr>
          <w:bCs/>
          <w:sz w:val="28"/>
          <w:szCs w:val="28"/>
          <w:lang w:val="uk-UA"/>
        </w:rPr>
        <w:t xml:space="preserve"> </w:t>
      </w:r>
      <w:r w:rsidR="003E6723">
        <w:rPr>
          <w:bCs/>
          <w:sz w:val="28"/>
          <w:szCs w:val="28"/>
          <w:lang w:val="uk-UA"/>
        </w:rPr>
        <w:t>…</w:t>
      </w:r>
    </w:p>
    <w:p w:rsidR="00357FA3" w:rsidRPr="00357FA3" w:rsidRDefault="00357FA3" w:rsidP="00A72543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57FA3">
        <w:rPr>
          <w:bCs/>
          <w:sz w:val="28"/>
          <w:szCs w:val="28"/>
          <w:lang w:val="uk-UA"/>
        </w:rPr>
        <w:t>Для досягнення зазначеної мети необхідно вирішити такі основні задачі:</w:t>
      </w:r>
    </w:p>
    <w:p w:rsidR="00357FA3" w:rsidRPr="00357FA3" w:rsidRDefault="003E6723" w:rsidP="001454F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…</w:t>
      </w:r>
    </w:p>
    <w:p w:rsidR="00357FA3" w:rsidRPr="0076352B" w:rsidRDefault="00357FA3" w:rsidP="00A1587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>Об’єктом дослідження</w:t>
      </w:r>
      <w:r w:rsidRPr="00357FA3">
        <w:rPr>
          <w:bCs/>
          <w:sz w:val="28"/>
          <w:szCs w:val="28"/>
          <w:lang w:val="uk-UA"/>
        </w:rPr>
        <w:t xml:space="preserve"> </w:t>
      </w:r>
      <w:r w:rsidR="003E6723">
        <w:rPr>
          <w:bCs/>
          <w:sz w:val="28"/>
          <w:szCs w:val="28"/>
          <w:lang w:val="uk-UA"/>
        </w:rPr>
        <w:t>…</w:t>
      </w:r>
    </w:p>
    <w:p w:rsidR="00357FA3" w:rsidRDefault="00357FA3" w:rsidP="00A15875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>Предмет дослідж</w:t>
      </w:r>
      <w:r w:rsidR="00F9376E" w:rsidRPr="00114575">
        <w:rPr>
          <w:b/>
          <w:sz w:val="28"/>
          <w:szCs w:val="28"/>
          <w:lang w:val="uk-UA"/>
        </w:rPr>
        <w:t>ення</w:t>
      </w:r>
      <w:r w:rsidR="00F9376E">
        <w:rPr>
          <w:bCs/>
          <w:sz w:val="28"/>
          <w:szCs w:val="28"/>
          <w:lang w:val="uk-UA"/>
        </w:rPr>
        <w:t xml:space="preserve"> </w:t>
      </w:r>
      <w:r w:rsidR="003E6723">
        <w:rPr>
          <w:bCs/>
          <w:sz w:val="28"/>
          <w:szCs w:val="28"/>
          <w:lang w:val="uk-UA"/>
        </w:rPr>
        <w:t>…</w:t>
      </w:r>
    </w:p>
    <w:p w:rsidR="00E710B8" w:rsidRPr="00E710B8" w:rsidRDefault="00E710B8" w:rsidP="00CF436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10B8">
        <w:rPr>
          <w:b/>
          <w:sz w:val="28"/>
          <w:szCs w:val="28"/>
          <w:lang w:val="uk-UA"/>
        </w:rPr>
        <w:t>Методи дослідження.</w:t>
      </w:r>
      <w:r w:rsidRPr="00E710B8">
        <w:rPr>
          <w:bCs/>
          <w:sz w:val="28"/>
          <w:szCs w:val="28"/>
          <w:lang w:val="uk-UA"/>
        </w:rPr>
        <w:t xml:space="preserve"> При виконанні </w:t>
      </w:r>
      <w:r w:rsidR="003E6723">
        <w:rPr>
          <w:bCs/>
          <w:sz w:val="28"/>
          <w:szCs w:val="28"/>
          <w:lang w:val="uk-UA"/>
        </w:rPr>
        <w:t>…</w:t>
      </w:r>
    </w:p>
    <w:p w:rsidR="000D3035" w:rsidRPr="0055470F" w:rsidRDefault="000D54F2" w:rsidP="00CF4369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10B8">
        <w:rPr>
          <w:b/>
          <w:sz w:val="28"/>
          <w:szCs w:val="28"/>
          <w:lang w:val="uk-UA"/>
        </w:rPr>
        <w:t xml:space="preserve">Структура та обсяг </w:t>
      </w:r>
      <w:r w:rsidR="003E6723">
        <w:rPr>
          <w:b/>
          <w:sz w:val="28"/>
          <w:szCs w:val="28"/>
          <w:lang w:val="uk-UA"/>
        </w:rPr>
        <w:t>…</w:t>
      </w:r>
      <w:r w:rsidRPr="00F14FF5">
        <w:rPr>
          <w:b/>
          <w:bCs/>
          <w:sz w:val="28"/>
          <w:szCs w:val="28"/>
          <w:lang w:val="uk-UA"/>
        </w:rPr>
        <w:t xml:space="preserve"> роботи.</w:t>
      </w:r>
      <w:r w:rsidRPr="00F14FF5">
        <w:rPr>
          <w:bCs/>
          <w:sz w:val="28"/>
          <w:szCs w:val="28"/>
          <w:lang w:val="uk-UA"/>
        </w:rPr>
        <w:t xml:space="preserve"> Робота складається зі вступу, </w:t>
      </w:r>
      <w:r w:rsidR="00114575">
        <w:rPr>
          <w:bCs/>
          <w:sz w:val="28"/>
          <w:szCs w:val="28"/>
          <w:lang w:val="uk-UA"/>
        </w:rPr>
        <w:t xml:space="preserve">трьох </w:t>
      </w:r>
      <w:r w:rsidRPr="00F14FF5">
        <w:rPr>
          <w:bCs/>
          <w:sz w:val="28"/>
          <w:szCs w:val="28"/>
          <w:lang w:val="uk-UA"/>
        </w:rPr>
        <w:t>розділів, висновків</w:t>
      </w:r>
      <w:r w:rsidR="008C4EA1">
        <w:rPr>
          <w:bCs/>
          <w:sz w:val="28"/>
          <w:szCs w:val="28"/>
          <w:lang w:val="uk-UA"/>
        </w:rPr>
        <w:t xml:space="preserve"> </w:t>
      </w:r>
      <w:r w:rsidRPr="00F14FF5">
        <w:rPr>
          <w:bCs/>
          <w:sz w:val="28"/>
          <w:szCs w:val="28"/>
          <w:lang w:val="uk-UA"/>
        </w:rPr>
        <w:t xml:space="preserve">та списку використаних джерел. Загальна кількість сторінок </w:t>
      </w:r>
      <w:r w:rsidR="0046342C" w:rsidRPr="00F14FF5">
        <w:rPr>
          <w:bCs/>
          <w:sz w:val="28"/>
          <w:szCs w:val="28"/>
          <w:lang w:val="uk-UA"/>
        </w:rPr>
        <w:t>–</w:t>
      </w:r>
      <w:r w:rsidRPr="00F14FF5">
        <w:rPr>
          <w:bCs/>
          <w:sz w:val="28"/>
          <w:szCs w:val="28"/>
          <w:lang w:val="uk-UA"/>
        </w:rPr>
        <w:t xml:space="preserve"> </w:t>
      </w:r>
      <w:r w:rsidR="00CF4369">
        <w:rPr>
          <w:bCs/>
          <w:sz w:val="28"/>
          <w:szCs w:val="28"/>
          <w:lang w:val="uk-UA"/>
        </w:rPr>
        <w:t>29</w:t>
      </w:r>
      <w:r w:rsidR="00BD5AE8">
        <w:rPr>
          <w:bCs/>
          <w:sz w:val="28"/>
          <w:szCs w:val="28"/>
          <w:lang w:val="uk-UA"/>
        </w:rPr>
        <w:t>.</w:t>
      </w:r>
    </w:p>
    <w:p w:rsidR="00B16F44" w:rsidRDefault="00B16F44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0B21A7" w:rsidRDefault="000B21A7" w:rsidP="000053AB">
      <w:pPr>
        <w:spacing w:line="360" w:lineRule="auto"/>
        <w:rPr>
          <w:b/>
          <w:bCs/>
          <w:sz w:val="28"/>
          <w:szCs w:val="28"/>
          <w:lang w:val="uk-UA"/>
        </w:rPr>
      </w:pPr>
    </w:p>
    <w:p w:rsidR="00CD11FC" w:rsidRDefault="00CD11FC" w:rsidP="000053AB">
      <w:pPr>
        <w:spacing w:line="360" w:lineRule="auto"/>
        <w:rPr>
          <w:b/>
          <w:bCs/>
          <w:sz w:val="28"/>
          <w:szCs w:val="28"/>
          <w:lang w:val="uk-UA"/>
        </w:rPr>
      </w:pPr>
    </w:p>
    <w:p w:rsidR="002077EB" w:rsidRDefault="002077EB" w:rsidP="002077E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077EB" w:rsidRDefault="002077EB" w:rsidP="0052120F">
      <w:pPr>
        <w:spacing w:line="360" w:lineRule="auto"/>
        <w:rPr>
          <w:b/>
          <w:bCs/>
          <w:sz w:val="28"/>
          <w:szCs w:val="28"/>
          <w:lang w:val="uk-UA"/>
        </w:rPr>
      </w:pPr>
    </w:p>
    <w:p w:rsidR="00CD11FC" w:rsidRDefault="00CD11FC" w:rsidP="008528A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D11FC">
        <w:rPr>
          <w:b/>
          <w:bCs/>
          <w:sz w:val="28"/>
          <w:szCs w:val="28"/>
          <w:lang w:val="uk-UA"/>
        </w:rPr>
        <w:t>РОЗДІЛ I</w:t>
      </w:r>
      <w:r w:rsidR="008528A9">
        <w:rPr>
          <w:b/>
          <w:bCs/>
          <w:sz w:val="28"/>
          <w:szCs w:val="28"/>
          <w:lang w:val="uk-UA"/>
        </w:rPr>
        <w:t>.</w:t>
      </w:r>
      <w:r w:rsidRPr="00CD11FC">
        <w:rPr>
          <w:b/>
          <w:bCs/>
          <w:sz w:val="28"/>
          <w:szCs w:val="28"/>
          <w:lang w:val="uk-UA"/>
        </w:rPr>
        <w:t xml:space="preserve"> </w:t>
      </w:r>
      <w:r w:rsidR="002077EB" w:rsidRPr="002077EB">
        <w:rPr>
          <w:b/>
          <w:bCs/>
          <w:sz w:val="28"/>
          <w:szCs w:val="28"/>
          <w:lang w:val="uk-UA"/>
        </w:rPr>
        <w:t>ПОНЯТТЯ ПРАВА НА ПРИВАТНІСТЬ</w:t>
      </w:r>
    </w:p>
    <w:p w:rsidR="002077EB" w:rsidRPr="00CD11FC" w:rsidRDefault="002077EB" w:rsidP="00BA7A5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077EB" w:rsidRDefault="008528A9" w:rsidP="00EF183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28A9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приватність</w:t>
      </w:r>
      <w:proofErr w:type="spellEnd"/>
      <w:r>
        <w:rPr>
          <w:sz w:val="28"/>
          <w:szCs w:val="28"/>
          <w:lang w:val="uk-UA"/>
        </w:rPr>
        <w:t xml:space="preserve"> особи є важливим </w:t>
      </w:r>
      <w:r w:rsidRPr="008528A9">
        <w:rPr>
          <w:sz w:val="28"/>
          <w:szCs w:val="28"/>
          <w:lang w:val="uk-UA"/>
        </w:rPr>
        <w:t>інститутом природного права та одним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>із найважливіших з-поміж інших прав у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 xml:space="preserve">будь-якому демократичному </w:t>
      </w:r>
      <w:r w:rsidRPr="008528A9">
        <w:rPr>
          <w:sz w:val="28"/>
          <w:szCs w:val="28"/>
          <w:lang w:val="uk-UA"/>
        </w:rPr>
        <w:lastRenderedPageBreak/>
        <w:t>суспільстві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bidi="ar-EG"/>
        </w:rPr>
        <w:t>[</w:t>
      </w:r>
      <w:r w:rsidR="00EF1838">
        <w:rPr>
          <w:sz w:val="28"/>
          <w:szCs w:val="28"/>
          <w:lang w:val="uk-UA" w:bidi="ar-EG"/>
        </w:rPr>
        <w:t>17</w:t>
      </w:r>
      <w:r>
        <w:rPr>
          <w:sz w:val="28"/>
          <w:szCs w:val="28"/>
          <w:lang w:val="uk-UA" w:bidi="ar-EG"/>
        </w:rPr>
        <w:t>, с. 5</w:t>
      </w:r>
      <w:r w:rsidRPr="008528A9">
        <w:rPr>
          <w:sz w:val="28"/>
          <w:szCs w:val="28"/>
          <w:lang w:bidi="ar-EG"/>
        </w:rPr>
        <w:t>]</w:t>
      </w:r>
      <w:r w:rsidR="003E6723">
        <w:rPr>
          <w:sz w:val="28"/>
          <w:szCs w:val="28"/>
          <w:lang w:val="uk-UA"/>
        </w:rPr>
        <w:t>….</w:t>
      </w:r>
    </w:p>
    <w:p w:rsidR="008528A9" w:rsidRDefault="008528A9" w:rsidP="00EF183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528A9">
        <w:rPr>
          <w:sz w:val="28"/>
          <w:szCs w:val="28"/>
          <w:lang w:val="uk-UA"/>
        </w:rPr>
        <w:t>Аби виявити соціальне призначення права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 xml:space="preserve">на </w:t>
      </w:r>
      <w:proofErr w:type="spellStart"/>
      <w:r w:rsidRPr="008528A9">
        <w:rPr>
          <w:sz w:val="28"/>
          <w:szCs w:val="28"/>
          <w:lang w:val="uk-UA"/>
        </w:rPr>
        <w:t>приватність</w:t>
      </w:r>
      <w:proofErr w:type="spellEnd"/>
      <w:r w:rsidRPr="008528A9">
        <w:rPr>
          <w:sz w:val="28"/>
          <w:szCs w:val="28"/>
          <w:lang w:val="uk-UA"/>
        </w:rPr>
        <w:t>, слід розуміти, що воно не є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>абсолютним. Адже людина живе в соціумі,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>а отже, вона не може бути повністю вільною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>та ізольованою від суспільства. Тому й право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 xml:space="preserve">на </w:t>
      </w:r>
      <w:proofErr w:type="spellStart"/>
      <w:r w:rsidRPr="008528A9">
        <w:rPr>
          <w:sz w:val="28"/>
          <w:szCs w:val="28"/>
          <w:lang w:val="uk-UA"/>
        </w:rPr>
        <w:t>прив</w:t>
      </w:r>
      <w:r>
        <w:rPr>
          <w:sz w:val="28"/>
          <w:szCs w:val="28"/>
          <w:lang w:val="uk-UA"/>
        </w:rPr>
        <w:t>атність</w:t>
      </w:r>
      <w:proofErr w:type="spellEnd"/>
      <w:r>
        <w:rPr>
          <w:sz w:val="28"/>
          <w:szCs w:val="28"/>
          <w:lang w:val="uk-UA"/>
        </w:rPr>
        <w:t xml:space="preserve"> завжди обмежене соціаль</w:t>
      </w:r>
      <w:r w:rsidRPr="008528A9">
        <w:rPr>
          <w:sz w:val="28"/>
          <w:szCs w:val="28"/>
          <w:lang w:val="uk-UA"/>
        </w:rPr>
        <w:t>ним контролем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>[</w:t>
      </w:r>
      <w:r w:rsidR="00EF1838">
        <w:rPr>
          <w:sz w:val="28"/>
          <w:szCs w:val="28"/>
          <w:lang w:val="uk-UA"/>
        </w:rPr>
        <w:t>17</w:t>
      </w:r>
      <w:r w:rsidRPr="008528A9">
        <w:rPr>
          <w:sz w:val="28"/>
          <w:szCs w:val="28"/>
          <w:lang w:val="uk-UA"/>
        </w:rPr>
        <w:t>, с. 5]</w:t>
      </w:r>
      <w:r w:rsidR="003E6723">
        <w:rPr>
          <w:sz w:val="28"/>
          <w:szCs w:val="28"/>
          <w:lang w:val="uk-UA"/>
        </w:rPr>
        <w:t>….</w:t>
      </w:r>
    </w:p>
    <w:p w:rsidR="00426991" w:rsidRPr="00F55A08" w:rsidRDefault="008528A9" w:rsidP="003E6723">
      <w:pPr>
        <w:spacing w:line="360" w:lineRule="auto"/>
        <w:ind w:firstLine="567"/>
        <w:jc w:val="both"/>
        <w:rPr>
          <w:sz w:val="28"/>
          <w:szCs w:val="28"/>
        </w:rPr>
      </w:pPr>
      <w:r w:rsidRPr="008528A9">
        <w:rPr>
          <w:sz w:val="28"/>
          <w:szCs w:val="28"/>
          <w:lang w:val="uk-UA"/>
        </w:rPr>
        <w:t>Американські юристи називають право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 xml:space="preserve">на </w:t>
      </w:r>
      <w:proofErr w:type="spellStart"/>
      <w:r w:rsidRPr="008528A9">
        <w:rPr>
          <w:sz w:val="28"/>
          <w:szCs w:val="28"/>
          <w:lang w:val="uk-UA"/>
        </w:rPr>
        <w:t>прива</w:t>
      </w:r>
      <w:r>
        <w:rPr>
          <w:sz w:val="28"/>
          <w:szCs w:val="28"/>
          <w:lang w:val="uk-UA"/>
        </w:rPr>
        <w:t>тність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прайвесі</w:t>
      </w:r>
      <w:proofErr w:type="spellEnd"/>
      <w:r>
        <w:rPr>
          <w:sz w:val="28"/>
          <w:szCs w:val="28"/>
          <w:lang w:val="uk-UA"/>
        </w:rPr>
        <w:t>». Це слово фак</w:t>
      </w:r>
      <w:r w:rsidRPr="008528A9">
        <w:rPr>
          <w:sz w:val="28"/>
          <w:szCs w:val="28"/>
          <w:lang w:val="uk-UA"/>
        </w:rPr>
        <w:t>тично вперше було вжито у США в 1890 році.</w:t>
      </w:r>
      <w:r>
        <w:rPr>
          <w:sz w:val="28"/>
          <w:szCs w:val="28"/>
          <w:lang w:val="uk-UA"/>
        </w:rPr>
        <w:t xml:space="preserve"> </w:t>
      </w:r>
      <w:r w:rsidRPr="008528A9">
        <w:rPr>
          <w:sz w:val="28"/>
          <w:szCs w:val="28"/>
          <w:lang w:val="uk-UA"/>
        </w:rPr>
        <w:t>Саме того</w:t>
      </w:r>
      <w:r>
        <w:rPr>
          <w:sz w:val="28"/>
          <w:szCs w:val="28"/>
          <w:lang w:val="uk-UA"/>
        </w:rPr>
        <w:t xml:space="preserve"> часу </w:t>
      </w:r>
      <w:r w:rsidR="003E6723">
        <w:rPr>
          <w:sz w:val="28"/>
          <w:szCs w:val="28"/>
          <w:lang w:val="uk-UA"/>
        </w:rPr>
        <w:t>…..</w:t>
      </w:r>
    </w:p>
    <w:p w:rsidR="00426991" w:rsidRPr="00426991" w:rsidRDefault="00F55A08" w:rsidP="00847F0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Розглядаючи право на при</w:t>
      </w:r>
      <w:r w:rsidR="00426991" w:rsidRPr="00426991">
        <w:rPr>
          <w:sz w:val="28"/>
          <w:szCs w:val="28"/>
          <w:lang w:val="uk-UA"/>
        </w:rPr>
        <w:t>ватне життя як комплексне,</w:t>
      </w:r>
      <w:r w:rsidRPr="00F55A08">
        <w:rPr>
          <w:sz w:val="28"/>
          <w:szCs w:val="28"/>
        </w:rPr>
        <w:t xml:space="preserve"> </w:t>
      </w:r>
      <w:r w:rsidR="00426991" w:rsidRPr="00426991">
        <w:rPr>
          <w:sz w:val="28"/>
          <w:szCs w:val="28"/>
          <w:lang w:val="uk-UA"/>
        </w:rPr>
        <w:t>слід зазначи</w:t>
      </w:r>
      <w:r>
        <w:rPr>
          <w:sz w:val="28"/>
          <w:szCs w:val="28"/>
          <w:lang w:val="uk-UA"/>
        </w:rPr>
        <w:t>ти, що воно скла</w:t>
      </w:r>
      <w:r w:rsidR="00426991" w:rsidRPr="00426991">
        <w:rPr>
          <w:sz w:val="28"/>
          <w:szCs w:val="28"/>
          <w:lang w:val="uk-UA"/>
        </w:rPr>
        <w:t>дається з певних компонентів,</w:t>
      </w:r>
      <w:r w:rsidRPr="00F55A08">
        <w:rPr>
          <w:sz w:val="28"/>
          <w:szCs w:val="28"/>
        </w:rPr>
        <w:t xml:space="preserve"> </w:t>
      </w:r>
      <w:r w:rsidR="00426991" w:rsidRPr="00426991">
        <w:rPr>
          <w:sz w:val="28"/>
          <w:szCs w:val="28"/>
          <w:lang w:val="uk-UA"/>
        </w:rPr>
        <w:t>низки можливостей, перелічити</w:t>
      </w:r>
      <w:r w:rsidRPr="00F55A08">
        <w:rPr>
          <w:sz w:val="28"/>
          <w:szCs w:val="28"/>
        </w:rPr>
        <w:t xml:space="preserve"> </w:t>
      </w:r>
      <w:r w:rsidR="00426991" w:rsidRPr="00426991">
        <w:rPr>
          <w:sz w:val="28"/>
          <w:szCs w:val="28"/>
          <w:lang w:val="uk-UA"/>
        </w:rPr>
        <w:t>які буде досить складно в силу</w:t>
      </w:r>
      <w:r w:rsidRPr="00F55A08">
        <w:rPr>
          <w:sz w:val="28"/>
          <w:szCs w:val="28"/>
        </w:rPr>
        <w:t xml:space="preserve"> </w:t>
      </w:r>
      <w:r w:rsidR="00426991" w:rsidRPr="00426991">
        <w:rPr>
          <w:sz w:val="28"/>
          <w:szCs w:val="28"/>
          <w:lang w:val="uk-UA"/>
        </w:rPr>
        <w:t>специфіки категорії «приватне</w:t>
      </w:r>
      <w:r w:rsidRPr="00F55A08">
        <w:rPr>
          <w:sz w:val="28"/>
          <w:szCs w:val="28"/>
        </w:rPr>
        <w:t xml:space="preserve"> </w:t>
      </w:r>
      <w:r w:rsidR="00426991" w:rsidRPr="00426991">
        <w:rPr>
          <w:sz w:val="28"/>
          <w:szCs w:val="28"/>
          <w:lang w:val="uk-UA"/>
        </w:rPr>
        <w:t>життя». Це зумовлено тим, що</w:t>
      </w:r>
      <w:r w:rsidRPr="00F55A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процесі </w:t>
      </w:r>
      <w:r w:rsidR="003E6723">
        <w:rPr>
          <w:sz w:val="28"/>
          <w:szCs w:val="28"/>
          <w:lang w:val="uk-UA"/>
        </w:rPr>
        <w:t>….</w:t>
      </w:r>
      <w:r w:rsidRPr="00F55A08">
        <w:t xml:space="preserve"> </w:t>
      </w:r>
      <w:r w:rsidR="00B10F78" w:rsidRPr="00B10F78">
        <w:t>[</w:t>
      </w:r>
      <w:r w:rsidR="00847F00">
        <w:rPr>
          <w:sz w:val="28"/>
          <w:szCs w:val="28"/>
          <w:lang w:val="uk-UA"/>
        </w:rPr>
        <w:t>11</w:t>
      </w:r>
      <w:r w:rsidRPr="00F55A08">
        <w:rPr>
          <w:sz w:val="28"/>
          <w:szCs w:val="28"/>
          <w:lang w:val="uk-UA"/>
        </w:rPr>
        <w:t>, с. 188</w:t>
      </w:r>
      <w:r w:rsidR="00B10F78" w:rsidRPr="00B10F78">
        <w:rPr>
          <w:sz w:val="28"/>
          <w:szCs w:val="28"/>
        </w:rPr>
        <w:t>]</w:t>
      </w:r>
      <w:r w:rsidR="00426991" w:rsidRPr="00426991">
        <w:rPr>
          <w:sz w:val="28"/>
          <w:szCs w:val="28"/>
          <w:lang w:val="uk-UA"/>
        </w:rPr>
        <w:t>.</w:t>
      </w:r>
    </w:p>
    <w:p w:rsidR="00A26986" w:rsidRDefault="003E6723" w:rsidP="00847F0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B10F78" w:rsidRDefault="00CF4369" w:rsidP="003E6723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3E6723">
        <w:rPr>
          <w:sz w:val="28"/>
          <w:szCs w:val="28"/>
          <w:lang w:val="uk-UA"/>
        </w:rPr>
        <w:t>….</w:t>
      </w:r>
    </w:p>
    <w:p w:rsidR="00B10F78" w:rsidRDefault="00B10F78" w:rsidP="002077E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077EB" w:rsidRDefault="00CD11FC" w:rsidP="007E457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D11FC">
        <w:rPr>
          <w:b/>
          <w:bCs/>
          <w:sz w:val="28"/>
          <w:szCs w:val="28"/>
          <w:lang w:val="uk-UA"/>
        </w:rPr>
        <w:t xml:space="preserve">РОЗДІЛ II. </w:t>
      </w:r>
      <w:r w:rsidR="007E4579" w:rsidRPr="007E4579">
        <w:rPr>
          <w:b/>
          <w:bCs/>
          <w:sz w:val="28"/>
          <w:szCs w:val="28"/>
          <w:lang w:val="uk-UA"/>
        </w:rPr>
        <w:t>ТЕНДЕНЦІЇ РОЗВИТКУ ПРАВА НА ПРИВАТНІСТЬ У ПРАКТИЦІ ЄВРОПЕЙСЬКОГО СУДУ З ПРАВ ЛЮДИНИ</w:t>
      </w:r>
    </w:p>
    <w:p w:rsidR="00A36718" w:rsidRDefault="00A36718" w:rsidP="00A3671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077EB" w:rsidRDefault="00A36718" w:rsidP="00847F0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36718">
        <w:rPr>
          <w:sz w:val="28"/>
          <w:szCs w:val="28"/>
          <w:lang w:val="uk-UA"/>
        </w:rPr>
        <w:t xml:space="preserve">Зважаючи на </w:t>
      </w:r>
      <w:r w:rsidR="00B51608">
        <w:rPr>
          <w:sz w:val="28"/>
          <w:szCs w:val="28"/>
          <w:lang w:val="uk-UA"/>
        </w:rPr>
        <w:t>відсутність як у юридичній док</w:t>
      </w:r>
      <w:r w:rsidRPr="00A36718">
        <w:rPr>
          <w:sz w:val="28"/>
          <w:szCs w:val="28"/>
          <w:lang w:val="uk-UA"/>
        </w:rPr>
        <w:t>трині, так і в міжна</w:t>
      </w:r>
      <w:r w:rsidR="00B51608">
        <w:rPr>
          <w:sz w:val="28"/>
          <w:szCs w:val="28"/>
          <w:lang w:val="uk-UA"/>
        </w:rPr>
        <w:t xml:space="preserve">родній судовій практиці єдиного </w:t>
      </w:r>
      <w:r w:rsidRPr="00A36718">
        <w:rPr>
          <w:sz w:val="28"/>
          <w:szCs w:val="28"/>
          <w:lang w:val="uk-UA"/>
        </w:rPr>
        <w:t xml:space="preserve">універсального визначення поняття </w:t>
      </w:r>
      <w:proofErr w:type="spellStart"/>
      <w:r w:rsidRPr="00A36718">
        <w:rPr>
          <w:sz w:val="28"/>
          <w:szCs w:val="28"/>
          <w:lang w:val="uk-UA"/>
        </w:rPr>
        <w:t>приватності</w:t>
      </w:r>
      <w:proofErr w:type="spellEnd"/>
      <w:r w:rsidRPr="00A36718">
        <w:rPr>
          <w:sz w:val="28"/>
          <w:szCs w:val="28"/>
          <w:lang w:val="uk-UA"/>
        </w:rPr>
        <w:t>,</w:t>
      </w:r>
      <w:r w:rsidR="00B51608">
        <w:rPr>
          <w:sz w:val="28"/>
          <w:szCs w:val="28"/>
          <w:lang w:val="uk-UA"/>
        </w:rPr>
        <w:t xml:space="preserve"> </w:t>
      </w:r>
      <w:r w:rsidRPr="00A36718">
        <w:rPr>
          <w:sz w:val="28"/>
          <w:szCs w:val="28"/>
          <w:lang w:val="uk-UA"/>
        </w:rPr>
        <w:t>критерієм того, чи</w:t>
      </w:r>
      <w:r w:rsidR="00B51608">
        <w:rPr>
          <w:sz w:val="28"/>
          <w:szCs w:val="28"/>
          <w:lang w:val="uk-UA"/>
        </w:rPr>
        <w:t xml:space="preserve"> може бути конкретне право від</w:t>
      </w:r>
      <w:r w:rsidRPr="00A36718">
        <w:rPr>
          <w:sz w:val="28"/>
          <w:szCs w:val="28"/>
          <w:lang w:val="uk-UA"/>
        </w:rPr>
        <w:t xml:space="preserve">несене до сфери </w:t>
      </w:r>
      <w:proofErr w:type="spellStart"/>
      <w:r w:rsidRPr="00A36718">
        <w:rPr>
          <w:sz w:val="28"/>
          <w:szCs w:val="28"/>
          <w:lang w:val="uk-UA"/>
        </w:rPr>
        <w:t>при</w:t>
      </w:r>
      <w:r w:rsidR="00B51608">
        <w:rPr>
          <w:sz w:val="28"/>
          <w:szCs w:val="28"/>
          <w:lang w:val="uk-UA"/>
        </w:rPr>
        <w:t>ватності</w:t>
      </w:r>
      <w:proofErr w:type="spellEnd"/>
      <w:r w:rsidR="00B51608">
        <w:rPr>
          <w:sz w:val="28"/>
          <w:szCs w:val="28"/>
          <w:lang w:val="uk-UA"/>
        </w:rPr>
        <w:t xml:space="preserve"> і, відповідно, чи під</w:t>
      </w:r>
      <w:r w:rsidRPr="00A36718">
        <w:rPr>
          <w:sz w:val="28"/>
          <w:szCs w:val="28"/>
          <w:lang w:val="uk-UA"/>
        </w:rPr>
        <w:t>лягає воно захисту, стала судова практика</w:t>
      </w:r>
      <w:r>
        <w:rPr>
          <w:sz w:val="28"/>
          <w:szCs w:val="28"/>
          <w:lang w:val="uk-UA"/>
        </w:rPr>
        <w:t xml:space="preserve"> </w:t>
      </w:r>
      <w:r w:rsidRPr="00A36718">
        <w:rPr>
          <w:sz w:val="28"/>
          <w:szCs w:val="28"/>
        </w:rPr>
        <w:t>[</w:t>
      </w:r>
      <w:r w:rsidR="00847F0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с. 54</w:t>
      </w:r>
      <w:r w:rsidRPr="00A36718">
        <w:rPr>
          <w:sz w:val="28"/>
          <w:szCs w:val="28"/>
        </w:rPr>
        <w:t>]</w:t>
      </w:r>
      <w:r w:rsidR="003E6723">
        <w:rPr>
          <w:sz w:val="28"/>
          <w:szCs w:val="28"/>
          <w:lang w:val="uk-UA"/>
        </w:rPr>
        <w:t>….</w:t>
      </w:r>
    </w:p>
    <w:p w:rsidR="00A36718" w:rsidRPr="003E6723" w:rsidRDefault="00A26986" w:rsidP="003E672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26986">
        <w:rPr>
          <w:sz w:val="28"/>
          <w:szCs w:val="28"/>
          <w:lang w:val="uk-UA"/>
        </w:rPr>
        <w:t>У своїй практиці ЄСПЛ не сформулював відповідної дефініції, обмежившись лише зауваженням про те, що «“приватне життя” є дуже широким поняттям, яке не має вичерпного визначення» (рішення у справах «Пек проти Сполученого Королівства», п. 57; «</w:t>
      </w:r>
      <w:proofErr w:type="spellStart"/>
      <w:r w:rsidRPr="00A26986">
        <w:rPr>
          <w:sz w:val="28"/>
          <w:szCs w:val="28"/>
          <w:lang w:val="uk-UA"/>
        </w:rPr>
        <w:t>Смірнови</w:t>
      </w:r>
      <w:proofErr w:type="spellEnd"/>
      <w:r w:rsidRPr="00A26986">
        <w:rPr>
          <w:sz w:val="28"/>
          <w:szCs w:val="28"/>
          <w:lang w:val="uk-UA"/>
        </w:rPr>
        <w:t xml:space="preserve"> проти Російської Федерації», п. 95), а отже, «Суд не вважає за можливе і необхідне дати вичерпне </w:t>
      </w:r>
      <w:r w:rsidR="003E6723">
        <w:rPr>
          <w:sz w:val="28"/>
          <w:szCs w:val="28"/>
          <w:lang w:val="uk-UA"/>
        </w:rPr>
        <w:t>…..</w:t>
      </w:r>
    </w:p>
    <w:p w:rsidR="00A36718" w:rsidRPr="00A36718" w:rsidRDefault="00A36718" w:rsidP="00847F00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36718">
        <w:rPr>
          <w:sz w:val="28"/>
          <w:szCs w:val="28"/>
        </w:rPr>
        <w:t>Останні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тенд</w:t>
      </w:r>
      <w:r w:rsidR="00A26986">
        <w:rPr>
          <w:sz w:val="28"/>
          <w:szCs w:val="28"/>
        </w:rPr>
        <w:t>енції</w:t>
      </w:r>
      <w:proofErr w:type="spellEnd"/>
      <w:r w:rsidR="00A26986">
        <w:rPr>
          <w:sz w:val="28"/>
          <w:szCs w:val="28"/>
        </w:rPr>
        <w:t xml:space="preserve"> в </w:t>
      </w:r>
      <w:proofErr w:type="spellStart"/>
      <w:r w:rsidR="00A26986">
        <w:rPr>
          <w:sz w:val="28"/>
          <w:szCs w:val="28"/>
        </w:rPr>
        <w:t>практиці</w:t>
      </w:r>
      <w:proofErr w:type="spellEnd"/>
      <w:r w:rsidR="00A26986">
        <w:rPr>
          <w:sz w:val="28"/>
          <w:szCs w:val="28"/>
        </w:rPr>
        <w:t xml:space="preserve"> Суду </w:t>
      </w:r>
      <w:proofErr w:type="spellStart"/>
      <w:r w:rsidR="00A26986">
        <w:rPr>
          <w:sz w:val="28"/>
          <w:szCs w:val="28"/>
        </w:rPr>
        <w:t>свідчать</w:t>
      </w:r>
      <w:proofErr w:type="spellEnd"/>
      <w:r w:rsidR="00A26986">
        <w:rPr>
          <w:sz w:val="28"/>
          <w:szCs w:val="28"/>
        </w:rPr>
        <w:t>,</w:t>
      </w:r>
      <w:r w:rsidR="00A26986">
        <w:rPr>
          <w:sz w:val="28"/>
          <w:szCs w:val="28"/>
          <w:lang w:val="uk-UA"/>
        </w:rPr>
        <w:t xml:space="preserve"> </w:t>
      </w:r>
      <w:proofErr w:type="spellStart"/>
      <w:r w:rsidRPr="00A36718">
        <w:rPr>
          <w:sz w:val="28"/>
          <w:szCs w:val="28"/>
        </w:rPr>
        <w:t>що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стаття</w:t>
      </w:r>
      <w:proofErr w:type="spellEnd"/>
      <w:r w:rsidRPr="00A36718">
        <w:rPr>
          <w:sz w:val="28"/>
          <w:szCs w:val="28"/>
        </w:rPr>
        <w:t xml:space="preserve"> 8 </w:t>
      </w:r>
      <w:proofErr w:type="spellStart"/>
      <w:r w:rsidRPr="00A36718">
        <w:rPr>
          <w:sz w:val="28"/>
          <w:szCs w:val="28"/>
        </w:rPr>
        <w:t>може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застосовуватись</w:t>
      </w:r>
      <w:proofErr w:type="spellEnd"/>
      <w:r w:rsidRPr="00A36718">
        <w:rPr>
          <w:sz w:val="28"/>
          <w:szCs w:val="28"/>
        </w:rPr>
        <w:t xml:space="preserve"> для </w:t>
      </w:r>
      <w:proofErr w:type="spellStart"/>
      <w:r w:rsidRPr="00A36718">
        <w:rPr>
          <w:sz w:val="28"/>
          <w:szCs w:val="28"/>
        </w:rPr>
        <w:t>захисту</w:t>
      </w:r>
      <w:proofErr w:type="spellEnd"/>
      <w:r w:rsidR="00A26986">
        <w:rPr>
          <w:sz w:val="28"/>
          <w:szCs w:val="28"/>
          <w:lang w:val="uk-UA"/>
        </w:rPr>
        <w:t xml:space="preserve"> </w:t>
      </w:r>
      <w:proofErr w:type="spellStart"/>
      <w:r w:rsidRPr="00A36718">
        <w:rPr>
          <w:sz w:val="28"/>
          <w:szCs w:val="28"/>
        </w:rPr>
        <w:t>соціальних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інтересів</w:t>
      </w:r>
      <w:proofErr w:type="spellEnd"/>
      <w:r w:rsidRPr="00A36718">
        <w:rPr>
          <w:sz w:val="28"/>
          <w:szCs w:val="28"/>
        </w:rPr>
        <w:t>. Та</w:t>
      </w:r>
      <w:r w:rsidR="00A26986">
        <w:rPr>
          <w:sz w:val="28"/>
          <w:szCs w:val="28"/>
        </w:rPr>
        <w:t xml:space="preserve">к, Суд </w:t>
      </w:r>
      <w:proofErr w:type="spellStart"/>
      <w:r w:rsidR="00A26986">
        <w:rPr>
          <w:sz w:val="28"/>
          <w:szCs w:val="28"/>
        </w:rPr>
        <w:t>визнав</w:t>
      </w:r>
      <w:proofErr w:type="spellEnd"/>
      <w:r w:rsidR="00A26986">
        <w:rPr>
          <w:sz w:val="28"/>
          <w:szCs w:val="28"/>
        </w:rPr>
        <w:t xml:space="preserve">, </w:t>
      </w:r>
      <w:proofErr w:type="spellStart"/>
      <w:r w:rsidR="00A26986">
        <w:rPr>
          <w:sz w:val="28"/>
          <w:szCs w:val="28"/>
        </w:rPr>
        <w:t>що</w:t>
      </w:r>
      <w:proofErr w:type="spellEnd"/>
      <w:r w:rsidR="00A26986">
        <w:rPr>
          <w:sz w:val="28"/>
          <w:szCs w:val="28"/>
          <w:lang w:val="uk-UA"/>
        </w:rPr>
        <w:t xml:space="preserve"> </w:t>
      </w:r>
      <w:proofErr w:type="spellStart"/>
      <w:r w:rsidRPr="00A36718">
        <w:rPr>
          <w:sz w:val="28"/>
          <w:szCs w:val="28"/>
        </w:rPr>
        <w:t>стаття</w:t>
      </w:r>
      <w:proofErr w:type="spellEnd"/>
      <w:r w:rsidRPr="00A36718">
        <w:rPr>
          <w:sz w:val="28"/>
          <w:szCs w:val="28"/>
        </w:rPr>
        <w:t xml:space="preserve"> 8 </w:t>
      </w:r>
      <w:proofErr w:type="spellStart"/>
      <w:r w:rsidRPr="00A36718">
        <w:rPr>
          <w:sz w:val="28"/>
          <w:szCs w:val="28"/>
        </w:rPr>
        <w:t>може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стосуватися</w:t>
      </w:r>
      <w:proofErr w:type="spellEnd"/>
      <w:r w:rsidR="00A26986">
        <w:rPr>
          <w:sz w:val="28"/>
          <w:szCs w:val="28"/>
        </w:rPr>
        <w:t xml:space="preserve"> права </w:t>
      </w:r>
      <w:proofErr w:type="spellStart"/>
      <w:r w:rsidR="00A26986">
        <w:rPr>
          <w:sz w:val="28"/>
          <w:szCs w:val="28"/>
        </w:rPr>
        <w:t>членів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націо</w:t>
      </w:r>
      <w:r w:rsidRPr="00A36718">
        <w:rPr>
          <w:sz w:val="28"/>
          <w:szCs w:val="28"/>
        </w:rPr>
        <w:t>нальних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мен</w:t>
      </w:r>
      <w:r w:rsidR="00A26986">
        <w:rPr>
          <w:sz w:val="28"/>
          <w:szCs w:val="28"/>
        </w:rPr>
        <w:t>шин</w:t>
      </w:r>
      <w:proofErr w:type="spellEnd"/>
      <w:r w:rsidR="00A26986">
        <w:rPr>
          <w:sz w:val="28"/>
          <w:szCs w:val="28"/>
        </w:rPr>
        <w:t xml:space="preserve"> на </w:t>
      </w:r>
      <w:proofErr w:type="spellStart"/>
      <w:r w:rsidR="00A26986">
        <w:rPr>
          <w:sz w:val="28"/>
          <w:szCs w:val="28"/>
        </w:rPr>
        <w:t>традиційний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спосіб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lastRenderedPageBreak/>
        <w:t>життя</w:t>
      </w:r>
      <w:proofErr w:type="spellEnd"/>
      <w:r w:rsidRPr="00A36718">
        <w:rPr>
          <w:sz w:val="28"/>
          <w:szCs w:val="28"/>
        </w:rPr>
        <w:t xml:space="preserve">, </w:t>
      </w:r>
      <w:proofErr w:type="spellStart"/>
      <w:r w:rsidRPr="00A36718">
        <w:rPr>
          <w:sz w:val="28"/>
          <w:szCs w:val="28"/>
        </w:rPr>
        <w:t>зокрема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використовуючи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особливі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помеш</w:t>
      </w:r>
      <w:r w:rsidRPr="00A36718">
        <w:rPr>
          <w:sz w:val="28"/>
          <w:szCs w:val="28"/>
        </w:rPr>
        <w:t>кання</w:t>
      </w:r>
      <w:proofErr w:type="spellEnd"/>
      <w:r w:rsidRPr="00A36718">
        <w:rPr>
          <w:sz w:val="28"/>
          <w:szCs w:val="28"/>
        </w:rPr>
        <w:t xml:space="preserve"> (</w:t>
      </w:r>
      <w:proofErr w:type="spellStart"/>
      <w:r w:rsidRPr="00A36718">
        <w:rPr>
          <w:sz w:val="28"/>
          <w:szCs w:val="28"/>
        </w:rPr>
        <w:t>наприк</w:t>
      </w:r>
      <w:r w:rsidR="00A26986">
        <w:rPr>
          <w:sz w:val="28"/>
          <w:szCs w:val="28"/>
        </w:rPr>
        <w:t>лад</w:t>
      </w:r>
      <w:proofErr w:type="spellEnd"/>
      <w:r w:rsidR="00A26986">
        <w:rPr>
          <w:sz w:val="28"/>
          <w:szCs w:val="28"/>
        </w:rPr>
        <w:t xml:space="preserve">, для </w:t>
      </w:r>
      <w:proofErr w:type="spellStart"/>
      <w:r w:rsidR="00A26986">
        <w:rPr>
          <w:sz w:val="28"/>
          <w:szCs w:val="28"/>
        </w:rPr>
        <w:t>ромів</w:t>
      </w:r>
      <w:proofErr w:type="spellEnd"/>
      <w:r w:rsidR="00A26986">
        <w:rPr>
          <w:sz w:val="28"/>
          <w:szCs w:val="28"/>
        </w:rPr>
        <w:t xml:space="preserve">), </w:t>
      </w:r>
      <w:proofErr w:type="spellStart"/>
      <w:r w:rsidR="00A26986">
        <w:rPr>
          <w:sz w:val="28"/>
          <w:szCs w:val="28"/>
        </w:rPr>
        <w:t>що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безпосеред</w:t>
      </w:r>
      <w:r w:rsidRPr="00A36718">
        <w:rPr>
          <w:sz w:val="28"/>
          <w:szCs w:val="28"/>
        </w:rPr>
        <w:t>ньо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пов’язано</w:t>
      </w:r>
      <w:proofErr w:type="spellEnd"/>
      <w:r w:rsidR="00A26986">
        <w:rPr>
          <w:sz w:val="28"/>
          <w:szCs w:val="28"/>
        </w:rPr>
        <w:t xml:space="preserve"> з </w:t>
      </w:r>
      <w:proofErr w:type="spellStart"/>
      <w:r w:rsidR="00A26986">
        <w:rPr>
          <w:sz w:val="28"/>
          <w:szCs w:val="28"/>
        </w:rPr>
        <w:t>їхньою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національною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ідентич</w:t>
      </w:r>
      <w:r w:rsidRPr="00A36718">
        <w:rPr>
          <w:sz w:val="28"/>
          <w:szCs w:val="28"/>
        </w:rPr>
        <w:t>ністю</w:t>
      </w:r>
      <w:proofErr w:type="spellEnd"/>
      <w:r w:rsidR="00A26986">
        <w:rPr>
          <w:sz w:val="28"/>
          <w:szCs w:val="28"/>
          <w:lang w:val="uk-UA"/>
        </w:rPr>
        <w:t xml:space="preserve"> </w:t>
      </w:r>
      <w:r w:rsidR="00A26986" w:rsidRPr="00A26986">
        <w:rPr>
          <w:sz w:val="28"/>
          <w:szCs w:val="28"/>
        </w:rPr>
        <w:t>[</w:t>
      </w:r>
      <w:r w:rsidR="00847F00">
        <w:rPr>
          <w:sz w:val="28"/>
          <w:szCs w:val="28"/>
          <w:lang w:val="uk-UA"/>
        </w:rPr>
        <w:t>10</w:t>
      </w:r>
      <w:r w:rsidR="00A26986" w:rsidRPr="00A26986">
        <w:rPr>
          <w:sz w:val="28"/>
          <w:szCs w:val="28"/>
        </w:rPr>
        <w:t xml:space="preserve">, с. </w:t>
      </w:r>
      <w:proofErr w:type="gramStart"/>
      <w:r w:rsidR="00A26986" w:rsidRPr="00A26986">
        <w:rPr>
          <w:sz w:val="28"/>
          <w:szCs w:val="28"/>
        </w:rPr>
        <w:t>55]</w:t>
      </w:r>
      <w:r w:rsidR="003E6723">
        <w:rPr>
          <w:sz w:val="28"/>
          <w:szCs w:val="28"/>
        </w:rPr>
        <w:t>…</w:t>
      </w:r>
      <w:proofErr w:type="gramEnd"/>
      <w:r w:rsidR="003E6723">
        <w:rPr>
          <w:sz w:val="28"/>
          <w:szCs w:val="28"/>
        </w:rPr>
        <w:t>.</w:t>
      </w:r>
    </w:p>
    <w:p w:rsidR="00D634F7" w:rsidRPr="00847F00" w:rsidRDefault="00A36718" w:rsidP="003E672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36718">
        <w:rPr>
          <w:sz w:val="28"/>
          <w:szCs w:val="28"/>
        </w:rPr>
        <w:t>Сімейне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життя</w:t>
      </w:r>
      <w:proofErr w:type="spellEnd"/>
      <w:r w:rsidR="00A26986">
        <w:rPr>
          <w:sz w:val="28"/>
          <w:szCs w:val="28"/>
        </w:rPr>
        <w:t xml:space="preserve">. </w:t>
      </w:r>
      <w:proofErr w:type="spellStart"/>
      <w:r w:rsidR="00A26986">
        <w:rPr>
          <w:sz w:val="28"/>
          <w:szCs w:val="28"/>
        </w:rPr>
        <w:t>Центральними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елементам</w:t>
      </w:r>
      <w:proofErr w:type="spellEnd"/>
      <w:r w:rsidR="00A26986">
        <w:rPr>
          <w:sz w:val="28"/>
          <w:szCs w:val="28"/>
          <w:lang w:val="uk-UA"/>
        </w:rPr>
        <w:t xml:space="preserve">и </w:t>
      </w:r>
      <w:proofErr w:type="spellStart"/>
      <w:r w:rsidRPr="00A36718">
        <w:rPr>
          <w:sz w:val="28"/>
          <w:szCs w:val="28"/>
        </w:rPr>
        <w:t>сімейного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життя</w:t>
      </w:r>
      <w:proofErr w:type="spellEnd"/>
      <w:r w:rsidR="00A26986">
        <w:rPr>
          <w:sz w:val="28"/>
          <w:szCs w:val="28"/>
        </w:rPr>
        <w:t xml:space="preserve"> є </w:t>
      </w:r>
      <w:proofErr w:type="spellStart"/>
      <w:r w:rsidR="00A26986">
        <w:rPr>
          <w:sz w:val="28"/>
          <w:szCs w:val="28"/>
        </w:rPr>
        <w:t>відносини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між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подружжям</w:t>
      </w:r>
      <w:proofErr w:type="spellEnd"/>
      <w:r w:rsidR="00A26986">
        <w:rPr>
          <w:sz w:val="28"/>
          <w:szCs w:val="28"/>
          <w:lang w:val="uk-UA"/>
        </w:rPr>
        <w:t xml:space="preserve"> </w:t>
      </w:r>
      <w:r w:rsidRPr="00A36718">
        <w:rPr>
          <w:sz w:val="28"/>
          <w:szCs w:val="28"/>
        </w:rPr>
        <w:t xml:space="preserve">та </w:t>
      </w:r>
      <w:proofErr w:type="spellStart"/>
      <w:r w:rsidRPr="00A36718">
        <w:rPr>
          <w:sz w:val="28"/>
          <w:szCs w:val="28"/>
        </w:rPr>
        <w:t>взаємини</w:t>
      </w:r>
      <w:proofErr w:type="spellEnd"/>
      <w:r w:rsidRPr="00A36718">
        <w:rPr>
          <w:sz w:val="28"/>
          <w:szCs w:val="28"/>
        </w:rPr>
        <w:t xml:space="preserve"> </w:t>
      </w:r>
      <w:proofErr w:type="spellStart"/>
      <w:r w:rsidRPr="00A36718">
        <w:rPr>
          <w:sz w:val="28"/>
          <w:szCs w:val="28"/>
        </w:rPr>
        <w:t>б</w:t>
      </w:r>
      <w:r w:rsidR="00A26986">
        <w:rPr>
          <w:sz w:val="28"/>
          <w:szCs w:val="28"/>
        </w:rPr>
        <w:t>атьків</w:t>
      </w:r>
      <w:proofErr w:type="spellEnd"/>
      <w:r w:rsidR="00A26986">
        <w:rPr>
          <w:sz w:val="28"/>
          <w:szCs w:val="28"/>
        </w:rPr>
        <w:t xml:space="preserve"> і </w:t>
      </w:r>
      <w:proofErr w:type="spellStart"/>
      <w:r w:rsidR="00A26986">
        <w:rPr>
          <w:sz w:val="28"/>
          <w:szCs w:val="28"/>
        </w:rPr>
        <w:t>дітей</w:t>
      </w:r>
      <w:proofErr w:type="spellEnd"/>
      <w:r w:rsidR="00A26986">
        <w:rPr>
          <w:sz w:val="28"/>
          <w:szCs w:val="28"/>
        </w:rPr>
        <w:t>. У той же час до</w:t>
      </w:r>
      <w:r w:rsidR="00A26986">
        <w:rPr>
          <w:sz w:val="28"/>
          <w:szCs w:val="28"/>
          <w:lang w:val="uk-UA"/>
        </w:rPr>
        <w:t xml:space="preserve"> </w:t>
      </w:r>
      <w:r w:rsidRPr="00A36718">
        <w:rPr>
          <w:sz w:val="28"/>
          <w:szCs w:val="28"/>
        </w:rPr>
        <w:t xml:space="preserve">кола </w:t>
      </w:r>
      <w:proofErr w:type="spellStart"/>
      <w:r w:rsidRPr="00A36718">
        <w:rPr>
          <w:sz w:val="28"/>
          <w:szCs w:val="28"/>
        </w:rPr>
        <w:t>сім’</w:t>
      </w:r>
      <w:r w:rsidR="00A26986">
        <w:rPr>
          <w:sz w:val="28"/>
          <w:szCs w:val="28"/>
        </w:rPr>
        <w:t>ї</w:t>
      </w:r>
      <w:proofErr w:type="spellEnd"/>
      <w:r w:rsidR="00A26986">
        <w:rPr>
          <w:sz w:val="28"/>
          <w:szCs w:val="28"/>
        </w:rPr>
        <w:t xml:space="preserve"> належать </w:t>
      </w:r>
      <w:proofErr w:type="spellStart"/>
      <w:r w:rsidR="00A26986">
        <w:rPr>
          <w:sz w:val="28"/>
          <w:szCs w:val="28"/>
        </w:rPr>
        <w:t>також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близькі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родичі</w:t>
      </w:r>
      <w:proofErr w:type="spellEnd"/>
      <w:r w:rsidR="00A26986">
        <w:rPr>
          <w:sz w:val="28"/>
          <w:szCs w:val="28"/>
          <w:lang w:val="uk-UA"/>
        </w:rPr>
        <w:t xml:space="preserve"> </w:t>
      </w:r>
      <w:r w:rsidRPr="00A36718">
        <w:rPr>
          <w:sz w:val="28"/>
          <w:szCs w:val="28"/>
        </w:rPr>
        <w:t>(</w:t>
      </w:r>
      <w:proofErr w:type="spellStart"/>
      <w:r w:rsidRPr="00A36718">
        <w:rPr>
          <w:sz w:val="28"/>
          <w:szCs w:val="28"/>
        </w:rPr>
        <w:t>наприклад</w:t>
      </w:r>
      <w:proofErr w:type="spellEnd"/>
      <w:r w:rsidRPr="00A36718">
        <w:rPr>
          <w:sz w:val="28"/>
          <w:szCs w:val="28"/>
        </w:rPr>
        <w:t>, баб</w:t>
      </w:r>
      <w:r w:rsidR="00A26986">
        <w:rPr>
          <w:sz w:val="28"/>
          <w:szCs w:val="28"/>
        </w:rPr>
        <w:t xml:space="preserve">уся, </w:t>
      </w:r>
      <w:proofErr w:type="spellStart"/>
      <w:r w:rsidR="00A26986">
        <w:rPr>
          <w:sz w:val="28"/>
          <w:szCs w:val="28"/>
        </w:rPr>
        <w:t>дідусь</w:t>
      </w:r>
      <w:proofErr w:type="spellEnd"/>
      <w:r w:rsidR="00A26986">
        <w:rPr>
          <w:sz w:val="28"/>
          <w:szCs w:val="28"/>
        </w:rPr>
        <w:t xml:space="preserve">, </w:t>
      </w:r>
      <w:proofErr w:type="spellStart"/>
      <w:r w:rsidR="00A26986">
        <w:rPr>
          <w:sz w:val="28"/>
          <w:szCs w:val="28"/>
        </w:rPr>
        <w:t>онуки</w:t>
      </w:r>
      <w:proofErr w:type="spellEnd"/>
      <w:r w:rsidR="00A26986">
        <w:rPr>
          <w:sz w:val="28"/>
          <w:szCs w:val="28"/>
        </w:rPr>
        <w:t xml:space="preserve">), </w:t>
      </w:r>
      <w:proofErr w:type="spellStart"/>
      <w:r w:rsidR="00A26986">
        <w:rPr>
          <w:sz w:val="28"/>
          <w:szCs w:val="28"/>
        </w:rPr>
        <w:t>які</w:t>
      </w:r>
      <w:proofErr w:type="spellEnd"/>
      <w:r w:rsidR="00A26986">
        <w:rPr>
          <w:sz w:val="28"/>
          <w:szCs w:val="28"/>
        </w:rPr>
        <w:t xml:space="preserve"> </w:t>
      </w:r>
      <w:proofErr w:type="spellStart"/>
      <w:r w:rsidR="00A26986">
        <w:rPr>
          <w:sz w:val="28"/>
          <w:szCs w:val="28"/>
        </w:rPr>
        <w:t>можуть</w:t>
      </w:r>
      <w:proofErr w:type="spellEnd"/>
      <w:r w:rsidR="00A26986">
        <w:rPr>
          <w:sz w:val="28"/>
          <w:szCs w:val="28"/>
          <w:lang w:val="uk-UA"/>
        </w:rPr>
        <w:t xml:space="preserve"> </w:t>
      </w:r>
      <w:proofErr w:type="spellStart"/>
      <w:r w:rsidRPr="00A36718">
        <w:rPr>
          <w:sz w:val="28"/>
          <w:szCs w:val="28"/>
        </w:rPr>
        <w:t>зн</w:t>
      </w:r>
      <w:r w:rsidR="00A26986">
        <w:rPr>
          <w:sz w:val="28"/>
          <w:szCs w:val="28"/>
        </w:rPr>
        <w:t>ачно</w:t>
      </w:r>
      <w:proofErr w:type="spellEnd"/>
      <w:r w:rsidR="00A26986">
        <w:rPr>
          <w:sz w:val="28"/>
          <w:szCs w:val="28"/>
        </w:rPr>
        <w:t xml:space="preserve"> </w:t>
      </w:r>
      <w:r w:rsidR="003E6723">
        <w:rPr>
          <w:sz w:val="28"/>
          <w:szCs w:val="28"/>
        </w:rPr>
        <w:t>….</w:t>
      </w:r>
    </w:p>
    <w:p w:rsidR="00CD11FC" w:rsidRDefault="000B50BD" w:rsidP="003E6723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3E6723">
        <w:rPr>
          <w:sz w:val="28"/>
          <w:szCs w:val="28"/>
          <w:lang w:val="uk-UA"/>
        </w:rPr>
        <w:t>…</w:t>
      </w:r>
    </w:p>
    <w:p w:rsidR="00847F00" w:rsidRDefault="00847F00" w:rsidP="00EF1838">
      <w:pPr>
        <w:spacing w:line="360" w:lineRule="auto"/>
        <w:rPr>
          <w:b/>
          <w:bCs/>
          <w:sz w:val="28"/>
          <w:szCs w:val="28"/>
          <w:lang w:val="uk-UA"/>
        </w:rPr>
      </w:pPr>
    </w:p>
    <w:p w:rsidR="00A36718" w:rsidRDefault="00CF4369" w:rsidP="00847F0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</w:t>
      </w:r>
      <w:r w:rsidR="00847F00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И</w:t>
      </w:r>
    </w:p>
    <w:p w:rsidR="00CF4369" w:rsidRDefault="00CF4369" w:rsidP="00CF436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CF4369" w:rsidRDefault="00CF4369" w:rsidP="00CF436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F4369">
        <w:rPr>
          <w:sz w:val="28"/>
          <w:szCs w:val="28"/>
          <w:lang w:val="uk-UA"/>
        </w:rPr>
        <w:t xml:space="preserve">Право на </w:t>
      </w:r>
      <w:proofErr w:type="spellStart"/>
      <w:r w:rsidRPr="00CF4369">
        <w:rPr>
          <w:sz w:val="28"/>
          <w:szCs w:val="28"/>
          <w:lang w:val="uk-UA"/>
        </w:rPr>
        <w:t>приватність</w:t>
      </w:r>
      <w:proofErr w:type="spellEnd"/>
      <w:r w:rsidRPr="00CF4369">
        <w:rPr>
          <w:sz w:val="28"/>
          <w:szCs w:val="28"/>
          <w:lang w:val="uk-UA"/>
        </w:rPr>
        <w:t xml:space="preserve"> особи є важливим інститутом природного права та одним із найважливіших з-поміж інших прав у будь-якому демократичному суспільстві</w:t>
      </w:r>
      <w:r w:rsidR="003E6723">
        <w:rPr>
          <w:sz w:val="28"/>
          <w:szCs w:val="28"/>
          <w:lang w:val="uk-UA"/>
        </w:rPr>
        <w:t>….</w:t>
      </w:r>
    </w:p>
    <w:p w:rsidR="00A912A1" w:rsidRDefault="00CF4369" w:rsidP="003E6723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CF4369">
        <w:rPr>
          <w:sz w:val="28"/>
          <w:szCs w:val="28"/>
          <w:lang w:val="uk-UA"/>
        </w:rPr>
        <w:t>міжнародних документів мож</w:t>
      </w:r>
      <w:r>
        <w:rPr>
          <w:sz w:val="28"/>
          <w:szCs w:val="28"/>
          <w:lang w:val="uk-UA"/>
        </w:rPr>
        <w:t xml:space="preserve">на виокремити складові права на </w:t>
      </w:r>
      <w:r w:rsidR="003E6723">
        <w:rPr>
          <w:sz w:val="28"/>
          <w:szCs w:val="28"/>
          <w:lang w:val="uk-UA"/>
        </w:rPr>
        <w:t>….</w:t>
      </w:r>
      <w:bookmarkStart w:id="0" w:name="_GoBack"/>
      <w:bookmarkEnd w:id="0"/>
    </w:p>
    <w:p w:rsidR="00BA0BE9" w:rsidRPr="00F14FF5" w:rsidRDefault="00BA0BE9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СПИСОК ВИКОРИСТАНИХ ДЖЕРЕЛ</w:t>
      </w:r>
    </w:p>
    <w:p w:rsidR="006C527F" w:rsidRPr="00F14FF5" w:rsidRDefault="006C527F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1D6F00" w:rsidRDefault="00103A62" w:rsidP="00CD11F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F14FF5">
        <w:rPr>
          <w:bCs/>
          <w:sz w:val="28"/>
          <w:szCs w:val="28"/>
          <w:lang w:val="uk-UA"/>
        </w:rPr>
        <w:t xml:space="preserve">1. </w:t>
      </w:r>
      <w:r w:rsidR="001D6F00" w:rsidRPr="001D6F00">
        <w:rPr>
          <w:bCs/>
          <w:sz w:val="28"/>
          <w:szCs w:val="28"/>
          <w:lang w:val="uk-UA"/>
        </w:rPr>
        <w:t>Конституція України: Закон України від 28 червня 1996 року</w:t>
      </w:r>
      <w:r w:rsidR="00527063">
        <w:rPr>
          <w:bCs/>
          <w:sz w:val="28"/>
          <w:szCs w:val="28"/>
          <w:lang w:val="uk-UA"/>
        </w:rPr>
        <w:t>.</w:t>
      </w:r>
      <w:r w:rsidR="001D6F00" w:rsidRPr="001D6F00">
        <w:rPr>
          <w:bCs/>
          <w:sz w:val="28"/>
          <w:szCs w:val="28"/>
          <w:lang w:val="uk-UA"/>
        </w:rPr>
        <w:t xml:space="preserve"> </w:t>
      </w:r>
      <w:r w:rsidR="008C5997" w:rsidRPr="008C5997">
        <w:rPr>
          <w:bCs/>
          <w:sz w:val="28"/>
          <w:szCs w:val="28"/>
          <w:lang w:val="uk-UA"/>
        </w:rPr>
        <w:t xml:space="preserve">- // </w:t>
      </w:r>
      <w:r w:rsidR="001D6F00" w:rsidRPr="001D6F00">
        <w:rPr>
          <w:bCs/>
          <w:sz w:val="28"/>
          <w:szCs w:val="28"/>
          <w:lang w:val="uk-UA"/>
        </w:rPr>
        <w:t xml:space="preserve">[Електронний ресурс]. – Режим доступу: </w:t>
      </w:r>
      <w:hyperlink r:id="rId7" w:history="1">
        <w:r w:rsidR="001D6F00" w:rsidRPr="0019117C">
          <w:rPr>
            <w:rStyle w:val="a9"/>
            <w:bCs/>
            <w:sz w:val="28"/>
            <w:szCs w:val="28"/>
            <w:lang w:val="uk-UA"/>
          </w:rPr>
          <w:t>http://zakon4.rada.gov.ua</w:t>
        </w:r>
      </w:hyperlink>
      <w:r w:rsidR="001D6F00" w:rsidRPr="001D6F00">
        <w:rPr>
          <w:bCs/>
          <w:sz w:val="28"/>
          <w:szCs w:val="28"/>
          <w:lang w:val="uk-UA"/>
        </w:rPr>
        <w:t xml:space="preserve"> </w:t>
      </w:r>
    </w:p>
    <w:p w:rsidR="00527063" w:rsidRDefault="00527063" w:rsidP="00CD11F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527063">
        <w:rPr>
          <w:bCs/>
          <w:sz w:val="28"/>
          <w:szCs w:val="28"/>
          <w:lang w:val="uk-UA"/>
        </w:rPr>
        <w:t xml:space="preserve">Закон </w:t>
      </w:r>
      <w:r>
        <w:rPr>
          <w:bCs/>
          <w:sz w:val="28"/>
          <w:szCs w:val="28"/>
          <w:lang w:val="uk-UA"/>
        </w:rPr>
        <w:t xml:space="preserve">України </w:t>
      </w:r>
      <w:r w:rsidRPr="00527063">
        <w:rPr>
          <w:bCs/>
          <w:sz w:val="28"/>
          <w:szCs w:val="28"/>
          <w:lang w:val="uk-UA"/>
        </w:rPr>
        <w:t>№ 3477-IV «Про</w:t>
      </w:r>
      <w:r>
        <w:rPr>
          <w:bCs/>
          <w:sz w:val="28"/>
          <w:szCs w:val="28"/>
          <w:lang w:val="uk-UA"/>
        </w:rPr>
        <w:t xml:space="preserve"> виконання рішень та застосуван</w:t>
      </w:r>
      <w:r w:rsidRPr="00527063">
        <w:rPr>
          <w:bCs/>
          <w:sz w:val="28"/>
          <w:szCs w:val="28"/>
          <w:lang w:val="uk-UA"/>
        </w:rPr>
        <w:t>ня практики Європейського суду з прав людини»</w:t>
      </w:r>
      <w:r>
        <w:rPr>
          <w:bCs/>
          <w:sz w:val="28"/>
          <w:szCs w:val="28"/>
          <w:lang w:val="uk-UA"/>
        </w:rPr>
        <w:t>: чинне законодавство із змінами та доповненнями станом на 02.12.2012 року</w:t>
      </w:r>
      <w:r w:rsidRPr="00527063">
        <w:rPr>
          <w:bCs/>
          <w:sz w:val="28"/>
          <w:szCs w:val="28"/>
          <w:lang w:val="uk-UA"/>
        </w:rPr>
        <w:t>. - // [Електронний ресурс]. – Режим доступу:</w:t>
      </w:r>
      <w:r w:rsidRPr="00527063">
        <w:t xml:space="preserve"> </w:t>
      </w:r>
      <w:hyperlink r:id="rId8" w:history="1">
        <w:r w:rsidRPr="00125ACC">
          <w:rPr>
            <w:rStyle w:val="a9"/>
            <w:bCs/>
            <w:sz w:val="28"/>
            <w:szCs w:val="28"/>
            <w:lang w:val="uk-UA"/>
          </w:rPr>
          <w:t>http://zakon0.rada.gov.ua/laws/show/3477-15</w:t>
        </w:r>
      </w:hyperlink>
    </w:p>
    <w:p w:rsidR="00CD11FC" w:rsidRDefault="00527063" w:rsidP="00CD11FC">
      <w:pPr>
        <w:spacing w:line="360" w:lineRule="auto"/>
        <w:ind w:firstLine="709"/>
        <w:jc w:val="both"/>
        <w:rPr>
          <w:rStyle w:val="a9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Закон України</w:t>
      </w:r>
      <w:r w:rsidRPr="0052706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527063">
        <w:rPr>
          <w:bCs/>
          <w:sz w:val="28"/>
          <w:szCs w:val="28"/>
          <w:lang w:val="uk-UA"/>
        </w:rPr>
        <w:t>П</w:t>
      </w:r>
      <w:r w:rsidR="00CD11FC">
        <w:rPr>
          <w:bCs/>
          <w:sz w:val="28"/>
          <w:szCs w:val="28"/>
          <w:lang w:val="uk-UA"/>
        </w:rPr>
        <w:t xml:space="preserve">ро ратифікацію </w:t>
      </w:r>
      <w:r w:rsidRPr="00527063">
        <w:rPr>
          <w:bCs/>
          <w:sz w:val="28"/>
          <w:szCs w:val="28"/>
          <w:lang w:val="uk-UA"/>
        </w:rPr>
        <w:t>Конвенції про захист прав людини і основоположних свобод 1950 року, Першого протоколу та протоколів № 2, 4, 7 та 11 до Конвенції</w:t>
      </w:r>
      <w:r w:rsidR="00CD11FC">
        <w:rPr>
          <w:bCs/>
          <w:sz w:val="28"/>
          <w:szCs w:val="28"/>
          <w:lang w:val="uk-UA"/>
        </w:rPr>
        <w:t>»</w:t>
      </w:r>
      <w:r w:rsidR="00CD11FC" w:rsidRPr="00CD11FC">
        <w:rPr>
          <w:bCs/>
          <w:sz w:val="28"/>
          <w:szCs w:val="28"/>
          <w:lang w:val="uk-UA"/>
        </w:rPr>
        <w:t xml:space="preserve">: чинне законодавство із змінами та доповненнями станом на </w:t>
      </w:r>
      <w:r w:rsidR="00CD11FC">
        <w:rPr>
          <w:bCs/>
          <w:sz w:val="28"/>
          <w:szCs w:val="28"/>
          <w:lang w:val="uk-UA"/>
        </w:rPr>
        <w:t>12</w:t>
      </w:r>
      <w:r w:rsidR="00CD11FC" w:rsidRPr="00CD11FC">
        <w:rPr>
          <w:bCs/>
          <w:sz w:val="28"/>
          <w:szCs w:val="28"/>
          <w:lang w:val="uk-UA"/>
        </w:rPr>
        <w:t>.</w:t>
      </w:r>
      <w:r w:rsidR="00CD11FC">
        <w:rPr>
          <w:bCs/>
          <w:sz w:val="28"/>
          <w:szCs w:val="28"/>
          <w:lang w:val="uk-UA"/>
        </w:rPr>
        <w:t>03</w:t>
      </w:r>
      <w:r w:rsidR="00CD11FC" w:rsidRPr="00CD11FC">
        <w:rPr>
          <w:bCs/>
          <w:sz w:val="28"/>
          <w:szCs w:val="28"/>
          <w:lang w:val="uk-UA"/>
        </w:rPr>
        <w:t>.20</w:t>
      </w:r>
      <w:r w:rsidR="00CD11FC">
        <w:rPr>
          <w:bCs/>
          <w:sz w:val="28"/>
          <w:szCs w:val="28"/>
          <w:lang w:val="uk-UA"/>
        </w:rPr>
        <w:t xml:space="preserve">06 </w:t>
      </w:r>
      <w:r w:rsidR="00CD11FC" w:rsidRPr="00CD11FC">
        <w:rPr>
          <w:bCs/>
          <w:sz w:val="28"/>
          <w:szCs w:val="28"/>
          <w:lang w:val="uk-UA"/>
        </w:rPr>
        <w:t>року. - // [Електронний ресурс]. – Режим доступу:</w:t>
      </w:r>
      <w:r w:rsidR="00CD11FC" w:rsidRPr="00CD11FC">
        <w:t xml:space="preserve"> </w:t>
      </w:r>
      <w:hyperlink r:id="rId9" w:history="1">
        <w:r w:rsidR="00CD11FC" w:rsidRPr="00125ACC">
          <w:rPr>
            <w:rStyle w:val="a9"/>
            <w:bCs/>
            <w:sz w:val="28"/>
            <w:szCs w:val="28"/>
            <w:lang w:val="uk-UA"/>
          </w:rPr>
          <w:t>http://zakon0.rada.gov.ua/laws/show/475/97</w:t>
        </w:r>
      </w:hyperlink>
    </w:p>
    <w:p w:rsidR="00ED0602" w:rsidRPr="00ED0602" w:rsidRDefault="00ED0602" w:rsidP="00ED0602">
      <w:pPr>
        <w:spacing w:line="360" w:lineRule="auto"/>
        <w:ind w:firstLine="709"/>
        <w:jc w:val="both"/>
        <w:rPr>
          <w:rStyle w:val="a9"/>
          <w:bCs/>
          <w:color w:val="auto"/>
          <w:sz w:val="28"/>
          <w:szCs w:val="28"/>
          <w:u w:val="none"/>
          <w:lang w:val="uk-UA"/>
        </w:rPr>
      </w:pPr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4. Загальна декларація прав людини: міжнародний документ Генеральної Асамблеї ООН від 10 грудня 1948 року [Електронний ресурс]. – Режим доступу: </w:t>
      </w:r>
      <w:hyperlink r:id="rId10" w:history="1">
        <w:r w:rsidRPr="00ED0602">
          <w:rPr>
            <w:rStyle w:val="a9"/>
            <w:bCs/>
            <w:color w:val="auto"/>
            <w:sz w:val="28"/>
            <w:szCs w:val="28"/>
            <w:u w:val="none"/>
            <w:lang w:val="uk-UA"/>
          </w:rPr>
          <w:t>http://zakon3.rada.gov.ua/laws/</w:t>
        </w:r>
      </w:hyperlink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show</w:t>
      </w:r>
      <w:proofErr w:type="spellEnd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/995_015.</w:t>
      </w:r>
    </w:p>
    <w:p w:rsidR="00ED0602" w:rsidRPr="00ED0602" w:rsidRDefault="00ED0602" w:rsidP="00ED0602">
      <w:pPr>
        <w:spacing w:line="360" w:lineRule="auto"/>
        <w:ind w:firstLine="709"/>
        <w:jc w:val="both"/>
        <w:rPr>
          <w:rStyle w:val="a9"/>
          <w:bCs/>
          <w:color w:val="auto"/>
          <w:sz w:val="28"/>
          <w:szCs w:val="28"/>
          <w:u w:val="none"/>
          <w:lang w:val="uk-UA"/>
        </w:rPr>
      </w:pPr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5. Міжнародний пакт про громадянські і політичні права: міжнародний </w:t>
      </w:r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lastRenderedPageBreak/>
        <w:t xml:space="preserve">документ Генеральної Асамблеї ООН від 16 грудня 1966 року [Електронний ресурс]. – Режим доступу: </w:t>
      </w:r>
      <w:hyperlink r:id="rId11" w:history="1">
        <w:r w:rsidRPr="00ED0602">
          <w:rPr>
            <w:rStyle w:val="a9"/>
            <w:bCs/>
            <w:color w:val="auto"/>
            <w:sz w:val="28"/>
            <w:szCs w:val="28"/>
            <w:u w:val="none"/>
            <w:lang w:val="uk-UA"/>
          </w:rPr>
          <w:t>http://zakon3.rada.gov</w:t>
        </w:r>
      </w:hyperlink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ua</w:t>
      </w:r>
      <w:proofErr w:type="spellEnd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/</w:t>
      </w:r>
      <w:proofErr w:type="spellStart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laws</w:t>
      </w:r>
      <w:proofErr w:type="spellEnd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/</w:t>
      </w:r>
      <w:proofErr w:type="spellStart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>show</w:t>
      </w:r>
      <w:proofErr w:type="spellEnd"/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/995_043 </w:t>
      </w:r>
    </w:p>
    <w:p w:rsidR="00ED0602" w:rsidRPr="00ED0602" w:rsidRDefault="00ED0602" w:rsidP="00ED060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D0602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6. Конвенція про захист прав людини і основоположних свобод: міжнародний документ Ради Європи від 4 листопада 1950 року [Електронний ресурс]. – Режим доступу: http://zakon5.rada.gov.ua/laws/show/995_004 </w:t>
      </w:r>
    </w:p>
    <w:p w:rsidR="00321329" w:rsidRPr="007C64DD" w:rsidRDefault="00ED0602" w:rsidP="00CD11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103A62" w:rsidRPr="007C64DD">
        <w:rPr>
          <w:bCs/>
          <w:sz w:val="28"/>
          <w:szCs w:val="28"/>
          <w:lang w:val="uk-UA"/>
        </w:rPr>
        <w:t>.</w:t>
      </w:r>
      <w:r w:rsidR="007A1458" w:rsidRPr="007C64DD">
        <w:rPr>
          <w:lang w:val="uk-UA"/>
        </w:rPr>
        <w:t xml:space="preserve"> </w:t>
      </w:r>
      <w:proofErr w:type="spellStart"/>
      <w:r w:rsidR="007C64DD" w:rsidRPr="007C64DD">
        <w:rPr>
          <w:sz w:val="28"/>
          <w:szCs w:val="28"/>
          <w:lang w:val="uk-UA"/>
        </w:rPr>
        <w:t>Арсентьєва</w:t>
      </w:r>
      <w:proofErr w:type="spellEnd"/>
      <w:r w:rsidR="007C64DD" w:rsidRPr="007C64DD">
        <w:rPr>
          <w:sz w:val="28"/>
          <w:szCs w:val="28"/>
          <w:lang w:val="uk-UA"/>
        </w:rPr>
        <w:t xml:space="preserve"> О. С.</w:t>
      </w:r>
      <w:r w:rsidR="00321329" w:rsidRPr="007C64DD">
        <w:rPr>
          <w:sz w:val="28"/>
          <w:szCs w:val="28"/>
          <w:lang w:val="uk-UA"/>
        </w:rPr>
        <w:t xml:space="preserve"> </w:t>
      </w:r>
      <w:r w:rsidR="007C64DD" w:rsidRPr="007C64DD">
        <w:rPr>
          <w:sz w:val="28"/>
          <w:szCs w:val="28"/>
          <w:lang w:val="uk-UA"/>
        </w:rPr>
        <w:t xml:space="preserve">Щодо імплементації європейських стандартів у галузі прав людини в Україні. </w:t>
      </w:r>
      <w:r w:rsidR="00321329" w:rsidRPr="007C64DD">
        <w:rPr>
          <w:sz w:val="28"/>
          <w:szCs w:val="28"/>
          <w:lang w:val="uk-UA"/>
        </w:rPr>
        <w:t xml:space="preserve">/ </w:t>
      </w:r>
      <w:r w:rsidR="007C64DD" w:rsidRPr="007C64DD">
        <w:rPr>
          <w:sz w:val="28"/>
          <w:szCs w:val="28"/>
          <w:lang w:val="uk-UA"/>
        </w:rPr>
        <w:t>О</w:t>
      </w:r>
      <w:r w:rsidR="00321329" w:rsidRPr="007C64DD">
        <w:rPr>
          <w:sz w:val="28"/>
          <w:szCs w:val="28"/>
          <w:lang w:val="uk-UA"/>
        </w:rPr>
        <w:t xml:space="preserve">. </w:t>
      </w:r>
      <w:r w:rsidR="007C64DD" w:rsidRPr="007C64DD">
        <w:rPr>
          <w:sz w:val="28"/>
          <w:szCs w:val="28"/>
          <w:lang w:val="uk-UA"/>
        </w:rPr>
        <w:t>С</w:t>
      </w:r>
      <w:r w:rsidR="00321329" w:rsidRPr="007C64DD">
        <w:rPr>
          <w:sz w:val="28"/>
          <w:szCs w:val="28"/>
          <w:lang w:val="uk-UA"/>
        </w:rPr>
        <w:t xml:space="preserve">. </w:t>
      </w:r>
      <w:proofErr w:type="spellStart"/>
      <w:r w:rsidR="007C64DD" w:rsidRPr="007C64DD">
        <w:rPr>
          <w:sz w:val="28"/>
          <w:szCs w:val="28"/>
          <w:lang w:val="uk-UA"/>
        </w:rPr>
        <w:t>Арсентьєва</w:t>
      </w:r>
      <w:proofErr w:type="spellEnd"/>
      <w:r w:rsidR="00321329" w:rsidRPr="007C64DD">
        <w:rPr>
          <w:sz w:val="28"/>
          <w:szCs w:val="28"/>
          <w:lang w:val="uk-UA"/>
        </w:rPr>
        <w:t xml:space="preserve"> // </w:t>
      </w:r>
      <w:r w:rsidR="007C64DD" w:rsidRPr="007C64DD">
        <w:rPr>
          <w:sz w:val="28"/>
          <w:szCs w:val="28"/>
          <w:lang w:val="uk-UA"/>
        </w:rPr>
        <w:t>Матеріали Міжнародної науково-практичної конференції науковців, юристів-практиків, молодих учених, аспірантів, здобувачів і студентів – «Правові засоби забезпечення та захисту прав людини: вітчизняний та зарубіжний досвід</w:t>
      </w:r>
      <w:r w:rsidR="007C64DD">
        <w:rPr>
          <w:sz w:val="28"/>
          <w:szCs w:val="28"/>
          <w:lang w:val="uk-UA"/>
        </w:rPr>
        <w:t>»</w:t>
      </w:r>
      <w:r w:rsidR="007C64DD" w:rsidRPr="00751FD8">
        <w:rPr>
          <w:lang w:val="uk-UA"/>
        </w:rPr>
        <w:t xml:space="preserve"> </w:t>
      </w:r>
      <w:r w:rsidR="007C64DD" w:rsidRPr="007C64DD">
        <w:rPr>
          <w:sz w:val="28"/>
          <w:szCs w:val="28"/>
          <w:lang w:val="uk-UA"/>
        </w:rPr>
        <w:t>14–15 квітня 2016 року</w:t>
      </w:r>
      <w:r w:rsidR="00321329" w:rsidRPr="007C64DD">
        <w:rPr>
          <w:sz w:val="28"/>
          <w:szCs w:val="28"/>
          <w:lang w:val="uk-UA"/>
        </w:rPr>
        <w:t xml:space="preserve">. - С. </w:t>
      </w:r>
      <w:r w:rsidR="007C64DD" w:rsidRPr="007C64DD">
        <w:rPr>
          <w:sz w:val="28"/>
          <w:szCs w:val="28"/>
          <w:lang w:val="uk-UA"/>
        </w:rPr>
        <w:t>8</w:t>
      </w:r>
      <w:r w:rsidR="00321329" w:rsidRPr="007C64DD">
        <w:rPr>
          <w:sz w:val="28"/>
          <w:szCs w:val="28"/>
          <w:lang w:val="uk-UA"/>
        </w:rPr>
        <w:t>-</w:t>
      </w:r>
      <w:r w:rsidR="007C64DD" w:rsidRPr="007C64DD">
        <w:rPr>
          <w:sz w:val="28"/>
          <w:szCs w:val="28"/>
          <w:lang w:val="uk-UA"/>
        </w:rPr>
        <w:t>1</w:t>
      </w:r>
      <w:r w:rsidR="00321329" w:rsidRPr="007C64DD">
        <w:rPr>
          <w:sz w:val="28"/>
          <w:szCs w:val="28"/>
          <w:lang w:val="uk-UA"/>
        </w:rPr>
        <w:t xml:space="preserve">2. - //   [Електронний ресурс]. - Режим доступу: http:// </w:t>
      </w:r>
      <w:r w:rsidR="007C64DD" w:rsidRPr="007C64DD">
        <w:rPr>
          <w:sz w:val="28"/>
          <w:szCs w:val="28"/>
          <w:lang w:val="uk-UA"/>
        </w:rPr>
        <w:t>http://dspace.snu.edu.ua:8080/jspui/bitstream/123456789/598/1/008-012.pdf</w:t>
      </w:r>
    </w:p>
    <w:p w:rsidR="00321329" w:rsidRDefault="00ED0602" w:rsidP="00FA5472">
      <w:pPr>
        <w:spacing w:line="360" w:lineRule="auto"/>
        <w:ind w:firstLine="709"/>
        <w:jc w:val="both"/>
        <w:rPr>
          <w:color w:val="4F81BD" w:themeColor="accen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103A62" w:rsidRPr="00FA5472">
        <w:rPr>
          <w:bCs/>
          <w:sz w:val="28"/>
          <w:szCs w:val="28"/>
          <w:lang w:val="uk-UA"/>
        </w:rPr>
        <w:t>.</w:t>
      </w:r>
      <w:r w:rsidR="007A1458" w:rsidRPr="00FA5472">
        <w:rPr>
          <w:sz w:val="28"/>
          <w:szCs w:val="28"/>
          <w:lang w:val="uk-UA"/>
        </w:rPr>
        <w:t xml:space="preserve"> </w:t>
      </w:r>
      <w:proofErr w:type="spellStart"/>
      <w:r w:rsidR="00321329" w:rsidRPr="00FA5472">
        <w:rPr>
          <w:sz w:val="28"/>
          <w:szCs w:val="28"/>
          <w:lang w:val="uk-UA"/>
        </w:rPr>
        <w:t>Б</w:t>
      </w:r>
      <w:r w:rsidR="00FA5472" w:rsidRPr="00FA5472">
        <w:rPr>
          <w:sz w:val="28"/>
          <w:szCs w:val="28"/>
          <w:lang w:val="uk-UA"/>
        </w:rPr>
        <w:t>рандейс</w:t>
      </w:r>
      <w:proofErr w:type="spellEnd"/>
      <w:r w:rsidR="00321329" w:rsidRPr="00FA5472">
        <w:rPr>
          <w:sz w:val="28"/>
          <w:szCs w:val="28"/>
          <w:lang w:val="uk-UA"/>
        </w:rPr>
        <w:t xml:space="preserve"> С</w:t>
      </w:r>
      <w:r w:rsidR="00FA5472" w:rsidRPr="00FA5472">
        <w:rPr>
          <w:sz w:val="28"/>
          <w:szCs w:val="28"/>
          <w:lang w:val="uk-UA"/>
        </w:rPr>
        <w:t xml:space="preserve">., </w:t>
      </w:r>
      <w:proofErr w:type="spellStart"/>
      <w:r w:rsidR="00FA5472" w:rsidRPr="00FA5472">
        <w:rPr>
          <w:sz w:val="28"/>
          <w:szCs w:val="28"/>
          <w:lang w:val="uk-UA"/>
        </w:rPr>
        <w:t>Уоррен</w:t>
      </w:r>
      <w:proofErr w:type="spellEnd"/>
      <w:r w:rsidR="00FA5472" w:rsidRPr="00FA5472">
        <w:rPr>
          <w:sz w:val="28"/>
          <w:szCs w:val="28"/>
          <w:lang w:val="uk-UA"/>
        </w:rPr>
        <w:t xml:space="preserve"> С. Право на </w:t>
      </w:r>
      <w:proofErr w:type="spellStart"/>
      <w:r w:rsidR="00FA5472" w:rsidRPr="00FA5472">
        <w:rPr>
          <w:sz w:val="28"/>
          <w:szCs w:val="28"/>
          <w:lang w:val="uk-UA"/>
        </w:rPr>
        <w:t>приватність</w:t>
      </w:r>
      <w:proofErr w:type="spellEnd"/>
      <w:r w:rsidR="00321329" w:rsidRPr="00FA5472">
        <w:rPr>
          <w:sz w:val="28"/>
          <w:szCs w:val="28"/>
          <w:lang w:val="uk-UA"/>
        </w:rPr>
        <w:t>.</w:t>
      </w:r>
      <w:r w:rsidR="00FA5472" w:rsidRPr="00FA5472">
        <w:rPr>
          <w:sz w:val="28"/>
          <w:szCs w:val="28"/>
          <w:lang w:val="uk-UA"/>
        </w:rPr>
        <w:t xml:space="preserve"> </w:t>
      </w:r>
      <w:r w:rsidR="00321329" w:rsidRPr="00FA5472">
        <w:rPr>
          <w:sz w:val="28"/>
          <w:szCs w:val="28"/>
          <w:lang w:val="uk-UA"/>
        </w:rPr>
        <w:t xml:space="preserve">/ С. </w:t>
      </w:r>
      <w:proofErr w:type="spellStart"/>
      <w:r w:rsidR="00FA5472" w:rsidRPr="00FA5472">
        <w:rPr>
          <w:sz w:val="28"/>
          <w:szCs w:val="28"/>
          <w:lang w:val="uk-UA"/>
        </w:rPr>
        <w:t>Брандейс</w:t>
      </w:r>
      <w:proofErr w:type="spellEnd"/>
      <w:r w:rsidR="00321329" w:rsidRPr="00FA5472">
        <w:rPr>
          <w:sz w:val="28"/>
          <w:szCs w:val="28"/>
          <w:lang w:val="uk-UA"/>
        </w:rPr>
        <w:t>,</w:t>
      </w:r>
      <w:r w:rsidR="00FA5472" w:rsidRPr="00FA5472">
        <w:rPr>
          <w:sz w:val="28"/>
          <w:szCs w:val="28"/>
          <w:lang w:val="uk-UA"/>
        </w:rPr>
        <w:t xml:space="preserve"> С. </w:t>
      </w:r>
      <w:proofErr w:type="spellStart"/>
      <w:r w:rsidR="00FA5472" w:rsidRPr="00FA5472">
        <w:rPr>
          <w:sz w:val="28"/>
          <w:szCs w:val="28"/>
          <w:lang w:val="uk-UA"/>
        </w:rPr>
        <w:t>Уоррен</w:t>
      </w:r>
      <w:proofErr w:type="spellEnd"/>
      <w:r w:rsidR="00321329" w:rsidRPr="00FA5472">
        <w:rPr>
          <w:sz w:val="28"/>
          <w:szCs w:val="28"/>
          <w:lang w:val="uk-UA"/>
        </w:rPr>
        <w:t xml:space="preserve"> // Право </w:t>
      </w:r>
      <w:r w:rsidR="00FA5472" w:rsidRPr="00FA5472">
        <w:rPr>
          <w:sz w:val="28"/>
          <w:szCs w:val="28"/>
          <w:lang w:val="uk-UA"/>
        </w:rPr>
        <w:t>США</w:t>
      </w:r>
      <w:r w:rsidR="00321329" w:rsidRPr="00FA5472">
        <w:rPr>
          <w:sz w:val="28"/>
          <w:szCs w:val="28"/>
          <w:lang w:val="uk-UA"/>
        </w:rPr>
        <w:t>. - 201</w:t>
      </w:r>
      <w:r w:rsidR="00FA5472" w:rsidRPr="00FA5472">
        <w:rPr>
          <w:sz w:val="28"/>
          <w:szCs w:val="28"/>
          <w:lang w:val="uk-UA"/>
        </w:rPr>
        <w:t>3</w:t>
      </w:r>
      <w:r w:rsidR="00321329" w:rsidRPr="00FA5472">
        <w:rPr>
          <w:sz w:val="28"/>
          <w:szCs w:val="28"/>
          <w:lang w:val="uk-UA"/>
        </w:rPr>
        <w:t>. - №1</w:t>
      </w:r>
      <w:r w:rsidR="00FA5472" w:rsidRPr="00FA5472">
        <w:rPr>
          <w:sz w:val="28"/>
          <w:szCs w:val="28"/>
          <w:lang w:val="uk-UA"/>
        </w:rPr>
        <w:t>-2</w:t>
      </w:r>
      <w:r w:rsidR="00321329" w:rsidRPr="00FA5472">
        <w:rPr>
          <w:sz w:val="28"/>
          <w:szCs w:val="28"/>
          <w:lang w:val="uk-UA"/>
        </w:rPr>
        <w:t xml:space="preserve">. - С. </w:t>
      </w:r>
      <w:r w:rsidR="00FA5472" w:rsidRPr="00FA5472">
        <w:rPr>
          <w:sz w:val="28"/>
          <w:szCs w:val="28"/>
          <w:lang w:val="uk-UA"/>
        </w:rPr>
        <w:t>132</w:t>
      </w:r>
      <w:r w:rsidR="00321329" w:rsidRPr="00FA5472">
        <w:rPr>
          <w:sz w:val="28"/>
          <w:szCs w:val="28"/>
          <w:lang w:val="uk-UA"/>
        </w:rPr>
        <w:t>-</w:t>
      </w:r>
      <w:r w:rsidR="00FA5472" w:rsidRPr="00FA5472">
        <w:rPr>
          <w:sz w:val="28"/>
          <w:szCs w:val="28"/>
          <w:lang w:val="uk-UA"/>
        </w:rPr>
        <w:t>153</w:t>
      </w:r>
      <w:r w:rsidR="00321329" w:rsidRPr="00FA5472">
        <w:rPr>
          <w:sz w:val="28"/>
          <w:szCs w:val="28"/>
          <w:lang w:val="uk-UA"/>
        </w:rPr>
        <w:t xml:space="preserve">. - //   [Електронний ресурс]. - Режим доступу: </w:t>
      </w:r>
      <w:hyperlink r:id="rId12" w:history="1">
        <w:r w:rsidR="00FA5472" w:rsidRPr="00125ACC">
          <w:rPr>
            <w:rStyle w:val="a9"/>
            <w:sz w:val="28"/>
            <w:szCs w:val="28"/>
            <w:lang w:val="uk-UA"/>
          </w:rPr>
          <w:t>http://www.irbis-nbuv.gov.ua/cgi-bin/irbis_nbuv/cgiirbis_64.exe</w:t>
        </w:r>
      </w:hyperlink>
      <w:r w:rsidR="00FA5472" w:rsidRPr="00FA5472">
        <w:rPr>
          <w:color w:val="4F81BD" w:themeColor="accent1"/>
          <w:sz w:val="28"/>
          <w:szCs w:val="28"/>
          <w:lang w:val="uk-UA"/>
        </w:rPr>
        <w:t>?</w:t>
      </w:r>
    </w:p>
    <w:p w:rsidR="009A4D36" w:rsidRDefault="00ED0602" w:rsidP="009A4D3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103A62" w:rsidRPr="008E2DB1">
        <w:rPr>
          <w:bCs/>
          <w:sz w:val="28"/>
          <w:szCs w:val="28"/>
          <w:lang w:val="uk-UA"/>
        </w:rPr>
        <w:t xml:space="preserve">. </w:t>
      </w:r>
      <w:proofErr w:type="spellStart"/>
      <w:r w:rsidR="00321329" w:rsidRPr="008E2DB1">
        <w:rPr>
          <w:bCs/>
          <w:sz w:val="28"/>
          <w:szCs w:val="28"/>
          <w:lang w:val="uk-UA"/>
        </w:rPr>
        <w:t>Є</w:t>
      </w:r>
      <w:r w:rsidR="00751FD8" w:rsidRPr="008E2DB1">
        <w:rPr>
          <w:bCs/>
          <w:sz w:val="28"/>
          <w:szCs w:val="28"/>
          <w:lang w:val="uk-UA"/>
        </w:rPr>
        <w:t>мчук</w:t>
      </w:r>
      <w:proofErr w:type="spellEnd"/>
      <w:r w:rsidR="00751FD8" w:rsidRPr="008E2DB1">
        <w:rPr>
          <w:bCs/>
          <w:sz w:val="28"/>
          <w:szCs w:val="28"/>
          <w:lang w:val="uk-UA"/>
        </w:rPr>
        <w:t xml:space="preserve"> Л</w:t>
      </w:r>
      <w:r w:rsidR="00321329" w:rsidRPr="008E2DB1">
        <w:rPr>
          <w:bCs/>
          <w:sz w:val="28"/>
          <w:szCs w:val="28"/>
          <w:lang w:val="uk-UA"/>
        </w:rPr>
        <w:t>.</w:t>
      </w:r>
      <w:r w:rsidR="00751FD8" w:rsidRPr="008E2DB1">
        <w:rPr>
          <w:bCs/>
          <w:sz w:val="28"/>
          <w:szCs w:val="28"/>
          <w:lang w:val="uk-UA"/>
        </w:rPr>
        <w:t xml:space="preserve"> В.</w:t>
      </w:r>
      <w:r w:rsidR="00321329" w:rsidRPr="008E2DB1">
        <w:rPr>
          <w:bCs/>
          <w:sz w:val="28"/>
          <w:szCs w:val="28"/>
          <w:lang w:val="uk-UA"/>
        </w:rPr>
        <w:t xml:space="preserve"> </w:t>
      </w:r>
      <w:r w:rsidR="00751FD8" w:rsidRPr="008E2DB1">
        <w:rPr>
          <w:bCs/>
          <w:sz w:val="28"/>
          <w:szCs w:val="28"/>
          <w:lang w:val="uk-UA"/>
        </w:rPr>
        <w:t>Право на повагу до приватного та сімейного життя в практиці Європейського суду з прав людини</w:t>
      </w:r>
      <w:r w:rsidR="00321329" w:rsidRPr="008E2DB1">
        <w:rPr>
          <w:bCs/>
          <w:sz w:val="28"/>
          <w:szCs w:val="28"/>
          <w:lang w:val="uk-UA"/>
        </w:rPr>
        <w:t xml:space="preserve">. / </w:t>
      </w:r>
      <w:r w:rsidR="00751FD8" w:rsidRPr="008E2DB1">
        <w:rPr>
          <w:bCs/>
          <w:sz w:val="28"/>
          <w:szCs w:val="28"/>
          <w:lang w:val="uk-UA"/>
        </w:rPr>
        <w:t>Л</w:t>
      </w:r>
      <w:r w:rsidR="00321329" w:rsidRPr="008E2DB1">
        <w:rPr>
          <w:bCs/>
          <w:sz w:val="28"/>
          <w:szCs w:val="28"/>
          <w:lang w:val="uk-UA"/>
        </w:rPr>
        <w:t xml:space="preserve">. </w:t>
      </w:r>
      <w:r w:rsidR="00751FD8" w:rsidRPr="008E2DB1">
        <w:rPr>
          <w:bCs/>
          <w:sz w:val="28"/>
          <w:szCs w:val="28"/>
          <w:lang w:val="uk-UA"/>
        </w:rPr>
        <w:t>В</w:t>
      </w:r>
      <w:r w:rsidR="00321329" w:rsidRPr="008E2DB1">
        <w:rPr>
          <w:bCs/>
          <w:sz w:val="28"/>
          <w:szCs w:val="28"/>
          <w:lang w:val="uk-UA"/>
        </w:rPr>
        <w:t xml:space="preserve">. </w:t>
      </w:r>
      <w:proofErr w:type="spellStart"/>
      <w:r w:rsidR="00321329" w:rsidRPr="008E2DB1">
        <w:rPr>
          <w:bCs/>
          <w:sz w:val="28"/>
          <w:szCs w:val="28"/>
          <w:lang w:val="uk-UA"/>
        </w:rPr>
        <w:t>Є</w:t>
      </w:r>
      <w:r w:rsidR="00751FD8" w:rsidRPr="008E2DB1">
        <w:rPr>
          <w:bCs/>
          <w:sz w:val="28"/>
          <w:szCs w:val="28"/>
          <w:lang w:val="uk-UA"/>
        </w:rPr>
        <w:t>мчук</w:t>
      </w:r>
      <w:proofErr w:type="spellEnd"/>
      <w:r w:rsidR="00321329" w:rsidRPr="008E2DB1">
        <w:rPr>
          <w:bCs/>
          <w:sz w:val="28"/>
          <w:szCs w:val="28"/>
          <w:lang w:val="uk-UA"/>
        </w:rPr>
        <w:t xml:space="preserve"> // </w:t>
      </w:r>
      <w:r w:rsidR="00751FD8" w:rsidRPr="008E2DB1">
        <w:rPr>
          <w:bCs/>
          <w:sz w:val="28"/>
          <w:szCs w:val="28"/>
          <w:lang w:val="uk-UA"/>
        </w:rPr>
        <w:t>Альманах міжнародного права. -</w:t>
      </w:r>
      <w:r w:rsidR="00321329" w:rsidRPr="008E2DB1">
        <w:rPr>
          <w:bCs/>
          <w:sz w:val="28"/>
          <w:szCs w:val="28"/>
          <w:lang w:val="uk-UA"/>
        </w:rPr>
        <w:t xml:space="preserve"> 201</w:t>
      </w:r>
      <w:r w:rsidR="008E2DB1" w:rsidRPr="008E2DB1">
        <w:rPr>
          <w:bCs/>
          <w:sz w:val="28"/>
          <w:szCs w:val="28"/>
          <w:lang w:val="uk-UA"/>
        </w:rPr>
        <w:t>5</w:t>
      </w:r>
      <w:r w:rsidR="00321329" w:rsidRPr="008E2DB1">
        <w:rPr>
          <w:bCs/>
          <w:sz w:val="28"/>
          <w:szCs w:val="28"/>
          <w:lang w:val="uk-UA"/>
        </w:rPr>
        <w:t xml:space="preserve">. </w:t>
      </w:r>
      <w:r w:rsidR="008E2DB1" w:rsidRPr="008E2DB1">
        <w:rPr>
          <w:bCs/>
          <w:sz w:val="28"/>
          <w:szCs w:val="28"/>
          <w:lang w:val="uk-UA"/>
        </w:rPr>
        <w:t xml:space="preserve">– Випуск 8. </w:t>
      </w:r>
      <w:r w:rsidR="00321329" w:rsidRPr="008E2DB1">
        <w:rPr>
          <w:bCs/>
          <w:sz w:val="28"/>
          <w:szCs w:val="28"/>
          <w:lang w:val="uk-UA"/>
        </w:rPr>
        <w:t>– 1</w:t>
      </w:r>
      <w:r w:rsidR="00751FD8" w:rsidRPr="008E2DB1">
        <w:rPr>
          <w:bCs/>
          <w:sz w:val="28"/>
          <w:szCs w:val="28"/>
          <w:lang w:val="uk-UA"/>
        </w:rPr>
        <w:t>17-</w:t>
      </w:r>
      <w:r w:rsidR="008E2DB1" w:rsidRPr="008E2DB1">
        <w:rPr>
          <w:bCs/>
          <w:sz w:val="28"/>
          <w:szCs w:val="28"/>
          <w:lang w:val="uk-UA"/>
        </w:rPr>
        <w:t>122</w:t>
      </w:r>
      <w:r w:rsidR="00321329" w:rsidRPr="008E2DB1">
        <w:rPr>
          <w:bCs/>
          <w:sz w:val="28"/>
          <w:szCs w:val="28"/>
          <w:lang w:val="uk-UA"/>
        </w:rPr>
        <w:t xml:space="preserve"> с. - //  [Електронний ресурс] - Режим доступу: http://  </w:t>
      </w:r>
      <w:r w:rsidR="009A4D36" w:rsidRPr="009A4D36">
        <w:rPr>
          <w:bCs/>
          <w:sz w:val="28"/>
          <w:szCs w:val="28"/>
          <w:lang w:val="uk-UA"/>
        </w:rPr>
        <w:t xml:space="preserve">http://intlawalmanac.net/v8/16.pdf </w:t>
      </w:r>
    </w:p>
    <w:p w:rsidR="00321329" w:rsidRDefault="00103A62" w:rsidP="00ED0602">
      <w:pPr>
        <w:spacing w:line="360" w:lineRule="auto"/>
        <w:ind w:firstLine="709"/>
        <w:jc w:val="both"/>
        <w:rPr>
          <w:color w:val="4F81BD" w:themeColor="accent1"/>
          <w:sz w:val="28"/>
          <w:szCs w:val="28"/>
          <w:lang w:val="uk-UA"/>
        </w:rPr>
      </w:pPr>
      <w:r w:rsidRPr="00F5419C">
        <w:rPr>
          <w:bCs/>
          <w:sz w:val="28"/>
          <w:szCs w:val="28"/>
          <w:lang w:val="uk-UA"/>
        </w:rPr>
        <w:t>1</w:t>
      </w:r>
      <w:r w:rsidR="00ED0602">
        <w:rPr>
          <w:bCs/>
          <w:sz w:val="28"/>
          <w:szCs w:val="28"/>
          <w:lang w:val="uk-UA"/>
        </w:rPr>
        <w:t>0</w:t>
      </w:r>
      <w:r w:rsidRPr="00F5419C">
        <w:rPr>
          <w:bCs/>
          <w:sz w:val="28"/>
          <w:szCs w:val="28"/>
          <w:lang w:val="uk-UA"/>
        </w:rPr>
        <w:t>.</w:t>
      </w:r>
      <w:r w:rsidR="00935BDA" w:rsidRPr="00F5419C">
        <w:rPr>
          <w:lang w:val="uk-UA"/>
        </w:rPr>
        <w:t xml:space="preserve"> </w:t>
      </w:r>
      <w:r w:rsidR="00F5419C" w:rsidRPr="00F5419C">
        <w:rPr>
          <w:sz w:val="28"/>
          <w:szCs w:val="28"/>
          <w:lang w:val="uk-UA"/>
        </w:rPr>
        <w:t>Ільченко С. А.</w:t>
      </w:r>
      <w:r w:rsidR="00321329" w:rsidRPr="00F5419C">
        <w:rPr>
          <w:sz w:val="28"/>
          <w:szCs w:val="28"/>
          <w:lang w:val="uk-UA"/>
        </w:rPr>
        <w:t xml:space="preserve"> </w:t>
      </w:r>
      <w:r w:rsidR="00F5419C" w:rsidRPr="00F5419C">
        <w:rPr>
          <w:sz w:val="28"/>
          <w:szCs w:val="28"/>
          <w:lang w:val="uk-UA"/>
        </w:rPr>
        <w:t xml:space="preserve">Тенденції розвитку права на </w:t>
      </w:r>
      <w:proofErr w:type="spellStart"/>
      <w:r w:rsidR="00F5419C" w:rsidRPr="00F5419C">
        <w:rPr>
          <w:sz w:val="28"/>
          <w:szCs w:val="28"/>
          <w:lang w:val="uk-UA"/>
        </w:rPr>
        <w:t>приватність</w:t>
      </w:r>
      <w:proofErr w:type="spellEnd"/>
      <w:r w:rsidR="00F5419C" w:rsidRPr="00F5419C">
        <w:rPr>
          <w:sz w:val="28"/>
          <w:szCs w:val="28"/>
          <w:lang w:val="uk-UA"/>
        </w:rPr>
        <w:t xml:space="preserve"> у практиці Європейського суду з прав людини</w:t>
      </w:r>
      <w:r w:rsidR="00321329" w:rsidRPr="00F5419C">
        <w:rPr>
          <w:sz w:val="28"/>
          <w:szCs w:val="28"/>
          <w:lang w:val="uk-UA"/>
        </w:rPr>
        <w:t xml:space="preserve">. / </w:t>
      </w:r>
      <w:r w:rsidR="00F5419C" w:rsidRPr="00F5419C">
        <w:rPr>
          <w:sz w:val="28"/>
          <w:szCs w:val="28"/>
          <w:lang w:val="uk-UA"/>
        </w:rPr>
        <w:t>С</w:t>
      </w:r>
      <w:r w:rsidR="00321329" w:rsidRPr="00F5419C">
        <w:rPr>
          <w:sz w:val="28"/>
          <w:szCs w:val="28"/>
          <w:lang w:val="uk-UA"/>
        </w:rPr>
        <w:t xml:space="preserve">. </w:t>
      </w:r>
      <w:r w:rsidR="00F5419C" w:rsidRPr="00F5419C">
        <w:rPr>
          <w:sz w:val="28"/>
          <w:szCs w:val="28"/>
          <w:lang w:val="uk-UA"/>
        </w:rPr>
        <w:t>А</w:t>
      </w:r>
      <w:r w:rsidR="00321329" w:rsidRPr="00F5419C">
        <w:rPr>
          <w:sz w:val="28"/>
          <w:szCs w:val="28"/>
          <w:lang w:val="uk-UA"/>
        </w:rPr>
        <w:t xml:space="preserve">. </w:t>
      </w:r>
      <w:r w:rsidR="00F5419C" w:rsidRPr="00F5419C">
        <w:rPr>
          <w:sz w:val="28"/>
          <w:szCs w:val="28"/>
          <w:lang w:val="uk-UA"/>
        </w:rPr>
        <w:t>Ільченко</w:t>
      </w:r>
      <w:r w:rsidR="00321329" w:rsidRPr="00F5419C">
        <w:rPr>
          <w:sz w:val="28"/>
          <w:szCs w:val="28"/>
          <w:lang w:val="uk-UA"/>
        </w:rPr>
        <w:t xml:space="preserve"> // </w:t>
      </w:r>
      <w:r w:rsidR="00F5419C" w:rsidRPr="00F5419C">
        <w:rPr>
          <w:sz w:val="28"/>
          <w:szCs w:val="28"/>
          <w:lang w:val="uk-UA"/>
        </w:rPr>
        <w:t>Наукові записки. Юридичні науки.</w:t>
      </w:r>
      <w:r w:rsidR="00321329" w:rsidRPr="00F5419C">
        <w:rPr>
          <w:sz w:val="28"/>
          <w:szCs w:val="28"/>
          <w:lang w:val="uk-UA"/>
        </w:rPr>
        <w:t xml:space="preserve"> - 201</w:t>
      </w:r>
      <w:r w:rsidR="00F5419C" w:rsidRPr="00F5419C">
        <w:rPr>
          <w:sz w:val="28"/>
          <w:szCs w:val="28"/>
          <w:lang w:val="uk-UA"/>
        </w:rPr>
        <w:t>3</w:t>
      </w:r>
      <w:r w:rsidR="00321329" w:rsidRPr="00F5419C">
        <w:rPr>
          <w:sz w:val="28"/>
          <w:szCs w:val="28"/>
          <w:lang w:val="uk-UA"/>
        </w:rPr>
        <w:t xml:space="preserve">. </w:t>
      </w:r>
      <w:r w:rsidR="00F5419C" w:rsidRPr="00F5419C">
        <w:rPr>
          <w:sz w:val="28"/>
          <w:szCs w:val="28"/>
          <w:lang w:val="uk-UA"/>
        </w:rPr>
        <w:t>–</w:t>
      </w:r>
      <w:r w:rsidR="00321329" w:rsidRPr="00F5419C">
        <w:rPr>
          <w:sz w:val="28"/>
          <w:szCs w:val="28"/>
          <w:lang w:val="uk-UA"/>
        </w:rPr>
        <w:t xml:space="preserve"> </w:t>
      </w:r>
      <w:r w:rsidR="00F5419C" w:rsidRPr="00F5419C">
        <w:rPr>
          <w:sz w:val="28"/>
          <w:szCs w:val="28"/>
          <w:lang w:val="uk-UA"/>
        </w:rPr>
        <w:t>Том 144-145</w:t>
      </w:r>
      <w:r w:rsidR="00321329" w:rsidRPr="00F5419C">
        <w:rPr>
          <w:sz w:val="28"/>
          <w:szCs w:val="28"/>
          <w:lang w:val="uk-UA"/>
        </w:rPr>
        <w:t>. -  С.</w:t>
      </w:r>
      <w:r w:rsidR="00F5419C" w:rsidRPr="00F5419C">
        <w:rPr>
          <w:sz w:val="28"/>
          <w:szCs w:val="28"/>
          <w:lang w:val="uk-UA"/>
        </w:rPr>
        <w:t>54</w:t>
      </w:r>
      <w:r w:rsidR="00321329" w:rsidRPr="00F5419C">
        <w:rPr>
          <w:sz w:val="28"/>
          <w:szCs w:val="28"/>
          <w:lang w:val="uk-UA"/>
        </w:rPr>
        <w:t>-</w:t>
      </w:r>
      <w:r w:rsidR="00F5419C" w:rsidRPr="00F5419C">
        <w:rPr>
          <w:sz w:val="28"/>
          <w:szCs w:val="28"/>
          <w:lang w:val="uk-UA"/>
        </w:rPr>
        <w:t>57</w:t>
      </w:r>
      <w:r w:rsidR="00321329" w:rsidRPr="00F5419C">
        <w:rPr>
          <w:sz w:val="28"/>
          <w:szCs w:val="28"/>
          <w:lang w:val="uk-UA"/>
        </w:rPr>
        <w:t xml:space="preserve">. - //  [Електронний ресурс] - Режим доступу: </w:t>
      </w:r>
      <w:hyperlink r:id="rId13" w:history="1">
        <w:r w:rsidR="00F5419C" w:rsidRPr="00F201A4">
          <w:rPr>
            <w:rStyle w:val="a9"/>
            <w:sz w:val="28"/>
            <w:szCs w:val="28"/>
            <w:lang w:val="uk-UA"/>
          </w:rPr>
          <w:t>http://nbuv.gov.ua/UJRN/NaUKMAun_2013_144-145_14</w:t>
        </w:r>
      </w:hyperlink>
    </w:p>
    <w:p w:rsidR="009F5DE9" w:rsidRDefault="00103A62" w:rsidP="00ED060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FA5472">
        <w:rPr>
          <w:bCs/>
          <w:sz w:val="28"/>
          <w:szCs w:val="28"/>
          <w:lang w:val="uk-UA"/>
        </w:rPr>
        <w:t>1</w:t>
      </w:r>
      <w:r w:rsidR="00ED0602">
        <w:rPr>
          <w:bCs/>
          <w:sz w:val="28"/>
          <w:szCs w:val="28"/>
          <w:lang w:val="uk-UA"/>
        </w:rPr>
        <w:t>1</w:t>
      </w:r>
      <w:r w:rsidRPr="00FA5472">
        <w:rPr>
          <w:bCs/>
          <w:sz w:val="28"/>
          <w:szCs w:val="28"/>
          <w:lang w:val="uk-UA"/>
        </w:rPr>
        <w:t xml:space="preserve">. </w:t>
      </w:r>
      <w:r w:rsidR="00FA5472" w:rsidRPr="00FA5472">
        <w:rPr>
          <w:bCs/>
          <w:sz w:val="28"/>
          <w:szCs w:val="28"/>
          <w:lang w:val="uk-UA"/>
        </w:rPr>
        <w:t>Михайленко</w:t>
      </w:r>
      <w:r w:rsidR="009F5DE9" w:rsidRPr="00FA5472">
        <w:rPr>
          <w:bCs/>
          <w:sz w:val="28"/>
          <w:szCs w:val="28"/>
          <w:lang w:val="uk-UA"/>
        </w:rPr>
        <w:t xml:space="preserve"> І. </w:t>
      </w:r>
      <w:r w:rsidR="00FA5472" w:rsidRPr="00FA5472">
        <w:rPr>
          <w:bCs/>
          <w:sz w:val="28"/>
          <w:szCs w:val="28"/>
          <w:lang w:val="uk-UA"/>
        </w:rPr>
        <w:t>В</w:t>
      </w:r>
      <w:r w:rsidR="009F5DE9" w:rsidRPr="00FA5472">
        <w:rPr>
          <w:bCs/>
          <w:sz w:val="28"/>
          <w:szCs w:val="28"/>
          <w:lang w:val="uk-UA"/>
        </w:rPr>
        <w:t>.</w:t>
      </w:r>
      <w:r w:rsidR="00FA5472" w:rsidRPr="00FA5472">
        <w:rPr>
          <w:bCs/>
          <w:sz w:val="28"/>
          <w:szCs w:val="28"/>
          <w:lang w:val="uk-UA"/>
        </w:rPr>
        <w:t xml:space="preserve"> Поняття і зміст права на недоторканість приватного життя</w:t>
      </w:r>
      <w:r w:rsidR="009F5DE9" w:rsidRPr="00FA5472">
        <w:rPr>
          <w:bCs/>
          <w:sz w:val="28"/>
          <w:szCs w:val="28"/>
          <w:lang w:val="uk-UA"/>
        </w:rPr>
        <w:t xml:space="preserve">. / І. </w:t>
      </w:r>
      <w:r w:rsidR="00FA5472" w:rsidRPr="00FA5472">
        <w:rPr>
          <w:bCs/>
          <w:sz w:val="28"/>
          <w:szCs w:val="28"/>
          <w:lang w:val="uk-UA"/>
        </w:rPr>
        <w:t>В</w:t>
      </w:r>
      <w:r w:rsidR="009F5DE9" w:rsidRPr="00FA5472">
        <w:rPr>
          <w:bCs/>
          <w:sz w:val="28"/>
          <w:szCs w:val="28"/>
          <w:lang w:val="uk-UA"/>
        </w:rPr>
        <w:t xml:space="preserve">. </w:t>
      </w:r>
      <w:r w:rsidR="00FA5472" w:rsidRPr="00FA5472">
        <w:rPr>
          <w:bCs/>
          <w:sz w:val="28"/>
          <w:szCs w:val="28"/>
          <w:lang w:val="uk-UA"/>
        </w:rPr>
        <w:t>Михайленко</w:t>
      </w:r>
      <w:r w:rsidR="009F5DE9" w:rsidRPr="00FA5472">
        <w:rPr>
          <w:bCs/>
          <w:sz w:val="28"/>
          <w:szCs w:val="28"/>
          <w:lang w:val="uk-UA"/>
        </w:rPr>
        <w:t xml:space="preserve"> // </w:t>
      </w:r>
      <w:r w:rsidR="00FA5472" w:rsidRPr="00FA5472">
        <w:rPr>
          <w:bCs/>
          <w:sz w:val="28"/>
          <w:szCs w:val="28"/>
          <w:lang w:val="uk-UA"/>
        </w:rPr>
        <w:t>Проблеми законності</w:t>
      </w:r>
      <w:r w:rsidR="009F5DE9" w:rsidRPr="00FA5472">
        <w:rPr>
          <w:bCs/>
          <w:sz w:val="28"/>
          <w:szCs w:val="28"/>
          <w:lang w:val="uk-UA"/>
        </w:rPr>
        <w:t>. - 201</w:t>
      </w:r>
      <w:r w:rsidR="00FA5472" w:rsidRPr="00FA5472">
        <w:rPr>
          <w:bCs/>
          <w:sz w:val="28"/>
          <w:szCs w:val="28"/>
          <w:lang w:val="uk-UA"/>
        </w:rPr>
        <w:t>1</w:t>
      </w:r>
      <w:r w:rsidR="009F5DE9" w:rsidRPr="00FA5472">
        <w:rPr>
          <w:bCs/>
          <w:sz w:val="28"/>
          <w:szCs w:val="28"/>
          <w:lang w:val="uk-UA"/>
        </w:rPr>
        <w:t>. - №</w:t>
      </w:r>
      <w:r w:rsidR="00FA5472" w:rsidRPr="00FA5472">
        <w:rPr>
          <w:bCs/>
          <w:sz w:val="28"/>
          <w:szCs w:val="28"/>
          <w:lang w:val="uk-UA"/>
        </w:rPr>
        <w:t>113</w:t>
      </w:r>
      <w:r w:rsidR="009F5DE9" w:rsidRPr="00FA5472">
        <w:rPr>
          <w:bCs/>
          <w:sz w:val="28"/>
          <w:szCs w:val="28"/>
          <w:lang w:val="uk-UA"/>
        </w:rPr>
        <w:t xml:space="preserve">. - С. </w:t>
      </w:r>
      <w:r w:rsidR="00FA5472" w:rsidRPr="00FA5472">
        <w:rPr>
          <w:bCs/>
          <w:sz w:val="28"/>
          <w:szCs w:val="28"/>
          <w:lang w:val="uk-UA"/>
        </w:rPr>
        <w:t>183</w:t>
      </w:r>
      <w:r w:rsidR="009F5DE9" w:rsidRPr="00FA5472">
        <w:rPr>
          <w:bCs/>
          <w:sz w:val="28"/>
          <w:szCs w:val="28"/>
          <w:lang w:val="uk-UA"/>
        </w:rPr>
        <w:t>-</w:t>
      </w:r>
      <w:r w:rsidR="00FA5472" w:rsidRPr="00FA5472">
        <w:rPr>
          <w:bCs/>
          <w:sz w:val="28"/>
          <w:szCs w:val="28"/>
          <w:lang w:val="uk-UA"/>
        </w:rPr>
        <w:t>190</w:t>
      </w:r>
      <w:r w:rsidR="009F5DE9" w:rsidRPr="00FA5472">
        <w:rPr>
          <w:bCs/>
          <w:sz w:val="28"/>
          <w:szCs w:val="28"/>
          <w:lang w:val="uk-UA"/>
        </w:rPr>
        <w:t>. - //   [Електронний ресурс]. - Режим доступу: http:// irbis-nbuv.gov.ua</w:t>
      </w:r>
    </w:p>
    <w:p w:rsidR="00ED0602" w:rsidRPr="00FA5472" w:rsidRDefault="00ED0602" w:rsidP="00ED0602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 </w:t>
      </w:r>
      <w:proofErr w:type="spellStart"/>
      <w:r w:rsidRPr="00ED0602">
        <w:rPr>
          <w:bCs/>
          <w:sz w:val="28"/>
          <w:szCs w:val="28"/>
          <w:lang w:val="uk-UA"/>
        </w:rPr>
        <w:t>Недєлек</w:t>
      </w:r>
      <w:proofErr w:type="spellEnd"/>
      <w:r w:rsidRPr="00ED0602">
        <w:rPr>
          <w:bCs/>
          <w:sz w:val="28"/>
          <w:szCs w:val="28"/>
          <w:lang w:val="uk-UA"/>
        </w:rPr>
        <w:t xml:space="preserve"> Б. Стаття 8 Європейської конвенції про захист прав людини та основних свобод //</w:t>
      </w:r>
      <w:r>
        <w:rPr>
          <w:bCs/>
          <w:sz w:val="28"/>
          <w:szCs w:val="28"/>
          <w:lang w:val="uk-UA"/>
        </w:rPr>
        <w:t xml:space="preserve"> </w:t>
      </w:r>
      <w:r w:rsidRPr="00ED0602">
        <w:rPr>
          <w:bCs/>
          <w:sz w:val="28"/>
          <w:szCs w:val="28"/>
          <w:lang w:val="uk-UA"/>
        </w:rPr>
        <w:t>Європейська конвенція з прав людини: основні положення, практика застосування, український</w:t>
      </w:r>
      <w:r>
        <w:rPr>
          <w:bCs/>
          <w:sz w:val="28"/>
          <w:szCs w:val="28"/>
          <w:lang w:val="uk-UA"/>
        </w:rPr>
        <w:t xml:space="preserve"> </w:t>
      </w:r>
      <w:r w:rsidRPr="00ED0602">
        <w:rPr>
          <w:bCs/>
          <w:sz w:val="28"/>
          <w:szCs w:val="28"/>
          <w:lang w:val="uk-UA"/>
        </w:rPr>
        <w:t>контекст / за ред. О. Л. Жуковської. — К., 2004. — С. 347–400.</w:t>
      </w:r>
    </w:p>
    <w:p w:rsidR="009F5DE9" w:rsidRDefault="00ED0602" w:rsidP="00CD11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13</w:t>
      </w:r>
      <w:r w:rsidR="00103A62" w:rsidRPr="00EB7042">
        <w:rPr>
          <w:bCs/>
          <w:sz w:val="28"/>
          <w:szCs w:val="28"/>
          <w:lang w:val="uk-UA"/>
        </w:rPr>
        <w:t>.</w:t>
      </w:r>
      <w:r w:rsidR="00935BDA" w:rsidRPr="00EB7042">
        <w:rPr>
          <w:lang w:val="uk-UA"/>
        </w:rPr>
        <w:t xml:space="preserve"> </w:t>
      </w:r>
      <w:proofErr w:type="spellStart"/>
      <w:r w:rsidR="008E2DB1" w:rsidRPr="00EB7042">
        <w:rPr>
          <w:sz w:val="28"/>
          <w:szCs w:val="28"/>
          <w:lang w:val="uk-UA"/>
        </w:rPr>
        <w:t>Пазюк</w:t>
      </w:r>
      <w:proofErr w:type="spellEnd"/>
      <w:r w:rsidR="008E2DB1" w:rsidRPr="00EB7042">
        <w:rPr>
          <w:sz w:val="28"/>
          <w:szCs w:val="28"/>
          <w:lang w:val="uk-UA"/>
        </w:rPr>
        <w:t xml:space="preserve"> А. В. </w:t>
      </w:r>
      <w:r w:rsidR="009F5DE9" w:rsidRPr="00EB7042">
        <w:rPr>
          <w:sz w:val="28"/>
          <w:szCs w:val="28"/>
          <w:lang w:val="uk-UA"/>
        </w:rPr>
        <w:t xml:space="preserve"> </w:t>
      </w:r>
      <w:r w:rsidR="00EB7042" w:rsidRPr="00EB7042">
        <w:rPr>
          <w:sz w:val="28"/>
          <w:szCs w:val="28"/>
          <w:lang w:val="uk-UA"/>
        </w:rPr>
        <w:t xml:space="preserve">Міжнародно-правовий захист права людини на </w:t>
      </w:r>
      <w:proofErr w:type="spellStart"/>
      <w:r w:rsidR="00EB7042" w:rsidRPr="00EB7042">
        <w:rPr>
          <w:sz w:val="28"/>
          <w:szCs w:val="28"/>
          <w:lang w:val="uk-UA"/>
        </w:rPr>
        <w:t>приватність</w:t>
      </w:r>
      <w:proofErr w:type="spellEnd"/>
      <w:r w:rsidR="00EB7042" w:rsidRPr="00EB7042">
        <w:rPr>
          <w:sz w:val="28"/>
          <w:szCs w:val="28"/>
          <w:lang w:val="uk-UA"/>
        </w:rPr>
        <w:t xml:space="preserve"> персоніфікованої інформації: </w:t>
      </w:r>
      <w:proofErr w:type="spellStart"/>
      <w:r w:rsidR="00EB7042" w:rsidRPr="00EB7042">
        <w:rPr>
          <w:sz w:val="28"/>
          <w:szCs w:val="28"/>
          <w:lang w:val="uk-UA"/>
        </w:rPr>
        <w:t>автореф</w:t>
      </w:r>
      <w:proofErr w:type="spellEnd"/>
      <w:r w:rsidR="00EB7042" w:rsidRPr="00EB7042">
        <w:rPr>
          <w:sz w:val="28"/>
          <w:szCs w:val="28"/>
          <w:lang w:val="uk-UA"/>
        </w:rPr>
        <w:t xml:space="preserve">. </w:t>
      </w:r>
      <w:proofErr w:type="spellStart"/>
      <w:r w:rsidR="00EB7042" w:rsidRPr="00EB7042">
        <w:rPr>
          <w:sz w:val="28"/>
          <w:szCs w:val="28"/>
          <w:lang w:val="uk-UA"/>
        </w:rPr>
        <w:t>дис</w:t>
      </w:r>
      <w:proofErr w:type="spellEnd"/>
      <w:r w:rsidR="00EB7042" w:rsidRPr="00EB7042">
        <w:rPr>
          <w:sz w:val="28"/>
          <w:szCs w:val="28"/>
          <w:lang w:val="uk-UA"/>
        </w:rPr>
        <w:t xml:space="preserve">. на здобуття наук. ступ. </w:t>
      </w:r>
      <w:proofErr w:type="spellStart"/>
      <w:r w:rsidR="00EB7042" w:rsidRPr="00EB7042">
        <w:rPr>
          <w:sz w:val="28"/>
          <w:szCs w:val="28"/>
          <w:lang w:val="uk-UA"/>
        </w:rPr>
        <w:t>канд</w:t>
      </w:r>
      <w:proofErr w:type="spellEnd"/>
      <w:r w:rsidR="00EB7042" w:rsidRPr="00EB7042">
        <w:rPr>
          <w:sz w:val="28"/>
          <w:szCs w:val="28"/>
          <w:lang w:val="uk-UA"/>
        </w:rPr>
        <w:t xml:space="preserve">. </w:t>
      </w:r>
      <w:proofErr w:type="spellStart"/>
      <w:r w:rsidR="00EB7042" w:rsidRPr="00EB7042">
        <w:rPr>
          <w:sz w:val="28"/>
          <w:szCs w:val="28"/>
          <w:lang w:val="uk-UA"/>
        </w:rPr>
        <w:t>юрид</w:t>
      </w:r>
      <w:proofErr w:type="spellEnd"/>
      <w:r w:rsidR="00EB7042" w:rsidRPr="00EB7042">
        <w:rPr>
          <w:sz w:val="28"/>
          <w:szCs w:val="28"/>
          <w:lang w:val="uk-UA"/>
        </w:rPr>
        <w:t xml:space="preserve">. наук: Спеціальність: 12.00.11 – міжнародне право </w:t>
      </w:r>
      <w:r w:rsidR="00EB7042" w:rsidRPr="00EB7042">
        <w:rPr>
          <w:sz w:val="28"/>
          <w:szCs w:val="28"/>
          <w:lang w:val="uk-UA" w:bidi="ar-EG"/>
        </w:rPr>
        <w:t xml:space="preserve">/ А. В. </w:t>
      </w:r>
      <w:proofErr w:type="spellStart"/>
      <w:r w:rsidR="00EB7042" w:rsidRPr="00EB7042">
        <w:rPr>
          <w:sz w:val="28"/>
          <w:szCs w:val="28"/>
          <w:lang w:val="uk-UA" w:bidi="ar-EG"/>
        </w:rPr>
        <w:t>Пазюк</w:t>
      </w:r>
      <w:proofErr w:type="spellEnd"/>
      <w:r w:rsidR="00EB7042" w:rsidRPr="00EB7042">
        <w:rPr>
          <w:sz w:val="28"/>
          <w:szCs w:val="28"/>
          <w:lang w:val="uk-UA" w:bidi="ar-EG"/>
        </w:rPr>
        <w:t xml:space="preserve">, науковий керівник Задорожній О. В. – 22 с. </w:t>
      </w:r>
      <w:r w:rsidR="00EB7042" w:rsidRPr="00EB7042">
        <w:rPr>
          <w:sz w:val="28"/>
          <w:szCs w:val="28"/>
          <w:lang w:val="uk-UA"/>
        </w:rPr>
        <w:t xml:space="preserve">- // [Електронний ресурс]. - Режим доступу : http:// </w:t>
      </w:r>
      <w:r w:rsidR="009F5DE9" w:rsidRPr="00EB7042">
        <w:rPr>
          <w:sz w:val="28"/>
          <w:szCs w:val="28"/>
          <w:lang w:val="uk-UA"/>
        </w:rPr>
        <w:t xml:space="preserve"> </w:t>
      </w:r>
      <w:r w:rsidR="00EB7042" w:rsidRPr="00EB7042">
        <w:rPr>
          <w:sz w:val="28"/>
          <w:szCs w:val="28"/>
          <w:lang w:val="uk-UA"/>
        </w:rPr>
        <w:t>cyberpeace.org.ua/</w:t>
      </w:r>
      <w:proofErr w:type="spellStart"/>
      <w:r w:rsidR="00EB7042" w:rsidRPr="00EB7042">
        <w:rPr>
          <w:sz w:val="28"/>
          <w:szCs w:val="28"/>
          <w:lang w:val="uk-UA"/>
        </w:rPr>
        <w:t>files</w:t>
      </w:r>
      <w:proofErr w:type="spellEnd"/>
      <w:r w:rsidR="00EB7042" w:rsidRPr="00EB7042">
        <w:rPr>
          <w:sz w:val="28"/>
          <w:szCs w:val="28"/>
          <w:lang w:val="uk-UA"/>
        </w:rPr>
        <w:t>/aref-1.pdf</w:t>
      </w:r>
    </w:p>
    <w:p w:rsidR="00270E13" w:rsidRPr="00270E13" w:rsidRDefault="00ED0602" w:rsidP="00FA547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70E13">
        <w:rPr>
          <w:sz w:val="28"/>
          <w:szCs w:val="28"/>
          <w:lang w:val="uk-UA"/>
        </w:rPr>
        <w:t>. Панкевич О.</w:t>
      </w:r>
      <w:r w:rsidR="00270E13" w:rsidRPr="00FA5472">
        <w:rPr>
          <w:lang w:val="uk-UA"/>
        </w:rPr>
        <w:t xml:space="preserve"> </w:t>
      </w:r>
      <w:r w:rsidR="00270E13" w:rsidRPr="00270E13">
        <w:rPr>
          <w:sz w:val="28"/>
          <w:szCs w:val="28"/>
          <w:lang w:val="uk-UA"/>
        </w:rPr>
        <w:t xml:space="preserve">Захист права на </w:t>
      </w:r>
      <w:proofErr w:type="spellStart"/>
      <w:r w:rsidR="00270E13" w:rsidRPr="00270E13">
        <w:rPr>
          <w:sz w:val="28"/>
          <w:szCs w:val="28"/>
          <w:lang w:val="uk-UA"/>
        </w:rPr>
        <w:t>приватність</w:t>
      </w:r>
      <w:proofErr w:type="spellEnd"/>
      <w:r w:rsidR="00270E13" w:rsidRPr="00270E13">
        <w:rPr>
          <w:sz w:val="28"/>
          <w:szCs w:val="28"/>
          <w:lang w:val="uk-UA"/>
        </w:rPr>
        <w:t>:</w:t>
      </w:r>
      <w:r w:rsidR="00270E13">
        <w:rPr>
          <w:sz w:val="28"/>
          <w:szCs w:val="28"/>
          <w:lang w:val="uk-UA"/>
        </w:rPr>
        <w:t xml:space="preserve"> </w:t>
      </w:r>
      <w:r w:rsidR="00270E13" w:rsidRPr="00270E13">
        <w:rPr>
          <w:sz w:val="28"/>
          <w:szCs w:val="28"/>
          <w:lang w:val="uk-UA"/>
        </w:rPr>
        <w:t>динаміка світоглядно-методологічних основ</w:t>
      </w:r>
      <w:r w:rsidR="00270E13">
        <w:rPr>
          <w:sz w:val="28"/>
          <w:szCs w:val="28"/>
          <w:lang w:val="uk-UA"/>
        </w:rPr>
        <w:t xml:space="preserve"> </w:t>
      </w:r>
      <w:r w:rsidR="00270E13" w:rsidRPr="00270E13">
        <w:rPr>
          <w:sz w:val="28"/>
          <w:szCs w:val="28"/>
          <w:lang w:val="uk-UA"/>
        </w:rPr>
        <w:t xml:space="preserve">(за матеріалами практики Європейського суду з прав людини). / </w:t>
      </w:r>
      <w:r w:rsidR="00270E13">
        <w:rPr>
          <w:sz w:val="28"/>
          <w:szCs w:val="28"/>
          <w:lang w:val="uk-UA"/>
        </w:rPr>
        <w:t>О</w:t>
      </w:r>
      <w:r w:rsidR="00270E13" w:rsidRPr="00270E13">
        <w:rPr>
          <w:sz w:val="28"/>
          <w:szCs w:val="28"/>
          <w:lang w:val="uk-UA"/>
        </w:rPr>
        <w:t>. П</w:t>
      </w:r>
      <w:r w:rsidR="00270E13">
        <w:rPr>
          <w:sz w:val="28"/>
          <w:szCs w:val="28"/>
          <w:lang w:val="uk-UA"/>
        </w:rPr>
        <w:t>анкевич</w:t>
      </w:r>
      <w:r w:rsidR="00270E13" w:rsidRPr="00270E13">
        <w:rPr>
          <w:sz w:val="28"/>
          <w:szCs w:val="28"/>
          <w:lang w:val="uk-UA"/>
        </w:rPr>
        <w:t xml:space="preserve">// </w:t>
      </w:r>
      <w:r w:rsidR="00270E13">
        <w:rPr>
          <w:sz w:val="28"/>
          <w:szCs w:val="28"/>
          <w:lang w:val="uk-UA"/>
        </w:rPr>
        <w:t>П</w:t>
      </w:r>
      <w:r w:rsidR="00270E13" w:rsidRPr="00270E13">
        <w:rPr>
          <w:sz w:val="28"/>
          <w:szCs w:val="28"/>
          <w:lang w:val="uk-UA"/>
        </w:rPr>
        <w:t>раво</w:t>
      </w:r>
      <w:r w:rsidR="00270E13">
        <w:rPr>
          <w:sz w:val="28"/>
          <w:szCs w:val="28"/>
          <w:lang w:val="uk-UA"/>
        </w:rPr>
        <w:t xml:space="preserve"> Укра</w:t>
      </w:r>
      <w:r w:rsidR="00FA5472">
        <w:rPr>
          <w:sz w:val="28"/>
          <w:szCs w:val="28"/>
          <w:lang w:val="uk-UA"/>
        </w:rPr>
        <w:t>ї</w:t>
      </w:r>
      <w:r w:rsidR="00270E13">
        <w:rPr>
          <w:sz w:val="28"/>
          <w:szCs w:val="28"/>
          <w:lang w:val="uk-UA"/>
        </w:rPr>
        <w:t>ни</w:t>
      </w:r>
      <w:r w:rsidR="00270E13" w:rsidRPr="00270E13">
        <w:rPr>
          <w:sz w:val="28"/>
          <w:szCs w:val="28"/>
          <w:lang w:val="uk-UA"/>
        </w:rPr>
        <w:t>. - 201</w:t>
      </w:r>
      <w:r w:rsidR="00270E13">
        <w:rPr>
          <w:sz w:val="28"/>
          <w:szCs w:val="28"/>
          <w:lang w:val="uk-UA"/>
        </w:rPr>
        <w:t>7</w:t>
      </w:r>
      <w:r w:rsidR="00270E13" w:rsidRPr="00270E13">
        <w:rPr>
          <w:sz w:val="28"/>
          <w:szCs w:val="28"/>
          <w:lang w:val="uk-UA"/>
        </w:rPr>
        <w:t>. - №</w:t>
      </w:r>
      <w:r w:rsidR="00270E13">
        <w:rPr>
          <w:sz w:val="28"/>
          <w:szCs w:val="28"/>
          <w:lang w:val="uk-UA"/>
        </w:rPr>
        <w:t>4</w:t>
      </w:r>
      <w:r w:rsidR="00270E13" w:rsidRPr="00270E13">
        <w:rPr>
          <w:sz w:val="28"/>
          <w:szCs w:val="28"/>
          <w:lang w:val="uk-UA"/>
        </w:rPr>
        <w:t xml:space="preserve">. - С. </w:t>
      </w:r>
      <w:r w:rsidR="00270E13">
        <w:rPr>
          <w:sz w:val="28"/>
          <w:szCs w:val="28"/>
          <w:lang w:val="uk-UA"/>
        </w:rPr>
        <w:t>66</w:t>
      </w:r>
      <w:r w:rsidR="00270E13" w:rsidRPr="00270E13">
        <w:rPr>
          <w:sz w:val="28"/>
          <w:szCs w:val="28"/>
          <w:lang w:val="uk-UA"/>
        </w:rPr>
        <w:t>-</w:t>
      </w:r>
      <w:r w:rsidR="00270E13">
        <w:rPr>
          <w:sz w:val="28"/>
          <w:szCs w:val="28"/>
          <w:lang w:val="uk-UA"/>
        </w:rPr>
        <w:t>75</w:t>
      </w:r>
      <w:r w:rsidR="00270E13" w:rsidRPr="00270E13">
        <w:rPr>
          <w:sz w:val="28"/>
          <w:szCs w:val="28"/>
          <w:lang w:val="uk-UA"/>
        </w:rPr>
        <w:t>. - //  [Електронний ресурс] - Режим доступу: http://</w:t>
      </w:r>
      <w:r w:rsidR="00FA5472">
        <w:rPr>
          <w:lang w:val="uk-UA"/>
        </w:rPr>
        <w:t xml:space="preserve"> </w:t>
      </w:r>
      <w:r w:rsidR="00FA5472" w:rsidRPr="00FA5472">
        <w:rPr>
          <w:sz w:val="28"/>
          <w:szCs w:val="28"/>
          <w:lang w:val="uk-UA"/>
        </w:rPr>
        <w:t>pravoua.com.ua/</w:t>
      </w:r>
      <w:proofErr w:type="spellStart"/>
      <w:r w:rsidR="00FA5472" w:rsidRPr="00FA5472">
        <w:rPr>
          <w:sz w:val="28"/>
          <w:szCs w:val="28"/>
          <w:lang w:val="uk-UA"/>
        </w:rPr>
        <w:t>ua</w:t>
      </w:r>
      <w:proofErr w:type="spellEnd"/>
      <w:r w:rsidR="00FA5472" w:rsidRPr="00FA5472">
        <w:rPr>
          <w:sz w:val="28"/>
          <w:szCs w:val="28"/>
          <w:lang w:val="uk-UA"/>
        </w:rPr>
        <w:t>/</w:t>
      </w:r>
      <w:proofErr w:type="spellStart"/>
      <w:r w:rsidR="00FA5472" w:rsidRPr="00FA5472">
        <w:rPr>
          <w:sz w:val="28"/>
          <w:szCs w:val="28"/>
          <w:lang w:val="uk-UA"/>
        </w:rPr>
        <w:t>store</w:t>
      </w:r>
      <w:proofErr w:type="spellEnd"/>
      <w:r w:rsidR="00FA5472" w:rsidRPr="00FA5472">
        <w:rPr>
          <w:sz w:val="28"/>
          <w:szCs w:val="28"/>
          <w:lang w:val="uk-UA"/>
        </w:rPr>
        <w:t>/</w:t>
      </w:r>
      <w:proofErr w:type="spellStart"/>
      <w:r w:rsidR="00FA5472" w:rsidRPr="00FA5472">
        <w:rPr>
          <w:sz w:val="28"/>
          <w:szCs w:val="28"/>
          <w:lang w:val="uk-UA"/>
        </w:rPr>
        <w:t>pravoukr</w:t>
      </w:r>
      <w:proofErr w:type="spellEnd"/>
      <w:r w:rsidR="00FA5472" w:rsidRPr="00FA5472">
        <w:rPr>
          <w:sz w:val="28"/>
          <w:szCs w:val="28"/>
          <w:lang w:val="uk-UA"/>
        </w:rPr>
        <w:t>/4.../pravo_4_2017_s2-2/</w:t>
      </w:r>
    </w:p>
    <w:p w:rsidR="009F5DE9" w:rsidRPr="007C64DD" w:rsidRDefault="00ED0602" w:rsidP="007C64D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</w:t>
      </w:r>
      <w:r w:rsidR="008339BF" w:rsidRPr="007C64DD">
        <w:rPr>
          <w:bCs/>
          <w:sz w:val="28"/>
          <w:szCs w:val="28"/>
          <w:lang w:val="uk-UA"/>
        </w:rPr>
        <w:t>.</w:t>
      </w:r>
      <w:r w:rsidR="00BA0818" w:rsidRPr="007C64DD">
        <w:rPr>
          <w:lang w:val="uk-UA"/>
        </w:rPr>
        <w:t xml:space="preserve"> </w:t>
      </w:r>
      <w:r w:rsidR="009F5DE9" w:rsidRPr="007C64DD">
        <w:rPr>
          <w:sz w:val="28"/>
          <w:szCs w:val="28"/>
          <w:lang w:val="uk-UA"/>
        </w:rPr>
        <w:t>П</w:t>
      </w:r>
      <w:r w:rsidR="007C64DD" w:rsidRPr="007C64DD">
        <w:rPr>
          <w:sz w:val="28"/>
          <w:szCs w:val="28"/>
          <w:lang w:val="uk-UA"/>
        </w:rPr>
        <w:t>опов Ю.</w:t>
      </w:r>
      <w:r w:rsidR="007C64DD" w:rsidRPr="007C64DD">
        <w:rPr>
          <w:lang w:val="uk-UA"/>
        </w:rPr>
        <w:t xml:space="preserve"> </w:t>
      </w:r>
      <w:r w:rsidR="007C64DD" w:rsidRPr="007C64DD">
        <w:rPr>
          <w:sz w:val="28"/>
          <w:szCs w:val="28"/>
          <w:lang w:val="uk-UA"/>
        </w:rPr>
        <w:t>Рішення Європейського суду з прав людини як переконливий прецедент: досвід Англії й України</w:t>
      </w:r>
      <w:r w:rsidR="009F5DE9" w:rsidRPr="007C64DD">
        <w:rPr>
          <w:sz w:val="28"/>
          <w:szCs w:val="28"/>
          <w:lang w:val="uk-UA"/>
        </w:rPr>
        <w:t xml:space="preserve">. / </w:t>
      </w:r>
      <w:r w:rsidR="007C64DD" w:rsidRPr="007C64DD">
        <w:rPr>
          <w:sz w:val="28"/>
          <w:szCs w:val="28"/>
          <w:lang w:val="uk-UA"/>
        </w:rPr>
        <w:t>Ю</w:t>
      </w:r>
      <w:r w:rsidR="009F5DE9" w:rsidRPr="007C64DD">
        <w:rPr>
          <w:sz w:val="28"/>
          <w:szCs w:val="28"/>
          <w:lang w:val="uk-UA"/>
        </w:rPr>
        <w:t>. П</w:t>
      </w:r>
      <w:r w:rsidR="007C64DD" w:rsidRPr="007C64DD">
        <w:rPr>
          <w:sz w:val="28"/>
          <w:szCs w:val="28"/>
          <w:lang w:val="uk-UA"/>
        </w:rPr>
        <w:t>опов</w:t>
      </w:r>
      <w:r w:rsidR="009F5DE9" w:rsidRPr="007C64DD">
        <w:rPr>
          <w:sz w:val="28"/>
          <w:szCs w:val="28"/>
          <w:lang w:val="uk-UA"/>
        </w:rPr>
        <w:t xml:space="preserve"> // </w:t>
      </w:r>
      <w:r w:rsidR="007C64DD" w:rsidRPr="007C64DD">
        <w:rPr>
          <w:sz w:val="28"/>
          <w:szCs w:val="28"/>
          <w:lang w:val="uk-UA"/>
        </w:rPr>
        <w:t>Підприємництво, господарство і право</w:t>
      </w:r>
      <w:r w:rsidR="009F5DE9" w:rsidRPr="007C64DD">
        <w:rPr>
          <w:sz w:val="28"/>
          <w:szCs w:val="28"/>
          <w:lang w:val="uk-UA"/>
        </w:rPr>
        <w:t>. - 201</w:t>
      </w:r>
      <w:r w:rsidR="007C64DD" w:rsidRPr="007C64DD">
        <w:rPr>
          <w:sz w:val="28"/>
          <w:szCs w:val="28"/>
          <w:lang w:val="uk-UA"/>
        </w:rPr>
        <w:t>0</w:t>
      </w:r>
      <w:r w:rsidR="009F5DE9" w:rsidRPr="007C64DD">
        <w:rPr>
          <w:sz w:val="28"/>
          <w:szCs w:val="28"/>
          <w:lang w:val="uk-UA"/>
        </w:rPr>
        <w:t>. - №11</w:t>
      </w:r>
      <w:r w:rsidR="007C64DD" w:rsidRPr="007C64DD">
        <w:rPr>
          <w:sz w:val="28"/>
          <w:szCs w:val="28"/>
          <w:lang w:val="uk-UA"/>
        </w:rPr>
        <w:t>(179)</w:t>
      </w:r>
      <w:r w:rsidR="009F5DE9" w:rsidRPr="007C64DD">
        <w:rPr>
          <w:sz w:val="28"/>
          <w:szCs w:val="28"/>
          <w:lang w:val="uk-UA"/>
        </w:rPr>
        <w:t>. - С.</w:t>
      </w:r>
      <w:r w:rsidR="008E2DB1">
        <w:rPr>
          <w:sz w:val="28"/>
          <w:szCs w:val="28"/>
          <w:lang w:val="uk-UA"/>
        </w:rPr>
        <w:t xml:space="preserve"> </w:t>
      </w:r>
      <w:r w:rsidR="007C64DD" w:rsidRPr="007C64DD">
        <w:rPr>
          <w:sz w:val="28"/>
          <w:szCs w:val="28"/>
          <w:lang w:val="uk-UA"/>
        </w:rPr>
        <w:t>49</w:t>
      </w:r>
      <w:r w:rsidR="009F5DE9" w:rsidRPr="007C64DD">
        <w:rPr>
          <w:sz w:val="28"/>
          <w:szCs w:val="28"/>
          <w:lang w:val="uk-UA"/>
        </w:rPr>
        <w:t>-</w:t>
      </w:r>
      <w:r w:rsidR="007C64DD" w:rsidRPr="007C64DD">
        <w:rPr>
          <w:sz w:val="28"/>
          <w:szCs w:val="28"/>
          <w:lang w:val="uk-UA"/>
        </w:rPr>
        <w:t>52</w:t>
      </w:r>
      <w:r w:rsidR="009F5DE9" w:rsidRPr="007C64DD">
        <w:rPr>
          <w:sz w:val="28"/>
          <w:szCs w:val="28"/>
          <w:lang w:val="uk-UA"/>
        </w:rPr>
        <w:t>. - //  [Електронний ресурс] - Режим доступу: http://  irbis-nbuv.gov.ua</w:t>
      </w:r>
    </w:p>
    <w:p w:rsidR="00BA0818" w:rsidRDefault="00ED0602" w:rsidP="00751F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8339BF" w:rsidRPr="00751FD8">
        <w:rPr>
          <w:sz w:val="28"/>
          <w:szCs w:val="28"/>
          <w:lang w:val="uk-UA"/>
        </w:rPr>
        <w:t>.</w:t>
      </w:r>
      <w:r w:rsidR="00D248CE" w:rsidRPr="00751FD8">
        <w:rPr>
          <w:lang w:val="uk-UA"/>
        </w:rPr>
        <w:t xml:space="preserve"> </w:t>
      </w:r>
      <w:proofErr w:type="spellStart"/>
      <w:r w:rsidR="007C64DD" w:rsidRPr="00751FD8">
        <w:rPr>
          <w:sz w:val="28"/>
          <w:szCs w:val="28"/>
          <w:lang w:val="uk-UA"/>
        </w:rPr>
        <w:t>Посикалюк</w:t>
      </w:r>
      <w:proofErr w:type="spellEnd"/>
      <w:r w:rsidR="007C64DD" w:rsidRPr="00751FD8">
        <w:rPr>
          <w:sz w:val="28"/>
          <w:szCs w:val="28"/>
          <w:lang w:val="uk-UA"/>
        </w:rPr>
        <w:t xml:space="preserve"> О. О.</w:t>
      </w:r>
      <w:r w:rsidR="009F5DE9" w:rsidRPr="00751FD8">
        <w:rPr>
          <w:sz w:val="28"/>
          <w:szCs w:val="28"/>
          <w:lang w:val="uk-UA"/>
        </w:rPr>
        <w:t xml:space="preserve"> </w:t>
      </w:r>
      <w:r w:rsidR="007C64DD" w:rsidRPr="00751FD8">
        <w:rPr>
          <w:sz w:val="28"/>
          <w:szCs w:val="28"/>
          <w:lang w:val="uk-UA"/>
        </w:rPr>
        <w:t xml:space="preserve">Захист права працівника на </w:t>
      </w:r>
      <w:proofErr w:type="spellStart"/>
      <w:r w:rsidR="007C64DD" w:rsidRPr="00751FD8">
        <w:rPr>
          <w:sz w:val="28"/>
          <w:szCs w:val="28"/>
          <w:lang w:val="uk-UA"/>
        </w:rPr>
        <w:t>приватність</w:t>
      </w:r>
      <w:proofErr w:type="spellEnd"/>
      <w:r w:rsidR="007C64DD" w:rsidRPr="00751FD8">
        <w:rPr>
          <w:sz w:val="28"/>
          <w:szCs w:val="28"/>
          <w:lang w:val="uk-UA"/>
        </w:rPr>
        <w:t xml:space="preserve"> у практиці європейського суду з прав людини</w:t>
      </w:r>
      <w:r w:rsidR="009F5DE9" w:rsidRPr="00751FD8">
        <w:rPr>
          <w:sz w:val="28"/>
          <w:szCs w:val="28"/>
          <w:lang w:val="uk-UA"/>
        </w:rPr>
        <w:t xml:space="preserve">. / </w:t>
      </w:r>
      <w:r w:rsidR="007C64DD" w:rsidRPr="00751FD8">
        <w:rPr>
          <w:sz w:val="28"/>
          <w:szCs w:val="28"/>
          <w:lang w:val="uk-UA"/>
        </w:rPr>
        <w:t>О</w:t>
      </w:r>
      <w:r w:rsidR="009F5DE9" w:rsidRPr="00751FD8">
        <w:rPr>
          <w:sz w:val="28"/>
          <w:szCs w:val="28"/>
          <w:lang w:val="uk-UA"/>
        </w:rPr>
        <w:t>.</w:t>
      </w:r>
      <w:r w:rsidR="007C64DD" w:rsidRPr="00751FD8">
        <w:rPr>
          <w:sz w:val="28"/>
          <w:szCs w:val="28"/>
          <w:lang w:val="uk-UA"/>
        </w:rPr>
        <w:t xml:space="preserve"> О.</w:t>
      </w:r>
      <w:r w:rsidR="009F5DE9" w:rsidRPr="00751FD8">
        <w:rPr>
          <w:sz w:val="28"/>
          <w:szCs w:val="28"/>
          <w:lang w:val="uk-UA"/>
        </w:rPr>
        <w:t xml:space="preserve"> </w:t>
      </w:r>
      <w:proofErr w:type="spellStart"/>
      <w:r w:rsidR="009F5DE9" w:rsidRPr="00751FD8">
        <w:rPr>
          <w:sz w:val="28"/>
          <w:szCs w:val="28"/>
          <w:lang w:val="uk-UA"/>
        </w:rPr>
        <w:t>П</w:t>
      </w:r>
      <w:r w:rsidR="007C64DD" w:rsidRPr="00751FD8">
        <w:rPr>
          <w:sz w:val="28"/>
          <w:szCs w:val="28"/>
          <w:lang w:val="uk-UA"/>
        </w:rPr>
        <w:t>осикалюк</w:t>
      </w:r>
      <w:proofErr w:type="spellEnd"/>
      <w:r w:rsidR="009F5DE9" w:rsidRPr="00751FD8">
        <w:rPr>
          <w:sz w:val="28"/>
          <w:szCs w:val="28"/>
          <w:lang w:val="uk-UA"/>
        </w:rPr>
        <w:t xml:space="preserve"> // </w:t>
      </w:r>
      <w:r w:rsidR="00751FD8" w:rsidRPr="00751FD8">
        <w:rPr>
          <w:sz w:val="28"/>
          <w:szCs w:val="28"/>
          <w:lang w:val="uk-UA"/>
        </w:rPr>
        <w:t>Університетські н</w:t>
      </w:r>
      <w:r w:rsidR="009F5DE9" w:rsidRPr="00751FD8">
        <w:rPr>
          <w:sz w:val="28"/>
          <w:szCs w:val="28"/>
          <w:lang w:val="uk-UA"/>
        </w:rPr>
        <w:t>аукові записки. - 201</w:t>
      </w:r>
      <w:r w:rsidR="00751FD8" w:rsidRPr="00751FD8">
        <w:rPr>
          <w:sz w:val="28"/>
          <w:szCs w:val="28"/>
          <w:lang w:val="uk-UA"/>
        </w:rPr>
        <w:t>6</w:t>
      </w:r>
      <w:r w:rsidR="009F5DE9" w:rsidRPr="00751FD8">
        <w:rPr>
          <w:sz w:val="28"/>
          <w:szCs w:val="28"/>
          <w:lang w:val="uk-UA"/>
        </w:rPr>
        <w:t xml:space="preserve">. -  </w:t>
      </w:r>
      <w:r w:rsidR="00751FD8" w:rsidRPr="00751FD8">
        <w:rPr>
          <w:sz w:val="28"/>
          <w:szCs w:val="28"/>
          <w:lang w:val="uk-UA"/>
        </w:rPr>
        <w:t>№59</w:t>
      </w:r>
      <w:r w:rsidR="009F5DE9" w:rsidRPr="00751FD8">
        <w:rPr>
          <w:sz w:val="28"/>
          <w:szCs w:val="28"/>
          <w:lang w:val="uk-UA"/>
        </w:rPr>
        <w:t>. - С.</w:t>
      </w:r>
      <w:r w:rsidR="00751FD8" w:rsidRPr="00751FD8">
        <w:rPr>
          <w:sz w:val="28"/>
          <w:szCs w:val="28"/>
          <w:lang w:val="uk-UA"/>
        </w:rPr>
        <w:t>112</w:t>
      </w:r>
      <w:r w:rsidR="009F5DE9" w:rsidRPr="00751FD8">
        <w:rPr>
          <w:sz w:val="28"/>
          <w:szCs w:val="28"/>
          <w:lang w:val="uk-UA"/>
        </w:rPr>
        <w:t>-</w:t>
      </w:r>
      <w:r w:rsidR="00751FD8" w:rsidRPr="00751FD8">
        <w:rPr>
          <w:sz w:val="28"/>
          <w:szCs w:val="28"/>
          <w:lang w:val="uk-UA"/>
        </w:rPr>
        <w:t>124</w:t>
      </w:r>
      <w:r w:rsidR="009F5DE9" w:rsidRPr="00751FD8">
        <w:rPr>
          <w:sz w:val="28"/>
          <w:szCs w:val="28"/>
          <w:lang w:val="uk-UA"/>
        </w:rPr>
        <w:t xml:space="preserve">. - //  [Електронний ресурс] - Режим доступу: http://  </w:t>
      </w:r>
      <w:hyperlink r:id="rId14" w:history="1">
        <w:r w:rsidR="00FA5472" w:rsidRPr="00125ACC">
          <w:rPr>
            <w:rStyle w:val="a9"/>
            <w:sz w:val="28"/>
            <w:szCs w:val="28"/>
            <w:lang w:val="uk-UA"/>
          </w:rPr>
          <w:t>www.unz.km.ua</w:t>
        </w:r>
      </w:hyperlink>
    </w:p>
    <w:p w:rsidR="00527063" w:rsidRDefault="00ED0602" w:rsidP="0052706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CD11FC">
        <w:rPr>
          <w:sz w:val="28"/>
          <w:szCs w:val="28"/>
          <w:lang w:val="uk-UA"/>
        </w:rPr>
        <w:t xml:space="preserve">. </w:t>
      </w:r>
      <w:r w:rsidR="00527063" w:rsidRPr="00527063">
        <w:rPr>
          <w:sz w:val="28"/>
          <w:szCs w:val="28"/>
          <w:lang w:val="uk-UA"/>
        </w:rPr>
        <w:t>П</w:t>
      </w:r>
      <w:r w:rsidR="00527063">
        <w:rPr>
          <w:sz w:val="28"/>
          <w:szCs w:val="28"/>
          <w:lang w:val="uk-UA"/>
        </w:rPr>
        <w:t xml:space="preserve">рисяжнюк І. Особливості кримінально-правової охорони права особи на </w:t>
      </w:r>
      <w:proofErr w:type="spellStart"/>
      <w:r w:rsidR="00527063">
        <w:rPr>
          <w:sz w:val="28"/>
          <w:szCs w:val="28"/>
          <w:lang w:val="uk-UA"/>
        </w:rPr>
        <w:t>приватність</w:t>
      </w:r>
      <w:proofErr w:type="spellEnd"/>
      <w:r w:rsidR="00527063" w:rsidRPr="00527063">
        <w:rPr>
          <w:sz w:val="28"/>
          <w:szCs w:val="28"/>
          <w:lang w:val="uk-UA"/>
        </w:rPr>
        <w:t xml:space="preserve">. / </w:t>
      </w:r>
      <w:r w:rsidR="00527063">
        <w:rPr>
          <w:sz w:val="28"/>
          <w:szCs w:val="28"/>
          <w:lang w:val="uk-UA"/>
        </w:rPr>
        <w:t>І. Присяжнюк</w:t>
      </w:r>
      <w:r w:rsidR="00527063" w:rsidRPr="00527063">
        <w:rPr>
          <w:sz w:val="28"/>
          <w:szCs w:val="28"/>
          <w:lang w:val="uk-UA"/>
        </w:rPr>
        <w:t xml:space="preserve"> // Вісник Національної академії прокуратури України. - 2016. -  №</w:t>
      </w:r>
      <w:r w:rsidR="00527063">
        <w:rPr>
          <w:sz w:val="28"/>
          <w:szCs w:val="28"/>
          <w:lang w:val="uk-UA"/>
        </w:rPr>
        <w:t>3(45)</w:t>
      </w:r>
      <w:r w:rsidR="00527063" w:rsidRPr="00527063">
        <w:rPr>
          <w:sz w:val="28"/>
          <w:szCs w:val="28"/>
          <w:lang w:val="uk-UA"/>
        </w:rPr>
        <w:t>. - С.</w:t>
      </w:r>
      <w:r w:rsidR="00527063">
        <w:rPr>
          <w:sz w:val="28"/>
          <w:szCs w:val="28"/>
          <w:lang w:val="uk-UA"/>
        </w:rPr>
        <w:t>5</w:t>
      </w:r>
      <w:r w:rsidR="00527063" w:rsidRPr="00527063">
        <w:rPr>
          <w:sz w:val="28"/>
          <w:szCs w:val="28"/>
          <w:lang w:val="uk-UA"/>
        </w:rPr>
        <w:t>-1</w:t>
      </w:r>
      <w:r w:rsidR="00527063">
        <w:rPr>
          <w:sz w:val="28"/>
          <w:szCs w:val="28"/>
          <w:lang w:val="uk-UA"/>
        </w:rPr>
        <w:t>1</w:t>
      </w:r>
      <w:r w:rsidR="00527063" w:rsidRPr="00527063">
        <w:rPr>
          <w:sz w:val="28"/>
          <w:szCs w:val="28"/>
          <w:lang w:val="uk-UA"/>
        </w:rPr>
        <w:t>. - //  [Електронний ресурс] - Режим доступу: http://</w:t>
      </w:r>
      <w:r w:rsidR="00527063" w:rsidRPr="00527063">
        <w:t xml:space="preserve"> </w:t>
      </w:r>
      <w:hyperlink r:id="rId15" w:history="1">
        <w:r w:rsidR="00527063" w:rsidRPr="00125ACC">
          <w:rPr>
            <w:rStyle w:val="a9"/>
            <w:sz w:val="28"/>
            <w:szCs w:val="28"/>
            <w:lang w:val="uk-UA"/>
          </w:rPr>
          <w:t>www.visnyknapu.gp.gov.ua</w:t>
        </w:r>
      </w:hyperlink>
    </w:p>
    <w:p w:rsidR="00FA5472" w:rsidRDefault="00ED0602" w:rsidP="00ED06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FA5472" w:rsidRPr="00FA5472">
        <w:rPr>
          <w:sz w:val="28"/>
          <w:szCs w:val="28"/>
          <w:lang w:val="uk-UA"/>
        </w:rPr>
        <w:t xml:space="preserve">. </w:t>
      </w:r>
      <w:proofErr w:type="spellStart"/>
      <w:r w:rsidR="00FA5472">
        <w:rPr>
          <w:sz w:val="28"/>
          <w:szCs w:val="28"/>
          <w:lang w:val="uk-UA"/>
        </w:rPr>
        <w:t>Серьогін</w:t>
      </w:r>
      <w:proofErr w:type="spellEnd"/>
      <w:r w:rsidR="00FA5472" w:rsidRPr="00FA5472">
        <w:rPr>
          <w:sz w:val="28"/>
          <w:szCs w:val="28"/>
          <w:lang w:val="uk-UA"/>
        </w:rPr>
        <w:t xml:space="preserve"> В. </w:t>
      </w:r>
      <w:r w:rsidR="00FA5472">
        <w:rPr>
          <w:sz w:val="28"/>
          <w:szCs w:val="28"/>
          <w:lang w:val="uk-UA"/>
        </w:rPr>
        <w:t>Зміст і обсяг права на недоторканість приватного життя (</w:t>
      </w:r>
      <w:proofErr w:type="spellStart"/>
      <w:r w:rsidR="00FA5472">
        <w:rPr>
          <w:sz w:val="28"/>
          <w:szCs w:val="28"/>
          <w:lang w:val="uk-UA"/>
        </w:rPr>
        <w:t>прайвесі</w:t>
      </w:r>
      <w:proofErr w:type="spellEnd"/>
      <w:r w:rsidR="00FA5472">
        <w:rPr>
          <w:sz w:val="28"/>
          <w:szCs w:val="28"/>
          <w:lang w:val="uk-UA"/>
        </w:rPr>
        <w:t>)</w:t>
      </w:r>
      <w:r w:rsidR="00FA5472" w:rsidRPr="00FA5472">
        <w:rPr>
          <w:sz w:val="28"/>
          <w:szCs w:val="28"/>
          <w:lang w:val="uk-UA"/>
        </w:rPr>
        <w:t xml:space="preserve">. / В. </w:t>
      </w:r>
      <w:proofErr w:type="spellStart"/>
      <w:r w:rsidR="00527063">
        <w:rPr>
          <w:sz w:val="28"/>
          <w:szCs w:val="28"/>
          <w:lang w:val="uk-UA"/>
        </w:rPr>
        <w:t>Серьогін</w:t>
      </w:r>
      <w:proofErr w:type="spellEnd"/>
      <w:r w:rsidR="00FA5472" w:rsidRPr="00FA5472">
        <w:rPr>
          <w:sz w:val="28"/>
          <w:szCs w:val="28"/>
          <w:lang w:val="uk-UA"/>
        </w:rPr>
        <w:t xml:space="preserve"> // </w:t>
      </w:r>
      <w:r w:rsidR="00527063" w:rsidRPr="00527063">
        <w:rPr>
          <w:sz w:val="28"/>
          <w:szCs w:val="28"/>
          <w:lang w:val="uk-UA"/>
        </w:rPr>
        <w:t>Вісник Академії правових наук України. - 2010. - № 4. - С. 88-97.</w:t>
      </w:r>
      <w:r w:rsidR="00527063" w:rsidRPr="00527063">
        <w:rPr>
          <w:lang w:val="uk-UA"/>
        </w:rPr>
        <w:t xml:space="preserve"> </w:t>
      </w:r>
      <w:r w:rsidR="00527063">
        <w:rPr>
          <w:sz w:val="28"/>
          <w:szCs w:val="28"/>
          <w:lang w:val="uk-UA"/>
        </w:rPr>
        <w:t>- //   [Електронний ресурс].</w:t>
      </w:r>
      <w:r w:rsidR="00527063" w:rsidRPr="00527063">
        <w:rPr>
          <w:sz w:val="28"/>
          <w:szCs w:val="28"/>
          <w:lang w:val="uk-UA"/>
        </w:rPr>
        <w:t xml:space="preserve"> - Режим доступу: </w:t>
      </w:r>
      <w:hyperlink r:id="rId16" w:history="1">
        <w:r w:rsidR="00527063" w:rsidRPr="00125ACC">
          <w:rPr>
            <w:rStyle w:val="a9"/>
            <w:sz w:val="28"/>
            <w:szCs w:val="28"/>
            <w:lang w:val="uk-UA"/>
          </w:rPr>
          <w:t>http://nbuv.gov.ua/UJRN/vapny_2010_4_9</w:t>
        </w:r>
      </w:hyperlink>
      <w:r w:rsidR="00527063">
        <w:rPr>
          <w:sz w:val="28"/>
          <w:szCs w:val="28"/>
          <w:lang w:val="uk-UA"/>
        </w:rPr>
        <w:t>.</w:t>
      </w:r>
    </w:p>
    <w:p w:rsidR="00321329" w:rsidRPr="00F5419C" w:rsidRDefault="00ED0602" w:rsidP="00F541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8339BF" w:rsidRPr="00F5419C">
        <w:rPr>
          <w:sz w:val="28"/>
          <w:szCs w:val="28"/>
          <w:lang w:val="uk-UA"/>
        </w:rPr>
        <w:t xml:space="preserve">. </w:t>
      </w:r>
      <w:r w:rsidR="00F5419C" w:rsidRPr="00F5419C">
        <w:rPr>
          <w:sz w:val="28"/>
          <w:szCs w:val="28"/>
          <w:lang w:val="uk-UA"/>
        </w:rPr>
        <w:t>Стефанів Н. Дотримання прав особи при наданні дозволу на втручання в приватне спілкування Практика Європейського суду з прав людини</w:t>
      </w:r>
      <w:r w:rsidR="009F5DE9" w:rsidRPr="00F5419C">
        <w:rPr>
          <w:sz w:val="28"/>
          <w:szCs w:val="28"/>
          <w:lang w:val="uk-UA"/>
        </w:rPr>
        <w:t xml:space="preserve">. / </w:t>
      </w:r>
      <w:r w:rsidR="00F5419C" w:rsidRPr="00F5419C">
        <w:rPr>
          <w:sz w:val="28"/>
          <w:szCs w:val="28"/>
          <w:lang w:val="uk-UA"/>
        </w:rPr>
        <w:t>Н. Стефанів</w:t>
      </w:r>
      <w:r w:rsidR="009F5DE9" w:rsidRPr="00F5419C">
        <w:rPr>
          <w:sz w:val="28"/>
          <w:szCs w:val="28"/>
          <w:lang w:val="uk-UA"/>
        </w:rPr>
        <w:t xml:space="preserve"> // </w:t>
      </w:r>
      <w:r w:rsidR="00F5419C" w:rsidRPr="00F5419C">
        <w:rPr>
          <w:sz w:val="28"/>
          <w:szCs w:val="28"/>
          <w:lang w:val="uk-UA"/>
        </w:rPr>
        <w:t>Слово Національної школи суддів України</w:t>
      </w:r>
      <w:r w:rsidR="009F5DE9" w:rsidRPr="00F5419C">
        <w:rPr>
          <w:sz w:val="28"/>
          <w:szCs w:val="28"/>
          <w:lang w:val="uk-UA"/>
        </w:rPr>
        <w:t>. -  201</w:t>
      </w:r>
      <w:r w:rsidR="00F5419C" w:rsidRPr="00F5419C">
        <w:rPr>
          <w:sz w:val="28"/>
          <w:szCs w:val="28"/>
          <w:lang w:val="uk-UA"/>
        </w:rPr>
        <w:t>3</w:t>
      </w:r>
      <w:r w:rsidR="009F5DE9" w:rsidRPr="00F5419C">
        <w:rPr>
          <w:sz w:val="28"/>
          <w:szCs w:val="28"/>
          <w:lang w:val="uk-UA"/>
        </w:rPr>
        <w:t>. - №1</w:t>
      </w:r>
      <w:r w:rsidR="00F5419C" w:rsidRPr="00F5419C">
        <w:rPr>
          <w:sz w:val="28"/>
          <w:szCs w:val="28"/>
          <w:lang w:val="uk-UA"/>
        </w:rPr>
        <w:t>(</w:t>
      </w:r>
      <w:r w:rsidR="009F5DE9" w:rsidRPr="00F5419C">
        <w:rPr>
          <w:sz w:val="28"/>
          <w:szCs w:val="28"/>
          <w:lang w:val="uk-UA"/>
        </w:rPr>
        <w:t>2</w:t>
      </w:r>
      <w:r w:rsidR="00F5419C" w:rsidRPr="00F5419C">
        <w:rPr>
          <w:sz w:val="28"/>
          <w:szCs w:val="28"/>
          <w:lang w:val="uk-UA"/>
        </w:rPr>
        <w:t>)</w:t>
      </w:r>
      <w:r w:rsidR="009F5DE9" w:rsidRPr="00F5419C">
        <w:rPr>
          <w:sz w:val="28"/>
          <w:szCs w:val="28"/>
          <w:lang w:val="uk-UA"/>
        </w:rPr>
        <w:t xml:space="preserve">. - С. </w:t>
      </w:r>
      <w:r w:rsidR="00F5419C" w:rsidRPr="00F5419C">
        <w:rPr>
          <w:sz w:val="28"/>
          <w:szCs w:val="28"/>
          <w:lang w:val="uk-UA"/>
        </w:rPr>
        <w:t>32</w:t>
      </w:r>
      <w:r w:rsidR="009F5DE9" w:rsidRPr="00F5419C">
        <w:rPr>
          <w:sz w:val="28"/>
          <w:szCs w:val="28"/>
          <w:lang w:val="uk-UA"/>
        </w:rPr>
        <w:t>-3</w:t>
      </w:r>
      <w:r w:rsidR="00F5419C" w:rsidRPr="00F5419C">
        <w:rPr>
          <w:sz w:val="28"/>
          <w:szCs w:val="28"/>
          <w:lang w:val="uk-UA"/>
        </w:rPr>
        <w:t>8</w:t>
      </w:r>
      <w:r w:rsidR="009F5DE9" w:rsidRPr="00F5419C">
        <w:rPr>
          <w:sz w:val="28"/>
          <w:szCs w:val="28"/>
          <w:lang w:val="uk-UA"/>
        </w:rPr>
        <w:t xml:space="preserve">. - //  [Електронний ресурс] - Режим доступу: http://  </w:t>
      </w:r>
      <w:hyperlink r:id="rId17" w:history="1">
        <w:r w:rsidR="00F5419C" w:rsidRPr="00F5419C">
          <w:rPr>
            <w:rStyle w:val="a9"/>
            <w:color w:val="auto"/>
            <w:sz w:val="28"/>
            <w:szCs w:val="28"/>
            <w:lang w:val="uk-UA"/>
          </w:rPr>
          <w:t>http://nbuv.gov.ua/UJRN/cln_2013_1_6</w:t>
        </w:r>
      </w:hyperlink>
    </w:p>
    <w:p w:rsidR="0055470F" w:rsidRDefault="0099799E" w:rsidP="00ED0602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 w:rsidRPr="004A7773">
        <w:rPr>
          <w:sz w:val="28"/>
          <w:szCs w:val="28"/>
          <w:lang w:val="uk-UA" w:bidi="ar-EG"/>
        </w:rPr>
        <w:t>2</w:t>
      </w:r>
      <w:r w:rsidR="00ED0602">
        <w:rPr>
          <w:sz w:val="28"/>
          <w:szCs w:val="28"/>
          <w:lang w:val="uk-UA" w:bidi="ar-EG"/>
        </w:rPr>
        <w:t>0</w:t>
      </w:r>
      <w:r w:rsidRPr="004A7773">
        <w:rPr>
          <w:sz w:val="28"/>
          <w:szCs w:val="28"/>
          <w:lang w:val="uk-UA" w:bidi="ar-EG"/>
        </w:rPr>
        <w:t xml:space="preserve">. </w:t>
      </w:r>
      <w:proofErr w:type="spellStart"/>
      <w:r w:rsidR="0055470F" w:rsidRPr="0055470F">
        <w:rPr>
          <w:sz w:val="28"/>
          <w:szCs w:val="28"/>
          <w:lang w:val="uk-UA" w:bidi="ar-EG"/>
        </w:rPr>
        <w:t>Харитонов</w:t>
      </w:r>
      <w:proofErr w:type="spellEnd"/>
      <w:r w:rsidR="0055470F" w:rsidRPr="0055470F">
        <w:rPr>
          <w:sz w:val="28"/>
          <w:szCs w:val="28"/>
          <w:lang w:val="uk-UA" w:bidi="ar-EG"/>
        </w:rPr>
        <w:t xml:space="preserve"> Є. О. Приватне право як "Європейський концепт": підґрунтя та кореляти / Є. О. </w:t>
      </w:r>
      <w:proofErr w:type="spellStart"/>
      <w:r w:rsidR="0055470F" w:rsidRPr="0055470F">
        <w:rPr>
          <w:sz w:val="28"/>
          <w:szCs w:val="28"/>
          <w:lang w:val="uk-UA" w:bidi="ar-EG"/>
        </w:rPr>
        <w:t>Харитонов</w:t>
      </w:r>
      <w:proofErr w:type="spellEnd"/>
      <w:r w:rsidR="0055470F" w:rsidRPr="0055470F">
        <w:rPr>
          <w:sz w:val="28"/>
          <w:szCs w:val="28"/>
          <w:lang w:val="uk-UA" w:bidi="ar-EG"/>
        </w:rPr>
        <w:t xml:space="preserve"> // Часопис цивілістик</w:t>
      </w:r>
      <w:r w:rsidR="0055470F">
        <w:rPr>
          <w:sz w:val="28"/>
          <w:szCs w:val="28"/>
          <w:lang w:val="uk-UA" w:bidi="ar-EG"/>
        </w:rPr>
        <w:t xml:space="preserve">и. – 2016. – </w:t>
      </w:r>
      <w:proofErr w:type="spellStart"/>
      <w:r w:rsidR="0055470F">
        <w:rPr>
          <w:sz w:val="28"/>
          <w:szCs w:val="28"/>
          <w:lang w:val="uk-UA" w:bidi="ar-EG"/>
        </w:rPr>
        <w:t>Вип</w:t>
      </w:r>
      <w:proofErr w:type="spellEnd"/>
      <w:r w:rsidR="0055470F">
        <w:rPr>
          <w:sz w:val="28"/>
          <w:szCs w:val="28"/>
          <w:lang w:val="uk-UA" w:bidi="ar-EG"/>
        </w:rPr>
        <w:t>. 20. – С. 8-16</w:t>
      </w:r>
      <w:r w:rsidR="009F5DE9" w:rsidRPr="009F5DE9">
        <w:rPr>
          <w:sz w:val="28"/>
          <w:szCs w:val="28"/>
          <w:lang w:val="uk-UA" w:bidi="ar-EG"/>
        </w:rPr>
        <w:t xml:space="preserve">. - //  [Електронний ресурс] - Режим доступу: http://  </w:t>
      </w:r>
      <w:hyperlink r:id="rId18" w:history="1">
        <w:r w:rsidR="0055470F" w:rsidRPr="00D94C1A">
          <w:rPr>
            <w:rStyle w:val="a9"/>
            <w:sz w:val="28"/>
            <w:szCs w:val="28"/>
            <w:lang w:val="uk-UA" w:bidi="ar-EG"/>
          </w:rPr>
          <w:t>http://dspace.onua.edu.ua/handle/11300/8590</w:t>
        </w:r>
      </w:hyperlink>
    </w:p>
    <w:p w:rsidR="0055470F" w:rsidRDefault="0055470F" w:rsidP="00ED0602">
      <w:pPr>
        <w:spacing w:line="360" w:lineRule="auto"/>
        <w:ind w:firstLine="709"/>
        <w:jc w:val="both"/>
        <w:rPr>
          <w:rStyle w:val="a9"/>
          <w:sz w:val="28"/>
          <w:szCs w:val="28"/>
          <w:lang w:val="uk-UA" w:bidi="ar-EG"/>
        </w:rPr>
      </w:pPr>
      <w:r>
        <w:rPr>
          <w:sz w:val="28"/>
          <w:szCs w:val="28"/>
          <w:lang w:val="uk-UA" w:bidi="ar-EG"/>
        </w:rPr>
        <w:t>2</w:t>
      </w:r>
      <w:r w:rsidR="00ED0602">
        <w:rPr>
          <w:sz w:val="28"/>
          <w:szCs w:val="28"/>
          <w:lang w:val="uk-UA" w:bidi="ar-EG"/>
        </w:rPr>
        <w:t>1</w:t>
      </w:r>
      <w:r>
        <w:rPr>
          <w:sz w:val="28"/>
          <w:szCs w:val="28"/>
          <w:lang w:val="uk-UA" w:bidi="ar-EG"/>
        </w:rPr>
        <w:t xml:space="preserve">. </w:t>
      </w:r>
      <w:proofErr w:type="spellStart"/>
      <w:r w:rsidRPr="0055470F">
        <w:rPr>
          <w:sz w:val="28"/>
          <w:szCs w:val="28"/>
          <w:lang w:val="uk-UA" w:bidi="ar-EG"/>
        </w:rPr>
        <w:t>Червяцова</w:t>
      </w:r>
      <w:proofErr w:type="spellEnd"/>
      <w:r w:rsidRPr="0055470F">
        <w:rPr>
          <w:sz w:val="28"/>
          <w:szCs w:val="28"/>
          <w:lang w:val="uk-UA" w:bidi="ar-EG"/>
        </w:rPr>
        <w:t xml:space="preserve"> А. О. Ч-45</w:t>
      </w:r>
      <w:r w:rsidRPr="0055470F">
        <w:rPr>
          <w:sz w:val="28"/>
          <w:szCs w:val="28"/>
          <w:lang w:val="uk-UA" w:bidi="ar-EG"/>
        </w:rPr>
        <w:tab/>
        <w:t>Європейська конвенція про захист прав людини і основоположних свобод. Європейський суд з прав людини: Навчальний посібник. – Х.: ХНУ імені В. Н. Каразіна, 2011. – 136 с.</w:t>
      </w:r>
      <w:r w:rsidRPr="0055470F">
        <w:t xml:space="preserve"> </w:t>
      </w:r>
      <w:r w:rsidRPr="0055470F">
        <w:rPr>
          <w:sz w:val="28"/>
          <w:szCs w:val="28"/>
          <w:lang w:val="uk-UA" w:bidi="ar-EG"/>
        </w:rPr>
        <w:t xml:space="preserve">- //  [Електронний ресурс] - Режим доступу: http://  </w:t>
      </w:r>
      <w:hyperlink r:id="rId19" w:history="1">
        <w:r w:rsidRPr="00D94C1A">
          <w:rPr>
            <w:rStyle w:val="a9"/>
            <w:sz w:val="28"/>
            <w:szCs w:val="28"/>
            <w:lang w:val="uk-UA" w:bidi="ar-EG"/>
          </w:rPr>
          <w:t>http://ekhnuir.univer.kharkov.ua/handle/123456789/7583</w:t>
        </w:r>
      </w:hyperlink>
    </w:p>
    <w:p w:rsidR="00ED0602" w:rsidRPr="00ED0602" w:rsidRDefault="00ED0602" w:rsidP="00ED0602">
      <w:pPr>
        <w:spacing w:line="360" w:lineRule="auto"/>
        <w:ind w:firstLine="709"/>
        <w:jc w:val="both"/>
        <w:rPr>
          <w:rStyle w:val="a9"/>
          <w:color w:val="auto"/>
          <w:sz w:val="28"/>
          <w:szCs w:val="28"/>
          <w:u w:val="none"/>
          <w:lang w:val="uk-UA" w:bidi="ar-EG"/>
        </w:rPr>
      </w:pPr>
      <w:r w:rsidRPr="00ED0602">
        <w:rPr>
          <w:rStyle w:val="a9"/>
          <w:color w:val="auto"/>
          <w:sz w:val="28"/>
          <w:szCs w:val="28"/>
          <w:u w:val="none"/>
          <w:lang w:val="uk-UA" w:bidi="ar-EG"/>
        </w:rPr>
        <w:t>2</w:t>
      </w:r>
      <w:r>
        <w:rPr>
          <w:rStyle w:val="a9"/>
          <w:color w:val="auto"/>
          <w:sz w:val="28"/>
          <w:szCs w:val="28"/>
          <w:u w:val="none"/>
          <w:lang w:val="uk-UA" w:bidi="ar-EG"/>
        </w:rPr>
        <w:t>2</w:t>
      </w:r>
      <w:r w:rsidRPr="00ED0602">
        <w:rPr>
          <w:rStyle w:val="a9"/>
          <w:color w:val="auto"/>
          <w:sz w:val="28"/>
          <w:szCs w:val="28"/>
          <w:u w:val="none"/>
          <w:lang w:val="uk-UA" w:bidi="ar-EG"/>
        </w:rPr>
        <w:t xml:space="preserve">. Шевчук С. Судовий захист прав людини: практика Європейського Суду з прав людини у контексті західної правової традиції. - Вид. 2-е, </w:t>
      </w:r>
      <w:proofErr w:type="spellStart"/>
      <w:r w:rsidRPr="00ED0602">
        <w:rPr>
          <w:rStyle w:val="a9"/>
          <w:color w:val="auto"/>
          <w:sz w:val="28"/>
          <w:szCs w:val="28"/>
          <w:u w:val="none"/>
          <w:lang w:val="uk-UA" w:bidi="ar-EG"/>
        </w:rPr>
        <w:t>випр</w:t>
      </w:r>
      <w:proofErr w:type="spellEnd"/>
      <w:r w:rsidRPr="00ED0602">
        <w:rPr>
          <w:rStyle w:val="a9"/>
          <w:color w:val="auto"/>
          <w:sz w:val="28"/>
          <w:szCs w:val="28"/>
          <w:u w:val="none"/>
          <w:lang w:val="uk-UA" w:bidi="ar-EG"/>
        </w:rPr>
        <w:t xml:space="preserve">., </w:t>
      </w:r>
      <w:proofErr w:type="spellStart"/>
      <w:r w:rsidRPr="00ED0602">
        <w:rPr>
          <w:rStyle w:val="a9"/>
          <w:color w:val="auto"/>
          <w:sz w:val="28"/>
          <w:szCs w:val="28"/>
          <w:u w:val="none"/>
          <w:lang w:val="uk-UA" w:bidi="ar-EG"/>
        </w:rPr>
        <w:t>доп</w:t>
      </w:r>
      <w:proofErr w:type="spellEnd"/>
      <w:r w:rsidRPr="00ED0602">
        <w:rPr>
          <w:rStyle w:val="a9"/>
          <w:color w:val="auto"/>
          <w:sz w:val="28"/>
          <w:szCs w:val="28"/>
          <w:u w:val="none"/>
          <w:lang w:val="uk-UA" w:bidi="ar-EG"/>
        </w:rPr>
        <w:t>. - К., 2007. - 848 с.</w:t>
      </w:r>
    </w:p>
    <w:p w:rsidR="00C308CE" w:rsidRDefault="00C308CE" w:rsidP="00ED0602">
      <w:pPr>
        <w:spacing w:line="360" w:lineRule="auto"/>
        <w:ind w:firstLine="709"/>
        <w:jc w:val="both"/>
        <w:rPr>
          <w:rStyle w:val="a9"/>
          <w:sz w:val="28"/>
          <w:szCs w:val="28"/>
          <w:u w:val="none"/>
          <w:lang w:val="uk-UA" w:bidi="ar-EG"/>
        </w:rPr>
      </w:pPr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>2</w:t>
      </w:r>
      <w:r w:rsidR="00ED0602">
        <w:rPr>
          <w:rStyle w:val="a9"/>
          <w:color w:val="auto"/>
          <w:sz w:val="28"/>
          <w:szCs w:val="28"/>
          <w:u w:val="none"/>
          <w:lang w:val="uk-UA" w:bidi="ar-EG"/>
        </w:rPr>
        <w:t>3</w:t>
      </w:r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 xml:space="preserve">. </w:t>
      </w:r>
      <w:proofErr w:type="spellStart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>Шелевер</w:t>
      </w:r>
      <w:proofErr w:type="spellEnd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 xml:space="preserve"> Н. В. Проблемні питання виконання рішень Європейського суду з прав людини на території України / Н. В. </w:t>
      </w:r>
      <w:proofErr w:type="spellStart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>Шелевер</w:t>
      </w:r>
      <w:proofErr w:type="spellEnd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 xml:space="preserve"> // Альманах міжнародного права. – Одеса: </w:t>
      </w:r>
      <w:proofErr w:type="spellStart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>Гельветика</w:t>
      </w:r>
      <w:proofErr w:type="spellEnd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 xml:space="preserve">., 2015. – </w:t>
      </w:r>
      <w:proofErr w:type="spellStart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>Вип</w:t>
      </w:r>
      <w:proofErr w:type="spellEnd"/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>. 7. – С. 107 – 114.</w:t>
      </w:r>
      <w:r w:rsidRPr="00C308CE">
        <w:t xml:space="preserve"> </w:t>
      </w:r>
      <w:r w:rsidRPr="00C308CE">
        <w:rPr>
          <w:rStyle w:val="a9"/>
          <w:color w:val="auto"/>
          <w:sz w:val="28"/>
          <w:szCs w:val="28"/>
          <w:u w:val="none"/>
          <w:lang w:val="uk-UA" w:bidi="ar-EG"/>
        </w:rPr>
        <w:t xml:space="preserve">- //  [Електронний ресурс] - Режим доступу: http://  </w:t>
      </w:r>
      <w:hyperlink r:id="rId20" w:history="1">
        <w:r w:rsidRPr="008D622F">
          <w:rPr>
            <w:rStyle w:val="a9"/>
            <w:sz w:val="28"/>
            <w:szCs w:val="28"/>
            <w:lang w:val="uk-UA" w:bidi="ar-EG"/>
          </w:rPr>
          <w:t>http://dspace.uzhnu.edu.ua/jspui/bitstream/lib/9741/1/13.pdf</w:t>
        </w:r>
      </w:hyperlink>
    </w:p>
    <w:p w:rsidR="00C308CE" w:rsidRPr="00C308CE" w:rsidRDefault="00C308CE" w:rsidP="0055470F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</w:p>
    <w:p w:rsidR="0055470F" w:rsidRDefault="0055470F" w:rsidP="0055470F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</w:p>
    <w:p w:rsidR="00072A77" w:rsidRPr="00321329" w:rsidRDefault="00072A77" w:rsidP="00321329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</w:p>
    <w:sectPr w:rsidR="00072A77" w:rsidRPr="00321329" w:rsidSect="00E44B9F">
      <w:headerReference w:type="default" r:id="rId21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A1" w:rsidRDefault="00A859A1" w:rsidP="00E44B9F">
      <w:r>
        <w:separator/>
      </w:r>
    </w:p>
  </w:endnote>
  <w:endnote w:type="continuationSeparator" w:id="0">
    <w:p w:rsidR="00A859A1" w:rsidRDefault="00A859A1" w:rsidP="00E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A1" w:rsidRDefault="00A859A1" w:rsidP="00E44B9F">
      <w:r>
        <w:separator/>
      </w:r>
    </w:p>
  </w:footnote>
  <w:footnote w:type="continuationSeparator" w:id="0">
    <w:p w:rsidR="00A859A1" w:rsidRDefault="00A859A1" w:rsidP="00E4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187085"/>
      <w:docPartObj>
        <w:docPartGallery w:val="Page Numbers (Top of Page)"/>
        <w:docPartUnique/>
      </w:docPartObj>
    </w:sdtPr>
    <w:sdtEndPr/>
    <w:sdtContent>
      <w:p w:rsidR="006E2C02" w:rsidRDefault="006E2C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23">
          <w:rPr>
            <w:noProof/>
          </w:rPr>
          <w:t>6</w:t>
        </w:r>
        <w:r>
          <w:fldChar w:fldCharType="end"/>
        </w:r>
      </w:p>
    </w:sdtContent>
  </w:sdt>
  <w:p w:rsidR="006E2C02" w:rsidRDefault="006E2C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753"/>
    <w:multiLevelType w:val="multilevel"/>
    <w:tmpl w:val="6850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0740848"/>
    <w:multiLevelType w:val="hybridMultilevel"/>
    <w:tmpl w:val="37040A2E"/>
    <w:lvl w:ilvl="0" w:tplc="A118B8C0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36E73"/>
    <w:multiLevelType w:val="hybridMultilevel"/>
    <w:tmpl w:val="5A2011E8"/>
    <w:lvl w:ilvl="0" w:tplc="C9DA31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F543B6"/>
    <w:multiLevelType w:val="hybridMultilevel"/>
    <w:tmpl w:val="06BA4C1C"/>
    <w:lvl w:ilvl="0" w:tplc="56684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5E7CFD"/>
    <w:multiLevelType w:val="multilevel"/>
    <w:tmpl w:val="7DEC36D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6E5126D"/>
    <w:multiLevelType w:val="multilevel"/>
    <w:tmpl w:val="2B26B53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6" w15:restartNumberingAfterBreak="0">
    <w:nsid w:val="17751EFA"/>
    <w:multiLevelType w:val="multilevel"/>
    <w:tmpl w:val="13CCEBDC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B52720"/>
    <w:multiLevelType w:val="hybridMultilevel"/>
    <w:tmpl w:val="AEC0848A"/>
    <w:lvl w:ilvl="0" w:tplc="5B7A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20DD"/>
    <w:multiLevelType w:val="hybridMultilevel"/>
    <w:tmpl w:val="E84C4666"/>
    <w:lvl w:ilvl="0" w:tplc="5DC4AD7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44F"/>
    <w:multiLevelType w:val="hybridMultilevel"/>
    <w:tmpl w:val="7F64BC38"/>
    <w:lvl w:ilvl="0" w:tplc="62C24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0921EF"/>
    <w:multiLevelType w:val="hybridMultilevel"/>
    <w:tmpl w:val="742EA362"/>
    <w:lvl w:ilvl="0" w:tplc="BB8464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A7002"/>
    <w:multiLevelType w:val="multilevel"/>
    <w:tmpl w:val="93B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50AF6"/>
    <w:multiLevelType w:val="hybridMultilevel"/>
    <w:tmpl w:val="64AC9CD8"/>
    <w:lvl w:ilvl="0" w:tplc="E9D6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47FEE"/>
    <w:multiLevelType w:val="multilevel"/>
    <w:tmpl w:val="27788F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D8A1DD8"/>
    <w:multiLevelType w:val="hybridMultilevel"/>
    <w:tmpl w:val="5888B532"/>
    <w:lvl w:ilvl="0" w:tplc="95FA17E6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816A1C"/>
    <w:multiLevelType w:val="multilevel"/>
    <w:tmpl w:val="0A8AA9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54083A"/>
    <w:multiLevelType w:val="hybridMultilevel"/>
    <w:tmpl w:val="A3986692"/>
    <w:lvl w:ilvl="0" w:tplc="2A4CEC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D12F65"/>
    <w:multiLevelType w:val="multilevel"/>
    <w:tmpl w:val="E8E88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4FB7476"/>
    <w:multiLevelType w:val="multilevel"/>
    <w:tmpl w:val="40A09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962553A"/>
    <w:multiLevelType w:val="hybridMultilevel"/>
    <w:tmpl w:val="FB1C0500"/>
    <w:lvl w:ilvl="0" w:tplc="E2300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A04FF1"/>
    <w:multiLevelType w:val="hybridMultilevel"/>
    <w:tmpl w:val="B88A0C5E"/>
    <w:lvl w:ilvl="0" w:tplc="2BCE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604ACB"/>
    <w:multiLevelType w:val="hybridMultilevel"/>
    <w:tmpl w:val="CEECC8F8"/>
    <w:lvl w:ilvl="0" w:tplc="A274A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EA46B2"/>
    <w:multiLevelType w:val="multilevel"/>
    <w:tmpl w:val="C9067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8"/>
  </w:num>
  <w:num w:numId="10">
    <w:abstractNumId w:val="16"/>
  </w:num>
  <w:num w:numId="11">
    <w:abstractNumId w:val="20"/>
  </w:num>
  <w:num w:numId="12">
    <w:abstractNumId w:val="22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BA8"/>
    <w:rsid w:val="000006C4"/>
    <w:rsid w:val="000053AB"/>
    <w:rsid w:val="00006F7B"/>
    <w:rsid w:val="000147DC"/>
    <w:rsid w:val="00014AB2"/>
    <w:rsid w:val="000175E4"/>
    <w:rsid w:val="00020203"/>
    <w:rsid w:val="00026E68"/>
    <w:rsid w:val="0003044F"/>
    <w:rsid w:val="000308B2"/>
    <w:rsid w:val="00033D0E"/>
    <w:rsid w:val="00034E05"/>
    <w:rsid w:val="0003653E"/>
    <w:rsid w:val="0004375E"/>
    <w:rsid w:val="000460A6"/>
    <w:rsid w:val="00050427"/>
    <w:rsid w:val="00052CF3"/>
    <w:rsid w:val="00054846"/>
    <w:rsid w:val="0005511F"/>
    <w:rsid w:val="0006116F"/>
    <w:rsid w:val="00061AAC"/>
    <w:rsid w:val="00062A37"/>
    <w:rsid w:val="00062C31"/>
    <w:rsid w:val="000657BB"/>
    <w:rsid w:val="000661DC"/>
    <w:rsid w:val="0006677C"/>
    <w:rsid w:val="00072027"/>
    <w:rsid w:val="000723E4"/>
    <w:rsid w:val="00072A77"/>
    <w:rsid w:val="0007644B"/>
    <w:rsid w:val="00081CA6"/>
    <w:rsid w:val="00083D11"/>
    <w:rsid w:val="000851BF"/>
    <w:rsid w:val="000857A1"/>
    <w:rsid w:val="0008616E"/>
    <w:rsid w:val="00090EA3"/>
    <w:rsid w:val="000918E4"/>
    <w:rsid w:val="00091EE8"/>
    <w:rsid w:val="00095872"/>
    <w:rsid w:val="00096DF3"/>
    <w:rsid w:val="0009713D"/>
    <w:rsid w:val="00097265"/>
    <w:rsid w:val="000A1802"/>
    <w:rsid w:val="000A40EC"/>
    <w:rsid w:val="000A43E7"/>
    <w:rsid w:val="000A553C"/>
    <w:rsid w:val="000B1E1B"/>
    <w:rsid w:val="000B21A7"/>
    <w:rsid w:val="000B50BD"/>
    <w:rsid w:val="000C1CFD"/>
    <w:rsid w:val="000C3BC6"/>
    <w:rsid w:val="000C64E4"/>
    <w:rsid w:val="000C6917"/>
    <w:rsid w:val="000C75B5"/>
    <w:rsid w:val="000D1314"/>
    <w:rsid w:val="000D3035"/>
    <w:rsid w:val="000D35C2"/>
    <w:rsid w:val="000D4F1B"/>
    <w:rsid w:val="000D54F2"/>
    <w:rsid w:val="000D7CC3"/>
    <w:rsid w:val="000D7F85"/>
    <w:rsid w:val="000E2C3C"/>
    <w:rsid w:val="000E7F32"/>
    <w:rsid w:val="00103A62"/>
    <w:rsid w:val="0010694C"/>
    <w:rsid w:val="001069F6"/>
    <w:rsid w:val="00107B79"/>
    <w:rsid w:val="00110937"/>
    <w:rsid w:val="00114575"/>
    <w:rsid w:val="001236ED"/>
    <w:rsid w:val="00133A94"/>
    <w:rsid w:val="00135D8C"/>
    <w:rsid w:val="00137A77"/>
    <w:rsid w:val="001402CD"/>
    <w:rsid w:val="00142282"/>
    <w:rsid w:val="0014463B"/>
    <w:rsid w:val="001454FB"/>
    <w:rsid w:val="00151B7B"/>
    <w:rsid w:val="0015200E"/>
    <w:rsid w:val="0015292F"/>
    <w:rsid w:val="001533EA"/>
    <w:rsid w:val="001560FA"/>
    <w:rsid w:val="00157F9C"/>
    <w:rsid w:val="0017181F"/>
    <w:rsid w:val="00171C48"/>
    <w:rsid w:val="001744F2"/>
    <w:rsid w:val="00181DCC"/>
    <w:rsid w:val="0018523B"/>
    <w:rsid w:val="0018538C"/>
    <w:rsid w:val="0018620B"/>
    <w:rsid w:val="001917BC"/>
    <w:rsid w:val="00193962"/>
    <w:rsid w:val="00196DB1"/>
    <w:rsid w:val="001A0004"/>
    <w:rsid w:val="001A1BA7"/>
    <w:rsid w:val="001A313B"/>
    <w:rsid w:val="001A3E30"/>
    <w:rsid w:val="001B088D"/>
    <w:rsid w:val="001B1268"/>
    <w:rsid w:val="001C3924"/>
    <w:rsid w:val="001C40FA"/>
    <w:rsid w:val="001C4D69"/>
    <w:rsid w:val="001D2941"/>
    <w:rsid w:val="001D34FD"/>
    <w:rsid w:val="001D5536"/>
    <w:rsid w:val="001D5823"/>
    <w:rsid w:val="001D5E99"/>
    <w:rsid w:val="001D6F00"/>
    <w:rsid w:val="001D708D"/>
    <w:rsid w:val="001E10CE"/>
    <w:rsid w:val="001E3F1D"/>
    <w:rsid w:val="001E695D"/>
    <w:rsid w:val="001F3902"/>
    <w:rsid w:val="001F4491"/>
    <w:rsid w:val="001F5EC8"/>
    <w:rsid w:val="00200149"/>
    <w:rsid w:val="00202E29"/>
    <w:rsid w:val="00203D73"/>
    <w:rsid w:val="00203EC2"/>
    <w:rsid w:val="00204EBA"/>
    <w:rsid w:val="002077EB"/>
    <w:rsid w:val="00210045"/>
    <w:rsid w:val="00212CE5"/>
    <w:rsid w:val="00215585"/>
    <w:rsid w:val="00224EB2"/>
    <w:rsid w:val="00227BF8"/>
    <w:rsid w:val="002359FB"/>
    <w:rsid w:val="00236752"/>
    <w:rsid w:val="0023799E"/>
    <w:rsid w:val="0024060E"/>
    <w:rsid w:val="002417A6"/>
    <w:rsid w:val="002424BD"/>
    <w:rsid w:val="00242F77"/>
    <w:rsid w:val="0024418B"/>
    <w:rsid w:val="0024553A"/>
    <w:rsid w:val="00250A8B"/>
    <w:rsid w:val="00253DB8"/>
    <w:rsid w:val="002618C6"/>
    <w:rsid w:val="002636CB"/>
    <w:rsid w:val="00264D94"/>
    <w:rsid w:val="00270E13"/>
    <w:rsid w:val="0028020E"/>
    <w:rsid w:val="00285074"/>
    <w:rsid w:val="002868E4"/>
    <w:rsid w:val="002940B1"/>
    <w:rsid w:val="00294209"/>
    <w:rsid w:val="0029492A"/>
    <w:rsid w:val="002961B6"/>
    <w:rsid w:val="00296F21"/>
    <w:rsid w:val="002977EE"/>
    <w:rsid w:val="002A1029"/>
    <w:rsid w:val="002A3B7F"/>
    <w:rsid w:val="002A4F0D"/>
    <w:rsid w:val="002A5542"/>
    <w:rsid w:val="002B1B24"/>
    <w:rsid w:val="002B5846"/>
    <w:rsid w:val="002C30C5"/>
    <w:rsid w:val="002C64D0"/>
    <w:rsid w:val="002C720A"/>
    <w:rsid w:val="002D0433"/>
    <w:rsid w:val="002D10F9"/>
    <w:rsid w:val="002D388A"/>
    <w:rsid w:val="002E52AD"/>
    <w:rsid w:val="002E7A44"/>
    <w:rsid w:val="002F3F68"/>
    <w:rsid w:val="002F61BA"/>
    <w:rsid w:val="002F6F51"/>
    <w:rsid w:val="002F7AD6"/>
    <w:rsid w:val="0030158E"/>
    <w:rsid w:val="00302BCC"/>
    <w:rsid w:val="00315E2F"/>
    <w:rsid w:val="003169E6"/>
    <w:rsid w:val="00321329"/>
    <w:rsid w:val="00323D7A"/>
    <w:rsid w:val="003248B3"/>
    <w:rsid w:val="003267C5"/>
    <w:rsid w:val="00327703"/>
    <w:rsid w:val="00331BA3"/>
    <w:rsid w:val="00332A13"/>
    <w:rsid w:val="00334C7F"/>
    <w:rsid w:val="00334EEF"/>
    <w:rsid w:val="003412E6"/>
    <w:rsid w:val="00341ACE"/>
    <w:rsid w:val="00345761"/>
    <w:rsid w:val="00351823"/>
    <w:rsid w:val="00354A15"/>
    <w:rsid w:val="003554E1"/>
    <w:rsid w:val="003561F9"/>
    <w:rsid w:val="00357FA3"/>
    <w:rsid w:val="003665D1"/>
    <w:rsid w:val="00371247"/>
    <w:rsid w:val="003716E1"/>
    <w:rsid w:val="0037307B"/>
    <w:rsid w:val="003800AC"/>
    <w:rsid w:val="003801B7"/>
    <w:rsid w:val="003860CB"/>
    <w:rsid w:val="003865AE"/>
    <w:rsid w:val="00387FBC"/>
    <w:rsid w:val="00390F73"/>
    <w:rsid w:val="00391FA5"/>
    <w:rsid w:val="003946EF"/>
    <w:rsid w:val="00396A3C"/>
    <w:rsid w:val="003A06E3"/>
    <w:rsid w:val="003A288B"/>
    <w:rsid w:val="003B0139"/>
    <w:rsid w:val="003B4758"/>
    <w:rsid w:val="003B5579"/>
    <w:rsid w:val="003B5C03"/>
    <w:rsid w:val="003B7B65"/>
    <w:rsid w:val="003C047A"/>
    <w:rsid w:val="003C2763"/>
    <w:rsid w:val="003C3934"/>
    <w:rsid w:val="003C632B"/>
    <w:rsid w:val="003C7CF3"/>
    <w:rsid w:val="003D0E3E"/>
    <w:rsid w:val="003D44AD"/>
    <w:rsid w:val="003D481A"/>
    <w:rsid w:val="003D4CE5"/>
    <w:rsid w:val="003D5BF4"/>
    <w:rsid w:val="003D66A3"/>
    <w:rsid w:val="003E21A7"/>
    <w:rsid w:val="003E34BA"/>
    <w:rsid w:val="003E49B9"/>
    <w:rsid w:val="003E6723"/>
    <w:rsid w:val="003F1848"/>
    <w:rsid w:val="003F219D"/>
    <w:rsid w:val="003F4843"/>
    <w:rsid w:val="003F5E4D"/>
    <w:rsid w:val="00403263"/>
    <w:rsid w:val="00403529"/>
    <w:rsid w:val="00404708"/>
    <w:rsid w:val="00406639"/>
    <w:rsid w:val="00407136"/>
    <w:rsid w:val="00407505"/>
    <w:rsid w:val="00407E6E"/>
    <w:rsid w:val="004127B2"/>
    <w:rsid w:val="00414134"/>
    <w:rsid w:val="004161E1"/>
    <w:rsid w:val="00417918"/>
    <w:rsid w:val="00417ABA"/>
    <w:rsid w:val="00426991"/>
    <w:rsid w:val="00427E00"/>
    <w:rsid w:val="00432B7F"/>
    <w:rsid w:val="00434F81"/>
    <w:rsid w:val="00437CFB"/>
    <w:rsid w:val="00452FDF"/>
    <w:rsid w:val="0045608C"/>
    <w:rsid w:val="00460F4A"/>
    <w:rsid w:val="00461665"/>
    <w:rsid w:val="0046342C"/>
    <w:rsid w:val="00466CF4"/>
    <w:rsid w:val="0047150B"/>
    <w:rsid w:val="004744FF"/>
    <w:rsid w:val="00474D84"/>
    <w:rsid w:val="00474F57"/>
    <w:rsid w:val="00477BD8"/>
    <w:rsid w:val="00480CDB"/>
    <w:rsid w:val="00481FF8"/>
    <w:rsid w:val="00485852"/>
    <w:rsid w:val="00487145"/>
    <w:rsid w:val="004A0DCD"/>
    <w:rsid w:val="004A1062"/>
    <w:rsid w:val="004A2115"/>
    <w:rsid w:val="004A27BD"/>
    <w:rsid w:val="004A7773"/>
    <w:rsid w:val="004B089B"/>
    <w:rsid w:val="004B1198"/>
    <w:rsid w:val="004B49A9"/>
    <w:rsid w:val="004C25E1"/>
    <w:rsid w:val="004C46D1"/>
    <w:rsid w:val="004C713A"/>
    <w:rsid w:val="004C7500"/>
    <w:rsid w:val="004D045B"/>
    <w:rsid w:val="004D4E05"/>
    <w:rsid w:val="004D551B"/>
    <w:rsid w:val="004E022C"/>
    <w:rsid w:val="004E094E"/>
    <w:rsid w:val="004F7C15"/>
    <w:rsid w:val="005003D8"/>
    <w:rsid w:val="00501493"/>
    <w:rsid w:val="00504C4D"/>
    <w:rsid w:val="00507BA5"/>
    <w:rsid w:val="00513BD8"/>
    <w:rsid w:val="00514DC7"/>
    <w:rsid w:val="0051585B"/>
    <w:rsid w:val="005164AE"/>
    <w:rsid w:val="0052120F"/>
    <w:rsid w:val="005228D2"/>
    <w:rsid w:val="00522972"/>
    <w:rsid w:val="00526630"/>
    <w:rsid w:val="00527063"/>
    <w:rsid w:val="00527B98"/>
    <w:rsid w:val="00533CD9"/>
    <w:rsid w:val="005341C2"/>
    <w:rsid w:val="00537562"/>
    <w:rsid w:val="0054051A"/>
    <w:rsid w:val="0054232E"/>
    <w:rsid w:val="00543E76"/>
    <w:rsid w:val="00544D2D"/>
    <w:rsid w:val="00546345"/>
    <w:rsid w:val="00547210"/>
    <w:rsid w:val="00547BA3"/>
    <w:rsid w:val="00550D1A"/>
    <w:rsid w:val="0055470F"/>
    <w:rsid w:val="0056134F"/>
    <w:rsid w:val="00561932"/>
    <w:rsid w:val="00567530"/>
    <w:rsid w:val="00567E7F"/>
    <w:rsid w:val="00570CE2"/>
    <w:rsid w:val="00573FC5"/>
    <w:rsid w:val="0057554A"/>
    <w:rsid w:val="0058066D"/>
    <w:rsid w:val="00582B18"/>
    <w:rsid w:val="0058314D"/>
    <w:rsid w:val="005853D7"/>
    <w:rsid w:val="00585C71"/>
    <w:rsid w:val="00592096"/>
    <w:rsid w:val="00592945"/>
    <w:rsid w:val="005929D7"/>
    <w:rsid w:val="00592FF7"/>
    <w:rsid w:val="00596539"/>
    <w:rsid w:val="005A3DB8"/>
    <w:rsid w:val="005B1FA5"/>
    <w:rsid w:val="005B2ACB"/>
    <w:rsid w:val="005B496A"/>
    <w:rsid w:val="005C159A"/>
    <w:rsid w:val="005C5135"/>
    <w:rsid w:val="005D001A"/>
    <w:rsid w:val="005D1F34"/>
    <w:rsid w:val="005D2D1C"/>
    <w:rsid w:val="005D2FD8"/>
    <w:rsid w:val="005D3BCB"/>
    <w:rsid w:val="005D3F34"/>
    <w:rsid w:val="005D4350"/>
    <w:rsid w:val="005D4488"/>
    <w:rsid w:val="005E451B"/>
    <w:rsid w:val="005E61B9"/>
    <w:rsid w:val="005F2867"/>
    <w:rsid w:val="005F4BB2"/>
    <w:rsid w:val="005F6605"/>
    <w:rsid w:val="006008AF"/>
    <w:rsid w:val="00600C8C"/>
    <w:rsid w:val="00601BA8"/>
    <w:rsid w:val="00601FD4"/>
    <w:rsid w:val="006027C7"/>
    <w:rsid w:val="00603CF8"/>
    <w:rsid w:val="00604E13"/>
    <w:rsid w:val="00606050"/>
    <w:rsid w:val="006066ED"/>
    <w:rsid w:val="00606E44"/>
    <w:rsid w:val="0061759C"/>
    <w:rsid w:val="00630E11"/>
    <w:rsid w:val="00631248"/>
    <w:rsid w:val="00641726"/>
    <w:rsid w:val="006418C7"/>
    <w:rsid w:val="00642DF1"/>
    <w:rsid w:val="006501F3"/>
    <w:rsid w:val="00650B59"/>
    <w:rsid w:val="00652B27"/>
    <w:rsid w:val="00653A3E"/>
    <w:rsid w:val="00653E58"/>
    <w:rsid w:val="00655B85"/>
    <w:rsid w:val="00657B50"/>
    <w:rsid w:val="00661150"/>
    <w:rsid w:val="00661AAB"/>
    <w:rsid w:val="00664354"/>
    <w:rsid w:val="0066452C"/>
    <w:rsid w:val="00670FAF"/>
    <w:rsid w:val="0067425F"/>
    <w:rsid w:val="00675D13"/>
    <w:rsid w:val="0068145A"/>
    <w:rsid w:val="00685E80"/>
    <w:rsid w:val="00686564"/>
    <w:rsid w:val="006922EE"/>
    <w:rsid w:val="00692EAB"/>
    <w:rsid w:val="006972E7"/>
    <w:rsid w:val="006976EB"/>
    <w:rsid w:val="006A4134"/>
    <w:rsid w:val="006A6D6E"/>
    <w:rsid w:val="006A7651"/>
    <w:rsid w:val="006A7D98"/>
    <w:rsid w:val="006B2D14"/>
    <w:rsid w:val="006C527F"/>
    <w:rsid w:val="006D0637"/>
    <w:rsid w:val="006D1B03"/>
    <w:rsid w:val="006D1C84"/>
    <w:rsid w:val="006D3F62"/>
    <w:rsid w:val="006D597D"/>
    <w:rsid w:val="006D7743"/>
    <w:rsid w:val="006E0704"/>
    <w:rsid w:val="006E0C53"/>
    <w:rsid w:val="006E2C02"/>
    <w:rsid w:val="006F01FB"/>
    <w:rsid w:val="006F470D"/>
    <w:rsid w:val="006F4E48"/>
    <w:rsid w:val="00702302"/>
    <w:rsid w:val="00702A99"/>
    <w:rsid w:val="00702FCA"/>
    <w:rsid w:val="00703FFD"/>
    <w:rsid w:val="007062BB"/>
    <w:rsid w:val="007072B5"/>
    <w:rsid w:val="0071072B"/>
    <w:rsid w:val="00713071"/>
    <w:rsid w:val="00716338"/>
    <w:rsid w:val="0071645D"/>
    <w:rsid w:val="007213A1"/>
    <w:rsid w:val="00723D44"/>
    <w:rsid w:val="00724FE9"/>
    <w:rsid w:val="00730418"/>
    <w:rsid w:val="0073307B"/>
    <w:rsid w:val="007339BD"/>
    <w:rsid w:val="007344D0"/>
    <w:rsid w:val="00734F9D"/>
    <w:rsid w:val="00741DA8"/>
    <w:rsid w:val="00746170"/>
    <w:rsid w:val="00746231"/>
    <w:rsid w:val="00747ED1"/>
    <w:rsid w:val="00750755"/>
    <w:rsid w:val="00750C28"/>
    <w:rsid w:val="00751D2C"/>
    <w:rsid w:val="00751DEC"/>
    <w:rsid w:val="00751FD8"/>
    <w:rsid w:val="00756AA4"/>
    <w:rsid w:val="00757901"/>
    <w:rsid w:val="0076024C"/>
    <w:rsid w:val="0076352B"/>
    <w:rsid w:val="007647B1"/>
    <w:rsid w:val="00766874"/>
    <w:rsid w:val="007707C8"/>
    <w:rsid w:val="00771622"/>
    <w:rsid w:val="00771BDF"/>
    <w:rsid w:val="0077264F"/>
    <w:rsid w:val="00775C22"/>
    <w:rsid w:val="0077723E"/>
    <w:rsid w:val="00780650"/>
    <w:rsid w:val="00780BFC"/>
    <w:rsid w:val="0078235C"/>
    <w:rsid w:val="0078622C"/>
    <w:rsid w:val="00786B1D"/>
    <w:rsid w:val="0079630E"/>
    <w:rsid w:val="007A1458"/>
    <w:rsid w:val="007A2C60"/>
    <w:rsid w:val="007A3AA6"/>
    <w:rsid w:val="007A79DE"/>
    <w:rsid w:val="007B0313"/>
    <w:rsid w:val="007B617E"/>
    <w:rsid w:val="007C07B2"/>
    <w:rsid w:val="007C1E82"/>
    <w:rsid w:val="007C2F98"/>
    <w:rsid w:val="007C62F4"/>
    <w:rsid w:val="007C64DD"/>
    <w:rsid w:val="007D08C7"/>
    <w:rsid w:val="007D172F"/>
    <w:rsid w:val="007D2B42"/>
    <w:rsid w:val="007D5F0E"/>
    <w:rsid w:val="007D60B9"/>
    <w:rsid w:val="007E0E38"/>
    <w:rsid w:val="007E1AEC"/>
    <w:rsid w:val="007E36A6"/>
    <w:rsid w:val="007E38B4"/>
    <w:rsid w:val="007E4579"/>
    <w:rsid w:val="007E4B9A"/>
    <w:rsid w:val="007E7E6C"/>
    <w:rsid w:val="007F5A89"/>
    <w:rsid w:val="007F5FD2"/>
    <w:rsid w:val="007F7654"/>
    <w:rsid w:val="008016D2"/>
    <w:rsid w:val="00802256"/>
    <w:rsid w:val="00803ADB"/>
    <w:rsid w:val="00806F69"/>
    <w:rsid w:val="00807126"/>
    <w:rsid w:val="00807533"/>
    <w:rsid w:val="00812472"/>
    <w:rsid w:val="0081303F"/>
    <w:rsid w:val="00816138"/>
    <w:rsid w:val="00816E41"/>
    <w:rsid w:val="00817A2A"/>
    <w:rsid w:val="008243AB"/>
    <w:rsid w:val="008249CE"/>
    <w:rsid w:val="0082708B"/>
    <w:rsid w:val="00827A60"/>
    <w:rsid w:val="00830901"/>
    <w:rsid w:val="008339BF"/>
    <w:rsid w:val="00833F53"/>
    <w:rsid w:val="00834D3A"/>
    <w:rsid w:val="00835B47"/>
    <w:rsid w:val="0084463F"/>
    <w:rsid w:val="00846AF6"/>
    <w:rsid w:val="00847F00"/>
    <w:rsid w:val="008528A9"/>
    <w:rsid w:val="00853058"/>
    <w:rsid w:val="0085307B"/>
    <w:rsid w:val="00855473"/>
    <w:rsid w:val="00860C64"/>
    <w:rsid w:val="008704D0"/>
    <w:rsid w:val="00874CFC"/>
    <w:rsid w:val="00874F0F"/>
    <w:rsid w:val="008753E6"/>
    <w:rsid w:val="00875A8F"/>
    <w:rsid w:val="00880029"/>
    <w:rsid w:val="00880E96"/>
    <w:rsid w:val="008829F5"/>
    <w:rsid w:val="008847AD"/>
    <w:rsid w:val="00885C8A"/>
    <w:rsid w:val="008874B2"/>
    <w:rsid w:val="0088762A"/>
    <w:rsid w:val="00887F58"/>
    <w:rsid w:val="0089283C"/>
    <w:rsid w:val="00895B33"/>
    <w:rsid w:val="0089693D"/>
    <w:rsid w:val="008A0477"/>
    <w:rsid w:val="008A1613"/>
    <w:rsid w:val="008A3C34"/>
    <w:rsid w:val="008A6C3F"/>
    <w:rsid w:val="008A7D7C"/>
    <w:rsid w:val="008B0545"/>
    <w:rsid w:val="008B05CE"/>
    <w:rsid w:val="008B2195"/>
    <w:rsid w:val="008B5AEE"/>
    <w:rsid w:val="008B7250"/>
    <w:rsid w:val="008C431C"/>
    <w:rsid w:val="008C481D"/>
    <w:rsid w:val="008C4EA1"/>
    <w:rsid w:val="008C5997"/>
    <w:rsid w:val="008C6F2E"/>
    <w:rsid w:val="008D0A49"/>
    <w:rsid w:val="008D2257"/>
    <w:rsid w:val="008D4B2C"/>
    <w:rsid w:val="008D4D8D"/>
    <w:rsid w:val="008E2DB1"/>
    <w:rsid w:val="008E3095"/>
    <w:rsid w:val="008E335F"/>
    <w:rsid w:val="008E7844"/>
    <w:rsid w:val="008F167F"/>
    <w:rsid w:val="008F30D5"/>
    <w:rsid w:val="008F3E9D"/>
    <w:rsid w:val="008F7948"/>
    <w:rsid w:val="00906215"/>
    <w:rsid w:val="00910969"/>
    <w:rsid w:val="009115A0"/>
    <w:rsid w:val="009166EA"/>
    <w:rsid w:val="009202D8"/>
    <w:rsid w:val="0092416B"/>
    <w:rsid w:val="009241B9"/>
    <w:rsid w:val="0093253A"/>
    <w:rsid w:val="00932F64"/>
    <w:rsid w:val="00933AF0"/>
    <w:rsid w:val="00935BDA"/>
    <w:rsid w:val="009366AA"/>
    <w:rsid w:val="0093711C"/>
    <w:rsid w:val="00940010"/>
    <w:rsid w:val="0094068D"/>
    <w:rsid w:val="009419D5"/>
    <w:rsid w:val="009429F1"/>
    <w:rsid w:val="009449C1"/>
    <w:rsid w:val="00945C89"/>
    <w:rsid w:val="00945EC9"/>
    <w:rsid w:val="00950951"/>
    <w:rsid w:val="00955741"/>
    <w:rsid w:val="0095574B"/>
    <w:rsid w:val="00955D5D"/>
    <w:rsid w:val="00956CD2"/>
    <w:rsid w:val="009615B0"/>
    <w:rsid w:val="0096644C"/>
    <w:rsid w:val="00967B6E"/>
    <w:rsid w:val="00970D88"/>
    <w:rsid w:val="00976B07"/>
    <w:rsid w:val="00983BAB"/>
    <w:rsid w:val="00983EEF"/>
    <w:rsid w:val="0098464A"/>
    <w:rsid w:val="00984A5B"/>
    <w:rsid w:val="0098694D"/>
    <w:rsid w:val="0099150D"/>
    <w:rsid w:val="00995C69"/>
    <w:rsid w:val="0099799E"/>
    <w:rsid w:val="009A2D87"/>
    <w:rsid w:val="009A4D36"/>
    <w:rsid w:val="009B1FA4"/>
    <w:rsid w:val="009B733C"/>
    <w:rsid w:val="009C088D"/>
    <w:rsid w:val="009C35B0"/>
    <w:rsid w:val="009C501E"/>
    <w:rsid w:val="009D7DD7"/>
    <w:rsid w:val="009E47FF"/>
    <w:rsid w:val="009E70C3"/>
    <w:rsid w:val="009E725E"/>
    <w:rsid w:val="009F1223"/>
    <w:rsid w:val="009F3F48"/>
    <w:rsid w:val="009F553F"/>
    <w:rsid w:val="009F5C79"/>
    <w:rsid w:val="009F5DE9"/>
    <w:rsid w:val="009F68E2"/>
    <w:rsid w:val="009F7F43"/>
    <w:rsid w:val="00A00FBC"/>
    <w:rsid w:val="00A053E2"/>
    <w:rsid w:val="00A0758E"/>
    <w:rsid w:val="00A149DA"/>
    <w:rsid w:val="00A15744"/>
    <w:rsid w:val="00A15875"/>
    <w:rsid w:val="00A17AE3"/>
    <w:rsid w:val="00A20780"/>
    <w:rsid w:val="00A21CBE"/>
    <w:rsid w:val="00A26986"/>
    <w:rsid w:val="00A33D6F"/>
    <w:rsid w:val="00A346B1"/>
    <w:rsid w:val="00A35EEA"/>
    <w:rsid w:val="00A36071"/>
    <w:rsid w:val="00A36718"/>
    <w:rsid w:val="00A37A70"/>
    <w:rsid w:val="00A40379"/>
    <w:rsid w:val="00A4325E"/>
    <w:rsid w:val="00A44660"/>
    <w:rsid w:val="00A46DCF"/>
    <w:rsid w:val="00A47966"/>
    <w:rsid w:val="00A47A6B"/>
    <w:rsid w:val="00A47B71"/>
    <w:rsid w:val="00A5016C"/>
    <w:rsid w:val="00A50A42"/>
    <w:rsid w:val="00A52BC2"/>
    <w:rsid w:val="00A55FF2"/>
    <w:rsid w:val="00A5708A"/>
    <w:rsid w:val="00A6236A"/>
    <w:rsid w:val="00A67CA8"/>
    <w:rsid w:val="00A71162"/>
    <w:rsid w:val="00A71307"/>
    <w:rsid w:val="00A72514"/>
    <w:rsid w:val="00A72543"/>
    <w:rsid w:val="00A73C37"/>
    <w:rsid w:val="00A75BA8"/>
    <w:rsid w:val="00A77B9F"/>
    <w:rsid w:val="00A8056B"/>
    <w:rsid w:val="00A826B5"/>
    <w:rsid w:val="00A84477"/>
    <w:rsid w:val="00A859A1"/>
    <w:rsid w:val="00A86F52"/>
    <w:rsid w:val="00A86FEF"/>
    <w:rsid w:val="00A9114D"/>
    <w:rsid w:val="00A912A1"/>
    <w:rsid w:val="00A940A2"/>
    <w:rsid w:val="00A9412A"/>
    <w:rsid w:val="00A94548"/>
    <w:rsid w:val="00A954CA"/>
    <w:rsid w:val="00AA11F9"/>
    <w:rsid w:val="00AA1695"/>
    <w:rsid w:val="00AA2B10"/>
    <w:rsid w:val="00AB01E6"/>
    <w:rsid w:val="00AB2704"/>
    <w:rsid w:val="00AB33B1"/>
    <w:rsid w:val="00AB33DC"/>
    <w:rsid w:val="00AB6C50"/>
    <w:rsid w:val="00AC4075"/>
    <w:rsid w:val="00AC4319"/>
    <w:rsid w:val="00AC45A4"/>
    <w:rsid w:val="00AC7867"/>
    <w:rsid w:val="00AC7BEB"/>
    <w:rsid w:val="00AD476D"/>
    <w:rsid w:val="00AD602D"/>
    <w:rsid w:val="00AD77CB"/>
    <w:rsid w:val="00AE4C44"/>
    <w:rsid w:val="00AE5CBB"/>
    <w:rsid w:val="00AE5E25"/>
    <w:rsid w:val="00AF03A5"/>
    <w:rsid w:val="00AF0F19"/>
    <w:rsid w:val="00AF1236"/>
    <w:rsid w:val="00AF5DED"/>
    <w:rsid w:val="00AF70BF"/>
    <w:rsid w:val="00B008D3"/>
    <w:rsid w:val="00B0341F"/>
    <w:rsid w:val="00B03F76"/>
    <w:rsid w:val="00B0418F"/>
    <w:rsid w:val="00B07ACD"/>
    <w:rsid w:val="00B10F78"/>
    <w:rsid w:val="00B1341C"/>
    <w:rsid w:val="00B13869"/>
    <w:rsid w:val="00B16F44"/>
    <w:rsid w:val="00B21A9D"/>
    <w:rsid w:val="00B2472F"/>
    <w:rsid w:val="00B309EA"/>
    <w:rsid w:val="00B35528"/>
    <w:rsid w:val="00B441E0"/>
    <w:rsid w:val="00B46958"/>
    <w:rsid w:val="00B475D3"/>
    <w:rsid w:val="00B51608"/>
    <w:rsid w:val="00B5173D"/>
    <w:rsid w:val="00B544DB"/>
    <w:rsid w:val="00B60076"/>
    <w:rsid w:val="00B630B7"/>
    <w:rsid w:val="00B65136"/>
    <w:rsid w:val="00B679D6"/>
    <w:rsid w:val="00B7054C"/>
    <w:rsid w:val="00B73B53"/>
    <w:rsid w:val="00B7594F"/>
    <w:rsid w:val="00B81BEF"/>
    <w:rsid w:val="00B83120"/>
    <w:rsid w:val="00B83D96"/>
    <w:rsid w:val="00B85678"/>
    <w:rsid w:val="00BA0818"/>
    <w:rsid w:val="00BA0BE9"/>
    <w:rsid w:val="00BA12AB"/>
    <w:rsid w:val="00BA3F39"/>
    <w:rsid w:val="00BA5995"/>
    <w:rsid w:val="00BA7A5A"/>
    <w:rsid w:val="00BB0DC3"/>
    <w:rsid w:val="00BB69E8"/>
    <w:rsid w:val="00BB7225"/>
    <w:rsid w:val="00BC20C0"/>
    <w:rsid w:val="00BC3BF8"/>
    <w:rsid w:val="00BD08EC"/>
    <w:rsid w:val="00BD1E39"/>
    <w:rsid w:val="00BD5AE8"/>
    <w:rsid w:val="00BD6439"/>
    <w:rsid w:val="00BD68CF"/>
    <w:rsid w:val="00BE0D35"/>
    <w:rsid w:val="00BE5364"/>
    <w:rsid w:val="00BE55B9"/>
    <w:rsid w:val="00BE60B9"/>
    <w:rsid w:val="00BE68AB"/>
    <w:rsid w:val="00BE7D3A"/>
    <w:rsid w:val="00BF0E3C"/>
    <w:rsid w:val="00BF3314"/>
    <w:rsid w:val="00BF38BA"/>
    <w:rsid w:val="00BF4C66"/>
    <w:rsid w:val="00BF6F87"/>
    <w:rsid w:val="00C0181B"/>
    <w:rsid w:val="00C02545"/>
    <w:rsid w:val="00C10D64"/>
    <w:rsid w:val="00C129D3"/>
    <w:rsid w:val="00C12D40"/>
    <w:rsid w:val="00C13CC7"/>
    <w:rsid w:val="00C14A2B"/>
    <w:rsid w:val="00C15C80"/>
    <w:rsid w:val="00C1686E"/>
    <w:rsid w:val="00C16C0D"/>
    <w:rsid w:val="00C17879"/>
    <w:rsid w:val="00C17CD0"/>
    <w:rsid w:val="00C239F8"/>
    <w:rsid w:val="00C25617"/>
    <w:rsid w:val="00C25798"/>
    <w:rsid w:val="00C271E8"/>
    <w:rsid w:val="00C27336"/>
    <w:rsid w:val="00C27547"/>
    <w:rsid w:val="00C27F5C"/>
    <w:rsid w:val="00C308CE"/>
    <w:rsid w:val="00C32DD3"/>
    <w:rsid w:val="00C36C7F"/>
    <w:rsid w:val="00C41791"/>
    <w:rsid w:val="00C41D64"/>
    <w:rsid w:val="00C42051"/>
    <w:rsid w:val="00C440D7"/>
    <w:rsid w:val="00C50C5B"/>
    <w:rsid w:val="00C52D42"/>
    <w:rsid w:val="00C541EA"/>
    <w:rsid w:val="00C54F19"/>
    <w:rsid w:val="00C55905"/>
    <w:rsid w:val="00C574BB"/>
    <w:rsid w:val="00C60335"/>
    <w:rsid w:val="00C63682"/>
    <w:rsid w:val="00C64EB1"/>
    <w:rsid w:val="00C676D0"/>
    <w:rsid w:val="00C67F10"/>
    <w:rsid w:val="00C72F47"/>
    <w:rsid w:val="00C76C87"/>
    <w:rsid w:val="00C76E6E"/>
    <w:rsid w:val="00C84A81"/>
    <w:rsid w:val="00C85B25"/>
    <w:rsid w:val="00C862DE"/>
    <w:rsid w:val="00C92410"/>
    <w:rsid w:val="00C9323B"/>
    <w:rsid w:val="00C93BB6"/>
    <w:rsid w:val="00CA33FF"/>
    <w:rsid w:val="00CA3752"/>
    <w:rsid w:val="00CA61A7"/>
    <w:rsid w:val="00CA6CBE"/>
    <w:rsid w:val="00CB314C"/>
    <w:rsid w:val="00CB5C55"/>
    <w:rsid w:val="00CB6CB2"/>
    <w:rsid w:val="00CC14C6"/>
    <w:rsid w:val="00CC5838"/>
    <w:rsid w:val="00CC688B"/>
    <w:rsid w:val="00CC6E30"/>
    <w:rsid w:val="00CD11FC"/>
    <w:rsid w:val="00CD4855"/>
    <w:rsid w:val="00CD5414"/>
    <w:rsid w:val="00CD55B7"/>
    <w:rsid w:val="00CD59F8"/>
    <w:rsid w:val="00CD66D8"/>
    <w:rsid w:val="00CD66EE"/>
    <w:rsid w:val="00CE0636"/>
    <w:rsid w:val="00CE1BE1"/>
    <w:rsid w:val="00CE3216"/>
    <w:rsid w:val="00CE44DC"/>
    <w:rsid w:val="00CE5CFB"/>
    <w:rsid w:val="00CF1E0E"/>
    <w:rsid w:val="00CF35D7"/>
    <w:rsid w:val="00CF3614"/>
    <w:rsid w:val="00CF4369"/>
    <w:rsid w:val="00CF62AB"/>
    <w:rsid w:val="00CF6BC4"/>
    <w:rsid w:val="00D04029"/>
    <w:rsid w:val="00D0440D"/>
    <w:rsid w:val="00D0543F"/>
    <w:rsid w:val="00D112DC"/>
    <w:rsid w:val="00D12C6C"/>
    <w:rsid w:val="00D14AFF"/>
    <w:rsid w:val="00D17EA8"/>
    <w:rsid w:val="00D248CE"/>
    <w:rsid w:val="00D24EF7"/>
    <w:rsid w:val="00D25F11"/>
    <w:rsid w:val="00D263EC"/>
    <w:rsid w:val="00D31339"/>
    <w:rsid w:val="00D31E37"/>
    <w:rsid w:val="00D32847"/>
    <w:rsid w:val="00D335D6"/>
    <w:rsid w:val="00D36384"/>
    <w:rsid w:val="00D4125D"/>
    <w:rsid w:val="00D437AA"/>
    <w:rsid w:val="00D44EAF"/>
    <w:rsid w:val="00D4551D"/>
    <w:rsid w:val="00D50BF2"/>
    <w:rsid w:val="00D51246"/>
    <w:rsid w:val="00D634F7"/>
    <w:rsid w:val="00D64365"/>
    <w:rsid w:val="00D70926"/>
    <w:rsid w:val="00D722FB"/>
    <w:rsid w:val="00D75929"/>
    <w:rsid w:val="00D85BEB"/>
    <w:rsid w:val="00D9011E"/>
    <w:rsid w:val="00D94260"/>
    <w:rsid w:val="00D96888"/>
    <w:rsid w:val="00DA3D9F"/>
    <w:rsid w:val="00DA7E0B"/>
    <w:rsid w:val="00DB1747"/>
    <w:rsid w:val="00DB2403"/>
    <w:rsid w:val="00DB43D5"/>
    <w:rsid w:val="00DC475D"/>
    <w:rsid w:val="00DD0CB6"/>
    <w:rsid w:val="00DD32EC"/>
    <w:rsid w:val="00DD5404"/>
    <w:rsid w:val="00DE1A52"/>
    <w:rsid w:val="00DE23B9"/>
    <w:rsid w:val="00DE4599"/>
    <w:rsid w:val="00DE564A"/>
    <w:rsid w:val="00DE7D02"/>
    <w:rsid w:val="00DF085D"/>
    <w:rsid w:val="00DF10D3"/>
    <w:rsid w:val="00DF3BA2"/>
    <w:rsid w:val="00DF3FAA"/>
    <w:rsid w:val="00DF406E"/>
    <w:rsid w:val="00DF6F4A"/>
    <w:rsid w:val="00E000A8"/>
    <w:rsid w:val="00E015B3"/>
    <w:rsid w:val="00E030D6"/>
    <w:rsid w:val="00E0483B"/>
    <w:rsid w:val="00E04B94"/>
    <w:rsid w:val="00E050BC"/>
    <w:rsid w:val="00E069B3"/>
    <w:rsid w:val="00E07019"/>
    <w:rsid w:val="00E10984"/>
    <w:rsid w:val="00E11D18"/>
    <w:rsid w:val="00E11FA9"/>
    <w:rsid w:val="00E13F9F"/>
    <w:rsid w:val="00E1524B"/>
    <w:rsid w:val="00E1650C"/>
    <w:rsid w:val="00E20120"/>
    <w:rsid w:val="00E20B87"/>
    <w:rsid w:val="00E239EC"/>
    <w:rsid w:val="00E24940"/>
    <w:rsid w:val="00E278D5"/>
    <w:rsid w:val="00E30230"/>
    <w:rsid w:val="00E30E01"/>
    <w:rsid w:val="00E31005"/>
    <w:rsid w:val="00E32A41"/>
    <w:rsid w:val="00E33144"/>
    <w:rsid w:val="00E35F2A"/>
    <w:rsid w:val="00E413DD"/>
    <w:rsid w:val="00E414C6"/>
    <w:rsid w:val="00E4263E"/>
    <w:rsid w:val="00E42BE5"/>
    <w:rsid w:val="00E437A4"/>
    <w:rsid w:val="00E44B9F"/>
    <w:rsid w:val="00E450E8"/>
    <w:rsid w:val="00E5015C"/>
    <w:rsid w:val="00E52CEB"/>
    <w:rsid w:val="00E53974"/>
    <w:rsid w:val="00E54016"/>
    <w:rsid w:val="00E56661"/>
    <w:rsid w:val="00E56FED"/>
    <w:rsid w:val="00E57E82"/>
    <w:rsid w:val="00E613A2"/>
    <w:rsid w:val="00E61DD7"/>
    <w:rsid w:val="00E65C57"/>
    <w:rsid w:val="00E70885"/>
    <w:rsid w:val="00E710B8"/>
    <w:rsid w:val="00E71B29"/>
    <w:rsid w:val="00E74D20"/>
    <w:rsid w:val="00E76DAF"/>
    <w:rsid w:val="00E770C6"/>
    <w:rsid w:val="00E8036F"/>
    <w:rsid w:val="00E846D2"/>
    <w:rsid w:val="00E847A9"/>
    <w:rsid w:val="00E84970"/>
    <w:rsid w:val="00E92A2D"/>
    <w:rsid w:val="00E94E7A"/>
    <w:rsid w:val="00EA1881"/>
    <w:rsid w:val="00EA6E73"/>
    <w:rsid w:val="00EB00FB"/>
    <w:rsid w:val="00EB0132"/>
    <w:rsid w:val="00EB088E"/>
    <w:rsid w:val="00EB5383"/>
    <w:rsid w:val="00EB7042"/>
    <w:rsid w:val="00EB76A2"/>
    <w:rsid w:val="00EC1A8E"/>
    <w:rsid w:val="00EC222E"/>
    <w:rsid w:val="00EC30CC"/>
    <w:rsid w:val="00EC5F1D"/>
    <w:rsid w:val="00ED0373"/>
    <w:rsid w:val="00ED0602"/>
    <w:rsid w:val="00ED3E55"/>
    <w:rsid w:val="00ED6C01"/>
    <w:rsid w:val="00EE406F"/>
    <w:rsid w:val="00EE4C24"/>
    <w:rsid w:val="00EE59CB"/>
    <w:rsid w:val="00EE70DB"/>
    <w:rsid w:val="00EF1838"/>
    <w:rsid w:val="00EF305B"/>
    <w:rsid w:val="00EF351C"/>
    <w:rsid w:val="00EF61A3"/>
    <w:rsid w:val="00F04789"/>
    <w:rsid w:val="00F0558A"/>
    <w:rsid w:val="00F13023"/>
    <w:rsid w:val="00F14C95"/>
    <w:rsid w:val="00F14FF5"/>
    <w:rsid w:val="00F15E26"/>
    <w:rsid w:val="00F170F4"/>
    <w:rsid w:val="00F2717B"/>
    <w:rsid w:val="00F34C34"/>
    <w:rsid w:val="00F40361"/>
    <w:rsid w:val="00F41B77"/>
    <w:rsid w:val="00F434E2"/>
    <w:rsid w:val="00F448BA"/>
    <w:rsid w:val="00F459E3"/>
    <w:rsid w:val="00F46212"/>
    <w:rsid w:val="00F47172"/>
    <w:rsid w:val="00F50F35"/>
    <w:rsid w:val="00F51CBC"/>
    <w:rsid w:val="00F530D2"/>
    <w:rsid w:val="00F53872"/>
    <w:rsid w:val="00F53C55"/>
    <w:rsid w:val="00F5419C"/>
    <w:rsid w:val="00F55A08"/>
    <w:rsid w:val="00F561A8"/>
    <w:rsid w:val="00F61221"/>
    <w:rsid w:val="00F6340D"/>
    <w:rsid w:val="00F66428"/>
    <w:rsid w:val="00F7066A"/>
    <w:rsid w:val="00F76D39"/>
    <w:rsid w:val="00F80069"/>
    <w:rsid w:val="00F80B34"/>
    <w:rsid w:val="00F83D80"/>
    <w:rsid w:val="00F9376E"/>
    <w:rsid w:val="00F96592"/>
    <w:rsid w:val="00FA5472"/>
    <w:rsid w:val="00FA67F6"/>
    <w:rsid w:val="00FA7274"/>
    <w:rsid w:val="00FB502B"/>
    <w:rsid w:val="00FC0363"/>
    <w:rsid w:val="00FC09A1"/>
    <w:rsid w:val="00FC1171"/>
    <w:rsid w:val="00FC2BFB"/>
    <w:rsid w:val="00FC32EC"/>
    <w:rsid w:val="00FC5F5C"/>
    <w:rsid w:val="00FD0FC7"/>
    <w:rsid w:val="00FD1D65"/>
    <w:rsid w:val="00FE2C0C"/>
    <w:rsid w:val="00FE671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7927"/>
  <w15:docId w15:val="{37CBF647-27DF-47CD-8F39-615DC01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B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D448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30B7"/>
  </w:style>
  <w:style w:type="paragraph" w:styleId="a4">
    <w:name w:val="header"/>
    <w:basedOn w:val="a"/>
    <w:link w:val="a5"/>
    <w:uiPriority w:val="99"/>
    <w:unhideWhenUsed/>
    <w:rsid w:val="00E44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9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4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B9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АА"/>
    <w:basedOn w:val="a"/>
    <w:qFormat/>
    <w:rsid w:val="009664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rFonts w:eastAsia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CE321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5F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2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29F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477-15" TargetMode="External"/><Relationship Id="rId13" Type="http://schemas.openxmlformats.org/officeDocument/2006/relationships/hyperlink" Target="http://nbuv.gov.ua/UJRN/NaUKMAun_2013_144-145_14" TargetMode="External"/><Relationship Id="rId18" Type="http://schemas.openxmlformats.org/officeDocument/2006/relationships/hyperlink" Target="http://dspace.onua.edu.ua/handle/11300/859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zakon4.rada.gov.ua" TargetMode="External"/><Relationship Id="rId12" Type="http://schemas.openxmlformats.org/officeDocument/2006/relationships/hyperlink" Target="http://www.irbis-nbuv.gov.ua/cgi-bin/irbis_nbuv/cgiirbis_64.exe" TargetMode="External"/><Relationship Id="rId17" Type="http://schemas.openxmlformats.org/officeDocument/2006/relationships/hyperlink" Target="http://nbuv.gov.ua/UJRN/cln_2013_1_6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vapny_2010_4_9" TargetMode="External"/><Relationship Id="rId20" Type="http://schemas.openxmlformats.org/officeDocument/2006/relationships/hyperlink" Target="http://dspace.uzhnu.edu.ua/jspui/bitstream/lib/9741/1/1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snyknapu.gp.go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3.rada.gov.ua/laws/" TargetMode="External"/><Relationship Id="rId19" Type="http://schemas.openxmlformats.org/officeDocument/2006/relationships/hyperlink" Target="http://ekhnuir.univer.kharkov.ua/handle/123456789/7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475/97-%D0%B2%D1%80" TargetMode="External"/><Relationship Id="rId14" Type="http://schemas.openxmlformats.org/officeDocument/2006/relationships/hyperlink" Target="http://www.unz.km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Оксана Смолярчук</cp:lastModifiedBy>
  <cp:revision>3</cp:revision>
  <cp:lastPrinted>2017-12-22T17:49:00Z</cp:lastPrinted>
  <dcterms:created xsi:type="dcterms:W3CDTF">2017-12-25T10:46:00Z</dcterms:created>
  <dcterms:modified xsi:type="dcterms:W3CDTF">2017-12-25T10:48:00Z</dcterms:modified>
</cp:coreProperties>
</file>