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D8D" w:rsidRPr="003425EF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425E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Зміст</w:t>
      </w:r>
    </w:p>
    <w:p w:rsidR="00173D8D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73D8D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Вступ…………………………………………………………………………….3</w:t>
      </w:r>
    </w:p>
    <w:p w:rsidR="00173D8D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425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1. </w:t>
      </w:r>
      <w:r w:rsidRPr="00173D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Загальнотеоретичні поняття та сутність предмету фін</w:t>
      </w:r>
      <w:r w:rsidR="003E198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r w:rsidRPr="00173D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нсового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права…………………………………………………………………………………..5</w:t>
      </w:r>
    </w:p>
    <w:p w:rsidR="00173D8D" w:rsidRPr="0033334D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3425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2. </w:t>
      </w:r>
      <w:r w:rsidRPr="00173D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Проблеми визначення відносин, що регулюються фінансовим правом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  <w:r w:rsidR="0033334D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…………………………………………………………………………….12</w:t>
      </w:r>
    </w:p>
    <w:p w:rsidR="00173D8D" w:rsidRPr="00663F70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3. </w:t>
      </w:r>
      <w:r w:rsidRPr="00173D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Місце фінансового права в системі публічного права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…………………</w:t>
      </w:r>
      <w:r w:rsidR="00663F70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="00663F70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28</w:t>
      </w:r>
    </w:p>
    <w:p w:rsidR="00173D8D" w:rsidRPr="007A42CE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Висновки……………………………………………………………………</w:t>
      </w:r>
      <w:r w:rsidR="007A42C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  <w:r w:rsidR="007A42C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35</w:t>
      </w:r>
    </w:p>
    <w:p w:rsidR="00173D8D" w:rsidRPr="007A42CE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Список використаних джерел…………………………………………….</w:t>
      </w:r>
      <w:r w:rsidR="007A42C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  <w:r w:rsidR="007A42C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37</w:t>
      </w:r>
    </w:p>
    <w:p w:rsidR="00173D8D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E198B" w:rsidRDefault="003E198B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173D8D" w:rsidRPr="003425EF" w:rsidRDefault="00173D8D" w:rsidP="003E198B">
      <w:pPr>
        <w:jc w:val="center"/>
        <w:rPr>
          <w:b/>
          <w:color w:val="000000"/>
          <w:shd w:val="clear" w:color="auto" w:fill="FFFFFF"/>
        </w:rPr>
      </w:pPr>
      <w:r w:rsidRPr="003425EF">
        <w:rPr>
          <w:b/>
          <w:color w:val="000000"/>
          <w:shd w:val="clear" w:color="auto" w:fill="FFFFFF"/>
        </w:rPr>
        <w:lastRenderedPageBreak/>
        <w:t>Вступ</w:t>
      </w:r>
    </w:p>
    <w:p w:rsidR="00A90D47" w:rsidRPr="00F4593D" w:rsidRDefault="00173D8D" w:rsidP="00D351E8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0750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Актуальність теми. </w:t>
      </w:r>
      <w:r w:rsidR="00DB5D73" w:rsidRPr="00DB5D73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Фінансове право є однією з найбільш складних дисциплін права, що пояснюється великим обсягом навчального матеріалу, складністю теоретичних категорій, мінливістю та суперечністю законодавчих актів. Норми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173D8D" w:rsidRPr="00413926" w:rsidRDefault="00173D8D" w:rsidP="00DB5D7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9540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Мета курсової роботи</w:t>
      </w:r>
      <w:r w:rsidRPr="00C075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</w:p>
    <w:p w:rsidR="00173D8D" w:rsidRPr="00C07502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C075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Поставлена мета зумовлює необхідність вирішення наступних</w:t>
      </w:r>
      <w:r w:rsidRPr="00F9540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завдань:</w:t>
      </w:r>
    </w:p>
    <w:p w:rsidR="00173D8D" w:rsidRPr="00C07502" w:rsidRDefault="00D351E8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173D8D" w:rsidRPr="00C07502" w:rsidRDefault="00173D8D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D7A7E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Об’єктом дослідження</w:t>
      </w:r>
      <w:r w:rsidRPr="00C075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є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173D8D" w:rsidRPr="00C07502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9540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Предметом дослідження</w:t>
      </w:r>
      <w:r w:rsidRPr="00C075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173D8D" w:rsidRPr="00C07502" w:rsidRDefault="00173D8D" w:rsidP="00D351E8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95401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Методи дослідження.</w:t>
      </w:r>
      <w:r w:rsidRPr="00C075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Основою курсової роботи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0572D4" w:rsidRDefault="00173D8D" w:rsidP="00D614C9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769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Стан дослідження.</w:t>
      </w:r>
      <w:r w:rsidRPr="002769B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</w:t>
      </w:r>
      <w:r w:rsidRPr="00C075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всебічного та повного дослідження питання були використані наукові праці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173D8D" w:rsidRPr="00C07502" w:rsidRDefault="00173D8D" w:rsidP="00173D8D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2769BF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Структура та обсяг курсової роботи.</w:t>
      </w:r>
      <w:r w:rsidRPr="00C075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Курсова робота складається зі вступу,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трь</w:t>
      </w:r>
      <w:r w:rsidRPr="00C075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ох розділів, висновків, та списку використаної літератури. Загальний обсяг роботи – </w:t>
      </w:r>
      <w:r w:rsidR="00F379DC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41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сторін</w:t>
      </w:r>
      <w:r w:rsidRPr="00C075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</w:t>
      </w:r>
      <w:r w:rsidR="00F379DC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а</w:t>
      </w:r>
      <w:r w:rsidRPr="00C0750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0572D4" w:rsidRDefault="000572D4"/>
    <w:p w:rsidR="003C1DB0" w:rsidRPr="003C1DB0" w:rsidRDefault="003C1DB0" w:rsidP="003C1DB0">
      <w:pPr>
        <w:jc w:val="center"/>
        <w:rPr>
          <w:b/>
          <w:color w:val="000000"/>
          <w:shd w:val="clear" w:color="auto" w:fill="FFFFFF"/>
          <w:lang w:val="ru-RU"/>
        </w:rPr>
      </w:pPr>
      <w:r w:rsidRPr="008B71FC">
        <w:rPr>
          <w:b/>
          <w:color w:val="000000"/>
          <w:shd w:val="clear" w:color="auto" w:fill="FFFFFF"/>
        </w:rPr>
        <w:t>1. Загальнотеоретичні поняття та сутність предмету фінансового права</w:t>
      </w:r>
    </w:p>
    <w:p w:rsidR="003C1DB0" w:rsidRPr="0033334D" w:rsidRDefault="003C1DB0" w:rsidP="003C1DB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8A6F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Правове регулювання виключно важливих для життєдіяльності всієї держави фінансово-правових відносин, що виникають між державою та включеними до її складу публічно-правовими утвореннями, між державою та фізичними чи юридичними особами, займає важливе місце в системі регулювання суспільних відносин. З часу набуття Україною незалежності всі соціально-економічні перетворення, що відбуваються у ній, відповідно відбилися й на стані фінансової системи країни. Саме тому коло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питань, що включаються до пред</w:t>
      </w:r>
      <w:r w:rsidRPr="008A6F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мета фінансового права, постійно привертає увагу вчених</w:t>
      </w:r>
      <w:r w:rsidR="0033334D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.</w:t>
      </w:r>
    </w:p>
    <w:p w:rsidR="003C1DB0" w:rsidRPr="005C3F2E" w:rsidRDefault="003C1DB0" w:rsidP="0033334D">
      <w:pPr>
        <w:pStyle w:val="rvps2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8A6F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Активний розвиток фінансового права викликав ряд дискусійних п</w:t>
      </w:r>
      <w:r w:rsidR="005C3F2E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итань і стосовно його предмета </w:t>
      </w:r>
      <w:r w:rsidR="005C3F2E" w:rsidRPr="005C3F2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[</w:t>
      </w:r>
      <w:r w:rsidR="0033334D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1, с. </w:t>
      </w:r>
      <w:proofErr w:type="gramStart"/>
      <w:r w:rsidR="0033334D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132</w:t>
      </w:r>
      <w:r w:rsidR="005C3F2E" w:rsidRPr="005C3F2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]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  <w:proofErr w:type="gramEnd"/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.</w:t>
      </w:r>
    </w:p>
    <w:p w:rsidR="003C1DB0" w:rsidRPr="0033334D" w:rsidRDefault="00D351E8" w:rsidP="003C1DB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lastRenderedPageBreak/>
        <w:t>…</w:t>
      </w:r>
      <w:r w:rsidR="0033334D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П</w:t>
      </w:r>
      <w:r w:rsidR="003C1DB0" w:rsidRPr="008A6F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редмет науки – це явище, що зумовлене історичним етапом розвитку науки, який з кількісної сторони, характеризується накопиченим емпіричним матеріалом, а з якісної – сукупністю і ступенем розробленості теоретичних узагальнень (теорій, гіпотез, концепцій тощо) і рівнем розвитку методології. А це в свою чергу іманентно рівню інтелектуально-культурного розвитку тієї чи іншої спільноти (чи цивілізації) на конкретному етапі її існування [</w:t>
      </w:r>
      <w:r w:rsidR="0033334D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2, с. 26</w:t>
      </w:r>
      <w:r w:rsidR="003C1DB0" w:rsidRPr="008A6F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</w:p>
    <w:p w:rsidR="003C1DB0" w:rsidRPr="0033334D" w:rsidRDefault="00D351E8" w:rsidP="003C1DB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  <w:r w:rsidR="003C1DB0" w:rsidRPr="008A6FF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Ця друга сторона фінансово-правових відносин завжди має пі</w:t>
      </w:r>
      <w:r w:rsid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длегле першій стороні положення</w:t>
      </w:r>
      <w:r w:rsidR="0033334D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r w:rsidR="0033334D" w:rsidRPr="005C3F2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[</w:t>
      </w:r>
      <w:r w:rsidR="0033334D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4, с. 19</w:t>
      </w:r>
      <w:r w:rsidR="0033334D" w:rsidRPr="005C3F2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]</w:t>
      </w:r>
      <w:r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</w:p>
    <w:p w:rsidR="003C1DB0" w:rsidRPr="0033334D" w:rsidRDefault="003C1DB0" w:rsidP="003C1DB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F24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Об’єкти правовідносин доцільно згрупувати таким чином: 1) матеріальні блага чи предмети матеріального світу (речі, майно, цінності); 2) особисті нематеріальні блага (життя, честь, гідність, які є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  <w:r w:rsidR="0033334D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[5, с. 24].</w:t>
      </w:r>
    </w:p>
    <w:p w:rsidR="003C1DB0" w:rsidRPr="0033334D" w:rsidRDefault="00D351E8" w:rsidP="003C1DB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  <w:r w:rsidR="003C1DB0" w:rsidRPr="00FF24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Вчені-теорети</w:t>
      </w:r>
      <w:r w:rsidR="003C1DB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ки права, зокрема С.С. Алексє</w:t>
      </w:r>
      <w:r w:rsidR="003C1DB0" w:rsidRPr="00FF24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єв та Р.Й. Халфіна вважають, що «суб’єкт права» (правосуб’єктність)» – це поняття відмінне від поняття «суб’єкт (учасник) прав</w:t>
      </w:r>
      <w:r w:rsidR="003C1DB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овідносин»; суб’єкт правовідно</w:t>
      </w:r>
      <w:r w:rsidR="003C1DB0" w:rsidRPr="00FF24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син – це реальний учасник правових відносин (саме таки</w:t>
      </w:r>
      <w:r w:rsidR="003C1DB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й підхід підтримується переваж</w:t>
      </w:r>
      <w:r w:rsidR="003C1DB0" w:rsidRPr="00FF24E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ною більшістю вчених-юристів).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  <w:r w:rsidR="0033334D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[6, с. 246].</w:t>
      </w:r>
    </w:p>
    <w:p w:rsidR="003C1DB0" w:rsidRPr="0033334D" w:rsidRDefault="00D351E8" w:rsidP="003C1DB0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3C1DB0" w:rsidRDefault="00B06E74" w:rsidP="00D351E8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textAlignment w:val="baseline"/>
      </w:pPr>
      <w:r w:rsidRPr="00B06E7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Отже,</w:t>
      </w:r>
      <w:r w:rsidRPr="008A4A92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</w:t>
      </w:r>
    </w:p>
    <w:p w:rsidR="003C1DB0" w:rsidRPr="007F5E74" w:rsidRDefault="003C1DB0" w:rsidP="003C1DB0">
      <w:pPr>
        <w:jc w:val="both"/>
      </w:pPr>
    </w:p>
    <w:p w:rsidR="001C3664" w:rsidRPr="001C3664" w:rsidRDefault="001C3664" w:rsidP="001C366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ru-RU" w:eastAsia="en-US"/>
        </w:rPr>
      </w:pPr>
      <w:r w:rsidRPr="003B0FFD">
        <w:rPr>
          <w:rFonts w:eastAsiaTheme="minorHAnsi"/>
          <w:b/>
          <w:color w:val="000000"/>
          <w:sz w:val="28"/>
          <w:szCs w:val="28"/>
          <w:shd w:val="clear" w:color="auto" w:fill="FFFFFF"/>
          <w:lang w:val="ru-RU" w:eastAsia="en-US"/>
        </w:rPr>
        <w:t>2. Проблеми визначення відносин, що регулюються фінансовим правом</w:t>
      </w:r>
    </w:p>
    <w:p w:rsidR="001C3664" w:rsidRPr="008B0176" w:rsidRDefault="001C3664" w:rsidP="001C366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F500A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Державне регулювання економіки пов’язане з виконанням державою комплексу властивих їй економічних функцій, найважливішими з яких сьогодні є: забезпечення конкурентоздатності економіки та захист національного виробництва; забезпечення процесу соціально справедливого перерозподілу доходів та національного багатства; згладжування впливу економічних цик</w:t>
      </w:r>
      <w:r w:rsidR="008B017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лів на національну економіку</w:t>
      </w:r>
      <w:r w:rsidR="008B0176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r w:rsidR="008B0176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</w:t>
      </w:r>
      <w:r w:rsidR="008B0176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13</w:t>
      </w:r>
      <w:r w:rsidR="008B0176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с. </w:t>
      </w:r>
      <w:r w:rsidR="008B0176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24</w:t>
      </w:r>
      <w:r w:rsidR="008B0176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1C3664" w:rsidRPr="008B0176" w:rsidRDefault="00D351E8" w:rsidP="001C366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1C3664" w:rsidRPr="008B0176" w:rsidRDefault="001C3664" w:rsidP="001C366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F500A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Сутність економічних явищ завжди полягає в економічних відносинах між людьми у процесі виробництва, розподілу, обміну і споживання благ. Початковими економічними відносинами, що породжують людину і суспільство, як показано в літературі та доведено експерементально, є спільно-розділена праця</w:t>
      </w:r>
      <w:r w:rsidR="008B0176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r w:rsidR="008B0176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</w:t>
      </w:r>
      <w:r w:rsidR="008B0176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16</w:t>
      </w:r>
      <w:r w:rsidR="008B0176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с. </w:t>
      </w:r>
      <w:r w:rsidR="008B0176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12</w:t>
      </w:r>
      <w:r w:rsidR="008B0176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1C3664" w:rsidRDefault="001C3664" w:rsidP="001C366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 w:rsidRPr="00F500A5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Питання розмежування фінансової науки та фінансового права були предметом детального дослідження І.І. Янжула. У своїх творах він також відзначав, що дані фінансової науки увійшли до фінансового права як його складовий елемент. Фінансова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  <w:r w:rsidRPr="00F500A5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 [</w:t>
      </w:r>
      <w:r w:rsidR="008B0176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17</w:t>
      </w:r>
      <w:r w:rsidRPr="00F500A5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, с. 9]. </w:t>
      </w:r>
    </w:p>
    <w:p w:rsidR="001C3664" w:rsidRPr="003B0FFD" w:rsidRDefault="00D351E8" w:rsidP="001C3664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</w:p>
    <w:p w:rsidR="00663F70" w:rsidRDefault="001C3664" w:rsidP="00D351E8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ru-RU" w:eastAsia="en-US"/>
        </w:rPr>
      </w:pPr>
      <w:r w:rsidRPr="00262D66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Отже,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….</w:t>
      </w:r>
    </w:p>
    <w:p w:rsidR="00663F70" w:rsidRPr="00663F70" w:rsidRDefault="00663F70" w:rsidP="003E198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ru-RU" w:eastAsia="en-US"/>
        </w:rPr>
      </w:pPr>
    </w:p>
    <w:p w:rsidR="00F25953" w:rsidRPr="00F25953" w:rsidRDefault="00F25953" w:rsidP="00F25953">
      <w:pPr>
        <w:jc w:val="center"/>
        <w:rPr>
          <w:b/>
          <w:color w:val="000000"/>
          <w:shd w:val="clear" w:color="auto" w:fill="FFFFFF"/>
          <w:lang w:val="ru-RU"/>
        </w:rPr>
      </w:pPr>
      <w:r w:rsidRPr="000C2219">
        <w:rPr>
          <w:b/>
          <w:color w:val="000000"/>
          <w:shd w:val="clear" w:color="auto" w:fill="FFFFFF"/>
        </w:rPr>
        <w:t>3. Місце фінансового права в системі публічного права</w:t>
      </w:r>
    </w:p>
    <w:p w:rsidR="00F25953" w:rsidRPr="0028128D" w:rsidRDefault="00F25953" w:rsidP="00F2595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E54A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Термін «публічне право» увійшов у вітчизняну юридичну понятійну систему порівняно недавно. І на сьогодні загальновизнаним є визначення «публічного права» як частини системи діючого права, сукупність галузей права, що регулюють відносини, які забезпечують загальнодержавні інтереси домінуючої частини суспільства, відносини держави, її органів з громадянами, громадськими об’єднаннями, підприємствами, установами, організаціями, відносини між державними органами, при цьому в цих відносинах орган держави виступає носієм державно-владних (публічних) повноважень, які забезпечу</w:t>
      </w:r>
      <w:r w:rsidR="002812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ють інтереси всього суспільства</w:t>
      </w:r>
      <w:r w:rsidR="0028128D" w:rsidRPr="002812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8128D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</w:t>
      </w:r>
      <w:r w:rsidR="0028128D" w:rsidRPr="002812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40</w:t>
      </w:r>
      <w:r w:rsidR="0028128D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с. </w:t>
      </w:r>
      <w:r w:rsidR="0028128D" w:rsidRPr="0028128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27</w:t>
      </w:r>
      <w:r w:rsidR="0028128D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…..</w:t>
      </w:r>
    </w:p>
    <w:p w:rsidR="00F25953" w:rsidRPr="00D351E8" w:rsidRDefault="00D351E8" w:rsidP="00F2595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F25953" w:rsidRPr="00124D40" w:rsidRDefault="00F25953" w:rsidP="00F2595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Н. Оніщенко, прис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вятивши монографічне досліджен</w:t>
      </w: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ня правовій системі, пропонує таку дефініцію поняття «система права» – це об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умовлена економічним і соціаль</w:t>
      </w: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ним устроєм структур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права, що відображає внутріш</w:t>
      </w: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ню узгодженість і єдність юридичним норм і одночасно їх поділ на відповідні галузі та інститути [</w:t>
      </w:r>
      <w:r w:rsidR="0028128D" w:rsidRP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44</w:t>
      </w: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с. 31]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F25953" w:rsidRPr="00124D40" w:rsidRDefault="00D351E8" w:rsidP="00F2595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…..</w:t>
      </w:r>
    </w:p>
    <w:p w:rsidR="00F25953" w:rsidRPr="00124D40" w:rsidRDefault="00F25953" w:rsidP="00F25953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Регулювання відносин, пов’язаних із рухом публічних грошових фондів, передбачає певний фінансов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о-правовий аспект цього процесу</w:t>
      </w: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F25953" w:rsidRPr="007A42CE" w:rsidRDefault="00F25953" w:rsidP="00D351E8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ascii="Palatino Linotype" w:hAnsi="Palatino Linotype"/>
          <w:color w:val="000000"/>
          <w:sz w:val="20"/>
          <w:szCs w:val="20"/>
          <w:shd w:val="clear" w:color="auto" w:fill="CCCCCC"/>
          <w:lang w:val="ru-RU"/>
        </w:rPr>
      </w:pP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фінансово-правові відносини спрямовані на мобілізацію публічних грошових фондів;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  <w:r w:rsidR="007A42C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 xml:space="preserve"> </w:t>
      </w:r>
      <w:r w:rsidR="007A42CE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</w:t>
      </w:r>
      <w:r w:rsidR="007A42CE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49, с. 27</w:t>
      </w:r>
      <w:r w:rsidR="007A42CE" w:rsidRPr="0033334D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].</w:t>
      </w:r>
    </w:p>
    <w:p w:rsidR="00F25953" w:rsidRPr="007A42CE" w:rsidRDefault="00F25953" w:rsidP="00D351E8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Для фінансового права, як і для всіх галузей публічного права, характерний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7A42CE" w:rsidRPr="00695700" w:rsidRDefault="00F25953" w:rsidP="00D351E8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</w:pPr>
      <w:r w:rsidRPr="00CE65DA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Таким чином,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</w:t>
      </w:r>
    </w:p>
    <w:p w:rsidR="003E198B" w:rsidRPr="00695700" w:rsidRDefault="003E198B" w:rsidP="003E198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E198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Висновки</w:t>
      </w:r>
    </w:p>
    <w:p w:rsidR="00916587" w:rsidRPr="00124D40" w:rsidRDefault="00F379DC" w:rsidP="00D351E8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BE56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Предметом фінансового права є суспільні відносини, що виникають з приводу формування, </w:t>
      </w:r>
      <w:r w:rsidR="00D351E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…..</w:t>
      </w:r>
      <w:bookmarkStart w:id="0" w:name="_GoBack"/>
      <w:bookmarkEnd w:id="0"/>
    </w:p>
    <w:p w:rsidR="006B6DC0" w:rsidRDefault="006B6DC0" w:rsidP="003E198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ru-RU" w:eastAsia="en-US"/>
        </w:rPr>
      </w:pPr>
    </w:p>
    <w:p w:rsidR="002465CB" w:rsidRPr="002465CB" w:rsidRDefault="002465CB" w:rsidP="003E198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val="ru-RU" w:eastAsia="en-US"/>
        </w:rPr>
      </w:pPr>
    </w:p>
    <w:p w:rsidR="003E198B" w:rsidRPr="003E198B" w:rsidRDefault="003E198B" w:rsidP="003E198B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center"/>
        <w:textAlignment w:val="baseline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E198B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Список використаних джерел</w:t>
      </w:r>
    </w:p>
    <w:p w:rsidR="00A27866" w:rsidRPr="004C614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 Латковська Т. А.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роблеми питання теорії фінансового пр</w:t>
      </w:r>
      <w:r w:rsidR="008B61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ва на сучасному етапі /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Латковська Т. А.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//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Актуальні проблеми держави і права. – 2011. - № 62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– С.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131-138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4C614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 Машков А. Введение в общую теорию юридических наук: Монография / А. Машков. – К.: К.И.С., 2005. – 254 с.</w:t>
      </w:r>
    </w:p>
    <w:p w:rsidR="00A27866" w:rsidRPr="004C614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3. Латковська Т. А. Р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озвиток фінансово-правових відносин у сучасних умовах /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Латковська Т. А.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//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Актуальні проблеми держави і права. – 2010. - № 53.  – С. 464-469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 Роль В. Ф., Сергієнко В. В., Попова С. М.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Фінансове право. Навч. посіб. - К.: Центр учбової літератури, 2011. - 392 с.</w:t>
      </w:r>
    </w:p>
    <w:p w:rsidR="00A27866" w:rsidRPr="004C614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5. Музика-Стефанчук О. А. 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учасні проблеми об’єктів бюджетних правовідносин /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Музика-Стефанчук О. А.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//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Фінансове право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–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2011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№ 4 (18). – С.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23-26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4C614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6. Музика-Стефанчук О.А.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Федоров М.О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кремі питання правопорушень та вини суб’єктів бюджетних правовідносин /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Музика-Стефанчук О.А.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,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Федоров М.О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//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Порівняльно-аналітичне право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2013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№ 3-1. – С.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246-249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4C614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7. Перепелиця М.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Теоретичні основи правового статусу владних суб’єктів фінансового права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Перепелиця М.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//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існик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Академії правових наук України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– 2011. – №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4 (51)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– С.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182-190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4C614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8. Ковальчук А. Місце і роль </w:t>
      </w:r>
      <w:r w:rsidR="00B45FA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фінанс</w:t>
      </w:r>
      <w:r w:rsidR="00B45FA6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о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</w:t>
      </w:r>
      <w:r w:rsidR="00B45FA6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-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правової науки в ринкових системах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Ковальчук А.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//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Публічне право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2012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№ 4 (8). – С. 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84-91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8A6FFF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9. Бельский К.С. Финансовое право: наука, история, библиография / К.С. Бельский. – М.: Юрист, 1994. – 208 с.</w:t>
      </w:r>
    </w:p>
    <w:p w:rsidR="00A27866" w:rsidRPr="004C614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10. Фінансове право : підручник / за заг. ред. О. М. Бандурки та О. П. Гетманець ; Ю. М. Жорнокуй, </w:t>
      </w:r>
      <w:r w:rsidR="0069570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О. В. Кашкарьова, Т. В. Колес</w:t>
      </w:r>
      <w:r w:rsidRPr="004C614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ник та інші. – Х. : Екограф, 2015 – 500 с.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11.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Очкуренко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С. В. М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ета фінансового права як критерій його виокремлення в системі права /</w:t>
      </w:r>
      <w:r w:rsidR="0007086F" w:rsidRPr="000708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7086F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Очкуренко </w:t>
      </w:r>
      <w:r w:rsidR="0007086F"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С. В.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//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Часопис Академії адвокатури України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–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2014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№2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(23)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– С.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53-61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612084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61208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12. </w:t>
      </w:r>
      <w:r w:rsidR="00612084" w:rsidRPr="0061208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Хохуляк В. В. Наука фінансового права: проблеми становлення та розвитку : дис. докт. юр. наук : 12.00.07, 12.0 / Хохуляк В’ячеслав Віссаріонович – Одеса, 2015. – 545 с.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13. Иванов Ю.Б., Тищенко А.Н. Современные проблемы налоговой политики: Учебное пособие. – Х: ИД ―ИНЖЄК, 2006. – 328 с. С.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23-26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14. Савченко А.Г., Євдокимова Д.М. Макроекономіка: Навч.-метод. посіб. для самост. вивч. дисц. – К.: КНЕУ, 2008. – 256 с. 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15. Лазебник Л.Л. Сутність та компоненти фінансової політики / Лазебник Л.Л. // Фінанси України. - №1. – 2006. – С.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65-70.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16. Гриценко А.А. Політична економія: актуалізація проблематики, методологічний потенціал і сполученість з інституціоналізмом / Гриценко А.А. // Економічна теорія. – 2012. – №1. – С.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10-14.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17. Янжул И.И. Финансовое право. Руководство для студентов юридического факультета 3-го и 4-го семестров / И.И. Янжула, проф. Моск. ун-та. – М.: Тип. А.И. Мамонтова и К0, 1885. – 239 с.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18. Берендтс Э.Н. Русское финансовое право / Э.Н. Берендтс. – СПб.: Тип. С-Петерб. одиночной тюрьмы, 1914. – 453 с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19. Хохуляк В. В. 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півідношення науки фінансового права і фінансової науки /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Хохуляк В. В.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//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Актуальні проблеми держави і права. – 2011. - № 22. – С. 146-152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20. Фінанси для фінансистів: підручник. / О. А. Шеремет, І.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В. Дем’яненко, К. В. Багацька та ін.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 заг. ред. Т. А. Говорушко – К. : «Центр учбової літератури», 2013. – 612 с.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21. Дмитрик О. О.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Ф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інансовий закон у системі законодавчих актів, що регулюють публічну фінансову діяльність /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Дмитрик О. О.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[Електронний ресурс]. – Режим доступу : http://dspace.nlu.edu.ua/bitstream/123456789/ 7175/1/Dmutruk_222.pdf 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22. Музика-Стефанчук О. А. Бюджетні правовідносини у </w:t>
      </w:r>
      <w:r w:rsidR="0069570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сучасній науці фінансового пра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ва / О. А. Музика-Стефанчук // Форум права. – 2011. – № 1. – С. 694–699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23. Кулінічева Т. О. До питання щодо системи фінансового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права / Т. О. Кулінічева // Фо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рум права. - 2008. - № 3. – С. 281-285</w:t>
      </w:r>
    </w:p>
    <w:p w:rsidR="00A27866" w:rsidRPr="000F1DE4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24. Б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ондаренко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І.М. П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равові питання вдосконалення системи податкового права /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ондаренко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І.М. [Електронний ресурс]. – Режим доступу : </w:t>
      </w:r>
      <w:hyperlink r:id="rId7" w:history="1">
        <w:r w:rsidRPr="00D72196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http://www.kbuapa.kharkov.ua/e-book/apdu/2008-2/doc/5/05.pdf</w:t>
        </w:r>
      </w:hyperlink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25. Вдовічена Л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І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Податковий кодекс України як елемент системи правового регулювання діяльності держави у сфері уникнення подвійного оподаткування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Вдовічена Л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І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//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Вісник Вищо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ї ради юстиції. -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2012. -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 4 (12)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– С.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42-52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26 Вакарюк Л. В. М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ісце податкового права в системі фін</w:t>
      </w:r>
      <w:r w:rsidR="00D51055">
        <w:rPr>
          <w:rFonts w:eastAsiaTheme="minorHAnsi"/>
          <w:color w:val="000000"/>
          <w:sz w:val="28"/>
          <w:szCs w:val="28"/>
          <w:shd w:val="clear" w:color="auto" w:fill="FFFFFF"/>
          <w:lang w:val="ru-RU" w:eastAsia="en-US"/>
        </w:rPr>
        <w:t>ан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сового права України /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Вакарюк Л. В.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//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Актуальні проблеми держави і права. – 2011. - № 62. – С. 204-210</w:t>
      </w:r>
    </w:p>
    <w:p w:rsidR="00A27866" w:rsidRPr="000F1DE4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27. Пасічна І.О. 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собливості податкових правовідносин /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Пасічна І.О.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// Науковий вісник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Львівського </w:t>
      </w:r>
      <w:r w:rsidRPr="000F1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державного університету внутрішніх справ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</w:t>
      </w:r>
      <w:r w:rsidRPr="000F1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№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– С. </w:t>
      </w:r>
      <w:r w:rsidRPr="000F1DE4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187-196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0F1DE4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28. Податкове право: Навч. посіб. / Г. В. Бех, О. О. Дмитрик, Д. А. Кобильнік та ін.; За ред. проф. М. П. Кучерявенка. — К.: Юрінком Інтер, 2003. — 400 с.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29. Воронова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Л. К.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утність предмета фінансового права /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Воронова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Л. К.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// Проблеми законності. – 2010. - №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111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– С.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13-23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D7219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30. Шевчик О. С. Поняття та особливості валютного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контролю / О. С. Шевчик // Фо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рум права. – 2011. – № 2. – С. 1018–1024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DE73F1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31. Крестовська Н. М., Александрова Ю. В., Правознавство: Підручник. – Одеса: Атлант, 2015. – 554 с.</w:t>
      </w:r>
    </w:p>
    <w:p w:rsidR="00A27866" w:rsidRPr="005B2D97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32. Якимчук Н. Я. Сучасні підходи до визнач</w:t>
      </w:r>
      <w:r w:rsidR="00D510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ення предмета правового регулю</w:t>
      </w:r>
      <w:r w:rsidR="00D5105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softHyphen/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вання та структури системи бюджетного права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Якимчук Н. Я.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//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Публічне право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–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2011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№ 2. – С.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56-62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8B610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B61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33</w:t>
      </w:r>
      <w:r w:rsidR="008B6108" w:rsidRPr="008B61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8B61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B6108" w:rsidRPr="008B610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Чернадчук В. Д. Бюджетні правовідносини в Україні: теорія, практика та перспективи розвитку : автореф. дис. на здобуття наук. ступеня докт. юр. наук : спец. 12.00.07 "адміністративне право і процес: фінансове право; інформаційне право" / Чернадчук Віктор Дмитрович – Київ, 2010. – 42 с.</w:t>
      </w:r>
      <w:r w:rsidR="008B6108"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A27866" w:rsidRPr="00DE73F1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34. Чернадчук В.Д. Бюджетні правовідносини в Україні: поняття, класифі% кація та особливості структу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ри : монографія / В. Д. Чернад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чук. – Суми : Університетська книга, 2011. – 172 с.</w:t>
      </w:r>
    </w:p>
    <w:p w:rsidR="00A27866" w:rsidRPr="00DE73F1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25. Чернадчук</w:t>
      </w:r>
      <w:r w:rsidRPr="00241A8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В. Д. Д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 питання розвитку бюджетних правовідносин / 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Чернадчук</w:t>
      </w:r>
      <w:r w:rsidRPr="00241A8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В. Д. </w:t>
      </w:r>
      <w:r w:rsidRPr="00D7219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[Електронний ресурс]. – Режим доступу : </w:t>
      </w:r>
      <w:hyperlink r:id="rId8" w:history="1">
        <w:r w:rsidRPr="00DE73F1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http://uabs.edu.ua/images/stories/docs/K_CPD/Chernadchuk_s_013.pdf</w:t>
        </w:r>
      </w:hyperlink>
    </w:p>
    <w:p w:rsidR="00A27866" w:rsidRPr="00262D66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36.</w:t>
      </w:r>
      <w:r w:rsidRPr="00262D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Бец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О.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волюція наукових концепцій державного кредиту і державного боргу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Pr="00241A8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Бец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О.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//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инок цінних паперів України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–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2013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 9-10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– С.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39-45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DE73F1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37.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Лубкей Н. Державний кредит як система відносин за участю держави /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Лубкей Н. //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Світ фінансів.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–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2008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№ 4 (17). – С.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28-34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DE73F1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38. Миськів Г.В. К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ласифікація державного кредитування в Україні /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Миськів Г.В.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//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Глобальні та національні проблеми економіки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2015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– С.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741-746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DE73F1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39. Юрах В. М. Ф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інансові правовідносини в галузі страхування /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Юрах В. М.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//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Актуальні проблеми держави і права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2006. – № 27. – С. 298-302</w:t>
      </w:r>
    </w:p>
    <w:p w:rsidR="00A27866" w:rsidRPr="00DE73F1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40.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Борисевич С.О.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ублічне право, політика та управління в Україні /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Борисевич С.О. // </w:t>
      </w:r>
      <w:r w:rsidRPr="00DE73F1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Науковий вісник Академії муніципального управління: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Серія «Управління». – </w:t>
      </w: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2013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– № 3. – С. </w:t>
      </w: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26-34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F713D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41 Банчук 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Підстави розмежування публічного та приватного права в Україні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/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Банчук 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//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Публічне право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–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2011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№ 2. – С.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143-151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F713D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42. Тлумачний словник української мови [Електронний ресурс]. – Режим доступу : </w:t>
      </w:r>
      <w:hyperlink r:id="rId9" w:history="1">
        <w:r w:rsidRPr="00F713D8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http://eslovnik.com/Система</w:t>
        </w:r>
      </w:hyperlink>
    </w:p>
    <w:p w:rsidR="00A27866" w:rsidRPr="00F713D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43. Рабінович П. М. Основи загальної теорії права та держави : навч. посібник. Вид. 6-е. – X. : Консум, 2002. – 160 с. </w:t>
      </w:r>
    </w:p>
    <w:p w:rsidR="00A27866" w:rsidRPr="00F713D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44. Оніщенко Н. М. Правова система: проблеми теорії / Н. М. Оніщенко – К. : Інститут держави і права ім. В. М. Корецького НАН Укра- їни, 2002. – 352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F713D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45. </w:t>
      </w:r>
      <w:r w:rsidRPr="00124D40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Паєнтко Т.В. Інституціоналізація фінансової системи і трансакційні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затрати у фінансових відносинах / Паєнтко Т.В. // Економіка та держава. – 2011. – №11. – С.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44-48.</w:t>
      </w:r>
    </w:p>
    <w:p w:rsidR="00A27866" w:rsidRPr="00124D40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46. Пацурківський П.С. Ф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ілософсько-методологічні виклики науки фінансового права /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Пацурківський П.С.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//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Науковий вісник Чернівецького університету.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- 2013. - №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682.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– С.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5-12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124D40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47. Дамірчиєв М. І. Д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 питання щодо особливостей галузевого регулювання публічної фінансової діяльності /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Дамірчиєв М. І.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//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Право та інноваційне суспільство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–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2014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. -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№ 2 (3)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 – С.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39-44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A27866" w:rsidRPr="00F713D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48. Очкуренко С.В., Баштовой С.В. Актуальні проблеми визначення меж фінансово-правового регулювання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/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Очкуренко С.В., Баштовой С.В.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[Електронний ресурс]. – Режим доступу : </w:t>
      </w:r>
      <w:hyperlink r:id="rId10" w:history="1">
        <w:r w:rsidRPr="00124D40">
          <w:rPr>
            <w:rFonts w:eastAsiaTheme="minorHAnsi"/>
            <w:color w:val="000000"/>
            <w:sz w:val="28"/>
            <w:szCs w:val="28"/>
            <w:shd w:val="clear" w:color="auto" w:fill="FFFFFF"/>
            <w:lang w:eastAsia="en-US"/>
          </w:rPr>
          <w:t>http://lcslaw.knu.ua/index.php/arkhiv-nomeriv/4-5-2013/item/137-aktualni-problemy-vyznachennia-mezh-finansovo-pravovoho-rehuliuvannia-ochkurenko-s-v-bashtovoi-s-v</w:t>
        </w:r>
      </w:hyperlink>
    </w:p>
    <w:p w:rsidR="00A27866" w:rsidRPr="00F713D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49. Фінансове право України: навч. посібни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 для студ. вищ. навч. закл. /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Л. К. Воронова, М. П. Ку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черявенко, Н. Ю. Пришва та ін.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– К.: Правова єдність, 2009. – 395 с.</w:t>
      </w:r>
    </w:p>
    <w:p w:rsidR="00A27866" w:rsidRPr="00F713D8" w:rsidRDefault="00A27866" w:rsidP="00A27866">
      <w:pPr>
        <w:pStyle w:val="rvps2"/>
        <w:shd w:val="clear" w:color="auto" w:fill="FFFFFF"/>
        <w:spacing w:before="0" w:beforeAutospacing="0" w:after="0" w:afterAutospacing="0" w:line="360" w:lineRule="auto"/>
        <w:ind w:firstLine="547"/>
        <w:jc w:val="both"/>
        <w:textAlignment w:val="baseline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50. Місце фінансового права в національній системі права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[Електронний ресурс]. – Режим доступу :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F713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http://studies.in.ua/finansove-pravo-shporu/2241-msce-fnansovogo-prava-v-naconalny-sistem-prava.html</w:t>
      </w:r>
    </w:p>
    <w:p w:rsidR="00F25953" w:rsidRPr="00F25953" w:rsidRDefault="00F25953"/>
    <w:sectPr w:rsidR="00F25953" w:rsidRPr="00F25953" w:rsidSect="003E198B">
      <w:headerReference w:type="default" r:id="rId11"/>
      <w:pgSz w:w="11906" w:h="16838"/>
      <w:pgMar w:top="1134" w:right="567" w:bottom="1134" w:left="1701" w:header="708" w:footer="708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F5B" w:rsidRDefault="00A23F5B" w:rsidP="003E198B">
      <w:pPr>
        <w:spacing w:after="0" w:line="240" w:lineRule="auto"/>
      </w:pPr>
      <w:r>
        <w:separator/>
      </w:r>
    </w:p>
  </w:endnote>
  <w:endnote w:type="continuationSeparator" w:id="0">
    <w:p w:rsidR="00A23F5B" w:rsidRDefault="00A23F5B" w:rsidP="003E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F5B" w:rsidRDefault="00A23F5B" w:rsidP="003E198B">
      <w:pPr>
        <w:spacing w:after="0" w:line="240" w:lineRule="auto"/>
      </w:pPr>
      <w:r>
        <w:separator/>
      </w:r>
    </w:p>
  </w:footnote>
  <w:footnote w:type="continuationSeparator" w:id="0">
    <w:p w:rsidR="00A23F5B" w:rsidRDefault="00A23F5B" w:rsidP="003E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538196"/>
      <w:docPartObj>
        <w:docPartGallery w:val="Page Numbers (Top of Page)"/>
        <w:docPartUnique/>
      </w:docPartObj>
    </w:sdtPr>
    <w:sdtEndPr/>
    <w:sdtContent>
      <w:p w:rsidR="005C3F2E" w:rsidRDefault="00FF6EF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1E8" w:rsidRPr="00D351E8">
          <w:rPr>
            <w:noProof/>
            <w:lang w:val="ru-RU"/>
          </w:rPr>
          <w:t>7</w:t>
        </w:r>
        <w:r>
          <w:rPr>
            <w:noProof/>
            <w:lang w:val="ru-RU"/>
          </w:rPr>
          <w:fldChar w:fldCharType="end"/>
        </w:r>
      </w:p>
    </w:sdtContent>
  </w:sdt>
  <w:p w:rsidR="005C3F2E" w:rsidRDefault="005C3F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C7C"/>
    <w:rsid w:val="00000EEE"/>
    <w:rsid w:val="0001334A"/>
    <w:rsid w:val="000572D4"/>
    <w:rsid w:val="0007086F"/>
    <w:rsid w:val="000931AA"/>
    <w:rsid w:val="000B093A"/>
    <w:rsid w:val="000E285F"/>
    <w:rsid w:val="000E7B40"/>
    <w:rsid w:val="00133CCD"/>
    <w:rsid w:val="00173D8D"/>
    <w:rsid w:val="001C3664"/>
    <w:rsid w:val="001C3F5D"/>
    <w:rsid w:val="002465CB"/>
    <w:rsid w:val="0028128D"/>
    <w:rsid w:val="002D0C2E"/>
    <w:rsid w:val="002F51F5"/>
    <w:rsid w:val="00306B9A"/>
    <w:rsid w:val="00324658"/>
    <w:rsid w:val="0033334D"/>
    <w:rsid w:val="003460A2"/>
    <w:rsid w:val="003519FC"/>
    <w:rsid w:val="003666C2"/>
    <w:rsid w:val="00371707"/>
    <w:rsid w:val="003A6FAB"/>
    <w:rsid w:val="003C1DB0"/>
    <w:rsid w:val="003C7FCB"/>
    <w:rsid w:val="003E198B"/>
    <w:rsid w:val="003E38D3"/>
    <w:rsid w:val="004071B6"/>
    <w:rsid w:val="00425478"/>
    <w:rsid w:val="004277D5"/>
    <w:rsid w:val="00435A44"/>
    <w:rsid w:val="00466658"/>
    <w:rsid w:val="004677D1"/>
    <w:rsid w:val="00475BAE"/>
    <w:rsid w:val="00491B51"/>
    <w:rsid w:val="00495018"/>
    <w:rsid w:val="004B5DE2"/>
    <w:rsid w:val="00506C8C"/>
    <w:rsid w:val="00543997"/>
    <w:rsid w:val="00585DCA"/>
    <w:rsid w:val="005C3F2E"/>
    <w:rsid w:val="005C6E21"/>
    <w:rsid w:val="005E783C"/>
    <w:rsid w:val="00612084"/>
    <w:rsid w:val="00663F70"/>
    <w:rsid w:val="00695229"/>
    <w:rsid w:val="00695700"/>
    <w:rsid w:val="006B2F6E"/>
    <w:rsid w:val="006B6DC0"/>
    <w:rsid w:val="0075724E"/>
    <w:rsid w:val="00773B3F"/>
    <w:rsid w:val="00793589"/>
    <w:rsid w:val="007A42CE"/>
    <w:rsid w:val="007E1BED"/>
    <w:rsid w:val="00853909"/>
    <w:rsid w:val="0086410B"/>
    <w:rsid w:val="008A4A92"/>
    <w:rsid w:val="008B0176"/>
    <w:rsid w:val="008B6108"/>
    <w:rsid w:val="008D0CDE"/>
    <w:rsid w:val="00916587"/>
    <w:rsid w:val="00945564"/>
    <w:rsid w:val="00974E97"/>
    <w:rsid w:val="009B69DE"/>
    <w:rsid w:val="009D6236"/>
    <w:rsid w:val="00A23F5B"/>
    <w:rsid w:val="00A27866"/>
    <w:rsid w:val="00A90BCF"/>
    <w:rsid w:val="00A90D47"/>
    <w:rsid w:val="00AA567E"/>
    <w:rsid w:val="00B06E74"/>
    <w:rsid w:val="00B127C7"/>
    <w:rsid w:val="00B14CCD"/>
    <w:rsid w:val="00B15C7C"/>
    <w:rsid w:val="00B45284"/>
    <w:rsid w:val="00B45FA6"/>
    <w:rsid w:val="00B63F14"/>
    <w:rsid w:val="00B63FE5"/>
    <w:rsid w:val="00C00E46"/>
    <w:rsid w:val="00C32A4D"/>
    <w:rsid w:val="00C6466D"/>
    <w:rsid w:val="00C6685C"/>
    <w:rsid w:val="00CB071B"/>
    <w:rsid w:val="00D117B6"/>
    <w:rsid w:val="00D351E8"/>
    <w:rsid w:val="00D51055"/>
    <w:rsid w:val="00D614C9"/>
    <w:rsid w:val="00D86FAF"/>
    <w:rsid w:val="00D9376C"/>
    <w:rsid w:val="00DB5D73"/>
    <w:rsid w:val="00DF1182"/>
    <w:rsid w:val="00E6083E"/>
    <w:rsid w:val="00E77814"/>
    <w:rsid w:val="00E8076B"/>
    <w:rsid w:val="00E81BFC"/>
    <w:rsid w:val="00E81E43"/>
    <w:rsid w:val="00ED2E30"/>
    <w:rsid w:val="00F25953"/>
    <w:rsid w:val="00F379DC"/>
    <w:rsid w:val="00F4593D"/>
    <w:rsid w:val="00F56A1A"/>
    <w:rsid w:val="00FB46D8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2A87F"/>
  <w15:docId w15:val="{A139BD7A-8C88-4960-BF34-1E9E217B1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D6236"/>
  </w:style>
  <w:style w:type="paragraph" w:styleId="1">
    <w:name w:val="heading 1"/>
    <w:basedOn w:val="a"/>
    <w:link w:val="10"/>
    <w:uiPriority w:val="9"/>
    <w:qFormat/>
    <w:rsid w:val="00133CCD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1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73D8D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uk-UA"/>
    </w:rPr>
  </w:style>
  <w:style w:type="paragraph" w:styleId="a3">
    <w:name w:val="header"/>
    <w:basedOn w:val="a"/>
    <w:link w:val="a4"/>
    <w:uiPriority w:val="99"/>
    <w:unhideWhenUsed/>
    <w:rsid w:val="003E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198B"/>
  </w:style>
  <w:style w:type="paragraph" w:styleId="a5">
    <w:name w:val="footer"/>
    <w:basedOn w:val="a"/>
    <w:link w:val="a6"/>
    <w:uiPriority w:val="99"/>
    <w:unhideWhenUsed/>
    <w:rsid w:val="003E1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198B"/>
  </w:style>
  <w:style w:type="paragraph" w:styleId="a7">
    <w:name w:val="Normal (Web)"/>
    <w:basedOn w:val="a"/>
    <w:uiPriority w:val="99"/>
    <w:semiHidden/>
    <w:unhideWhenUsed/>
    <w:rsid w:val="00DB5D73"/>
    <w:pPr>
      <w:spacing w:before="100" w:beforeAutospacing="1" w:after="100" w:afterAutospacing="1" w:line="240" w:lineRule="auto"/>
    </w:pPr>
    <w:rPr>
      <w:rFonts w:eastAsia="Times New Roman"/>
      <w:kern w:val="0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DB5D73"/>
  </w:style>
  <w:style w:type="character" w:styleId="a8">
    <w:name w:val="Strong"/>
    <w:basedOn w:val="a0"/>
    <w:uiPriority w:val="22"/>
    <w:qFormat/>
    <w:rsid w:val="00DB5D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33CCD"/>
    <w:rPr>
      <w:rFonts w:eastAsia="Times New Roman"/>
      <w:b/>
      <w:bCs/>
      <w:kern w:val="36"/>
      <w:sz w:val="48"/>
      <w:szCs w:val="48"/>
      <w:lang w:eastAsia="uk-UA"/>
    </w:rPr>
  </w:style>
  <w:style w:type="character" w:styleId="a9">
    <w:name w:val="Hyperlink"/>
    <w:basedOn w:val="a0"/>
    <w:uiPriority w:val="99"/>
    <w:unhideWhenUsed/>
    <w:rsid w:val="007E1BE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81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bs.edu.ua/images/stories/docs/K_CPD/Chernadchuk_s_0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buapa.kharkov.ua/e-book/apdu/2008-2/doc/5/05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lcslaw.knu.ua/index.php/arkhiv-nomeriv/4-5-2013/item/137-aktualni-problemy-vyznachennia-mezh-finansovo-pravovoho-rehuliuvannia-ochkurenko-s-v-bashtovoi-s-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lovnik.com/&#1057;&#1080;&#1089;&#1090;&#1077;&#1084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F5C6B-2F29-4AE0-AE46-0A0468EE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2094</Words>
  <Characters>11941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Vitaliy</dc:creator>
  <cp:keywords/>
  <dc:description/>
  <cp:lastModifiedBy>Оксана Смолярчук</cp:lastModifiedBy>
  <cp:revision>3</cp:revision>
  <dcterms:created xsi:type="dcterms:W3CDTF">2016-11-07T18:03:00Z</dcterms:created>
  <dcterms:modified xsi:type="dcterms:W3CDTF">2016-11-07T18:08:00Z</dcterms:modified>
</cp:coreProperties>
</file>