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8F6" w:rsidRDefault="000318F6" w:rsidP="000318F6">
      <w:pPr>
        <w:spacing w:line="360" w:lineRule="auto"/>
        <w:jc w:val="center"/>
        <w:rPr>
          <w:rFonts w:ascii="Times New Roman" w:hAnsi="Times New Roman" w:cs="Times New Roman"/>
          <w:b/>
          <w:sz w:val="28"/>
        </w:rPr>
      </w:pPr>
      <w:r>
        <w:rPr>
          <w:rFonts w:ascii="Times New Roman" w:hAnsi="Times New Roman" w:cs="Times New Roman"/>
          <w:b/>
          <w:sz w:val="28"/>
        </w:rPr>
        <w:t>Правові засади бюджетного пр</w:t>
      </w:r>
      <w:r>
        <w:rPr>
          <w:rFonts w:ascii="Times New Roman" w:hAnsi="Times New Roman" w:cs="Times New Roman"/>
          <w:b/>
          <w:sz w:val="28"/>
          <w:lang w:val="uk-UA"/>
        </w:rPr>
        <w:t>о</w:t>
      </w:r>
      <w:r w:rsidRPr="000318F6">
        <w:rPr>
          <w:rFonts w:ascii="Times New Roman" w:hAnsi="Times New Roman" w:cs="Times New Roman"/>
          <w:b/>
          <w:sz w:val="28"/>
        </w:rPr>
        <w:t>цесу</w:t>
      </w:r>
    </w:p>
    <w:p w:rsidR="000318F6" w:rsidRDefault="000318F6">
      <w:pPr>
        <w:rPr>
          <w:rFonts w:ascii="Times New Roman" w:hAnsi="Times New Roman" w:cs="Times New Roman"/>
          <w:b/>
          <w:sz w:val="28"/>
        </w:rPr>
      </w:pPr>
      <w:r>
        <w:rPr>
          <w:rFonts w:ascii="Times New Roman" w:hAnsi="Times New Roman" w:cs="Times New Roman"/>
          <w:b/>
          <w:sz w:val="28"/>
        </w:rPr>
        <w:br w:type="page"/>
      </w:r>
    </w:p>
    <w:p w:rsidR="002E355F" w:rsidRDefault="000318F6" w:rsidP="000318F6">
      <w:pPr>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0318F6" w:rsidRDefault="000318F6"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ВСТУП</w:t>
      </w:r>
      <w:r w:rsidR="00BE360B">
        <w:rPr>
          <w:rFonts w:ascii="Times New Roman" w:hAnsi="Times New Roman" w:cs="Times New Roman"/>
          <w:sz w:val="28"/>
          <w:lang w:val="uk-UA"/>
        </w:rPr>
        <w:t>…………………………………………………………………………3</w:t>
      </w:r>
    </w:p>
    <w:p w:rsidR="000318F6" w:rsidRDefault="000318F6"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w:t>
      </w:r>
      <w:r w:rsidRPr="000318F6">
        <w:rPr>
          <w:rFonts w:ascii="Times New Roman" w:hAnsi="Times New Roman" w:cs="Times New Roman"/>
          <w:sz w:val="28"/>
          <w:lang w:val="uk-UA"/>
        </w:rPr>
        <w:t xml:space="preserve"> </w:t>
      </w:r>
      <w:r>
        <w:rPr>
          <w:rFonts w:ascii="Times New Roman" w:hAnsi="Times New Roman" w:cs="Times New Roman"/>
          <w:sz w:val="28"/>
          <w:lang w:val="uk-UA"/>
        </w:rPr>
        <w:t>ПОНЯТТЯ, ПРИНЦИПИ, СТАДІЇ БЮДЖЕТНОГО ПРОЦЕСУ</w:t>
      </w:r>
      <w:r w:rsidR="00BE360B">
        <w:rPr>
          <w:rFonts w:ascii="Times New Roman" w:hAnsi="Times New Roman" w:cs="Times New Roman"/>
          <w:sz w:val="28"/>
          <w:lang w:val="uk-UA"/>
        </w:rPr>
        <w:t>……………………………………………………………………………5</w:t>
      </w:r>
      <w:r w:rsidRPr="000318F6">
        <w:rPr>
          <w:rFonts w:ascii="Times New Roman" w:hAnsi="Times New Roman" w:cs="Times New Roman"/>
          <w:sz w:val="28"/>
          <w:lang w:val="uk-UA"/>
        </w:rPr>
        <w:t xml:space="preserve"> </w:t>
      </w:r>
    </w:p>
    <w:p w:rsidR="000318F6" w:rsidRDefault="000318F6"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ІІ. СКЛАДАННЯ ПРОЕКТУ ДЕРЖАВНОГО БЮДЖЕТУ</w:t>
      </w:r>
      <w:r w:rsidR="00FF22C9">
        <w:rPr>
          <w:rFonts w:ascii="Times New Roman" w:hAnsi="Times New Roman" w:cs="Times New Roman"/>
          <w:sz w:val="28"/>
          <w:lang w:val="uk-UA"/>
        </w:rPr>
        <w:t>………………………………………………………………………….15</w:t>
      </w:r>
    </w:p>
    <w:p w:rsidR="00FF22C9" w:rsidRDefault="000318F6" w:rsidP="00FF22C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РОЗДІЛ ІІІ. РОЗГЛЯД ЗАКОНУ УКРАЇНИ ПРО </w:t>
      </w:r>
      <w:r w:rsidR="00BE360B">
        <w:rPr>
          <w:rFonts w:ascii="Times New Roman" w:hAnsi="Times New Roman" w:cs="Times New Roman"/>
          <w:sz w:val="28"/>
          <w:lang w:val="uk-UA"/>
        </w:rPr>
        <w:t>ДЕРЖАВНИЙ БЮДЖ</w:t>
      </w:r>
      <w:r w:rsidR="00FF22C9">
        <w:rPr>
          <w:rFonts w:ascii="Times New Roman" w:hAnsi="Times New Roman" w:cs="Times New Roman"/>
          <w:sz w:val="28"/>
          <w:lang w:val="uk-UA"/>
        </w:rPr>
        <w:t>ЕТ…………………………………………………………………………..18</w:t>
      </w:r>
    </w:p>
    <w:p w:rsidR="000318F6" w:rsidRPr="00FF22C9" w:rsidRDefault="000318F6" w:rsidP="00FF22C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w:t>
      </w:r>
      <w:r>
        <w:rPr>
          <w:rFonts w:ascii="Times New Roman" w:hAnsi="Times New Roman" w:cs="Times New Roman"/>
          <w:sz w:val="28"/>
          <w:lang w:val="en-US"/>
        </w:rPr>
        <w:t>V</w:t>
      </w:r>
      <w:r w:rsidRPr="00BE360B">
        <w:rPr>
          <w:rFonts w:ascii="Times New Roman" w:hAnsi="Times New Roman" w:cs="Times New Roman"/>
          <w:sz w:val="28"/>
          <w:lang w:val="uk-UA"/>
        </w:rPr>
        <w:t xml:space="preserve">. </w:t>
      </w:r>
      <w:r>
        <w:rPr>
          <w:rFonts w:ascii="Times New Roman" w:hAnsi="Times New Roman" w:cs="Times New Roman"/>
          <w:sz w:val="28"/>
          <w:lang w:val="uk-UA"/>
        </w:rPr>
        <w:t>ЗАТВЕРДЖЕННЯ ЗАКОНУ УКРАЇНИ ПРО ДЕРЖАВНИЙ БЮДЖЕТ</w:t>
      </w:r>
      <w:r w:rsidR="00FF22C9">
        <w:rPr>
          <w:rFonts w:ascii="Times New Roman" w:hAnsi="Times New Roman" w:cs="Times New Roman"/>
          <w:sz w:val="28"/>
          <w:lang w:val="uk-UA"/>
        </w:rPr>
        <w:t>……………………………………………………………………………25</w:t>
      </w:r>
    </w:p>
    <w:p w:rsidR="000318F6" w:rsidRPr="000318F6" w:rsidRDefault="000318F6"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РОЗДІЛ </w:t>
      </w:r>
      <w:r>
        <w:rPr>
          <w:rFonts w:ascii="Times New Roman" w:hAnsi="Times New Roman" w:cs="Times New Roman"/>
          <w:sz w:val="28"/>
          <w:lang w:val="en-US"/>
        </w:rPr>
        <w:t>V</w:t>
      </w:r>
      <w:r w:rsidRPr="000318F6">
        <w:rPr>
          <w:rFonts w:ascii="Times New Roman" w:hAnsi="Times New Roman" w:cs="Times New Roman"/>
          <w:sz w:val="28"/>
        </w:rPr>
        <w:t>.</w:t>
      </w:r>
      <w:r>
        <w:rPr>
          <w:rFonts w:ascii="Times New Roman" w:hAnsi="Times New Roman" w:cs="Times New Roman"/>
          <w:sz w:val="28"/>
          <w:lang w:val="uk-UA"/>
        </w:rPr>
        <w:t xml:space="preserve"> ВИКОНАННЯ БЮДЖЕТІВ, В ТОМУ ЧИСЛІ В РАЗІ НЕОБХІДНОСТІ ВНЕСЕННЯ ЗМІН ДО ЗАКОНУ УКРАЇНИ ПРО ДЕРЖАВНИЙ БЮДЖЕТ</w:t>
      </w:r>
      <w:r w:rsidR="00FF22C9">
        <w:rPr>
          <w:rFonts w:ascii="Times New Roman" w:hAnsi="Times New Roman" w:cs="Times New Roman"/>
          <w:sz w:val="28"/>
          <w:lang w:val="uk-UA"/>
        </w:rPr>
        <w:t>………………………………………………………….27</w:t>
      </w:r>
    </w:p>
    <w:p w:rsidR="000318F6" w:rsidRDefault="00BE360B"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РОЗДІЛ </w:t>
      </w:r>
      <w:r w:rsidR="000318F6">
        <w:rPr>
          <w:rFonts w:ascii="Times New Roman" w:hAnsi="Times New Roman" w:cs="Times New Roman"/>
          <w:sz w:val="28"/>
          <w:lang w:val="en-US"/>
        </w:rPr>
        <w:t>VI</w:t>
      </w:r>
      <w:r w:rsidR="000318F6" w:rsidRPr="00AB35DF">
        <w:rPr>
          <w:rFonts w:ascii="Times New Roman" w:hAnsi="Times New Roman" w:cs="Times New Roman"/>
          <w:sz w:val="28"/>
          <w:lang w:val="uk-UA"/>
        </w:rPr>
        <w:t>.</w:t>
      </w:r>
      <w:r>
        <w:rPr>
          <w:rFonts w:ascii="Times New Roman" w:hAnsi="Times New Roman" w:cs="Times New Roman"/>
          <w:sz w:val="28"/>
          <w:lang w:val="uk-UA"/>
        </w:rPr>
        <w:t xml:space="preserve"> ПІДГОТОВКА ТА РОЗГЛЯД ЗВІТУ ПРО ВИКОНАННЯ БЮДЖЕТУ І ПРИЙНЯТ</w:t>
      </w:r>
      <w:r w:rsidR="00FF22C9">
        <w:rPr>
          <w:rFonts w:ascii="Times New Roman" w:hAnsi="Times New Roman" w:cs="Times New Roman"/>
          <w:sz w:val="28"/>
          <w:lang w:val="uk-UA"/>
        </w:rPr>
        <w:t>ТЯ РІШЕННЯ ЩОДО НЬОГО………………………..30</w:t>
      </w:r>
    </w:p>
    <w:p w:rsidR="00BE360B" w:rsidRDefault="00BE360B"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w:t>
      </w:r>
      <w:r w:rsidR="00FF22C9">
        <w:rPr>
          <w:rFonts w:ascii="Times New Roman" w:hAnsi="Times New Roman" w:cs="Times New Roman"/>
          <w:sz w:val="28"/>
          <w:lang w:val="uk-UA"/>
        </w:rPr>
        <w:t>СНОВКИ…………………………………………………………………</w:t>
      </w:r>
      <w:r>
        <w:rPr>
          <w:rFonts w:ascii="Times New Roman" w:hAnsi="Times New Roman" w:cs="Times New Roman"/>
          <w:sz w:val="28"/>
          <w:lang w:val="uk-UA"/>
        </w:rPr>
        <w:t>.</w:t>
      </w:r>
      <w:r w:rsidR="00FF22C9">
        <w:rPr>
          <w:rFonts w:ascii="Times New Roman" w:hAnsi="Times New Roman" w:cs="Times New Roman"/>
          <w:sz w:val="28"/>
          <w:lang w:val="uk-UA"/>
        </w:rPr>
        <w:t>34</w:t>
      </w:r>
    </w:p>
    <w:p w:rsidR="00BE360B" w:rsidRDefault="00BE360B" w:rsidP="000318F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СПИСОК ВИКО</w:t>
      </w:r>
      <w:r w:rsidR="00FF22C9">
        <w:rPr>
          <w:rFonts w:ascii="Times New Roman" w:hAnsi="Times New Roman" w:cs="Times New Roman"/>
          <w:sz w:val="28"/>
          <w:lang w:val="uk-UA"/>
        </w:rPr>
        <w:t>РИСТАНИХ ДЖЕРЕЛ…………………………………...37</w:t>
      </w:r>
    </w:p>
    <w:p w:rsidR="00BE360B" w:rsidRDefault="00BE360B">
      <w:pPr>
        <w:rPr>
          <w:rFonts w:ascii="Times New Roman" w:hAnsi="Times New Roman" w:cs="Times New Roman"/>
          <w:sz w:val="28"/>
          <w:lang w:val="uk-UA"/>
        </w:rPr>
      </w:pPr>
      <w:r>
        <w:rPr>
          <w:rFonts w:ascii="Times New Roman" w:hAnsi="Times New Roman" w:cs="Times New Roman"/>
          <w:sz w:val="28"/>
          <w:lang w:val="uk-UA"/>
        </w:rPr>
        <w:br w:type="page"/>
      </w:r>
    </w:p>
    <w:p w:rsidR="00BE360B" w:rsidRPr="00BE360B" w:rsidRDefault="00BE360B" w:rsidP="00BE360B">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ВСТУП</w:t>
      </w:r>
    </w:p>
    <w:p w:rsidR="00AB35DF" w:rsidRPr="00BE360B" w:rsidRDefault="00BE360B" w:rsidP="00A35ED2">
      <w:pPr>
        <w:spacing w:after="0" w:line="360" w:lineRule="auto"/>
        <w:ind w:firstLine="709"/>
        <w:jc w:val="both"/>
        <w:rPr>
          <w:rFonts w:ascii="Times New Roman" w:eastAsia="Calibri" w:hAnsi="Times New Roman" w:cs="Times New Roman"/>
          <w:sz w:val="28"/>
          <w:szCs w:val="28"/>
          <w:lang w:val="uk-UA" w:bidi="ru-RU"/>
        </w:rPr>
      </w:pPr>
      <w:r w:rsidRPr="00BE360B">
        <w:rPr>
          <w:rFonts w:ascii="Times New Roman" w:eastAsia="Calibri" w:hAnsi="Times New Roman" w:cs="Times New Roman"/>
          <w:b/>
          <w:sz w:val="28"/>
          <w:szCs w:val="28"/>
          <w:lang w:val="uk-UA"/>
        </w:rPr>
        <w:t>Актуальність теми дослідження</w:t>
      </w:r>
      <w:r w:rsidRPr="00BE360B">
        <w:rPr>
          <w:rFonts w:ascii="Times New Roman" w:eastAsia="Calibri" w:hAnsi="Times New Roman" w:cs="Times New Roman"/>
          <w:sz w:val="28"/>
          <w:szCs w:val="28"/>
          <w:lang w:val="uk-UA"/>
        </w:rPr>
        <w:t xml:space="preserve">. </w:t>
      </w:r>
      <w:r w:rsidR="00D61D26" w:rsidRPr="00D61D26">
        <w:rPr>
          <w:rFonts w:ascii="Times New Roman" w:eastAsia="Calibri" w:hAnsi="Times New Roman" w:cs="Times New Roman"/>
          <w:sz w:val="28"/>
          <w:szCs w:val="28"/>
          <w:lang w:val="uk-UA" w:bidi="uk-UA"/>
        </w:rPr>
        <w:t>Бюджет посідає цен</w:t>
      </w:r>
      <w:r w:rsidR="00D61D26" w:rsidRPr="00D61D26">
        <w:rPr>
          <w:rFonts w:ascii="Times New Roman" w:eastAsia="Calibri" w:hAnsi="Times New Roman" w:cs="Times New Roman"/>
          <w:sz w:val="28"/>
          <w:szCs w:val="28"/>
          <w:lang w:val="uk-UA" w:bidi="uk-UA"/>
        </w:rPr>
        <w:softHyphen/>
        <w:t xml:space="preserve">тральне місце у фінансовій системі і є важливим інструментом, що забезпечує виконання завдань і функцій, які стоять перед державою. На відміну від інших сфер і ланок фінансової системи, бюджет стосується всього суспільства, кожної юридичної та фізичної особи. За ступенем свого впливу це </w:t>
      </w:r>
      <w:r w:rsidR="00D61D26">
        <w:rPr>
          <w:rFonts w:ascii="Times New Roman" w:eastAsia="Calibri" w:hAnsi="Times New Roman" w:cs="Times New Roman"/>
          <w:sz w:val="28"/>
          <w:szCs w:val="28"/>
          <w:lang w:val="uk-UA" w:bidi="uk-UA"/>
        </w:rPr>
        <w:t>–</w:t>
      </w:r>
      <w:r w:rsidR="00D61D26" w:rsidRPr="00D61D26">
        <w:rPr>
          <w:rFonts w:ascii="Times New Roman" w:eastAsia="Calibri" w:hAnsi="Times New Roman" w:cs="Times New Roman"/>
          <w:sz w:val="28"/>
          <w:szCs w:val="28"/>
          <w:lang w:val="uk-UA" w:bidi="uk-UA"/>
        </w:rPr>
        <w:t xml:space="preserve"> осно</w:t>
      </w:r>
      <w:r w:rsidR="00D61D26" w:rsidRPr="00D61D26">
        <w:rPr>
          <w:rFonts w:ascii="Times New Roman" w:eastAsia="Calibri" w:hAnsi="Times New Roman" w:cs="Times New Roman"/>
          <w:sz w:val="28"/>
          <w:szCs w:val="28"/>
          <w:lang w:val="uk-UA" w:bidi="uk-UA"/>
        </w:rPr>
        <w:softHyphen/>
        <w:t xml:space="preserve">вний фінансовий інститут кожної держави. </w:t>
      </w:r>
      <w:r w:rsidR="00A35ED2">
        <w:rPr>
          <w:rFonts w:ascii="Times New Roman" w:eastAsia="Calibri" w:hAnsi="Times New Roman" w:cs="Times New Roman"/>
          <w:sz w:val="28"/>
          <w:szCs w:val="28"/>
          <w:lang w:val="uk-UA" w:bidi="uk-UA"/>
        </w:rPr>
        <w:t>…..</w:t>
      </w:r>
    </w:p>
    <w:p w:rsidR="00AB35DF" w:rsidRDefault="00AB35DF" w:rsidP="00BE360B">
      <w:pPr>
        <w:spacing w:after="0" w:line="360" w:lineRule="auto"/>
        <w:ind w:firstLine="709"/>
        <w:jc w:val="both"/>
        <w:rPr>
          <w:rFonts w:ascii="Times New Roman" w:eastAsia="Calibri" w:hAnsi="Times New Roman" w:cs="Times New Roman"/>
          <w:sz w:val="28"/>
          <w:szCs w:val="28"/>
          <w:lang w:val="uk-UA" w:bidi="ru-RU"/>
        </w:rPr>
      </w:pPr>
      <w:r>
        <w:rPr>
          <w:rFonts w:ascii="Times New Roman" w:eastAsia="Calibri" w:hAnsi="Times New Roman" w:cs="Times New Roman"/>
          <w:sz w:val="28"/>
          <w:szCs w:val="28"/>
          <w:lang w:val="uk-UA" w:bidi="ru-RU"/>
        </w:rPr>
        <w:t>Ва</w:t>
      </w:r>
      <w:r w:rsidRPr="00AB35DF">
        <w:rPr>
          <w:rFonts w:ascii="Times New Roman" w:eastAsia="Calibri" w:hAnsi="Times New Roman" w:cs="Times New Roman"/>
          <w:sz w:val="28"/>
          <w:szCs w:val="28"/>
          <w:lang w:val="uk-UA" w:bidi="ru-RU"/>
        </w:rPr>
        <w:t xml:space="preserve">гомий внесок у </w:t>
      </w:r>
      <w:r>
        <w:rPr>
          <w:rFonts w:ascii="Times New Roman" w:eastAsia="Calibri" w:hAnsi="Times New Roman" w:cs="Times New Roman"/>
          <w:sz w:val="28"/>
          <w:szCs w:val="28"/>
          <w:lang w:val="uk-UA" w:bidi="ru-RU"/>
        </w:rPr>
        <w:t>розвиток теорії бюджетного про</w:t>
      </w:r>
      <w:r w:rsidRPr="00AB35DF">
        <w:rPr>
          <w:rFonts w:ascii="Times New Roman" w:eastAsia="Calibri" w:hAnsi="Times New Roman" w:cs="Times New Roman"/>
          <w:sz w:val="28"/>
          <w:szCs w:val="28"/>
          <w:lang w:val="uk-UA" w:bidi="ru-RU"/>
        </w:rPr>
        <w:t>цесу зробили такі</w:t>
      </w:r>
      <w:r>
        <w:rPr>
          <w:rFonts w:ascii="Times New Roman" w:eastAsia="Calibri" w:hAnsi="Times New Roman" w:cs="Times New Roman"/>
          <w:sz w:val="28"/>
          <w:szCs w:val="28"/>
          <w:lang w:val="uk-UA" w:bidi="ru-RU"/>
        </w:rPr>
        <w:t xml:space="preserve"> вітчизняні вчені, як: О. Васи</w:t>
      </w:r>
      <w:r w:rsidRPr="00AB35DF">
        <w:rPr>
          <w:rFonts w:ascii="Times New Roman" w:eastAsia="Calibri" w:hAnsi="Times New Roman" w:cs="Times New Roman"/>
          <w:sz w:val="28"/>
          <w:szCs w:val="28"/>
          <w:lang w:val="uk-UA" w:bidi="ru-RU"/>
        </w:rPr>
        <w:t xml:space="preserve">лик, В. </w:t>
      </w:r>
      <w:r w:rsidR="00A35ED2">
        <w:rPr>
          <w:rFonts w:ascii="Times New Roman" w:eastAsia="Calibri" w:hAnsi="Times New Roman" w:cs="Times New Roman"/>
          <w:sz w:val="28"/>
          <w:szCs w:val="28"/>
          <w:lang w:val="uk-UA" w:bidi="ru-RU"/>
        </w:rPr>
        <w:t>….</w:t>
      </w:r>
    </w:p>
    <w:p w:rsidR="00BE360B" w:rsidRPr="00BE360B" w:rsidRDefault="00BE360B" w:rsidP="00BE360B">
      <w:pPr>
        <w:spacing w:after="0" w:line="360" w:lineRule="auto"/>
        <w:ind w:firstLine="709"/>
        <w:jc w:val="both"/>
        <w:rPr>
          <w:rFonts w:ascii="Times New Roman" w:eastAsia="Calibri" w:hAnsi="Times New Roman" w:cs="Times New Roman"/>
          <w:sz w:val="28"/>
          <w:szCs w:val="28"/>
          <w:lang w:val="uk-UA"/>
        </w:rPr>
      </w:pPr>
      <w:r w:rsidRPr="00BE360B">
        <w:rPr>
          <w:rFonts w:ascii="Times New Roman" w:eastAsia="Calibri" w:hAnsi="Times New Roman" w:cs="Times New Roman"/>
          <w:b/>
          <w:sz w:val="28"/>
          <w:szCs w:val="28"/>
          <w:lang w:val="uk-UA"/>
        </w:rPr>
        <w:t xml:space="preserve">Мета та завдання роботи. </w:t>
      </w:r>
      <w:r w:rsidR="00A35ED2">
        <w:rPr>
          <w:rFonts w:ascii="Times New Roman" w:eastAsia="Calibri" w:hAnsi="Times New Roman" w:cs="Times New Roman"/>
          <w:sz w:val="28"/>
          <w:szCs w:val="28"/>
          <w:lang w:val="uk-UA"/>
        </w:rPr>
        <w:t>..</w:t>
      </w:r>
      <w:r w:rsidRPr="00BE360B">
        <w:rPr>
          <w:rFonts w:ascii="Times New Roman" w:eastAsia="Calibri" w:hAnsi="Times New Roman" w:cs="Times New Roman"/>
          <w:sz w:val="28"/>
          <w:szCs w:val="28"/>
          <w:lang w:val="uk-UA"/>
        </w:rPr>
        <w:t xml:space="preserve"> </w:t>
      </w:r>
      <w:r w:rsidR="00A35ED2">
        <w:rPr>
          <w:rFonts w:ascii="Times New Roman" w:eastAsia="Calibri" w:hAnsi="Times New Roman" w:cs="Times New Roman"/>
          <w:sz w:val="28"/>
          <w:szCs w:val="28"/>
          <w:lang w:val="uk-UA"/>
        </w:rPr>
        <w:t>..</w:t>
      </w:r>
    </w:p>
    <w:p w:rsidR="00BE360B" w:rsidRPr="00BE360B" w:rsidRDefault="00BE360B" w:rsidP="00BE360B">
      <w:pPr>
        <w:spacing w:after="0" w:line="360" w:lineRule="auto"/>
        <w:ind w:firstLine="709"/>
        <w:jc w:val="both"/>
        <w:rPr>
          <w:rFonts w:ascii="Times New Roman" w:eastAsia="Calibri" w:hAnsi="Times New Roman" w:cs="Times New Roman"/>
          <w:sz w:val="28"/>
          <w:szCs w:val="28"/>
          <w:lang w:val="uk-UA"/>
        </w:rPr>
      </w:pPr>
      <w:r w:rsidRPr="00BE360B">
        <w:rPr>
          <w:rFonts w:ascii="Times New Roman" w:eastAsia="Calibri" w:hAnsi="Times New Roman" w:cs="Times New Roman"/>
          <w:sz w:val="28"/>
          <w:szCs w:val="28"/>
          <w:lang w:val="uk-UA"/>
        </w:rPr>
        <w:t>Для досягнення даної мети поставлені наступні завдання:</w:t>
      </w:r>
    </w:p>
    <w:p w:rsidR="00BE360B" w:rsidRPr="00BE360B" w:rsidRDefault="00A35ED2" w:rsidP="002C5231">
      <w:pPr>
        <w:numPr>
          <w:ilvl w:val="0"/>
          <w:numId w:val="3"/>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BE360B" w:rsidRPr="00BE360B" w:rsidRDefault="00BE360B" w:rsidP="00A35ED2">
      <w:pPr>
        <w:spacing w:after="0" w:line="360" w:lineRule="auto"/>
        <w:ind w:firstLine="709"/>
        <w:contextualSpacing/>
        <w:jc w:val="both"/>
        <w:rPr>
          <w:rFonts w:ascii="Times New Roman" w:eastAsia="Calibri" w:hAnsi="Times New Roman" w:cs="Times New Roman"/>
          <w:b/>
          <w:sz w:val="28"/>
          <w:szCs w:val="28"/>
          <w:lang w:val="uk-UA"/>
        </w:rPr>
      </w:pPr>
      <w:r w:rsidRPr="00BE360B">
        <w:rPr>
          <w:rFonts w:ascii="Times New Roman" w:eastAsia="Calibri" w:hAnsi="Times New Roman" w:cs="Times New Roman"/>
          <w:i/>
          <w:sz w:val="28"/>
          <w:szCs w:val="28"/>
          <w:lang w:val="uk-UA"/>
        </w:rPr>
        <w:t>Об'єктом дослідження</w:t>
      </w:r>
      <w:r w:rsidRPr="00BE360B">
        <w:rPr>
          <w:rFonts w:ascii="Times New Roman" w:eastAsia="Calibri" w:hAnsi="Times New Roman" w:cs="Times New Roman"/>
          <w:sz w:val="28"/>
          <w:szCs w:val="28"/>
          <w:lang w:val="uk-UA"/>
        </w:rPr>
        <w:t xml:space="preserve"> є </w:t>
      </w:r>
      <w:r w:rsidR="00A35ED2">
        <w:rPr>
          <w:rFonts w:ascii="Times New Roman" w:eastAsia="Calibri" w:hAnsi="Times New Roman" w:cs="Times New Roman"/>
          <w:sz w:val="28"/>
          <w:szCs w:val="28"/>
          <w:lang w:val="uk-UA"/>
        </w:rPr>
        <w:t>….</w:t>
      </w:r>
    </w:p>
    <w:p w:rsidR="00BE360B" w:rsidRDefault="00BE360B" w:rsidP="00D61D26">
      <w:pPr>
        <w:spacing w:after="0" w:line="360" w:lineRule="auto"/>
        <w:ind w:firstLine="709"/>
        <w:jc w:val="both"/>
        <w:rPr>
          <w:rFonts w:ascii="Times New Roman" w:eastAsia="Times New Roman" w:hAnsi="Times New Roman" w:cs="Times New Roman"/>
          <w:sz w:val="28"/>
          <w:szCs w:val="28"/>
          <w:lang w:val="uk-UA" w:eastAsia="ru-RU"/>
        </w:rPr>
      </w:pPr>
      <w:r w:rsidRPr="00BE360B">
        <w:rPr>
          <w:rFonts w:ascii="Times New Roman" w:eastAsia="Times New Roman" w:hAnsi="Times New Roman" w:cs="Times New Roman"/>
          <w:b/>
          <w:sz w:val="28"/>
          <w:szCs w:val="28"/>
          <w:lang w:val="uk-UA" w:eastAsia="ru-RU"/>
        </w:rPr>
        <w:t>Методи дослідження.</w:t>
      </w:r>
      <w:r w:rsidRPr="00BE360B">
        <w:rPr>
          <w:rFonts w:ascii="Times New Roman" w:eastAsia="Times New Roman" w:hAnsi="Times New Roman" w:cs="Times New Roman"/>
          <w:sz w:val="28"/>
          <w:szCs w:val="28"/>
          <w:lang w:val="uk-UA" w:eastAsia="ru-RU"/>
        </w:rPr>
        <w:t xml:space="preserve"> При </w:t>
      </w:r>
      <w:r w:rsidR="00A35ED2">
        <w:rPr>
          <w:rFonts w:ascii="Times New Roman" w:eastAsia="Times New Roman" w:hAnsi="Times New Roman" w:cs="Times New Roman"/>
          <w:sz w:val="28"/>
          <w:szCs w:val="28"/>
          <w:lang w:val="uk-UA" w:eastAsia="ru-RU"/>
        </w:rPr>
        <w:t>….</w:t>
      </w:r>
      <w:r w:rsidRPr="00BE360B">
        <w:rPr>
          <w:rFonts w:ascii="Times New Roman" w:eastAsia="Times New Roman" w:hAnsi="Times New Roman" w:cs="Times New Roman"/>
          <w:sz w:val="28"/>
          <w:szCs w:val="28"/>
          <w:lang w:val="uk-UA" w:eastAsia="ru-RU"/>
        </w:rPr>
        <w:t xml:space="preserve"> дослідження: порівняльно-правовий, історичний, структурно-правової та ін.</w:t>
      </w:r>
    </w:p>
    <w:p w:rsidR="00BE360B" w:rsidRPr="00BE360B" w:rsidRDefault="00BE360B" w:rsidP="00BE360B">
      <w:pPr>
        <w:spacing w:after="0" w:line="360" w:lineRule="auto"/>
        <w:ind w:firstLine="709"/>
        <w:jc w:val="both"/>
        <w:rPr>
          <w:rFonts w:ascii="Times New Roman" w:eastAsia="Times New Roman" w:hAnsi="Times New Roman" w:cs="Times New Roman"/>
          <w:sz w:val="28"/>
          <w:szCs w:val="28"/>
          <w:lang w:val="uk-UA" w:eastAsia="ru-RU"/>
        </w:rPr>
      </w:pPr>
      <w:r w:rsidRPr="00BE360B">
        <w:rPr>
          <w:rFonts w:ascii="Times New Roman" w:eastAsia="Calibri" w:hAnsi="Times New Roman" w:cs="Times New Roman"/>
          <w:b/>
          <w:sz w:val="28"/>
          <w:szCs w:val="28"/>
          <w:lang w:val="uk-UA"/>
        </w:rPr>
        <w:t xml:space="preserve">Структура роботи </w:t>
      </w:r>
      <w:r w:rsidRPr="00BE360B">
        <w:rPr>
          <w:rFonts w:ascii="Times New Roman" w:eastAsia="Calibri" w:hAnsi="Times New Roman" w:cs="Times New Roman"/>
          <w:sz w:val="28"/>
          <w:szCs w:val="28"/>
          <w:lang w:val="uk-UA"/>
        </w:rPr>
        <w:t xml:space="preserve">зумовлена метою і завданнями дослідження, складається зі вступу, </w:t>
      </w:r>
      <w:r w:rsidR="00D61D26">
        <w:rPr>
          <w:rFonts w:ascii="Times New Roman" w:eastAsia="Calibri" w:hAnsi="Times New Roman" w:cs="Times New Roman"/>
          <w:sz w:val="28"/>
          <w:szCs w:val="28"/>
          <w:lang w:val="uk-UA"/>
        </w:rPr>
        <w:t>шести</w:t>
      </w:r>
      <w:r w:rsidRPr="00BE360B">
        <w:rPr>
          <w:rFonts w:ascii="Times New Roman" w:eastAsia="Calibri" w:hAnsi="Times New Roman" w:cs="Times New Roman"/>
          <w:sz w:val="28"/>
          <w:szCs w:val="28"/>
          <w:lang w:val="uk-UA"/>
        </w:rPr>
        <w:t xml:space="preserve">  розділів, висновків</w:t>
      </w:r>
      <w:r w:rsidR="00FF22C9">
        <w:rPr>
          <w:rFonts w:ascii="Times New Roman" w:eastAsia="Calibri" w:hAnsi="Times New Roman" w:cs="Times New Roman"/>
          <w:sz w:val="28"/>
          <w:szCs w:val="28"/>
          <w:lang w:val="uk-UA"/>
        </w:rPr>
        <w:t>, списку використаних джерел (47</w:t>
      </w:r>
      <w:r w:rsidRPr="00BE360B">
        <w:rPr>
          <w:rFonts w:ascii="Times New Roman" w:eastAsia="Calibri" w:hAnsi="Times New Roman" w:cs="Times New Roman"/>
          <w:sz w:val="28"/>
          <w:szCs w:val="28"/>
          <w:lang w:val="uk-UA"/>
        </w:rPr>
        <w:t xml:space="preserve"> найменуван</w:t>
      </w:r>
      <w:r w:rsidR="00FF22C9">
        <w:rPr>
          <w:rFonts w:ascii="Times New Roman" w:eastAsia="Calibri" w:hAnsi="Times New Roman" w:cs="Times New Roman"/>
          <w:sz w:val="28"/>
          <w:szCs w:val="28"/>
          <w:lang w:val="uk-UA"/>
        </w:rPr>
        <w:t>ь). Загальний обсяг роботи – 41</w:t>
      </w:r>
      <w:r w:rsidRPr="00BE360B">
        <w:rPr>
          <w:rFonts w:ascii="Times New Roman" w:eastAsia="Calibri" w:hAnsi="Times New Roman" w:cs="Times New Roman"/>
          <w:sz w:val="28"/>
          <w:szCs w:val="28"/>
          <w:lang w:val="uk-UA"/>
        </w:rPr>
        <w:t xml:space="preserve"> сторінок.</w:t>
      </w:r>
      <w:r>
        <w:rPr>
          <w:rFonts w:ascii="Times New Roman" w:hAnsi="Times New Roman" w:cs="Times New Roman"/>
          <w:sz w:val="28"/>
          <w:lang w:val="uk-UA"/>
        </w:rPr>
        <w:br w:type="page"/>
      </w:r>
    </w:p>
    <w:p w:rsidR="00BE360B" w:rsidRPr="00BE360B" w:rsidRDefault="00BE360B" w:rsidP="00BE360B">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РОЗДІЛ І. ПОНЯТТЯ, ПРИНЦИПИ, СТАДІЇ БЮДЖЕТНОГО ПРОЦЕСУ</w:t>
      </w:r>
    </w:p>
    <w:p w:rsidR="006C5085" w:rsidRDefault="00AB35DF" w:rsidP="00AB35DF">
      <w:pPr>
        <w:spacing w:after="0" w:line="360" w:lineRule="auto"/>
        <w:ind w:firstLine="709"/>
        <w:jc w:val="both"/>
        <w:rPr>
          <w:rFonts w:ascii="Times New Roman" w:hAnsi="Times New Roman" w:cs="Times New Roman"/>
          <w:sz w:val="28"/>
          <w:lang w:val="uk-UA"/>
        </w:rPr>
      </w:pPr>
      <w:r w:rsidRPr="00AB35DF">
        <w:rPr>
          <w:rFonts w:ascii="Times New Roman" w:hAnsi="Times New Roman" w:cs="Times New Roman"/>
          <w:sz w:val="28"/>
          <w:lang w:val="uk-UA"/>
        </w:rPr>
        <w:t>Зазвичай бюджетний процес трактують як дії органів влади р</w:t>
      </w:r>
      <w:r>
        <w:rPr>
          <w:rFonts w:ascii="Times New Roman" w:hAnsi="Times New Roman" w:cs="Times New Roman"/>
          <w:sz w:val="28"/>
          <w:lang w:val="uk-UA"/>
        </w:rPr>
        <w:t>ізних рівнів (державної та міс</w:t>
      </w:r>
      <w:r w:rsidRPr="00AB35DF">
        <w:rPr>
          <w:rFonts w:ascii="Times New Roman" w:hAnsi="Times New Roman" w:cs="Times New Roman"/>
          <w:sz w:val="28"/>
          <w:lang w:val="uk-UA"/>
        </w:rPr>
        <w:t>цевої), які регулюються нормами бюджетного права, щодо с</w:t>
      </w:r>
      <w:r w:rsidR="006C5085">
        <w:rPr>
          <w:rFonts w:ascii="Times New Roman" w:hAnsi="Times New Roman" w:cs="Times New Roman"/>
          <w:sz w:val="28"/>
          <w:lang w:val="uk-UA"/>
        </w:rPr>
        <w:t xml:space="preserve">кладання, розгляду, </w:t>
      </w:r>
      <w:r w:rsidR="00A35ED2">
        <w:rPr>
          <w:rFonts w:ascii="Times New Roman" w:hAnsi="Times New Roman" w:cs="Times New Roman"/>
          <w:sz w:val="28"/>
          <w:lang w:val="uk-UA"/>
        </w:rPr>
        <w:t>….</w:t>
      </w:r>
      <w:r w:rsidR="006C5085" w:rsidRPr="006C5085">
        <w:rPr>
          <w:rFonts w:ascii="Times New Roman" w:hAnsi="Times New Roman" w:cs="Times New Roman"/>
          <w:sz w:val="28"/>
          <w:lang w:val="uk-UA"/>
        </w:rPr>
        <w:t xml:space="preserve"> 1</w:t>
      </w:r>
      <w:r w:rsidR="00D61D26">
        <w:rPr>
          <w:rFonts w:ascii="Times New Roman" w:hAnsi="Times New Roman" w:cs="Times New Roman"/>
          <w:sz w:val="28"/>
          <w:lang w:val="uk-UA"/>
        </w:rPr>
        <w:t xml:space="preserve"> </w:t>
      </w:r>
      <w:r w:rsidR="00D61D26" w:rsidRPr="00D61D26">
        <w:rPr>
          <w:rFonts w:ascii="Times New Roman" w:hAnsi="Times New Roman" w:cs="Times New Roman"/>
          <w:sz w:val="28"/>
          <w:lang w:val="uk-UA"/>
        </w:rPr>
        <w:t>[</w:t>
      </w:r>
      <w:r w:rsidR="00D61D26">
        <w:rPr>
          <w:rFonts w:ascii="Times New Roman" w:hAnsi="Times New Roman" w:cs="Times New Roman"/>
          <w:sz w:val="28"/>
          <w:lang w:val="uk-UA"/>
        </w:rPr>
        <w:t>1, с. 632-633</w:t>
      </w:r>
      <w:r w:rsidR="00D61D26" w:rsidRPr="00D61D26">
        <w:rPr>
          <w:rFonts w:ascii="Times New Roman" w:hAnsi="Times New Roman" w:cs="Times New Roman"/>
          <w:sz w:val="28"/>
          <w:lang w:val="uk-UA"/>
        </w:rPr>
        <w:t>]</w:t>
      </w:r>
      <w:r w:rsidR="006C5085" w:rsidRPr="006C5085">
        <w:rPr>
          <w:rFonts w:ascii="Times New Roman" w:hAnsi="Times New Roman" w:cs="Times New Roman"/>
          <w:sz w:val="28"/>
          <w:lang w:val="uk-UA"/>
        </w:rPr>
        <w:t xml:space="preserve">. </w:t>
      </w:r>
    </w:p>
    <w:p w:rsidR="006C5085" w:rsidRPr="006C5085" w:rsidRDefault="006C5085" w:rsidP="006C5085">
      <w:pPr>
        <w:spacing w:after="0" w:line="360" w:lineRule="auto"/>
        <w:ind w:firstLine="709"/>
        <w:jc w:val="right"/>
        <w:rPr>
          <w:rFonts w:ascii="Times New Roman" w:hAnsi="Times New Roman" w:cs="Times New Roman"/>
          <w:b/>
          <w:sz w:val="24"/>
        </w:rPr>
      </w:pPr>
      <w:r w:rsidRPr="006C5085">
        <w:rPr>
          <w:rFonts w:ascii="Times New Roman" w:hAnsi="Times New Roman" w:cs="Times New Roman"/>
          <w:b/>
          <w:sz w:val="24"/>
        </w:rPr>
        <w:t xml:space="preserve">Таблиця 1 </w:t>
      </w:r>
    </w:p>
    <w:p w:rsidR="006C5085" w:rsidRPr="006C5085" w:rsidRDefault="006C5085" w:rsidP="006C5085">
      <w:pPr>
        <w:spacing w:line="360" w:lineRule="auto"/>
        <w:ind w:firstLine="709"/>
        <w:jc w:val="center"/>
        <w:rPr>
          <w:rFonts w:ascii="Times New Roman" w:hAnsi="Times New Roman" w:cs="Times New Roman"/>
          <w:b/>
          <w:sz w:val="24"/>
          <w:lang w:val="uk-UA"/>
        </w:rPr>
      </w:pPr>
      <w:r w:rsidRPr="006C5085">
        <w:rPr>
          <w:rFonts w:ascii="Times New Roman" w:hAnsi="Times New Roman" w:cs="Times New Roman"/>
          <w:b/>
          <w:sz w:val="24"/>
        </w:rPr>
        <w:t>Сутність поняття «бюджетний процес» у законодавстві та фаховій літературі</w:t>
      </w:r>
    </w:p>
    <w:tbl>
      <w:tblPr>
        <w:tblStyle w:val="a8"/>
        <w:tblW w:w="0" w:type="auto"/>
        <w:tblLook w:val="04A0" w:firstRow="1" w:lastRow="0" w:firstColumn="1" w:lastColumn="0" w:noHBand="0" w:noVBand="1"/>
      </w:tblPr>
      <w:tblGrid>
        <w:gridCol w:w="1633"/>
        <w:gridCol w:w="7995"/>
      </w:tblGrid>
      <w:tr w:rsidR="006C5085" w:rsidRPr="001679A3" w:rsidTr="006C5085">
        <w:tc>
          <w:tcPr>
            <w:tcW w:w="1668" w:type="dxa"/>
          </w:tcPr>
          <w:p w:rsidR="006C5085" w:rsidRPr="001679A3" w:rsidRDefault="006C5085" w:rsidP="006C5085">
            <w:pPr>
              <w:spacing w:line="276" w:lineRule="auto"/>
              <w:jc w:val="center"/>
              <w:rPr>
                <w:rFonts w:ascii="Times New Roman" w:hAnsi="Times New Roman" w:cs="Times New Roman"/>
                <w:b/>
                <w:sz w:val="24"/>
                <w:lang w:val="uk-UA"/>
              </w:rPr>
            </w:pPr>
          </w:p>
        </w:tc>
        <w:tc>
          <w:tcPr>
            <w:tcW w:w="8186" w:type="dxa"/>
          </w:tcPr>
          <w:p w:rsidR="006C5085" w:rsidRPr="001679A3" w:rsidRDefault="006C5085" w:rsidP="006C5085">
            <w:pPr>
              <w:spacing w:line="276" w:lineRule="auto"/>
              <w:jc w:val="center"/>
              <w:rPr>
                <w:rFonts w:ascii="Times New Roman" w:hAnsi="Times New Roman" w:cs="Times New Roman"/>
                <w:b/>
                <w:sz w:val="24"/>
                <w:lang w:val="uk-UA"/>
              </w:rPr>
            </w:pPr>
          </w:p>
        </w:tc>
      </w:tr>
      <w:tr w:rsidR="006C5085" w:rsidRPr="001679A3" w:rsidTr="002E355F">
        <w:tc>
          <w:tcPr>
            <w:tcW w:w="9854" w:type="dxa"/>
            <w:gridSpan w:val="2"/>
          </w:tcPr>
          <w:p w:rsidR="006C5085" w:rsidRPr="001679A3" w:rsidRDefault="006C5085" w:rsidP="006C5085">
            <w:pPr>
              <w:spacing w:line="276" w:lineRule="auto"/>
              <w:jc w:val="center"/>
              <w:rPr>
                <w:rFonts w:ascii="Times New Roman" w:hAnsi="Times New Roman" w:cs="Times New Roman"/>
                <w:b/>
                <w:sz w:val="24"/>
                <w:lang w:val="uk-UA"/>
              </w:rPr>
            </w:pPr>
          </w:p>
        </w:tc>
      </w:tr>
      <w:tr w:rsidR="006C5085" w:rsidRPr="00A35ED2" w:rsidTr="006C5085">
        <w:tc>
          <w:tcPr>
            <w:tcW w:w="1668" w:type="dxa"/>
          </w:tcPr>
          <w:p w:rsidR="006C5085" w:rsidRPr="001679A3" w:rsidRDefault="006C5085" w:rsidP="006C5085">
            <w:pPr>
              <w:spacing w:line="276" w:lineRule="auto"/>
              <w:jc w:val="both"/>
              <w:rPr>
                <w:rFonts w:ascii="Times New Roman" w:hAnsi="Times New Roman" w:cs="Times New Roman"/>
                <w:sz w:val="24"/>
                <w:lang w:val="uk-UA"/>
              </w:rPr>
            </w:pPr>
          </w:p>
        </w:tc>
        <w:tc>
          <w:tcPr>
            <w:tcW w:w="8186" w:type="dxa"/>
          </w:tcPr>
          <w:p w:rsidR="006C5085" w:rsidRPr="001679A3" w:rsidRDefault="006C5085" w:rsidP="006C5085">
            <w:pPr>
              <w:jc w:val="both"/>
              <w:rPr>
                <w:rFonts w:ascii="Times New Roman" w:hAnsi="Times New Roman" w:cs="Times New Roman"/>
                <w:sz w:val="24"/>
                <w:lang w:val="uk-UA"/>
              </w:rPr>
            </w:pPr>
          </w:p>
        </w:tc>
      </w:tr>
      <w:tr w:rsidR="006C5085" w:rsidRPr="001679A3" w:rsidTr="006C5085">
        <w:tc>
          <w:tcPr>
            <w:tcW w:w="1668" w:type="dxa"/>
          </w:tcPr>
          <w:p w:rsidR="006C5085" w:rsidRPr="001679A3" w:rsidRDefault="006C5085" w:rsidP="00D61D26">
            <w:pPr>
              <w:spacing w:line="276" w:lineRule="auto"/>
              <w:jc w:val="both"/>
              <w:rPr>
                <w:rFonts w:ascii="Times New Roman" w:hAnsi="Times New Roman" w:cs="Times New Roman"/>
                <w:sz w:val="24"/>
                <w:lang w:val="uk-UA"/>
              </w:rPr>
            </w:pPr>
          </w:p>
        </w:tc>
        <w:tc>
          <w:tcPr>
            <w:tcW w:w="8186" w:type="dxa"/>
          </w:tcPr>
          <w:p w:rsidR="006C5085" w:rsidRPr="001679A3" w:rsidRDefault="006C5085" w:rsidP="006C5085">
            <w:pPr>
              <w:spacing w:line="276" w:lineRule="auto"/>
              <w:jc w:val="both"/>
              <w:rPr>
                <w:rFonts w:ascii="Times New Roman" w:hAnsi="Times New Roman" w:cs="Times New Roman"/>
                <w:sz w:val="24"/>
                <w:lang w:val="uk-UA"/>
              </w:rPr>
            </w:pPr>
          </w:p>
        </w:tc>
      </w:tr>
      <w:tr w:rsidR="006C5085" w:rsidRPr="001679A3" w:rsidTr="002E355F">
        <w:tc>
          <w:tcPr>
            <w:tcW w:w="9854" w:type="dxa"/>
            <w:gridSpan w:val="2"/>
          </w:tcPr>
          <w:p w:rsidR="006C5085" w:rsidRPr="001679A3" w:rsidRDefault="006C5085" w:rsidP="006C5085">
            <w:pPr>
              <w:spacing w:line="276" w:lineRule="auto"/>
              <w:jc w:val="center"/>
              <w:rPr>
                <w:rFonts w:ascii="Times New Roman" w:hAnsi="Times New Roman" w:cs="Times New Roman"/>
                <w:b/>
                <w:sz w:val="24"/>
                <w:lang w:val="uk-UA"/>
              </w:rPr>
            </w:pPr>
          </w:p>
        </w:tc>
      </w:tr>
      <w:tr w:rsidR="006C5085" w:rsidRPr="001679A3" w:rsidTr="006C5085">
        <w:tc>
          <w:tcPr>
            <w:tcW w:w="1668" w:type="dxa"/>
          </w:tcPr>
          <w:p w:rsidR="006C5085" w:rsidRPr="001679A3" w:rsidRDefault="006C5085" w:rsidP="006C5085">
            <w:pPr>
              <w:spacing w:line="276" w:lineRule="auto"/>
              <w:jc w:val="both"/>
              <w:rPr>
                <w:rFonts w:ascii="Times New Roman" w:hAnsi="Times New Roman" w:cs="Times New Roman"/>
                <w:sz w:val="24"/>
                <w:lang w:val="uk-UA"/>
              </w:rPr>
            </w:pPr>
          </w:p>
        </w:tc>
        <w:tc>
          <w:tcPr>
            <w:tcW w:w="8186" w:type="dxa"/>
          </w:tcPr>
          <w:p w:rsidR="006C5085" w:rsidRPr="001679A3" w:rsidRDefault="006C5085" w:rsidP="006C5085">
            <w:pPr>
              <w:spacing w:line="276" w:lineRule="auto"/>
              <w:jc w:val="both"/>
              <w:rPr>
                <w:rFonts w:ascii="Times New Roman" w:hAnsi="Times New Roman" w:cs="Times New Roman"/>
                <w:sz w:val="24"/>
                <w:lang w:val="uk-UA"/>
              </w:rPr>
            </w:pPr>
          </w:p>
        </w:tc>
      </w:tr>
      <w:tr w:rsidR="006C5085" w:rsidRPr="00A35ED2" w:rsidTr="006C5085">
        <w:tc>
          <w:tcPr>
            <w:tcW w:w="1668" w:type="dxa"/>
          </w:tcPr>
          <w:p w:rsidR="006C5085" w:rsidRPr="001679A3" w:rsidRDefault="006C5085" w:rsidP="006C5085">
            <w:pPr>
              <w:spacing w:line="276" w:lineRule="auto"/>
              <w:jc w:val="both"/>
              <w:rPr>
                <w:rFonts w:ascii="Times New Roman" w:hAnsi="Times New Roman" w:cs="Times New Roman"/>
                <w:sz w:val="24"/>
                <w:lang w:val="uk-UA"/>
              </w:rPr>
            </w:pPr>
          </w:p>
        </w:tc>
        <w:tc>
          <w:tcPr>
            <w:tcW w:w="8186" w:type="dxa"/>
          </w:tcPr>
          <w:p w:rsidR="006C5085" w:rsidRPr="001679A3" w:rsidRDefault="006C5085" w:rsidP="006C5085">
            <w:pPr>
              <w:spacing w:line="276" w:lineRule="auto"/>
              <w:jc w:val="both"/>
              <w:rPr>
                <w:rFonts w:ascii="Times New Roman" w:hAnsi="Times New Roman" w:cs="Times New Roman"/>
                <w:sz w:val="24"/>
                <w:lang w:val="uk-UA"/>
              </w:rPr>
            </w:pPr>
          </w:p>
        </w:tc>
      </w:tr>
      <w:tr w:rsidR="006C5085" w:rsidRPr="00A35ED2" w:rsidTr="00D61D26">
        <w:trPr>
          <w:trHeight w:val="303"/>
        </w:trPr>
        <w:tc>
          <w:tcPr>
            <w:tcW w:w="1668" w:type="dxa"/>
          </w:tcPr>
          <w:p w:rsidR="006C5085" w:rsidRPr="001679A3" w:rsidRDefault="006C5085" w:rsidP="006C5085">
            <w:pPr>
              <w:spacing w:line="276" w:lineRule="auto"/>
              <w:jc w:val="both"/>
              <w:rPr>
                <w:rFonts w:ascii="Times New Roman" w:hAnsi="Times New Roman" w:cs="Times New Roman"/>
                <w:sz w:val="24"/>
                <w:lang w:val="uk-UA"/>
              </w:rPr>
            </w:pPr>
          </w:p>
        </w:tc>
        <w:tc>
          <w:tcPr>
            <w:tcW w:w="8186" w:type="dxa"/>
          </w:tcPr>
          <w:p w:rsidR="006C5085" w:rsidRPr="001679A3" w:rsidRDefault="006C5085" w:rsidP="006C5085">
            <w:pPr>
              <w:spacing w:line="276" w:lineRule="auto"/>
              <w:jc w:val="both"/>
              <w:rPr>
                <w:rFonts w:ascii="Times New Roman" w:hAnsi="Times New Roman" w:cs="Times New Roman"/>
                <w:sz w:val="24"/>
                <w:lang w:val="uk-UA"/>
              </w:rPr>
            </w:pPr>
          </w:p>
        </w:tc>
      </w:tr>
      <w:tr w:rsidR="00A35ED2" w:rsidRPr="00A35ED2" w:rsidTr="00D61D26">
        <w:trPr>
          <w:trHeight w:val="303"/>
        </w:trPr>
        <w:tc>
          <w:tcPr>
            <w:tcW w:w="1668" w:type="dxa"/>
          </w:tcPr>
          <w:p w:rsidR="00A35ED2" w:rsidRPr="001679A3" w:rsidRDefault="00A35ED2" w:rsidP="006C5085">
            <w:pPr>
              <w:jc w:val="both"/>
              <w:rPr>
                <w:rFonts w:ascii="Times New Roman" w:hAnsi="Times New Roman" w:cs="Times New Roman"/>
                <w:sz w:val="24"/>
                <w:lang w:val="uk-UA"/>
              </w:rPr>
            </w:pPr>
          </w:p>
        </w:tc>
        <w:tc>
          <w:tcPr>
            <w:tcW w:w="8186" w:type="dxa"/>
          </w:tcPr>
          <w:p w:rsidR="00A35ED2" w:rsidRPr="001679A3" w:rsidRDefault="00A35ED2" w:rsidP="006C5085">
            <w:pPr>
              <w:jc w:val="both"/>
              <w:rPr>
                <w:rFonts w:ascii="Times New Roman" w:hAnsi="Times New Roman" w:cs="Times New Roman"/>
                <w:sz w:val="24"/>
                <w:lang w:val="uk-UA"/>
              </w:rPr>
            </w:pPr>
          </w:p>
        </w:tc>
      </w:tr>
      <w:tr w:rsidR="00A35ED2" w:rsidRPr="00A35ED2" w:rsidTr="00D61D26">
        <w:trPr>
          <w:trHeight w:val="303"/>
        </w:trPr>
        <w:tc>
          <w:tcPr>
            <w:tcW w:w="1668" w:type="dxa"/>
          </w:tcPr>
          <w:p w:rsidR="00A35ED2" w:rsidRPr="001679A3" w:rsidRDefault="00A35ED2" w:rsidP="006C5085">
            <w:pPr>
              <w:jc w:val="both"/>
              <w:rPr>
                <w:rFonts w:ascii="Times New Roman" w:hAnsi="Times New Roman" w:cs="Times New Roman"/>
                <w:sz w:val="24"/>
                <w:lang w:val="uk-UA"/>
              </w:rPr>
            </w:pPr>
          </w:p>
        </w:tc>
        <w:tc>
          <w:tcPr>
            <w:tcW w:w="8186" w:type="dxa"/>
          </w:tcPr>
          <w:p w:rsidR="00A35ED2" w:rsidRPr="001679A3" w:rsidRDefault="00A35ED2" w:rsidP="006C5085">
            <w:pPr>
              <w:jc w:val="both"/>
              <w:rPr>
                <w:rFonts w:ascii="Times New Roman" w:hAnsi="Times New Roman" w:cs="Times New Roman"/>
                <w:sz w:val="24"/>
                <w:lang w:val="uk-UA"/>
              </w:rPr>
            </w:pPr>
          </w:p>
        </w:tc>
      </w:tr>
    </w:tbl>
    <w:tbl>
      <w:tblPr>
        <w:tblStyle w:val="a8"/>
        <w:tblpPr w:leftFromText="180" w:rightFromText="180" w:vertAnchor="text" w:horzAnchor="margin" w:tblpY="28"/>
        <w:tblW w:w="0" w:type="auto"/>
        <w:tblLook w:val="04A0" w:firstRow="1" w:lastRow="0" w:firstColumn="1" w:lastColumn="0" w:noHBand="0" w:noVBand="1"/>
      </w:tblPr>
      <w:tblGrid>
        <w:gridCol w:w="1799"/>
        <w:gridCol w:w="7829"/>
      </w:tblGrid>
      <w:tr w:rsidR="00D61D26" w:rsidRPr="00A35ED2" w:rsidTr="00A35ED2">
        <w:tc>
          <w:tcPr>
            <w:tcW w:w="1799" w:type="dxa"/>
          </w:tcPr>
          <w:p w:rsidR="00D61D26" w:rsidRPr="001679A3" w:rsidRDefault="00D61D26" w:rsidP="00D61D26">
            <w:pPr>
              <w:spacing w:line="276" w:lineRule="auto"/>
              <w:jc w:val="both"/>
              <w:rPr>
                <w:rFonts w:ascii="Times New Roman" w:hAnsi="Times New Roman" w:cs="Times New Roman"/>
                <w:sz w:val="24"/>
                <w:lang w:val="uk-UA"/>
              </w:rPr>
            </w:pPr>
          </w:p>
        </w:tc>
        <w:tc>
          <w:tcPr>
            <w:tcW w:w="7829" w:type="dxa"/>
          </w:tcPr>
          <w:p w:rsidR="00D61D26" w:rsidRPr="001679A3" w:rsidRDefault="00D61D26" w:rsidP="00D61D26">
            <w:pPr>
              <w:spacing w:line="276" w:lineRule="auto"/>
              <w:jc w:val="both"/>
              <w:rPr>
                <w:rFonts w:ascii="Times New Roman" w:hAnsi="Times New Roman" w:cs="Times New Roman"/>
                <w:sz w:val="24"/>
                <w:lang w:val="uk-UA"/>
              </w:rPr>
            </w:pPr>
          </w:p>
        </w:tc>
      </w:tr>
      <w:tr w:rsidR="00D61D26" w:rsidRPr="001679A3" w:rsidTr="00A35ED2">
        <w:tc>
          <w:tcPr>
            <w:tcW w:w="1799" w:type="dxa"/>
          </w:tcPr>
          <w:p w:rsidR="00D61D26" w:rsidRPr="001679A3" w:rsidRDefault="00D61D26" w:rsidP="00D61D26">
            <w:pPr>
              <w:spacing w:line="276" w:lineRule="auto"/>
              <w:jc w:val="both"/>
              <w:rPr>
                <w:rFonts w:ascii="Times New Roman" w:hAnsi="Times New Roman" w:cs="Times New Roman"/>
                <w:sz w:val="24"/>
                <w:lang w:val="uk-UA"/>
              </w:rPr>
            </w:pPr>
          </w:p>
        </w:tc>
        <w:tc>
          <w:tcPr>
            <w:tcW w:w="7829" w:type="dxa"/>
          </w:tcPr>
          <w:p w:rsidR="00D61D26" w:rsidRPr="001679A3" w:rsidRDefault="00D61D26" w:rsidP="00D61D26">
            <w:pPr>
              <w:jc w:val="both"/>
              <w:rPr>
                <w:rFonts w:ascii="Times New Roman" w:hAnsi="Times New Roman" w:cs="Times New Roman"/>
                <w:sz w:val="24"/>
                <w:lang w:val="uk-UA"/>
              </w:rPr>
            </w:pPr>
          </w:p>
        </w:tc>
      </w:tr>
      <w:tr w:rsidR="00D61D26" w:rsidRPr="00A35ED2" w:rsidTr="00A35ED2">
        <w:tc>
          <w:tcPr>
            <w:tcW w:w="1799" w:type="dxa"/>
          </w:tcPr>
          <w:p w:rsidR="00D61D26" w:rsidRPr="001679A3" w:rsidRDefault="00D61D26" w:rsidP="00D61D26">
            <w:pPr>
              <w:spacing w:line="276" w:lineRule="auto"/>
              <w:jc w:val="both"/>
              <w:rPr>
                <w:rFonts w:ascii="Times New Roman" w:hAnsi="Times New Roman" w:cs="Times New Roman"/>
                <w:sz w:val="24"/>
                <w:lang w:val="uk-UA"/>
              </w:rPr>
            </w:pPr>
          </w:p>
        </w:tc>
        <w:tc>
          <w:tcPr>
            <w:tcW w:w="7829" w:type="dxa"/>
          </w:tcPr>
          <w:p w:rsidR="00D61D26" w:rsidRPr="001679A3" w:rsidRDefault="00D61D26" w:rsidP="00D61D26">
            <w:pPr>
              <w:spacing w:line="276" w:lineRule="auto"/>
              <w:jc w:val="both"/>
              <w:rPr>
                <w:rFonts w:ascii="Times New Roman" w:hAnsi="Times New Roman" w:cs="Times New Roman"/>
                <w:sz w:val="24"/>
                <w:lang w:val="uk-UA"/>
              </w:rPr>
            </w:pPr>
          </w:p>
        </w:tc>
      </w:tr>
      <w:tr w:rsidR="00D61D26" w:rsidRPr="00A35ED2" w:rsidTr="00A35ED2">
        <w:tc>
          <w:tcPr>
            <w:tcW w:w="1799" w:type="dxa"/>
          </w:tcPr>
          <w:p w:rsidR="00D61D26" w:rsidRPr="001679A3" w:rsidRDefault="00D61D26" w:rsidP="00D61D26">
            <w:pPr>
              <w:spacing w:line="276" w:lineRule="auto"/>
              <w:jc w:val="both"/>
              <w:rPr>
                <w:rFonts w:ascii="Times New Roman" w:hAnsi="Times New Roman" w:cs="Times New Roman"/>
                <w:sz w:val="24"/>
                <w:lang w:val="uk-UA"/>
              </w:rPr>
            </w:pPr>
          </w:p>
        </w:tc>
        <w:tc>
          <w:tcPr>
            <w:tcW w:w="7829" w:type="dxa"/>
          </w:tcPr>
          <w:p w:rsidR="00D61D26" w:rsidRPr="001679A3" w:rsidRDefault="00D61D26" w:rsidP="00D61D26">
            <w:pPr>
              <w:spacing w:line="276" w:lineRule="auto"/>
              <w:jc w:val="both"/>
              <w:rPr>
                <w:rFonts w:ascii="Times New Roman" w:hAnsi="Times New Roman" w:cs="Times New Roman"/>
                <w:sz w:val="24"/>
                <w:lang w:val="uk-UA"/>
              </w:rPr>
            </w:pPr>
          </w:p>
        </w:tc>
      </w:tr>
      <w:tr w:rsidR="00D61D26" w:rsidRPr="001679A3" w:rsidTr="00A35ED2">
        <w:tc>
          <w:tcPr>
            <w:tcW w:w="1799" w:type="dxa"/>
          </w:tcPr>
          <w:p w:rsidR="00D61D26" w:rsidRPr="001679A3" w:rsidRDefault="00D61D26" w:rsidP="00D61D26">
            <w:pPr>
              <w:spacing w:line="276" w:lineRule="auto"/>
              <w:jc w:val="both"/>
              <w:rPr>
                <w:rFonts w:ascii="Times New Roman" w:hAnsi="Times New Roman" w:cs="Times New Roman"/>
                <w:sz w:val="24"/>
                <w:lang w:val="uk-UA"/>
              </w:rPr>
            </w:pPr>
          </w:p>
        </w:tc>
        <w:tc>
          <w:tcPr>
            <w:tcW w:w="7829" w:type="dxa"/>
          </w:tcPr>
          <w:p w:rsidR="00D61D26" w:rsidRPr="001679A3" w:rsidRDefault="00D61D26" w:rsidP="00D61D26">
            <w:pPr>
              <w:spacing w:line="276" w:lineRule="auto"/>
              <w:jc w:val="both"/>
              <w:rPr>
                <w:rFonts w:ascii="Times New Roman" w:hAnsi="Times New Roman" w:cs="Times New Roman"/>
                <w:sz w:val="24"/>
              </w:rPr>
            </w:pPr>
          </w:p>
        </w:tc>
      </w:tr>
    </w:tbl>
    <w:p w:rsidR="00537911" w:rsidRDefault="006C5085" w:rsidP="00AB35DF">
      <w:pPr>
        <w:spacing w:after="0" w:line="360" w:lineRule="auto"/>
        <w:ind w:firstLine="709"/>
        <w:jc w:val="both"/>
        <w:rPr>
          <w:rFonts w:ascii="Times New Roman" w:hAnsi="Times New Roman" w:cs="Times New Roman"/>
          <w:sz w:val="28"/>
        </w:rPr>
      </w:pPr>
      <w:r w:rsidRPr="006C5085">
        <w:rPr>
          <w:rFonts w:ascii="Times New Roman" w:hAnsi="Times New Roman" w:cs="Times New Roman"/>
          <w:sz w:val="28"/>
        </w:rPr>
        <w:t>Результати проведеного ретроспективного дослідження окремих літератур</w:t>
      </w:r>
      <w:r w:rsidR="00537911">
        <w:rPr>
          <w:rFonts w:ascii="Times New Roman" w:hAnsi="Times New Roman" w:cs="Times New Roman"/>
          <w:sz w:val="28"/>
        </w:rPr>
        <w:t>них та право</w:t>
      </w:r>
      <w:r w:rsidRPr="006C5085">
        <w:rPr>
          <w:rFonts w:ascii="Times New Roman" w:hAnsi="Times New Roman" w:cs="Times New Roman"/>
          <w:sz w:val="28"/>
        </w:rPr>
        <w:t>вих джерел дають можливість стверджувати, що бюджетни</w:t>
      </w:r>
      <w:r w:rsidR="00537911">
        <w:rPr>
          <w:rFonts w:ascii="Times New Roman" w:hAnsi="Times New Roman" w:cs="Times New Roman"/>
          <w:sz w:val="28"/>
        </w:rPr>
        <w:t>й процес</w:t>
      </w:r>
      <w:proofErr w:type="gramStart"/>
      <w:r w:rsidR="00537911">
        <w:rPr>
          <w:rFonts w:ascii="Times New Roman" w:hAnsi="Times New Roman" w:cs="Times New Roman"/>
          <w:sz w:val="28"/>
        </w:rPr>
        <w:t xml:space="preserve"> </w:t>
      </w:r>
      <w:r w:rsidR="00A35ED2">
        <w:rPr>
          <w:rFonts w:ascii="Times New Roman" w:hAnsi="Times New Roman" w:cs="Times New Roman"/>
          <w:sz w:val="28"/>
        </w:rPr>
        <w:t>….</w:t>
      </w:r>
      <w:proofErr w:type="gramEnd"/>
      <w:r w:rsidR="00A35ED2">
        <w:rPr>
          <w:rFonts w:ascii="Times New Roman" w:hAnsi="Times New Roman" w:cs="Times New Roman"/>
          <w:sz w:val="28"/>
        </w:rPr>
        <w:t>.</w:t>
      </w:r>
      <w:r w:rsidRPr="006C5085">
        <w:rPr>
          <w:rFonts w:ascii="Times New Roman" w:hAnsi="Times New Roman" w:cs="Times New Roman"/>
          <w:sz w:val="28"/>
        </w:rPr>
        <w:t xml:space="preserve"> [16], </w:t>
      </w:r>
      <w:r w:rsidR="00F33934">
        <w:rPr>
          <w:rFonts w:ascii="Times New Roman" w:hAnsi="Times New Roman" w:cs="Times New Roman"/>
          <w:sz w:val="28"/>
        </w:rPr>
        <w:t>С. Юрій, В. Федосов [</w:t>
      </w:r>
      <w:r w:rsidR="00F33934">
        <w:rPr>
          <w:rFonts w:ascii="Times New Roman" w:hAnsi="Times New Roman" w:cs="Times New Roman"/>
          <w:sz w:val="28"/>
          <w:lang w:val="uk-UA"/>
        </w:rPr>
        <w:t>17</w:t>
      </w:r>
      <w:r w:rsidRPr="006C5085">
        <w:rPr>
          <w:rFonts w:ascii="Times New Roman" w:hAnsi="Times New Roman" w:cs="Times New Roman"/>
          <w:sz w:val="28"/>
        </w:rPr>
        <w:t>] та ін.</w:t>
      </w:r>
    </w:p>
    <w:p w:rsidR="001E5641" w:rsidRPr="009B11D3" w:rsidRDefault="00537911" w:rsidP="00A35ED2">
      <w:pPr>
        <w:spacing w:after="0" w:line="360" w:lineRule="auto"/>
        <w:ind w:firstLine="709"/>
        <w:jc w:val="both"/>
        <w:rPr>
          <w:rFonts w:ascii="Times New Roman" w:hAnsi="Times New Roman" w:cs="Times New Roman"/>
          <w:sz w:val="28"/>
          <w:lang w:val="uk-UA"/>
        </w:rPr>
      </w:pPr>
      <w:r w:rsidRPr="00537911">
        <w:rPr>
          <w:rFonts w:ascii="Times New Roman" w:hAnsi="Times New Roman" w:cs="Times New Roman"/>
          <w:sz w:val="28"/>
        </w:rPr>
        <w:t>Варто</w:t>
      </w:r>
      <w:r>
        <w:rPr>
          <w:rFonts w:ascii="Times New Roman" w:hAnsi="Times New Roman" w:cs="Times New Roman"/>
          <w:sz w:val="28"/>
        </w:rPr>
        <w:t xml:space="preserve"> відзначити, що представлені у Т</w:t>
      </w:r>
      <w:r w:rsidRPr="00537911">
        <w:rPr>
          <w:rFonts w:ascii="Times New Roman" w:hAnsi="Times New Roman" w:cs="Times New Roman"/>
          <w:sz w:val="28"/>
        </w:rPr>
        <w:t>аблиці 1 наукові дефініції характеризуються певною неоднозначн</w:t>
      </w:r>
      <w:r>
        <w:rPr>
          <w:rFonts w:ascii="Times New Roman" w:hAnsi="Times New Roman" w:cs="Times New Roman"/>
          <w:sz w:val="28"/>
        </w:rPr>
        <w:t>істю змістовного наповнення по</w:t>
      </w:r>
      <w:r w:rsidRPr="00537911">
        <w:rPr>
          <w:rFonts w:ascii="Times New Roman" w:hAnsi="Times New Roman" w:cs="Times New Roman"/>
          <w:sz w:val="28"/>
        </w:rPr>
        <w:t xml:space="preserve">няття бюджетного процесу. По-перше, </w:t>
      </w:r>
      <w:r w:rsidR="00A35ED2">
        <w:rPr>
          <w:rFonts w:ascii="Times New Roman" w:hAnsi="Times New Roman" w:cs="Times New Roman"/>
          <w:sz w:val="28"/>
        </w:rPr>
        <w:t>….</w:t>
      </w:r>
    </w:p>
    <w:p w:rsidR="00BE360B" w:rsidRPr="00BF4A90" w:rsidRDefault="002D3233" w:rsidP="00A35ED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A35ED2">
        <w:rPr>
          <w:rFonts w:ascii="Times New Roman" w:hAnsi="Times New Roman" w:cs="Times New Roman"/>
          <w:sz w:val="28"/>
          <w:lang w:val="uk-UA"/>
        </w:rPr>
        <w:t>….</w:t>
      </w:r>
      <w:r w:rsidR="00BF4A90" w:rsidRPr="00BF4A90">
        <w:rPr>
          <w:rFonts w:ascii="Times New Roman" w:hAnsi="Times New Roman" w:cs="Times New Roman"/>
          <w:sz w:val="28"/>
          <w:lang w:val="uk-UA"/>
        </w:rPr>
        <w:t xml:space="preserve">. </w:t>
      </w:r>
      <w:r w:rsidR="00BE360B">
        <w:rPr>
          <w:rFonts w:ascii="Times New Roman" w:hAnsi="Times New Roman" w:cs="Times New Roman"/>
          <w:sz w:val="28"/>
          <w:lang w:val="uk-UA"/>
        </w:rPr>
        <w:br w:type="page"/>
      </w:r>
    </w:p>
    <w:p w:rsidR="00F67E83" w:rsidRPr="00F67E83" w:rsidRDefault="00BE360B" w:rsidP="00F67E83">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РОЗДІЛ ІІ. СКЛАДАННЯ ПРОЕКТУ ДЕРЖАВ</w:t>
      </w:r>
      <w:r w:rsidR="00F67E83">
        <w:rPr>
          <w:rFonts w:ascii="Times New Roman" w:hAnsi="Times New Roman" w:cs="Times New Roman"/>
          <w:b/>
          <w:sz w:val="28"/>
          <w:lang w:val="uk-UA"/>
        </w:rPr>
        <w:t>НОГО БЮДЖЕТУ</w:t>
      </w:r>
    </w:p>
    <w:p w:rsidR="00F67E83" w:rsidRPr="00F67E83" w:rsidRDefault="00F67E83" w:rsidP="00BF4A90">
      <w:pPr>
        <w:spacing w:after="0" w:line="360" w:lineRule="auto"/>
        <w:ind w:firstLine="709"/>
        <w:jc w:val="both"/>
        <w:rPr>
          <w:rFonts w:ascii="Times New Roman" w:hAnsi="Times New Roman" w:cs="Times New Roman"/>
          <w:sz w:val="28"/>
          <w:lang w:val="uk-UA"/>
        </w:rPr>
      </w:pPr>
      <w:r w:rsidRPr="00F67E83">
        <w:rPr>
          <w:rFonts w:ascii="Times New Roman" w:hAnsi="Times New Roman" w:cs="Times New Roman"/>
          <w:sz w:val="28"/>
        </w:rPr>
        <w:t>Організаційні засади складання проекту Державного бюджету України ґрунтуються на розробленні проекту Закону про Державний бюджет України</w:t>
      </w:r>
      <w:r>
        <w:rPr>
          <w:rFonts w:ascii="Times New Roman" w:hAnsi="Times New Roman" w:cs="Times New Roman"/>
          <w:sz w:val="28"/>
          <w:lang w:val="uk-UA"/>
        </w:rPr>
        <w:t>.</w:t>
      </w:r>
    </w:p>
    <w:p w:rsidR="00BF4A90" w:rsidRDefault="00BF4A90" w:rsidP="00BF4A90">
      <w:pPr>
        <w:spacing w:after="0" w:line="360" w:lineRule="auto"/>
        <w:ind w:firstLine="709"/>
        <w:jc w:val="both"/>
        <w:rPr>
          <w:rFonts w:ascii="Times New Roman" w:hAnsi="Times New Roman" w:cs="Times New Roman"/>
          <w:sz w:val="28"/>
          <w:lang w:val="uk-UA"/>
        </w:rPr>
      </w:pPr>
      <w:r w:rsidRPr="00BF4A90">
        <w:rPr>
          <w:rFonts w:ascii="Times New Roman" w:hAnsi="Times New Roman" w:cs="Times New Roman"/>
          <w:sz w:val="28"/>
          <w:lang w:val="uk-UA"/>
        </w:rPr>
        <w:t>Відповідно до ст. 32 БК</w:t>
      </w:r>
      <w:r>
        <w:rPr>
          <w:rFonts w:ascii="Times New Roman" w:hAnsi="Times New Roman" w:cs="Times New Roman"/>
          <w:sz w:val="28"/>
          <w:lang w:val="uk-UA"/>
        </w:rPr>
        <w:t xml:space="preserve"> </w:t>
      </w:r>
      <w:r w:rsidRPr="00BF4A90">
        <w:rPr>
          <w:rFonts w:ascii="Times New Roman" w:hAnsi="Times New Roman" w:cs="Times New Roman"/>
          <w:sz w:val="28"/>
          <w:lang w:val="uk-UA"/>
        </w:rPr>
        <w:t>У</w:t>
      </w:r>
      <w:r>
        <w:rPr>
          <w:rFonts w:ascii="Times New Roman" w:hAnsi="Times New Roman" w:cs="Times New Roman"/>
          <w:sz w:val="28"/>
          <w:lang w:val="uk-UA"/>
        </w:rPr>
        <w:t>країни</w:t>
      </w:r>
      <w:r w:rsidRPr="00BF4A90">
        <w:rPr>
          <w:rFonts w:ascii="Times New Roman" w:hAnsi="Times New Roman" w:cs="Times New Roman"/>
          <w:sz w:val="28"/>
          <w:lang w:val="uk-UA"/>
        </w:rPr>
        <w:t>, Міністр фінансів України відповідає за</w:t>
      </w:r>
      <w:r>
        <w:rPr>
          <w:rFonts w:ascii="Times New Roman" w:hAnsi="Times New Roman" w:cs="Times New Roman"/>
          <w:sz w:val="28"/>
          <w:lang w:val="uk-UA"/>
        </w:rPr>
        <w:t xml:space="preserve"> </w:t>
      </w:r>
      <w:r w:rsidRPr="00BF4A90">
        <w:rPr>
          <w:rFonts w:ascii="Times New Roman" w:hAnsi="Times New Roman" w:cs="Times New Roman"/>
          <w:sz w:val="28"/>
          <w:lang w:val="uk-UA"/>
        </w:rPr>
        <w:t>складання проекту Державного бюджету України, визн</w:t>
      </w:r>
      <w:r>
        <w:rPr>
          <w:rFonts w:ascii="Times New Roman" w:hAnsi="Times New Roman" w:cs="Times New Roman"/>
          <w:sz w:val="28"/>
          <w:lang w:val="uk-UA"/>
        </w:rPr>
        <w:t>ачає основні орга</w:t>
      </w:r>
      <w:r w:rsidRPr="00BF4A90">
        <w:rPr>
          <w:rFonts w:ascii="Times New Roman" w:hAnsi="Times New Roman" w:cs="Times New Roman"/>
          <w:sz w:val="28"/>
          <w:lang w:val="uk-UA"/>
        </w:rPr>
        <w:t>нізаційно-</w:t>
      </w:r>
      <w:r w:rsidR="00A35ED2">
        <w:rPr>
          <w:rFonts w:ascii="Times New Roman" w:hAnsi="Times New Roman" w:cs="Times New Roman"/>
          <w:sz w:val="28"/>
          <w:lang w:val="uk-UA"/>
        </w:rPr>
        <w:t>…..</w:t>
      </w:r>
      <w:r w:rsidR="00F67E83">
        <w:rPr>
          <w:rFonts w:ascii="Times New Roman" w:hAnsi="Times New Roman" w:cs="Times New Roman"/>
          <w:sz w:val="28"/>
          <w:lang w:val="uk-UA"/>
        </w:rPr>
        <w:t xml:space="preserve"> </w:t>
      </w:r>
      <w:r w:rsidR="00F67E83" w:rsidRPr="00A35ED2">
        <w:rPr>
          <w:rFonts w:ascii="Times New Roman" w:hAnsi="Times New Roman" w:cs="Times New Roman"/>
          <w:sz w:val="28"/>
          <w:lang w:val="uk-UA"/>
        </w:rPr>
        <w:t>[</w:t>
      </w:r>
      <w:r w:rsidR="00F67E83">
        <w:rPr>
          <w:rFonts w:ascii="Times New Roman" w:hAnsi="Times New Roman" w:cs="Times New Roman"/>
          <w:sz w:val="28"/>
          <w:lang w:val="uk-UA"/>
        </w:rPr>
        <w:t>3, ст. 32; 33, с. 158</w:t>
      </w:r>
      <w:r w:rsidR="00F67E83" w:rsidRPr="00A35ED2">
        <w:rPr>
          <w:rFonts w:ascii="Times New Roman" w:hAnsi="Times New Roman" w:cs="Times New Roman"/>
          <w:sz w:val="28"/>
          <w:lang w:val="uk-UA"/>
        </w:rPr>
        <w:t>]</w:t>
      </w:r>
      <w:r>
        <w:rPr>
          <w:rFonts w:ascii="Times New Roman" w:hAnsi="Times New Roman" w:cs="Times New Roman"/>
          <w:sz w:val="28"/>
          <w:lang w:val="uk-UA"/>
        </w:rPr>
        <w:t>.</w:t>
      </w:r>
    </w:p>
    <w:p w:rsidR="00F67E83" w:rsidRDefault="00BF4A90" w:rsidP="00F67E83">
      <w:pPr>
        <w:spacing w:after="0" w:line="360" w:lineRule="auto"/>
        <w:ind w:firstLine="709"/>
        <w:jc w:val="both"/>
        <w:rPr>
          <w:rFonts w:ascii="Times New Roman" w:hAnsi="Times New Roman" w:cs="Times New Roman"/>
          <w:sz w:val="28"/>
          <w:lang w:val="uk-UA"/>
        </w:rPr>
      </w:pPr>
      <w:r w:rsidRPr="00BF4A90">
        <w:rPr>
          <w:rFonts w:ascii="Times New Roman" w:hAnsi="Times New Roman" w:cs="Times New Roman"/>
          <w:sz w:val="28"/>
          <w:lang w:val="uk-UA"/>
        </w:rPr>
        <w:t>Щоб скласти ефективний, що відп</w:t>
      </w:r>
      <w:r w:rsidR="00F67E83">
        <w:rPr>
          <w:rFonts w:ascii="Times New Roman" w:hAnsi="Times New Roman" w:cs="Times New Roman"/>
          <w:sz w:val="28"/>
          <w:lang w:val="uk-UA"/>
        </w:rPr>
        <w:t xml:space="preserve">овідає конституційним цінностям </w:t>
      </w:r>
      <w:r w:rsidRPr="00BF4A90">
        <w:rPr>
          <w:rFonts w:ascii="Times New Roman" w:hAnsi="Times New Roman" w:cs="Times New Roman"/>
          <w:sz w:val="28"/>
          <w:lang w:val="uk-UA"/>
        </w:rPr>
        <w:t>і принципам, суспільним потребам та н</w:t>
      </w:r>
      <w:r w:rsidR="00F67E83">
        <w:rPr>
          <w:rFonts w:ascii="Times New Roman" w:hAnsi="Times New Roman" w:cs="Times New Roman"/>
          <w:sz w:val="28"/>
          <w:lang w:val="uk-UA"/>
        </w:rPr>
        <w:t xml:space="preserve">аціональним інтересам державний </w:t>
      </w:r>
      <w:r w:rsidRPr="00BF4A90">
        <w:rPr>
          <w:rFonts w:ascii="Times New Roman" w:hAnsi="Times New Roman" w:cs="Times New Roman"/>
          <w:sz w:val="28"/>
          <w:lang w:val="uk-UA"/>
        </w:rPr>
        <w:t>бюджет, Уряду необхідно бачити «панор</w:t>
      </w:r>
      <w:r w:rsidR="00F67E83">
        <w:rPr>
          <w:rFonts w:ascii="Times New Roman" w:hAnsi="Times New Roman" w:cs="Times New Roman"/>
          <w:sz w:val="28"/>
          <w:lang w:val="uk-UA"/>
        </w:rPr>
        <w:t>аму» видатків держави на еконо</w:t>
      </w:r>
      <w:r w:rsidRPr="00BF4A90">
        <w:rPr>
          <w:rFonts w:ascii="Times New Roman" w:hAnsi="Times New Roman" w:cs="Times New Roman"/>
          <w:sz w:val="28"/>
          <w:lang w:val="uk-UA"/>
        </w:rPr>
        <w:t>міку й ефективного обмеження видатко</w:t>
      </w:r>
      <w:r w:rsidR="00F67E83">
        <w:rPr>
          <w:rFonts w:ascii="Times New Roman" w:hAnsi="Times New Roman" w:cs="Times New Roman"/>
          <w:sz w:val="28"/>
          <w:lang w:val="uk-UA"/>
        </w:rPr>
        <w:t xml:space="preserve">вих рішень, – слушно зазначають </w:t>
      </w:r>
      <w:r w:rsidRPr="00BF4A90">
        <w:rPr>
          <w:rFonts w:ascii="Times New Roman" w:hAnsi="Times New Roman" w:cs="Times New Roman"/>
          <w:sz w:val="28"/>
          <w:lang w:val="uk-UA"/>
        </w:rPr>
        <w:t xml:space="preserve">зарубіжні науковці. </w:t>
      </w:r>
      <w:r w:rsidR="00A35ED2">
        <w:rPr>
          <w:rFonts w:ascii="Times New Roman" w:hAnsi="Times New Roman" w:cs="Times New Roman"/>
          <w:sz w:val="28"/>
          <w:lang w:val="uk-UA"/>
        </w:rPr>
        <w:t>….</w:t>
      </w:r>
      <w:r w:rsidR="008A2971">
        <w:rPr>
          <w:rFonts w:ascii="Times New Roman" w:hAnsi="Times New Roman" w:cs="Times New Roman"/>
          <w:sz w:val="28"/>
          <w:lang w:val="uk-UA"/>
        </w:rPr>
        <w:t xml:space="preserve"> </w:t>
      </w:r>
      <w:r w:rsidR="008A2971" w:rsidRPr="008A2971">
        <w:rPr>
          <w:rFonts w:ascii="Times New Roman" w:hAnsi="Times New Roman" w:cs="Times New Roman"/>
          <w:sz w:val="28"/>
          <w:lang w:val="uk-UA"/>
        </w:rPr>
        <w:t>[33</w:t>
      </w:r>
      <w:r w:rsidR="008A2971">
        <w:rPr>
          <w:rFonts w:ascii="Times New Roman" w:hAnsi="Times New Roman" w:cs="Times New Roman"/>
          <w:sz w:val="28"/>
          <w:lang w:val="uk-UA"/>
        </w:rPr>
        <w:t>, с. 158</w:t>
      </w:r>
      <w:r w:rsidR="008A2971" w:rsidRPr="008A2971">
        <w:rPr>
          <w:rFonts w:ascii="Times New Roman" w:hAnsi="Times New Roman" w:cs="Times New Roman"/>
          <w:sz w:val="28"/>
          <w:lang w:val="uk-UA"/>
        </w:rPr>
        <w:t>]</w:t>
      </w:r>
      <w:r w:rsidR="00F67E83">
        <w:rPr>
          <w:rFonts w:ascii="Times New Roman" w:hAnsi="Times New Roman" w:cs="Times New Roman"/>
          <w:sz w:val="28"/>
          <w:lang w:val="uk-UA"/>
        </w:rPr>
        <w:t>.</w:t>
      </w:r>
    </w:p>
    <w:p w:rsidR="00F67E83" w:rsidRDefault="00BF4A90" w:rsidP="00A35ED2">
      <w:pPr>
        <w:spacing w:after="0" w:line="360" w:lineRule="auto"/>
        <w:ind w:firstLine="709"/>
        <w:jc w:val="both"/>
        <w:rPr>
          <w:rFonts w:ascii="Times New Roman" w:hAnsi="Times New Roman" w:cs="Times New Roman"/>
          <w:sz w:val="28"/>
          <w:lang w:val="uk-UA"/>
        </w:rPr>
      </w:pPr>
      <w:r w:rsidRPr="00BF4A90">
        <w:rPr>
          <w:rFonts w:ascii="Times New Roman" w:hAnsi="Times New Roman" w:cs="Times New Roman"/>
          <w:sz w:val="28"/>
          <w:lang w:val="uk-UA"/>
        </w:rPr>
        <w:t>Стаття 32 БК</w:t>
      </w:r>
      <w:r w:rsidR="00F67E83">
        <w:rPr>
          <w:rFonts w:ascii="Times New Roman" w:hAnsi="Times New Roman" w:cs="Times New Roman"/>
          <w:sz w:val="28"/>
          <w:lang w:val="uk-UA"/>
        </w:rPr>
        <w:t xml:space="preserve"> </w:t>
      </w:r>
      <w:r w:rsidRPr="00BF4A90">
        <w:rPr>
          <w:rFonts w:ascii="Times New Roman" w:hAnsi="Times New Roman" w:cs="Times New Roman"/>
          <w:sz w:val="28"/>
          <w:lang w:val="uk-UA"/>
        </w:rPr>
        <w:t>У</w:t>
      </w:r>
      <w:r w:rsidR="00F67E83">
        <w:rPr>
          <w:rFonts w:ascii="Times New Roman" w:hAnsi="Times New Roman" w:cs="Times New Roman"/>
          <w:sz w:val="28"/>
          <w:lang w:val="uk-UA"/>
        </w:rPr>
        <w:t>країни</w:t>
      </w:r>
      <w:r w:rsidRPr="00BF4A90">
        <w:rPr>
          <w:rFonts w:ascii="Times New Roman" w:hAnsi="Times New Roman" w:cs="Times New Roman"/>
          <w:sz w:val="28"/>
          <w:lang w:val="uk-UA"/>
        </w:rPr>
        <w:t xml:space="preserve"> зобов’язує Мініст</w:t>
      </w:r>
      <w:r w:rsidR="00F67E83">
        <w:rPr>
          <w:rFonts w:ascii="Times New Roman" w:hAnsi="Times New Roman" w:cs="Times New Roman"/>
          <w:sz w:val="28"/>
          <w:lang w:val="uk-UA"/>
        </w:rPr>
        <w:t>ерство фінансів України на під</w:t>
      </w:r>
      <w:r w:rsidRPr="00BF4A90">
        <w:rPr>
          <w:rFonts w:ascii="Times New Roman" w:hAnsi="Times New Roman" w:cs="Times New Roman"/>
          <w:sz w:val="28"/>
          <w:lang w:val="uk-UA"/>
        </w:rPr>
        <w:t>ставі основних макропоказників еконо</w:t>
      </w:r>
      <w:r w:rsidR="00F67E83">
        <w:rPr>
          <w:rFonts w:ascii="Times New Roman" w:hAnsi="Times New Roman" w:cs="Times New Roman"/>
          <w:sz w:val="28"/>
          <w:lang w:val="uk-UA"/>
        </w:rPr>
        <w:t xml:space="preserve">мічного та соціального розвитку </w:t>
      </w:r>
      <w:r w:rsidRPr="00BF4A90">
        <w:rPr>
          <w:rFonts w:ascii="Times New Roman" w:hAnsi="Times New Roman" w:cs="Times New Roman"/>
          <w:sz w:val="28"/>
          <w:lang w:val="uk-UA"/>
        </w:rPr>
        <w:t>країни на наступний бюджетний період</w:t>
      </w:r>
      <w:r w:rsidR="00F67E83">
        <w:rPr>
          <w:rFonts w:ascii="Times New Roman" w:hAnsi="Times New Roman" w:cs="Times New Roman"/>
          <w:sz w:val="28"/>
          <w:lang w:val="uk-UA"/>
        </w:rPr>
        <w:t xml:space="preserve"> та аналізу виконання бюджету в </w:t>
      </w:r>
      <w:r w:rsidRPr="00BF4A90">
        <w:rPr>
          <w:rFonts w:ascii="Times New Roman" w:hAnsi="Times New Roman" w:cs="Times New Roman"/>
          <w:sz w:val="28"/>
          <w:lang w:val="uk-UA"/>
        </w:rPr>
        <w:t>поточному бюджетному періоді визначити</w:t>
      </w:r>
      <w:r w:rsidR="00F67E83">
        <w:rPr>
          <w:rFonts w:ascii="Times New Roman" w:hAnsi="Times New Roman" w:cs="Times New Roman"/>
          <w:sz w:val="28"/>
          <w:lang w:val="uk-UA"/>
        </w:rPr>
        <w:t xml:space="preserve"> загальний рівень доходів і видатків </w:t>
      </w:r>
      <w:r w:rsidRPr="00BF4A90">
        <w:rPr>
          <w:rFonts w:ascii="Times New Roman" w:hAnsi="Times New Roman" w:cs="Times New Roman"/>
          <w:sz w:val="28"/>
          <w:lang w:val="uk-UA"/>
        </w:rPr>
        <w:t xml:space="preserve">бюджету й дати оцінку обсягу </w:t>
      </w:r>
      <w:r w:rsidR="00A35ED2">
        <w:rPr>
          <w:rFonts w:ascii="Times New Roman" w:hAnsi="Times New Roman" w:cs="Times New Roman"/>
          <w:sz w:val="28"/>
          <w:lang w:val="uk-UA"/>
        </w:rPr>
        <w:t>…..</w:t>
      </w:r>
    </w:p>
    <w:p w:rsidR="008A2971" w:rsidRPr="00F67E83" w:rsidRDefault="008A2971" w:rsidP="00A35ED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A35ED2">
        <w:rPr>
          <w:rFonts w:ascii="Times New Roman" w:hAnsi="Times New Roman" w:cs="Times New Roman"/>
          <w:sz w:val="28"/>
          <w:lang w:val="uk-UA"/>
        </w:rPr>
        <w:t>….</w:t>
      </w:r>
    </w:p>
    <w:p w:rsidR="00BE360B" w:rsidRDefault="00BE360B" w:rsidP="00F67E8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br w:type="page"/>
      </w:r>
    </w:p>
    <w:p w:rsidR="00BE360B" w:rsidRPr="00BE360B" w:rsidRDefault="00BE360B" w:rsidP="00BE360B">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РОЗДІЛ ІІІ. РОЗГЛЯД ЗАКОНУ УКРАЇНИ ПРО ДЕРЖАВНИЙ БЮДЖЕТ</w:t>
      </w:r>
    </w:p>
    <w:p w:rsidR="009F2D66" w:rsidRDefault="008A2971" w:rsidP="009F2D66">
      <w:pPr>
        <w:spacing w:after="0" w:line="360" w:lineRule="auto"/>
        <w:ind w:firstLine="709"/>
        <w:jc w:val="both"/>
        <w:rPr>
          <w:rFonts w:ascii="Times New Roman" w:hAnsi="Times New Roman" w:cs="Times New Roman"/>
          <w:sz w:val="28"/>
          <w:lang w:val="uk-UA"/>
        </w:rPr>
      </w:pPr>
      <w:r w:rsidRPr="008A2971">
        <w:rPr>
          <w:rFonts w:ascii="Times New Roman" w:hAnsi="Times New Roman" w:cs="Times New Roman"/>
          <w:sz w:val="28"/>
        </w:rPr>
        <w:t>Кабінет Міністрів щороку подає до Верховної Ради проект Закону про Державний бюджет України на наступний рік не пізніше 15 вересня поточного року. Разом із проектом Закону подається доповідь про хід виконання Державного бюджету поточного року. Поданий Кабінетом Міністрів проект Закону про Державний бюджет України на наступний рік надається народним депутатам для</w:t>
      </w:r>
      <w:proofErr w:type="gramStart"/>
      <w:r w:rsidRPr="008A2971">
        <w:rPr>
          <w:rFonts w:ascii="Times New Roman" w:hAnsi="Times New Roman" w:cs="Times New Roman"/>
          <w:sz w:val="28"/>
        </w:rPr>
        <w:t xml:space="preserve"> </w:t>
      </w:r>
      <w:r w:rsidR="00A35ED2">
        <w:rPr>
          <w:rFonts w:ascii="Times New Roman" w:hAnsi="Times New Roman" w:cs="Times New Roman"/>
          <w:sz w:val="28"/>
        </w:rPr>
        <w:t>….</w:t>
      </w:r>
      <w:proofErr w:type="gramEnd"/>
      <w:r w:rsidR="00A35ED2">
        <w:rPr>
          <w:rFonts w:ascii="Times New Roman" w:hAnsi="Times New Roman" w:cs="Times New Roman"/>
          <w:sz w:val="28"/>
        </w:rPr>
        <w:t>.</w:t>
      </w:r>
      <w:r w:rsidR="00C26A6A">
        <w:rPr>
          <w:rFonts w:ascii="Times New Roman" w:hAnsi="Times New Roman" w:cs="Times New Roman"/>
          <w:sz w:val="28"/>
        </w:rPr>
        <w:t xml:space="preserve"> </w:t>
      </w:r>
      <w:r w:rsidR="00C26A6A" w:rsidRPr="00C26A6A">
        <w:rPr>
          <w:rFonts w:ascii="Times New Roman" w:hAnsi="Times New Roman" w:cs="Times New Roman"/>
          <w:sz w:val="28"/>
        </w:rPr>
        <w:t>[</w:t>
      </w:r>
      <w:r w:rsidR="00C26A6A">
        <w:rPr>
          <w:rFonts w:ascii="Times New Roman" w:hAnsi="Times New Roman" w:cs="Times New Roman"/>
          <w:sz w:val="28"/>
          <w:lang w:val="uk-UA"/>
        </w:rPr>
        <w:t>22</w:t>
      </w:r>
      <w:r w:rsidR="00C26A6A" w:rsidRPr="00C26A6A">
        <w:rPr>
          <w:rFonts w:ascii="Times New Roman" w:hAnsi="Times New Roman" w:cs="Times New Roman"/>
          <w:sz w:val="28"/>
        </w:rPr>
        <w:t xml:space="preserve">, </w:t>
      </w:r>
      <w:r w:rsidRPr="009F2D66">
        <w:rPr>
          <w:rFonts w:ascii="Times New Roman" w:hAnsi="Times New Roman" w:cs="Times New Roman"/>
          <w:sz w:val="28"/>
        </w:rPr>
        <w:t>ст. </w:t>
      </w:r>
      <w:r w:rsidRPr="009F2D66">
        <w:rPr>
          <w:rFonts w:ascii="Times New Roman" w:hAnsi="Times New Roman" w:cs="Times New Roman"/>
          <w:bCs/>
          <w:sz w:val="28"/>
        </w:rPr>
        <w:t>30</w:t>
      </w:r>
      <w:r w:rsidR="00C26A6A" w:rsidRPr="00C26A6A">
        <w:rPr>
          <w:rFonts w:ascii="Times New Roman" w:hAnsi="Times New Roman" w:cs="Times New Roman"/>
          <w:sz w:val="28"/>
        </w:rPr>
        <w:t>]</w:t>
      </w:r>
      <w:r w:rsidRPr="008A2971">
        <w:rPr>
          <w:rFonts w:ascii="Times New Roman" w:hAnsi="Times New Roman" w:cs="Times New Roman"/>
          <w:sz w:val="28"/>
        </w:rPr>
        <w:t>.</w:t>
      </w:r>
    </w:p>
    <w:p w:rsidR="009F2D66" w:rsidRDefault="008A2971" w:rsidP="009F2D66">
      <w:pPr>
        <w:spacing w:after="0" w:line="360" w:lineRule="auto"/>
        <w:ind w:firstLine="709"/>
        <w:jc w:val="both"/>
        <w:rPr>
          <w:rFonts w:ascii="Times New Roman" w:hAnsi="Times New Roman" w:cs="Times New Roman"/>
          <w:sz w:val="28"/>
          <w:lang w:val="uk-UA"/>
        </w:rPr>
      </w:pPr>
      <w:r w:rsidRPr="008A2971">
        <w:rPr>
          <w:rFonts w:ascii="Times New Roman" w:hAnsi="Times New Roman" w:cs="Times New Roman"/>
          <w:sz w:val="28"/>
        </w:rPr>
        <w:t>За результатами обговорення проекту Закону Верховна Рада може прийняти рішення про схвалення і прийняття його до розгляду або рішення про його відхилення в разі:</w:t>
      </w:r>
    </w:p>
    <w:p w:rsidR="009F2D66" w:rsidRDefault="008A2971" w:rsidP="009F2D66">
      <w:pPr>
        <w:spacing w:after="0" w:line="360" w:lineRule="auto"/>
        <w:ind w:firstLine="709"/>
        <w:jc w:val="both"/>
        <w:rPr>
          <w:rFonts w:ascii="Times New Roman" w:hAnsi="Times New Roman" w:cs="Times New Roman"/>
          <w:sz w:val="28"/>
          <w:lang w:val="uk-UA"/>
        </w:rPr>
      </w:pPr>
      <w:r w:rsidRPr="008A2971">
        <w:rPr>
          <w:rFonts w:ascii="Times New Roman" w:hAnsi="Times New Roman" w:cs="Times New Roman"/>
          <w:sz w:val="28"/>
        </w:rPr>
        <w:t>1) внесення проекту Закону без подання всіх документів, передбачених Бюджетним кодексом України;</w:t>
      </w:r>
    </w:p>
    <w:p w:rsidR="009F2D66" w:rsidRDefault="008A2971" w:rsidP="00A35ED2">
      <w:pPr>
        <w:spacing w:after="0" w:line="360" w:lineRule="auto"/>
        <w:ind w:firstLine="709"/>
        <w:jc w:val="both"/>
        <w:rPr>
          <w:rFonts w:ascii="Times New Roman" w:hAnsi="Times New Roman" w:cs="Times New Roman"/>
          <w:sz w:val="28"/>
          <w:lang w:val="uk-UA"/>
        </w:rPr>
      </w:pPr>
      <w:r w:rsidRPr="008A2971">
        <w:rPr>
          <w:rFonts w:ascii="Times New Roman" w:hAnsi="Times New Roman" w:cs="Times New Roman"/>
          <w:sz w:val="28"/>
        </w:rPr>
        <w:t xml:space="preserve">2) </w:t>
      </w:r>
      <w:r w:rsidR="00A35ED2">
        <w:rPr>
          <w:rFonts w:ascii="Times New Roman" w:hAnsi="Times New Roman" w:cs="Times New Roman"/>
          <w:sz w:val="28"/>
        </w:rPr>
        <w:t>….</w:t>
      </w:r>
    </w:p>
    <w:p w:rsidR="00BE360B" w:rsidRDefault="008A2971" w:rsidP="00A35ED2">
      <w:pPr>
        <w:spacing w:after="0" w:line="360" w:lineRule="auto"/>
        <w:ind w:firstLine="709"/>
        <w:jc w:val="both"/>
        <w:rPr>
          <w:rFonts w:ascii="Times New Roman" w:hAnsi="Times New Roman" w:cs="Times New Roman"/>
          <w:sz w:val="28"/>
          <w:lang w:val="uk-UA"/>
        </w:rPr>
      </w:pPr>
      <w:r w:rsidRPr="008A2971">
        <w:rPr>
          <w:rFonts w:ascii="Times New Roman" w:hAnsi="Times New Roman" w:cs="Times New Roman"/>
          <w:sz w:val="28"/>
        </w:rPr>
        <w:t>Висновки</w:t>
      </w:r>
      <w:proofErr w:type="gramStart"/>
      <w:r w:rsidRPr="008A2971">
        <w:rPr>
          <w:rFonts w:ascii="Times New Roman" w:hAnsi="Times New Roman" w:cs="Times New Roman"/>
          <w:sz w:val="28"/>
        </w:rPr>
        <w:t xml:space="preserve"> </w:t>
      </w:r>
      <w:r w:rsidR="00A35ED2">
        <w:rPr>
          <w:rFonts w:ascii="Times New Roman" w:hAnsi="Times New Roman" w:cs="Times New Roman"/>
          <w:sz w:val="28"/>
        </w:rPr>
        <w:t>….</w:t>
      </w:r>
      <w:proofErr w:type="gramEnd"/>
      <w:r w:rsidR="00A35ED2">
        <w:rPr>
          <w:rFonts w:ascii="Times New Roman" w:hAnsi="Times New Roman" w:cs="Times New Roman"/>
          <w:sz w:val="28"/>
        </w:rPr>
        <w:t>.</w:t>
      </w:r>
    </w:p>
    <w:p w:rsidR="00BE360B" w:rsidRPr="00BE360B" w:rsidRDefault="00BE360B" w:rsidP="00BE360B">
      <w:pPr>
        <w:spacing w:line="480" w:lineRule="auto"/>
        <w:ind w:firstLine="709"/>
        <w:jc w:val="center"/>
        <w:rPr>
          <w:rFonts w:ascii="Times New Roman" w:hAnsi="Times New Roman" w:cs="Times New Roman"/>
          <w:b/>
          <w:sz w:val="28"/>
        </w:rPr>
      </w:pPr>
      <w:r w:rsidRPr="00BE360B">
        <w:rPr>
          <w:rFonts w:ascii="Times New Roman" w:hAnsi="Times New Roman" w:cs="Times New Roman"/>
          <w:b/>
          <w:sz w:val="28"/>
          <w:lang w:val="uk-UA"/>
        </w:rPr>
        <w:t>РОЗДІЛ І</w:t>
      </w:r>
      <w:r w:rsidRPr="00BE360B">
        <w:rPr>
          <w:rFonts w:ascii="Times New Roman" w:hAnsi="Times New Roman" w:cs="Times New Roman"/>
          <w:b/>
          <w:sz w:val="28"/>
          <w:lang w:val="en-US"/>
        </w:rPr>
        <w:t>V</w:t>
      </w:r>
      <w:r w:rsidRPr="00BE360B">
        <w:rPr>
          <w:rFonts w:ascii="Times New Roman" w:hAnsi="Times New Roman" w:cs="Times New Roman"/>
          <w:b/>
          <w:sz w:val="28"/>
        </w:rPr>
        <w:t xml:space="preserve">. </w:t>
      </w:r>
      <w:r w:rsidRPr="00BE360B">
        <w:rPr>
          <w:rFonts w:ascii="Times New Roman" w:hAnsi="Times New Roman" w:cs="Times New Roman"/>
          <w:b/>
          <w:sz w:val="28"/>
          <w:lang w:val="uk-UA"/>
        </w:rPr>
        <w:t>ЗАТВЕРДЖЕННЯ ЗАКОНУ УКРАЇНИ ПРО ДЕРЖАВНИЙ БЮДЖЕТ</w:t>
      </w:r>
    </w:p>
    <w:p w:rsidR="009F2D66" w:rsidRDefault="009F2D66" w:rsidP="009F2D66">
      <w:pPr>
        <w:spacing w:after="0" w:line="360" w:lineRule="auto"/>
        <w:ind w:firstLine="709"/>
        <w:jc w:val="both"/>
        <w:rPr>
          <w:rFonts w:ascii="Times New Roman" w:hAnsi="Times New Roman" w:cs="Times New Roman"/>
          <w:sz w:val="28"/>
          <w:lang w:val="uk-UA"/>
        </w:rPr>
      </w:pPr>
      <w:r w:rsidRPr="009F2D66">
        <w:rPr>
          <w:rFonts w:ascii="Times New Roman" w:hAnsi="Times New Roman" w:cs="Times New Roman"/>
          <w:sz w:val="28"/>
        </w:rPr>
        <w:t xml:space="preserve">Не пізніше ніж через п'ять днів після подання Кабінетом Міністрів проект закону про Державний бюджет України до Верховної Ради міністр фінансів України представляє його на пленарному засіданні Верховної Ради України. За результатами </w:t>
      </w:r>
      <w:r w:rsidR="00A35ED2">
        <w:rPr>
          <w:rFonts w:ascii="Times New Roman" w:hAnsi="Times New Roman" w:cs="Times New Roman"/>
          <w:sz w:val="28"/>
        </w:rPr>
        <w:t>….</w:t>
      </w:r>
    </w:p>
    <w:p w:rsidR="009F2D66" w:rsidRDefault="009F2D66" w:rsidP="009F2D66">
      <w:pPr>
        <w:spacing w:after="0" w:line="360" w:lineRule="auto"/>
        <w:ind w:firstLine="709"/>
        <w:jc w:val="both"/>
        <w:rPr>
          <w:rFonts w:ascii="Times New Roman" w:hAnsi="Times New Roman" w:cs="Times New Roman"/>
          <w:sz w:val="28"/>
          <w:lang w:val="uk-UA"/>
        </w:rPr>
      </w:pPr>
      <w:r w:rsidRPr="009F2D66">
        <w:rPr>
          <w:rFonts w:ascii="Times New Roman" w:hAnsi="Times New Roman" w:cs="Times New Roman"/>
          <w:sz w:val="28"/>
        </w:rPr>
        <w:t xml:space="preserve">Проект закону про Державний бюджет України може пройти три читання. Після прийняття до розгляду представленого проекту закону про Державний бюджет України не пізніше 1 жовтня розглядається народними депутатами України, а також у комітетах, депутатських фракціях і групах Верховної Ради України. Комітети Верховної Ради України формують свої пропозиції до проекту закону про Державний бюджет і передають їх до Комітету Верховної Ради </w:t>
      </w:r>
      <w:r w:rsidRPr="009F2D66">
        <w:rPr>
          <w:rFonts w:ascii="Times New Roman" w:hAnsi="Times New Roman" w:cs="Times New Roman"/>
          <w:sz w:val="28"/>
        </w:rPr>
        <w:lastRenderedPageBreak/>
        <w:t>України з питань бюджету та призначають представників для участі в роботі даного бюджету</w:t>
      </w:r>
      <w:r w:rsidR="00545309">
        <w:rPr>
          <w:rFonts w:ascii="Times New Roman" w:hAnsi="Times New Roman" w:cs="Times New Roman"/>
          <w:sz w:val="28"/>
          <w:lang w:val="uk-UA"/>
        </w:rPr>
        <w:t xml:space="preserve"> </w:t>
      </w:r>
      <w:r w:rsidR="00545309" w:rsidRPr="00545309">
        <w:rPr>
          <w:rFonts w:ascii="Times New Roman" w:hAnsi="Times New Roman" w:cs="Times New Roman"/>
          <w:sz w:val="28"/>
        </w:rPr>
        <w:t>[</w:t>
      </w:r>
      <w:proofErr w:type="gramStart"/>
      <w:r w:rsidR="00545309" w:rsidRPr="00545309">
        <w:rPr>
          <w:rFonts w:ascii="Times New Roman" w:hAnsi="Times New Roman" w:cs="Times New Roman"/>
          <w:sz w:val="28"/>
        </w:rPr>
        <w:t>22]</w:t>
      </w:r>
      <w:r w:rsidR="00A35ED2">
        <w:rPr>
          <w:rFonts w:ascii="Times New Roman" w:hAnsi="Times New Roman" w:cs="Times New Roman"/>
          <w:sz w:val="28"/>
        </w:rPr>
        <w:t>…</w:t>
      </w:r>
      <w:proofErr w:type="gramEnd"/>
      <w:r w:rsidR="00A35ED2">
        <w:rPr>
          <w:rFonts w:ascii="Times New Roman" w:hAnsi="Times New Roman" w:cs="Times New Roman"/>
          <w:sz w:val="28"/>
        </w:rPr>
        <w:t>.</w:t>
      </w:r>
    </w:p>
    <w:p w:rsidR="009F2D66" w:rsidRDefault="009F2D66" w:rsidP="00A35ED2">
      <w:pPr>
        <w:spacing w:after="0" w:line="360" w:lineRule="auto"/>
        <w:ind w:firstLine="709"/>
        <w:jc w:val="both"/>
        <w:rPr>
          <w:rFonts w:ascii="Times New Roman" w:hAnsi="Times New Roman" w:cs="Times New Roman"/>
          <w:sz w:val="28"/>
          <w:lang w:val="uk-UA"/>
        </w:rPr>
      </w:pPr>
      <w:r w:rsidRPr="009F2D66">
        <w:rPr>
          <w:rFonts w:ascii="Times New Roman" w:hAnsi="Times New Roman" w:cs="Times New Roman"/>
          <w:sz w:val="28"/>
          <w:lang w:val="uk-UA"/>
        </w:rPr>
        <w:t xml:space="preserve">Не пізніше </w:t>
      </w:r>
      <w:r w:rsidR="00A35ED2">
        <w:rPr>
          <w:rFonts w:ascii="Times New Roman" w:hAnsi="Times New Roman" w:cs="Times New Roman"/>
          <w:sz w:val="28"/>
          <w:lang w:val="uk-UA"/>
        </w:rPr>
        <w:t>….</w:t>
      </w:r>
    </w:p>
    <w:p w:rsidR="00BE360B" w:rsidRDefault="009F2D66" w:rsidP="009F2D6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A35ED2">
        <w:rPr>
          <w:rFonts w:ascii="Times New Roman" w:hAnsi="Times New Roman" w:cs="Times New Roman"/>
          <w:sz w:val="28"/>
          <w:lang w:val="uk-UA"/>
        </w:rPr>
        <w:t>….</w:t>
      </w:r>
    </w:p>
    <w:p w:rsidR="00BE360B" w:rsidRPr="00BE360B" w:rsidRDefault="00BE360B" w:rsidP="00545309">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t xml:space="preserve">РОЗДІЛ </w:t>
      </w:r>
      <w:r w:rsidRPr="00BE360B">
        <w:rPr>
          <w:rFonts w:ascii="Times New Roman" w:hAnsi="Times New Roman" w:cs="Times New Roman"/>
          <w:b/>
          <w:sz w:val="28"/>
          <w:lang w:val="en-US"/>
        </w:rPr>
        <w:t>V</w:t>
      </w:r>
      <w:r w:rsidRPr="00BE360B">
        <w:rPr>
          <w:rFonts w:ascii="Times New Roman" w:hAnsi="Times New Roman" w:cs="Times New Roman"/>
          <w:b/>
          <w:sz w:val="28"/>
        </w:rPr>
        <w:t>.</w:t>
      </w:r>
      <w:r w:rsidRPr="00BE360B">
        <w:rPr>
          <w:rFonts w:ascii="Times New Roman" w:hAnsi="Times New Roman" w:cs="Times New Roman"/>
          <w:b/>
          <w:sz w:val="28"/>
          <w:lang w:val="uk-UA"/>
        </w:rPr>
        <w:t xml:space="preserve"> ВИКОНАННЯ БЮДЖЕТІВ, В ТОМУ ЧИСЛІ В РАЗІ НЕОБХІДНОСТІ ВНЕСЕННЯ ЗМІН ДО ЗАКОНУ УКРАЇНИ ПРО ДЕРЖАВНИЙ БЮДЖЕТ</w:t>
      </w:r>
    </w:p>
    <w:p w:rsidR="00545309" w:rsidRDefault="00545309" w:rsidP="00545309">
      <w:pPr>
        <w:spacing w:after="0" w:line="360" w:lineRule="auto"/>
        <w:ind w:firstLine="709"/>
        <w:jc w:val="both"/>
        <w:rPr>
          <w:rFonts w:ascii="Times New Roman" w:hAnsi="Times New Roman" w:cs="Times New Roman"/>
          <w:sz w:val="28"/>
          <w:lang w:val="uk-UA"/>
        </w:rPr>
      </w:pPr>
      <w:r w:rsidRPr="00545309">
        <w:rPr>
          <w:rFonts w:ascii="Times New Roman" w:hAnsi="Times New Roman" w:cs="Times New Roman"/>
          <w:sz w:val="28"/>
        </w:rPr>
        <w:t>Між тим термін «бюджетний процес» досить часто використовувався на доктринальному рівні, викликаючи диск</w:t>
      </w:r>
      <w:r>
        <w:rPr>
          <w:rFonts w:ascii="Times New Roman" w:hAnsi="Times New Roman" w:cs="Times New Roman"/>
          <w:sz w:val="28"/>
        </w:rPr>
        <w:t>усії серед учених щодо його ви</w:t>
      </w:r>
      <w:r w:rsidRPr="00545309">
        <w:rPr>
          <w:rFonts w:ascii="Times New Roman" w:hAnsi="Times New Roman" w:cs="Times New Roman"/>
          <w:sz w:val="28"/>
        </w:rPr>
        <w:t>значення, змісту, рис</w:t>
      </w:r>
      <w:r>
        <w:rPr>
          <w:rFonts w:ascii="Times New Roman" w:hAnsi="Times New Roman" w:cs="Times New Roman"/>
          <w:sz w:val="28"/>
        </w:rPr>
        <w:t xml:space="preserve"> та кількості стадій. І на сьо</w:t>
      </w:r>
      <w:r w:rsidRPr="00545309">
        <w:rPr>
          <w:rFonts w:ascii="Times New Roman" w:hAnsi="Times New Roman" w:cs="Times New Roman"/>
          <w:sz w:val="28"/>
        </w:rPr>
        <w:t>годні такі погляд</w:t>
      </w:r>
      <w:r>
        <w:rPr>
          <w:rFonts w:ascii="Times New Roman" w:hAnsi="Times New Roman" w:cs="Times New Roman"/>
          <w:sz w:val="28"/>
        </w:rPr>
        <w:t>и щодо сутності бюджетного про</w:t>
      </w:r>
      <w:r w:rsidRPr="00545309">
        <w:rPr>
          <w:rFonts w:ascii="Times New Roman" w:hAnsi="Times New Roman" w:cs="Times New Roman"/>
          <w:sz w:val="28"/>
        </w:rPr>
        <w:t xml:space="preserve">цесу можна розділити на декілька різних груп чи підходів. </w:t>
      </w:r>
    </w:p>
    <w:p w:rsidR="00FA1A5C" w:rsidRDefault="00545309" w:rsidP="00545309">
      <w:pPr>
        <w:spacing w:after="0" w:line="360" w:lineRule="auto"/>
        <w:ind w:firstLine="709"/>
        <w:jc w:val="both"/>
        <w:rPr>
          <w:rFonts w:ascii="Times New Roman" w:hAnsi="Times New Roman" w:cs="Times New Roman"/>
          <w:sz w:val="28"/>
          <w:lang w:val="uk-UA"/>
        </w:rPr>
      </w:pPr>
      <w:r w:rsidRPr="00545309">
        <w:rPr>
          <w:rFonts w:ascii="Times New Roman" w:hAnsi="Times New Roman" w:cs="Times New Roman"/>
          <w:sz w:val="28"/>
        </w:rPr>
        <w:t>До першої подібної групи фахівців фінансового права можна віднести радянського вченого М. А. Гурвича та болгарського науковця А. С. Ангелова [</w:t>
      </w:r>
      <w:r w:rsidR="00FA1A5C">
        <w:rPr>
          <w:rFonts w:ascii="Times New Roman" w:hAnsi="Times New Roman" w:cs="Times New Roman"/>
          <w:sz w:val="28"/>
          <w:lang w:val="uk-UA"/>
        </w:rPr>
        <w:t>29</w:t>
      </w:r>
      <w:r w:rsidRPr="00545309">
        <w:rPr>
          <w:rFonts w:ascii="Times New Roman" w:hAnsi="Times New Roman" w:cs="Times New Roman"/>
          <w:sz w:val="28"/>
        </w:rPr>
        <w:t>]. Вони пропонували звузити весь бюдже</w:t>
      </w:r>
      <w:r w:rsidR="00FA1A5C">
        <w:rPr>
          <w:rFonts w:ascii="Times New Roman" w:hAnsi="Times New Roman" w:cs="Times New Roman"/>
          <w:sz w:val="28"/>
        </w:rPr>
        <w:t>тний процес лише до стадії фор</w:t>
      </w:r>
      <w:r w:rsidRPr="00545309">
        <w:rPr>
          <w:rFonts w:ascii="Times New Roman" w:hAnsi="Times New Roman" w:cs="Times New Roman"/>
          <w:sz w:val="28"/>
        </w:rPr>
        <w:t xml:space="preserve">мування бюджету та розглядати його як «сукупність процедур з розробки бюджету, як обов’язкового державного акта», порівнюючи бюджетний процес із законодавчим. </w:t>
      </w:r>
    </w:p>
    <w:p w:rsidR="00FA1A5C" w:rsidRDefault="00545309" w:rsidP="00545309">
      <w:pPr>
        <w:spacing w:after="0" w:line="360" w:lineRule="auto"/>
        <w:ind w:firstLine="709"/>
        <w:jc w:val="both"/>
        <w:rPr>
          <w:rFonts w:ascii="Times New Roman" w:hAnsi="Times New Roman" w:cs="Times New Roman"/>
          <w:sz w:val="28"/>
          <w:lang w:val="uk-UA"/>
        </w:rPr>
      </w:pPr>
      <w:r w:rsidRPr="00545309">
        <w:rPr>
          <w:rFonts w:ascii="Times New Roman" w:hAnsi="Times New Roman" w:cs="Times New Roman"/>
          <w:sz w:val="28"/>
        </w:rPr>
        <w:t>З таким порівн</w:t>
      </w:r>
      <w:r w:rsidR="00FA1A5C">
        <w:rPr>
          <w:rFonts w:ascii="Times New Roman" w:hAnsi="Times New Roman" w:cs="Times New Roman"/>
          <w:sz w:val="28"/>
        </w:rPr>
        <w:t>янням важко погодитися, оскіль</w:t>
      </w:r>
      <w:r w:rsidRPr="00545309">
        <w:rPr>
          <w:rFonts w:ascii="Times New Roman" w:hAnsi="Times New Roman" w:cs="Times New Roman"/>
          <w:sz w:val="28"/>
        </w:rPr>
        <w:t>ки закон про Д</w:t>
      </w:r>
      <w:r w:rsidR="00FA1A5C">
        <w:rPr>
          <w:rFonts w:ascii="Times New Roman" w:hAnsi="Times New Roman" w:cs="Times New Roman"/>
          <w:sz w:val="28"/>
        </w:rPr>
        <w:t>ержавний бюджет – особливий за</w:t>
      </w:r>
      <w:r w:rsidRPr="00545309">
        <w:rPr>
          <w:rFonts w:ascii="Times New Roman" w:hAnsi="Times New Roman" w:cs="Times New Roman"/>
          <w:sz w:val="28"/>
        </w:rPr>
        <w:t>кон, змістом якого є фінансово-плановий акт, що має чітко визначений адресний характер, «прямо та законно діє прот</w:t>
      </w:r>
      <w:r w:rsidR="00FA1A5C">
        <w:rPr>
          <w:rFonts w:ascii="Times New Roman" w:hAnsi="Times New Roman" w:cs="Times New Roman"/>
          <w:sz w:val="28"/>
        </w:rPr>
        <w:t>ягом певного відрізку бюджетно</w:t>
      </w:r>
      <w:r w:rsidRPr="00545309">
        <w:rPr>
          <w:rFonts w:ascii="Times New Roman" w:hAnsi="Times New Roman" w:cs="Times New Roman"/>
          <w:sz w:val="28"/>
        </w:rPr>
        <w:t>го циклу, а саме до затвердження у передбаченому п</w:t>
      </w:r>
      <w:r w:rsidR="00FA1A5C">
        <w:rPr>
          <w:rFonts w:ascii="Times New Roman" w:hAnsi="Times New Roman" w:cs="Times New Roman"/>
          <w:sz w:val="28"/>
        </w:rPr>
        <w:t>орядку звіту про його виконання</w:t>
      </w:r>
      <w:r w:rsidR="00FA1A5C">
        <w:rPr>
          <w:rFonts w:ascii="Times New Roman" w:hAnsi="Times New Roman" w:cs="Times New Roman"/>
          <w:sz w:val="28"/>
          <w:lang w:val="uk-UA"/>
        </w:rPr>
        <w:t>»</w:t>
      </w:r>
      <w:r w:rsidR="00FA1A5C">
        <w:rPr>
          <w:rFonts w:ascii="Times New Roman" w:hAnsi="Times New Roman" w:cs="Times New Roman"/>
          <w:sz w:val="28"/>
        </w:rPr>
        <w:t xml:space="preserve"> [</w:t>
      </w:r>
      <w:r w:rsidR="00FA1A5C">
        <w:rPr>
          <w:rFonts w:ascii="Times New Roman" w:hAnsi="Times New Roman" w:cs="Times New Roman"/>
          <w:sz w:val="28"/>
          <w:lang w:val="uk-UA"/>
        </w:rPr>
        <w:t>35</w:t>
      </w:r>
      <w:r w:rsidRPr="00545309">
        <w:rPr>
          <w:rFonts w:ascii="Times New Roman" w:hAnsi="Times New Roman" w:cs="Times New Roman"/>
          <w:sz w:val="28"/>
        </w:rPr>
        <w:t>, с. 16], крім того, він має конкретно-цільову спрямованість, що зумовлена самим</w:t>
      </w:r>
      <w:r w:rsidR="00FA1A5C">
        <w:rPr>
          <w:rFonts w:ascii="Times New Roman" w:hAnsi="Times New Roman" w:cs="Times New Roman"/>
          <w:sz w:val="28"/>
        </w:rPr>
        <w:t xml:space="preserve"> предметом фінансових правовід</w:t>
      </w:r>
      <w:r w:rsidRPr="00545309">
        <w:rPr>
          <w:rFonts w:ascii="Times New Roman" w:hAnsi="Times New Roman" w:cs="Times New Roman"/>
          <w:sz w:val="28"/>
        </w:rPr>
        <w:t>носин. Жоден інши</w:t>
      </w:r>
      <w:r w:rsidR="00FA1A5C">
        <w:rPr>
          <w:rFonts w:ascii="Times New Roman" w:hAnsi="Times New Roman" w:cs="Times New Roman"/>
          <w:sz w:val="28"/>
        </w:rPr>
        <w:t>й закон не має таких особливос</w:t>
      </w:r>
      <w:r w:rsidRPr="00545309">
        <w:rPr>
          <w:rFonts w:ascii="Times New Roman" w:hAnsi="Times New Roman" w:cs="Times New Roman"/>
          <w:sz w:val="28"/>
        </w:rPr>
        <w:t xml:space="preserve">тей. </w:t>
      </w:r>
    </w:p>
    <w:p w:rsidR="00FA1A5C" w:rsidRDefault="00545309" w:rsidP="00FA1A5C">
      <w:pPr>
        <w:spacing w:after="0" w:line="360" w:lineRule="auto"/>
        <w:ind w:firstLine="709"/>
        <w:jc w:val="both"/>
        <w:rPr>
          <w:rFonts w:ascii="Times New Roman" w:hAnsi="Times New Roman" w:cs="Times New Roman"/>
          <w:sz w:val="28"/>
          <w:lang w:val="uk-UA"/>
        </w:rPr>
      </w:pPr>
      <w:r w:rsidRPr="00FA1A5C">
        <w:rPr>
          <w:rFonts w:ascii="Times New Roman" w:hAnsi="Times New Roman" w:cs="Times New Roman"/>
          <w:sz w:val="28"/>
          <w:lang w:val="uk-UA"/>
        </w:rPr>
        <w:t>Інша група вчених виділяє в бюдж</w:t>
      </w:r>
      <w:r w:rsidR="00FA1A5C" w:rsidRPr="00FA1A5C">
        <w:rPr>
          <w:rFonts w:ascii="Times New Roman" w:hAnsi="Times New Roman" w:cs="Times New Roman"/>
          <w:sz w:val="28"/>
          <w:lang w:val="uk-UA"/>
        </w:rPr>
        <w:t>етному про</w:t>
      </w:r>
      <w:r w:rsidRPr="00FA1A5C">
        <w:rPr>
          <w:rFonts w:ascii="Times New Roman" w:hAnsi="Times New Roman" w:cs="Times New Roman"/>
          <w:sz w:val="28"/>
          <w:lang w:val="uk-UA"/>
        </w:rPr>
        <w:t>цесі лише три ста</w:t>
      </w:r>
      <w:r w:rsidR="00FA1A5C" w:rsidRPr="00FA1A5C">
        <w:rPr>
          <w:rFonts w:ascii="Times New Roman" w:hAnsi="Times New Roman" w:cs="Times New Roman"/>
          <w:sz w:val="28"/>
          <w:lang w:val="uk-UA"/>
        </w:rPr>
        <w:t>дії: складання бюджету, затвер</w:t>
      </w:r>
      <w:r w:rsidRPr="00FA1A5C">
        <w:rPr>
          <w:rFonts w:ascii="Times New Roman" w:hAnsi="Times New Roman" w:cs="Times New Roman"/>
          <w:sz w:val="28"/>
          <w:lang w:val="uk-UA"/>
        </w:rPr>
        <w:t>дже</w:t>
      </w:r>
      <w:r w:rsidR="00FA1A5C" w:rsidRPr="00FA1A5C">
        <w:rPr>
          <w:rFonts w:ascii="Times New Roman" w:hAnsi="Times New Roman" w:cs="Times New Roman"/>
          <w:sz w:val="28"/>
          <w:lang w:val="uk-UA"/>
        </w:rPr>
        <w:t>ння проекту, виконання бюджету.</w:t>
      </w:r>
      <w:r w:rsidR="00FA1A5C">
        <w:rPr>
          <w:rFonts w:ascii="Times New Roman" w:hAnsi="Times New Roman" w:cs="Times New Roman"/>
          <w:sz w:val="28"/>
          <w:lang w:val="uk-UA"/>
        </w:rPr>
        <w:t xml:space="preserve"> </w:t>
      </w:r>
      <w:r w:rsidRPr="00FA1A5C">
        <w:rPr>
          <w:rFonts w:ascii="Times New Roman" w:hAnsi="Times New Roman" w:cs="Times New Roman"/>
          <w:sz w:val="28"/>
          <w:lang w:val="uk-UA"/>
        </w:rPr>
        <w:t>Серед цих учених можна відзначити М. І. Піскотіна, який, аргументуючи таку позицію, проводить паралель між бюджетним</w:t>
      </w:r>
      <w:r w:rsidR="00FA1A5C">
        <w:rPr>
          <w:rFonts w:ascii="Times New Roman" w:hAnsi="Times New Roman" w:cs="Times New Roman"/>
          <w:sz w:val="28"/>
          <w:lang w:val="uk-UA"/>
        </w:rPr>
        <w:t>, кримінальним і цивільним про</w:t>
      </w:r>
      <w:r w:rsidRPr="00FA1A5C">
        <w:rPr>
          <w:rFonts w:ascii="Times New Roman" w:hAnsi="Times New Roman" w:cs="Times New Roman"/>
          <w:sz w:val="28"/>
          <w:lang w:val="uk-UA"/>
        </w:rPr>
        <w:t xml:space="preserve">цесами, у </w:t>
      </w:r>
      <w:r w:rsidRPr="00FA1A5C">
        <w:rPr>
          <w:rFonts w:ascii="Times New Roman" w:hAnsi="Times New Roman" w:cs="Times New Roman"/>
          <w:sz w:val="28"/>
          <w:lang w:val="uk-UA"/>
        </w:rPr>
        <w:lastRenderedPageBreak/>
        <w:t>яких після винесення рішення на</w:t>
      </w:r>
      <w:r w:rsidR="00FA1A5C">
        <w:rPr>
          <w:rFonts w:ascii="Times New Roman" w:hAnsi="Times New Roman" w:cs="Times New Roman"/>
          <w:sz w:val="28"/>
          <w:lang w:val="uk-UA"/>
        </w:rPr>
        <w:t>ступає стадія його виконання [36</w:t>
      </w:r>
      <w:r w:rsidRPr="00FA1A5C">
        <w:rPr>
          <w:rFonts w:ascii="Times New Roman" w:hAnsi="Times New Roman" w:cs="Times New Roman"/>
          <w:sz w:val="28"/>
          <w:lang w:val="uk-UA"/>
        </w:rPr>
        <w:t xml:space="preserve">, с. 65]. </w:t>
      </w:r>
      <w:r w:rsidR="00FA1A5C" w:rsidRPr="00FA1A5C">
        <w:rPr>
          <w:rFonts w:ascii="Times New Roman" w:hAnsi="Times New Roman" w:cs="Times New Roman"/>
          <w:sz w:val="28"/>
          <w:lang w:val="uk-UA"/>
        </w:rPr>
        <w:t>А розгляд проек</w:t>
      </w:r>
      <w:r w:rsidRPr="00FA1A5C">
        <w:rPr>
          <w:rFonts w:ascii="Times New Roman" w:hAnsi="Times New Roman" w:cs="Times New Roman"/>
          <w:sz w:val="28"/>
          <w:lang w:val="uk-UA"/>
        </w:rPr>
        <w:t xml:space="preserve">ту чи затвердження звіту про виконання, на думку М. І. Піскотіна, не відповідають ознакам, яким має відповідати процесуальна бюджетна стадія: розгляд не є окремим від стадії складання або затвердження проекту, а затвердження звіту не викликає переходу бюджету в інший якісний стан. </w:t>
      </w:r>
    </w:p>
    <w:p w:rsidR="00545309" w:rsidRDefault="00545309" w:rsidP="00D0234C">
      <w:pPr>
        <w:spacing w:after="0" w:line="360" w:lineRule="auto"/>
        <w:ind w:firstLine="709"/>
        <w:jc w:val="both"/>
        <w:rPr>
          <w:rFonts w:ascii="Times New Roman" w:hAnsi="Times New Roman" w:cs="Times New Roman"/>
          <w:sz w:val="28"/>
          <w:lang w:val="uk-UA"/>
        </w:rPr>
      </w:pPr>
      <w:r w:rsidRPr="00FA1A5C">
        <w:rPr>
          <w:rFonts w:ascii="Times New Roman" w:hAnsi="Times New Roman" w:cs="Times New Roman"/>
          <w:sz w:val="28"/>
          <w:lang w:val="uk-UA"/>
        </w:rPr>
        <w:t>Проте не можна п</w:t>
      </w:r>
      <w:r w:rsidR="00FA1A5C">
        <w:rPr>
          <w:rFonts w:ascii="Times New Roman" w:hAnsi="Times New Roman" w:cs="Times New Roman"/>
          <w:sz w:val="28"/>
          <w:lang w:val="uk-UA"/>
        </w:rPr>
        <w:t>огодитися, що розгляд і затвер</w:t>
      </w:r>
      <w:r w:rsidRPr="00FA1A5C">
        <w:rPr>
          <w:rFonts w:ascii="Times New Roman" w:hAnsi="Times New Roman" w:cs="Times New Roman"/>
          <w:sz w:val="28"/>
          <w:lang w:val="uk-UA"/>
        </w:rPr>
        <w:t>дження не змінюют</w:t>
      </w:r>
      <w:r w:rsidR="00FA1A5C">
        <w:rPr>
          <w:rFonts w:ascii="Times New Roman" w:hAnsi="Times New Roman" w:cs="Times New Roman"/>
          <w:sz w:val="28"/>
          <w:lang w:val="uk-UA"/>
        </w:rPr>
        <w:t>ь якісний стан бюджету, оскіль</w:t>
      </w:r>
      <w:r w:rsidRPr="00FA1A5C">
        <w:rPr>
          <w:rFonts w:ascii="Times New Roman" w:hAnsi="Times New Roman" w:cs="Times New Roman"/>
          <w:sz w:val="28"/>
          <w:lang w:val="uk-UA"/>
        </w:rPr>
        <w:t xml:space="preserve">ки, наприклад, саме із затвердженням бюджету </w:t>
      </w:r>
      <w:r w:rsidR="00D0234C">
        <w:rPr>
          <w:rFonts w:ascii="Times New Roman" w:hAnsi="Times New Roman" w:cs="Times New Roman"/>
          <w:sz w:val="28"/>
          <w:lang w:val="uk-UA"/>
        </w:rPr>
        <w:t>.</w:t>
      </w:r>
    </w:p>
    <w:p w:rsidR="00BE360B" w:rsidRPr="00B27675" w:rsidRDefault="00FA1A5C" w:rsidP="00D0234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D0234C">
        <w:rPr>
          <w:rFonts w:ascii="Times New Roman" w:hAnsi="Times New Roman" w:cs="Times New Roman"/>
          <w:sz w:val="28"/>
          <w:lang w:val="uk-UA"/>
        </w:rPr>
        <w:t>………..</w:t>
      </w:r>
    </w:p>
    <w:p w:rsidR="00BE360B" w:rsidRPr="00BE360B" w:rsidRDefault="00BE360B" w:rsidP="00BE360B">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t xml:space="preserve">РОЗДІЛ </w:t>
      </w:r>
      <w:r w:rsidRPr="00BE360B">
        <w:rPr>
          <w:rFonts w:ascii="Times New Roman" w:hAnsi="Times New Roman" w:cs="Times New Roman"/>
          <w:b/>
          <w:sz w:val="28"/>
          <w:lang w:val="en-US"/>
        </w:rPr>
        <w:t>VI</w:t>
      </w:r>
      <w:r w:rsidRPr="00BE360B">
        <w:rPr>
          <w:rFonts w:ascii="Times New Roman" w:hAnsi="Times New Roman" w:cs="Times New Roman"/>
          <w:b/>
          <w:sz w:val="28"/>
          <w:lang w:val="uk-UA"/>
        </w:rPr>
        <w:t>. ПІДГОТОВКА</w:t>
      </w:r>
      <w:r w:rsidR="00D0234C">
        <w:rPr>
          <w:rFonts w:ascii="Times New Roman" w:hAnsi="Times New Roman" w:cs="Times New Roman"/>
          <w:b/>
          <w:sz w:val="28"/>
          <w:lang w:val="uk-UA"/>
        </w:rPr>
        <w:t>..</w:t>
      </w:r>
      <w:r w:rsidRPr="00BE360B">
        <w:rPr>
          <w:rFonts w:ascii="Times New Roman" w:hAnsi="Times New Roman" w:cs="Times New Roman"/>
          <w:b/>
          <w:sz w:val="28"/>
          <w:lang w:val="uk-UA"/>
        </w:rPr>
        <w:t xml:space="preserve"> ТА РОЗГЛЯД ЗВІТУ ПРО ВИКОНАННЯ БЮДЖЕТУ І ПРИЙНЯТТЯ РІШЕННЯ ЩОДО НЬОГО</w:t>
      </w:r>
    </w:p>
    <w:p w:rsidR="00EA34DB" w:rsidRDefault="00B27675" w:rsidP="00D0234C">
      <w:pPr>
        <w:spacing w:after="0" w:line="360" w:lineRule="auto"/>
        <w:ind w:firstLine="709"/>
        <w:jc w:val="both"/>
        <w:rPr>
          <w:rFonts w:ascii="Times New Roman" w:hAnsi="Times New Roman" w:cs="Times New Roman"/>
          <w:sz w:val="28"/>
          <w:lang w:val="uk-UA"/>
        </w:rPr>
      </w:pPr>
      <w:r w:rsidRPr="00B27675">
        <w:rPr>
          <w:rFonts w:ascii="Times New Roman" w:hAnsi="Times New Roman" w:cs="Times New Roman"/>
          <w:sz w:val="28"/>
          <w:lang w:val="uk-UA"/>
        </w:rPr>
        <w:t>Складання та надання звітності про викона</w:t>
      </w:r>
      <w:r>
        <w:rPr>
          <w:rFonts w:ascii="Times New Roman" w:hAnsi="Times New Roman" w:cs="Times New Roman"/>
          <w:sz w:val="28"/>
          <w:lang w:val="uk-UA"/>
        </w:rPr>
        <w:t>ння бюджетів ґрунтується на пев</w:t>
      </w:r>
      <w:r w:rsidRPr="00B27675">
        <w:rPr>
          <w:rFonts w:ascii="Times New Roman" w:hAnsi="Times New Roman" w:cs="Times New Roman"/>
          <w:sz w:val="28"/>
          <w:lang w:val="uk-UA"/>
        </w:rPr>
        <w:t>них при</w:t>
      </w:r>
      <w:r>
        <w:rPr>
          <w:rFonts w:ascii="Times New Roman" w:hAnsi="Times New Roman" w:cs="Times New Roman"/>
          <w:sz w:val="28"/>
          <w:lang w:val="uk-UA"/>
        </w:rPr>
        <w:t>нципах. Загальновідомо, що прин</w:t>
      </w:r>
      <w:r w:rsidRPr="00B27675">
        <w:rPr>
          <w:rFonts w:ascii="Times New Roman" w:hAnsi="Times New Roman" w:cs="Times New Roman"/>
          <w:sz w:val="28"/>
          <w:lang w:val="uk-UA"/>
        </w:rPr>
        <w:t xml:space="preserve">цип </w:t>
      </w:r>
      <w:r>
        <w:rPr>
          <w:rFonts w:ascii="Times New Roman" w:hAnsi="Times New Roman" w:cs="Times New Roman"/>
          <w:sz w:val="28"/>
          <w:lang w:val="uk-UA"/>
        </w:rPr>
        <w:t>–</w:t>
      </w:r>
      <w:r w:rsidRPr="00B27675">
        <w:rPr>
          <w:rFonts w:ascii="Times New Roman" w:hAnsi="Times New Roman" w:cs="Times New Roman"/>
          <w:sz w:val="28"/>
          <w:lang w:val="uk-UA"/>
        </w:rPr>
        <w:t xml:space="preserve"> основне, вихідне положення певної теорії, вчення, науки [</w:t>
      </w:r>
      <w:r w:rsidR="00EA34DB">
        <w:rPr>
          <w:rFonts w:ascii="Times New Roman" w:hAnsi="Times New Roman" w:cs="Times New Roman"/>
          <w:sz w:val="28"/>
          <w:lang w:val="uk-UA"/>
        </w:rPr>
        <w:t>42</w:t>
      </w:r>
      <w:r w:rsidRPr="00B27675">
        <w:rPr>
          <w:rFonts w:ascii="Times New Roman" w:hAnsi="Times New Roman" w:cs="Times New Roman"/>
          <w:sz w:val="28"/>
          <w:lang w:val="uk-UA"/>
        </w:rPr>
        <w:t>]. Принципи, як і інші правові категорії, не виникають самі по собі. Виникненн</w:t>
      </w:r>
      <w:r>
        <w:rPr>
          <w:rFonts w:ascii="Times New Roman" w:hAnsi="Times New Roman" w:cs="Times New Roman"/>
          <w:sz w:val="28"/>
          <w:lang w:val="uk-UA"/>
        </w:rPr>
        <w:t>я, зміна або їх припинення завж</w:t>
      </w:r>
      <w:r w:rsidRPr="00B27675">
        <w:rPr>
          <w:rFonts w:ascii="Times New Roman" w:hAnsi="Times New Roman" w:cs="Times New Roman"/>
          <w:sz w:val="28"/>
          <w:lang w:val="uk-UA"/>
        </w:rPr>
        <w:t>ди обумовлені потребами і закономірностями суспільно</w:t>
      </w:r>
      <w:r w:rsidR="00FF22C9">
        <w:rPr>
          <w:rFonts w:ascii="Times New Roman" w:hAnsi="Times New Roman" w:cs="Times New Roman"/>
          <w:sz w:val="28"/>
          <w:lang w:val="uk-UA"/>
        </w:rPr>
        <w:t>го розвитку. Що стосується прин</w:t>
      </w:r>
      <w:r w:rsidRPr="00B27675">
        <w:rPr>
          <w:rFonts w:ascii="Times New Roman" w:hAnsi="Times New Roman" w:cs="Times New Roman"/>
          <w:sz w:val="28"/>
          <w:lang w:val="uk-UA"/>
        </w:rPr>
        <w:t xml:space="preserve">ципів, на яких </w:t>
      </w:r>
      <w:r w:rsidR="00D0234C">
        <w:rPr>
          <w:rFonts w:ascii="Times New Roman" w:hAnsi="Times New Roman" w:cs="Times New Roman"/>
          <w:sz w:val="28"/>
          <w:lang w:val="uk-UA"/>
        </w:rPr>
        <w:t>……</w:t>
      </w:r>
      <w:r w:rsidRPr="00B27675">
        <w:rPr>
          <w:rFonts w:ascii="Times New Roman" w:hAnsi="Times New Roman" w:cs="Times New Roman"/>
          <w:sz w:val="28"/>
          <w:lang w:val="uk-UA"/>
        </w:rPr>
        <w:t>, бюджетної та іншої зві</w:t>
      </w:r>
      <w:r w:rsidR="00FF22C9">
        <w:rPr>
          <w:rFonts w:ascii="Times New Roman" w:hAnsi="Times New Roman" w:cs="Times New Roman"/>
          <w:sz w:val="28"/>
          <w:lang w:val="uk-UA"/>
        </w:rPr>
        <w:t>тності розпорядниками та одержу</w:t>
      </w:r>
      <w:r w:rsidRPr="00B27675">
        <w:rPr>
          <w:rFonts w:ascii="Times New Roman" w:hAnsi="Times New Roman" w:cs="Times New Roman"/>
          <w:sz w:val="28"/>
          <w:lang w:val="uk-UA"/>
        </w:rPr>
        <w:t>вачами бюд</w:t>
      </w:r>
      <w:r w:rsidR="00FF22C9">
        <w:rPr>
          <w:rFonts w:ascii="Times New Roman" w:hAnsi="Times New Roman" w:cs="Times New Roman"/>
          <w:sz w:val="28"/>
          <w:lang w:val="uk-UA"/>
        </w:rPr>
        <w:t>жетних коштів» (Порядок № 44) [46</w:t>
      </w:r>
      <w:r w:rsidRPr="00B27675">
        <w:rPr>
          <w:rFonts w:ascii="Times New Roman" w:hAnsi="Times New Roman" w:cs="Times New Roman"/>
          <w:sz w:val="28"/>
          <w:lang w:val="uk-UA"/>
        </w:rPr>
        <w:t>] та іншими нормативно-правовими актами. Вона заб</w:t>
      </w:r>
      <w:r w:rsidR="00FF22C9">
        <w:rPr>
          <w:rFonts w:ascii="Times New Roman" w:hAnsi="Times New Roman" w:cs="Times New Roman"/>
          <w:sz w:val="28"/>
          <w:lang w:val="uk-UA"/>
        </w:rPr>
        <w:t>езпечує інформаційні потреби ко</w:t>
      </w:r>
      <w:r w:rsidRPr="00B27675">
        <w:rPr>
          <w:rFonts w:ascii="Times New Roman" w:hAnsi="Times New Roman" w:cs="Times New Roman"/>
          <w:sz w:val="28"/>
          <w:lang w:val="uk-UA"/>
        </w:rPr>
        <w:t>ристувачів у визначенні джерел надходження коштів та нап</w:t>
      </w:r>
      <w:r w:rsidR="00EA34DB">
        <w:rPr>
          <w:rFonts w:ascii="Times New Roman" w:hAnsi="Times New Roman" w:cs="Times New Roman"/>
          <w:sz w:val="28"/>
          <w:lang w:val="uk-UA"/>
        </w:rPr>
        <w:t>рямах їх використання, рівні фі</w:t>
      </w:r>
      <w:r w:rsidRPr="00B27675">
        <w:rPr>
          <w:rFonts w:ascii="Times New Roman" w:hAnsi="Times New Roman" w:cs="Times New Roman"/>
          <w:sz w:val="28"/>
          <w:lang w:val="uk-UA"/>
        </w:rPr>
        <w:t xml:space="preserve">нансового </w:t>
      </w:r>
      <w:r w:rsidR="00D0234C">
        <w:rPr>
          <w:rFonts w:ascii="Times New Roman" w:hAnsi="Times New Roman" w:cs="Times New Roman"/>
          <w:sz w:val="28"/>
          <w:lang w:val="uk-UA"/>
        </w:rPr>
        <w:t>….</w:t>
      </w:r>
    </w:p>
    <w:p w:rsidR="00EA34DB" w:rsidRDefault="00D0234C" w:rsidP="00EA34D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p>
    <w:p w:rsidR="00BE360B" w:rsidRDefault="00EA34DB" w:rsidP="00EA34D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D0234C">
        <w:rPr>
          <w:rFonts w:ascii="Times New Roman" w:hAnsi="Times New Roman" w:cs="Times New Roman"/>
          <w:sz w:val="28"/>
          <w:lang w:val="uk-UA"/>
        </w:rPr>
        <w:t>….</w:t>
      </w:r>
      <w:r w:rsidR="00BE360B">
        <w:rPr>
          <w:rFonts w:ascii="Times New Roman" w:hAnsi="Times New Roman" w:cs="Times New Roman"/>
          <w:sz w:val="28"/>
          <w:lang w:val="uk-UA"/>
        </w:rPr>
        <w:br w:type="page"/>
      </w:r>
    </w:p>
    <w:p w:rsidR="00BE360B" w:rsidRPr="00BE360B" w:rsidRDefault="00BE360B" w:rsidP="00BE360B">
      <w:pPr>
        <w:spacing w:line="480" w:lineRule="auto"/>
        <w:ind w:firstLine="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ВИСНОВКИ</w:t>
      </w:r>
    </w:p>
    <w:p w:rsidR="00BE360B" w:rsidRDefault="00BE360B" w:rsidP="00BE360B">
      <w:pPr>
        <w:spacing w:after="0" w:line="360" w:lineRule="auto"/>
        <w:ind w:firstLine="709"/>
        <w:jc w:val="both"/>
        <w:rPr>
          <w:rFonts w:ascii="Times New Roman" w:hAnsi="Times New Roman" w:cs="Times New Roman"/>
          <w:sz w:val="28"/>
          <w:szCs w:val="28"/>
          <w:lang w:val="uk-UA"/>
        </w:rPr>
      </w:pPr>
      <w:r w:rsidRPr="00BE360B">
        <w:rPr>
          <w:rFonts w:ascii="Times New Roman" w:hAnsi="Times New Roman" w:cs="Times New Roman"/>
          <w:sz w:val="28"/>
          <w:szCs w:val="28"/>
          <w:lang w:val="uk-UA"/>
        </w:rPr>
        <w:t>Отже, проаналізувавши все вище зазначене, можна зробити наступні висновки.</w:t>
      </w:r>
    </w:p>
    <w:p w:rsidR="00545309" w:rsidRPr="00545309" w:rsidRDefault="00BF4A90" w:rsidP="00D0234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Відповідно до п. </w:t>
      </w:r>
      <w:r w:rsidR="00D0234C">
        <w:rPr>
          <w:rFonts w:ascii="Times New Roman" w:hAnsi="Times New Roman" w:cs="Times New Roman"/>
          <w:sz w:val="28"/>
          <w:lang w:val="uk-UA"/>
        </w:rPr>
        <w:t>….</w:t>
      </w:r>
      <w:bookmarkStart w:id="0" w:name="_GoBack"/>
      <w:bookmarkEnd w:id="0"/>
    </w:p>
    <w:p w:rsidR="00C26A6A" w:rsidRPr="00F67E83" w:rsidRDefault="00C26A6A" w:rsidP="008A2971">
      <w:pPr>
        <w:spacing w:after="0" w:line="360" w:lineRule="auto"/>
        <w:ind w:firstLine="709"/>
        <w:jc w:val="both"/>
        <w:rPr>
          <w:rFonts w:ascii="Times New Roman" w:hAnsi="Times New Roman" w:cs="Times New Roman"/>
          <w:sz w:val="28"/>
          <w:lang w:val="uk-UA"/>
        </w:rPr>
      </w:pPr>
    </w:p>
    <w:p w:rsidR="008A2971" w:rsidRPr="00BE360B" w:rsidRDefault="008A2971" w:rsidP="00BF4A90">
      <w:pPr>
        <w:spacing w:after="0" w:line="360" w:lineRule="auto"/>
        <w:ind w:firstLine="709"/>
        <w:jc w:val="both"/>
        <w:rPr>
          <w:rFonts w:ascii="Times New Roman" w:hAnsi="Times New Roman" w:cs="Times New Roman"/>
          <w:sz w:val="28"/>
          <w:szCs w:val="28"/>
          <w:lang w:val="uk-UA"/>
        </w:rPr>
      </w:pPr>
    </w:p>
    <w:p w:rsidR="00BE360B" w:rsidRDefault="00BE360B">
      <w:pPr>
        <w:rPr>
          <w:rFonts w:ascii="Times New Roman" w:hAnsi="Times New Roman" w:cs="Times New Roman"/>
          <w:sz w:val="28"/>
          <w:lang w:val="uk-UA"/>
        </w:rPr>
      </w:pPr>
      <w:r>
        <w:rPr>
          <w:rFonts w:ascii="Times New Roman" w:hAnsi="Times New Roman" w:cs="Times New Roman"/>
          <w:sz w:val="28"/>
          <w:lang w:val="uk-UA"/>
        </w:rPr>
        <w:br w:type="page"/>
      </w:r>
    </w:p>
    <w:p w:rsidR="00BE360B" w:rsidRPr="00BE360B" w:rsidRDefault="00BE360B" w:rsidP="00BE360B">
      <w:pPr>
        <w:spacing w:line="480" w:lineRule="auto"/>
        <w:ind w:left="709"/>
        <w:jc w:val="center"/>
        <w:rPr>
          <w:rFonts w:ascii="Times New Roman" w:hAnsi="Times New Roman" w:cs="Times New Roman"/>
          <w:b/>
          <w:sz w:val="28"/>
          <w:lang w:val="uk-UA"/>
        </w:rPr>
      </w:pPr>
      <w:r w:rsidRPr="00BE360B">
        <w:rPr>
          <w:rFonts w:ascii="Times New Roman" w:hAnsi="Times New Roman" w:cs="Times New Roman"/>
          <w:b/>
          <w:sz w:val="28"/>
          <w:lang w:val="uk-UA"/>
        </w:rPr>
        <w:lastRenderedPageBreak/>
        <w:t>СПИСОК ВИКОРИСТАНИХ ДЖЕРЕЛ</w:t>
      </w:r>
    </w:p>
    <w:p w:rsidR="00BE360B"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Pr>
          <w:rFonts w:ascii="Times New Roman" w:hAnsi="Times New Roman" w:cs="Times New Roman"/>
          <w:sz w:val="28"/>
          <w:lang w:val="uk-UA"/>
        </w:rPr>
        <w:t xml:space="preserve">Бугай Т.В. Бюджетний процес в Україні: теоретичний аспект / Т.В. Бугай // </w:t>
      </w:r>
      <w:r w:rsidRPr="00D61D26">
        <w:rPr>
          <w:rFonts w:ascii="Times New Roman" w:hAnsi="Times New Roman" w:cs="Times New Roman"/>
          <w:sz w:val="28"/>
          <w:lang w:val="uk-UA"/>
        </w:rPr>
        <w:t>Миколаївський національний університет імені В.О. Сухомлинського</w:t>
      </w:r>
      <w:r>
        <w:rPr>
          <w:rFonts w:ascii="Times New Roman" w:hAnsi="Times New Roman" w:cs="Times New Roman"/>
          <w:sz w:val="28"/>
          <w:lang w:val="uk-UA"/>
        </w:rPr>
        <w:t>. – №7. – 2015. – С. 632-637.</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 xml:space="preserve">Бюджетний кодекс України: Кодекс України від 21.06.2001 р. № 2542-III [Електронний ресурс] // Відомості Верховної Ради України. – Режим доступу: </w:t>
      </w:r>
      <w:hyperlink r:id="rId7" w:history="1">
        <w:r w:rsidRPr="002E6FA1">
          <w:rPr>
            <w:rStyle w:val="a9"/>
            <w:rFonts w:ascii="Times New Roman" w:hAnsi="Times New Roman" w:cs="Times New Roman"/>
            <w:sz w:val="28"/>
          </w:rPr>
          <w:t>http://rada.gov.ua</w:t>
        </w:r>
      </w:hyperlink>
      <w:r w:rsidRPr="00D61D26">
        <w:rPr>
          <w:rFonts w:ascii="Times New Roman" w:hAnsi="Times New Roman" w:cs="Times New Roman"/>
          <w:sz w:val="28"/>
        </w:rPr>
        <w:t>.</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 xml:space="preserve">Бюджетний кодекс України: Кодекс України від 08.07.2010 р. № 2456-VI [Електронний ресурс] // Відомості Верховної Ради України. – Режим доступу: </w:t>
      </w:r>
      <w:hyperlink r:id="rId8" w:history="1">
        <w:r w:rsidRPr="002E6FA1">
          <w:rPr>
            <w:rStyle w:val="a9"/>
            <w:rFonts w:ascii="Times New Roman" w:hAnsi="Times New Roman" w:cs="Times New Roman"/>
            <w:sz w:val="28"/>
          </w:rPr>
          <w:t>http://rada.gov.ua</w:t>
        </w:r>
      </w:hyperlink>
      <w:r w:rsidRPr="00D61D26">
        <w:rPr>
          <w:rFonts w:ascii="Times New Roman" w:hAnsi="Times New Roman" w:cs="Times New Roman"/>
          <w:sz w:val="28"/>
        </w:rPr>
        <w:t>.</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Ангелов А.С. Финанс</w:t>
      </w:r>
      <w:r>
        <w:rPr>
          <w:rFonts w:ascii="Times New Roman" w:hAnsi="Times New Roman" w:cs="Times New Roman"/>
          <w:sz w:val="28"/>
        </w:rPr>
        <w:t>овое право на Народна Республи</w:t>
      </w:r>
      <w:r w:rsidRPr="00D61D26">
        <w:rPr>
          <w:rFonts w:ascii="Times New Roman" w:hAnsi="Times New Roman" w:cs="Times New Roman"/>
          <w:sz w:val="28"/>
        </w:rPr>
        <w:t>ка Болгария. – София: Наука и и</w:t>
      </w:r>
      <w:r>
        <w:rPr>
          <w:rFonts w:ascii="Times New Roman" w:hAnsi="Times New Roman" w:cs="Times New Roman"/>
          <w:sz w:val="28"/>
          <w:lang w:val="uk-UA"/>
        </w:rPr>
        <w:t>с</w:t>
      </w:r>
      <w:r w:rsidRPr="00D61D26">
        <w:rPr>
          <w:rFonts w:ascii="Times New Roman" w:hAnsi="Times New Roman" w:cs="Times New Roman"/>
          <w:sz w:val="28"/>
        </w:rPr>
        <w:t>кус</w:t>
      </w:r>
      <w:r>
        <w:rPr>
          <w:rFonts w:ascii="Times New Roman" w:hAnsi="Times New Roman" w:cs="Times New Roman"/>
          <w:sz w:val="28"/>
          <w:lang w:val="uk-UA"/>
        </w:rPr>
        <w:t>с</w:t>
      </w:r>
      <w:r w:rsidRPr="00D61D26">
        <w:rPr>
          <w:rFonts w:ascii="Times New Roman" w:hAnsi="Times New Roman" w:cs="Times New Roman"/>
          <w:sz w:val="28"/>
        </w:rPr>
        <w:t xml:space="preserve">тво, 1967. – 590 с. </w:t>
      </w:r>
      <w:r>
        <w:rPr>
          <w:rFonts w:ascii="Times New Roman" w:hAnsi="Times New Roman" w:cs="Times New Roman"/>
          <w:sz w:val="28"/>
        </w:rPr>
        <w:t xml:space="preserve">– С. 184. </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Анисимов А.А. Финансо</w:t>
      </w:r>
      <w:r>
        <w:rPr>
          <w:rFonts w:ascii="Times New Roman" w:hAnsi="Times New Roman" w:cs="Times New Roman"/>
          <w:sz w:val="28"/>
        </w:rPr>
        <w:t>вое управление и бюджетный про</w:t>
      </w:r>
      <w:r w:rsidRPr="00D61D26">
        <w:rPr>
          <w:rFonts w:ascii="Times New Roman" w:hAnsi="Times New Roman" w:cs="Times New Roman"/>
          <w:sz w:val="28"/>
        </w:rPr>
        <w:t>цесс в капиталистичес</w:t>
      </w:r>
      <w:r>
        <w:rPr>
          <w:rFonts w:ascii="Times New Roman" w:hAnsi="Times New Roman" w:cs="Times New Roman"/>
          <w:sz w:val="28"/>
        </w:rPr>
        <w:t>ких странах. Ч. 2: Проблемы бю</w:t>
      </w:r>
      <w:r w:rsidRPr="00D61D26">
        <w:rPr>
          <w:rFonts w:ascii="Times New Roman" w:hAnsi="Times New Roman" w:cs="Times New Roman"/>
          <w:sz w:val="28"/>
        </w:rPr>
        <w:t>джетного процесса / А.А. Анисимов. – М., 1976. – 544 с. – С. 411.</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Розпутенко I.В. Бюджетний процес / I.В. Розпутенко. – К.: Вид-во УАДУ, 1997. – 60 с. – С. 7.</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Бюджетная система Российской Федерации / [под. ред. Г.Б. Поляка]. – М.: Ювити-Дана, 1999. – 550 с. – С. 96.</w:t>
      </w:r>
    </w:p>
    <w:p w:rsidR="00D61D26" w:rsidRPr="00F33934" w:rsidRDefault="00D61D26" w:rsidP="00F33934">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lang w:val="uk-UA"/>
        </w:rPr>
        <w:t>Віхров О.П. Фінансове право: конспект лекцій / О.П. Віхров, С.О. Ніщимна. – Чернігів: ЧДІЕУ, 2002. – 280 с. – С. 46.</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Орлюк О.П. Фінансове право: [навч. посібник] / О.П. Орлюк. – К.: Юрінком Інтер, 2003. – 528 с. – С. 169.</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Фінансове право: [навч. п</w:t>
      </w:r>
      <w:r>
        <w:rPr>
          <w:rFonts w:ascii="Times New Roman" w:hAnsi="Times New Roman" w:cs="Times New Roman"/>
          <w:sz w:val="28"/>
        </w:rPr>
        <w:t>осіб. / за ред. М.П. Кучерявен</w:t>
      </w:r>
      <w:r w:rsidRPr="00D61D26">
        <w:rPr>
          <w:rFonts w:ascii="Times New Roman" w:hAnsi="Times New Roman" w:cs="Times New Roman"/>
          <w:sz w:val="28"/>
        </w:rPr>
        <w:t>ка]. – Х.: Право, 2010. – 288 с. – C. 44.</w:t>
      </w:r>
    </w:p>
    <w:p w:rsidR="00D61D26" w:rsidRDefault="00D61D26"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D61D26">
        <w:rPr>
          <w:rFonts w:ascii="Times New Roman" w:hAnsi="Times New Roman" w:cs="Times New Roman"/>
          <w:sz w:val="28"/>
        </w:rPr>
        <w:t>Януль І.Є. Бюджетний процес в Україні та напрями його вдосконалення / І.Є. Януль // Фінанси України. – 2005. – № 9. – С. 25-29. – С. 25.</w:t>
      </w:r>
    </w:p>
    <w:p w:rsidR="00D61D26" w:rsidRDefault="00F33934"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rPr>
        <w:lastRenderedPageBreak/>
        <w:t>Павлюк К.В. Бюджет і бюджетний процес в умовах транзи- тивної економіки України: [монографія] / К.В. Павлюк. – К.: НДФІ, 2006. – 584 с. – С. 60-61.</w:t>
      </w:r>
    </w:p>
    <w:p w:rsidR="00F33934" w:rsidRDefault="00F33934" w:rsidP="00F33934">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rPr>
        <w:t>Дем’янишин В.Г. Конце</w:t>
      </w:r>
      <w:r>
        <w:rPr>
          <w:rFonts w:ascii="Times New Roman" w:hAnsi="Times New Roman" w:cs="Times New Roman"/>
          <w:sz w:val="28"/>
        </w:rPr>
        <w:t>птуальні засади бюджетного про</w:t>
      </w:r>
      <w:r w:rsidRPr="00F33934">
        <w:rPr>
          <w:rFonts w:ascii="Times New Roman" w:hAnsi="Times New Roman" w:cs="Times New Roman"/>
          <w:sz w:val="28"/>
        </w:rPr>
        <w:t>цесу в Україні / В.Г. Дем’янишин // Финансы, учет, банки. – 2007. – № 13. – С. 30-37. – С. 35.</w:t>
      </w:r>
    </w:p>
    <w:p w:rsidR="00F33934" w:rsidRPr="00F33934" w:rsidRDefault="00F33934" w:rsidP="00F33934">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lang w:val="uk-UA"/>
        </w:rPr>
        <w:t>Клець Л.Є. Бюджетний менеджмент: [навч. посіб.] / Л.Є. Клець. – К.: Центр учбової літератури, 2007. – 640 с. – С. 47.</w:t>
      </w:r>
    </w:p>
    <w:p w:rsidR="00F33934" w:rsidRDefault="00F33934"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lang w:val="uk-UA"/>
        </w:rPr>
        <w:t>Пасічник Ю.В. Бюджетна система України: [навч. пос</w:t>
      </w:r>
      <w:r w:rsidRPr="00F33934">
        <w:rPr>
          <w:rFonts w:ascii="Times New Roman" w:hAnsi="Times New Roman" w:cs="Times New Roman"/>
          <w:sz w:val="28"/>
        </w:rPr>
        <w:t>i</w:t>
      </w:r>
      <w:r w:rsidRPr="00F33934">
        <w:rPr>
          <w:rFonts w:ascii="Times New Roman" w:hAnsi="Times New Roman" w:cs="Times New Roman"/>
          <w:sz w:val="28"/>
          <w:lang w:val="uk-UA"/>
        </w:rPr>
        <w:t xml:space="preserve">б.]. / Ю.В. Пасічник. – [2-ге вид., перероб. </w:t>
      </w:r>
      <w:r w:rsidRPr="00F33934">
        <w:rPr>
          <w:rFonts w:ascii="Times New Roman" w:hAnsi="Times New Roman" w:cs="Times New Roman"/>
          <w:sz w:val="28"/>
        </w:rPr>
        <w:t>i</w:t>
      </w:r>
      <w:r w:rsidRPr="00F33934">
        <w:rPr>
          <w:rFonts w:ascii="Times New Roman" w:hAnsi="Times New Roman" w:cs="Times New Roman"/>
          <w:sz w:val="28"/>
          <w:lang w:val="uk-UA"/>
        </w:rPr>
        <w:t xml:space="preserve"> доп.] – К.: Знання, 2008. – 670 с. – С. 441.</w:t>
      </w:r>
    </w:p>
    <w:p w:rsidR="00F33934" w:rsidRDefault="00F33934"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rPr>
        <w:t>Романенко О.Р. Фінанси: [підручник] / О.Р. Романенко. – К.: Центр навчальної літератури, 2006. – 312 с. – С. 153.</w:t>
      </w:r>
    </w:p>
    <w:p w:rsidR="00F33934" w:rsidRDefault="00F33934"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rPr>
        <w:t>Юрій С.І. Фінанси: [підручник] / С.І. Юрій; за ред. С.І. Юрія, В.М. Федосова. – К.: Знання, 2008. – 611 с. – С. 177.</w:t>
      </w:r>
    </w:p>
    <w:p w:rsidR="00F33934" w:rsidRDefault="00F33934"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F33934">
        <w:rPr>
          <w:rFonts w:ascii="Times New Roman" w:hAnsi="Times New Roman" w:cs="Times New Roman"/>
          <w:sz w:val="28"/>
        </w:rPr>
        <w:t xml:space="preserve">Фетисов В.Д. Бюджетная система Российской Федерации: [учеб. пособие для вузов] </w:t>
      </w:r>
      <w:r w:rsidR="001E5641">
        <w:rPr>
          <w:rFonts w:ascii="Times New Roman" w:hAnsi="Times New Roman" w:cs="Times New Roman"/>
          <w:sz w:val="28"/>
        </w:rPr>
        <w:t>/ В.Д. Фетисов. – М.: Юнити-Да</w:t>
      </w:r>
      <w:r w:rsidRPr="00F33934">
        <w:rPr>
          <w:rFonts w:ascii="Times New Roman" w:hAnsi="Times New Roman" w:cs="Times New Roman"/>
          <w:sz w:val="28"/>
        </w:rPr>
        <w:t>на, 2003. – 367 с. – С. 170.</w:t>
      </w:r>
    </w:p>
    <w:p w:rsidR="00957B43" w:rsidRPr="00957B43" w:rsidRDefault="00957B43" w:rsidP="00957B43">
      <w:pPr>
        <w:pStyle w:val="a7"/>
        <w:numPr>
          <w:ilvl w:val="0"/>
          <w:numId w:val="2"/>
        </w:numPr>
        <w:spacing w:after="0" w:line="360" w:lineRule="auto"/>
        <w:ind w:left="357" w:firstLine="709"/>
        <w:jc w:val="both"/>
        <w:rPr>
          <w:rFonts w:ascii="Times New Roman" w:hAnsi="Times New Roman" w:cs="Times New Roman"/>
          <w:sz w:val="28"/>
          <w:lang w:val="uk-UA"/>
        </w:rPr>
      </w:pPr>
      <w:r w:rsidRPr="00957B43">
        <w:rPr>
          <w:rFonts w:ascii="Times New Roman" w:hAnsi="Times New Roman" w:cs="Times New Roman"/>
          <w:sz w:val="28"/>
        </w:rPr>
        <w:t xml:space="preserve">Косенко Л. П. До питання про зміст поняття «бюджетний процес»/ Л. П. Косенко // Проблеми фінансового права. – </w:t>
      </w:r>
      <w:proofErr w:type="gramStart"/>
      <w:r w:rsidRPr="00957B43">
        <w:rPr>
          <w:rFonts w:ascii="Times New Roman" w:hAnsi="Times New Roman" w:cs="Times New Roman"/>
          <w:sz w:val="28"/>
        </w:rPr>
        <w:t>Чернівці :</w:t>
      </w:r>
      <w:proofErr w:type="gramEnd"/>
      <w:r w:rsidRPr="00957B43">
        <w:rPr>
          <w:rFonts w:ascii="Times New Roman" w:hAnsi="Times New Roman" w:cs="Times New Roman"/>
          <w:sz w:val="28"/>
        </w:rPr>
        <w:t xml:space="preserve"> Рута, 1996. – Вип. 1. – С. 91-100.</w:t>
      </w:r>
    </w:p>
    <w:p w:rsidR="00957B43" w:rsidRDefault="00957B43"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957B43">
        <w:rPr>
          <w:rFonts w:ascii="Times New Roman" w:hAnsi="Times New Roman" w:cs="Times New Roman"/>
          <w:sz w:val="28"/>
        </w:rPr>
        <w:t xml:space="preserve">Юридична </w:t>
      </w:r>
      <w:proofErr w:type="gramStart"/>
      <w:r w:rsidRPr="00957B43">
        <w:rPr>
          <w:rFonts w:ascii="Times New Roman" w:hAnsi="Times New Roman" w:cs="Times New Roman"/>
          <w:sz w:val="28"/>
        </w:rPr>
        <w:t>енциклопедія :</w:t>
      </w:r>
      <w:proofErr w:type="gramEnd"/>
      <w:r w:rsidRPr="00957B43">
        <w:rPr>
          <w:rFonts w:ascii="Times New Roman" w:hAnsi="Times New Roman" w:cs="Times New Roman"/>
          <w:sz w:val="28"/>
        </w:rPr>
        <w:t xml:space="preserve"> в 6-ти т. / Редкол. : Ю. С. Шемшученко (відп. ред.) та ін. – К. : Укр. енцикл., 2003. – Т. </w:t>
      </w:r>
      <w:proofErr w:type="gramStart"/>
      <w:r w:rsidRPr="00957B43">
        <w:rPr>
          <w:rFonts w:ascii="Times New Roman" w:hAnsi="Times New Roman" w:cs="Times New Roman"/>
          <w:sz w:val="28"/>
        </w:rPr>
        <w:t>5 :</w:t>
      </w:r>
      <w:proofErr w:type="gramEnd"/>
      <w:r w:rsidRPr="00957B43">
        <w:rPr>
          <w:rFonts w:ascii="Times New Roman" w:hAnsi="Times New Roman" w:cs="Times New Roman"/>
          <w:sz w:val="28"/>
        </w:rPr>
        <w:t xml:space="preserve"> П-С. – 736 с.</w:t>
      </w:r>
    </w:p>
    <w:p w:rsidR="002E355F" w:rsidRDefault="001E5641" w:rsidP="00D61D26">
      <w:pPr>
        <w:pStyle w:val="a7"/>
        <w:numPr>
          <w:ilvl w:val="0"/>
          <w:numId w:val="2"/>
        </w:numPr>
        <w:spacing w:after="0" w:line="360" w:lineRule="auto"/>
        <w:ind w:left="357" w:firstLine="709"/>
        <w:jc w:val="both"/>
        <w:rPr>
          <w:rFonts w:ascii="Times New Roman" w:hAnsi="Times New Roman" w:cs="Times New Roman"/>
          <w:sz w:val="28"/>
          <w:lang w:val="uk-UA"/>
        </w:rPr>
      </w:pPr>
      <w:r>
        <w:rPr>
          <w:rFonts w:ascii="Times New Roman" w:hAnsi="Times New Roman" w:cs="Times New Roman"/>
          <w:sz w:val="28"/>
          <w:lang w:val="uk-UA"/>
        </w:rPr>
        <w:t xml:space="preserve">Фоменко Ю.О. Принципи бюджетного процесу / Ю.О. Фоменко //  </w:t>
      </w:r>
      <w:r w:rsidRPr="001E5641">
        <w:rPr>
          <w:rFonts w:ascii="Times New Roman" w:hAnsi="Times New Roman" w:cs="Times New Roman"/>
          <w:sz w:val="28"/>
        </w:rPr>
        <w:t xml:space="preserve">Бюл. М-ва юстиції України. </w:t>
      </w:r>
      <w:r>
        <w:rPr>
          <w:rFonts w:ascii="Times New Roman" w:hAnsi="Times New Roman" w:cs="Times New Roman"/>
          <w:sz w:val="28"/>
        </w:rPr>
        <w:t>–</w:t>
      </w:r>
      <w:r w:rsidRPr="001E5641">
        <w:rPr>
          <w:rFonts w:ascii="Times New Roman" w:hAnsi="Times New Roman" w:cs="Times New Roman"/>
          <w:sz w:val="28"/>
        </w:rPr>
        <w:t xml:space="preserve"> 2013. </w:t>
      </w:r>
      <w:r>
        <w:rPr>
          <w:rFonts w:ascii="Times New Roman" w:hAnsi="Times New Roman" w:cs="Times New Roman"/>
          <w:sz w:val="28"/>
        </w:rPr>
        <w:t>–</w:t>
      </w:r>
      <w:r w:rsidRPr="001E5641">
        <w:rPr>
          <w:rFonts w:ascii="Times New Roman" w:hAnsi="Times New Roman" w:cs="Times New Roman"/>
          <w:sz w:val="28"/>
        </w:rPr>
        <w:t xml:space="preserve"> № 5. </w:t>
      </w:r>
      <w:r>
        <w:rPr>
          <w:rFonts w:ascii="Times New Roman" w:hAnsi="Times New Roman" w:cs="Times New Roman"/>
          <w:sz w:val="28"/>
        </w:rPr>
        <w:t>–</w:t>
      </w:r>
      <w:r w:rsidRPr="001E5641">
        <w:rPr>
          <w:rFonts w:ascii="Times New Roman" w:hAnsi="Times New Roman" w:cs="Times New Roman"/>
          <w:sz w:val="28"/>
        </w:rPr>
        <w:t xml:space="preserve"> С. 86-93.</w:t>
      </w:r>
    </w:p>
    <w:p w:rsidR="002E355F" w:rsidRDefault="002E355F" w:rsidP="00D61D26">
      <w:pPr>
        <w:pStyle w:val="a7"/>
        <w:numPr>
          <w:ilvl w:val="0"/>
          <w:numId w:val="2"/>
        </w:numPr>
        <w:spacing w:after="0" w:line="360" w:lineRule="auto"/>
        <w:ind w:left="357" w:firstLine="709"/>
        <w:jc w:val="both"/>
        <w:rPr>
          <w:rFonts w:ascii="Times New Roman" w:hAnsi="Times New Roman" w:cs="Times New Roman"/>
          <w:sz w:val="28"/>
          <w:lang w:val="uk-UA"/>
        </w:rPr>
      </w:pPr>
      <w:r w:rsidRPr="002E355F">
        <w:rPr>
          <w:rFonts w:ascii="Times New Roman" w:hAnsi="Times New Roman" w:cs="Times New Roman"/>
          <w:sz w:val="28"/>
        </w:rPr>
        <w:t xml:space="preserve">Про регламент Верховної Ради </w:t>
      </w:r>
      <w:proofErr w:type="gramStart"/>
      <w:r w:rsidRPr="002E355F">
        <w:rPr>
          <w:rFonts w:ascii="Times New Roman" w:hAnsi="Times New Roman" w:cs="Times New Roman"/>
          <w:sz w:val="28"/>
        </w:rPr>
        <w:t>України :</w:t>
      </w:r>
      <w:proofErr w:type="gramEnd"/>
      <w:r w:rsidRPr="002E355F">
        <w:rPr>
          <w:rFonts w:ascii="Times New Roman" w:hAnsi="Times New Roman" w:cs="Times New Roman"/>
          <w:sz w:val="28"/>
        </w:rPr>
        <w:t xml:space="preserve"> Закон Укра</w:t>
      </w:r>
      <w:r>
        <w:rPr>
          <w:rFonts w:ascii="Times New Roman" w:hAnsi="Times New Roman" w:cs="Times New Roman"/>
          <w:sz w:val="28"/>
        </w:rPr>
        <w:t>їни [Електронний ресурс]. – Ре</w:t>
      </w:r>
      <w:r w:rsidRPr="002E355F">
        <w:rPr>
          <w:rFonts w:ascii="Times New Roman" w:hAnsi="Times New Roman" w:cs="Times New Roman"/>
          <w:sz w:val="28"/>
        </w:rPr>
        <w:t xml:space="preserve">жим </w:t>
      </w:r>
      <w:proofErr w:type="gramStart"/>
      <w:r w:rsidRPr="002E355F">
        <w:rPr>
          <w:rFonts w:ascii="Times New Roman" w:hAnsi="Times New Roman" w:cs="Times New Roman"/>
          <w:sz w:val="28"/>
        </w:rPr>
        <w:t>доступу :</w:t>
      </w:r>
      <w:proofErr w:type="gramEnd"/>
      <w:r w:rsidRPr="002E355F">
        <w:rPr>
          <w:rFonts w:ascii="Times New Roman" w:hAnsi="Times New Roman" w:cs="Times New Roman"/>
          <w:sz w:val="28"/>
        </w:rPr>
        <w:t xml:space="preserve"> </w:t>
      </w:r>
      <w:hyperlink r:id="rId9" w:history="1">
        <w:r w:rsidRPr="002E6FA1">
          <w:rPr>
            <w:rStyle w:val="a9"/>
            <w:rFonts w:ascii="Times New Roman" w:hAnsi="Times New Roman" w:cs="Times New Roman"/>
            <w:sz w:val="28"/>
          </w:rPr>
          <w:t>http://zakon4.rada.gov.ua</w:t>
        </w:r>
      </w:hyperlink>
    </w:p>
    <w:p w:rsidR="002E355F" w:rsidRDefault="002E355F" w:rsidP="002E355F">
      <w:pPr>
        <w:pStyle w:val="a7"/>
        <w:numPr>
          <w:ilvl w:val="0"/>
          <w:numId w:val="2"/>
        </w:numPr>
        <w:spacing w:after="0" w:line="360" w:lineRule="auto"/>
        <w:ind w:left="357" w:firstLine="709"/>
        <w:jc w:val="both"/>
        <w:rPr>
          <w:rFonts w:ascii="Times New Roman" w:hAnsi="Times New Roman" w:cs="Times New Roman"/>
          <w:sz w:val="28"/>
          <w:lang w:val="uk-UA"/>
        </w:rPr>
      </w:pPr>
      <w:r w:rsidRPr="002E355F">
        <w:rPr>
          <w:rFonts w:ascii="Times New Roman" w:hAnsi="Times New Roman" w:cs="Times New Roman"/>
          <w:sz w:val="28"/>
        </w:rPr>
        <w:t xml:space="preserve">Болтинова О. В. Становление и развитие бюджета </w:t>
      </w:r>
      <w:r>
        <w:rPr>
          <w:rFonts w:ascii="Times New Roman" w:hAnsi="Times New Roman" w:cs="Times New Roman"/>
          <w:sz w:val="28"/>
        </w:rPr>
        <w:t>и бюджетного процесса в Россий</w:t>
      </w:r>
      <w:r w:rsidRPr="002E355F">
        <w:rPr>
          <w:rFonts w:ascii="Times New Roman" w:hAnsi="Times New Roman" w:cs="Times New Roman"/>
          <w:sz w:val="28"/>
        </w:rPr>
        <w:t>ской Федерации: финансово-правовые асп</w:t>
      </w:r>
      <w:r>
        <w:rPr>
          <w:rFonts w:ascii="Times New Roman" w:hAnsi="Times New Roman" w:cs="Times New Roman"/>
          <w:sz w:val="28"/>
        </w:rPr>
        <w:t xml:space="preserve">екты. – </w:t>
      </w:r>
      <w:proofErr w:type="gramStart"/>
      <w:r>
        <w:rPr>
          <w:rFonts w:ascii="Times New Roman" w:hAnsi="Times New Roman" w:cs="Times New Roman"/>
          <w:sz w:val="28"/>
        </w:rPr>
        <w:t>М. :</w:t>
      </w:r>
      <w:proofErr w:type="gramEnd"/>
      <w:r>
        <w:rPr>
          <w:rFonts w:ascii="Times New Roman" w:hAnsi="Times New Roman" w:cs="Times New Roman"/>
          <w:sz w:val="28"/>
        </w:rPr>
        <w:t xml:space="preserve"> ООО «Издательство </w:t>
      </w:r>
      <w:r>
        <w:rPr>
          <w:rFonts w:ascii="Times New Roman" w:hAnsi="Times New Roman" w:cs="Times New Roman"/>
          <w:sz w:val="28"/>
          <w:lang w:val="uk-UA"/>
        </w:rPr>
        <w:t>«</w:t>
      </w:r>
      <w:r>
        <w:rPr>
          <w:rFonts w:ascii="Times New Roman" w:hAnsi="Times New Roman" w:cs="Times New Roman"/>
          <w:sz w:val="28"/>
        </w:rPr>
        <w:t>Элит</w:t>
      </w:r>
      <w:r>
        <w:rPr>
          <w:rFonts w:ascii="Times New Roman" w:hAnsi="Times New Roman" w:cs="Times New Roman"/>
          <w:sz w:val="28"/>
          <w:lang w:val="uk-UA"/>
        </w:rPr>
        <w:t>»</w:t>
      </w:r>
      <w:r w:rsidRPr="002E355F">
        <w:rPr>
          <w:rFonts w:ascii="Times New Roman" w:hAnsi="Times New Roman" w:cs="Times New Roman"/>
          <w:sz w:val="28"/>
        </w:rPr>
        <w:t>», 2008. – 112 с.</w:t>
      </w:r>
    </w:p>
    <w:p w:rsidR="002E355F" w:rsidRDefault="002E355F" w:rsidP="002E355F">
      <w:pPr>
        <w:pStyle w:val="a7"/>
        <w:numPr>
          <w:ilvl w:val="0"/>
          <w:numId w:val="2"/>
        </w:numPr>
        <w:spacing w:after="0" w:line="360" w:lineRule="auto"/>
        <w:ind w:left="357" w:firstLine="709"/>
        <w:jc w:val="both"/>
        <w:rPr>
          <w:rFonts w:ascii="Times New Roman" w:hAnsi="Times New Roman" w:cs="Times New Roman"/>
          <w:sz w:val="28"/>
          <w:lang w:val="uk-UA"/>
        </w:rPr>
      </w:pPr>
      <w:r w:rsidRPr="002E355F">
        <w:rPr>
          <w:rFonts w:ascii="Times New Roman" w:hAnsi="Times New Roman" w:cs="Times New Roman"/>
          <w:sz w:val="28"/>
        </w:rPr>
        <w:lastRenderedPageBreak/>
        <w:t>Конституція України</w:t>
      </w:r>
      <w:r w:rsidRPr="002E355F">
        <w:rPr>
          <w:rFonts w:ascii="Times New Roman" w:hAnsi="Times New Roman" w:cs="Times New Roman"/>
          <w:sz w:val="28"/>
          <w:lang w:val="uk-UA"/>
        </w:rPr>
        <w:t xml:space="preserve">. </w:t>
      </w:r>
      <w:r w:rsidRPr="002E355F">
        <w:rPr>
          <w:rFonts w:ascii="Times New Roman" w:hAnsi="Times New Roman" w:cs="Times New Roman"/>
          <w:sz w:val="28"/>
        </w:rPr>
        <w:t>Верховна Рада України; Конституція, Закон від 28.06.1996 № 254к/96-ВР</w:t>
      </w:r>
      <w:r w:rsidRPr="002E355F">
        <w:rPr>
          <w:rFonts w:ascii="Times New Roman" w:hAnsi="Times New Roman" w:cs="Times New Roman"/>
          <w:sz w:val="28"/>
          <w:lang w:val="uk-UA"/>
        </w:rPr>
        <w:t xml:space="preserve">. – </w:t>
      </w:r>
      <w:r w:rsidRPr="002E355F">
        <w:rPr>
          <w:rFonts w:ascii="Times New Roman" w:hAnsi="Times New Roman" w:cs="Times New Roman"/>
          <w:sz w:val="28"/>
        </w:rPr>
        <w:t xml:space="preserve"> [Електронний ресурс]. – Режим </w:t>
      </w:r>
      <w:proofErr w:type="gramStart"/>
      <w:r w:rsidRPr="002E355F">
        <w:rPr>
          <w:rFonts w:ascii="Times New Roman" w:hAnsi="Times New Roman" w:cs="Times New Roman"/>
          <w:sz w:val="28"/>
        </w:rPr>
        <w:t>доступу :</w:t>
      </w:r>
      <w:proofErr w:type="gramEnd"/>
      <w:r w:rsidRPr="002E355F">
        <w:rPr>
          <w:rFonts w:ascii="Times New Roman" w:hAnsi="Times New Roman" w:cs="Times New Roman"/>
          <w:sz w:val="28"/>
          <w:lang w:val="uk-UA"/>
        </w:rPr>
        <w:t xml:space="preserve"> </w:t>
      </w:r>
      <w:hyperlink r:id="rId10" w:history="1">
        <w:r w:rsidRPr="002E6FA1">
          <w:rPr>
            <w:rStyle w:val="a9"/>
            <w:rFonts w:ascii="Times New Roman" w:hAnsi="Times New Roman" w:cs="Times New Roman"/>
            <w:sz w:val="28"/>
            <w:lang w:val="uk-UA"/>
          </w:rPr>
          <w:t>http://zakon2.rada.gov.ua/laws/show/254%D0%BA/96-%D0%B2%D1%80</w:t>
        </w:r>
      </w:hyperlink>
    </w:p>
    <w:p w:rsidR="002E355F" w:rsidRDefault="002E355F" w:rsidP="002E355F">
      <w:pPr>
        <w:pStyle w:val="a7"/>
        <w:numPr>
          <w:ilvl w:val="0"/>
          <w:numId w:val="2"/>
        </w:numPr>
        <w:spacing w:after="0" w:line="360" w:lineRule="auto"/>
        <w:ind w:left="357" w:firstLine="709"/>
        <w:jc w:val="both"/>
        <w:rPr>
          <w:rFonts w:ascii="Times New Roman" w:hAnsi="Times New Roman" w:cs="Times New Roman"/>
          <w:sz w:val="28"/>
          <w:lang w:val="uk-UA"/>
        </w:rPr>
      </w:pPr>
      <w:r w:rsidRPr="002E355F">
        <w:rPr>
          <w:rFonts w:ascii="Times New Roman" w:hAnsi="Times New Roman" w:cs="Times New Roman"/>
          <w:sz w:val="28"/>
        </w:rPr>
        <w:t xml:space="preserve">Орлюк О. П. Фінансове право. Академічний </w:t>
      </w:r>
      <w:proofErr w:type="gramStart"/>
      <w:r w:rsidRPr="002E355F">
        <w:rPr>
          <w:rFonts w:ascii="Times New Roman" w:hAnsi="Times New Roman" w:cs="Times New Roman"/>
          <w:sz w:val="28"/>
        </w:rPr>
        <w:t>курс :</w:t>
      </w:r>
      <w:proofErr w:type="gramEnd"/>
      <w:r w:rsidRPr="002E355F">
        <w:rPr>
          <w:rFonts w:ascii="Times New Roman" w:hAnsi="Times New Roman" w:cs="Times New Roman"/>
          <w:sz w:val="28"/>
        </w:rPr>
        <w:t xml:space="preserve"> підр</w:t>
      </w:r>
      <w:r>
        <w:rPr>
          <w:rFonts w:ascii="Times New Roman" w:hAnsi="Times New Roman" w:cs="Times New Roman"/>
          <w:sz w:val="28"/>
        </w:rPr>
        <w:t xml:space="preserve">уч. / О. П. Орлюк. – </w:t>
      </w:r>
      <w:proofErr w:type="gramStart"/>
      <w:r>
        <w:rPr>
          <w:rFonts w:ascii="Times New Roman" w:hAnsi="Times New Roman" w:cs="Times New Roman"/>
          <w:sz w:val="28"/>
        </w:rPr>
        <w:t>К. :</w:t>
      </w:r>
      <w:proofErr w:type="gramEnd"/>
      <w:r>
        <w:rPr>
          <w:rFonts w:ascii="Times New Roman" w:hAnsi="Times New Roman" w:cs="Times New Roman"/>
          <w:sz w:val="28"/>
        </w:rPr>
        <w:t xml:space="preserve"> Юрін</w:t>
      </w:r>
      <w:r w:rsidRPr="002E355F">
        <w:rPr>
          <w:rFonts w:ascii="Times New Roman" w:hAnsi="Times New Roman" w:cs="Times New Roman"/>
          <w:sz w:val="28"/>
        </w:rPr>
        <w:t>ком Інтер, 2010. – 808 с.</w:t>
      </w:r>
    </w:p>
    <w:p w:rsidR="001E5641" w:rsidRPr="001E5641" w:rsidRDefault="001E5641" w:rsidP="001E5641">
      <w:pPr>
        <w:pStyle w:val="a7"/>
        <w:numPr>
          <w:ilvl w:val="0"/>
          <w:numId w:val="2"/>
        </w:numPr>
        <w:spacing w:after="0" w:line="360" w:lineRule="auto"/>
        <w:ind w:left="357" w:firstLine="709"/>
        <w:jc w:val="both"/>
        <w:rPr>
          <w:rFonts w:ascii="Times New Roman" w:hAnsi="Times New Roman" w:cs="Times New Roman"/>
          <w:sz w:val="28"/>
          <w:lang w:val="uk-UA"/>
        </w:rPr>
      </w:pPr>
      <w:r w:rsidRPr="001E5641">
        <w:rPr>
          <w:rFonts w:ascii="Times New Roman" w:hAnsi="Times New Roman" w:cs="Times New Roman"/>
          <w:sz w:val="28"/>
        </w:rPr>
        <w:t xml:space="preserve">Бекерская Д. А. Бюджетное право и бюджетный процесс в Украине. – </w:t>
      </w:r>
      <w:proofErr w:type="gramStart"/>
      <w:r w:rsidRPr="001E5641">
        <w:rPr>
          <w:rFonts w:ascii="Times New Roman" w:hAnsi="Times New Roman" w:cs="Times New Roman"/>
          <w:sz w:val="28"/>
        </w:rPr>
        <w:t>О. :</w:t>
      </w:r>
      <w:proofErr w:type="gramEnd"/>
      <w:r w:rsidRPr="001E5641">
        <w:rPr>
          <w:rFonts w:ascii="Times New Roman" w:hAnsi="Times New Roman" w:cs="Times New Roman"/>
          <w:sz w:val="28"/>
        </w:rPr>
        <w:t xml:space="preserve"> Юрид. лiт., 2004. – 208 с.</w:t>
      </w:r>
    </w:p>
    <w:p w:rsidR="001E5641" w:rsidRPr="001E5641" w:rsidRDefault="001E5641" w:rsidP="001E5641">
      <w:pPr>
        <w:pStyle w:val="a7"/>
        <w:numPr>
          <w:ilvl w:val="0"/>
          <w:numId w:val="2"/>
        </w:numPr>
        <w:spacing w:after="0" w:line="360" w:lineRule="auto"/>
        <w:ind w:left="357" w:firstLine="709"/>
        <w:jc w:val="both"/>
        <w:rPr>
          <w:rFonts w:ascii="Times New Roman" w:hAnsi="Times New Roman" w:cs="Times New Roman"/>
          <w:sz w:val="28"/>
          <w:lang w:val="uk-UA"/>
        </w:rPr>
      </w:pPr>
      <w:r w:rsidRPr="001E5641">
        <w:rPr>
          <w:rFonts w:ascii="Times New Roman" w:hAnsi="Times New Roman" w:cs="Times New Roman"/>
          <w:sz w:val="28"/>
          <w:lang w:val="uk-UA"/>
        </w:rPr>
        <w:t xml:space="preserve">Зайчук О. В. Теорія держави і права / О. В. Зайчук, Н. М. Оніщенко. </w:t>
      </w:r>
      <w:r>
        <w:rPr>
          <w:rFonts w:ascii="Times New Roman" w:hAnsi="Times New Roman" w:cs="Times New Roman"/>
          <w:sz w:val="28"/>
          <w:lang w:val="uk-UA"/>
        </w:rPr>
        <w:t>–</w:t>
      </w:r>
      <w:r w:rsidRPr="001E5641">
        <w:rPr>
          <w:rFonts w:ascii="Times New Roman" w:hAnsi="Times New Roman" w:cs="Times New Roman"/>
          <w:sz w:val="28"/>
          <w:lang w:val="uk-UA"/>
        </w:rPr>
        <w:t xml:space="preserve"> К.: Юрінком Інтер, 2006. </w:t>
      </w:r>
      <w:r>
        <w:rPr>
          <w:rFonts w:ascii="Times New Roman" w:hAnsi="Times New Roman" w:cs="Times New Roman"/>
          <w:sz w:val="28"/>
          <w:lang w:val="uk-UA"/>
        </w:rPr>
        <w:t>–</w:t>
      </w:r>
      <w:r w:rsidRPr="001E5641">
        <w:rPr>
          <w:rFonts w:ascii="Times New Roman" w:hAnsi="Times New Roman" w:cs="Times New Roman"/>
          <w:sz w:val="28"/>
          <w:lang w:val="uk-UA"/>
        </w:rPr>
        <w:t xml:space="preserve"> С. 653.</w:t>
      </w:r>
    </w:p>
    <w:p w:rsidR="001E5641" w:rsidRPr="001E5641" w:rsidRDefault="001E5641" w:rsidP="001E5641">
      <w:pPr>
        <w:pStyle w:val="a7"/>
        <w:numPr>
          <w:ilvl w:val="0"/>
          <w:numId w:val="2"/>
        </w:numPr>
        <w:spacing w:after="0" w:line="360" w:lineRule="auto"/>
        <w:ind w:left="357" w:firstLine="709"/>
        <w:jc w:val="both"/>
        <w:rPr>
          <w:rFonts w:ascii="Times New Roman" w:hAnsi="Times New Roman" w:cs="Times New Roman"/>
          <w:sz w:val="28"/>
          <w:lang w:val="uk-UA"/>
        </w:rPr>
      </w:pPr>
      <w:r w:rsidRPr="001E5641">
        <w:rPr>
          <w:rFonts w:ascii="Times New Roman" w:hAnsi="Times New Roman" w:cs="Times New Roman"/>
          <w:sz w:val="28"/>
          <w:lang w:val="uk-UA"/>
        </w:rPr>
        <w:t xml:space="preserve">Шакарян М. С. Гражданское процесуальное право России / М. С. Шакарян. </w:t>
      </w:r>
      <w:r>
        <w:rPr>
          <w:rFonts w:ascii="Times New Roman" w:hAnsi="Times New Roman" w:cs="Times New Roman"/>
          <w:sz w:val="28"/>
          <w:lang w:val="uk-UA"/>
        </w:rPr>
        <w:t>–</w:t>
      </w:r>
      <w:r w:rsidRPr="001E5641">
        <w:rPr>
          <w:rFonts w:ascii="Times New Roman" w:hAnsi="Times New Roman" w:cs="Times New Roman"/>
          <w:sz w:val="28"/>
          <w:lang w:val="uk-UA"/>
        </w:rPr>
        <w:t xml:space="preserve"> М., 1998. </w:t>
      </w:r>
      <w:r>
        <w:rPr>
          <w:rFonts w:ascii="Times New Roman" w:hAnsi="Times New Roman" w:cs="Times New Roman"/>
          <w:sz w:val="28"/>
          <w:lang w:val="uk-UA"/>
        </w:rPr>
        <w:t>–</w:t>
      </w:r>
      <w:r w:rsidRPr="001E5641">
        <w:rPr>
          <w:rFonts w:ascii="Times New Roman" w:hAnsi="Times New Roman" w:cs="Times New Roman"/>
          <w:sz w:val="28"/>
          <w:lang w:val="uk-UA"/>
        </w:rPr>
        <w:t xml:space="preserve"> С. 25.</w:t>
      </w:r>
    </w:p>
    <w:p w:rsidR="00BF4A90" w:rsidRPr="00BF4A90" w:rsidRDefault="001E5641" w:rsidP="00BF4A90">
      <w:pPr>
        <w:pStyle w:val="a7"/>
        <w:numPr>
          <w:ilvl w:val="0"/>
          <w:numId w:val="2"/>
        </w:numPr>
        <w:spacing w:after="0" w:line="360" w:lineRule="auto"/>
        <w:ind w:left="357" w:firstLine="709"/>
        <w:jc w:val="both"/>
        <w:rPr>
          <w:rFonts w:ascii="Times New Roman" w:hAnsi="Times New Roman" w:cs="Times New Roman"/>
          <w:sz w:val="28"/>
          <w:lang w:val="uk-UA"/>
        </w:rPr>
      </w:pPr>
      <w:r w:rsidRPr="001E5641">
        <w:rPr>
          <w:rFonts w:ascii="Times New Roman" w:hAnsi="Times New Roman" w:cs="Times New Roman"/>
          <w:sz w:val="28"/>
          <w:lang w:val="uk-UA"/>
        </w:rPr>
        <w:t xml:space="preserve">Гурвич М. А. Советское финансовое право / Гурвич М. А. </w:t>
      </w:r>
      <w:r>
        <w:rPr>
          <w:rFonts w:ascii="Times New Roman" w:hAnsi="Times New Roman" w:cs="Times New Roman"/>
          <w:sz w:val="28"/>
          <w:lang w:val="uk-UA"/>
        </w:rPr>
        <w:t>–</w:t>
      </w:r>
      <w:r w:rsidRPr="001E5641">
        <w:rPr>
          <w:rFonts w:ascii="Times New Roman" w:hAnsi="Times New Roman" w:cs="Times New Roman"/>
          <w:sz w:val="28"/>
          <w:lang w:val="uk-UA"/>
        </w:rPr>
        <w:t xml:space="preserve"> М.: Юрид. лит., 1954. </w:t>
      </w:r>
      <w:r>
        <w:rPr>
          <w:rFonts w:ascii="Times New Roman" w:hAnsi="Times New Roman" w:cs="Times New Roman"/>
          <w:sz w:val="28"/>
          <w:lang w:val="uk-UA"/>
        </w:rPr>
        <w:t>–</w:t>
      </w:r>
      <w:r w:rsidRPr="001E5641">
        <w:rPr>
          <w:rFonts w:ascii="Times New Roman" w:hAnsi="Times New Roman" w:cs="Times New Roman"/>
          <w:sz w:val="28"/>
          <w:lang w:val="uk-UA"/>
        </w:rPr>
        <w:t xml:space="preserve"> С. 152; Ангелов А. С. Финансовое право на Народна Республика България / Ангелов А. С. </w:t>
      </w:r>
      <w:r>
        <w:rPr>
          <w:rFonts w:ascii="Times New Roman" w:hAnsi="Times New Roman" w:cs="Times New Roman"/>
          <w:sz w:val="28"/>
          <w:lang w:val="uk-UA"/>
        </w:rPr>
        <w:t>–</w:t>
      </w:r>
      <w:r w:rsidRPr="001E5641">
        <w:rPr>
          <w:rFonts w:ascii="Times New Roman" w:hAnsi="Times New Roman" w:cs="Times New Roman"/>
          <w:sz w:val="28"/>
          <w:lang w:val="uk-UA"/>
        </w:rPr>
        <w:t xml:space="preserve"> София: Изд-во БАН, 1960. </w:t>
      </w:r>
      <w:r>
        <w:rPr>
          <w:rFonts w:ascii="Times New Roman" w:hAnsi="Times New Roman" w:cs="Times New Roman"/>
          <w:sz w:val="28"/>
          <w:lang w:val="uk-UA"/>
        </w:rPr>
        <w:t>–</w:t>
      </w:r>
      <w:r w:rsidRPr="001E5641">
        <w:rPr>
          <w:rFonts w:ascii="Times New Roman" w:hAnsi="Times New Roman" w:cs="Times New Roman"/>
          <w:sz w:val="28"/>
          <w:lang w:val="uk-UA"/>
        </w:rPr>
        <w:t xml:space="preserve"> С</w:t>
      </w:r>
      <w:r w:rsidR="00BF4A90">
        <w:rPr>
          <w:rFonts w:ascii="Times New Roman" w:hAnsi="Times New Roman" w:cs="Times New Roman"/>
          <w:sz w:val="28"/>
          <w:lang w:val="uk-UA"/>
        </w:rPr>
        <w:t>. 248</w:t>
      </w:r>
      <w:r w:rsidR="00BF4A90">
        <w:rPr>
          <w:rFonts w:ascii="Times New Roman" w:hAnsi="Times New Roman" w:cs="Times New Roman"/>
          <w:sz w:val="28"/>
        </w:rPr>
        <w:t>.</w:t>
      </w:r>
    </w:p>
    <w:p w:rsidR="00BF4A90" w:rsidRPr="00BF4A90" w:rsidRDefault="00BF4A90" w:rsidP="00BF4A90">
      <w:pPr>
        <w:pStyle w:val="a7"/>
        <w:numPr>
          <w:ilvl w:val="0"/>
          <w:numId w:val="2"/>
        </w:numPr>
        <w:spacing w:after="0" w:line="360" w:lineRule="auto"/>
        <w:ind w:left="357" w:firstLine="709"/>
        <w:jc w:val="both"/>
        <w:rPr>
          <w:rFonts w:ascii="Times New Roman" w:hAnsi="Times New Roman" w:cs="Times New Roman"/>
          <w:sz w:val="28"/>
          <w:lang w:val="uk-UA"/>
        </w:rPr>
      </w:pPr>
      <w:r w:rsidRPr="00BF4A90">
        <w:rPr>
          <w:rFonts w:ascii="Times New Roman" w:hAnsi="Times New Roman" w:cs="Times New Roman"/>
          <w:sz w:val="28"/>
          <w:lang w:val="uk-UA"/>
        </w:rPr>
        <w:t xml:space="preserve">Химичева Н. И. Субъекты советского бюджетного права / Н. И. Химичева. </w:t>
      </w:r>
      <w:r>
        <w:rPr>
          <w:rFonts w:ascii="Times New Roman" w:hAnsi="Times New Roman" w:cs="Times New Roman"/>
          <w:sz w:val="28"/>
          <w:lang w:val="uk-UA"/>
        </w:rPr>
        <w:t>–</w:t>
      </w:r>
      <w:r w:rsidRPr="00BF4A90">
        <w:rPr>
          <w:rFonts w:ascii="Times New Roman" w:hAnsi="Times New Roman" w:cs="Times New Roman"/>
          <w:sz w:val="28"/>
          <w:lang w:val="uk-UA"/>
        </w:rPr>
        <w:t xml:space="preserve"> Саратов, 1979. </w:t>
      </w:r>
      <w:r>
        <w:rPr>
          <w:rFonts w:ascii="Times New Roman" w:hAnsi="Times New Roman" w:cs="Times New Roman"/>
          <w:sz w:val="28"/>
          <w:lang w:val="uk-UA"/>
        </w:rPr>
        <w:t>–</w:t>
      </w:r>
      <w:r w:rsidRPr="00BF4A90">
        <w:rPr>
          <w:rFonts w:ascii="Times New Roman" w:hAnsi="Times New Roman" w:cs="Times New Roman"/>
          <w:sz w:val="28"/>
          <w:lang w:val="uk-UA"/>
        </w:rPr>
        <w:t xml:space="preserve"> С. 15.</w:t>
      </w:r>
    </w:p>
    <w:p w:rsidR="00BF4A90" w:rsidRDefault="00BF4A90" w:rsidP="00BF4A90">
      <w:pPr>
        <w:pStyle w:val="a7"/>
        <w:numPr>
          <w:ilvl w:val="0"/>
          <w:numId w:val="2"/>
        </w:numPr>
        <w:spacing w:after="0" w:line="360" w:lineRule="auto"/>
        <w:ind w:left="357" w:firstLine="709"/>
        <w:jc w:val="both"/>
        <w:rPr>
          <w:rFonts w:ascii="Times New Roman" w:hAnsi="Times New Roman" w:cs="Times New Roman"/>
          <w:sz w:val="28"/>
          <w:lang w:val="uk-UA"/>
        </w:rPr>
      </w:pPr>
      <w:r w:rsidRPr="00BF4A90">
        <w:rPr>
          <w:rFonts w:ascii="Times New Roman" w:hAnsi="Times New Roman" w:cs="Times New Roman"/>
          <w:sz w:val="28"/>
          <w:lang w:val="uk-UA"/>
        </w:rPr>
        <w:t xml:space="preserve">Воронова Л. К. Бюджетно-правове регулювання в СРСР: [монографія] / Воронова Л. К. - К.: Вища школа, 1975. </w:t>
      </w:r>
      <w:r>
        <w:rPr>
          <w:rFonts w:ascii="Times New Roman" w:hAnsi="Times New Roman" w:cs="Times New Roman"/>
          <w:sz w:val="28"/>
          <w:lang w:val="uk-UA"/>
        </w:rPr>
        <w:t>–</w:t>
      </w:r>
      <w:r w:rsidRPr="00BF4A90">
        <w:rPr>
          <w:rFonts w:ascii="Times New Roman" w:hAnsi="Times New Roman" w:cs="Times New Roman"/>
          <w:sz w:val="28"/>
          <w:lang w:val="uk-UA"/>
        </w:rPr>
        <w:t xml:space="preserve"> С. 128; Химичева Н. И. Правовые основы бюджетного процесса в СССР / Химичева Н. И. - </w:t>
      </w:r>
      <w:r>
        <w:rPr>
          <w:rFonts w:ascii="Times New Roman" w:hAnsi="Times New Roman" w:cs="Times New Roman"/>
          <w:sz w:val="28"/>
          <w:lang w:val="uk-UA"/>
        </w:rPr>
        <w:t>Саратов: Изд-во Саратовского ун</w:t>
      </w:r>
      <w:r w:rsidRPr="00BF4A90">
        <w:rPr>
          <w:rFonts w:ascii="Times New Roman" w:hAnsi="Times New Roman" w:cs="Times New Roman"/>
          <w:sz w:val="28"/>
        </w:rPr>
        <w:t>-</w:t>
      </w:r>
      <w:r w:rsidRPr="00BF4A90">
        <w:rPr>
          <w:rFonts w:ascii="Times New Roman" w:hAnsi="Times New Roman" w:cs="Times New Roman"/>
          <w:sz w:val="28"/>
          <w:lang w:val="uk-UA"/>
        </w:rPr>
        <w:t xml:space="preserve">та, 1966. </w:t>
      </w:r>
      <w:r>
        <w:rPr>
          <w:rFonts w:ascii="Times New Roman" w:hAnsi="Times New Roman" w:cs="Times New Roman"/>
          <w:sz w:val="28"/>
          <w:lang w:val="uk-UA"/>
        </w:rPr>
        <w:t>–</w:t>
      </w:r>
      <w:r w:rsidRPr="00BF4A90">
        <w:rPr>
          <w:rFonts w:ascii="Times New Roman" w:hAnsi="Times New Roman" w:cs="Times New Roman"/>
          <w:sz w:val="28"/>
          <w:lang w:val="uk-UA"/>
        </w:rPr>
        <w:t xml:space="preserve"> С. 4; Бесчеревних В. В. Компетенция Союза ССР в области бюджета / Бесчеревних В. В. </w:t>
      </w:r>
      <w:r>
        <w:rPr>
          <w:rFonts w:ascii="Times New Roman" w:hAnsi="Times New Roman" w:cs="Times New Roman"/>
          <w:sz w:val="28"/>
          <w:lang w:val="uk-UA"/>
        </w:rPr>
        <w:t>–</w:t>
      </w:r>
      <w:r w:rsidRPr="00BF4A90">
        <w:rPr>
          <w:rFonts w:ascii="Times New Roman" w:hAnsi="Times New Roman" w:cs="Times New Roman"/>
          <w:sz w:val="28"/>
          <w:lang w:val="uk-UA"/>
        </w:rPr>
        <w:t xml:space="preserve"> М., 1976. </w:t>
      </w:r>
      <w:r>
        <w:rPr>
          <w:rFonts w:ascii="Times New Roman" w:hAnsi="Times New Roman" w:cs="Times New Roman"/>
          <w:sz w:val="28"/>
          <w:lang w:val="uk-UA"/>
        </w:rPr>
        <w:t>–</w:t>
      </w:r>
      <w:r w:rsidRPr="00BF4A90">
        <w:rPr>
          <w:rFonts w:ascii="Times New Roman" w:hAnsi="Times New Roman" w:cs="Times New Roman"/>
          <w:sz w:val="28"/>
          <w:lang w:val="uk-UA"/>
        </w:rPr>
        <w:t xml:space="preserve"> С. 148.</w:t>
      </w:r>
    </w:p>
    <w:p w:rsidR="008A2971" w:rsidRDefault="00BF4A90"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BF4A90">
        <w:rPr>
          <w:rFonts w:ascii="Times New Roman" w:hAnsi="Times New Roman" w:cs="Times New Roman"/>
          <w:sz w:val="28"/>
          <w:lang w:val="uk-UA"/>
        </w:rPr>
        <w:t xml:space="preserve">Воротіна Н. В. Основи теорії бюджету та бюджетного процесу та деякі проблеми правового регулювання цих питань в Україні / Н. В. Воротіна // Правова держава: Щорічник наукових праць. Випуск тринадцятий. </w:t>
      </w:r>
      <w:r>
        <w:rPr>
          <w:rFonts w:ascii="Times New Roman" w:hAnsi="Times New Roman" w:cs="Times New Roman"/>
          <w:sz w:val="28"/>
          <w:lang w:val="uk-UA"/>
        </w:rPr>
        <w:t>–</w:t>
      </w:r>
      <w:r w:rsidRPr="00BF4A90">
        <w:rPr>
          <w:rFonts w:ascii="Times New Roman" w:hAnsi="Times New Roman" w:cs="Times New Roman"/>
          <w:sz w:val="28"/>
          <w:lang w:val="uk-UA"/>
        </w:rPr>
        <w:t xml:space="preserve"> К., 2002. </w:t>
      </w:r>
      <w:r>
        <w:rPr>
          <w:rFonts w:ascii="Times New Roman" w:hAnsi="Times New Roman" w:cs="Times New Roman"/>
          <w:sz w:val="28"/>
          <w:lang w:val="uk-UA"/>
        </w:rPr>
        <w:t>–</w:t>
      </w:r>
      <w:r w:rsidRPr="00BF4A90">
        <w:rPr>
          <w:rFonts w:ascii="Times New Roman" w:hAnsi="Times New Roman" w:cs="Times New Roman"/>
          <w:sz w:val="28"/>
          <w:lang w:val="uk-UA"/>
        </w:rPr>
        <w:t xml:space="preserve"> С. 202-210.</w:t>
      </w:r>
    </w:p>
    <w:p w:rsidR="00BF4A90" w:rsidRDefault="008A2971"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8A2971">
        <w:rPr>
          <w:rFonts w:ascii="Times New Roman" w:hAnsi="Times New Roman" w:cs="Times New Roman"/>
          <w:sz w:val="28"/>
          <w:lang w:val="uk-UA"/>
        </w:rPr>
        <w:t xml:space="preserve">Кононенко Т.О. Бюджетний процес в Україні / Т.О. Кононенко // – </w:t>
      </w:r>
      <w:r w:rsidRPr="008A2971">
        <w:rPr>
          <w:rFonts w:ascii="Times New Roman" w:hAnsi="Times New Roman" w:cs="Times New Roman"/>
          <w:sz w:val="28"/>
        </w:rPr>
        <w:t xml:space="preserve"> [Електронний ресурс]. – Режим </w:t>
      </w:r>
      <w:proofErr w:type="gramStart"/>
      <w:r w:rsidRPr="008A2971">
        <w:rPr>
          <w:rFonts w:ascii="Times New Roman" w:hAnsi="Times New Roman" w:cs="Times New Roman"/>
          <w:sz w:val="28"/>
        </w:rPr>
        <w:t>доступу :</w:t>
      </w:r>
      <w:proofErr w:type="gramEnd"/>
      <w:r w:rsidRPr="008A2971">
        <w:rPr>
          <w:rFonts w:ascii="Times New Roman" w:hAnsi="Times New Roman" w:cs="Times New Roman"/>
          <w:sz w:val="28"/>
          <w:lang w:val="uk-UA"/>
        </w:rPr>
        <w:t xml:space="preserve"> </w:t>
      </w:r>
      <w:hyperlink r:id="rId11" w:history="1">
        <w:r w:rsidRPr="002E6FA1">
          <w:rPr>
            <w:rStyle w:val="a9"/>
            <w:rFonts w:ascii="Times New Roman" w:hAnsi="Times New Roman" w:cs="Times New Roman"/>
            <w:sz w:val="28"/>
            <w:lang w:val="uk-UA"/>
          </w:rPr>
          <w:t>http://dspace.pnpu.edu.ua/bitstream/123456789/4597/1/Kononenko.pdf</w:t>
        </w:r>
      </w:hyperlink>
    </w:p>
    <w:p w:rsidR="008A2971" w:rsidRDefault="008A2971"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8A2971">
        <w:rPr>
          <w:rFonts w:ascii="Times New Roman" w:hAnsi="Times New Roman" w:cs="Times New Roman"/>
          <w:sz w:val="28"/>
        </w:rPr>
        <w:lastRenderedPageBreak/>
        <w:t>Єрмоленко М. М. Засади формування бюджетної політики держави / М. М.Єрмоленко, С. А. Єрохін та ін. – К.: НАУ, 2003. – 284 с</w:t>
      </w:r>
    </w:p>
    <w:p w:rsidR="008A2971"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 xml:space="preserve">Ющенко І. М. Закон про Державний бюджет України: теоретико-правовий </w:t>
      </w:r>
      <w:proofErr w:type="gramStart"/>
      <w:r w:rsidRPr="00FA1A5C">
        <w:rPr>
          <w:rFonts w:ascii="Times New Roman" w:hAnsi="Times New Roman" w:cs="Times New Roman"/>
          <w:sz w:val="28"/>
        </w:rPr>
        <w:t>аспект :</w:t>
      </w:r>
      <w:proofErr w:type="gramEnd"/>
      <w:r w:rsidRPr="00FA1A5C">
        <w:rPr>
          <w:rFonts w:ascii="Times New Roman" w:hAnsi="Times New Roman" w:cs="Times New Roman"/>
          <w:sz w:val="28"/>
        </w:rPr>
        <w:t xml:space="preserve"> автореф. дис. на здобуття наук. ступеня канд. юрид. наук / І. М. Ющенко – К., 2011. – 20 с.</w:t>
      </w:r>
    </w:p>
    <w:p w:rsidR="00FA1A5C"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 xml:space="preserve">Пискотин М. И. Советское бюджетное право (основные проблемы) / Пискотин М. И. – </w:t>
      </w:r>
      <w:proofErr w:type="gramStart"/>
      <w:r w:rsidRPr="00FA1A5C">
        <w:rPr>
          <w:rFonts w:ascii="Times New Roman" w:hAnsi="Times New Roman" w:cs="Times New Roman"/>
          <w:sz w:val="28"/>
        </w:rPr>
        <w:t>М. :</w:t>
      </w:r>
      <w:proofErr w:type="gramEnd"/>
      <w:r w:rsidRPr="00FA1A5C">
        <w:rPr>
          <w:rFonts w:ascii="Times New Roman" w:hAnsi="Times New Roman" w:cs="Times New Roman"/>
          <w:sz w:val="28"/>
        </w:rPr>
        <w:t xml:space="preserve"> Юридическая литература, 1971. – 312 с.</w:t>
      </w:r>
    </w:p>
    <w:p w:rsidR="00FA1A5C"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Бесчеревных В. В. Развитие советского бюджетного права / Бесчеревных В. В. – М. : Изд-во Московского ун-та, 1960. – 80 с.</w:t>
      </w:r>
    </w:p>
    <w:p w:rsidR="00FA1A5C"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 xml:space="preserve">Толковый словарь русского языка / [под ред. С. И. Ожегова, Н. Ю. Шведовой]. – 4-е изд. – </w:t>
      </w:r>
      <w:proofErr w:type="gramStart"/>
      <w:r w:rsidRPr="00FA1A5C">
        <w:rPr>
          <w:rFonts w:ascii="Times New Roman" w:hAnsi="Times New Roman" w:cs="Times New Roman"/>
          <w:sz w:val="28"/>
        </w:rPr>
        <w:t>М. :</w:t>
      </w:r>
      <w:proofErr w:type="gramEnd"/>
      <w:r w:rsidRPr="00FA1A5C">
        <w:rPr>
          <w:rFonts w:ascii="Times New Roman" w:hAnsi="Times New Roman" w:cs="Times New Roman"/>
          <w:sz w:val="28"/>
        </w:rPr>
        <w:t xml:space="preserve"> ИТИ Технологии, 2008. – 944 с.</w:t>
      </w:r>
    </w:p>
    <w:p w:rsidR="00FA1A5C"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 xml:space="preserve">Райзберг Б. А. Современный экономический словарь / Райзберг Б. А., Лозовский Л. Ш., Стародубцева Е. Б. – 2-е изд., испр. – </w:t>
      </w:r>
      <w:proofErr w:type="gramStart"/>
      <w:r w:rsidRPr="00FA1A5C">
        <w:rPr>
          <w:rFonts w:ascii="Times New Roman" w:hAnsi="Times New Roman" w:cs="Times New Roman"/>
          <w:sz w:val="28"/>
        </w:rPr>
        <w:t>М. :</w:t>
      </w:r>
      <w:proofErr w:type="gramEnd"/>
      <w:r w:rsidRPr="00FA1A5C">
        <w:rPr>
          <w:rFonts w:ascii="Times New Roman" w:hAnsi="Times New Roman" w:cs="Times New Roman"/>
          <w:sz w:val="28"/>
        </w:rPr>
        <w:t xml:space="preserve"> Инфра-М, 1999. – 479 с.</w:t>
      </w:r>
    </w:p>
    <w:p w:rsidR="00FA1A5C" w:rsidRDefault="00FA1A5C" w:rsidP="008A2971">
      <w:pPr>
        <w:pStyle w:val="a7"/>
        <w:numPr>
          <w:ilvl w:val="0"/>
          <w:numId w:val="2"/>
        </w:numPr>
        <w:spacing w:after="0" w:line="360" w:lineRule="auto"/>
        <w:ind w:left="357" w:firstLine="709"/>
        <w:jc w:val="both"/>
        <w:rPr>
          <w:rFonts w:ascii="Times New Roman" w:hAnsi="Times New Roman" w:cs="Times New Roman"/>
          <w:sz w:val="28"/>
          <w:lang w:val="uk-UA"/>
        </w:rPr>
      </w:pPr>
      <w:r w:rsidRPr="00FA1A5C">
        <w:rPr>
          <w:rFonts w:ascii="Times New Roman" w:hAnsi="Times New Roman" w:cs="Times New Roman"/>
          <w:sz w:val="28"/>
        </w:rPr>
        <w:t xml:space="preserve">Воронова Л. К. Бюджетно-правове регулювання в СРСР / Воронова Л. К. – </w:t>
      </w:r>
      <w:proofErr w:type="gramStart"/>
      <w:r w:rsidRPr="00FA1A5C">
        <w:rPr>
          <w:rFonts w:ascii="Times New Roman" w:hAnsi="Times New Roman" w:cs="Times New Roman"/>
          <w:sz w:val="28"/>
        </w:rPr>
        <w:t>К. :</w:t>
      </w:r>
      <w:proofErr w:type="gramEnd"/>
      <w:r w:rsidRPr="00FA1A5C">
        <w:rPr>
          <w:rFonts w:ascii="Times New Roman" w:hAnsi="Times New Roman" w:cs="Times New Roman"/>
          <w:sz w:val="28"/>
        </w:rPr>
        <w:t xml:space="preserve"> Вища школа, 1975. – 183 с.</w:t>
      </w:r>
    </w:p>
    <w:p w:rsidR="00EA34DB" w:rsidRDefault="00B27675" w:rsidP="00EA34DB">
      <w:pPr>
        <w:pStyle w:val="a7"/>
        <w:numPr>
          <w:ilvl w:val="0"/>
          <w:numId w:val="2"/>
        </w:numPr>
        <w:spacing w:after="0" w:line="360" w:lineRule="auto"/>
        <w:ind w:left="357" w:firstLine="709"/>
        <w:jc w:val="both"/>
        <w:rPr>
          <w:rFonts w:ascii="Times New Roman" w:hAnsi="Times New Roman" w:cs="Times New Roman"/>
          <w:sz w:val="28"/>
          <w:lang w:val="uk-UA"/>
        </w:rPr>
      </w:pPr>
      <w:r w:rsidRPr="00B27675">
        <w:rPr>
          <w:rFonts w:ascii="Times New Roman" w:hAnsi="Times New Roman" w:cs="Times New Roman"/>
          <w:sz w:val="28"/>
        </w:rPr>
        <w:t>Чернадчук В. Д. С</w:t>
      </w:r>
      <w:r w:rsidR="00FF22C9">
        <w:rPr>
          <w:rFonts w:ascii="Times New Roman" w:hAnsi="Times New Roman" w:cs="Times New Roman"/>
          <w:sz w:val="28"/>
        </w:rPr>
        <w:t>тан та перспективи розвитку б</w:t>
      </w:r>
      <w:r w:rsidR="00FF22C9">
        <w:rPr>
          <w:rFonts w:ascii="Times New Roman" w:hAnsi="Times New Roman" w:cs="Times New Roman"/>
          <w:sz w:val="28"/>
          <w:lang w:val="uk-UA"/>
        </w:rPr>
        <w:t>ю</w:t>
      </w:r>
      <w:r w:rsidRPr="00B27675">
        <w:rPr>
          <w:rFonts w:ascii="Times New Roman" w:hAnsi="Times New Roman" w:cs="Times New Roman"/>
          <w:sz w:val="28"/>
        </w:rPr>
        <w:t>джетних правовідносин в Україні / Чернадчук В. Д. – Суми, 2008. – 455 с.</w:t>
      </w:r>
    </w:p>
    <w:p w:rsidR="00EA34DB" w:rsidRDefault="00EA34DB" w:rsidP="00EA34DB">
      <w:pPr>
        <w:pStyle w:val="a7"/>
        <w:numPr>
          <w:ilvl w:val="0"/>
          <w:numId w:val="2"/>
        </w:numPr>
        <w:spacing w:after="0" w:line="360" w:lineRule="auto"/>
        <w:ind w:left="357" w:firstLine="709"/>
        <w:jc w:val="both"/>
        <w:rPr>
          <w:rFonts w:ascii="Times New Roman" w:hAnsi="Times New Roman" w:cs="Times New Roman"/>
          <w:sz w:val="28"/>
          <w:lang w:val="uk-UA"/>
        </w:rPr>
      </w:pPr>
      <w:r w:rsidRPr="00EA34DB">
        <w:rPr>
          <w:rFonts w:ascii="Times New Roman" w:hAnsi="Times New Roman" w:cs="Times New Roman"/>
          <w:sz w:val="28"/>
          <w:lang w:val="uk-UA"/>
        </w:rPr>
        <w:t>Ожегов С.И. Словарь русского языка I С.И. Ожегов ; Под. общ. ред. проф. Л.И. Скворцова. -24-е изд,-М., 2007. - 1200 с.</w:t>
      </w:r>
    </w:p>
    <w:p w:rsidR="00EA34DB" w:rsidRDefault="00EA34DB" w:rsidP="00EA34DB">
      <w:pPr>
        <w:pStyle w:val="a7"/>
        <w:numPr>
          <w:ilvl w:val="0"/>
          <w:numId w:val="2"/>
        </w:numPr>
        <w:spacing w:after="0" w:line="360" w:lineRule="auto"/>
        <w:ind w:left="357" w:firstLine="709"/>
        <w:jc w:val="both"/>
        <w:rPr>
          <w:rFonts w:ascii="Times New Roman" w:hAnsi="Times New Roman" w:cs="Times New Roman"/>
          <w:sz w:val="28"/>
          <w:lang w:val="uk-UA"/>
        </w:rPr>
      </w:pPr>
      <w:r w:rsidRPr="00EA34DB">
        <w:rPr>
          <w:rFonts w:ascii="Times New Roman" w:hAnsi="Times New Roman" w:cs="Times New Roman"/>
          <w:sz w:val="28"/>
          <w:lang w:val="uk-UA"/>
        </w:rPr>
        <w:t>Про бухгалтерський облік та фінансову звітність в Україні : Закон України ві</w:t>
      </w:r>
      <w:r w:rsidR="00FF22C9">
        <w:rPr>
          <w:rFonts w:ascii="Times New Roman" w:hAnsi="Times New Roman" w:cs="Times New Roman"/>
          <w:sz w:val="28"/>
          <w:lang w:val="uk-UA"/>
        </w:rPr>
        <w:t>д 16.07.1999 №996-ХУІ. [Електро</w:t>
      </w:r>
      <w:r w:rsidRPr="00EA34DB">
        <w:rPr>
          <w:rFonts w:ascii="Times New Roman" w:hAnsi="Times New Roman" w:cs="Times New Roman"/>
          <w:sz w:val="28"/>
          <w:lang w:val="uk-UA"/>
        </w:rPr>
        <w:t xml:space="preserve">нний ресурс]. - Режим доступу : </w:t>
      </w:r>
      <w:hyperlink r:id="rId12" w:history="1">
        <w:r w:rsidRPr="002E6FA1">
          <w:rPr>
            <w:rStyle w:val="a9"/>
            <w:rFonts w:ascii="Times New Roman" w:hAnsi="Times New Roman" w:cs="Times New Roman"/>
            <w:sz w:val="28"/>
            <w:lang w:val="uk-UA"/>
          </w:rPr>
          <w:t>http://zakon3.rada.gov.ua</w:t>
        </w:r>
      </w:hyperlink>
    </w:p>
    <w:p w:rsidR="00FF22C9" w:rsidRDefault="00FF22C9" w:rsidP="00EA34DB">
      <w:pPr>
        <w:pStyle w:val="a7"/>
        <w:numPr>
          <w:ilvl w:val="0"/>
          <w:numId w:val="2"/>
        </w:numPr>
        <w:spacing w:after="0" w:line="360" w:lineRule="auto"/>
        <w:ind w:left="357" w:firstLine="709"/>
        <w:jc w:val="both"/>
        <w:rPr>
          <w:rFonts w:ascii="Times New Roman" w:hAnsi="Times New Roman" w:cs="Times New Roman"/>
          <w:sz w:val="28"/>
          <w:lang w:val="uk-UA"/>
        </w:rPr>
      </w:pPr>
    </w:p>
    <w:p w:rsidR="00FF22C9" w:rsidRDefault="00EA34DB" w:rsidP="00FF22C9">
      <w:pPr>
        <w:pStyle w:val="a7"/>
        <w:numPr>
          <w:ilvl w:val="0"/>
          <w:numId w:val="2"/>
        </w:numPr>
        <w:spacing w:after="0" w:line="360" w:lineRule="auto"/>
        <w:ind w:left="357" w:firstLine="709"/>
        <w:jc w:val="both"/>
        <w:rPr>
          <w:rFonts w:ascii="Times New Roman" w:hAnsi="Times New Roman" w:cs="Times New Roman"/>
          <w:sz w:val="28"/>
          <w:lang w:val="uk-UA"/>
        </w:rPr>
      </w:pPr>
      <w:r w:rsidRPr="00EA34DB">
        <w:rPr>
          <w:rFonts w:ascii="Times New Roman" w:hAnsi="Times New Roman" w:cs="Times New Roman"/>
          <w:sz w:val="28"/>
          <w:lang w:val="uk-UA"/>
        </w:rPr>
        <w:t>Про затвердження національних положень (стандартів) бухгалтерського обліку у д</w:t>
      </w:r>
      <w:r w:rsidR="00FF22C9">
        <w:rPr>
          <w:rFonts w:ascii="Times New Roman" w:hAnsi="Times New Roman" w:cs="Times New Roman"/>
          <w:sz w:val="28"/>
          <w:lang w:val="uk-UA"/>
        </w:rPr>
        <w:t>ержавному секторі : наказ Міні</w:t>
      </w:r>
      <w:r w:rsidRPr="00EA34DB">
        <w:rPr>
          <w:rFonts w:ascii="Times New Roman" w:hAnsi="Times New Roman" w:cs="Times New Roman"/>
          <w:sz w:val="28"/>
          <w:lang w:val="uk-UA"/>
        </w:rPr>
        <w:t>терства фінансів України від</w:t>
      </w:r>
      <w:r w:rsidR="00FF22C9">
        <w:rPr>
          <w:rFonts w:ascii="Times New Roman" w:hAnsi="Times New Roman" w:cs="Times New Roman"/>
          <w:sz w:val="28"/>
          <w:lang w:val="uk-UA"/>
        </w:rPr>
        <w:t xml:space="preserve"> 12.10.2010 р. № 1202. [Електро</w:t>
      </w:r>
      <w:r w:rsidRPr="00EA34DB">
        <w:rPr>
          <w:rFonts w:ascii="Times New Roman" w:hAnsi="Times New Roman" w:cs="Times New Roman"/>
          <w:sz w:val="28"/>
          <w:lang w:val="uk-UA"/>
        </w:rPr>
        <w:t xml:space="preserve">нний ресурс]. </w:t>
      </w:r>
      <w:r w:rsidR="00FF22C9">
        <w:rPr>
          <w:rFonts w:ascii="Times New Roman" w:hAnsi="Times New Roman" w:cs="Times New Roman"/>
          <w:sz w:val="28"/>
          <w:lang w:val="uk-UA"/>
        </w:rPr>
        <w:t>–</w:t>
      </w:r>
      <w:r w:rsidRPr="00EA34DB">
        <w:rPr>
          <w:rFonts w:ascii="Times New Roman" w:hAnsi="Times New Roman" w:cs="Times New Roman"/>
          <w:sz w:val="28"/>
          <w:lang w:val="uk-UA"/>
        </w:rPr>
        <w:t xml:space="preserve"> Режим доступу : </w:t>
      </w:r>
      <w:hyperlink r:id="rId13" w:history="1">
        <w:r w:rsidRPr="002E6FA1">
          <w:rPr>
            <w:rStyle w:val="a9"/>
            <w:rFonts w:ascii="Times New Roman" w:hAnsi="Times New Roman" w:cs="Times New Roman"/>
            <w:sz w:val="28"/>
            <w:lang w:val="uk-UA"/>
          </w:rPr>
          <w:t>http://zakon5.rada.gov.ua</w:t>
        </w:r>
      </w:hyperlink>
    </w:p>
    <w:p w:rsidR="00FF22C9" w:rsidRDefault="00FF22C9" w:rsidP="00FF22C9">
      <w:pPr>
        <w:pStyle w:val="a7"/>
        <w:numPr>
          <w:ilvl w:val="0"/>
          <w:numId w:val="2"/>
        </w:numPr>
        <w:spacing w:after="0" w:line="360" w:lineRule="auto"/>
        <w:ind w:left="357" w:firstLine="709"/>
        <w:jc w:val="both"/>
        <w:rPr>
          <w:rFonts w:ascii="Times New Roman" w:hAnsi="Times New Roman" w:cs="Times New Roman"/>
          <w:sz w:val="28"/>
          <w:lang w:val="uk-UA"/>
        </w:rPr>
      </w:pPr>
      <w:r w:rsidRPr="00FF22C9">
        <w:rPr>
          <w:rFonts w:ascii="Times New Roman" w:hAnsi="Times New Roman" w:cs="Times New Roman"/>
          <w:sz w:val="28"/>
          <w:lang w:val="uk-UA"/>
        </w:rPr>
        <w:t xml:space="preserve">Про порядок складання фінансової, бюджетної та іншої звітності розпорядниками та одержувачами бюджетних коштів : наказ </w:t>
      </w:r>
      <w:r w:rsidRPr="00FF22C9">
        <w:rPr>
          <w:rFonts w:ascii="Times New Roman" w:hAnsi="Times New Roman" w:cs="Times New Roman"/>
          <w:sz w:val="28"/>
          <w:lang w:val="uk-UA"/>
        </w:rPr>
        <w:lastRenderedPageBreak/>
        <w:t>Міністерства фінансів Укр</w:t>
      </w:r>
      <w:r>
        <w:rPr>
          <w:rFonts w:ascii="Times New Roman" w:hAnsi="Times New Roman" w:cs="Times New Roman"/>
          <w:sz w:val="28"/>
          <w:lang w:val="uk-UA"/>
        </w:rPr>
        <w:t>аїни від 24.01.2012 № 44. [Елек</w:t>
      </w:r>
      <w:r w:rsidRPr="00FF22C9">
        <w:rPr>
          <w:rFonts w:ascii="Times New Roman" w:hAnsi="Times New Roman" w:cs="Times New Roman"/>
          <w:sz w:val="28"/>
          <w:lang w:val="uk-UA"/>
        </w:rPr>
        <w:t xml:space="preserve">тронний ресурс]. </w:t>
      </w:r>
      <w:r>
        <w:rPr>
          <w:rFonts w:ascii="Times New Roman" w:hAnsi="Times New Roman" w:cs="Times New Roman"/>
          <w:sz w:val="28"/>
          <w:lang w:val="uk-UA"/>
        </w:rPr>
        <w:t>–</w:t>
      </w:r>
      <w:r w:rsidRPr="00FF22C9">
        <w:rPr>
          <w:rFonts w:ascii="Times New Roman" w:hAnsi="Times New Roman" w:cs="Times New Roman"/>
          <w:sz w:val="28"/>
          <w:lang w:val="uk-UA"/>
        </w:rPr>
        <w:t xml:space="preserve"> Режим доступу: </w:t>
      </w:r>
      <w:hyperlink r:id="rId14" w:history="1">
        <w:r w:rsidRPr="002E6FA1">
          <w:rPr>
            <w:rStyle w:val="a9"/>
            <w:rFonts w:ascii="Times New Roman" w:hAnsi="Times New Roman" w:cs="Times New Roman"/>
            <w:sz w:val="28"/>
            <w:lang w:val="uk-UA"/>
          </w:rPr>
          <w:t>http://zakon5.rada.gov.ua</w:t>
        </w:r>
      </w:hyperlink>
    </w:p>
    <w:p w:rsidR="00EA34DB" w:rsidRDefault="00FF22C9" w:rsidP="00FF22C9">
      <w:pPr>
        <w:pStyle w:val="a7"/>
        <w:numPr>
          <w:ilvl w:val="0"/>
          <w:numId w:val="2"/>
        </w:numPr>
        <w:spacing w:after="0" w:line="360" w:lineRule="auto"/>
        <w:ind w:left="357" w:firstLine="709"/>
        <w:jc w:val="both"/>
        <w:rPr>
          <w:rFonts w:ascii="Times New Roman" w:hAnsi="Times New Roman" w:cs="Times New Roman"/>
          <w:sz w:val="28"/>
          <w:lang w:val="uk-UA"/>
        </w:rPr>
      </w:pPr>
      <w:r w:rsidRPr="00FF22C9">
        <w:rPr>
          <w:rFonts w:ascii="Times New Roman" w:hAnsi="Times New Roman" w:cs="Times New Roman"/>
          <w:sz w:val="28"/>
          <w:lang w:val="uk-UA"/>
        </w:rPr>
        <w:t>Про бюджетну класи</w:t>
      </w:r>
      <w:r>
        <w:rPr>
          <w:rFonts w:ascii="Times New Roman" w:hAnsi="Times New Roman" w:cs="Times New Roman"/>
          <w:sz w:val="28"/>
          <w:lang w:val="uk-UA"/>
        </w:rPr>
        <w:t>фікацію : наказ Міністерства фі</w:t>
      </w:r>
      <w:r w:rsidRPr="00FF22C9">
        <w:rPr>
          <w:rFonts w:ascii="Times New Roman" w:hAnsi="Times New Roman" w:cs="Times New Roman"/>
          <w:sz w:val="28"/>
          <w:lang w:val="uk-UA"/>
        </w:rPr>
        <w:t xml:space="preserve">нансів України від 14.01.2011 № 11. [Електронний ресурс]. </w:t>
      </w:r>
      <w:r>
        <w:rPr>
          <w:rFonts w:ascii="Times New Roman" w:hAnsi="Times New Roman" w:cs="Times New Roman"/>
          <w:sz w:val="28"/>
          <w:lang w:val="uk-UA"/>
        </w:rPr>
        <w:t>–</w:t>
      </w:r>
      <w:r w:rsidRPr="00FF22C9">
        <w:rPr>
          <w:rFonts w:ascii="Times New Roman" w:hAnsi="Times New Roman" w:cs="Times New Roman"/>
          <w:sz w:val="28"/>
          <w:lang w:val="uk-UA"/>
        </w:rPr>
        <w:t xml:space="preserve"> Режим доступу: </w:t>
      </w:r>
      <w:hyperlink r:id="rId15" w:history="1">
        <w:r w:rsidRPr="002E6FA1">
          <w:rPr>
            <w:rStyle w:val="a9"/>
            <w:rFonts w:ascii="Times New Roman" w:hAnsi="Times New Roman" w:cs="Times New Roman"/>
            <w:sz w:val="28"/>
            <w:lang w:val="uk-UA"/>
          </w:rPr>
          <w:t>http://zakon3.rada.gov.ua</w:t>
        </w:r>
      </w:hyperlink>
    </w:p>
    <w:p w:rsidR="000318F6" w:rsidRPr="00FF22C9" w:rsidRDefault="000318F6" w:rsidP="00FF22C9">
      <w:pPr>
        <w:spacing w:after="0" w:line="360" w:lineRule="auto"/>
        <w:ind w:left="357"/>
        <w:jc w:val="both"/>
        <w:rPr>
          <w:rFonts w:ascii="Times New Roman" w:hAnsi="Times New Roman" w:cs="Times New Roman"/>
          <w:sz w:val="28"/>
          <w:lang w:val="uk-UA"/>
        </w:rPr>
      </w:pPr>
    </w:p>
    <w:sectPr w:rsidR="000318F6" w:rsidRPr="00FF22C9" w:rsidSect="000318F6">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B8" w:rsidRDefault="00F86CB8" w:rsidP="000318F6">
      <w:pPr>
        <w:spacing w:after="0" w:line="240" w:lineRule="auto"/>
      </w:pPr>
      <w:r>
        <w:separator/>
      </w:r>
    </w:p>
  </w:endnote>
  <w:endnote w:type="continuationSeparator" w:id="0">
    <w:p w:rsidR="00F86CB8" w:rsidRDefault="00F86CB8" w:rsidP="0003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B8" w:rsidRDefault="00F86CB8" w:rsidP="000318F6">
      <w:pPr>
        <w:spacing w:after="0" w:line="240" w:lineRule="auto"/>
      </w:pPr>
      <w:r>
        <w:separator/>
      </w:r>
    </w:p>
  </w:footnote>
  <w:footnote w:type="continuationSeparator" w:id="0">
    <w:p w:rsidR="00F86CB8" w:rsidRDefault="00F86CB8" w:rsidP="0003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11439"/>
      <w:docPartObj>
        <w:docPartGallery w:val="Page Numbers (Top of Page)"/>
        <w:docPartUnique/>
      </w:docPartObj>
    </w:sdtPr>
    <w:sdtEndPr/>
    <w:sdtContent>
      <w:p w:rsidR="00EA34DB" w:rsidRDefault="00EA34DB">
        <w:pPr>
          <w:pStyle w:val="a3"/>
          <w:jc w:val="right"/>
        </w:pPr>
        <w:r>
          <w:fldChar w:fldCharType="begin"/>
        </w:r>
        <w:r>
          <w:instrText>PAGE   \* MERGEFORMAT</w:instrText>
        </w:r>
        <w:r>
          <w:fldChar w:fldCharType="separate"/>
        </w:r>
        <w:r w:rsidR="00FF22C9">
          <w:rPr>
            <w:noProof/>
          </w:rPr>
          <w:t>41</w:t>
        </w:r>
        <w:r>
          <w:fldChar w:fldCharType="end"/>
        </w:r>
      </w:p>
    </w:sdtContent>
  </w:sdt>
  <w:p w:rsidR="00EA34DB" w:rsidRDefault="00EA34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4042"/>
    <w:multiLevelType w:val="hybridMultilevel"/>
    <w:tmpl w:val="B23C5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9C6191"/>
    <w:multiLevelType w:val="hybridMultilevel"/>
    <w:tmpl w:val="A8E853B8"/>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 w15:restartNumberingAfterBreak="0">
    <w:nsid w:val="3C235CE5"/>
    <w:multiLevelType w:val="hybridMultilevel"/>
    <w:tmpl w:val="FB2443E2"/>
    <w:lvl w:ilvl="0" w:tplc="0EE264E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F6"/>
    <w:rsid w:val="000318F6"/>
    <w:rsid w:val="000732CB"/>
    <w:rsid w:val="000F1D66"/>
    <w:rsid w:val="001679A3"/>
    <w:rsid w:val="001E5641"/>
    <w:rsid w:val="002C5231"/>
    <w:rsid w:val="002D3233"/>
    <w:rsid w:val="002E355F"/>
    <w:rsid w:val="00537911"/>
    <w:rsid w:val="00545309"/>
    <w:rsid w:val="006C5085"/>
    <w:rsid w:val="00837B60"/>
    <w:rsid w:val="008A2971"/>
    <w:rsid w:val="00957B43"/>
    <w:rsid w:val="009B11D3"/>
    <w:rsid w:val="009F2D66"/>
    <w:rsid w:val="00A35ED2"/>
    <w:rsid w:val="00A96F26"/>
    <w:rsid w:val="00AB35DF"/>
    <w:rsid w:val="00B27675"/>
    <w:rsid w:val="00B84D37"/>
    <w:rsid w:val="00BE360B"/>
    <w:rsid w:val="00BF4A90"/>
    <w:rsid w:val="00C211FB"/>
    <w:rsid w:val="00C26A6A"/>
    <w:rsid w:val="00CB047E"/>
    <w:rsid w:val="00CB3973"/>
    <w:rsid w:val="00D0234C"/>
    <w:rsid w:val="00D61D26"/>
    <w:rsid w:val="00EA34DB"/>
    <w:rsid w:val="00F33934"/>
    <w:rsid w:val="00F67E83"/>
    <w:rsid w:val="00F86CB8"/>
    <w:rsid w:val="00FA1A5C"/>
    <w:rsid w:val="00FF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12B0"/>
  <w15:docId w15:val="{42410136-DC7D-4EF6-8139-C74225A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8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18F6"/>
  </w:style>
  <w:style w:type="paragraph" w:styleId="a5">
    <w:name w:val="footer"/>
    <w:basedOn w:val="a"/>
    <w:link w:val="a6"/>
    <w:uiPriority w:val="99"/>
    <w:unhideWhenUsed/>
    <w:rsid w:val="000318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18F6"/>
  </w:style>
  <w:style w:type="paragraph" w:styleId="a7">
    <w:name w:val="List Paragraph"/>
    <w:basedOn w:val="a"/>
    <w:uiPriority w:val="34"/>
    <w:qFormat/>
    <w:rsid w:val="00BE360B"/>
    <w:pPr>
      <w:ind w:left="720"/>
      <w:contextualSpacing/>
    </w:pPr>
  </w:style>
  <w:style w:type="table" w:styleId="a8">
    <w:name w:val="Table Grid"/>
    <w:basedOn w:val="a1"/>
    <w:uiPriority w:val="59"/>
    <w:rsid w:val="006C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61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3706">
      <w:bodyDiv w:val="1"/>
      <w:marLeft w:val="0"/>
      <w:marRight w:val="0"/>
      <w:marTop w:val="0"/>
      <w:marBottom w:val="0"/>
      <w:divBdr>
        <w:top w:val="none" w:sz="0" w:space="0" w:color="auto"/>
        <w:left w:val="none" w:sz="0" w:space="0" w:color="auto"/>
        <w:bottom w:val="none" w:sz="0" w:space="0" w:color="auto"/>
        <w:right w:val="none" w:sz="0" w:space="0" w:color="auto"/>
      </w:divBdr>
    </w:div>
    <w:div w:id="5692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gov.ua" TargetMode="External"/><Relationship Id="rId13" Type="http://schemas.openxmlformats.org/officeDocument/2006/relationships/hyperlink" Target="http://zakon5.rad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da.gov.ua" TargetMode="External"/><Relationship Id="rId12" Type="http://schemas.openxmlformats.org/officeDocument/2006/relationships/hyperlink" Target="http://zakon3.rada.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pnpu.edu.ua/bitstream/123456789/4597/1/Kononenko.pdf" TargetMode="External"/><Relationship Id="rId5" Type="http://schemas.openxmlformats.org/officeDocument/2006/relationships/footnotes" Target="footnotes.xml"/><Relationship Id="rId15" Type="http://schemas.openxmlformats.org/officeDocument/2006/relationships/hyperlink" Target="http://zakon3.rada.gov.ua" TargetMode="External"/><Relationship Id="rId10" Type="http://schemas.openxmlformats.org/officeDocument/2006/relationships/hyperlink" Target="http://zakon2.rada.gov.ua/laws/show/254%D0%BA/96-%D0%B2%D1%80" TargetMode="External"/><Relationship Id="rId4" Type="http://schemas.openxmlformats.org/officeDocument/2006/relationships/webSettings" Target="webSettings.xml"/><Relationship Id="rId9" Type="http://schemas.openxmlformats.org/officeDocument/2006/relationships/hyperlink" Target="http://zakon4.rada.gov.ua" TargetMode="External"/><Relationship Id="rId14" Type="http://schemas.openxmlformats.org/officeDocument/2006/relationships/hyperlink" Target="http://zakon5.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14</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User</cp:lastModifiedBy>
  <cp:revision>3</cp:revision>
  <dcterms:created xsi:type="dcterms:W3CDTF">2018-05-26T12:31:00Z</dcterms:created>
  <dcterms:modified xsi:type="dcterms:W3CDTF">2018-05-26T20:02:00Z</dcterms:modified>
</cp:coreProperties>
</file>