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ТИТУЛЬНИЙ АРКУШ</w:t>
      </w: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«Імперативне регулювання корпоративних відносин»</w:t>
      </w: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D44893" w:rsidRDefault="00AD7C26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D4489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lastRenderedPageBreak/>
        <w:t>ЗМІСТ</w:t>
      </w:r>
    </w:p>
    <w:p w:rsidR="00AD7C26" w:rsidRPr="00940C7B" w:rsidRDefault="00AD7C26" w:rsidP="00940C7B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F7FF0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ВСТУП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…………………………………………………………………………….</w:t>
      </w:r>
      <w:r w:rsidR="004F7FF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940C7B">
        <w:rPr>
          <w:rFonts w:ascii="Times New Roman" w:hAnsi="Times New Roman"/>
          <w:sz w:val="28"/>
          <w:szCs w:val="28"/>
          <w:lang w:val="uk-UA"/>
        </w:rPr>
        <w:br/>
      </w:r>
      <w:r w:rsidRPr="00940C7B">
        <w:rPr>
          <w:rFonts w:ascii="Times New Roman" w:hAnsi="Times New Roman"/>
          <w:b/>
          <w:sz w:val="28"/>
          <w:szCs w:val="28"/>
          <w:lang w:val="uk-UA"/>
        </w:rPr>
        <w:t xml:space="preserve">РОЗДІЛ </w:t>
      </w:r>
      <w:r w:rsidRPr="00940C7B">
        <w:rPr>
          <w:rFonts w:ascii="Times New Roman" w:hAnsi="Times New Roman"/>
          <w:b/>
          <w:sz w:val="28"/>
          <w:szCs w:val="28"/>
          <w:lang w:val="uk-UA" w:eastAsia="ru-RU"/>
        </w:rPr>
        <w:t xml:space="preserve">1. </w:t>
      </w:r>
      <w:r w:rsidR="00D44893" w:rsidRPr="00940C7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ЗАГАЛЬНА ХАРАКТЕРИСТИКА ФОРМ РЕГУ</w:t>
      </w:r>
      <w:r w:rsidR="00D4489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ЛЮВАННЯ КОРПОРАТИВНИХ ВІДНОСИН</w:t>
      </w:r>
      <w:r w:rsidR="00B523CA" w:rsidRPr="00B523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……………………………………………</w:t>
      </w:r>
      <w:r w:rsidR="00757F9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Pr="00940C7B">
        <w:rPr>
          <w:rFonts w:ascii="Times New Roman" w:hAnsi="Times New Roman"/>
          <w:b/>
          <w:sz w:val="28"/>
          <w:szCs w:val="28"/>
          <w:lang w:val="uk-UA"/>
        </w:rPr>
        <w:br/>
      </w:r>
      <w:r w:rsidR="00D44893" w:rsidRPr="00940C7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РОЗДІЛ 2. ПОНЯТТЯ ТА ОСОБЛИВОСТІ ІМПЕРАТИВНОГО РЕГУЛЮВАННЯ КОРПОРАТИВНИХ ВІДНОСИН</w:t>
      </w:r>
      <w:r w:rsidR="005C2682"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……………………</w:t>
      </w:r>
      <w:r w:rsidR="00B6405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</w:t>
      </w:r>
      <w:r w:rsidRPr="00940C7B">
        <w:rPr>
          <w:rFonts w:ascii="Times New Roman" w:hAnsi="Times New Roman"/>
          <w:sz w:val="28"/>
          <w:szCs w:val="28"/>
          <w:lang w:val="uk-UA"/>
        </w:rPr>
        <w:br/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2.1. Форми імперативного регулювання корпоративних відносин</w:t>
      </w:r>
      <w:r w:rsidR="00B523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…………</w:t>
      </w:r>
      <w:r w:rsidR="00B6405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12</w:t>
      </w:r>
      <w:r w:rsidRPr="00940C7B">
        <w:rPr>
          <w:rFonts w:ascii="Times New Roman" w:hAnsi="Times New Roman"/>
          <w:sz w:val="28"/>
          <w:szCs w:val="28"/>
          <w:lang w:val="uk-UA"/>
        </w:rPr>
        <w:br/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2.2. Суб`єктивний склад імперативного регулювання корпоративних відносин</w:t>
      </w:r>
      <w:r w:rsidR="00B523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…………………………………………………………………………</w:t>
      </w:r>
      <w:r w:rsidR="00B6405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..21</w:t>
      </w:r>
      <w:r w:rsidRPr="00940C7B">
        <w:rPr>
          <w:rFonts w:ascii="Times New Roman" w:hAnsi="Times New Roman"/>
          <w:sz w:val="28"/>
          <w:szCs w:val="28"/>
          <w:lang w:val="uk-UA"/>
        </w:rPr>
        <w:br/>
      </w:r>
      <w:r w:rsidR="00D44893" w:rsidRPr="00D4489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РОЗДІЛ 3. ПРОБЛЕМАТИКА ІМПЕРАТИВНОГО РЕГУЛЮВАННЯ КОРПОРАТИВНИХ ВІДНОСИН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.…………</w:t>
      </w:r>
      <w:r w:rsidR="00D4489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…………….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……</w:t>
      </w:r>
      <w:r w:rsidR="00B523C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……………</w:t>
      </w:r>
      <w:r w:rsidR="00B6405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..28</w:t>
      </w:r>
      <w:r w:rsidRPr="00940C7B">
        <w:rPr>
          <w:rFonts w:ascii="Times New Roman" w:hAnsi="Times New Roman"/>
          <w:sz w:val="28"/>
          <w:szCs w:val="28"/>
          <w:lang w:val="uk-UA"/>
        </w:rPr>
        <w:br/>
      </w:r>
      <w:r w:rsidRPr="00D4489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ВИСНОВКИ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…………………</w:t>
      </w:r>
      <w:r w:rsidR="00D4489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...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………………………………………………...</w:t>
      </w:r>
      <w:r w:rsidR="00B6405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37</w:t>
      </w:r>
      <w:r w:rsidRPr="00940C7B">
        <w:rPr>
          <w:rFonts w:ascii="Times New Roman" w:hAnsi="Times New Roman"/>
          <w:sz w:val="28"/>
          <w:szCs w:val="28"/>
          <w:lang w:val="uk-UA"/>
        </w:rPr>
        <w:br/>
      </w:r>
      <w:r w:rsidRPr="00D44893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СПИСОК ВИКОРИСТАНИХ ДЖЕРЕЛ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…………………………………….</w:t>
      </w:r>
      <w:r w:rsidR="00B6405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39</w:t>
      </w: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B76DBB" w:rsidRPr="00940C7B" w:rsidRDefault="00B76DBB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lastRenderedPageBreak/>
        <w:t>ВСТУП</w:t>
      </w: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5C2682" w:rsidRPr="00940C7B" w:rsidRDefault="00AD7C26" w:rsidP="00940C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b/>
          <w:sz w:val="28"/>
          <w:szCs w:val="28"/>
          <w:lang w:val="uk-UA"/>
        </w:rPr>
        <w:t>Актуальність теми.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3A20" w:rsidRPr="00940C7B">
        <w:rPr>
          <w:rFonts w:ascii="Times New Roman" w:hAnsi="Times New Roman"/>
          <w:sz w:val="28"/>
          <w:szCs w:val="28"/>
          <w:lang w:val="uk-UA"/>
        </w:rPr>
        <w:t>Корпоративні пра</w:t>
      </w:r>
      <w:r w:rsidR="005C2682" w:rsidRPr="00940C7B">
        <w:rPr>
          <w:rFonts w:ascii="Times New Roman" w:hAnsi="Times New Roman"/>
          <w:sz w:val="28"/>
          <w:szCs w:val="28"/>
          <w:lang w:val="uk-UA"/>
        </w:rPr>
        <w:t xml:space="preserve">вовідносини </w:t>
      </w:r>
      <w:r w:rsidR="00F33A20" w:rsidRPr="00940C7B">
        <w:rPr>
          <w:rFonts w:ascii="Times New Roman" w:hAnsi="Times New Roman"/>
          <w:sz w:val="28"/>
          <w:szCs w:val="28"/>
          <w:lang w:val="uk-UA"/>
        </w:rPr>
        <w:t>є сектором одних із найскладні</w:t>
      </w:r>
      <w:r w:rsidR="005C2682" w:rsidRPr="00940C7B">
        <w:rPr>
          <w:rFonts w:ascii="Times New Roman" w:hAnsi="Times New Roman"/>
          <w:sz w:val="28"/>
          <w:szCs w:val="28"/>
          <w:lang w:val="uk-UA"/>
        </w:rPr>
        <w:t xml:space="preserve">ших суспільних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</w:p>
    <w:p w:rsidR="00AD7C26" w:rsidRPr="00940C7B" w:rsidRDefault="00AD7C26" w:rsidP="00940C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b/>
          <w:sz w:val="28"/>
          <w:szCs w:val="28"/>
          <w:lang w:val="uk-UA"/>
        </w:rPr>
        <w:t>Метою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 роботи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</w:p>
    <w:p w:rsidR="00AD7C26" w:rsidRPr="00940C7B" w:rsidRDefault="00AD7C26" w:rsidP="00940C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Визначена мета роботи ставить перед собою виконання наступних </w:t>
      </w:r>
      <w:r w:rsidRPr="00940C7B">
        <w:rPr>
          <w:rFonts w:ascii="Times New Roman" w:hAnsi="Times New Roman"/>
          <w:b/>
          <w:sz w:val="28"/>
          <w:szCs w:val="28"/>
          <w:lang w:val="uk-UA"/>
        </w:rPr>
        <w:t>завдань</w:t>
      </w:r>
      <w:r w:rsidRPr="00940C7B">
        <w:rPr>
          <w:rFonts w:ascii="Times New Roman" w:hAnsi="Times New Roman"/>
          <w:sz w:val="28"/>
          <w:szCs w:val="28"/>
          <w:lang w:val="uk-UA"/>
        </w:rPr>
        <w:t>:</w:t>
      </w:r>
    </w:p>
    <w:p w:rsidR="00AD7C26" w:rsidRPr="00940C7B" w:rsidRDefault="00D66F7A" w:rsidP="00940C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…</w:t>
      </w:r>
    </w:p>
    <w:p w:rsidR="00AD7C26" w:rsidRPr="00940C7B" w:rsidRDefault="00AD7C26" w:rsidP="00940C7B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Темі дослідження 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корпоративних відносин 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присвятили свої праці багато вчених. </w:t>
      </w:r>
      <w:r w:rsidR="00D66F7A">
        <w:rPr>
          <w:rFonts w:ascii="Times New Roman" w:hAnsi="Times New Roman"/>
          <w:sz w:val="28"/>
          <w:szCs w:val="28"/>
          <w:lang w:val="uk-UA"/>
        </w:rPr>
        <w:t>…</w:t>
      </w:r>
    </w:p>
    <w:p w:rsidR="00AD7C26" w:rsidRPr="00940C7B" w:rsidRDefault="00AD7C26" w:rsidP="00940C7B">
      <w:pPr>
        <w:spacing w:after="0" w:line="360" w:lineRule="auto"/>
        <w:ind w:firstLine="709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940C7B">
        <w:rPr>
          <w:rFonts w:ascii="Times New Roman" w:hAnsi="Times New Roman"/>
          <w:b/>
          <w:iCs/>
          <w:sz w:val="28"/>
          <w:szCs w:val="28"/>
          <w:lang w:val="uk-UA"/>
        </w:rPr>
        <w:t>Об’єктом дослідження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 є </w:t>
      </w:r>
      <w:r w:rsidR="00D66F7A">
        <w:rPr>
          <w:rFonts w:ascii="Times New Roman" w:hAnsi="Times New Roman"/>
          <w:sz w:val="28"/>
          <w:szCs w:val="28"/>
          <w:lang w:val="uk-UA"/>
        </w:rPr>
        <w:t>..</w:t>
      </w:r>
    </w:p>
    <w:p w:rsidR="00AD7C26" w:rsidRPr="00940C7B" w:rsidRDefault="00AD7C26" w:rsidP="00940C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b/>
          <w:iCs/>
          <w:sz w:val="28"/>
          <w:szCs w:val="28"/>
          <w:lang w:val="uk-UA"/>
        </w:rPr>
        <w:t>Предметом дослідження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6F7A">
        <w:rPr>
          <w:rFonts w:ascii="Times New Roman" w:hAnsi="Times New Roman"/>
          <w:sz w:val="28"/>
          <w:szCs w:val="28"/>
          <w:lang w:val="uk-UA"/>
        </w:rPr>
        <w:t>…</w:t>
      </w:r>
    </w:p>
    <w:p w:rsidR="00AD7C26" w:rsidRPr="00940C7B" w:rsidRDefault="00AD7C26" w:rsidP="00940C7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b/>
          <w:sz w:val="28"/>
          <w:szCs w:val="28"/>
          <w:lang w:val="uk-UA"/>
        </w:rPr>
        <w:t>Методи дослідження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, які </w:t>
      </w:r>
      <w:r w:rsidR="00D66F7A">
        <w:rPr>
          <w:rFonts w:ascii="Times New Roman" w:hAnsi="Times New Roman"/>
          <w:sz w:val="28"/>
          <w:szCs w:val="28"/>
          <w:lang w:val="uk-UA"/>
        </w:rPr>
        <w:t>…</w:t>
      </w:r>
    </w:p>
    <w:p w:rsidR="00B76DBB" w:rsidRPr="00D66F7A" w:rsidRDefault="00AD7C26" w:rsidP="00D66F7A">
      <w:pPr>
        <w:spacing w:after="0" w:line="36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  <w:lang w:val="uk-UA"/>
        </w:rPr>
      </w:pPr>
      <w:r w:rsidRPr="00940C7B">
        <w:rPr>
          <w:rFonts w:ascii="Times New Roman" w:hAnsi="Times New Roman"/>
          <w:b/>
          <w:sz w:val="28"/>
          <w:szCs w:val="28"/>
          <w:lang w:val="uk-UA"/>
        </w:rPr>
        <w:t xml:space="preserve">Структура роботи. 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Робота складається зі вступу, трьох розділів, </w:t>
      </w:r>
      <w:r w:rsidR="005C2682" w:rsidRPr="00940C7B">
        <w:rPr>
          <w:rFonts w:ascii="Times New Roman" w:hAnsi="Times New Roman"/>
          <w:sz w:val="28"/>
          <w:szCs w:val="28"/>
          <w:lang w:val="uk-UA"/>
        </w:rPr>
        <w:t>двох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 підрозділів, висновків та списку використаних літературних джерел.</w:t>
      </w:r>
    </w:p>
    <w:p w:rsidR="00D44893" w:rsidRDefault="00D44893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44893" w:rsidRPr="00940C7B" w:rsidRDefault="00D44893" w:rsidP="00940C7B">
      <w:pPr>
        <w:spacing w:after="0" w:line="360" w:lineRule="auto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:rsidR="00D44893" w:rsidRPr="00D44893" w:rsidRDefault="00D44893" w:rsidP="00D448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D44893">
        <w:rPr>
          <w:rFonts w:ascii="Times New Roman" w:hAnsi="Times New Roman"/>
          <w:b/>
          <w:sz w:val="28"/>
          <w:szCs w:val="28"/>
          <w:lang w:val="uk-UA"/>
        </w:rPr>
        <w:t xml:space="preserve">РОЗДІЛ </w:t>
      </w:r>
      <w:r w:rsidRPr="00D44893">
        <w:rPr>
          <w:rFonts w:ascii="Times New Roman" w:hAnsi="Times New Roman"/>
          <w:b/>
          <w:sz w:val="28"/>
          <w:szCs w:val="28"/>
          <w:lang w:val="uk-UA" w:eastAsia="ru-RU"/>
        </w:rPr>
        <w:t>1</w:t>
      </w:r>
    </w:p>
    <w:p w:rsidR="00AD7C26" w:rsidRPr="00940C7B" w:rsidRDefault="00D44893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ЗАГАЛЬНА ХАРАКТЕРИСТИКА ФОРМ РЕГУЛЮВАННЯ КОРПОРАТИВНИХ ВІДНОСИН</w:t>
      </w:r>
      <w:r w:rsidRPr="00940C7B">
        <w:rPr>
          <w:rFonts w:ascii="Times New Roman" w:hAnsi="Times New Roman"/>
          <w:b/>
          <w:sz w:val="28"/>
          <w:szCs w:val="28"/>
          <w:lang w:val="uk-UA"/>
        </w:rPr>
        <w:br/>
      </w:r>
    </w:p>
    <w:p w:rsidR="00AD7C26" w:rsidRPr="00940C7B" w:rsidRDefault="00B76DBB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>Корпоративні правовідносини</w:t>
      </w:r>
      <w:r w:rsidR="00F33A20" w:rsidRPr="00940C7B">
        <w:rPr>
          <w:rFonts w:ascii="Times New Roman" w:hAnsi="Times New Roman"/>
          <w:sz w:val="28"/>
          <w:szCs w:val="28"/>
          <w:lang w:val="uk-UA"/>
        </w:rPr>
        <w:t xml:space="preserve"> є дуже складними і різноплано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вими за своєю природою, що, з одного боку, буквально примушує до наукового дослідження, а з іншого – викликає чималі труднощі у розумінні й тлумаченні навіть найпростіших понять. Сталий розвиток корпоративних відносин викликає чималий інтерес у юридичній літературі, жоден із видів суспільних відносин не породжує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  <w:r w:rsidR="00F33A20" w:rsidRPr="00940C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2125" w:rsidRPr="00940C7B">
        <w:rPr>
          <w:rFonts w:ascii="Times New Roman" w:hAnsi="Times New Roman"/>
          <w:sz w:val="28"/>
          <w:szCs w:val="28"/>
          <w:lang w:val="uk-UA"/>
        </w:rPr>
        <w:t>[</w:t>
      </w:r>
      <w:r w:rsidR="00757F97">
        <w:rPr>
          <w:rFonts w:ascii="Times New Roman" w:hAnsi="Times New Roman"/>
          <w:sz w:val="28"/>
          <w:szCs w:val="28"/>
        </w:rPr>
        <w:t>16, с. 321</w:t>
      </w:r>
      <w:r w:rsidR="00E72125" w:rsidRPr="00940C7B">
        <w:rPr>
          <w:rFonts w:ascii="Times New Roman" w:hAnsi="Times New Roman"/>
          <w:sz w:val="28"/>
          <w:szCs w:val="28"/>
          <w:lang w:val="uk-UA"/>
        </w:rPr>
        <w:t>]</w:t>
      </w:r>
      <w:r w:rsidRPr="00940C7B">
        <w:rPr>
          <w:rFonts w:ascii="Times New Roman" w:hAnsi="Times New Roman"/>
          <w:sz w:val="28"/>
          <w:szCs w:val="28"/>
          <w:lang w:val="uk-UA"/>
        </w:rPr>
        <w:t>.</w:t>
      </w:r>
    </w:p>
    <w:p w:rsidR="00B76DBB" w:rsidRPr="00940C7B" w:rsidRDefault="00F33A20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>Корпоративні пра</w:t>
      </w:r>
      <w:r w:rsidR="00B76DBB" w:rsidRPr="00940C7B">
        <w:rPr>
          <w:rFonts w:ascii="Times New Roman" w:hAnsi="Times New Roman"/>
          <w:sz w:val="28"/>
          <w:szCs w:val="28"/>
          <w:lang w:val="uk-UA"/>
        </w:rPr>
        <w:t>вовідносини є дуже складними і різноплановими за своєю природою, що, з одного боку, буквально п</w:t>
      </w:r>
      <w:r w:rsidR="00330ED6" w:rsidRPr="00940C7B">
        <w:rPr>
          <w:rFonts w:ascii="Times New Roman" w:hAnsi="Times New Roman"/>
          <w:sz w:val="28"/>
          <w:szCs w:val="28"/>
          <w:lang w:val="uk-UA"/>
        </w:rPr>
        <w:t>римушує до наукового досліджен</w:t>
      </w:r>
      <w:r w:rsidR="00B76DBB" w:rsidRPr="00940C7B">
        <w:rPr>
          <w:rFonts w:ascii="Times New Roman" w:hAnsi="Times New Roman"/>
          <w:sz w:val="28"/>
          <w:szCs w:val="28"/>
          <w:lang w:val="uk-UA"/>
        </w:rPr>
        <w:t xml:space="preserve">ня, а з іншого –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  <w:r w:rsidR="00E72125" w:rsidRPr="00940C7B">
        <w:rPr>
          <w:rFonts w:ascii="Times New Roman" w:hAnsi="Times New Roman"/>
          <w:sz w:val="28"/>
          <w:szCs w:val="28"/>
          <w:lang w:val="uk-UA"/>
        </w:rPr>
        <w:t xml:space="preserve"> [</w:t>
      </w:r>
      <w:r w:rsidR="00757F97">
        <w:rPr>
          <w:rFonts w:ascii="Times New Roman" w:hAnsi="Times New Roman"/>
          <w:sz w:val="28"/>
          <w:szCs w:val="28"/>
          <w:lang w:val="uk-UA"/>
        </w:rPr>
        <w:t>19, с. 119</w:t>
      </w:r>
      <w:r w:rsidR="00E72125" w:rsidRPr="00940C7B">
        <w:rPr>
          <w:rFonts w:ascii="Times New Roman" w:hAnsi="Times New Roman"/>
          <w:sz w:val="28"/>
          <w:szCs w:val="28"/>
          <w:lang w:val="uk-UA"/>
        </w:rPr>
        <w:t>]</w:t>
      </w:r>
      <w:r w:rsidR="00B76DBB" w:rsidRPr="00940C7B">
        <w:rPr>
          <w:rFonts w:ascii="Times New Roman" w:hAnsi="Times New Roman"/>
          <w:sz w:val="28"/>
          <w:szCs w:val="28"/>
          <w:lang w:val="uk-UA"/>
        </w:rPr>
        <w:t>.</w:t>
      </w:r>
    </w:p>
    <w:p w:rsidR="00B76DBB" w:rsidRPr="00940C7B" w:rsidRDefault="00330ED6" w:rsidP="00D66F7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lastRenderedPageBreak/>
        <w:t>П</w:t>
      </w:r>
      <w:r w:rsidR="00B76DBB" w:rsidRPr="00940C7B">
        <w:rPr>
          <w:rFonts w:ascii="Times New Roman" w:hAnsi="Times New Roman"/>
          <w:sz w:val="28"/>
          <w:szCs w:val="28"/>
          <w:lang w:val="uk-UA"/>
        </w:rPr>
        <w:t>ерше, якщо проаналізувати поняття корпорації, наведене у Госп</w:t>
      </w:r>
      <w:r w:rsidR="00695D53" w:rsidRPr="00940C7B">
        <w:rPr>
          <w:rFonts w:ascii="Times New Roman" w:hAnsi="Times New Roman"/>
          <w:sz w:val="28"/>
          <w:szCs w:val="28"/>
          <w:lang w:val="uk-UA"/>
        </w:rPr>
        <w:t>одарському кодексі, то це дого</w:t>
      </w:r>
      <w:r w:rsidR="00B76DBB" w:rsidRPr="00940C7B">
        <w:rPr>
          <w:rFonts w:ascii="Times New Roman" w:hAnsi="Times New Roman"/>
          <w:sz w:val="28"/>
          <w:szCs w:val="28"/>
          <w:lang w:val="uk-UA"/>
        </w:rPr>
        <w:t>вірне об'єднання, створене на основі поєднання виробничих, наукових і комерційних інтересів підприємств, що об'єдналися, з делегуванням ними окремих повноважень централізованого регулювання дія</w:t>
      </w:r>
      <w:r w:rsidR="00E72125" w:rsidRPr="00940C7B">
        <w:rPr>
          <w:rFonts w:ascii="Times New Roman" w:hAnsi="Times New Roman"/>
          <w:sz w:val="28"/>
          <w:szCs w:val="28"/>
          <w:lang w:val="uk-UA"/>
        </w:rPr>
        <w:t>льності кожного з учасників ор</w:t>
      </w:r>
      <w:r w:rsidR="00B76DBB" w:rsidRPr="00940C7B">
        <w:rPr>
          <w:rFonts w:ascii="Times New Roman" w:hAnsi="Times New Roman"/>
          <w:sz w:val="28"/>
          <w:szCs w:val="28"/>
          <w:lang w:val="uk-UA"/>
        </w:rPr>
        <w:t>ганам управління корпорації (ч. 3. ст. 120 ГКУ)</w:t>
      </w:r>
      <w:r w:rsidR="00E72125" w:rsidRPr="00940C7B">
        <w:rPr>
          <w:rFonts w:ascii="Times New Roman" w:hAnsi="Times New Roman"/>
          <w:sz w:val="28"/>
          <w:szCs w:val="28"/>
          <w:lang w:val="uk-UA"/>
        </w:rPr>
        <w:t xml:space="preserve"> [</w:t>
      </w:r>
      <w:r w:rsidR="00B523CA">
        <w:rPr>
          <w:rFonts w:ascii="Times New Roman" w:hAnsi="Times New Roman"/>
          <w:sz w:val="28"/>
          <w:szCs w:val="28"/>
          <w:lang w:val="uk-UA"/>
        </w:rPr>
        <w:t>4</w:t>
      </w:r>
      <w:r w:rsidR="00E72125" w:rsidRPr="00940C7B">
        <w:rPr>
          <w:rFonts w:ascii="Times New Roman" w:hAnsi="Times New Roman"/>
          <w:sz w:val="28"/>
          <w:szCs w:val="28"/>
          <w:lang w:val="uk-UA"/>
        </w:rPr>
        <w:t>]</w:t>
      </w:r>
      <w:r w:rsidR="00B76DBB" w:rsidRPr="00940C7B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</w:p>
    <w:p w:rsidR="00A520D7" w:rsidRPr="00940C7B" w:rsidRDefault="00B76DBB" w:rsidP="00D66F7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Отже, </w:t>
      </w:r>
      <w:r w:rsidR="00D66F7A">
        <w:rPr>
          <w:rFonts w:ascii="Times New Roman" w:hAnsi="Times New Roman"/>
          <w:sz w:val="28"/>
          <w:szCs w:val="28"/>
          <w:lang w:val="uk-UA"/>
        </w:rPr>
        <w:t>…</w:t>
      </w:r>
    </w:p>
    <w:p w:rsidR="00A520D7" w:rsidRPr="00940C7B" w:rsidRDefault="00A520D7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757F97" w:rsidRPr="00940C7B" w:rsidRDefault="00757F97" w:rsidP="00940C7B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D13FB8" w:rsidRDefault="00D13FB8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РОЗДІЛ 2</w:t>
      </w:r>
    </w:p>
    <w:p w:rsidR="00D13FB8" w:rsidRDefault="00D13FB8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ПОНЯТТЯ ТА ОСОБЛИВОСТІ ІМПЕРАТИВНОГО РЕГУЛЮВАННЯ КОРПОРАТИВНИХ ВІДНОСИН</w:t>
      </w:r>
    </w:p>
    <w:p w:rsidR="00C216BB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b/>
          <w:sz w:val="28"/>
          <w:szCs w:val="28"/>
          <w:lang w:val="uk-UA"/>
        </w:rPr>
        <w:br/>
      </w:r>
      <w:r w:rsidRPr="00940C7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2.1. Форми імперативного регулювання корпоративних відносин</w:t>
      </w:r>
      <w:r w:rsidRPr="00940C7B">
        <w:rPr>
          <w:rFonts w:ascii="Times New Roman" w:hAnsi="Times New Roman"/>
          <w:b/>
          <w:sz w:val="28"/>
          <w:szCs w:val="28"/>
          <w:lang w:val="uk-UA"/>
        </w:rPr>
        <w:br/>
      </w:r>
    </w:p>
    <w:p w:rsidR="00C216BB" w:rsidRPr="00940C7B" w:rsidRDefault="00C216BB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>Право учасника брати участь в управлінні товариством є</w:t>
      </w:r>
      <w:r w:rsidR="00A520D7" w:rsidRPr="00940C7B">
        <w:rPr>
          <w:rFonts w:ascii="Times New Roman" w:hAnsi="Times New Roman"/>
          <w:sz w:val="28"/>
          <w:szCs w:val="28"/>
          <w:lang w:val="uk-UA"/>
        </w:rPr>
        <w:t xml:space="preserve"> однією з форм реалізації окре</w:t>
      </w:r>
      <w:r w:rsidRPr="00940C7B">
        <w:rPr>
          <w:rFonts w:ascii="Times New Roman" w:hAnsi="Times New Roman"/>
          <w:sz w:val="28"/>
          <w:szCs w:val="28"/>
          <w:lang w:val="uk-UA"/>
        </w:rPr>
        <w:t>мих корпоративних прав. Воно належить до трійки базових прав. З’ясуємо, в яких формах реалізується це право. Однією з таких форм є можливість брати участь у загальних зборах товариства. Під час їхнього проведення право участі в управлінні АТ здійснюєт</w:t>
      </w:r>
      <w:r w:rsidR="00A520D7" w:rsidRPr="00940C7B">
        <w:rPr>
          <w:rFonts w:ascii="Times New Roman" w:hAnsi="Times New Roman"/>
          <w:sz w:val="28"/>
          <w:szCs w:val="28"/>
          <w:lang w:val="uk-UA"/>
        </w:rPr>
        <w:t>ься через такі правові можливо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сті акціонерів: </w:t>
      </w:r>
      <w:r w:rsidR="00D66F7A">
        <w:rPr>
          <w:rFonts w:ascii="Times New Roman" w:hAnsi="Times New Roman"/>
          <w:sz w:val="28"/>
          <w:szCs w:val="28"/>
          <w:lang w:val="uk-UA"/>
        </w:rPr>
        <w:t>..</w:t>
      </w:r>
    </w:p>
    <w:p w:rsidR="00C216BB" w:rsidRPr="00940C7B" w:rsidRDefault="00C216BB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1) внесення своїх пропозицій щодо порядку денного загальних зборів не пізніше, ніж за 30 днів до їхнього скликання; </w:t>
      </w:r>
    </w:p>
    <w:p w:rsidR="00AD7C26" w:rsidRPr="00940C7B" w:rsidRDefault="00D66F7A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….</w:t>
      </w:r>
      <w:r w:rsidR="00C216BB" w:rsidRPr="00940C7B">
        <w:rPr>
          <w:rFonts w:ascii="Times New Roman" w:hAnsi="Times New Roman"/>
          <w:sz w:val="28"/>
          <w:szCs w:val="28"/>
          <w:lang w:val="uk-UA"/>
        </w:rPr>
        <w:t xml:space="preserve"> [</w:t>
      </w:r>
      <w:r w:rsidR="00B523CA">
        <w:rPr>
          <w:rFonts w:ascii="Times New Roman" w:hAnsi="Times New Roman"/>
          <w:sz w:val="28"/>
          <w:szCs w:val="28"/>
          <w:lang w:val="uk-UA"/>
        </w:rPr>
        <w:t xml:space="preserve">11, </w:t>
      </w:r>
      <w:r w:rsidR="00C216BB" w:rsidRPr="00940C7B">
        <w:rPr>
          <w:rFonts w:ascii="Times New Roman" w:hAnsi="Times New Roman"/>
          <w:sz w:val="28"/>
          <w:szCs w:val="28"/>
          <w:lang w:val="uk-UA"/>
        </w:rPr>
        <w:t>с. 64].</w:t>
      </w:r>
    </w:p>
    <w:p w:rsidR="00A520D7" w:rsidRPr="00940C7B" w:rsidRDefault="00C216BB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Таким чином, формами реалізації права на участь у товаристві є такі: </w:t>
      </w:r>
    </w:p>
    <w:p w:rsidR="00A520D7" w:rsidRPr="00940C7B" w:rsidRDefault="00C216BB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>1) безпосередня участь в управ</w:t>
      </w:r>
      <w:r w:rsidR="00A520D7" w:rsidRPr="00940C7B">
        <w:rPr>
          <w:rFonts w:ascii="Times New Roman" w:hAnsi="Times New Roman"/>
          <w:sz w:val="28"/>
          <w:szCs w:val="28"/>
          <w:lang w:val="uk-UA"/>
        </w:rPr>
        <w:t>лінні на загальних зборах това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риства; </w:t>
      </w:r>
    </w:p>
    <w:p w:rsidR="00A520D7" w:rsidRPr="00940C7B" w:rsidRDefault="00C216BB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>2) обр</w:t>
      </w:r>
      <w:r w:rsidR="00A520D7" w:rsidRPr="00940C7B">
        <w:rPr>
          <w:rFonts w:ascii="Times New Roman" w:hAnsi="Times New Roman"/>
          <w:sz w:val="28"/>
          <w:szCs w:val="28"/>
          <w:lang w:val="uk-UA"/>
        </w:rPr>
        <w:t>ання керівних органів управлін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ня товариством; </w:t>
      </w:r>
    </w:p>
    <w:p w:rsidR="00AD48E2" w:rsidRPr="00940C7B" w:rsidRDefault="00D66F7A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….</w:t>
      </w:r>
    </w:p>
    <w:p w:rsidR="00C216BB" w:rsidRPr="00940C7B" w:rsidRDefault="00C216BB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>Рішення про розпод</w:t>
      </w:r>
      <w:r w:rsidR="00AD48E2" w:rsidRPr="00940C7B">
        <w:rPr>
          <w:rFonts w:ascii="Times New Roman" w:hAnsi="Times New Roman"/>
          <w:sz w:val="28"/>
          <w:szCs w:val="28"/>
          <w:lang w:val="uk-UA"/>
        </w:rPr>
        <w:t>іл балансового прибутку прийма</w:t>
      </w:r>
      <w:r w:rsidRPr="00940C7B">
        <w:rPr>
          <w:rFonts w:ascii="Times New Roman" w:hAnsi="Times New Roman"/>
          <w:sz w:val="28"/>
          <w:szCs w:val="28"/>
          <w:lang w:val="uk-UA"/>
        </w:rPr>
        <w:t>ють на зага</w:t>
      </w:r>
      <w:r w:rsidR="00D04E6F" w:rsidRPr="00940C7B">
        <w:rPr>
          <w:rFonts w:ascii="Times New Roman" w:hAnsi="Times New Roman"/>
          <w:sz w:val="28"/>
          <w:szCs w:val="28"/>
          <w:lang w:val="uk-UA"/>
        </w:rPr>
        <w:t>льних зборах акціонерного това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риства, які скликаються його правлінням для </w:t>
      </w:r>
      <w:r w:rsidRPr="00940C7B">
        <w:rPr>
          <w:rFonts w:ascii="Times New Roman" w:hAnsi="Times New Roman"/>
          <w:sz w:val="28"/>
          <w:szCs w:val="28"/>
          <w:lang w:val="uk-UA"/>
        </w:rPr>
        <w:lastRenderedPageBreak/>
        <w:t>заслуховування і затвердження рі</w:t>
      </w:r>
      <w:r w:rsidR="00AD48E2" w:rsidRPr="00940C7B">
        <w:rPr>
          <w:rFonts w:ascii="Times New Roman" w:hAnsi="Times New Roman"/>
          <w:sz w:val="28"/>
          <w:szCs w:val="28"/>
          <w:lang w:val="uk-UA"/>
        </w:rPr>
        <w:t>чного ба</w:t>
      </w:r>
      <w:r w:rsidRPr="00940C7B">
        <w:rPr>
          <w:rFonts w:ascii="Times New Roman" w:hAnsi="Times New Roman"/>
          <w:sz w:val="28"/>
          <w:szCs w:val="28"/>
          <w:lang w:val="uk-UA"/>
        </w:rPr>
        <w:t>лансу і звіту про стан справ. Брати участь у загальних зб</w:t>
      </w:r>
      <w:r w:rsidR="00AD48E2" w:rsidRPr="00940C7B">
        <w:rPr>
          <w:rFonts w:ascii="Times New Roman" w:hAnsi="Times New Roman"/>
          <w:sz w:val="28"/>
          <w:szCs w:val="28"/>
          <w:lang w:val="uk-UA"/>
        </w:rPr>
        <w:t>орах мають право всі його акці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онери незалежно від кількості та виду акцій, що їм належать. Проте право брати участь у визначенні </w:t>
      </w:r>
      <w:r w:rsidR="000C24EF" w:rsidRPr="00940C7B">
        <w:rPr>
          <w:rFonts w:ascii="Times New Roman" w:hAnsi="Times New Roman"/>
          <w:sz w:val="28"/>
          <w:szCs w:val="28"/>
          <w:lang w:val="uk-UA"/>
        </w:rPr>
        <w:t>напрямів розподілу прибутку на</w:t>
      </w:r>
      <w:r w:rsidRPr="00940C7B">
        <w:rPr>
          <w:rFonts w:ascii="Times New Roman" w:hAnsi="Times New Roman"/>
          <w:sz w:val="28"/>
          <w:szCs w:val="28"/>
          <w:lang w:val="uk-UA"/>
        </w:rPr>
        <w:t>лежить не всім акціонерам.</w:t>
      </w:r>
      <w:r w:rsidR="00AD48E2" w:rsidRPr="00940C7B">
        <w:rPr>
          <w:rFonts w:ascii="Times New Roman" w:hAnsi="Times New Roman"/>
          <w:sz w:val="28"/>
          <w:szCs w:val="28"/>
          <w:lang w:val="uk-UA"/>
        </w:rPr>
        <w:t xml:space="preserve"> Зокрема, власни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ки привілейованих акцій набувають це право, якщо така можливість передбачена статутом товариства (ч. 2 ст. 26 Закону України «Про акціонерні товариства») [2]. </w:t>
      </w:r>
      <w:r w:rsidR="00D66F7A">
        <w:rPr>
          <w:rFonts w:ascii="Times New Roman" w:hAnsi="Times New Roman"/>
          <w:sz w:val="28"/>
          <w:szCs w:val="28"/>
          <w:lang w:val="uk-UA"/>
        </w:rPr>
        <w:t>..</w:t>
      </w:r>
    </w:p>
    <w:p w:rsidR="008420E9" w:rsidRPr="00940C7B" w:rsidRDefault="00D66F7A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….</w:t>
      </w:r>
    </w:p>
    <w:p w:rsidR="008420E9" w:rsidRPr="00B523CA" w:rsidRDefault="008420E9" w:rsidP="00B523C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Таким чином, </w:t>
      </w:r>
      <w:r w:rsidR="00D66F7A">
        <w:rPr>
          <w:rFonts w:ascii="Times New Roman" w:hAnsi="Times New Roman"/>
          <w:sz w:val="28"/>
          <w:szCs w:val="28"/>
          <w:lang w:val="uk-UA"/>
        </w:rPr>
        <w:t>…</w:t>
      </w:r>
      <w:r w:rsidR="00B523CA" w:rsidRPr="00940C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66F7A">
        <w:rPr>
          <w:rFonts w:ascii="Times New Roman" w:hAnsi="Times New Roman"/>
          <w:sz w:val="28"/>
          <w:szCs w:val="28"/>
          <w:lang w:val="uk-UA"/>
        </w:rPr>
        <w:t>…</w:t>
      </w: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2.2. Суб`єктивний склад імперативного регулювання корпоративних відносин</w:t>
      </w:r>
      <w:r w:rsidRPr="00940C7B">
        <w:rPr>
          <w:rFonts w:ascii="Times New Roman" w:hAnsi="Times New Roman"/>
          <w:b/>
          <w:sz w:val="28"/>
          <w:szCs w:val="28"/>
          <w:lang w:val="uk-UA"/>
        </w:rPr>
        <w:br/>
      </w:r>
    </w:p>
    <w:p w:rsidR="00F33A20" w:rsidRPr="00940C7B" w:rsidRDefault="00C03304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>Розгляд суб'єктного складу корпоративних відносин потребує аналізу вітчизняного законодавства з його різноманітніст</w:t>
      </w:r>
      <w:r w:rsidR="00B64053">
        <w:rPr>
          <w:rFonts w:ascii="Times New Roman" w:hAnsi="Times New Roman"/>
          <w:sz w:val="28"/>
          <w:szCs w:val="28"/>
          <w:lang w:val="uk-UA"/>
        </w:rPr>
        <w:t>ю організаційно</w:t>
      </w:r>
      <w:r w:rsidR="00B64053" w:rsidRPr="00940C7B">
        <w:rPr>
          <w:rFonts w:ascii="Times New Roman" w:hAnsi="Times New Roman"/>
          <w:sz w:val="28"/>
          <w:szCs w:val="28"/>
          <w:lang w:val="uk-UA"/>
        </w:rPr>
        <w:t>–</w:t>
      </w:r>
      <w:r w:rsidRPr="00940C7B">
        <w:rPr>
          <w:rFonts w:ascii="Times New Roman" w:hAnsi="Times New Roman"/>
          <w:sz w:val="28"/>
          <w:szCs w:val="28"/>
          <w:lang w:val="uk-UA"/>
        </w:rPr>
        <w:t>правових форм юр</w:t>
      </w:r>
      <w:r w:rsidR="00094F25" w:rsidRPr="00940C7B">
        <w:rPr>
          <w:rFonts w:ascii="Times New Roman" w:hAnsi="Times New Roman"/>
          <w:sz w:val="28"/>
          <w:szCs w:val="28"/>
          <w:lang w:val="uk-UA"/>
        </w:rPr>
        <w:t>идичних осіб. Класифікація юри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дичних осіб передбачає їх логічно обґрунтований поділ, у межах якого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</w:p>
    <w:p w:rsidR="00C03304" w:rsidRPr="00940C7B" w:rsidRDefault="00C03304" w:rsidP="00D66F7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>І.</w:t>
      </w:r>
      <w:r w:rsidR="00094F25" w:rsidRPr="00940C7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64053">
        <w:rPr>
          <w:rFonts w:ascii="Times New Roman" w:hAnsi="Times New Roman"/>
          <w:sz w:val="28"/>
          <w:szCs w:val="28"/>
          <w:lang w:val="uk-UA"/>
        </w:rPr>
        <w:t xml:space="preserve">В. </w:t>
      </w:r>
      <w:proofErr w:type="spellStart"/>
      <w:r w:rsidR="00B64053">
        <w:rPr>
          <w:rFonts w:ascii="Times New Roman" w:hAnsi="Times New Roman"/>
          <w:sz w:val="28"/>
          <w:szCs w:val="28"/>
          <w:lang w:val="uk-UA"/>
        </w:rPr>
        <w:t>Спасибо</w:t>
      </w:r>
      <w:proofErr w:type="spellEnd"/>
      <w:r w:rsidR="00B64053" w:rsidRPr="00940C7B">
        <w:rPr>
          <w:rFonts w:ascii="Times New Roman" w:hAnsi="Times New Roman"/>
          <w:sz w:val="28"/>
          <w:szCs w:val="28"/>
          <w:lang w:val="uk-UA"/>
        </w:rPr>
        <w:t>–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Фатєєва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виділяє таких учасників корпоративних відносин: інсайдери, аутсайдери, акціонери, інвестори, засновники,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підписчики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[</w:t>
      </w:r>
      <w:r w:rsidR="00B523CA" w:rsidRPr="004F7FF0">
        <w:rPr>
          <w:rFonts w:ascii="Times New Roman" w:hAnsi="Times New Roman"/>
          <w:sz w:val="28"/>
          <w:szCs w:val="28"/>
          <w:lang w:val="uk-UA"/>
        </w:rPr>
        <w:t>2</w:t>
      </w:r>
      <w:r w:rsidRPr="00940C7B">
        <w:rPr>
          <w:rFonts w:ascii="Times New Roman" w:hAnsi="Times New Roman"/>
          <w:sz w:val="28"/>
          <w:szCs w:val="28"/>
          <w:lang w:val="uk-UA"/>
        </w:rPr>
        <w:t>7</w:t>
      </w:r>
      <w:r w:rsidR="00B523CA" w:rsidRPr="004F7FF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B523CA">
        <w:rPr>
          <w:rFonts w:ascii="Times New Roman" w:hAnsi="Times New Roman"/>
          <w:sz w:val="28"/>
          <w:szCs w:val="28"/>
          <w:lang w:val="en-US"/>
        </w:rPr>
        <w:t>c</w:t>
      </w:r>
      <w:r w:rsidR="00B523CA" w:rsidRPr="004F7FF0">
        <w:rPr>
          <w:rFonts w:ascii="Times New Roman" w:hAnsi="Times New Roman"/>
          <w:sz w:val="28"/>
          <w:szCs w:val="28"/>
          <w:lang w:val="uk-UA"/>
        </w:rPr>
        <w:t>. 85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]. Корпоративне управління визначає механізми взаємозв'язку сторін і методи, за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</w:p>
    <w:p w:rsidR="00C03304" w:rsidRPr="00940C7B" w:rsidRDefault="00C03304" w:rsidP="00D66F7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Європейська та українська доктрини, як, до речі, і російська, приділяють переважне значення участі акціонера в АТ, а тому «право на участь» вважається найбільш вагомим для європейських акціонерів. До того ж при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</w:p>
    <w:p w:rsidR="00F33A20" w:rsidRPr="00940C7B" w:rsidRDefault="00C03304" w:rsidP="00D66F7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У країнах континентальної Європи та Японії існує переважно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інсайдерська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система корпоративного управлі</w:t>
      </w:r>
      <w:r w:rsidR="00B64053">
        <w:rPr>
          <w:rFonts w:ascii="Times New Roman" w:hAnsi="Times New Roman"/>
          <w:sz w:val="28"/>
          <w:szCs w:val="28"/>
          <w:lang w:val="uk-UA"/>
        </w:rPr>
        <w:t xml:space="preserve">ння, в США та Великій Британії </w:t>
      </w:r>
      <w:r w:rsidR="00B64053" w:rsidRPr="00940C7B">
        <w:rPr>
          <w:rFonts w:ascii="Times New Roman" w:hAnsi="Times New Roman"/>
          <w:sz w:val="28"/>
          <w:szCs w:val="28"/>
          <w:lang w:val="uk-UA"/>
        </w:rPr>
        <w:t>–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аутсайдерська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. Отже, критерій поділу акціонерів на інсайдерів та аутсайдерів полягає в можливості впливати на рішення, що ухвалюються товариством [18]. В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</w:p>
    <w:p w:rsidR="004827F6" w:rsidRPr="004F7FF0" w:rsidRDefault="00C03304" w:rsidP="00D66F7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lastRenderedPageBreak/>
        <w:t xml:space="preserve">Таким чином,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</w:p>
    <w:p w:rsidR="004827F6" w:rsidRPr="004F7FF0" w:rsidRDefault="004827F6" w:rsidP="00940C7B">
      <w:pPr>
        <w:spacing w:after="0" w:line="360" w:lineRule="auto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D13FB8" w:rsidRDefault="00D13FB8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РОЗДІЛ </w:t>
      </w:r>
      <w:r w:rsidRPr="00940C7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3</w:t>
      </w:r>
    </w:p>
    <w:p w:rsidR="00AD7C26" w:rsidRPr="00940C7B" w:rsidRDefault="00D13FB8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ПРОБЛЕМАТИКА ІМПЕРАТИВНОГО РЕГУЛЮВАННЯ КОРПОРАТИВНИХ ВІДНОСИН</w:t>
      </w:r>
    </w:p>
    <w:p w:rsidR="000072C9" w:rsidRPr="00940C7B" w:rsidRDefault="000072C9" w:rsidP="00940C7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4405AB" w:rsidRPr="00940C7B" w:rsidRDefault="004405AB" w:rsidP="00940C7B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ab/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В Україні відбувається активний процес становлення корпоративного сектору економіки. У результаті сертифікатної та грошової приватизації створено потужний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 [</w:t>
      </w:r>
      <w:r w:rsidR="00757F97" w:rsidRPr="00D66F7A">
        <w:rPr>
          <w:rFonts w:ascii="Times New Roman" w:hAnsi="Times New Roman"/>
          <w:sz w:val="28"/>
          <w:szCs w:val="28"/>
          <w:lang w:val="uk-UA"/>
        </w:rPr>
        <w:t>27</w:t>
      </w:r>
      <w:r w:rsidR="004827F6" w:rsidRPr="00D66F7A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40C7B">
        <w:rPr>
          <w:rFonts w:ascii="Times New Roman" w:hAnsi="Times New Roman"/>
          <w:sz w:val="28"/>
          <w:szCs w:val="28"/>
          <w:lang w:val="uk-UA"/>
        </w:rPr>
        <w:t>с. 130].</w:t>
      </w:r>
    </w:p>
    <w:p w:rsidR="004405AB" w:rsidRPr="00940C7B" w:rsidRDefault="004405AB" w:rsidP="00D66F7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Фінансові ринки як у розвинутих країнах, так і в країнах, що розвиваються, працюють, спираючись на постійне надходження надійної та послідовної інформації,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  <w:r w:rsidRPr="00940C7B">
        <w:rPr>
          <w:rFonts w:ascii="Times New Roman" w:hAnsi="Times New Roman"/>
          <w:sz w:val="28"/>
          <w:szCs w:val="28"/>
          <w:lang w:val="uk-UA"/>
        </w:rPr>
        <w:t>. Інформація також є дуже важливою як маркетинговий інструмент для покращання знання ринку продукції та послуг [</w:t>
      </w:r>
      <w:r w:rsidR="00757F97">
        <w:rPr>
          <w:rFonts w:ascii="Times New Roman" w:hAnsi="Times New Roman"/>
          <w:sz w:val="28"/>
          <w:szCs w:val="28"/>
          <w:lang w:val="uk-UA"/>
        </w:rPr>
        <w:t>16, с. 322</w:t>
      </w:r>
      <w:r w:rsidRPr="00940C7B">
        <w:rPr>
          <w:rFonts w:ascii="Times New Roman" w:hAnsi="Times New Roman"/>
          <w:sz w:val="28"/>
          <w:szCs w:val="28"/>
          <w:lang w:val="uk-UA"/>
        </w:rPr>
        <w:t>]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</w:p>
    <w:p w:rsidR="00F33A20" w:rsidRPr="00940C7B" w:rsidRDefault="004405AB" w:rsidP="00D66F7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Хороші клієнти часто стають акціонерами та інвесторами, які забезпечують отримання дешевшого фінансування для компанії та її діяльності. Акціонери та інвестори також стануть цінними клієнтами. Вимоги до розкриття інформації – це один з основних критеріїв виходу корпорацій до міжнародного простору. Інформація – головний ресурс корпорацій, який сьогодні слід розглядати як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</w:p>
    <w:p w:rsidR="00F33A20" w:rsidRPr="00940C7B" w:rsidRDefault="004405AB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держава забезпечує цілісність інформаційного простору України; держава сприяє всебічному розвитку української мови як основного інструменту перетворення накопичених людством знань в </w:t>
      </w:r>
      <w:r w:rsidR="004827F6">
        <w:rPr>
          <w:rFonts w:ascii="Times New Roman" w:hAnsi="Times New Roman"/>
          <w:sz w:val="28"/>
          <w:szCs w:val="28"/>
          <w:lang w:val="uk-UA"/>
        </w:rPr>
        <w:t>інформаційний ресурс України [</w:t>
      </w:r>
      <w:r w:rsidR="00757F97">
        <w:rPr>
          <w:rFonts w:ascii="Times New Roman" w:hAnsi="Times New Roman"/>
          <w:sz w:val="28"/>
          <w:szCs w:val="28"/>
          <w:lang w:val="uk-UA"/>
        </w:rPr>
        <w:t>21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]. </w:t>
      </w:r>
      <w:r w:rsidR="00D66F7A">
        <w:rPr>
          <w:rFonts w:ascii="Times New Roman" w:hAnsi="Times New Roman"/>
          <w:sz w:val="28"/>
          <w:szCs w:val="28"/>
          <w:lang w:val="uk-UA"/>
        </w:rPr>
        <w:t>…</w:t>
      </w:r>
    </w:p>
    <w:p w:rsidR="004F618D" w:rsidRPr="00940C7B" w:rsidRDefault="00D66F7A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….</w:t>
      </w:r>
    </w:p>
    <w:p w:rsidR="004827F6" w:rsidRPr="004F7FF0" w:rsidRDefault="00F33A20" w:rsidP="00D66F7A">
      <w:pPr>
        <w:spacing w:after="0" w:line="360" w:lineRule="auto"/>
        <w:ind w:firstLine="708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Таким чином,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ВИСНОВКИ</w:t>
      </w:r>
    </w:p>
    <w:p w:rsidR="00F33A20" w:rsidRPr="00940C7B" w:rsidRDefault="00F33A20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AD7C26" w:rsidRPr="00940C7B" w:rsidRDefault="000072C9" w:rsidP="00D66F7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lastRenderedPageBreak/>
        <w:t xml:space="preserve">Корпоративне право багатьох країн світу тривалий час розвивалося під впливом ідеї про забезпечення захисту акціонерів та кредиторів товариства від можливих негативних </w:t>
      </w:r>
      <w:r w:rsidR="00D66F7A">
        <w:rPr>
          <w:rFonts w:ascii="Times New Roman" w:hAnsi="Times New Roman"/>
          <w:sz w:val="28"/>
          <w:szCs w:val="28"/>
          <w:lang w:val="uk-UA"/>
        </w:rPr>
        <w:t>….</w:t>
      </w:r>
      <w:bookmarkStart w:id="0" w:name="_GoBack"/>
      <w:bookmarkEnd w:id="0"/>
    </w:p>
    <w:p w:rsidR="00AD7C26" w:rsidRPr="00940C7B" w:rsidRDefault="00AD7C26" w:rsidP="00940C7B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3A20" w:rsidRPr="00940C7B" w:rsidRDefault="00F33A20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F33A20" w:rsidRPr="00940C7B" w:rsidRDefault="00F33A20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F33A20" w:rsidRPr="00940C7B" w:rsidRDefault="00F33A20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F33A20" w:rsidRPr="00940C7B" w:rsidRDefault="00F33A20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СПИСОК ВИКОРИСТАНИХ ДЖЕРЕЛ</w:t>
      </w:r>
    </w:p>
    <w:p w:rsidR="00AD7C26" w:rsidRPr="00940C7B" w:rsidRDefault="00AD7C26" w:rsidP="00940C7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</w:p>
    <w:p w:rsidR="00AD7C26" w:rsidRPr="00940C7B" w:rsidRDefault="00C216BB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>Закон України «Про господарські товариства»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</w:t>
      </w:r>
      <w:r w:rsidR="00AD7C26"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[Електронний ресурс]. — Режим доступу : </w:t>
      </w:r>
      <w:r w:rsidR="000C24EF"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http://zakon3.rada.gov.ua/laws/show/1576-12.</w:t>
      </w:r>
    </w:p>
    <w:p w:rsidR="00C216BB" w:rsidRPr="00940C7B" w:rsidRDefault="00C216BB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>Закон України «Про акціонерні товариства»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від [Електронний ресурс]. — Режим доступу : </w:t>
      </w:r>
      <w:r w:rsidR="000C24EF"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http://zakon0.rada.gov.ua/laws/show/514-17.</w:t>
      </w:r>
    </w:p>
    <w:p w:rsidR="000C24EF" w:rsidRPr="00940C7B" w:rsidRDefault="00AD48E2" w:rsidP="00940C7B">
      <w:pPr>
        <w:pStyle w:val="10"/>
        <w:numPr>
          <w:ilvl w:val="0"/>
          <w:numId w:val="3"/>
        </w:numPr>
        <w:spacing w:after="0" w:line="360" w:lineRule="auto"/>
        <w:ind w:left="0"/>
        <w:jc w:val="both"/>
        <w:rPr>
          <w:rStyle w:val="a8"/>
          <w:rFonts w:ascii="Times New Roman" w:hAnsi="Times New Roman"/>
          <w:color w:val="auto"/>
          <w:sz w:val="28"/>
          <w:szCs w:val="28"/>
          <w:u w:val="none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Цивільний кодекс України : Закон, Кодекс від 16.01.2003 № 435-IV Редакція від 02.11.2016 [Електронний ресурс]. — Режим доступу: </w:t>
      </w:r>
      <w:hyperlink r:id="rId7" w:history="1">
        <w:r w:rsidRPr="00940C7B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  <w:lang w:val="uk-UA"/>
          </w:rPr>
          <w:t>http://zakon5.rada.gov.ua/laws/show/435-15/page12</w:t>
        </w:r>
      </w:hyperlink>
      <w:r w:rsidR="000C24EF" w:rsidRPr="00940C7B">
        <w:rPr>
          <w:rStyle w:val="a8"/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.</w:t>
      </w:r>
    </w:p>
    <w:p w:rsidR="00AD48E2" w:rsidRPr="00940C7B" w:rsidRDefault="00AD48E2" w:rsidP="00940C7B">
      <w:pPr>
        <w:pStyle w:val="10"/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Господарський кодекс України 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[Електронний ресурс]. — Режим доступу : </w:t>
      </w:r>
      <w:hyperlink r:id="rId8" w:history="1">
        <w:r w:rsidRPr="00940C7B">
          <w:rPr>
            <w:rStyle w:val="a8"/>
            <w:rFonts w:ascii="Times New Roman" w:hAnsi="Times New Roman"/>
            <w:color w:val="auto"/>
            <w:sz w:val="28"/>
            <w:szCs w:val="28"/>
            <w:shd w:val="clear" w:color="auto" w:fill="FFFFFF"/>
            <w:lang w:val="uk-UA"/>
          </w:rPr>
          <w:t>http://zakon0.rada.gov.ua/laws/show/436-15</w:t>
        </w:r>
      </w:hyperlink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</w:p>
    <w:p w:rsidR="004F618D" w:rsidRPr="00940C7B" w:rsidRDefault="004F618D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Закон України «Про інвестиційну діяльність» 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[Електронний ресурс]. — Режим доступу : http://zakon2.rada.gov.ua/laws/show/1560-12.</w:t>
      </w:r>
    </w:p>
    <w:p w:rsidR="004F618D" w:rsidRPr="00940C7B" w:rsidRDefault="004F618D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Закон України «Про інформацію» від 02.10.1992 р. 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[Електронний ресурс]. — Режим доступу : http://zakon3.rada.gov.ua/laws/show/2657-12.</w:t>
      </w:r>
    </w:p>
    <w:p w:rsidR="004F618D" w:rsidRPr="00940C7B" w:rsidRDefault="004F618D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Постанова ВГСУ від 6 грудня 2006 р. 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[Електронний ресурс]. — Режим доступу : http://www.arbitr.gov.ua/docs/28_1436161.html.</w:t>
      </w:r>
    </w:p>
    <w:p w:rsidR="00AD7C26" w:rsidRPr="00940C7B" w:rsidRDefault="00FB4523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Вдосконалення правового регулювання корпоративних відносин (21–22 вересня 2012 р., м. Івано-Франківськ) [текст]: Всеукраїнська науково-практична конференція: Збірник наукових праць / Ред.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кол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.: О. Д.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Крупчан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, В. В.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Луць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, В. А. Васильєва, І. Б.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Саракун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. – К.: НДІ приватного права і підприємництва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НАПрН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України, 2012. – 166 </w:t>
      </w:r>
      <w:r w:rsidR="00B76DBB" w:rsidRPr="00940C7B">
        <w:rPr>
          <w:rFonts w:ascii="Times New Roman" w:hAnsi="Times New Roman"/>
          <w:sz w:val="28"/>
          <w:szCs w:val="28"/>
          <w:lang w:val="uk-UA"/>
        </w:rPr>
        <w:t>С</w:t>
      </w:r>
      <w:r w:rsidRPr="00940C7B">
        <w:rPr>
          <w:rFonts w:ascii="Times New Roman" w:hAnsi="Times New Roman"/>
          <w:sz w:val="28"/>
          <w:szCs w:val="28"/>
          <w:lang w:val="uk-UA"/>
        </w:rPr>
        <w:t>.</w:t>
      </w:r>
    </w:p>
    <w:p w:rsidR="00AD7C26" w:rsidRPr="00940C7B" w:rsidRDefault="004405AB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lastRenderedPageBreak/>
        <w:t xml:space="preserve">Вдосконалення правового регулювання корпоративних відносин : зб. наук. пр. /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НАПрН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України, НДІ</w:t>
      </w:r>
      <w:r w:rsidR="004F618D" w:rsidRPr="00940C7B">
        <w:rPr>
          <w:rFonts w:ascii="Times New Roman" w:hAnsi="Times New Roman"/>
          <w:sz w:val="28"/>
          <w:szCs w:val="28"/>
          <w:lang w:val="uk-UA"/>
        </w:rPr>
        <w:t xml:space="preserve"> приват. права і підприємництва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редкол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.: О. Д.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Крупчан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[та ін.] ; за ред. д-ра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юрид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. наук, акад.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НАПрН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України В. В.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Луця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>. — К. : Ред. журн</w:t>
      </w:r>
      <w:r w:rsidR="00B76DBB" w:rsidRPr="00940C7B">
        <w:rPr>
          <w:rFonts w:ascii="Times New Roman" w:hAnsi="Times New Roman"/>
          <w:sz w:val="28"/>
          <w:szCs w:val="28"/>
          <w:lang w:val="uk-UA"/>
        </w:rPr>
        <w:t>. «Право України», 2013. — 168 С.</w:t>
      </w:r>
    </w:p>
    <w:p w:rsidR="00AD7C26" w:rsidRPr="00940C7B" w:rsidRDefault="004F618D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Ганзицька</w:t>
      </w:r>
      <w:proofErr w:type="spellEnd"/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 С., </w:t>
      </w:r>
      <w:proofErr w:type="spellStart"/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Гапонов</w:t>
      </w:r>
      <w:proofErr w:type="spellEnd"/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В. В. Поняття та зміст корпоративних правовідносин / </w:t>
      </w:r>
      <w:proofErr w:type="spellStart"/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Ганзицька</w:t>
      </w:r>
      <w:proofErr w:type="spellEnd"/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Т. С., </w:t>
      </w:r>
      <w:proofErr w:type="spellStart"/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Гапонов</w:t>
      </w:r>
      <w:proofErr w:type="spellEnd"/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В. В. // Юридичний науковий електронний журнал. </w:t>
      </w:r>
      <w:r w:rsidR="00B64053" w:rsidRPr="00940C7B">
        <w:rPr>
          <w:rFonts w:ascii="Times New Roman" w:hAnsi="Times New Roman"/>
          <w:sz w:val="28"/>
          <w:szCs w:val="28"/>
          <w:lang w:val="uk-UA"/>
        </w:rPr>
        <w:t>–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2. – 2017. – С. </w:t>
      </w:r>
      <w:r w:rsidR="00B6405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41</w:t>
      </w:r>
      <w:r w:rsidR="00B64053" w:rsidRPr="00940C7B">
        <w:rPr>
          <w:rFonts w:ascii="Times New Roman" w:hAnsi="Times New Roman"/>
          <w:sz w:val="28"/>
          <w:szCs w:val="28"/>
          <w:lang w:val="uk-UA"/>
        </w:rPr>
        <w:t>–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43.</w:t>
      </w:r>
    </w:p>
    <w:p w:rsidR="00AD7C26" w:rsidRPr="00940C7B" w:rsidRDefault="005203B0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Б</w:t>
      </w:r>
      <w:r w:rsidRPr="00940C7B">
        <w:rPr>
          <w:rFonts w:ascii="Times New Roman" w:hAnsi="Times New Roman"/>
          <w:sz w:val="28"/>
          <w:szCs w:val="28"/>
          <w:lang w:val="uk-UA"/>
        </w:rPr>
        <w:t>утрин-Бока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Н. С. Форми реалізації корпоративного права: деякі проблемні аспекти /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Бутрин-Бока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Н.С. // Науковий вісник Херсонського державного університету. </w:t>
      </w:r>
      <w:r w:rsidR="00B64053" w:rsidRPr="00940C7B">
        <w:rPr>
          <w:rFonts w:ascii="Times New Roman" w:hAnsi="Times New Roman"/>
          <w:sz w:val="28"/>
          <w:szCs w:val="28"/>
          <w:lang w:val="uk-UA"/>
        </w:rPr>
        <w:t>–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 № 5. – 2016. – С. </w:t>
      </w:r>
      <w:r w:rsidR="00B64053">
        <w:rPr>
          <w:rFonts w:ascii="Times New Roman" w:hAnsi="Times New Roman"/>
          <w:sz w:val="28"/>
          <w:szCs w:val="28"/>
          <w:lang w:val="uk-UA"/>
        </w:rPr>
        <w:t>64</w:t>
      </w:r>
      <w:r w:rsidR="00B64053" w:rsidRPr="00940C7B">
        <w:rPr>
          <w:rFonts w:ascii="Times New Roman" w:hAnsi="Times New Roman"/>
          <w:sz w:val="28"/>
          <w:szCs w:val="28"/>
          <w:lang w:val="uk-UA"/>
        </w:rPr>
        <w:t>–</w:t>
      </w:r>
      <w:r w:rsidRPr="00940C7B">
        <w:rPr>
          <w:rFonts w:ascii="Times New Roman" w:hAnsi="Times New Roman"/>
          <w:sz w:val="28"/>
          <w:szCs w:val="28"/>
          <w:lang w:val="uk-UA"/>
        </w:rPr>
        <w:t>68.</w:t>
      </w:r>
    </w:p>
    <w:p w:rsidR="00AD7C26" w:rsidRPr="00940C7B" w:rsidRDefault="004F618D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Колосов Р. Поняття та зміст корпоративних правовідносин: теоретико-правовий аспект / Колосов Р. // Підприємництво</w:t>
      </w:r>
      <w:r w:rsidR="00B6405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господарство і право </w:t>
      </w:r>
      <w:r w:rsidR="00B64053" w:rsidRPr="00940C7B">
        <w:rPr>
          <w:rFonts w:ascii="Times New Roman" w:hAnsi="Times New Roman"/>
          <w:sz w:val="28"/>
          <w:szCs w:val="28"/>
          <w:lang w:val="uk-UA"/>
        </w:rPr>
        <w:t>–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№ 8. – 2017. – С. </w:t>
      </w:r>
      <w:r w:rsidR="00B6405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35</w:t>
      </w:r>
      <w:r w:rsidR="00B64053" w:rsidRPr="00940C7B">
        <w:rPr>
          <w:rFonts w:ascii="Times New Roman" w:hAnsi="Times New Roman"/>
          <w:sz w:val="28"/>
          <w:szCs w:val="28"/>
          <w:lang w:val="uk-UA"/>
        </w:rPr>
        <w:t>–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38.</w:t>
      </w:r>
    </w:p>
    <w:p w:rsidR="00AD7C26" w:rsidRPr="00940C7B" w:rsidRDefault="000072C9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Кібенко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О.Р. Сучасний стан та перспективи правового регулювання корпоративних відносин: порівняльно-правовий аналіз права ЄС, Великобританії та України. – Рукопис. Дисертація на здобуття наукового ступеня доктора юридичних наук за спеціальністю 12.00.04 – господарське право; господарсько-процесуальне право. – Національна юридична академія України імені Ярослава Мудрого. – Харків, 2006.</w:t>
      </w:r>
    </w:p>
    <w:p w:rsidR="00AD7C26" w:rsidRPr="00940C7B" w:rsidRDefault="004827F6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203B0" w:rsidRPr="00940C7B">
        <w:rPr>
          <w:rFonts w:ascii="Times New Roman" w:hAnsi="Times New Roman"/>
          <w:sz w:val="28"/>
          <w:szCs w:val="28"/>
          <w:lang w:val="uk-UA"/>
        </w:rPr>
        <w:t>Васильєва</w:t>
      </w:r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 В. До питання про поняття кор</w:t>
      </w:r>
      <w:r w:rsidR="005203B0" w:rsidRPr="00940C7B">
        <w:rPr>
          <w:rFonts w:ascii="Times New Roman" w:hAnsi="Times New Roman"/>
          <w:sz w:val="28"/>
          <w:szCs w:val="28"/>
          <w:lang w:val="uk-UA"/>
        </w:rPr>
        <w:t>поративного права.</w:t>
      </w:r>
      <w:r>
        <w:rPr>
          <w:rFonts w:ascii="Times New Roman" w:hAnsi="Times New Roman"/>
          <w:sz w:val="28"/>
          <w:szCs w:val="28"/>
          <w:lang w:val="uk-UA"/>
        </w:rPr>
        <w:t xml:space="preserve"> [Електронний ресурс] / В Васи</w:t>
      </w:r>
      <w:r w:rsidR="005203B0" w:rsidRPr="00940C7B">
        <w:rPr>
          <w:rFonts w:ascii="Times New Roman" w:hAnsi="Times New Roman"/>
          <w:sz w:val="28"/>
          <w:szCs w:val="28"/>
          <w:lang w:val="uk-UA"/>
        </w:rPr>
        <w:t>льєва – Режим доступу : http:// www.lawyer.org.ua/ ?w=</w:t>
      </w:r>
      <w:proofErr w:type="spellStart"/>
      <w:r w:rsidR="005203B0" w:rsidRPr="00940C7B">
        <w:rPr>
          <w:rFonts w:ascii="Times New Roman" w:hAnsi="Times New Roman"/>
          <w:sz w:val="28"/>
          <w:szCs w:val="28"/>
          <w:lang w:val="uk-UA"/>
        </w:rPr>
        <w:t>p&amp;i</w:t>
      </w:r>
      <w:proofErr w:type="spellEnd"/>
      <w:r w:rsidR="005203B0" w:rsidRPr="00940C7B">
        <w:rPr>
          <w:rFonts w:ascii="Times New Roman" w:hAnsi="Times New Roman"/>
          <w:sz w:val="28"/>
          <w:szCs w:val="28"/>
          <w:lang w:val="uk-UA"/>
        </w:rPr>
        <w:t>=99&amp;d=421.</w:t>
      </w:r>
    </w:p>
    <w:p w:rsidR="00AD7C26" w:rsidRPr="00940C7B" w:rsidRDefault="004827F6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203B0" w:rsidRPr="00940C7B">
        <w:rPr>
          <w:rFonts w:ascii="Times New Roman" w:hAnsi="Times New Roman"/>
          <w:sz w:val="28"/>
          <w:szCs w:val="28"/>
          <w:lang w:val="uk-UA"/>
        </w:rPr>
        <w:t>Глусь</w:t>
      </w:r>
      <w:proofErr w:type="spellEnd"/>
      <w:r w:rsidR="005203B0" w:rsidRPr="00940C7B">
        <w:rPr>
          <w:rFonts w:ascii="Times New Roman" w:hAnsi="Times New Roman"/>
          <w:sz w:val="28"/>
          <w:szCs w:val="28"/>
          <w:lang w:val="uk-UA"/>
        </w:rPr>
        <w:t xml:space="preserve"> Н. С. Корпорації та к</w:t>
      </w:r>
      <w:r>
        <w:rPr>
          <w:rFonts w:ascii="Times New Roman" w:hAnsi="Times New Roman"/>
          <w:sz w:val="28"/>
          <w:szCs w:val="28"/>
          <w:lang w:val="uk-UA"/>
        </w:rPr>
        <w:t>орпоративне пра</w:t>
      </w:r>
      <w:r w:rsidR="005203B0" w:rsidRPr="00940C7B">
        <w:rPr>
          <w:rFonts w:ascii="Times New Roman" w:hAnsi="Times New Roman"/>
          <w:sz w:val="28"/>
          <w:szCs w:val="28"/>
          <w:lang w:val="uk-UA"/>
        </w:rPr>
        <w:t>во: поняття, основ</w:t>
      </w:r>
      <w:r>
        <w:rPr>
          <w:rFonts w:ascii="Times New Roman" w:hAnsi="Times New Roman"/>
          <w:sz w:val="28"/>
          <w:szCs w:val="28"/>
          <w:lang w:val="uk-UA"/>
        </w:rPr>
        <w:t>ні ознаки та особливості захис</w:t>
      </w:r>
      <w:r w:rsidR="005203B0" w:rsidRPr="00940C7B">
        <w:rPr>
          <w:rFonts w:ascii="Times New Roman" w:hAnsi="Times New Roman"/>
          <w:sz w:val="28"/>
          <w:szCs w:val="28"/>
          <w:lang w:val="uk-UA"/>
        </w:rPr>
        <w:t xml:space="preserve">ту : автореф. дис... канд. </w:t>
      </w:r>
      <w:proofErr w:type="spellStart"/>
      <w:r w:rsidR="005203B0" w:rsidRPr="00940C7B">
        <w:rPr>
          <w:rFonts w:ascii="Times New Roman" w:hAnsi="Times New Roman"/>
          <w:sz w:val="28"/>
          <w:szCs w:val="28"/>
          <w:lang w:val="uk-UA"/>
        </w:rPr>
        <w:t>юрид</w:t>
      </w:r>
      <w:proofErr w:type="spellEnd"/>
      <w:r w:rsidR="005203B0" w:rsidRPr="00940C7B">
        <w:rPr>
          <w:rFonts w:ascii="Times New Roman" w:hAnsi="Times New Roman"/>
          <w:sz w:val="28"/>
          <w:szCs w:val="28"/>
          <w:lang w:val="uk-UA"/>
        </w:rPr>
        <w:t>. наук: спец. 12.00.03 «Цивільне право т</w:t>
      </w:r>
      <w:r w:rsidR="00B64053">
        <w:rPr>
          <w:rFonts w:ascii="Times New Roman" w:hAnsi="Times New Roman"/>
          <w:sz w:val="28"/>
          <w:szCs w:val="28"/>
          <w:lang w:val="uk-UA"/>
        </w:rPr>
        <w:t>а цивільний процес сімейне пра</w:t>
      </w:r>
      <w:r w:rsidR="005203B0" w:rsidRPr="00940C7B">
        <w:rPr>
          <w:rFonts w:ascii="Times New Roman" w:hAnsi="Times New Roman"/>
          <w:sz w:val="28"/>
          <w:szCs w:val="28"/>
          <w:lang w:val="uk-UA"/>
        </w:rPr>
        <w:t xml:space="preserve">во міжнародне приватне право» / Н. С. Гнусь. – К., 2000. – 23 </w:t>
      </w:r>
      <w:r>
        <w:rPr>
          <w:rFonts w:ascii="Times New Roman" w:hAnsi="Times New Roman"/>
          <w:sz w:val="28"/>
          <w:szCs w:val="28"/>
          <w:lang w:val="uk-UA"/>
        </w:rPr>
        <w:t>С</w:t>
      </w:r>
      <w:r w:rsidR="005203B0" w:rsidRPr="00940C7B">
        <w:rPr>
          <w:rFonts w:ascii="Times New Roman" w:hAnsi="Times New Roman"/>
          <w:sz w:val="28"/>
          <w:szCs w:val="28"/>
          <w:lang w:val="uk-UA"/>
        </w:rPr>
        <w:t>.</w:t>
      </w:r>
    </w:p>
    <w:p w:rsidR="00AD7C26" w:rsidRPr="00940C7B" w:rsidRDefault="004827F6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203B0" w:rsidRPr="00940C7B">
        <w:rPr>
          <w:rFonts w:ascii="Times New Roman" w:hAnsi="Times New Roman"/>
          <w:sz w:val="28"/>
          <w:szCs w:val="28"/>
          <w:lang w:val="uk-UA"/>
        </w:rPr>
        <w:t>Белов</w:t>
      </w:r>
      <w:proofErr w:type="spellEnd"/>
      <w:r w:rsidR="005203B0" w:rsidRPr="00940C7B">
        <w:rPr>
          <w:rFonts w:ascii="Times New Roman" w:hAnsi="Times New Roman"/>
          <w:sz w:val="28"/>
          <w:szCs w:val="28"/>
          <w:lang w:val="uk-UA"/>
        </w:rPr>
        <w:t xml:space="preserve"> В. А. </w:t>
      </w:r>
      <w:proofErr w:type="spellStart"/>
      <w:r w:rsidR="005203B0" w:rsidRPr="00940C7B">
        <w:rPr>
          <w:rFonts w:ascii="Times New Roman" w:hAnsi="Times New Roman"/>
          <w:sz w:val="28"/>
          <w:szCs w:val="28"/>
          <w:lang w:val="uk-UA"/>
        </w:rPr>
        <w:t>Корпоративное</w:t>
      </w:r>
      <w:proofErr w:type="spellEnd"/>
      <w:r w:rsidR="005203B0" w:rsidRPr="00940C7B">
        <w:rPr>
          <w:rFonts w:ascii="Times New Roman" w:hAnsi="Times New Roman"/>
          <w:sz w:val="28"/>
          <w:szCs w:val="28"/>
          <w:lang w:val="uk-UA"/>
        </w:rPr>
        <w:t xml:space="preserve"> право: </w:t>
      </w:r>
      <w:proofErr w:type="spellStart"/>
      <w:r w:rsidR="005203B0" w:rsidRPr="00940C7B">
        <w:rPr>
          <w:rFonts w:ascii="Times New Roman" w:hAnsi="Times New Roman"/>
          <w:sz w:val="28"/>
          <w:szCs w:val="28"/>
          <w:lang w:val="uk-UA"/>
        </w:rPr>
        <w:t>Актуальные</w:t>
      </w:r>
      <w:proofErr w:type="spellEnd"/>
      <w:r w:rsidR="005203B0" w:rsidRPr="0094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203B0" w:rsidRPr="00940C7B">
        <w:rPr>
          <w:rFonts w:ascii="Times New Roman" w:hAnsi="Times New Roman"/>
          <w:sz w:val="28"/>
          <w:szCs w:val="28"/>
          <w:lang w:val="uk-UA"/>
        </w:rPr>
        <w:t>проблемы</w:t>
      </w:r>
      <w:proofErr w:type="spellEnd"/>
      <w:r w:rsidR="005203B0" w:rsidRPr="0094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203B0" w:rsidRPr="00940C7B">
        <w:rPr>
          <w:rFonts w:ascii="Times New Roman" w:hAnsi="Times New Roman"/>
          <w:sz w:val="28"/>
          <w:szCs w:val="28"/>
          <w:lang w:val="uk-UA"/>
        </w:rPr>
        <w:t>теории</w:t>
      </w:r>
      <w:proofErr w:type="spellEnd"/>
      <w:r w:rsidR="005203B0" w:rsidRPr="00940C7B">
        <w:rPr>
          <w:rFonts w:ascii="Times New Roman" w:hAnsi="Times New Roman"/>
          <w:sz w:val="28"/>
          <w:szCs w:val="28"/>
          <w:lang w:val="uk-UA"/>
        </w:rPr>
        <w:t xml:space="preserve"> и практики / В. А. </w:t>
      </w:r>
      <w:proofErr w:type="spellStart"/>
      <w:r w:rsidR="005203B0" w:rsidRPr="00940C7B">
        <w:rPr>
          <w:rFonts w:ascii="Times New Roman" w:hAnsi="Times New Roman"/>
          <w:sz w:val="28"/>
          <w:szCs w:val="28"/>
          <w:lang w:val="uk-UA"/>
        </w:rPr>
        <w:t>Белов</w:t>
      </w:r>
      <w:proofErr w:type="spellEnd"/>
      <w:r w:rsidR="005203B0" w:rsidRPr="00940C7B">
        <w:rPr>
          <w:rFonts w:ascii="Times New Roman" w:hAnsi="Times New Roman"/>
          <w:sz w:val="28"/>
          <w:szCs w:val="28"/>
          <w:lang w:val="uk-UA"/>
        </w:rPr>
        <w:t xml:space="preserve">. – М. : </w:t>
      </w:r>
      <w:proofErr w:type="spellStart"/>
      <w:r w:rsidR="005203B0" w:rsidRPr="00940C7B">
        <w:rPr>
          <w:rFonts w:ascii="Times New Roman" w:hAnsi="Times New Roman"/>
          <w:sz w:val="28"/>
          <w:szCs w:val="28"/>
          <w:lang w:val="uk-UA"/>
        </w:rPr>
        <w:t>Из</w:t>
      </w:r>
      <w:r>
        <w:rPr>
          <w:rFonts w:ascii="Times New Roman" w:hAnsi="Times New Roman"/>
          <w:sz w:val="28"/>
          <w:szCs w:val="28"/>
          <w:lang w:val="uk-UA"/>
        </w:rPr>
        <w:t>дательство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Юрайт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, 2009. – 678 С</w:t>
      </w:r>
      <w:r w:rsidR="005203B0" w:rsidRPr="00940C7B">
        <w:rPr>
          <w:rFonts w:ascii="Times New Roman" w:hAnsi="Times New Roman"/>
          <w:sz w:val="28"/>
          <w:szCs w:val="28"/>
          <w:lang w:val="uk-UA"/>
        </w:rPr>
        <w:t>.</w:t>
      </w:r>
    </w:p>
    <w:p w:rsidR="00AD7C26" w:rsidRPr="00940C7B" w:rsidRDefault="004827F6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</w:t>
      </w:r>
      <w:r w:rsidR="00940C7B" w:rsidRPr="00940C7B">
        <w:rPr>
          <w:rFonts w:ascii="Times New Roman" w:hAnsi="Times New Roman"/>
          <w:sz w:val="28"/>
          <w:szCs w:val="28"/>
          <w:lang w:val="uk-UA"/>
        </w:rPr>
        <w:t>Васильєва В. А. Корпоративне право як об’єкт цивільних правовідно</w:t>
      </w:r>
      <w:r w:rsidR="00B64053">
        <w:rPr>
          <w:rFonts w:ascii="Times New Roman" w:hAnsi="Times New Roman"/>
          <w:sz w:val="28"/>
          <w:szCs w:val="28"/>
          <w:lang w:val="uk-UA"/>
        </w:rPr>
        <w:t>син / В. А. Васильєва // Корпо</w:t>
      </w:r>
      <w:r w:rsidR="00940C7B" w:rsidRPr="00940C7B">
        <w:rPr>
          <w:rFonts w:ascii="Times New Roman" w:hAnsi="Times New Roman"/>
          <w:sz w:val="28"/>
          <w:szCs w:val="28"/>
          <w:lang w:val="uk-UA"/>
        </w:rPr>
        <w:t>ративне право в Україні: Становлення та розвиток : збірник наук</w:t>
      </w:r>
      <w:r w:rsidR="00B64053">
        <w:rPr>
          <w:rFonts w:ascii="Times New Roman" w:hAnsi="Times New Roman"/>
          <w:sz w:val="28"/>
          <w:szCs w:val="28"/>
          <w:lang w:val="uk-UA"/>
        </w:rPr>
        <w:t>ових праць. – К., 2004. – С. 44</w:t>
      </w:r>
      <w:r w:rsidR="00B64053" w:rsidRPr="00940C7B">
        <w:rPr>
          <w:rFonts w:ascii="Times New Roman" w:hAnsi="Times New Roman"/>
          <w:sz w:val="28"/>
          <w:szCs w:val="28"/>
          <w:lang w:val="uk-UA"/>
        </w:rPr>
        <w:t>–</w:t>
      </w:r>
      <w:r w:rsidR="00940C7B" w:rsidRPr="00940C7B">
        <w:rPr>
          <w:rFonts w:ascii="Times New Roman" w:hAnsi="Times New Roman"/>
          <w:sz w:val="28"/>
          <w:szCs w:val="28"/>
          <w:lang w:val="uk-UA"/>
        </w:rPr>
        <w:t>46.</w:t>
      </w:r>
    </w:p>
    <w:p w:rsidR="00AD7C26" w:rsidRPr="00940C7B" w:rsidRDefault="004827F6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Васильев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 А. С., Кузнецов Э. А.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Формирование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системы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 корпоративного права в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Украине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 //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Рыночная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экономика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современная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теория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 и практика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управления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: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научный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сборник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 /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Под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общ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>. Ред. Кузнецова Э. А. — Одесса, 1998. — С. 213—228.</w:t>
      </w:r>
    </w:p>
    <w:p w:rsidR="00AD7C26" w:rsidRPr="00940C7B" w:rsidRDefault="004827F6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Луць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 В. В. Здійснення та захист корпоративних прав в Україні (цивільно-правові аспекти: Моногр</w:t>
      </w:r>
      <w:r>
        <w:rPr>
          <w:rFonts w:ascii="Times New Roman" w:hAnsi="Times New Roman"/>
          <w:sz w:val="28"/>
          <w:szCs w:val="28"/>
          <w:lang w:val="uk-UA"/>
        </w:rPr>
        <w:t>афія. – Тернопіль, 2007. – 320 С</w:t>
      </w:r>
      <w:r w:rsidR="00940C7B" w:rsidRPr="00940C7B">
        <w:rPr>
          <w:rFonts w:ascii="Times New Roman" w:hAnsi="Times New Roman"/>
          <w:sz w:val="28"/>
          <w:szCs w:val="28"/>
          <w:lang w:val="uk-UA"/>
        </w:rPr>
        <w:t>.</w:t>
      </w:r>
    </w:p>
    <w:p w:rsidR="00AD7C26" w:rsidRPr="00940C7B" w:rsidRDefault="004827F6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Здійснення та захист корпоративних прав в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Ук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% раїні: Монографія / За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заг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. ред. В.В.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Луця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>. — Тернопіль: Підручник і посібник, 2007. — С. 40—41.</w:t>
      </w:r>
    </w:p>
    <w:p w:rsidR="00AD7C26" w:rsidRPr="00940C7B" w:rsidRDefault="004827F6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0C7B" w:rsidRPr="00940C7B">
        <w:rPr>
          <w:rFonts w:ascii="Times New Roman" w:hAnsi="Times New Roman"/>
          <w:sz w:val="28"/>
          <w:szCs w:val="28"/>
          <w:lang w:val="uk-UA"/>
        </w:rPr>
        <w:t>Орлова Н. С. Механізми державного регулювання корпоративних відносин в Україні [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Електрониий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 ресурс] / Н. С. Орлова, С. С.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Настюк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 // Наукова періодика України / Нац. б-ка України ім. В. І. Вернадського. – Електрон. текст.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дан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>. – К., 2009. – Режим доступу: http://www.nbuv.gov.ua/portal/Soc_Gum/Tpdu/2009_2/doc/3/09.pdf.</w:t>
      </w:r>
    </w:p>
    <w:p w:rsidR="00AD7C26" w:rsidRPr="00940C7B" w:rsidRDefault="004827F6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Поважний О. С. Корпоративне управління [Текст] :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посіб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>. / Поважний О. С. – Донецьк : Норд-Прес, 2005. – 337 с.</w:t>
      </w:r>
    </w:p>
    <w:p w:rsidR="00AD7C26" w:rsidRPr="00940C7B" w:rsidRDefault="00C03304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40C7B">
        <w:rPr>
          <w:rFonts w:ascii="Times New Roman" w:hAnsi="Times New Roman"/>
          <w:sz w:val="28"/>
          <w:szCs w:val="28"/>
          <w:lang w:val="uk-UA"/>
        </w:rPr>
        <w:t>Поважний О.С. Корпоративні відносини в Україні: сучасний стан та перспективи розвитку: Монографія /О.С. Поважний, Н.С. Орлова. – Доне</w:t>
      </w:r>
      <w:r w:rsidR="00940C7B" w:rsidRPr="00940C7B">
        <w:rPr>
          <w:rFonts w:ascii="Times New Roman" w:hAnsi="Times New Roman"/>
          <w:sz w:val="28"/>
          <w:szCs w:val="28"/>
          <w:lang w:val="uk-UA"/>
        </w:rPr>
        <w:t xml:space="preserve">цьк: </w:t>
      </w:r>
      <w:proofErr w:type="spellStart"/>
      <w:r w:rsidR="00940C7B" w:rsidRPr="00940C7B">
        <w:rPr>
          <w:rFonts w:ascii="Times New Roman" w:hAnsi="Times New Roman"/>
          <w:sz w:val="28"/>
          <w:szCs w:val="28"/>
          <w:lang w:val="uk-UA"/>
        </w:rPr>
        <w:t>Издательство</w:t>
      </w:r>
      <w:proofErr w:type="spellEnd"/>
      <w:r w:rsidR="00940C7B" w:rsidRPr="00940C7B">
        <w:rPr>
          <w:rFonts w:ascii="Times New Roman" w:hAnsi="Times New Roman"/>
          <w:sz w:val="28"/>
          <w:szCs w:val="28"/>
          <w:lang w:val="uk-UA"/>
        </w:rPr>
        <w:t>, 2012. – 200 С</w:t>
      </w:r>
      <w:r w:rsidRPr="00940C7B">
        <w:rPr>
          <w:rFonts w:ascii="Times New Roman" w:hAnsi="Times New Roman"/>
          <w:sz w:val="28"/>
          <w:szCs w:val="28"/>
          <w:lang w:val="uk-UA"/>
        </w:rPr>
        <w:t>.</w:t>
      </w:r>
    </w:p>
    <w:p w:rsidR="00AD7C26" w:rsidRPr="00940C7B" w:rsidRDefault="005203B0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lang w:val="uk-UA"/>
        </w:rPr>
        <w:t>Погрібний Д.І. Особли</w:t>
      </w:r>
      <w:r w:rsidR="004827F6">
        <w:rPr>
          <w:rFonts w:ascii="Times New Roman" w:hAnsi="Times New Roman"/>
          <w:sz w:val="28"/>
          <w:szCs w:val="28"/>
          <w:lang w:val="uk-UA"/>
        </w:rPr>
        <w:t>вості реалізації державних кор</w:t>
      </w:r>
      <w:r w:rsidRPr="00940C7B">
        <w:rPr>
          <w:rFonts w:ascii="Times New Roman" w:hAnsi="Times New Roman"/>
          <w:sz w:val="28"/>
          <w:szCs w:val="28"/>
          <w:lang w:val="uk-UA"/>
        </w:rPr>
        <w:t>поративних прав / Д.І. Погріб</w:t>
      </w:r>
      <w:r w:rsidR="004827F6">
        <w:rPr>
          <w:rFonts w:ascii="Times New Roman" w:hAnsi="Times New Roman"/>
          <w:sz w:val="28"/>
          <w:szCs w:val="28"/>
          <w:lang w:val="uk-UA"/>
        </w:rPr>
        <w:t>ний // Вісник національної юри</w:t>
      </w:r>
      <w:r w:rsidRPr="00940C7B">
        <w:rPr>
          <w:rFonts w:ascii="Times New Roman" w:hAnsi="Times New Roman"/>
          <w:sz w:val="28"/>
          <w:szCs w:val="28"/>
          <w:lang w:val="uk-UA"/>
        </w:rPr>
        <w:t>дичної академії України імені Ярослава Мудрого. – 2010. – № 3. – С. 136–144.</w:t>
      </w:r>
    </w:p>
    <w:p w:rsidR="00AD7C26" w:rsidRPr="00940C7B" w:rsidRDefault="005203B0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Птащенко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Л.О. Особл</w:t>
      </w:r>
      <w:r w:rsidR="004827F6">
        <w:rPr>
          <w:rFonts w:ascii="Times New Roman" w:hAnsi="Times New Roman"/>
          <w:sz w:val="28"/>
          <w:szCs w:val="28"/>
          <w:lang w:val="uk-UA"/>
        </w:rPr>
        <w:t>ивості та проблеми побудови ін</w:t>
      </w:r>
      <w:r w:rsidRPr="00940C7B">
        <w:rPr>
          <w:rFonts w:ascii="Times New Roman" w:hAnsi="Times New Roman"/>
          <w:sz w:val="28"/>
          <w:szCs w:val="28"/>
          <w:lang w:val="uk-UA"/>
        </w:rPr>
        <w:t>новаційної стратегії в систем</w:t>
      </w:r>
      <w:r w:rsidR="004827F6">
        <w:rPr>
          <w:rFonts w:ascii="Times New Roman" w:hAnsi="Times New Roman"/>
          <w:sz w:val="28"/>
          <w:szCs w:val="28"/>
          <w:lang w:val="uk-UA"/>
        </w:rPr>
        <w:t>і стратегічного розвитку корпо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рацій / Л.О.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Птащенко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// Формування ринкових відносин в Україні. – 2009. – № 9. – С. 50–54.</w:t>
      </w:r>
    </w:p>
    <w:p w:rsidR="00AD7C26" w:rsidRPr="00940C7B" w:rsidRDefault="00562B90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Симонян</w:t>
      </w:r>
      <w:proofErr w:type="spellEnd"/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Ю. Ю. Правова природа корпоративних відносин / Ю. Ю. </w:t>
      </w:r>
      <w:proofErr w:type="spellStart"/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Симонян</w:t>
      </w:r>
      <w:proofErr w:type="spellEnd"/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// Актуальні проблеми держави і права. – С. </w:t>
      </w:r>
      <w:r w:rsidR="00B6405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268</w:t>
      </w:r>
      <w:r w:rsidR="00B64053" w:rsidRPr="00940C7B">
        <w:rPr>
          <w:rFonts w:ascii="Times New Roman" w:hAnsi="Times New Roman"/>
          <w:sz w:val="28"/>
          <w:szCs w:val="28"/>
          <w:lang w:val="uk-UA"/>
        </w:rPr>
        <w:t>–</w:t>
      </w: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272.</w:t>
      </w:r>
    </w:p>
    <w:p w:rsidR="00AD7C26" w:rsidRPr="00940C7B" w:rsidRDefault="00B64053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lastRenderedPageBreak/>
        <w:t>Спасибо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>–</w:t>
      </w:r>
      <w:proofErr w:type="spellStart"/>
      <w:r w:rsidR="005203B0" w:rsidRPr="00940C7B">
        <w:rPr>
          <w:rFonts w:ascii="Times New Roman" w:hAnsi="Times New Roman"/>
          <w:sz w:val="28"/>
          <w:szCs w:val="28"/>
          <w:lang w:val="uk-UA"/>
        </w:rPr>
        <w:t>Фат</w:t>
      </w:r>
      <w:r w:rsidR="004827F6">
        <w:rPr>
          <w:rFonts w:ascii="Times New Roman" w:hAnsi="Times New Roman"/>
          <w:sz w:val="28"/>
          <w:szCs w:val="28"/>
          <w:lang w:val="uk-UA"/>
        </w:rPr>
        <w:t>єєва</w:t>
      </w:r>
      <w:proofErr w:type="spellEnd"/>
      <w:r w:rsidR="004827F6">
        <w:rPr>
          <w:rFonts w:ascii="Times New Roman" w:hAnsi="Times New Roman"/>
          <w:sz w:val="28"/>
          <w:szCs w:val="28"/>
          <w:lang w:val="uk-UA"/>
        </w:rPr>
        <w:t>. І. Вчення про корпоратив</w:t>
      </w:r>
      <w:r w:rsidR="005203B0" w:rsidRPr="00940C7B">
        <w:rPr>
          <w:rFonts w:ascii="Times New Roman" w:hAnsi="Times New Roman"/>
          <w:sz w:val="28"/>
          <w:szCs w:val="28"/>
          <w:lang w:val="uk-UA"/>
        </w:rPr>
        <w:t>ні права і цивілістич</w:t>
      </w:r>
      <w:r>
        <w:rPr>
          <w:rFonts w:ascii="Times New Roman" w:hAnsi="Times New Roman"/>
          <w:sz w:val="28"/>
          <w:szCs w:val="28"/>
          <w:lang w:val="uk-UA"/>
        </w:rPr>
        <w:t xml:space="preserve">на доктрина / І.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Спасибо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>–</w:t>
      </w:r>
      <w:proofErr w:type="spellStart"/>
      <w:r w:rsidR="00B523CA">
        <w:rPr>
          <w:rFonts w:ascii="Times New Roman" w:hAnsi="Times New Roman"/>
          <w:sz w:val="28"/>
          <w:szCs w:val="28"/>
          <w:lang w:val="uk-UA"/>
        </w:rPr>
        <w:t>Фатєє</w:t>
      </w:r>
      <w:r w:rsidR="005203B0" w:rsidRPr="00940C7B">
        <w:rPr>
          <w:rFonts w:ascii="Times New Roman" w:hAnsi="Times New Roman"/>
          <w:sz w:val="28"/>
          <w:szCs w:val="28"/>
          <w:lang w:val="uk-UA"/>
        </w:rPr>
        <w:t>ва</w:t>
      </w:r>
      <w:proofErr w:type="spellEnd"/>
      <w:r w:rsidR="005203B0" w:rsidRPr="00940C7B">
        <w:rPr>
          <w:rFonts w:ascii="Times New Roman" w:hAnsi="Times New Roman"/>
          <w:sz w:val="28"/>
          <w:szCs w:val="28"/>
          <w:lang w:val="uk-UA"/>
        </w:rPr>
        <w:t xml:space="preserve"> // Право України. – 2014. – № 6. – С. 84–92.</w:t>
      </w:r>
    </w:p>
    <w:p w:rsidR="00AD7C26" w:rsidRPr="00940C7B" w:rsidRDefault="005203B0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С. В.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Батрин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. Корпоративні правовідносини у господарському праві : автореф. дис... канд.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юрид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. наук: спец. 12.00.03 «Цивільне право та цивільний процес сімейне право міжнародне приватне право» /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Батрин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С. В. – К., 2012. – 20 С.</w:t>
      </w:r>
    </w:p>
    <w:p w:rsidR="00AD7C26" w:rsidRPr="00940C7B" w:rsidRDefault="005203B0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940C7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Саракун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І. Б. Здійснення корпоративних прав учасниками (за</w:t>
      </w:r>
      <w:r w:rsidR="00B523CA">
        <w:rPr>
          <w:rFonts w:ascii="Times New Roman" w:hAnsi="Times New Roman"/>
          <w:sz w:val="28"/>
          <w:szCs w:val="28"/>
          <w:lang w:val="uk-UA"/>
        </w:rPr>
        <w:t>сновниками) господарських това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риств (цивільно-правовий аспект) : монографія / І. Б.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Саракун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>. – К.:</w:t>
      </w:r>
      <w:r w:rsidR="004827F6">
        <w:rPr>
          <w:rFonts w:ascii="Times New Roman" w:hAnsi="Times New Roman"/>
          <w:sz w:val="28"/>
          <w:szCs w:val="28"/>
          <w:lang w:val="uk-UA"/>
        </w:rPr>
        <w:t xml:space="preserve"> НДІ приватного права і підпри</w:t>
      </w:r>
      <w:r w:rsidRPr="00940C7B">
        <w:rPr>
          <w:rFonts w:ascii="Times New Roman" w:hAnsi="Times New Roman"/>
          <w:sz w:val="28"/>
          <w:szCs w:val="28"/>
          <w:lang w:val="uk-UA"/>
        </w:rPr>
        <w:t xml:space="preserve">ємництва </w:t>
      </w:r>
      <w:proofErr w:type="spellStart"/>
      <w:r w:rsidRPr="00940C7B">
        <w:rPr>
          <w:rFonts w:ascii="Times New Roman" w:hAnsi="Times New Roman"/>
          <w:sz w:val="28"/>
          <w:szCs w:val="28"/>
          <w:lang w:val="uk-UA"/>
        </w:rPr>
        <w:t>АПрН</w:t>
      </w:r>
      <w:proofErr w:type="spellEnd"/>
      <w:r w:rsidRPr="00940C7B">
        <w:rPr>
          <w:rFonts w:ascii="Times New Roman" w:hAnsi="Times New Roman"/>
          <w:sz w:val="28"/>
          <w:szCs w:val="28"/>
          <w:lang w:val="uk-UA"/>
        </w:rPr>
        <w:t xml:space="preserve"> України, 2009. – 156 С.</w:t>
      </w:r>
    </w:p>
    <w:p w:rsidR="00FB4523" w:rsidRPr="004827F6" w:rsidRDefault="004827F6" w:rsidP="00940C7B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5203B0" w:rsidRPr="00940C7B">
        <w:rPr>
          <w:rFonts w:ascii="Times New Roman" w:hAnsi="Times New Roman"/>
          <w:sz w:val="28"/>
          <w:szCs w:val="28"/>
          <w:lang w:val="uk-UA"/>
        </w:rPr>
        <w:t>Савінова</w:t>
      </w:r>
      <w:proofErr w:type="spellEnd"/>
      <w:r w:rsidR="005203B0" w:rsidRPr="00940C7B">
        <w:rPr>
          <w:rFonts w:ascii="Times New Roman" w:hAnsi="Times New Roman"/>
          <w:sz w:val="28"/>
          <w:szCs w:val="28"/>
          <w:lang w:val="uk-UA"/>
        </w:rPr>
        <w:t xml:space="preserve"> В.</w:t>
      </w:r>
      <w:r w:rsidR="00B523CA">
        <w:rPr>
          <w:rFonts w:ascii="Times New Roman" w:hAnsi="Times New Roman"/>
          <w:sz w:val="28"/>
          <w:szCs w:val="28"/>
          <w:lang w:val="uk-UA"/>
        </w:rPr>
        <w:t xml:space="preserve"> М. Правова природа корпоратив</w:t>
      </w:r>
      <w:r w:rsidR="005203B0" w:rsidRPr="00940C7B">
        <w:rPr>
          <w:rFonts w:ascii="Times New Roman" w:hAnsi="Times New Roman"/>
          <w:sz w:val="28"/>
          <w:szCs w:val="28"/>
          <w:lang w:val="uk-UA"/>
        </w:rPr>
        <w:t>них правовідносин /</w:t>
      </w:r>
      <w:r w:rsidR="00B523CA">
        <w:rPr>
          <w:rFonts w:ascii="Times New Roman" w:hAnsi="Times New Roman"/>
          <w:sz w:val="28"/>
          <w:szCs w:val="28"/>
          <w:lang w:val="uk-UA"/>
        </w:rPr>
        <w:t xml:space="preserve"> В. М. </w:t>
      </w:r>
      <w:proofErr w:type="spellStart"/>
      <w:r w:rsidR="00B523CA">
        <w:rPr>
          <w:rFonts w:ascii="Times New Roman" w:hAnsi="Times New Roman"/>
          <w:sz w:val="28"/>
          <w:szCs w:val="28"/>
          <w:lang w:val="uk-UA"/>
        </w:rPr>
        <w:t>Савінова</w:t>
      </w:r>
      <w:proofErr w:type="spellEnd"/>
      <w:r w:rsidR="00B523CA">
        <w:rPr>
          <w:rFonts w:ascii="Times New Roman" w:hAnsi="Times New Roman"/>
          <w:sz w:val="28"/>
          <w:szCs w:val="28"/>
          <w:lang w:val="uk-UA"/>
        </w:rPr>
        <w:t xml:space="preserve"> // Молодий вче</w:t>
      </w:r>
      <w:r w:rsidR="005203B0" w:rsidRPr="00940C7B">
        <w:rPr>
          <w:rFonts w:ascii="Times New Roman" w:hAnsi="Times New Roman"/>
          <w:sz w:val="28"/>
          <w:szCs w:val="28"/>
          <w:lang w:val="uk-UA"/>
        </w:rPr>
        <w:t>ний. – 2015. –</w:t>
      </w:r>
      <w:r w:rsidR="00B64053">
        <w:rPr>
          <w:rFonts w:ascii="Times New Roman" w:hAnsi="Times New Roman"/>
          <w:sz w:val="28"/>
          <w:szCs w:val="28"/>
          <w:lang w:val="uk-UA"/>
        </w:rPr>
        <w:t xml:space="preserve"> № 5 (20). – Частина 3. – С. 72</w:t>
      </w:r>
      <w:r w:rsidR="00B64053" w:rsidRPr="00940C7B">
        <w:rPr>
          <w:rFonts w:ascii="Times New Roman" w:hAnsi="Times New Roman"/>
          <w:sz w:val="28"/>
          <w:szCs w:val="28"/>
          <w:lang w:val="uk-UA"/>
        </w:rPr>
        <w:t>–</w:t>
      </w:r>
      <w:r w:rsidR="005203B0" w:rsidRPr="00940C7B">
        <w:rPr>
          <w:rFonts w:ascii="Times New Roman" w:hAnsi="Times New Roman"/>
          <w:sz w:val="28"/>
          <w:szCs w:val="28"/>
          <w:lang w:val="uk-UA"/>
        </w:rPr>
        <w:t>75.</w:t>
      </w:r>
    </w:p>
    <w:p w:rsidR="004827F6" w:rsidRPr="004827F6" w:rsidRDefault="004827F6" w:rsidP="004827F6">
      <w:pPr>
        <w:numPr>
          <w:ilvl w:val="0"/>
          <w:numId w:val="3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4827F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4827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Закон України </w:t>
      </w:r>
      <w:r w:rsidRPr="004827F6">
        <w:rPr>
          <w:rFonts w:ascii="Times New Roman" w:hAnsi="Times New Roman"/>
          <w:sz w:val="28"/>
          <w:szCs w:val="28"/>
          <w:lang w:val="uk-UA"/>
        </w:rPr>
        <w:t xml:space="preserve">«Про депозитарну систему України» від 06.06.2012 р. </w:t>
      </w:r>
      <w:r w:rsidRPr="004827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[Електронний ресурс]. — Режим доступу :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4827F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http://zakon3.rada.gov.ua/laws/show/5178-17</w:t>
      </w:r>
    </w:p>
    <w:sectPr w:rsidR="004827F6" w:rsidRPr="004827F6" w:rsidSect="00F265B4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3F1" w:rsidRDefault="008123F1" w:rsidP="00012B53">
      <w:pPr>
        <w:spacing w:after="0" w:line="240" w:lineRule="auto"/>
      </w:pPr>
      <w:r>
        <w:separator/>
      </w:r>
    </w:p>
  </w:endnote>
  <w:endnote w:type="continuationSeparator" w:id="0">
    <w:p w:rsidR="008123F1" w:rsidRDefault="008123F1" w:rsidP="0001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E6F" w:rsidRDefault="00D04E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D66F7A">
      <w:rPr>
        <w:noProof/>
      </w:rPr>
      <w:t>7</w:t>
    </w:r>
    <w:r>
      <w:rPr>
        <w:noProof/>
      </w:rPr>
      <w:fldChar w:fldCharType="end"/>
    </w:r>
  </w:p>
  <w:p w:rsidR="00D04E6F" w:rsidRDefault="00D04E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3F1" w:rsidRDefault="008123F1" w:rsidP="00012B53">
      <w:pPr>
        <w:spacing w:after="0" w:line="240" w:lineRule="auto"/>
      </w:pPr>
      <w:r>
        <w:separator/>
      </w:r>
    </w:p>
  </w:footnote>
  <w:footnote w:type="continuationSeparator" w:id="0">
    <w:p w:rsidR="008123F1" w:rsidRDefault="008123F1" w:rsidP="00012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66068"/>
    <w:multiLevelType w:val="hybridMultilevel"/>
    <w:tmpl w:val="F1A4C106"/>
    <w:lvl w:ilvl="0" w:tplc="7F0A3C2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3A478E"/>
    <w:multiLevelType w:val="multilevel"/>
    <w:tmpl w:val="A462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96F25E5"/>
    <w:multiLevelType w:val="multilevel"/>
    <w:tmpl w:val="F8FC9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ADC11A8"/>
    <w:multiLevelType w:val="hybridMultilevel"/>
    <w:tmpl w:val="34AAED18"/>
    <w:lvl w:ilvl="0" w:tplc="5B4041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8A580A"/>
    <w:multiLevelType w:val="multilevel"/>
    <w:tmpl w:val="7374A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84B0A38"/>
    <w:multiLevelType w:val="multilevel"/>
    <w:tmpl w:val="8442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8921C92"/>
    <w:multiLevelType w:val="hybridMultilevel"/>
    <w:tmpl w:val="846830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6E36FBE"/>
    <w:multiLevelType w:val="hybridMultilevel"/>
    <w:tmpl w:val="C9008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BDD171E"/>
    <w:multiLevelType w:val="multilevel"/>
    <w:tmpl w:val="083C2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2594F1B"/>
    <w:multiLevelType w:val="multilevel"/>
    <w:tmpl w:val="C8C828FC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713B425C"/>
    <w:multiLevelType w:val="hybridMultilevel"/>
    <w:tmpl w:val="E56283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4"/>
  </w:num>
  <w:num w:numId="6">
    <w:abstractNumId w:val="1"/>
  </w:num>
  <w:num w:numId="7">
    <w:abstractNumId w:val="2"/>
  </w:num>
  <w:num w:numId="8">
    <w:abstractNumId w:val="5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36D"/>
    <w:rsid w:val="00001F8F"/>
    <w:rsid w:val="000072C9"/>
    <w:rsid w:val="00012B53"/>
    <w:rsid w:val="00021A0E"/>
    <w:rsid w:val="00037B40"/>
    <w:rsid w:val="000520D8"/>
    <w:rsid w:val="00052C2A"/>
    <w:rsid w:val="00062098"/>
    <w:rsid w:val="00067982"/>
    <w:rsid w:val="00070A92"/>
    <w:rsid w:val="00081B33"/>
    <w:rsid w:val="00094F25"/>
    <w:rsid w:val="000A741D"/>
    <w:rsid w:val="000B1C20"/>
    <w:rsid w:val="000B625F"/>
    <w:rsid w:val="000C24EF"/>
    <w:rsid w:val="001233AA"/>
    <w:rsid w:val="00124728"/>
    <w:rsid w:val="001624A4"/>
    <w:rsid w:val="00162D55"/>
    <w:rsid w:val="001633A4"/>
    <w:rsid w:val="00173CB8"/>
    <w:rsid w:val="0019648D"/>
    <w:rsid w:val="001A72F2"/>
    <w:rsid w:val="001B4645"/>
    <w:rsid w:val="001B7B8A"/>
    <w:rsid w:val="001C65E8"/>
    <w:rsid w:val="00201EF4"/>
    <w:rsid w:val="002104FF"/>
    <w:rsid w:val="00212727"/>
    <w:rsid w:val="002141D3"/>
    <w:rsid w:val="00220D7F"/>
    <w:rsid w:val="0024053D"/>
    <w:rsid w:val="00246FA3"/>
    <w:rsid w:val="00252F82"/>
    <w:rsid w:val="00254BB0"/>
    <w:rsid w:val="00262741"/>
    <w:rsid w:val="002636AC"/>
    <w:rsid w:val="00271440"/>
    <w:rsid w:val="002743BD"/>
    <w:rsid w:val="00281989"/>
    <w:rsid w:val="002B58C1"/>
    <w:rsid w:val="0030098D"/>
    <w:rsid w:val="0030681A"/>
    <w:rsid w:val="00307043"/>
    <w:rsid w:val="00310B18"/>
    <w:rsid w:val="00321CFE"/>
    <w:rsid w:val="00326BAA"/>
    <w:rsid w:val="00330ED6"/>
    <w:rsid w:val="00333BC2"/>
    <w:rsid w:val="00343320"/>
    <w:rsid w:val="003949DE"/>
    <w:rsid w:val="003A3335"/>
    <w:rsid w:val="003A3D82"/>
    <w:rsid w:val="003A6A4A"/>
    <w:rsid w:val="003A7021"/>
    <w:rsid w:val="003B641D"/>
    <w:rsid w:val="003B73DA"/>
    <w:rsid w:val="003D77E8"/>
    <w:rsid w:val="00402A65"/>
    <w:rsid w:val="004036CE"/>
    <w:rsid w:val="004102B4"/>
    <w:rsid w:val="00411F95"/>
    <w:rsid w:val="00415B89"/>
    <w:rsid w:val="00417569"/>
    <w:rsid w:val="00421FFA"/>
    <w:rsid w:val="00430E4F"/>
    <w:rsid w:val="004405AB"/>
    <w:rsid w:val="00452A32"/>
    <w:rsid w:val="00456D44"/>
    <w:rsid w:val="00473D7C"/>
    <w:rsid w:val="004827F6"/>
    <w:rsid w:val="0049333F"/>
    <w:rsid w:val="004B00F9"/>
    <w:rsid w:val="004B25AA"/>
    <w:rsid w:val="004B2C4E"/>
    <w:rsid w:val="004C18DA"/>
    <w:rsid w:val="004D2614"/>
    <w:rsid w:val="004D67F2"/>
    <w:rsid w:val="004F618D"/>
    <w:rsid w:val="004F7FF0"/>
    <w:rsid w:val="00511AE5"/>
    <w:rsid w:val="005203B0"/>
    <w:rsid w:val="00523E34"/>
    <w:rsid w:val="00527E63"/>
    <w:rsid w:val="0053288A"/>
    <w:rsid w:val="00562B90"/>
    <w:rsid w:val="00565460"/>
    <w:rsid w:val="005B543D"/>
    <w:rsid w:val="005C2682"/>
    <w:rsid w:val="005F30CD"/>
    <w:rsid w:val="005F563A"/>
    <w:rsid w:val="005F6446"/>
    <w:rsid w:val="00601CF6"/>
    <w:rsid w:val="00603616"/>
    <w:rsid w:val="006134E1"/>
    <w:rsid w:val="006260A5"/>
    <w:rsid w:val="006262DD"/>
    <w:rsid w:val="00642370"/>
    <w:rsid w:val="0065250A"/>
    <w:rsid w:val="006670A9"/>
    <w:rsid w:val="006857C6"/>
    <w:rsid w:val="00693727"/>
    <w:rsid w:val="00695D53"/>
    <w:rsid w:val="00700C37"/>
    <w:rsid w:val="00704C01"/>
    <w:rsid w:val="00713569"/>
    <w:rsid w:val="0071416B"/>
    <w:rsid w:val="00717F7C"/>
    <w:rsid w:val="00725B12"/>
    <w:rsid w:val="007352D6"/>
    <w:rsid w:val="00742B13"/>
    <w:rsid w:val="00756716"/>
    <w:rsid w:val="00757F97"/>
    <w:rsid w:val="0076001A"/>
    <w:rsid w:val="00784FF8"/>
    <w:rsid w:val="00790CB8"/>
    <w:rsid w:val="007A1D30"/>
    <w:rsid w:val="007B1D53"/>
    <w:rsid w:val="007B5BF4"/>
    <w:rsid w:val="007D1049"/>
    <w:rsid w:val="007E115F"/>
    <w:rsid w:val="007F1182"/>
    <w:rsid w:val="007F7934"/>
    <w:rsid w:val="00806D97"/>
    <w:rsid w:val="008123F1"/>
    <w:rsid w:val="00822CAE"/>
    <w:rsid w:val="0083678A"/>
    <w:rsid w:val="008420E9"/>
    <w:rsid w:val="00862A95"/>
    <w:rsid w:val="00863D40"/>
    <w:rsid w:val="008979FB"/>
    <w:rsid w:val="008A4DE5"/>
    <w:rsid w:val="008C29AD"/>
    <w:rsid w:val="008F22E3"/>
    <w:rsid w:val="008F5509"/>
    <w:rsid w:val="008F608E"/>
    <w:rsid w:val="0092036D"/>
    <w:rsid w:val="0093314F"/>
    <w:rsid w:val="009371AA"/>
    <w:rsid w:val="00940C7B"/>
    <w:rsid w:val="009722E6"/>
    <w:rsid w:val="00972FF0"/>
    <w:rsid w:val="00976C10"/>
    <w:rsid w:val="009872A0"/>
    <w:rsid w:val="00990B4D"/>
    <w:rsid w:val="009B21E7"/>
    <w:rsid w:val="009C0FC4"/>
    <w:rsid w:val="009C68CB"/>
    <w:rsid w:val="009E24C0"/>
    <w:rsid w:val="009E49AF"/>
    <w:rsid w:val="009F313F"/>
    <w:rsid w:val="009F6702"/>
    <w:rsid w:val="00A113C1"/>
    <w:rsid w:val="00A1563D"/>
    <w:rsid w:val="00A26C53"/>
    <w:rsid w:val="00A37A1D"/>
    <w:rsid w:val="00A46812"/>
    <w:rsid w:val="00A520D7"/>
    <w:rsid w:val="00A52B51"/>
    <w:rsid w:val="00A52C7B"/>
    <w:rsid w:val="00A60BBC"/>
    <w:rsid w:val="00A65E90"/>
    <w:rsid w:val="00A71DD5"/>
    <w:rsid w:val="00A734ED"/>
    <w:rsid w:val="00A81399"/>
    <w:rsid w:val="00A9158E"/>
    <w:rsid w:val="00A92981"/>
    <w:rsid w:val="00AB650A"/>
    <w:rsid w:val="00AC286F"/>
    <w:rsid w:val="00AC5B3F"/>
    <w:rsid w:val="00AD48E2"/>
    <w:rsid w:val="00AD7C26"/>
    <w:rsid w:val="00AE41AE"/>
    <w:rsid w:val="00AF6692"/>
    <w:rsid w:val="00B135BA"/>
    <w:rsid w:val="00B21611"/>
    <w:rsid w:val="00B23472"/>
    <w:rsid w:val="00B478B6"/>
    <w:rsid w:val="00B523CA"/>
    <w:rsid w:val="00B60D2D"/>
    <w:rsid w:val="00B64053"/>
    <w:rsid w:val="00B67807"/>
    <w:rsid w:val="00B76DBB"/>
    <w:rsid w:val="00B80D2B"/>
    <w:rsid w:val="00B9393E"/>
    <w:rsid w:val="00BD61CE"/>
    <w:rsid w:val="00BE0F16"/>
    <w:rsid w:val="00C03304"/>
    <w:rsid w:val="00C17FEA"/>
    <w:rsid w:val="00C20DC7"/>
    <w:rsid w:val="00C216BB"/>
    <w:rsid w:val="00C25BD2"/>
    <w:rsid w:val="00C36826"/>
    <w:rsid w:val="00C55227"/>
    <w:rsid w:val="00C625DE"/>
    <w:rsid w:val="00C726B1"/>
    <w:rsid w:val="00CA2F48"/>
    <w:rsid w:val="00CB03D3"/>
    <w:rsid w:val="00CC6CE7"/>
    <w:rsid w:val="00CD1ADC"/>
    <w:rsid w:val="00CD5F04"/>
    <w:rsid w:val="00CE6B90"/>
    <w:rsid w:val="00D04E6F"/>
    <w:rsid w:val="00D056D2"/>
    <w:rsid w:val="00D13FB8"/>
    <w:rsid w:val="00D157A1"/>
    <w:rsid w:val="00D17DA3"/>
    <w:rsid w:val="00D33E41"/>
    <w:rsid w:val="00D44893"/>
    <w:rsid w:val="00D54AB2"/>
    <w:rsid w:val="00D61425"/>
    <w:rsid w:val="00D66F7A"/>
    <w:rsid w:val="00D67631"/>
    <w:rsid w:val="00D67BB8"/>
    <w:rsid w:val="00D709B4"/>
    <w:rsid w:val="00D732A7"/>
    <w:rsid w:val="00D7498A"/>
    <w:rsid w:val="00D80717"/>
    <w:rsid w:val="00D93A5F"/>
    <w:rsid w:val="00DA38F0"/>
    <w:rsid w:val="00DA7B58"/>
    <w:rsid w:val="00DB50C0"/>
    <w:rsid w:val="00DE043A"/>
    <w:rsid w:val="00DE4D26"/>
    <w:rsid w:val="00DE6BC0"/>
    <w:rsid w:val="00DE6E70"/>
    <w:rsid w:val="00DF53EB"/>
    <w:rsid w:val="00DF761D"/>
    <w:rsid w:val="00E00D8F"/>
    <w:rsid w:val="00E1756F"/>
    <w:rsid w:val="00E23277"/>
    <w:rsid w:val="00E25AC8"/>
    <w:rsid w:val="00E276D7"/>
    <w:rsid w:val="00E30CA0"/>
    <w:rsid w:val="00E3467F"/>
    <w:rsid w:val="00E377C5"/>
    <w:rsid w:val="00E43B6E"/>
    <w:rsid w:val="00E72125"/>
    <w:rsid w:val="00E77D70"/>
    <w:rsid w:val="00EA0CB8"/>
    <w:rsid w:val="00EA507A"/>
    <w:rsid w:val="00EA768C"/>
    <w:rsid w:val="00EB520B"/>
    <w:rsid w:val="00EC3905"/>
    <w:rsid w:val="00EC4903"/>
    <w:rsid w:val="00EE7B24"/>
    <w:rsid w:val="00F02E18"/>
    <w:rsid w:val="00F22056"/>
    <w:rsid w:val="00F23170"/>
    <w:rsid w:val="00F246AD"/>
    <w:rsid w:val="00F265B4"/>
    <w:rsid w:val="00F33A20"/>
    <w:rsid w:val="00F64718"/>
    <w:rsid w:val="00F92021"/>
    <w:rsid w:val="00FA0B02"/>
    <w:rsid w:val="00FA4D12"/>
    <w:rsid w:val="00FB4523"/>
    <w:rsid w:val="00FC772B"/>
    <w:rsid w:val="00FE4B33"/>
    <w:rsid w:val="00FE4F24"/>
    <w:rsid w:val="00FE68C5"/>
    <w:rsid w:val="00FE77E9"/>
    <w:rsid w:val="00FF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12110"/>
  <w15:docId w15:val="{B84FD79D-2CD4-4ED6-B0B7-058D7E80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65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1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012B53"/>
    <w:rPr>
      <w:rFonts w:cs="Times New Roman"/>
    </w:rPr>
  </w:style>
  <w:style w:type="paragraph" w:styleId="a5">
    <w:name w:val="footer"/>
    <w:basedOn w:val="a"/>
    <w:link w:val="a6"/>
    <w:uiPriority w:val="99"/>
    <w:rsid w:val="00012B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012B53"/>
    <w:rPr>
      <w:rFonts w:cs="Times New Roman"/>
    </w:rPr>
  </w:style>
  <w:style w:type="paragraph" w:styleId="a7">
    <w:name w:val="List Paragraph"/>
    <w:basedOn w:val="a"/>
    <w:uiPriority w:val="99"/>
    <w:qFormat/>
    <w:rsid w:val="00FA0B02"/>
    <w:pPr>
      <w:ind w:left="720"/>
      <w:contextualSpacing/>
    </w:pPr>
  </w:style>
  <w:style w:type="character" w:styleId="a8">
    <w:name w:val="Hyperlink"/>
    <w:uiPriority w:val="99"/>
    <w:rsid w:val="00E377C5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rsid w:val="00E175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E30CA0"/>
    <w:rPr>
      <w:rFonts w:cs="Times New Roman"/>
    </w:rPr>
  </w:style>
  <w:style w:type="paragraph" w:customStyle="1" w:styleId="aa">
    <w:name w:val="АА"/>
    <w:basedOn w:val="a"/>
    <w:uiPriority w:val="99"/>
    <w:rsid w:val="00271440"/>
    <w:pPr>
      <w:overflowPunct w:val="0"/>
      <w:autoSpaceDE w:val="0"/>
      <w:autoSpaceDN w:val="0"/>
      <w:adjustRightInd w:val="0"/>
      <w:spacing w:after="0" w:line="360" w:lineRule="auto"/>
      <w:ind w:firstLine="720"/>
      <w:contextualSpacing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1">
    <w:name w:val="Упомянуть1"/>
    <w:uiPriority w:val="99"/>
    <w:semiHidden/>
    <w:rsid w:val="00452A32"/>
    <w:rPr>
      <w:rFonts w:cs="Times New Roman"/>
      <w:color w:val="2B579A"/>
      <w:shd w:val="clear" w:color="auto" w:fill="E6E6E6"/>
    </w:rPr>
  </w:style>
  <w:style w:type="paragraph" w:customStyle="1" w:styleId="rvps2">
    <w:name w:val="rvps2"/>
    <w:basedOn w:val="a"/>
    <w:uiPriority w:val="99"/>
    <w:rsid w:val="00AF66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FF4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FF4F84"/>
    <w:rPr>
      <w:rFonts w:ascii="Courier New" w:hAnsi="Courier New" w:cs="Courier New"/>
      <w:sz w:val="20"/>
      <w:szCs w:val="20"/>
    </w:rPr>
  </w:style>
  <w:style w:type="character" w:styleId="ab">
    <w:name w:val="FollowedHyperlink"/>
    <w:uiPriority w:val="99"/>
    <w:semiHidden/>
    <w:unhideWhenUsed/>
    <w:rsid w:val="00FB4523"/>
    <w:rPr>
      <w:color w:val="800080"/>
      <w:u w:val="single"/>
    </w:rPr>
  </w:style>
  <w:style w:type="paragraph" w:customStyle="1" w:styleId="10">
    <w:name w:val="Абзац списка1"/>
    <w:basedOn w:val="a"/>
    <w:uiPriority w:val="99"/>
    <w:rsid w:val="00AD48E2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300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00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0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0.rada.gov.ua/laws/show/436-1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435-15/page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Оксана Смолярчук</cp:lastModifiedBy>
  <cp:revision>3</cp:revision>
  <dcterms:created xsi:type="dcterms:W3CDTF">2017-11-27T18:05:00Z</dcterms:created>
  <dcterms:modified xsi:type="dcterms:W3CDTF">2017-11-27T18:08:00Z</dcterms:modified>
</cp:coreProperties>
</file>