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B5" w:rsidRPr="00DC1A24" w:rsidRDefault="0037170B" w:rsidP="00DC1A24">
      <w:pPr>
        <w:spacing w:line="360" w:lineRule="auto"/>
        <w:ind w:right="6" w:firstLine="709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6F3CB5" w:rsidRPr="00DC1A24" w:rsidRDefault="001C3C66" w:rsidP="00DC1A24">
      <w:pPr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В</w:t>
      </w:r>
      <w:r w:rsidRPr="001C3C66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ступ</w:t>
      </w:r>
      <w:r w:rsidR="00AD666E" w:rsidRPr="00DC1A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..............</w:t>
      </w:r>
      <w:r w:rsidR="006F3CB5" w:rsidRPr="00DC1A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..................................................................................................</w:t>
      </w:r>
      <w:r w:rsidR="006F3CB5" w:rsidRPr="00DC1A24">
        <w:rPr>
          <w:bCs/>
          <w:color w:val="000000"/>
          <w:sz w:val="28"/>
          <w:szCs w:val="28"/>
          <w:shd w:val="clear" w:color="auto" w:fill="FFFFFF"/>
          <w:lang w:val="uk-UA"/>
        </w:rPr>
        <w:t>3</w:t>
      </w:r>
    </w:p>
    <w:p w:rsidR="00A043CA" w:rsidRPr="00DC1A24" w:rsidRDefault="00A043CA" w:rsidP="00DC1A24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  <w:r w:rsidRPr="001C3C66">
        <w:rPr>
          <w:b/>
          <w:bCs/>
          <w:color w:val="000000"/>
          <w:sz w:val="28"/>
          <w:szCs w:val="28"/>
          <w:lang w:val="uk-UA"/>
        </w:rPr>
        <w:t>РОЗДІЛ 1. ПРАВОВА ХАРАКТЕРИСТИКА ОРГАНІВ ТА УСТАНОВ ВИКОНАННЯ ПОКАРАНЬ</w:t>
      </w:r>
      <w:r w:rsidR="001C3C66">
        <w:rPr>
          <w:bCs/>
          <w:color w:val="000000"/>
          <w:sz w:val="28"/>
          <w:szCs w:val="28"/>
          <w:lang w:val="uk-UA"/>
        </w:rPr>
        <w:t>……</w:t>
      </w:r>
      <w:r w:rsidR="00F718F6" w:rsidRPr="00DC1A24">
        <w:rPr>
          <w:bCs/>
          <w:color w:val="000000"/>
          <w:sz w:val="28"/>
          <w:szCs w:val="28"/>
          <w:lang w:val="uk-UA"/>
        </w:rPr>
        <w:t>………………………..……………</w:t>
      </w:r>
      <w:r w:rsidR="00754254">
        <w:rPr>
          <w:bCs/>
          <w:color w:val="000000"/>
          <w:sz w:val="28"/>
          <w:szCs w:val="28"/>
          <w:lang w:val="uk-UA"/>
        </w:rPr>
        <w:t>.</w:t>
      </w:r>
      <w:r w:rsidR="00F718F6" w:rsidRPr="00DC1A24">
        <w:rPr>
          <w:bCs/>
          <w:color w:val="000000"/>
          <w:sz w:val="28"/>
          <w:szCs w:val="28"/>
          <w:lang w:val="uk-UA"/>
        </w:rPr>
        <w:t>………</w:t>
      </w:r>
      <w:r w:rsidR="001C3C66">
        <w:rPr>
          <w:bCs/>
          <w:color w:val="000000"/>
          <w:sz w:val="28"/>
          <w:szCs w:val="28"/>
          <w:lang w:val="uk-UA"/>
        </w:rPr>
        <w:t>...</w:t>
      </w:r>
      <w:r w:rsidR="00F718F6" w:rsidRPr="00DC1A24">
        <w:rPr>
          <w:bCs/>
          <w:color w:val="000000"/>
          <w:sz w:val="28"/>
          <w:szCs w:val="28"/>
          <w:lang w:val="uk-UA"/>
        </w:rPr>
        <w:t>..5</w:t>
      </w:r>
    </w:p>
    <w:p w:rsidR="006F3CB5" w:rsidRPr="00DC1A24" w:rsidRDefault="00A043CA" w:rsidP="00DC1A24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  <w:r w:rsidRPr="00DC1A24">
        <w:rPr>
          <w:bCs/>
          <w:color w:val="000000"/>
          <w:sz w:val="28"/>
          <w:szCs w:val="28"/>
          <w:lang w:val="uk-UA"/>
        </w:rPr>
        <w:t>1.1.</w:t>
      </w:r>
      <w:r w:rsidR="006F3CB5" w:rsidRPr="00DC1A24">
        <w:rPr>
          <w:bCs/>
          <w:color w:val="000000"/>
          <w:sz w:val="28"/>
          <w:szCs w:val="28"/>
          <w:lang w:val="uk-UA"/>
        </w:rPr>
        <w:t xml:space="preserve"> </w:t>
      </w:r>
      <w:r w:rsidRPr="00DC1A24">
        <w:rPr>
          <w:bCs/>
          <w:color w:val="000000"/>
          <w:sz w:val="28"/>
          <w:szCs w:val="28"/>
          <w:lang w:val="uk-UA"/>
        </w:rPr>
        <w:t>Органи виконання покарань та їх компетенція</w:t>
      </w:r>
      <w:r w:rsidR="006F3CB5" w:rsidRPr="00DC1A24">
        <w:rPr>
          <w:bCs/>
          <w:color w:val="000000"/>
          <w:sz w:val="28"/>
          <w:szCs w:val="28"/>
          <w:lang w:val="uk-UA"/>
        </w:rPr>
        <w:t>......................</w:t>
      </w:r>
      <w:r w:rsidR="00F718F6" w:rsidRPr="00DC1A24">
        <w:rPr>
          <w:bCs/>
          <w:color w:val="000000"/>
          <w:sz w:val="28"/>
          <w:szCs w:val="28"/>
          <w:lang w:val="uk-UA"/>
        </w:rPr>
        <w:t>.............</w:t>
      </w:r>
      <w:r w:rsidR="001C3C66">
        <w:rPr>
          <w:bCs/>
          <w:color w:val="000000"/>
          <w:sz w:val="28"/>
          <w:szCs w:val="28"/>
          <w:lang w:val="uk-UA"/>
        </w:rPr>
        <w:t>.</w:t>
      </w:r>
      <w:r w:rsidR="00F718F6" w:rsidRPr="00DC1A24">
        <w:rPr>
          <w:bCs/>
          <w:color w:val="000000"/>
          <w:sz w:val="28"/>
          <w:szCs w:val="28"/>
          <w:lang w:val="uk-UA"/>
        </w:rPr>
        <w:t>...</w:t>
      </w:r>
      <w:r w:rsidR="006F3CB5" w:rsidRPr="00DC1A24">
        <w:rPr>
          <w:bCs/>
          <w:color w:val="000000"/>
          <w:sz w:val="28"/>
          <w:szCs w:val="28"/>
          <w:lang w:val="uk-UA"/>
        </w:rPr>
        <w:t>5</w:t>
      </w:r>
    </w:p>
    <w:p w:rsidR="006F3CB5" w:rsidRPr="00DC1A24" w:rsidRDefault="00A043CA" w:rsidP="00DC1A24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  <w:r w:rsidRPr="00DC1A24">
        <w:rPr>
          <w:bCs/>
          <w:color w:val="000000"/>
          <w:sz w:val="28"/>
          <w:szCs w:val="28"/>
          <w:lang w:val="uk-UA"/>
        </w:rPr>
        <w:t>1.2.</w:t>
      </w:r>
      <w:r w:rsidR="006F3CB5" w:rsidRPr="00DC1A24">
        <w:rPr>
          <w:bCs/>
          <w:color w:val="000000"/>
          <w:sz w:val="28"/>
          <w:szCs w:val="28"/>
          <w:lang w:val="uk-UA"/>
        </w:rPr>
        <w:t xml:space="preserve"> Установи виконання покарань </w:t>
      </w:r>
      <w:r w:rsidRPr="00DC1A24">
        <w:rPr>
          <w:bCs/>
          <w:color w:val="000000"/>
          <w:sz w:val="28"/>
          <w:szCs w:val="28"/>
          <w:lang w:val="uk-UA"/>
        </w:rPr>
        <w:t>та</w:t>
      </w:r>
      <w:r w:rsidR="006F3CB5" w:rsidRPr="00DC1A24">
        <w:rPr>
          <w:bCs/>
          <w:color w:val="000000"/>
          <w:sz w:val="28"/>
          <w:szCs w:val="28"/>
          <w:lang w:val="uk-UA"/>
        </w:rPr>
        <w:t xml:space="preserve"> їх характеристика..............</w:t>
      </w:r>
      <w:r w:rsidR="0037170B" w:rsidRPr="00DC1A24">
        <w:rPr>
          <w:bCs/>
          <w:color w:val="000000"/>
          <w:sz w:val="28"/>
          <w:szCs w:val="28"/>
          <w:lang w:val="uk-UA"/>
        </w:rPr>
        <w:t>....</w:t>
      </w:r>
      <w:r w:rsidR="001C3C66">
        <w:rPr>
          <w:bCs/>
          <w:color w:val="000000"/>
          <w:sz w:val="28"/>
          <w:szCs w:val="28"/>
          <w:lang w:val="uk-UA"/>
        </w:rPr>
        <w:t>.</w:t>
      </w:r>
      <w:r w:rsidR="00754254">
        <w:rPr>
          <w:bCs/>
          <w:color w:val="000000"/>
          <w:sz w:val="28"/>
          <w:szCs w:val="28"/>
          <w:lang w:val="uk-UA"/>
        </w:rPr>
        <w:t>...........7</w:t>
      </w:r>
    </w:p>
    <w:p w:rsidR="001C3C66" w:rsidRDefault="00A043CA" w:rsidP="001C3C66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  <w:r w:rsidRPr="001C3C66">
        <w:rPr>
          <w:b/>
          <w:bCs/>
          <w:color w:val="000000"/>
          <w:sz w:val="28"/>
          <w:szCs w:val="28"/>
          <w:lang w:val="uk-UA"/>
        </w:rPr>
        <w:t>РОЗДІЛ 2. АКТУАЛЬНІ ПИТАННЯ ОРГАНІВ І УСТАНОВ ВИКОНАННЯ ПОКАРАНЬ В УКРАЇНІ</w:t>
      </w:r>
      <w:r w:rsidR="001C3C66">
        <w:rPr>
          <w:bCs/>
          <w:color w:val="000000"/>
          <w:sz w:val="28"/>
          <w:szCs w:val="28"/>
          <w:lang w:val="uk-UA"/>
        </w:rPr>
        <w:t>…………</w:t>
      </w:r>
      <w:r w:rsidR="0037170B" w:rsidRPr="00DC1A24">
        <w:rPr>
          <w:bCs/>
          <w:color w:val="000000"/>
          <w:sz w:val="28"/>
          <w:szCs w:val="28"/>
          <w:lang w:val="uk-UA"/>
        </w:rPr>
        <w:t>…………………</w:t>
      </w:r>
      <w:r w:rsidR="001C3C66">
        <w:rPr>
          <w:bCs/>
          <w:color w:val="000000"/>
          <w:sz w:val="28"/>
          <w:szCs w:val="28"/>
          <w:lang w:val="uk-UA"/>
        </w:rPr>
        <w:t>...</w:t>
      </w:r>
      <w:r w:rsidR="0037170B" w:rsidRPr="00DC1A24">
        <w:rPr>
          <w:bCs/>
          <w:color w:val="000000"/>
          <w:sz w:val="28"/>
          <w:szCs w:val="28"/>
          <w:lang w:val="uk-UA"/>
        </w:rPr>
        <w:t>………..</w:t>
      </w:r>
      <w:r w:rsidR="00754254">
        <w:rPr>
          <w:bCs/>
          <w:color w:val="000000"/>
          <w:sz w:val="28"/>
          <w:szCs w:val="28"/>
          <w:lang w:val="uk-UA"/>
        </w:rPr>
        <w:t>10</w:t>
      </w:r>
    </w:p>
    <w:p w:rsidR="00A043CA" w:rsidRPr="00DC1A24" w:rsidRDefault="00A043CA" w:rsidP="001C3C66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  <w:r w:rsidRPr="00DC1A24">
        <w:rPr>
          <w:bCs/>
          <w:color w:val="000000"/>
          <w:sz w:val="28"/>
          <w:szCs w:val="28"/>
          <w:lang w:val="uk-UA"/>
        </w:rPr>
        <w:t>2.1. Взаємодія органів та установ виконання покарань з іншими органами держави, підприємствами та установами</w:t>
      </w:r>
      <w:r w:rsidR="0037170B" w:rsidRPr="00DC1A24">
        <w:rPr>
          <w:bCs/>
          <w:color w:val="000000"/>
          <w:sz w:val="28"/>
          <w:szCs w:val="28"/>
          <w:lang w:val="uk-UA"/>
        </w:rPr>
        <w:t>………………………..……………</w:t>
      </w:r>
      <w:r w:rsidR="00754254">
        <w:rPr>
          <w:bCs/>
          <w:color w:val="000000"/>
          <w:sz w:val="28"/>
          <w:szCs w:val="28"/>
          <w:lang w:val="uk-UA"/>
        </w:rPr>
        <w:t>…</w:t>
      </w:r>
      <w:r w:rsidR="0037170B" w:rsidRPr="00DC1A24">
        <w:rPr>
          <w:bCs/>
          <w:color w:val="000000"/>
          <w:sz w:val="28"/>
          <w:szCs w:val="28"/>
          <w:lang w:val="uk-UA"/>
        </w:rPr>
        <w:t>..</w:t>
      </w:r>
      <w:r w:rsidR="00754254">
        <w:rPr>
          <w:bCs/>
          <w:color w:val="000000"/>
          <w:sz w:val="28"/>
          <w:szCs w:val="28"/>
          <w:lang w:val="uk-UA"/>
        </w:rPr>
        <w:t>10</w:t>
      </w:r>
    </w:p>
    <w:p w:rsidR="006F3CB5" w:rsidRPr="00DC1A24" w:rsidRDefault="00A043CA" w:rsidP="00DC1A24">
      <w:pPr>
        <w:shd w:val="clear" w:color="auto" w:fill="FFFFFF"/>
        <w:spacing w:line="360" w:lineRule="auto"/>
        <w:ind w:right="6"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DC1A24">
        <w:rPr>
          <w:bCs/>
          <w:color w:val="000000"/>
          <w:sz w:val="28"/>
          <w:szCs w:val="28"/>
          <w:lang w:val="uk-UA"/>
        </w:rPr>
        <w:t>2.2</w:t>
      </w:r>
      <w:r w:rsidR="006F3CB5" w:rsidRPr="00DC1A24">
        <w:rPr>
          <w:bCs/>
          <w:color w:val="000000"/>
          <w:sz w:val="28"/>
          <w:szCs w:val="28"/>
          <w:lang w:val="uk-UA"/>
        </w:rPr>
        <w:t>. Вдосконалення правового регулювання та організація органів та установ виконання покарань</w:t>
      </w:r>
      <w:r w:rsidR="006F3CB5" w:rsidRPr="00DC1A24">
        <w:rPr>
          <w:bCs/>
          <w:iCs/>
          <w:color w:val="000000"/>
          <w:sz w:val="28"/>
          <w:szCs w:val="28"/>
          <w:lang w:val="uk-UA"/>
        </w:rPr>
        <w:t>..........................................................</w:t>
      </w:r>
      <w:r w:rsidR="0037170B" w:rsidRPr="00DC1A24">
        <w:rPr>
          <w:bCs/>
          <w:iCs/>
          <w:color w:val="000000"/>
          <w:sz w:val="28"/>
          <w:szCs w:val="28"/>
          <w:lang w:val="uk-UA"/>
        </w:rPr>
        <w:t>.............</w:t>
      </w:r>
      <w:r w:rsidR="00754254">
        <w:rPr>
          <w:bCs/>
          <w:iCs/>
          <w:color w:val="000000"/>
          <w:sz w:val="28"/>
          <w:szCs w:val="28"/>
          <w:lang w:val="uk-UA"/>
        </w:rPr>
        <w:t>..</w:t>
      </w:r>
      <w:r w:rsidR="0037170B" w:rsidRPr="00DC1A24">
        <w:rPr>
          <w:bCs/>
          <w:iCs/>
          <w:color w:val="000000"/>
          <w:sz w:val="28"/>
          <w:szCs w:val="28"/>
          <w:lang w:val="uk-UA"/>
        </w:rPr>
        <w:t>...........</w:t>
      </w:r>
      <w:r w:rsidR="00754254">
        <w:rPr>
          <w:bCs/>
          <w:color w:val="000000"/>
          <w:sz w:val="28"/>
          <w:szCs w:val="28"/>
          <w:lang w:val="uk-UA"/>
        </w:rPr>
        <w:t>13</w:t>
      </w:r>
    </w:p>
    <w:p w:rsidR="00176453" w:rsidRPr="001C3C66" w:rsidRDefault="00176453" w:rsidP="00DC1A24">
      <w:pPr>
        <w:shd w:val="clear" w:color="auto" w:fill="FFFFFF"/>
        <w:spacing w:line="360" w:lineRule="auto"/>
        <w:ind w:right="6" w:firstLine="709"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1C3C66">
        <w:rPr>
          <w:b/>
          <w:bCs/>
          <w:iCs/>
          <w:color w:val="000000"/>
          <w:sz w:val="28"/>
          <w:szCs w:val="28"/>
          <w:lang w:val="uk-UA"/>
        </w:rPr>
        <w:t>РОЗДІЛ 3. ВИДИ ОРГАНІВ ТА УСТАНОВ ВИКОНАННЯ ПОКАРАНЬ</w:t>
      </w:r>
      <w:r w:rsidR="00754254">
        <w:rPr>
          <w:bCs/>
          <w:iCs/>
          <w:color w:val="000000"/>
          <w:sz w:val="28"/>
          <w:szCs w:val="28"/>
          <w:lang w:val="uk-UA"/>
        </w:rPr>
        <w:t>……………………………………………………………..…………18</w:t>
      </w:r>
    </w:p>
    <w:p w:rsidR="00176453" w:rsidRPr="00DC1A24" w:rsidRDefault="00176453" w:rsidP="00DC1A24">
      <w:pPr>
        <w:shd w:val="clear" w:color="auto" w:fill="FFFFFF"/>
        <w:spacing w:line="360" w:lineRule="auto"/>
        <w:ind w:right="6"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DC1A24">
        <w:rPr>
          <w:bCs/>
          <w:iCs/>
          <w:color w:val="000000"/>
          <w:sz w:val="28"/>
          <w:szCs w:val="28"/>
          <w:lang w:val="uk-UA"/>
        </w:rPr>
        <w:t>3.1</w:t>
      </w:r>
      <w:r w:rsidR="00754254">
        <w:rPr>
          <w:bCs/>
          <w:iCs/>
          <w:color w:val="000000"/>
          <w:sz w:val="28"/>
          <w:szCs w:val="28"/>
          <w:lang w:val="uk-UA"/>
        </w:rPr>
        <w:t>.</w:t>
      </w:r>
      <w:r w:rsidRPr="00DC1A24">
        <w:rPr>
          <w:bCs/>
          <w:iCs/>
          <w:color w:val="000000"/>
          <w:sz w:val="28"/>
          <w:szCs w:val="28"/>
          <w:lang w:val="uk-UA"/>
        </w:rPr>
        <w:t xml:space="preserve"> Види органів виконання покарань</w:t>
      </w:r>
      <w:r w:rsidR="00754254">
        <w:rPr>
          <w:bCs/>
          <w:iCs/>
          <w:color w:val="000000"/>
          <w:sz w:val="28"/>
          <w:szCs w:val="28"/>
          <w:lang w:val="uk-UA"/>
        </w:rPr>
        <w:t>……………………………………..18</w:t>
      </w:r>
      <w:r w:rsidRPr="00DC1A24">
        <w:rPr>
          <w:bCs/>
          <w:iCs/>
          <w:color w:val="000000"/>
          <w:sz w:val="28"/>
          <w:szCs w:val="28"/>
          <w:lang w:val="uk-UA"/>
        </w:rPr>
        <w:t> </w:t>
      </w:r>
    </w:p>
    <w:p w:rsidR="00176453" w:rsidRPr="00DC1A24" w:rsidRDefault="00176453" w:rsidP="00DC1A24">
      <w:pPr>
        <w:shd w:val="clear" w:color="auto" w:fill="FFFFFF"/>
        <w:spacing w:line="360" w:lineRule="auto"/>
        <w:ind w:right="6"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DC1A24">
        <w:rPr>
          <w:bCs/>
          <w:iCs/>
          <w:color w:val="000000"/>
          <w:sz w:val="28"/>
          <w:szCs w:val="28"/>
          <w:lang w:val="uk-UA"/>
        </w:rPr>
        <w:t>3.2. Види установ виконання покарань</w:t>
      </w:r>
      <w:r w:rsidR="00754254">
        <w:rPr>
          <w:bCs/>
          <w:iCs/>
          <w:color w:val="000000"/>
          <w:sz w:val="28"/>
          <w:szCs w:val="28"/>
          <w:lang w:val="uk-UA"/>
        </w:rPr>
        <w:t>…………………………………….20</w:t>
      </w:r>
    </w:p>
    <w:p w:rsidR="006F3CB5" w:rsidRPr="00754254" w:rsidRDefault="001C3C66" w:rsidP="00DC1A24">
      <w:pPr>
        <w:shd w:val="clear" w:color="auto" w:fill="FFFFFF"/>
        <w:spacing w:line="360" w:lineRule="auto"/>
        <w:ind w:right="6" w:firstLine="709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1C3C66">
        <w:rPr>
          <w:b/>
          <w:bCs/>
          <w:i/>
          <w:iCs/>
          <w:color w:val="000000"/>
          <w:sz w:val="28"/>
          <w:szCs w:val="28"/>
          <w:lang w:val="uk-UA"/>
        </w:rPr>
        <w:t>исновки</w:t>
      </w:r>
      <w:r w:rsidR="00754254">
        <w:rPr>
          <w:bCs/>
          <w:iCs/>
          <w:color w:val="000000"/>
          <w:sz w:val="28"/>
          <w:szCs w:val="28"/>
          <w:lang w:val="uk-UA"/>
        </w:rPr>
        <w:t>……………………………………………………………………..25</w:t>
      </w:r>
    </w:p>
    <w:p w:rsidR="006F3CB5" w:rsidRPr="00754254" w:rsidRDefault="001C3C66" w:rsidP="00DC1A24">
      <w:pPr>
        <w:shd w:val="clear" w:color="auto" w:fill="FFFFFF"/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С</w:t>
      </w:r>
      <w:r w:rsidRPr="001C3C66">
        <w:rPr>
          <w:b/>
          <w:bCs/>
          <w:i/>
          <w:iCs/>
          <w:color w:val="000000"/>
          <w:sz w:val="28"/>
          <w:szCs w:val="28"/>
          <w:lang w:val="uk-UA"/>
        </w:rPr>
        <w:t>писок використаних джерел</w:t>
      </w:r>
      <w:r w:rsidR="00754254">
        <w:rPr>
          <w:bCs/>
          <w:iCs/>
          <w:color w:val="000000"/>
          <w:sz w:val="28"/>
          <w:szCs w:val="28"/>
          <w:lang w:val="uk-UA"/>
        </w:rPr>
        <w:t>…………………………………………….28</w:t>
      </w: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Default="006F3CB5" w:rsidP="005D7A50">
      <w:pPr>
        <w:spacing w:line="360" w:lineRule="auto"/>
        <w:ind w:right="6"/>
        <w:jc w:val="both"/>
        <w:rPr>
          <w:color w:val="000000"/>
          <w:sz w:val="28"/>
          <w:szCs w:val="28"/>
          <w:lang w:val="uk-UA"/>
        </w:rPr>
      </w:pPr>
    </w:p>
    <w:p w:rsidR="0012574E" w:rsidRPr="00DC1A24" w:rsidRDefault="0012574E" w:rsidP="005D7A50">
      <w:pPr>
        <w:spacing w:line="360" w:lineRule="auto"/>
        <w:ind w:right="6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AD666E" w:rsidP="00DC1A24">
      <w:pPr>
        <w:pStyle w:val="a8"/>
        <w:shd w:val="clear" w:color="auto" w:fill="FFFFFF"/>
        <w:spacing w:before="0" w:after="0"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  <w:r w:rsidRPr="00DC1A24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:rsidR="00AD666E" w:rsidRPr="00DC1A24" w:rsidRDefault="00AD666E" w:rsidP="00DC1A24">
      <w:pPr>
        <w:pStyle w:val="a8"/>
        <w:shd w:val="clear" w:color="auto" w:fill="FFFFFF"/>
        <w:spacing w:before="0" w:after="0" w:line="360" w:lineRule="auto"/>
        <w:ind w:right="6" w:firstLine="709"/>
        <w:jc w:val="center"/>
        <w:rPr>
          <w:i/>
          <w:iCs/>
          <w:color w:val="000000"/>
          <w:sz w:val="28"/>
          <w:szCs w:val="28"/>
          <w:lang w:val="uk-UA"/>
        </w:rPr>
      </w:pPr>
    </w:p>
    <w:p w:rsidR="006F3CB5" w:rsidRPr="00DC1A24" w:rsidRDefault="006F3CB5" w:rsidP="00CD3EE5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b/>
          <w:iCs/>
          <w:color w:val="000000"/>
          <w:sz w:val="28"/>
          <w:szCs w:val="28"/>
          <w:lang w:val="uk-UA"/>
        </w:rPr>
        <w:t>Актуальність теми.</w:t>
      </w:r>
      <w:r w:rsidRPr="00DC1A24">
        <w:rPr>
          <w:color w:val="000000"/>
          <w:sz w:val="28"/>
          <w:szCs w:val="28"/>
          <w:lang w:val="uk-UA"/>
        </w:rPr>
        <w:t xml:space="preserve"> </w:t>
      </w:r>
      <w:r w:rsidR="00AD666E" w:rsidRPr="00DC1A24">
        <w:rPr>
          <w:color w:val="000000"/>
          <w:sz w:val="28"/>
          <w:szCs w:val="28"/>
          <w:lang w:val="uk-UA"/>
        </w:rPr>
        <w:t xml:space="preserve"> На </w:t>
      </w:r>
      <w:r w:rsidRPr="00DC1A24">
        <w:rPr>
          <w:color w:val="000000"/>
          <w:sz w:val="28"/>
          <w:szCs w:val="28"/>
          <w:lang w:val="uk-UA"/>
        </w:rPr>
        <w:t>установ</w:t>
      </w:r>
      <w:r w:rsidR="00AD666E" w:rsidRPr="00DC1A24">
        <w:rPr>
          <w:color w:val="000000"/>
          <w:sz w:val="28"/>
          <w:szCs w:val="28"/>
          <w:lang w:val="uk-UA"/>
        </w:rPr>
        <w:t>и і органи</w:t>
      </w:r>
      <w:r w:rsidRPr="00DC1A24">
        <w:rPr>
          <w:color w:val="000000"/>
          <w:sz w:val="28"/>
          <w:szCs w:val="28"/>
          <w:lang w:val="uk-UA"/>
        </w:rPr>
        <w:t xml:space="preserve"> виконання покарань </w:t>
      </w:r>
      <w:r w:rsidR="00AD666E" w:rsidRPr="00DC1A24">
        <w:rPr>
          <w:color w:val="000000"/>
          <w:sz w:val="28"/>
          <w:szCs w:val="28"/>
          <w:lang w:val="uk-UA"/>
        </w:rPr>
        <w:t>покладається досить важливе завдання, яке пов’язане</w:t>
      </w:r>
      <w:r w:rsidRPr="00DC1A24">
        <w:rPr>
          <w:color w:val="000000"/>
          <w:sz w:val="28"/>
          <w:szCs w:val="28"/>
          <w:lang w:val="uk-UA"/>
        </w:rPr>
        <w:t xml:space="preserve"> </w:t>
      </w:r>
      <w:r w:rsidR="00836805" w:rsidRPr="00DC1A24">
        <w:rPr>
          <w:color w:val="000000"/>
          <w:sz w:val="28"/>
          <w:szCs w:val="28"/>
          <w:lang w:val="uk-UA"/>
        </w:rPr>
        <w:t xml:space="preserve">із </w:t>
      </w:r>
      <w:r w:rsidRPr="00DC1A24">
        <w:rPr>
          <w:color w:val="000000"/>
          <w:sz w:val="28"/>
          <w:szCs w:val="28"/>
          <w:lang w:val="uk-UA"/>
        </w:rPr>
        <w:t>забезпечення</w:t>
      </w:r>
      <w:r w:rsidR="00836805" w:rsidRPr="00DC1A24">
        <w:rPr>
          <w:color w:val="000000"/>
          <w:sz w:val="28"/>
          <w:szCs w:val="28"/>
          <w:lang w:val="uk-UA"/>
        </w:rPr>
        <w:t>м</w:t>
      </w:r>
      <w:r w:rsidRPr="00DC1A24">
        <w:rPr>
          <w:color w:val="000000"/>
          <w:sz w:val="28"/>
          <w:szCs w:val="28"/>
          <w:lang w:val="uk-UA"/>
        </w:rPr>
        <w:t xml:space="preserve"> процесу виправлення, створення умов для </w:t>
      </w:r>
      <w:r w:rsidR="00CD3EE5">
        <w:rPr>
          <w:color w:val="000000"/>
          <w:sz w:val="28"/>
          <w:szCs w:val="28"/>
          <w:lang w:val="uk-UA"/>
        </w:rPr>
        <w:t>…</w:t>
      </w:r>
      <w:r w:rsidRPr="00DC1A24">
        <w:rPr>
          <w:color w:val="000000"/>
          <w:sz w:val="28"/>
          <w:szCs w:val="28"/>
          <w:lang w:val="uk-UA"/>
        </w:rPr>
        <w:t>.</w:t>
      </w:r>
    </w:p>
    <w:p w:rsidR="006F3CB5" w:rsidRPr="00DC1A24" w:rsidRDefault="00836805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DC1A24">
        <w:rPr>
          <w:b/>
          <w:color w:val="000000"/>
          <w:sz w:val="28"/>
          <w:szCs w:val="28"/>
          <w:lang w:val="uk-UA"/>
        </w:rPr>
        <w:t>Стан дослідження</w:t>
      </w:r>
      <w:r w:rsidRPr="00DC1A24">
        <w:rPr>
          <w:color w:val="000000"/>
          <w:sz w:val="28"/>
          <w:szCs w:val="28"/>
          <w:lang w:val="uk-UA"/>
        </w:rPr>
        <w:t xml:space="preserve">. </w:t>
      </w:r>
      <w:r w:rsidR="006F3CB5" w:rsidRPr="00DC1A24">
        <w:rPr>
          <w:color w:val="000000"/>
          <w:sz w:val="28"/>
          <w:szCs w:val="28"/>
          <w:lang w:val="uk-UA"/>
        </w:rPr>
        <w:t xml:space="preserve">У сучасній Україні в окремих теоретичних і прикладних дослідженнях питання </w:t>
      </w:r>
      <w:r w:rsidR="00CD3EE5">
        <w:rPr>
          <w:color w:val="000000"/>
          <w:sz w:val="28"/>
          <w:szCs w:val="28"/>
          <w:lang w:val="uk-UA"/>
        </w:rPr>
        <w:t>…</w:t>
      </w:r>
    </w:p>
    <w:p w:rsidR="006F3CB5" w:rsidRPr="00DC1A24" w:rsidRDefault="00836805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b/>
          <w:iCs/>
          <w:color w:val="000000"/>
          <w:sz w:val="28"/>
          <w:szCs w:val="28"/>
          <w:lang w:val="uk-UA"/>
        </w:rPr>
        <w:t>Мета</w:t>
      </w:r>
      <w:r w:rsidR="006F3CB5" w:rsidRPr="00DC1A24">
        <w:rPr>
          <w:b/>
          <w:iCs/>
          <w:color w:val="000000"/>
          <w:sz w:val="28"/>
          <w:szCs w:val="28"/>
          <w:lang w:val="uk-UA"/>
        </w:rPr>
        <w:t xml:space="preserve"> </w:t>
      </w:r>
      <w:r w:rsidRPr="00DC1A24">
        <w:rPr>
          <w:b/>
          <w:iCs/>
          <w:color w:val="000000"/>
          <w:sz w:val="28"/>
          <w:szCs w:val="28"/>
          <w:lang w:val="uk-UA"/>
        </w:rPr>
        <w:t xml:space="preserve">курсової роботи </w:t>
      </w:r>
      <w:r w:rsidRPr="00DC1A24">
        <w:rPr>
          <w:iCs/>
          <w:color w:val="000000"/>
          <w:sz w:val="28"/>
          <w:szCs w:val="28"/>
          <w:lang w:val="uk-UA"/>
        </w:rPr>
        <w:t>полягає</w:t>
      </w:r>
      <w:r w:rsidR="006F3CB5" w:rsidRPr="00DC1A24">
        <w:rPr>
          <w:color w:val="000000"/>
          <w:sz w:val="28"/>
          <w:szCs w:val="28"/>
          <w:lang w:val="uk-UA"/>
        </w:rPr>
        <w:t xml:space="preserve"> </w:t>
      </w:r>
      <w:r w:rsidRPr="00DC1A24">
        <w:rPr>
          <w:color w:val="000000"/>
          <w:sz w:val="28"/>
          <w:szCs w:val="28"/>
          <w:lang w:val="uk-UA"/>
        </w:rPr>
        <w:t xml:space="preserve">у </w:t>
      </w:r>
      <w:r w:rsidR="00CD3EE5">
        <w:rPr>
          <w:color w:val="000000"/>
          <w:sz w:val="28"/>
          <w:szCs w:val="28"/>
          <w:lang w:val="uk-UA"/>
        </w:rPr>
        <w:t>…</w:t>
      </w:r>
    </w:p>
    <w:p w:rsidR="00836805" w:rsidRPr="00DC1A24" w:rsidRDefault="006F3CB5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Актуальність та мета дослідження зумовили наступні </w:t>
      </w:r>
      <w:r w:rsidRPr="00DC1A24">
        <w:rPr>
          <w:b/>
          <w:iCs/>
          <w:color w:val="000000"/>
          <w:sz w:val="28"/>
          <w:szCs w:val="28"/>
          <w:lang w:val="uk-UA"/>
        </w:rPr>
        <w:t>завдання курсової роботи</w:t>
      </w:r>
      <w:r w:rsidRPr="00DC1A24">
        <w:rPr>
          <w:b/>
          <w:color w:val="000000"/>
          <w:sz w:val="28"/>
          <w:szCs w:val="28"/>
          <w:lang w:val="uk-UA"/>
        </w:rPr>
        <w:t xml:space="preserve">: </w:t>
      </w:r>
    </w:p>
    <w:p w:rsidR="005D7A50" w:rsidRPr="005D7A50" w:rsidRDefault="00CD3EE5" w:rsidP="005D7A50">
      <w:pPr>
        <w:shd w:val="clear" w:color="auto" w:fill="FFFFFF"/>
        <w:spacing w:line="360" w:lineRule="auto"/>
        <w:ind w:right="6" w:firstLine="709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….</w:t>
      </w:r>
    </w:p>
    <w:p w:rsidR="006F3CB5" w:rsidRPr="00DC1A24" w:rsidRDefault="006F3CB5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DC1A24">
        <w:rPr>
          <w:b/>
          <w:iCs/>
          <w:color w:val="000000"/>
          <w:sz w:val="28"/>
          <w:szCs w:val="28"/>
          <w:lang w:val="uk-UA"/>
        </w:rPr>
        <w:t xml:space="preserve">Об’єктом </w:t>
      </w:r>
      <w:r w:rsidR="00836805" w:rsidRPr="00DC1A24">
        <w:rPr>
          <w:b/>
          <w:color w:val="000000"/>
          <w:sz w:val="28"/>
          <w:szCs w:val="28"/>
          <w:lang w:val="uk-UA"/>
        </w:rPr>
        <w:t>курсової роботи</w:t>
      </w:r>
      <w:r w:rsidR="00836805" w:rsidRPr="00DC1A24">
        <w:rPr>
          <w:color w:val="000000"/>
          <w:sz w:val="28"/>
          <w:szCs w:val="28"/>
          <w:lang w:val="uk-UA"/>
        </w:rPr>
        <w:t xml:space="preserve"> </w:t>
      </w:r>
      <w:r w:rsidRPr="00DC1A24">
        <w:rPr>
          <w:color w:val="000000"/>
          <w:sz w:val="28"/>
          <w:szCs w:val="28"/>
          <w:lang w:val="uk-UA"/>
        </w:rPr>
        <w:t xml:space="preserve">є </w:t>
      </w:r>
      <w:r w:rsidR="005D7A50">
        <w:rPr>
          <w:color w:val="000000"/>
          <w:sz w:val="28"/>
          <w:szCs w:val="28"/>
          <w:lang w:val="uk-UA"/>
        </w:rPr>
        <w:t xml:space="preserve">суспільні </w:t>
      </w:r>
      <w:r w:rsidR="00CD3EE5">
        <w:rPr>
          <w:color w:val="000000"/>
          <w:sz w:val="28"/>
          <w:szCs w:val="28"/>
          <w:lang w:val="uk-UA"/>
        </w:rPr>
        <w:t>…</w:t>
      </w:r>
    </w:p>
    <w:p w:rsidR="006F3CB5" w:rsidRPr="00DC1A24" w:rsidRDefault="006F3CB5" w:rsidP="00CD3EE5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b/>
          <w:iCs/>
          <w:color w:val="000000"/>
          <w:sz w:val="28"/>
          <w:szCs w:val="28"/>
          <w:lang w:val="uk-UA"/>
        </w:rPr>
        <w:t>Предмет дослідження</w:t>
      </w:r>
      <w:r w:rsidR="005D7A50">
        <w:rPr>
          <w:b/>
          <w:iCs/>
          <w:color w:val="000000"/>
          <w:sz w:val="28"/>
          <w:szCs w:val="28"/>
          <w:lang w:val="uk-UA"/>
        </w:rPr>
        <w:t xml:space="preserve"> складає </w:t>
      </w:r>
      <w:r w:rsidRPr="00DC1A2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DC1A24">
        <w:rPr>
          <w:color w:val="000000"/>
          <w:sz w:val="28"/>
          <w:szCs w:val="28"/>
          <w:lang w:val="uk-UA"/>
        </w:rPr>
        <w:t xml:space="preserve">законодавче </w:t>
      </w:r>
      <w:r w:rsidR="00CD3EE5">
        <w:rPr>
          <w:color w:val="000000"/>
          <w:sz w:val="28"/>
          <w:szCs w:val="28"/>
          <w:lang w:val="uk-UA"/>
        </w:rPr>
        <w:t>…</w:t>
      </w: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AD666E" w:rsidRPr="00DC1A24" w:rsidRDefault="00AD666E" w:rsidP="005D7A50">
      <w:pPr>
        <w:tabs>
          <w:tab w:val="left" w:pos="6285"/>
        </w:tabs>
        <w:spacing w:line="360" w:lineRule="auto"/>
        <w:ind w:right="6"/>
        <w:rPr>
          <w:color w:val="000000"/>
          <w:sz w:val="28"/>
          <w:szCs w:val="28"/>
          <w:lang w:val="uk-UA"/>
        </w:rPr>
      </w:pPr>
    </w:p>
    <w:p w:rsidR="00AD666E" w:rsidRPr="00DC1A24" w:rsidRDefault="005D7A50" w:rsidP="00DC1A24">
      <w:pPr>
        <w:shd w:val="clear" w:color="auto" w:fill="FFFFFF"/>
        <w:spacing w:line="360" w:lineRule="auto"/>
        <w:ind w:right="6"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РОЗДІЛ 1</w:t>
      </w:r>
    </w:p>
    <w:p w:rsidR="00AD666E" w:rsidRPr="00DC1A24" w:rsidRDefault="00AD666E" w:rsidP="00DC1A24">
      <w:pPr>
        <w:shd w:val="clear" w:color="auto" w:fill="FFFFFF"/>
        <w:spacing w:line="360" w:lineRule="auto"/>
        <w:ind w:right="6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1A24">
        <w:rPr>
          <w:b/>
          <w:bCs/>
          <w:color w:val="000000"/>
          <w:sz w:val="28"/>
          <w:szCs w:val="28"/>
          <w:lang w:val="uk-UA"/>
        </w:rPr>
        <w:t>ПРАВОВА ХАРАКТЕРИСТИКА ОРГАНІВ ТА УСТАНОВ ВИКОНАННЯ ПОКАРАНЬ</w:t>
      </w:r>
    </w:p>
    <w:p w:rsidR="00AD666E" w:rsidRPr="00DC1A24" w:rsidRDefault="00AD666E" w:rsidP="00DC1A24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</w:p>
    <w:p w:rsidR="006F3CB5" w:rsidRPr="00DC1A24" w:rsidRDefault="00AD666E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1A24">
        <w:rPr>
          <w:b/>
          <w:bCs/>
          <w:color w:val="000000"/>
          <w:sz w:val="28"/>
          <w:szCs w:val="28"/>
          <w:lang w:val="uk-UA"/>
        </w:rPr>
        <w:t>1.1. Органи виконання покарань та їх компетенція</w:t>
      </w:r>
    </w:p>
    <w:p w:rsidR="00AD666E" w:rsidRPr="00DC1A24" w:rsidRDefault="00AD666E" w:rsidP="00DC1A24">
      <w:pPr>
        <w:tabs>
          <w:tab w:val="left" w:pos="6285"/>
        </w:tabs>
        <w:spacing w:line="360" w:lineRule="auto"/>
        <w:ind w:right="6" w:firstLine="709"/>
        <w:jc w:val="center"/>
        <w:rPr>
          <w:color w:val="000000"/>
          <w:sz w:val="28"/>
          <w:szCs w:val="28"/>
          <w:lang w:val="uk-UA"/>
        </w:rPr>
      </w:pPr>
    </w:p>
    <w:p w:rsidR="006F3CB5" w:rsidRPr="00DC1A24" w:rsidRDefault="006F3CB5" w:rsidP="00CD3EE5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Діяльність, спрямована на виконання кримінальних покарань, посідає значне місце в справі реалізації державної політики у сфері виконання покарань. Ця діяльність є виразом державного примусу та має специфіку. Тому у кожній </w:t>
      </w:r>
      <w:r w:rsidRPr="00DC1A24">
        <w:rPr>
          <w:color w:val="000000"/>
          <w:sz w:val="28"/>
          <w:szCs w:val="28"/>
          <w:lang w:val="uk-UA"/>
        </w:rPr>
        <w:lastRenderedPageBreak/>
        <w:t>державі створена система органів, на які покладено виключно виконання покарань</w:t>
      </w:r>
      <w:r w:rsidR="00CD3EE5">
        <w:rPr>
          <w:color w:val="000000"/>
          <w:sz w:val="28"/>
          <w:szCs w:val="28"/>
          <w:lang w:val="uk-UA"/>
        </w:rPr>
        <w:t>…..</w:t>
      </w:r>
      <w:r w:rsidRPr="00DC1A24">
        <w:rPr>
          <w:color w:val="000000"/>
          <w:sz w:val="28"/>
          <w:szCs w:val="28"/>
          <w:lang w:val="uk-UA"/>
        </w:rPr>
        <w:t xml:space="preserve"> 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 [</w:t>
      </w:r>
      <w:r w:rsidR="005D7A50">
        <w:rPr>
          <w:rStyle w:val="a3"/>
          <w:i w:val="0"/>
          <w:color w:val="000000"/>
          <w:sz w:val="28"/>
          <w:szCs w:val="28"/>
          <w:lang w:val="uk-UA"/>
        </w:rPr>
        <w:t>1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>].</w:t>
      </w:r>
    </w:p>
    <w:p w:rsidR="007D4010" w:rsidRPr="00DC1A24" w:rsidRDefault="00CD3EE5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….</w:t>
      </w:r>
    </w:p>
    <w:p w:rsidR="007D4010" w:rsidRPr="00DC1A24" w:rsidRDefault="007D4010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За визначенням О. М.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Подільчак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>, органами  виконання  покарань  є  такі організації,  які  переважно  здійснюють  управлінські  та  адміністративно-господарські  функції  [</w:t>
      </w:r>
      <w:r w:rsidR="005D7A50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,  с. 76].  Безумовно,  органи  виконання  покарання  є  державними  організаціями, </w:t>
      </w:r>
      <w:r w:rsidR="00CD3EE5">
        <w:rPr>
          <w:color w:val="000000"/>
          <w:sz w:val="28"/>
          <w:szCs w:val="28"/>
          <w:shd w:val="clear" w:color="auto" w:fill="FFFFFF"/>
          <w:lang w:val="uk-UA"/>
        </w:rPr>
        <w:t>…..</w:t>
      </w:r>
    </w:p>
    <w:p w:rsidR="00C70F67" w:rsidRPr="00DC1A24" w:rsidRDefault="007D4010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Положення  про  конкретне  підприємство  установи  виконання  покарань затверджується  також  Державною пенітенціарною службою, таким чином здійснюється  господарська  функція, покладена  на  цей  орган.  Звичайно, що виробничою діяльністю Державна </w:t>
      </w:r>
      <w:r w:rsidR="000736BA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кримінально-виконавча 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>служба  безпосередньо не  займається</w:t>
      </w:r>
      <w:r w:rsidR="00CD3EE5">
        <w:rPr>
          <w:color w:val="000000"/>
          <w:sz w:val="28"/>
          <w:szCs w:val="28"/>
          <w:shd w:val="clear" w:color="auto" w:fill="FFFFFF"/>
          <w:lang w:val="uk-UA"/>
        </w:rPr>
        <w:t>…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5D7A50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,  с. 113].  </w:t>
      </w:r>
    </w:p>
    <w:p w:rsidR="007D6010" w:rsidRPr="00DC1A24" w:rsidRDefault="00CD3EE5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C70F67" w:rsidRPr="00DC1A24" w:rsidRDefault="00C70F67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О. О.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Гоманюк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виділяє наступні ознаки  притаманні  органам виконання  покарань:  </w:t>
      </w:r>
      <w:r w:rsidR="00CD3EE5">
        <w:rPr>
          <w:color w:val="000000"/>
          <w:sz w:val="28"/>
          <w:szCs w:val="28"/>
          <w:shd w:val="clear" w:color="auto" w:fill="FFFFFF"/>
          <w:lang w:val="uk-UA"/>
        </w:rPr>
        <w:t>..</w:t>
      </w:r>
    </w:p>
    <w:p w:rsidR="007D6010" w:rsidRPr="00DC1A24" w:rsidRDefault="00CD3EE5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…</w:t>
      </w:r>
      <w:r w:rsidR="00C70F67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5D7A50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C70F67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,  с. 114]. </w:t>
      </w:r>
    </w:p>
    <w:p w:rsidR="00C70F67" w:rsidRPr="00DC1A24" w:rsidRDefault="007D6010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Таким чином, </w:t>
      </w:r>
      <w:r w:rsidR="00CD3EE5">
        <w:rPr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6F3CB5" w:rsidRPr="00DC1A24" w:rsidRDefault="006F3CB5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</w:p>
    <w:p w:rsidR="006F3CB5" w:rsidRPr="00DC1A24" w:rsidRDefault="00752D9C" w:rsidP="00DC1A24">
      <w:pPr>
        <w:pStyle w:val="a8"/>
        <w:spacing w:before="0" w:after="0" w:line="360" w:lineRule="auto"/>
        <w:ind w:right="6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1A24">
        <w:rPr>
          <w:b/>
          <w:bCs/>
          <w:color w:val="000000"/>
          <w:sz w:val="28"/>
          <w:szCs w:val="28"/>
          <w:lang w:val="uk-UA"/>
        </w:rPr>
        <w:t>1.</w:t>
      </w:r>
      <w:r w:rsidR="006F3CB5" w:rsidRPr="00DC1A24">
        <w:rPr>
          <w:b/>
          <w:bCs/>
          <w:color w:val="000000"/>
          <w:sz w:val="28"/>
          <w:szCs w:val="28"/>
          <w:lang w:val="uk-UA"/>
        </w:rPr>
        <w:t>2. Загальна характеристика установ виконання кримінальних покарань</w:t>
      </w:r>
    </w:p>
    <w:p w:rsidR="00752D9C" w:rsidRPr="00DC1A24" w:rsidRDefault="00752D9C" w:rsidP="00DC1A24">
      <w:pPr>
        <w:pStyle w:val="a8"/>
        <w:spacing w:before="0" w:after="0" w:line="360" w:lineRule="auto"/>
        <w:ind w:right="6" w:firstLine="709"/>
        <w:jc w:val="center"/>
        <w:rPr>
          <w:color w:val="000000"/>
          <w:sz w:val="28"/>
          <w:szCs w:val="28"/>
          <w:lang w:val="uk-UA"/>
        </w:rPr>
      </w:pPr>
    </w:p>
    <w:p w:rsidR="00991D24" w:rsidRPr="00DC1A24" w:rsidRDefault="006F3CB5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>Установи виконання покарань — це такі організації, які безпосередньо і виключно здійснюють виконання конкретних видів кримінальних покарань.</w:t>
      </w:r>
    </w:p>
    <w:p w:rsidR="00D30A41" w:rsidRPr="00DC1A24" w:rsidRDefault="00D30A41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М. В. 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>Романов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зазначає, що установи виконання покарань – це такі організації, які безпосередньо і виключно здійснюють вико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>нання кон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>кретних видів покарань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5D7A50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,  с. 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>47</w:t>
      </w:r>
      <w:r w:rsidR="00B722F7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]. </w:t>
      </w:r>
      <w:r w:rsidR="00CD3EE5">
        <w:rPr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991D24" w:rsidRPr="00DC1A24" w:rsidRDefault="00991D24" w:rsidP="00CD3EE5">
      <w:pPr>
        <w:pStyle w:val="a9"/>
        <w:spacing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Важливим завданням установ виконання покарань є забезпечення процесу виправлення, створення умов для переоцінки життєвих орієнтирів, мотивів і цілей поведінки самими </w:t>
      </w:r>
      <w:r w:rsidR="00CD3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>я [</w:t>
      </w:r>
      <w:r w:rsidR="005D7A5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>, с.1].</w:t>
      </w:r>
    </w:p>
    <w:p w:rsidR="00991D24" w:rsidRPr="00DC1A24" w:rsidRDefault="00991D24" w:rsidP="00CD3EE5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Завдання спеціального попередження вважається виконаним у тому випадку, коли засуджений позбавлений можливості вчинити новий злочин під час відбування покарання. Для цього засуджені до позбавлення волі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ізолюються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від суспільства, а окремі їх </w:t>
      </w:r>
      <w:r w:rsidR="00CD3EE5">
        <w:rPr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0B2338" w:rsidRPr="00DC1A24" w:rsidRDefault="006F3CB5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 </w:t>
      </w:r>
      <w:r w:rsidR="00B722F7" w:rsidRPr="00DC1A24">
        <w:rPr>
          <w:color w:val="000000"/>
          <w:sz w:val="28"/>
          <w:szCs w:val="28"/>
          <w:lang w:val="uk-UA"/>
        </w:rPr>
        <w:t xml:space="preserve">Таким чином, </w:t>
      </w:r>
      <w:r w:rsidR="00CD3EE5">
        <w:rPr>
          <w:color w:val="000000"/>
          <w:sz w:val="28"/>
          <w:szCs w:val="28"/>
          <w:lang w:val="uk-UA"/>
        </w:rPr>
        <w:t>….</w:t>
      </w:r>
    </w:p>
    <w:p w:rsidR="000B2338" w:rsidRPr="00DC1A24" w:rsidRDefault="000B2338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</w:p>
    <w:p w:rsidR="000B2338" w:rsidRPr="00DC1A24" w:rsidRDefault="000B2338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</w:p>
    <w:p w:rsidR="00286AA7" w:rsidRPr="00DC1A24" w:rsidRDefault="00DC1A24" w:rsidP="00DC1A24">
      <w:pPr>
        <w:shd w:val="clear" w:color="auto" w:fill="FFFFFF"/>
        <w:spacing w:line="360" w:lineRule="auto"/>
        <w:ind w:right="6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1A24">
        <w:rPr>
          <w:b/>
          <w:bCs/>
          <w:color w:val="000000"/>
          <w:sz w:val="28"/>
          <w:szCs w:val="28"/>
          <w:lang w:val="uk-UA"/>
        </w:rPr>
        <w:t>РОЗДІЛ 2</w:t>
      </w:r>
    </w:p>
    <w:p w:rsidR="00286AA7" w:rsidRPr="00DC1A24" w:rsidRDefault="00286AA7" w:rsidP="00DC1A24">
      <w:pPr>
        <w:shd w:val="clear" w:color="auto" w:fill="FFFFFF"/>
        <w:spacing w:line="360" w:lineRule="auto"/>
        <w:ind w:right="6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1A24">
        <w:rPr>
          <w:b/>
          <w:bCs/>
          <w:color w:val="000000"/>
          <w:sz w:val="28"/>
          <w:szCs w:val="28"/>
          <w:lang w:val="uk-UA"/>
        </w:rPr>
        <w:t>АКТУАЛЬНІ ПИТАННЯ ОРГАНІВ І УСТАНОВ ВИКОНАННЯ ПОКАРАНЬ В УКРАЇНІ</w:t>
      </w:r>
    </w:p>
    <w:p w:rsidR="00286AA7" w:rsidRPr="00DC1A24" w:rsidRDefault="00286AA7" w:rsidP="00DC1A24">
      <w:pPr>
        <w:shd w:val="clear" w:color="auto" w:fill="FFFFFF"/>
        <w:spacing w:line="360" w:lineRule="auto"/>
        <w:ind w:right="6" w:firstLine="709"/>
        <w:jc w:val="both"/>
        <w:rPr>
          <w:bCs/>
          <w:color w:val="000000"/>
          <w:sz w:val="28"/>
          <w:szCs w:val="28"/>
          <w:lang w:val="uk-UA"/>
        </w:rPr>
      </w:pPr>
    </w:p>
    <w:p w:rsidR="00286AA7" w:rsidRPr="00DC1A24" w:rsidRDefault="00286AA7" w:rsidP="00DC1A24">
      <w:pPr>
        <w:shd w:val="clear" w:color="auto" w:fill="FFFFFF"/>
        <w:spacing w:line="360" w:lineRule="auto"/>
        <w:ind w:right="6"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C1A24">
        <w:rPr>
          <w:b/>
          <w:bCs/>
          <w:color w:val="000000"/>
          <w:sz w:val="28"/>
          <w:szCs w:val="28"/>
          <w:lang w:val="uk-UA"/>
        </w:rPr>
        <w:tab/>
        <w:t>2.1. Взаємодія органів та установ виконання покарань з іншими органами держави, підприємствами та установами</w:t>
      </w:r>
    </w:p>
    <w:p w:rsidR="000712FA" w:rsidRPr="00DC1A24" w:rsidRDefault="000712FA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</w:p>
    <w:p w:rsidR="000712FA" w:rsidRPr="00DC1A24" w:rsidRDefault="000712FA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</w:p>
    <w:p w:rsidR="00E04B0D" w:rsidRPr="00DC1A24" w:rsidRDefault="00E04B0D" w:rsidP="00DC1A24">
      <w:pPr>
        <w:pStyle w:val="a8"/>
        <w:spacing w:before="0" w:after="0" w:line="360" w:lineRule="auto"/>
        <w:ind w:right="6" w:firstLine="709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color w:val="000000"/>
          <w:sz w:val="28"/>
          <w:szCs w:val="28"/>
          <w:lang w:val="uk-UA"/>
        </w:rPr>
        <w:t>Діяльність органів і установ, які виконують кримінальні покарання, тісно пов'язана з роботою органів, які здійснюють досудове розслідування (дізнання, слідство), прокуратури та суду. Це обумовлюється тим, що діяльність всіх перелічених органів підпорядкована одній головній меті - забезпеченню ефективної боротьби зі злочинністю. Беззаперечним є той факт, що чим більш успішною буде діяльність одного органу, тим більш успішно будуть виконувати покладені на них завдання інші органи, які здійснюють боротьбу зі злочинністю [</w:t>
      </w:r>
      <w:r w:rsidR="005D7A50">
        <w:rPr>
          <w:rStyle w:val="a3"/>
          <w:i w:val="0"/>
          <w:color w:val="000000"/>
          <w:sz w:val="28"/>
          <w:szCs w:val="28"/>
          <w:lang w:val="uk-UA"/>
        </w:rPr>
        <w:t>7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>, с. 5]</w:t>
      </w:r>
      <w:r w:rsidR="00633FD7">
        <w:rPr>
          <w:rStyle w:val="a3"/>
          <w:i w:val="0"/>
          <w:color w:val="000000"/>
          <w:sz w:val="28"/>
          <w:szCs w:val="28"/>
          <w:lang w:val="uk-UA"/>
        </w:rPr>
        <w:t>….</w:t>
      </w:r>
    </w:p>
    <w:p w:rsidR="00E04B0D" w:rsidRPr="00DC1A24" w:rsidRDefault="00E04B0D" w:rsidP="00633FD7">
      <w:pPr>
        <w:pStyle w:val="a8"/>
        <w:spacing w:before="0" w:after="0" w:line="360" w:lineRule="auto"/>
        <w:ind w:right="6" w:firstLine="709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Органи та установи виконання покарань тісно взаємодіють з органами дізнання та досудового слідства. Однією із форм їх взаємодії, яка спрямована на профілактику злочинності, є своєчасний і повний обмін інформацією щодо причин і умов, що сприяли вчиненню злочинів засудженими як під час відбування покарання, так і </w:t>
      </w:r>
      <w:r w:rsidR="00633FD7">
        <w:rPr>
          <w:rStyle w:val="a3"/>
          <w:i w:val="0"/>
          <w:color w:val="000000"/>
          <w:sz w:val="28"/>
          <w:szCs w:val="28"/>
          <w:lang w:val="uk-UA"/>
        </w:rPr>
        <w:t>….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 [</w:t>
      </w:r>
      <w:r w:rsidR="005D7A50">
        <w:rPr>
          <w:rStyle w:val="a3"/>
          <w:i w:val="0"/>
          <w:color w:val="000000"/>
          <w:sz w:val="28"/>
          <w:szCs w:val="28"/>
          <w:lang w:val="uk-UA"/>
        </w:rPr>
        <w:t>8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>, с. 294].</w:t>
      </w:r>
    </w:p>
    <w:p w:rsidR="00E04B0D" w:rsidRPr="00DC1A24" w:rsidRDefault="00E04B0D" w:rsidP="00DC1A24">
      <w:pPr>
        <w:pStyle w:val="a8"/>
        <w:spacing w:before="0" w:after="0" w:line="360" w:lineRule="auto"/>
        <w:ind w:right="6" w:firstLine="709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Лише суд на підставі матеріалів, наданих адміністраціями установ та органами кримінально-виконавчої інспекції, вирішує питання про застосування 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lastRenderedPageBreak/>
        <w:t xml:space="preserve">до засуджених амністії, умовно-дострокового звільнення, заміни невідбутої частини покарання більш </w:t>
      </w:r>
      <w:r w:rsidR="00633FD7">
        <w:rPr>
          <w:rStyle w:val="a3"/>
          <w:i w:val="0"/>
          <w:color w:val="000000"/>
          <w:sz w:val="28"/>
          <w:szCs w:val="28"/>
          <w:lang w:val="uk-UA"/>
        </w:rPr>
        <w:t>….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 [</w:t>
      </w:r>
      <w:r w:rsidR="005D7A50">
        <w:rPr>
          <w:rStyle w:val="a3"/>
          <w:i w:val="0"/>
          <w:color w:val="000000"/>
          <w:sz w:val="28"/>
          <w:szCs w:val="28"/>
          <w:lang w:val="uk-UA"/>
        </w:rPr>
        <w:t>9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>, с.</w:t>
      </w:r>
      <w:r w:rsidR="00F718F6"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 </w:t>
      </w:r>
      <w:r w:rsidRPr="00DC1A24">
        <w:rPr>
          <w:rStyle w:val="a3"/>
          <w:i w:val="0"/>
          <w:color w:val="000000"/>
          <w:sz w:val="28"/>
          <w:szCs w:val="28"/>
          <w:lang w:val="uk-UA"/>
        </w:rPr>
        <w:t>805].</w:t>
      </w:r>
    </w:p>
    <w:p w:rsidR="00D17A8A" w:rsidRPr="00DC1A24" w:rsidRDefault="00633FD7" w:rsidP="00DC1A24">
      <w:pPr>
        <w:pStyle w:val="a8"/>
        <w:spacing w:before="0" w:after="0" w:line="360" w:lineRule="auto"/>
        <w:ind w:right="6"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rStyle w:val="a3"/>
          <w:i w:val="0"/>
          <w:color w:val="000000"/>
          <w:sz w:val="28"/>
          <w:szCs w:val="28"/>
          <w:lang w:val="uk-UA"/>
        </w:rPr>
        <w:t>…</w:t>
      </w:r>
    </w:p>
    <w:p w:rsidR="00E04B0D" w:rsidRPr="00DC1A24" w:rsidRDefault="00E04B0D" w:rsidP="00DC1A24">
      <w:pPr>
        <w:pStyle w:val="a8"/>
        <w:spacing w:before="0" w:after="0" w:line="360" w:lineRule="auto"/>
        <w:ind w:right="6" w:firstLine="709"/>
        <w:jc w:val="both"/>
        <w:rPr>
          <w:iCs/>
          <w:color w:val="000000"/>
          <w:sz w:val="28"/>
          <w:szCs w:val="28"/>
          <w:lang w:val="uk-UA"/>
        </w:rPr>
      </w:pPr>
      <w:r w:rsidRPr="00DC1A24">
        <w:rPr>
          <w:sz w:val="28"/>
          <w:szCs w:val="28"/>
          <w:lang w:val="uk-UA"/>
        </w:rPr>
        <w:t xml:space="preserve">Таким чином, </w:t>
      </w:r>
      <w:r w:rsidR="00633FD7">
        <w:rPr>
          <w:sz w:val="28"/>
          <w:szCs w:val="28"/>
          <w:lang w:val="uk-UA"/>
        </w:rPr>
        <w:t>….</w:t>
      </w:r>
    </w:p>
    <w:p w:rsidR="006F3CB5" w:rsidRPr="00DC1A24" w:rsidRDefault="006F3CB5" w:rsidP="00DC1A24">
      <w:pPr>
        <w:pStyle w:val="a8"/>
        <w:spacing w:before="0" w:after="0" w:line="360" w:lineRule="auto"/>
        <w:ind w:right="6" w:firstLine="709"/>
        <w:jc w:val="both"/>
        <w:rPr>
          <w:lang w:val="uk-UA"/>
        </w:rPr>
      </w:pPr>
    </w:p>
    <w:p w:rsidR="006F3CB5" w:rsidRPr="00DC1A24" w:rsidRDefault="003C2789" w:rsidP="00DC1A24">
      <w:pPr>
        <w:tabs>
          <w:tab w:val="left" w:pos="6285"/>
        </w:tabs>
        <w:spacing w:line="360" w:lineRule="auto"/>
        <w:ind w:right="6" w:firstLine="709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b/>
          <w:color w:val="000000"/>
          <w:sz w:val="28"/>
          <w:szCs w:val="28"/>
          <w:lang w:val="uk-UA"/>
        </w:rPr>
        <w:t>2.2</w:t>
      </w:r>
      <w:r w:rsidR="006F3CB5" w:rsidRPr="00DC1A24">
        <w:rPr>
          <w:b/>
          <w:color w:val="000000"/>
          <w:sz w:val="28"/>
          <w:szCs w:val="28"/>
          <w:lang w:val="uk-UA"/>
        </w:rPr>
        <w:t xml:space="preserve">. </w:t>
      </w:r>
      <w:r w:rsidR="006F3CB5" w:rsidRPr="00DC1A24">
        <w:rPr>
          <w:rStyle w:val="apple-converted-space"/>
          <w:b/>
          <w:color w:val="000000"/>
          <w:sz w:val="28"/>
          <w:szCs w:val="28"/>
          <w:shd w:val="clear" w:color="auto" w:fill="FFFFFF"/>
          <w:lang w:val="uk-UA"/>
        </w:rPr>
        <w:t> </w:t>
      </w:r>
      <w:r w:rsidR="006F3CB5" w:rsidRPr="00DC1A24">
        <w:rPr>
          <w:b/>
          <w:color w:val="000000"/>
          <w:sz w:val="28"/>
          <w:szCs w:val="28"/>
          <w:shd w:val="clear" w:color="auto" w:fill="FFFFFF"/>
          <w:lang w:val="uk-UA"/>
        </w:rPr>
        <w:t>Вдосконалення правового регулювання та організація органів та установ виконання покарань</w:t>
      </w:r>
    </w:p>
    <w:p w:rsidR="003C2789" w:rsidRPr="00DC1A24" w:rsidRDefault="003C2789" w:rsidP="00DC1A24">
      <w:pPr>
        <w:tabs>
          <w:tab w:val="left" w:pos="6285"/>
        </w:tabs>
        <w:spacing w:line="360" w:lineRule="auto"/>
        <w:ind w:right="6" w:firstLine="709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Демократичні перетворення,  що відбулися в Україні,  зумовили </w:t>
      </w:r>
      <w:r w:rsidRPr="00DC1A24">
        <w:rPr>
          <w:color w:val="000000"/>
          <w:sz w:val="28"/>
          <w:szCs w:val="28"/>
          <w:lang w:val="uk-UA"/>
        </w:rPr>
        <w:br/>
        <w:t xml:space="preserve">необхідність реформування Державної кримінально-виконавчої  служби </w:t>
      </w:r>
      <w:r w:rsidRPr="00DC1A24">
        <w:rPr>
          <w:color w:val="000000"/>
          <w:sz w:val="28"/>
          <w:szCs w:val="28"/>
          <w:lang w:val="uk-UA"/>
        </w:rPr>
        <w:br/>
        <w:t xml:space="preserve">України та приведення її у відповідність із міжнародними нормами. </w:t>
      </w:r>
    </w:p>
    <w:p w:rsidR="006F3CB5" w:rsidRPr="00DC1A24" w:rsidRDefault="006F3CB5" w:rsidP="00633FD7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sz w:val="28"/>
          <w:szCs w:val="28"/>
          <w:lang w:val="uk-UA"/>
        </w:rPr>
        <w:t xml:space="preserve">Функціонування кримінально-виконавчої служби  має  базуватися на </w:t>
      </w:r>
      <w:r w:rsidR="00633FD7">
        <w:rPr>
          <w:sz w:val="28"/>
          <w:szCs w:val="28"/>
          <w:lang w:val="uk-UA"/>
        </w:rPr>
        <w:t>…</w:t>
      </w:r>
      <w:r w:rsidRPr="00DC1A24">
        <w:rPr>
          <w:sz w:val="28"/>
          <w:szCs w:val="28"/>
          <w:lang w:val="uk-UA"/>
        </w:rPr>
        <w:t>[</w:t>
      </w:r>
      <w:r w:rsidR="005D7A50">
        <w:rPr>
          <w:sz w:val="28"/>
          <w:szCs w:val="28"/>
          <w:lang w:val="uk-UA"/>
        </w:rPr>
        <w:t>10</w:t>
      </w:r>
      <w:r w:rsidRPr="00DC1A24">
        <w:rPr>
          <w:sz w:val="28"/>
          <w:szCs w:val="28"/>
          <w:lang w:val="uk-UA"/>
        </w:rPr>
        <w:t>, c.</w:t>
      </w:r>
      <w:r w:rsidR="00F718F6" w:rsidRPr="00DC1A24"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>2].</w:t>
      </w:r>
    </w:p>
    <w:p w:rsidR="006F3CB5" w:rsidRPr="00DC1A24" w:rsidRDefault="006F3CB5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>Проблеми підвищення ефективності організації та діяльності органів виконання кримінальних покарань має перманентну актуальність для України, як і для будь-якої іншої цивілізованої країни. Адже обмеженість державних фінансових і матеріальних ресурсів, за рахунок яких функціонують ці органи, а також необхідність і важливість максимального забезпечення прав людини і суспільства під час виконання кримінальних покарань, особливо у вигляді позбавлення волі, суттєво ускладнюють завдання з успішного вирішення зазначених вище проблем [</w:t>
      </w:r>
      <w:r w:rsidR="005D7A50">
        <w:rPr>
          <w:color w:val="000000"/>
          <w:sz w:val="28"/>
          <w:szCs w:val="28"/>
          <w:lang w:val="uk-UA"/>
        </w:rPr>
        <w:t>6</w:t>
      </w:r>
      <w:r w:rsidRPr="00DC1A24">
        <w:rPr>
          <w:color w:val="000000"/>
          <w:sz w:val="28"/>
          <w:szCs w:val="28"/>
          <w:lang w:val="uk-UA"/>
        </w:rPr>
        <w:t>, с.</w:t>
      </w:r>
      <w:r w:rsidR="00F718F6" w:rsidRPr="00DC1A24">
        <w:rPr>
          <w:color w:val="000000"/>
          <w:sz w:val="28"/>
          <w:szCs w:val="28"/>
          <w:lang w:val="uk-UA"/>
        </w:rPr>
        <w:t xml:space="preserve"> 5</w:t>
      </w:r>
      <w:r w:rsidRPr="00DC1A24">
        <w:rPr>
          <w:color w:val="000000"/>
          <w:sz w:val="28"/>
          <w:szCs w:val="28"/>
          <w:lang w:val="uk-UA"/>
        </w:rPr>
        <w:t>]</w:t>
      </w:r>
      <w:r w:rsidR="00633FD7">
        <w:rPr>
          <w:color w:val="000000"/>
          <w:sz w:val="28"/>
          <w:szCs w:val="28"/>
          <w:lang w:val="uk-UA"/>
        </w:rPr>
        <w:t>…</w:t>
      </w:r>
    </w:p>
    <w:p w:rsidR="00BE49A0" w:rsidRPr="00DC1A24" w:rsidRDefault="00633FD7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….</w:t>
      </w:r>
    </w:p>
    <w:p w:rsidR="00BE49A0" w:rsidRPr="00DC1A24" w:rsidRDefault="00C4798E" w:rsidP="0097718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На сьогоднішній день в Україні зроблено певні кроки у напрямку створення національної моделі </w:t>
      </w:r>
      <w:proofErr w:type="spellStart"/>
      <w:r w:rsidRPr="00DC1A24">
        <w:rPr>
          <w:color w:val="000000"/>
          <w:sz w:val="28"/>
          <w:szCs w:val="28"/>
          <w:lang w:val="uk-UA"/>
        </w:rPr>
        <w:t>пробації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як на рівні наукового супроводу таких реформ, так і в законодавчому забезпеченні </w:t>
      </w:r>
      <w:r w:rsidR="00977184">
        <w:rPr>
          <w:color w:val="000000"/>
          <w:sz w:val="28"/>
          <w:szCs w:val="28"/>
          <w:lang w:val="uk-UA"/>
        </w:rPr>
        <w:t>…</w:t>
      </w:r>
    </w:p>
    <w:p w:rsidR="006F3CB5" w:rsidRPr="00DC1A24" w:rsidRDefault="006F3CB5" w:rsidP="0097718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Таким чином, </w:t>
      </w:r>
      <w:r w:rsidR="00977184">
        <w:rPr>
          <w:color w:val="000000"/>
          <w:sz w:val="28"/>
          <w:szCs w:val="28"/>
          <w:lang w:val="uk-UA"/>
        </w:rPr>
        <w:t>….</w:t>
      </w:r>
    </w:p>
    <w:p w:rsidR="00D30A41" w:rsidRPr="00DC1A24" w:rsidRDefault="00162407" w:rsidP="00DC1A24">
      <w:pPr>
        <w:shd w:val="clear" w:color="auto" w:fill="FFFFFF"/>
        <w:spacing w:line="360" w:lineRule="auto"/>
        <w:ind w:right="6"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C1A24">
        <w:rPr>
          <w:b/>
          <w:bCs/>
          <w:iCs/>
          <w:color w:val="000000"/>
          <w:sz w:val="28"/>
          <w:szCs w:val="28"/>
          <w:lang w:val="uk-UA"/>
        </w:rPr>
        <w:t>РОЗДІЛ 3</w:t>
      </w:r>
    </w:p>
    <w:p w:rsidR="00162407" w:rsidRPr="00DC1A24" w:rsidRDefault="00162407" w:rsidP="00DC1A24">
      <w:pPr>
        <w:shd w:val="clear" w:color="auto" w:fill="FFFFFF"/>
        <w:spacing w:line="360" w:lineRule="auto"/>
        <w:ind w:right="6"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C1A24">
        <w:rPr>
          <w:b/>
          <w:bCs/>
          <w:iCs/>
          <w:color w:val="000000"/>
          <w:sz w:val="28"/>
          <w:szCs w:val="28"/>
          <w:lang w:val="uk-UA"/>
        </w:rPr>
        <w:t>ВИДИ ОРГАНІВ ТА УСТАНОВ ВИКОНАННЯ ПОКАРАНЬ</w:t>
      </w:r>
    </w:p>
    <w:p w:rsidR="00D30A41" w:rsidRPr="00DC1A24" w:rsidRDefault="00D30A41" w:rsidP="00DC1A24">
      <w:pPr>
        <w:shd w:val="clear" w:color="auto" w:fill="FFFFFF"/>
        <w:spacing w:line="360" w:lineRule="auto"/>
        <w:ind w:right="6" w:firstLine="709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F3CB5" w:rsidRPr="00DC1A24" w:rsidRDefault="00162407" w:rsidP="00DC1A24">
      <w:pPr>
        <w:shd w:val="clear" w:color="auto" w:fill="FFFFFF"/>
        <w:spacing w:line="360" w:lineRule="auto"/>
        <w:ind w:right="6" w:firstLine="709"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DC1A24">
        <w:rPr>
          <w:b/>
          <w:bCs/>
          <w:iCs/>
          <w:color w:val="000000"/>
          <w:sz w:val="28"/>
          <w:szCs w:val="28"/>
          <w:lang w:val="uk-UA"/>
        </w:rPr>
        <w:t>3.1</w:t>
      </w:r>
      <w:r w:rsidR="00D30A41" w:rsidRPr="00DC1A24">
        <w:rPr>
          <w:b/>
          <w:bCs/>
          <w:iCs/>
          <w:color w:val="000000"/>
          <w:sz w:val="28"/>
          <w:szCs w:val="28"/>
          <w:lang w:val="uk-UA"/>
        </w:rPr>
        <w:t>.</w:t>
      </w:r>
      <w:r w:rsidRPr="00DC1A24">
        <w:rPr>
          <w:b/>
          <w:bCs/>
          <w:iCs/>
          <w:color w:val="000000"/>
          <w:sz w:val="28"/>
          <w:szCs w:val="28"/>
          <w:lang w:val="uk-UA"/>
        </w:rPr>
        <w:t xml:space="preserve"> Види органів виконання покарань </w:t>
      </w: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</w:p>
    <w:p w:rsidR="00162407" w:rsidRPr="00DC1A24" w:rsidRDefault="00162407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ч. 1 ст. 11 КВК України органами виконання покарань є: центральний орган виконавчої влади, що реалізує державну політику у сфері виконання кримінальних покарань та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, його територіальні органи управління, уповноважені органи з питань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977184">
        <w:rPr>
          <w:color w:val="000000"/>
          <w:sz w:val="28"/>
          <w:szCs w:val="28"/>
          <w:shd w:val="clear" w:color="auto" w:fill="FFFFFF"/>
          <w:lang w:val="uk-UA"/>
        </w:rPr>
        <w:t>…..</w:t>
      </w:r>
    </w:p>
    <w:p w:rsidR="00162407" w:rsidRPr="00DC1A24" w:rsidRDefault="00162407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У межах реформи органів й установ виконання кримінальних покарань було ліквідовано Державну пенітенціарну службу України (далі –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ДПтС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України). Зокрема, Кабінетом Міністрів України було видано постанову «Деякі питання оптимізації діяльності центральних органів виконавчої влади системи юстиції» від 18 травня 2016 року № 343, відповідно до положень якої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ДПтС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ліквідовується, а її завдання та функції покладаються на Міністерство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юстbції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України. </w:t>
      </w:r>
      <w:r w:rsidR="00977184">
        <w:rPr>
          <w:color w:val="000000"/>
          <w:sz w:val="28"/>
          <w:szCs w:val="28"/>
          <w:shd w:val="clear" w:color="auto" w:fill="FFFFFF"/>
          <w:lang w:val="uk-UA"/>
        </w:rPr>
        <w:t>….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5D7A50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>].</w:t>
      </w:r>
    </w:p>
    <w:p w:rsidR="00162407" w:rsidRPr="00DC1A24" w:rsidRDefault="00162407" w:rsidP="00DC1A24">
      <w:pPr>
        <w:pStyle w:val="a8"/>
        <w:shd w:val="clear" w:color="auto" w:fill="FFFFFF"/>
        <w:spacing w:before="0" w:after="0" w:line="360" w:lineRule="auto"/>
        <w:ind w:right="6" w:firstLine="709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iCs w:val="0"/>
          <w:color w:val="000000"/>
          <w:sz w:val="28"/>
          <w:szCs w:val="28"/>
          <w:lang w:val="uk-UA"/>
        </w:rPr>
        <w:t>До органів виконання покарань віднесена також кримінально-виконавча інспекція.</w:t>
      </w:r>
    </w:p>
    <w:p w:rsidR="00162407" w:rsidRPr="00DC1A24" w:rsidRDefault="00162407" w:rsidP="00977184">
      <w:pPr>
        <w:pStyle w:val="a8"/>
        <w:spacing w:before="0" w:after="0" w:line="360" w:lineRule="auto"/>
        <w:ind w:right="6" w:firstLine="709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Кримінально-виконавча інспекція - це орган, який відповідно до статті 13 Кримінально-виконавчого кодексу України та статті 10 Закону України "Про Державну </w:t>
      </w:r>
      <w:r w:rsidR="00977184">
        <w:rPr>
          <w:rStyle w:val="a3"/>
          <w:i w:val="0"/>
          <w:color w:val="000000"/>
          <w:sz w:val="28"/>
          <w:szCs w:val="28"/>
          <w:lang w:val="uk-UA"/>
        </w:rPr>
        <w:t>….</w:t>
      </w:r>
    </w:p>
    <w:p w:rsidR="00162407" w:rsidRPr="00DC1A24" w:rsidRDefault="00162407" w:rsidP="00DC1A24">
      <w:pPr>
        <w:pStyle w:val="a8"/>
        <w:spacing w:before="0" w:after="0" w:line="360" w:lineRule="auto"/>
        <w:ind w:right="6" w:firstLine="709"/>
        <w:jc w:val="both"/>
        <w:rPr>
          <w:iCs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color w:val="000000"/>
          <w:sz w:val="28"/>
          <w:szCs w:val="28"/>
          <w:lang w:val="uk-UA"/>
        </w:rPr>
        <w:t xml:space="preserve">Отже, </w:t>
      </w:r>
      <w:r w:rsidR="00977184">
        <w:rPr>
          <w:rStyle w:val="a3"/>
          <w:i w:val="0"/>
          <w:color w:val="000000"/>
          <w:sz w:val="28"/>
          <w:szCs w:val="28"/>
          <w:lang w:val="uk-UA"/>
        </w:rPr>
        <w:t>…</w:t>
      </w:r>
      <w:r w:rsidRPr="00DC1A24">
        <w:rPr>
          <w:color w:val="000000"/>
          <w:sz w:val="28"/>
          <w:szCs w:val="28"/>
          <w:lang w:val="uk-UA"/>
        </w:rPr>
        <w:t>.</w:t>
      </w: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</w:p>
    <w:p w:rsidR="00ED3D21" w:rsidRPr="00DC1A24" w:rsidRDefault="00ED3D21" w:rsidP="00DC1A24">
      <w:pPr>
        <w:shd w:val="clear" w:color="auto" w:fill="FFFFFF"/>
        <w:spacing w:line="360" w:lineRule="auto"/>
        <w:ind w:right="6" w:firstLine="709"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DC1A24">
        <w:rPr>
          <w:b/>
          <w:bCs/>
          <w:iCs/>
          <w:color w:val="000000"/>
          <w:sz w:val="28"/>
          <w:szCs w:val="28"/>
          <w:lang w:val="uk-UA"/>
        </w:rPr>
        <w:t>3.2. Види установ виконання покарань</w:t>
      </w:r>
    </w:p>
    <w:p w:rsidR="00ED3D21" w:rsidRPr="00DC1A24" w:rsidRDefault="00ED3D21" w:rsidP="00DC1A24">
      <w:pPr>
        <w:tabs>
          <w:tab w:val="left" w:pos="6285"/>
        </w:tabs>
        <w:spacing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</w:p>
    <w:p w:rsidR="00991D24" w:rsidRPr="00DC1A24" w:rsidRDefault="00991D24" w:rsidP="00977184">
      <w:pPr>
        <w:pStyle w:val="a9"/>
        <w:spacing w:line="360" w:lineRule="auto"/>
        <w:ind w:right="6"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DC1A2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Установами   виконання   покарань   є:    арештні    доми, кримінально-виконавчі установи,    спеціальні   виховні   установи (далі   -   виховні   колонії),   слідчі   ізолятори</w:t>
      </w:r>
      <w:r w:rsidR="00977184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="0097718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..</w:t>
      </w:r>
      <w:r w:rsidRPr="00DC1A2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) [</w:t>
      </w:r>
      <w:r w:rsidR="005D7A5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14</w:t>
      </w:r>
      <w:r w:rsidRPr="00DC1A2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].</w:t>
      </w:r>
    </w:p>
    <w:p w:rsidR="00991D24" w:rsidRPr="00DC1A24" w:rsidRDefault="00991D24" w:rsidP="00DC1A24">
      <w:pPr>
        <w:pStyle w:val="a8"/>
        <w:spacing w:before="0" w:after="0" w:line="360" w:lineRule="auto"/>
        <w:ind w:right="6" w:firstLine="709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1A24">
        <w:rPr>
          <w:rStyle w:val="a3"/>
          <w:i w:val="0"/>
          <w:color w:val="000000"/>
          <w:sz w:val="28"/>
          <w:szCs w:val="28"/>
          <w:lang w:val="uk-UA"/>
        </w:rPr>
        <w:t>Виправні колонії поділяються на колонії мінімального, середнього і максимального рівня безпеки. Виправні колонії мінімального рівня безпеки поділяються на колонії:</w:t>
      </w:r>
      <w:r w:rsidR="00977184">
        <w:rPr>
          <w:rStyle w:val="a3"/>
          <w:i w:val="0"/>
          <w:color w:val="000000"/>
          <w:sz w:val="28"/>
          <w:szCs w:val="28"/>
          <w:lang w:val="uk-UA"/>
        </w:rPr>
        <w:t>…</w:t>
      </w:r>
    </w:p>
    <w:p w:rsidR="00991D24" w:rsidRPr="00DC1A24" w:rsidRDefault="00977184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a3"/>
          <w:i w:val="0"/>
          <w:color w:val="000000"/>
          <w:sz w:val="28"/>
          <w:szCs w:val="28"/>
          <w:lang w:val="uk-UA"/>
        </w:rPr>
        <w:t>….</w:t>
      </w:r>
      <w:r w:rsidR="00991D24" w:rsidRPr="00DC1A24">
        <w:rPr>
          <w:color w:val="000000"/>
          <w:sz w:val="28"/>
          <w:szCs w:val="28"/>
          <w:lang w:val="uk-UA"/>
        </w:rPr>
        <w:t xml:space="preserve"> </w:t>
      </w:r>
      <w:r w:rsidR="00991D24" w:rsidRPr="00DC1A24">
        <w:rPr>
          <w:rStyle w:val="a3"/>
          <w:i w:val="0"/>
          <w:color w:val="000000"/>
          <w:sz w:val="28"/>
          <w:szCs w:val="28"/>
          <w:lang w:val="uk-UA"/>
        </w:rPr>
        <w:t>[</w:t>
      </w:r>
      <w:r w:rsidR="005D7A50">
        <w:rPr>
          <w:rStyle w:val="a3"/>
          <w:i w:val="0"/>
          <w:color w:val="000000"/>
          <w:sz w:val="28"/>
          <w:szCs w:val="28"/>
          <w:lang w:val="uk-UA"/>
        </w:rPr>
        <w:t>15</w:t>
      </w:r>
      <w:r w:rsidR="00991D24" w:rsidRPr="00DC1A24">
        <w:rPr>
          <w:rStyle w:val="a3"/>
          <w:i w:val="0"/>
          <w:color w:val="000000"/>
          <w:sz w:val="28"/>
          <w:szCs w:val="28"/>
          <w:lang w:val="uk-UA"/>
        </w:rPr>
        <w:t>, с. 38].</w:t>
      </w:r>
    </w:p>
    <w:p w:rsidR="00991D24" w:rsidRPr="00DC1A24" w:rsidRDefault="00991D24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>У наказі</w:t>
      </w:r>
      <w:r w:rsidRPr="00DC1A24">
        <w:rPr>
          <w:color w:val="000000"/>
          <w:lang w:val="uk-UA"/>
        </w:rPr>
        <w:t xml:space="preserve"> </w:t>
      </w:r>
      <w:r w:rsidRPr="00DC1A24">
        <w:rPr>
          <w:color w:val="000000"/>
          <w:sz w:val="28"/>
          <w:szCs w:val="28"/>
          <w:lang w:val="uk-UA"/>
        </w:rPr>
        <w:t xml:space="preserve">Про затвердження Правил внутрішнього розпорядку установ виконання покарань (далі - Правила) вказується, що особи, засуджені до арешту, </w:t>
      </w:r>
      <w:r w:rsidRPr="00DC1A24">
        <w:rPr>
          <w:color w:val="000000"/>
          <w:sz w:val="28"/>
          <w:szCs w:val="28"/>
          <w:lang w:val="uk-UA"/>
        </w:rPr>
        <w:lastRenderedPageBreak/>
        <w:t>до створення арештних домів відбувають покарання у виправних колоніях (крім виправних колоній мінімального рівня безпеки з полегшеними умовами тримання) та слідчих ізоляторах.</w:t>
      </w:r>
    </w:p>
    <w:p w:rsidR="00991D24" w:rsidRPr="00DC1A24" w:rsidRDefault="00991D24" w:rsidP="0097718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bookmarkStart w:id="0" w:name="n612"/>
      <w:bookmarkEnd w:id="0"/>
      <w:r w:rsidRPr="00DC1A24">
        <w:rPr>
          <w:color w:val="000000"/>
          <w:sz w:val="28"/>
          <w:szCs w:val="28"/>
          <w:lang w:val="uk-UA"/>
        </w:rPr>
        <w:t xml:space="preserve">На засуджених до арешту поширюються права, обов’язки, заборони і обмеження, встановлені кримінально-виконавчим законодавством і цими Правилами для осіб, </w:t>
      </w:r>
      <w:r w:rsidR="00977184">
        <w:rPr>
          <w:color w:val="000000"/>
          <w:sz w:val="28"/>
          <w:szCs w:val="28"/>
          <w:lang w:val="uk-UA"/>
        </w:rPr>
        <w:t>….</w:t>
      </w:r>
    </w:p>
    <w:p w:rsidR="00F718F6" w:rsidRPr="00DC1A24" w:rsidRDefault="00991D24" w:rsidP="00977184">
      <w:pPr>
        <w:pStyle w:val="a8"/>
        <w:spacing w:before="0" w:after="0"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  <w:r w:rsidRPr="00DC1A24">
        <w:rPr>
          <w:sz w:val="28"/>
          <w:szCs w:val="28"/>
          <w:lang w:val="uk-UA"/>
        </w:rPr>
        <w:t xml:space="preserve">Таким чином, </w:t>
      </w:r>
      <w:r w:rsidR="00977184">
        <w:rPr>
          <w:sz w:val="28"/>
          <w:szCs w:val="28"/>
          <w:lang w:val="uk-UA"/>
        </w:rPr>
        <w:t>….</w:t>
      </w: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6F3CB5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  <w:r w:rsidRPr="00DC1A24">
        <w:rPr>
          <w:b/>
          <w:color w:val="000000"/>
          <w:sz w:val="28"/>
          <w:szCs w:val="28"/>
          <w:lang w:val="uk-UA"/>
        </w:rPr>
        <w:t>ВИСНОВКИ</w:t>
      </w:r>
    </w:p>
    <w:p w:rsidR="00DC1A24" w:rsidRPr="00DC1A24" w:rsidRDefault="00DC1A24" w:rsidP="00DC1A24">
      <w:pPr>
        <w:tabs>
          <w:tab w:val="left" w:pos="6285"/>
        </w:tabs>
        <w:spacing w:line="360" w:lineRule="auto"/>
        <w:ind w:right="6" w:firstLine="709"/>
        <w:jc w:val="center"/>
        <w:rPr>
          <w:color w:val="000000"/>
          <w:sz w:val="28"/>
          <w:szCs w:val="28"/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>Отже, проаналізувавши викладені мною матеріали курсової роботи, можна зробити наступні висновки:</w:t>
      </w:r>
    </w:p>
    <w:p w:rsidR="00F718F6" w:rsidRPr="00DC1A24" w:rsidRDefault="00C70F67" w:rsidP="00977184">
      <w:pPr>
        <w:tabs>
          <w:tab w:val="left" w:pos="6285"/>
        </w:tabs>
        <w:spacing w:line="360" w:lineRule="auto"/>
        <w:ind w:right="6" w:firstLine="709"/>
        <w:jc w:val="both"/>
        <w:rPr>
          <w:b/>
          <w:color w:val="000000"/>
          <w:sz w:val="28"/>
          <w:szCs w:val="28"/>
          <w:lang w:val="uk-UA"/>
        </w:rPr>
      </w:pPr>
      <w:r w:rsidRPr="00DC1A24">
        <w:rPr>
          <w:color w:val="000000"/>
          <w:sz w:val="28"/>
          <w:szCs w:val="28"/>
          <w:lang w:val="uk-UA"/>
        </w:rPr>
        <w:t xml:space="preserve">Органи  і установи виконання покарання разом складають  кримінально-виконавчу службу України, яка виконує завдання щодо  здійснення  єдиної  державної політики </w:t>
      </w:r>
      <w:r w:rsidR="00977184">
        <w:rPr>
          <w:color w:val="000000"/>
          <w:sz w:val="28"/>
          <w:szCs w:val="28"/>
          <w:lang w:val="uk-UA"/>
        </w:rPr>
        <w:t>…</w:t>
      </w:r>
      <w:bookmarkStart w:id="1" w:name="_GoBack"/>
      <w:bookmarkEnd w:id="1"/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F718F6" w:rsidRPr="00DC1A24" w:rsidRDefault="00F718F6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6F3CB5" w:rsidRDefault="00E27FCC" w:rsidP="00DC1A24">
      <w:pPr>
        <w:tabs>
          <w:tab w:val="left" w:pos="6285"/>
        </w:tabs>
        <w:spacing w:line="360" w:lineRule="auto"/>
        <w:ind w:right="6" w:firstLine="709"/>
        <w:jc w:val="center"/>
        <w:rPr>
          <w:b/>
          <w:color w:val="000000"/>
          <w:sz w:val="28"/>
          <w:szCs w:val="28"/>
          <w:lang w:val="uk-UA"/>
        </w:rPr>
      </w:pPr>
      <w:r w:rsidRPr="00DC1A24">
        <w:rPr>
          <w:b/>
          <w:color w:val="000000"/>
          <w:sz w:val="28"/>
          <w:szCs w:val="28"/>
          <w:lang w:val="uk-UA"/>
        </w:rPr>
        <w:t>СПИСОК ВИКОРИСТАНИХ ДЖЕРЕЛ</w:t>
      </w:r>
    </w:p>
    <w:p w:rsidR="00193DD4" w:rsidRDefault="00193DD4" w:rsidP="00193DD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</w:p>
    <w:p w:rsidR="00193DD4" w:rsidRPr="00DC1A24" w:rsidRDefault="00193DD4" w:rsidP="00193DD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C1A24">
        <w:rPr>
          <w:sz w:val="28"/>
          <w:szCs w:val="28"/>
          <w:lang w:val="uk-UA"/>
        </w:rPr>
        <w:t>.</w:t>
      </w:r>
      <w:r w:rsidRPr="00DC1A24">
        <w:rPr>
          <w:rFonts w:ascii="Verdana" w:hAnsi="Verdana" w:cs="Verdana"/>
          <w:color w:val="000000"/>
          <w:shd w:val="clear" w:color="auto" w:fill="FFFFFF"/>
          <w:lang w:val="uk-UA"/>
        </w:rPr>
        <w:t> 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Кримінальний Кодекс України </w:t>
      </w:r>
      <w:proofErr w:type="spellStart"/>
      <w:r w:rsidRPr="00DC1A24">
        <w:rPr>
          <w:color w:val="000000"/>
          <w:sz w:val="28"/>
          <w:szCs w:val="28"/>
          <w:shd w:val="clear" w:color="auto" w:fill="FFFFFF"/>
          <w:lang w:val="uk-UA"/>
        </w:rPr>
        <w:t>вiд</w:t>
      </w:r>
      <w:proofErr w:type="spellEnd"/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05.04.2001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р. // 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[Електронний ресурс].  </w:t>
      </w:r>
      <w:r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Режим доступу: </w:t>
      </w:r>
      <w:hyperlink r:id="rId8" w:history="1">
        <w:r w:rsidRPr="00DC1A24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uk-UA"/>
          </w:rPr>
          <w:t>http://zakon2.rada.gov.ua/laws/show/2341-14</w:t>
        </w:r>
      </w:hyperlink>
    </w:p>
    <w:p w:rsidR="00DC1A24" w:rsidRPr="006A6765" w:rsidRDefault="006A6765" w:rsidP="006A6765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C1A24">
        <w:rPr>
          <w:sz w:val="28"/>
          <w:szCs w:val="28"/>
          <w:lang w:val="uk-UA"/>
        </w:rPr>
        <w:t>. Проблеми  кримінально-виконавчого  права:  Навчальний  посібник  /  [</w:t>
      </w:r>
      <w:proofErr w:type="spellStart"/>
      <w:r w:rsidRPr="00DC1A24">
        <w:rPr>
          <w:sz w:val="28"/>
          <w:szCs w:val="28"/>
          <w:lang w:val="uk-UA"/>
        </w:rPr>
        <w:t>Кальман</w:t>
      </w:r>
      <w:proofErr w:type="spellEnd"/>
      <w:r w:rsidRPr="00DC1A24">
        <w:rPr>
          <w:sz w:val="28"/>
          <w:szCs w:val="28"/>
          <w:lang w:val="uk-UA"/>
        </w:rPr>
        <w:t xml:space="preserve">  О.</w:t>
      </w:r>
      <w:r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>Г., Мірошниченко  С.</w:t>
      </w:r>
      <w:r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 xml:space="preserve">С.,  </w:t>
      </w:r>
      <w:proofErr w:type="spellStart"/>
      <w:r w:rsidRPr="00DC1A24">
        <w:rPr>
          <w:sz w:val="28"/>
          <w:szCs w:val="28"/>
          <w:lang w:val="uk-UA"/>
        </w:rPr>
        <w:t>Подільчак</w:t>
      </w:r>
      <w:proofErr w:type="spellEnd"/>
      <w:r w:rsidRPr="00DC1A24">
        <w:rPr>
          <w:sz w:val="28"/>
          <w:szCs w:val="28"/>
          <w:lang w:val="uk-UA"/>
        </w:rPr>
        <w:t xml:space="preserve">  О.</w:t>
      </w:r>
      <w:r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>М.,  Плотнікова  В.</w:t>
      </w:r>
      <w:r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 xml:space="preserve">П.,  </w:t>
      </w:r>
      <w:proofErr w:type="spellStart"/>
      <w:r w:rsidRPr="00DC1A24">
        <w:rPr>
          <w:sz w:val="28"/>
          <w:szCs w:val="28"/>
          <w:lang w:val="uk-UA"/>
        </w:rPr>
        <w:t>Туркот</w:t>
      </w:r>
      <w:proofErr w:type="spellEnd"/>
      <w:r w:rsidRPr="00DC1A24">
        <w:rPr>
          <w:sz w:val="28"/>
          <w:szCs w:val="28"/>
          <w:lang w:val="uk-UA"/>
        </w:rPr>
        <w:t xml:space="preserve">  М.</w:t>
      </w:r>
      <w:r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 xml:space="preserve">С.];  за  </w:t>
      </w:r>
      <w:proofErr w:type="spellStart"/>
      <w:r w:rsidRPr="00DC1A24">
        <w:rPr>
          <w:sz w:val="28"/>
          <w:szCs w:val="28"/>
          <w:lang w:val="uk-UA"/>
        </w:rPr>
        <w:t>заг</w:t>
      </w:r>
      <w:proofErr w:type="spellEnd"/>
      <w:r w:rsidRPr="00DC1A24">
        <w:rPr>
          <w:sz w:val="28"/>
          <w:szCs w:val="28"/>
          <w:lang w:val="uk-UA"/>
        </w:rPr>
        <w:t>.  ред.  проф.  О.</w:t>
      </w:r>
      <w:r>
        <w:rPr>
          <w:sz w:val="28"/>
          <w:szCs w:val="28"/>
          <w:lang w:val="uk-UA"/>
        </w:rPr>
        <w:t xml:space="preserve"> </w:t>
      </w:r>
      <w:r w:rsidRPr="00DC1A24">
        <w:rPr>
          <w:sz w:val="28"/>
          <w:szCs w:val="28"/>
          <w:lang w:val="uk-UA"/>
        </w:rPr>
        <w:t xml:space="preserve">Г. </w:t>
      </w:r>
      <w:proofErr w:type="spellStart"/>
      <w:r w:rsidRPr="00DC1A24">
        <w:rPr>
          <w:sz w:val="28"/>
          <w:szCs w:val="28"/>
          <w:lang w:val="uk-UA"/>
        </w:rPr>
        <w:t>Кальмана</w:t>
      </w:r>
      <w:proofErr w:type="spellEnd"/>
      <w:r w:rsidRPr="00DC1A24">
        <w:rPr>
          <w:sz w:val="28"/>
          <w:szCs w:val="28"/>
          <w:lang w:val="uk-UA"/>
        </w:rPr>
        <w:t>. – Чернігів: ПАТ «ПВК «Десна», 2012. – 336 с.</w:t>
      </w:r>
    </w:p>
    <w:p w:rsidR="00193DD4" w:rsidRPr="00DC1A24" w:rsidRDefault="00193DD4" w:rsidP="00193DD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C1A24">
        <w:rPr>
          <w:sz w:val="28"/>
          <w:szCs w:val="28"/>
          <w:lang w:val="uk-UA"/>
        </w:rPr>
        <w:t xml:space="preserve">. </w:t>
      </w:r>
      <w:proofErr w:type="spellStart"/>
      <w:r w:rsidRPr="00DC1A24">
        <w:rPr>
          <w:sz w:val="28"/>
          <w:szCs w:val="28"/>
          <w:lang w:val="uk-UA"/>
        </w:rPr>
        <w:t>Гаманюк</w:t>
      </w:r>
      <w:proofErr w:type="spellEnd"/>
      <w:r w:rsidRPr="00DC1A24">
        <w:rPr>
          <w:sz w:val="28"/>
          <w:szCs w:val="28"/>
          <w:lang w:val="uk-UA"/>
        </w:rPr>
        <w:t xml:space="preserve"> О. О. Поняття та види </w:t>
      </w:r>
      <w:proofErr w:type="spellStart"/>
      <w:r w:rsidRPr="00DC1A24">
        <w:rPr>
          <w:sz w:val="28"/>
          <w:szCs w:val="28"/>
          <w:lang w:val="uk-UA"/>
        </w:rPr>
        <w:t>органiв</w:t>
      </w:r>
      <w:proofErr w:type="spellEnd"/>
      <w:r w:rsidRPr="00DC1A24">
        <w:rPr>
          <w:sz w:val="28"/>
          <w:szCs w:val="28"/>
          <w:lang w:val="uk-UA"/>
        </w:rPr>
        <w:t xml:space="preserve"> i установ  виконання покарань / О. О. </w:t>
      </w:r>
      <w:proofErr w:type="spellStart"/>
      <w:r w:rsidRPr="00DC1A24">
        <w:rPr>
          <w:sz w:val="28"/>
          <w:szCs w:val="28"/>
          <w:lang w:val="uk-UA"/>
        </w:rPr>
        <w:t>Гаманюк</w:t>
      </w:r>
      <w:proofErr w:type="spellEnd"/>
      <w:r w:rsidRPr="00DC1A24">
        <w:rPr>
          <w:sz w:val="28"/>
          <w:szCs w:val="28"/>
          <w:lang w:val="uk-UA"/>
        </w:rPr>
        <w:t xml:space="preserve"> // Вісник Південного регіонального центру Національної академії правових наук України. – № 6. – 2016. – С. 110–117.</w:t>
      </w:r>
    </w:p>
    <w:p w:rsidR="00193DD4" w:rsidRDefault="00193DD4" w:rsidP="00193DD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C1A24">
        <w:rPr>
          <w:sz w:val="28"/>
          <w:szCs w:val="28"/>
          <w:lang w:val="uk-UA"/>
        </w:rPr>
        <w:t>. Конспект лекцій з кримінально-виконавчого права / М. В. Романов;  ГО  «Харківська  правозахисна  група».  –  Харків : ТОВ «Видавництво права людини», 2015. – 256 с.</w:t>
      </w:r>
    </w:p>
    <w:p w:rsidR="006A6765" w:rsidRPr="006A6765" w:rsidRDefault="006A6765" w:rsidP="006A6765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DC1A2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DC1A24">
        <w:rPr>
          <w:color w:val="000000"/>
          <w:sz w:val="28"/>
          <w:szCs w:val="28"/>
          <w:lang w:val="uk-UA"/>
        </w:rPr>
        <w:t>Севостьянов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В. П. Кримінально-виконавча система України: від кризи до стагнації / В. П. </w:t>
      </w:r>
      <w:proofErr w:type="spellStart"/>
      <w:r w:rsidRPr="00DC1A24">
        <w:rPr>
          <w:color w:val="000000"/>
          <w:sz w:val="28"/>
          <w:szCs w:val="28"/>
          <w:lang w:val="uk-UA"/>
        </w:rPr>
        <w:t>Севостьянов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// Форум права. – 2010. – № 4. – С. 804–809</w:t>
      </w:r>
    </w:p>
    <w:p w:rsidR="00193DD4" w:rsidRDefault="006A6765" w:rsidP="006A6765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u w:val="none"/>
          <w:lang w:val="uk-UA"/>
        </w:rPr>
        <w:t>6</w:t>
      </w:r>
      <w:r w:rsidRPr="00DC1A24">
        <w:rPr>
          <w:rStyle w:val="a4"/>
          <w:color w:val="000000"/>
          <w:sz w:val="28"/>
          <w:szCs w:val="28"/>
          <w:u w:val="none"/>
          <w:lang w:val="uk-UA"/>
        </w:rPr>
        <w:t xml:space="preserve">. </w:t>
      </w:r>
      <w:proofErr w:type="spellStart"/>
      <w:r w:rsidRPr="00DC1A24">
        <w:rPr>
          <w:rStyle w:val="a4"/>
          <w:color w:val="000000"/>
          <w:sz w:val="28"/>
          <w:szCs w:val="28"/>
          <w:u w:val="none"/>
          <w:lang w:val="uk-UA"/>
        </w:rPr>
        <w:t>Ребкало</w:t>
      </w:r>
      <w:proofErr w:type="spellEnd"/>
      <w:r w:rsidRPr="00DC1A24">
        <w:rPr>
          <w:rStyle w:val="a4"/>
          <w:color w:val="000000"/>
          <w:sz w:val="28"/>
          <w:szCs w:val="28"/>
          <w:u w:val="none"/>
          <w:lang w:val="uk-UA"/>
        </w:rPr>
        <w:t xml:space="preserve"> М. Проблеми </w:t>
      </w:r>
      <w:r w:rsidRPr="00DC1A24">
        <w:rPr>
          <w:color w:val="000000"/>
          <w:sz w:val="28"/>
          <w:szCs w:val="28"/>
          <w:lang w:val="uk-UA"/>
        </w:rPr>
        <w:t xml:space="preserve">формування системи державного управління у сфері виконання покарань /  </w:t>
      </w:r>
      <w:proofErr w:type="spellStart"/>
      <w:r w:rsidRPr="00DC1A24">
        <w:rPr>
          <w:rStyle w:val="a4"/>
          <w:color w:val="000000"/>
          <w:sz w:val="28"/>
          <w:szCs w:val="28"/>
          <w:u w:val="none"/>
          <w:lang w:val="uk-UA"/>
        </w:rPr>
        <w:t>Ребкало</w:t>
      </w:r>
      <w:proofErr w:type="spellEnd"/>
      <w:r w:rsidRPr="00DC1A24">
        <w:rPr>
          <w:rStyle w:val="a4"/>
          <w:color w:val="000000"/>
          <w:sz w:val="28"/>
          <w:szCs w:val="28"/>
          <w:u w:val="none"/>
          <w:lang w:val="uk-UA"/>
        </w:rPr>
        <w:t xml:space="preserve"> М. // </w:t>
      </w:r>
      <w:r w:rsidRPr="00DC1A24">
        <w:rPr>
          <w:color w:val="000000"/>
          <w:sz w:val="28"/>
          <w:szCs w:val="28"/>
          <w:lang w:val="uk-UA"/>
        </w:rPr>
        <w:t xml:space="preserve">Вісник Національної академії державного управління. 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 xml:space="preserve"> № 3. 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 xml:space="preserve"> 2011. 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 xml:space="preserve"> С. 104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>109</w:t>
      </w:r>
      <w:r>
        <w:rPr>
          <w:color w:val="000000"/>
          <w:sz w:val="28"/>
          <w:szCs w:val="28"/>
          <w:lang w:val="uk-UA"/>
        </w:rPr>
        <w:t>.</w:t>
      </w:r>
    </w:p>
    <w:p w:rsidR="00193DD4" w:rsidRDefault="00193DD4" w:rsidP="006A6765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DC1A24">
        <w:rPr>
          <w:color w:val="000000"/>
          <w:sz w:val="28"/>
          <w:szCs w:val="28"/>
          <w:lang w:val="uk-UA"/>
        </w:rPr>
        <w:t xml:space="preserve">. Богатирьов І. Г. Державна кримінально-виконавча служба України (Історія та сучасність) / І. Г. Богатирьов, О. І. Богатирьова. – Д. : ПП «Ліра ЛТД», 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 xml:space="preserve"> 2007.</w:t>
      </w:r>
      <w:r>
        <w:rPr>
          <w:color w:val="000000"/>
          <w:sz w:val="28"/>
          <w:szCs w:val="28"/>
          <w:lang w:val="uk-UA"/>
        </w:rPr>
        <w:t xml:space="preserve"> –</w:t>
      </w:r>
      <w:r w:rsidRPr="00DC1A24">
        <w:rPr>
          <w:color w:val="000000"/>
          <w:sz w:val="28"/>
          <w:szCs w:val="28"/>
          <w:lang w:val="uk-UA"/>
        </w:rPr>
        <w:t xml:space="preserve"> 115 с.</w:t>
      </w:r>
    </w:p>
    <w:p w:rsidR="006F3CB5" w:rsidRPr="00DC1A24" w:rsidRDefault="0033399D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6F3CB5" w:rsidRPr="00DC1A24">
        <w:rPr>
          <w:color w:val="000000"/>
          <w:sz w:val="28"/>
          <w:szCs w:val="28"/>
          <w:lang w:val="uk-UA"/>
        </w:rPr>
        <w:t xml:space="preserve">. Богатирьов І. Г. Українська пенітенціарна наука: монографія / І. Г. Богатирьов. – Х.: Харків 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юрид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 xml:space="preserve">., 2008. – 294 с. </w:t>
      </w:r>
    </w:p>
    <w:p w:rsidR="006A6765" w:rsidRDefault="006A6765" w:rsidP="006A6765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Pr="00DC1A24">
        <w:rPr>
          <w:color w:val="000000"/>
          <w:sz w:val="28"/>
          <w:szCs w:val="28"/>
          <w:lang w:val="uk-UA"/>
        </w:rPr>
        <w:t xml:space="preserve">. Щербина А. В. </w:t>
      </w:r>
      <w:proofErr w:type="spellStart"/>
      <w:r w:rsidRPr="00DC1A24">
        <w:rPr>
          <w:color w:val="000000"/>
          <w:sz w:val="28"/>
          <w:szCs w:val="28"/>
          <w:lang w:val="uk-UA"/>
        </w:rPr>
        <w:t>Правовое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C1A24">
        <w:rPr>
          <w:color w:val="000000"/>
          <w:sz w:val="28"/>
          <w:szCs w:val="28"/>
          <w:lang w:val="uk-UA"/>
        </w:rPr>
        <w:t>регулирование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C1A24">
        <w:rPr>
          <w:color w:val="000000"/>
          <w:sz w:val="28"/>
          <w:szCs w:val="28"/>
          <w:lang w:val="uk-UA"/>
        </w:rPr>
        <w:t>режима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DC1A24">
        <w:rPr>
          <w:color w:val="000000"/>
          <w:sz w:val="28"/>
          <w:szCs w:val="28"/>
          <w:lang w:val="uk-UA"/>
        </w:rPr>
        <w:t>учреждениях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C1A24">
        <w:rPr>
          <w:color w:val="000000"/>
          <w:sz w:val="28"/>
          <w:szCs w:val="28"/>
          <w:lang w:val="uk-UA"/>
        </w:rPr>
        <w:t>исполнения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наказаний </w:t>
      </w:r>
      <w:proofErr w:type="spellStart"/>
      <w:r w:rsidRPr="00DC1A24">
        <w:rPr>
          <w:color w:val="000000"/>
          <w:sz w:val="28"/>
          <w:szCs w:val="28"/>
          <w:lang w:val="uk-UA"/>
        </w:rPr>
        <w:t>государственной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C1A24">
        <w:rPr>
          <w:color w:val="000000"/>
          <w:sz w:val="28"/>
          <w:szCs w:val="28"/>
          <w:lang w:val="uk-UA"/>
        </w:rPr>
        <w:t>пенитенциарной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C1A24">
        <w:rPr>
          <w:color w:val="000000"/>
          <w:sz w:val="28"/>
          <w:szCs w:val="28"/>
          <w:lang w:val="uk-UA"/>
        </w:rPr>
        <w:t>службы</w:t>
      </w:r>
      <w:proofErr w:type="spellEnd"/>
      <w:r w:rsidRPr="00DC1A24">
        <w:rPr>
          <w:color w:val="000000"/>
          <w:sz w:val="28"/>
          <w:szCs w:val="28"/>
          <w:lang w:val="uk-UA"/>
        </w:rPr>
        <w:t xml:space="preserve"> / Щербина А. </w:t>
      </w:r>
      <w:r w:rsidRPr="00DC1A24">
        <w:rPr>
          <w:color w:val="000000"/>
          <w:sz w:val="28"/>
          <w:szCs w:val="28"/>
          <w:lang w:val="uk-UA"/>
        </w:rPr>
        <w:lastRenderedPageBreak/>
        <w:t xml:space="preserve">В. // Науковий вісник Львівського державного університету внутрішніх справ. 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 xml:space="preserve"> № 3. </w:t>
      </w:r>
      <w:r>
        <w:rPr>
          <w:color w:val="000000"/>
          <w:sz w:val="28"/>
          <w:szCs w:val="28"/>
          <w:lang w:val="uk-UA"/>
        </w:rPr>
        <w:t xml:space="preserve">– </w:t>
      </w:r>
      <w:r w:rsidRPr="00DC1A24">
        <w:rPr>
          <w:color w:val="000000"/>
          <w:sz w:val="28"/>
          <w:szCs w:val="28"/>
          <w:lang w:val="uk-UA"/>
        </w:rPr>
        <w:t xml:space="preserve">2013. </w:t>
      </w:r>
      <w:r>
        <w:rPr>
          <w:color w:val="000000"/>
          <w:sz w:val="28"/>
          <w:szCs w:val="28"/>
          <w:lang w:val="uk-UA"/>
        </w:rPr>
        <w:t>–</w:t>
      </w:r>
      <w:r w:rsidRPr="00DC1A24">
        <w:rPr>
          <w:color w:val="000000"/>
          <w:sz w:val="28"/>
          <w:szCs w:val="28"/>
          <w:lang w:val="uk-UA"/>
        </w:rPr>
        <w:t xml:space="preserve"> С. 804-808</w:t>
      </w:r>
    </w:p>
    <w:p w:rsidR="00193DD4" w:rsidRPr="006A6765" w:rsidRDefault="00193DD4" w:rsidP="006A6765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DC1A24">
        <w:rPr>
          <w:color w:val="000000"/>
          <w:sz w:val="28"/>
          <w:szCs w:val="28"/>
          <w:lang w:val="uk-UA"/>
        </w:rPr>
        <w:t xml:space="preserve">. Закон України </w:t>
      </w:r>
      <w:r>
        <w:rPr>
          <w:color w:val="000000"/>
          <w:sz w:val="28"/>
          <w:szCs w:val="28"/>
          <w:lang w:val="uk-UA"/>
        </w:rPr>
        <w:t>«</w:t>
      </w:r>
      <w:r w:rsidRPr="00DC1A24">
        <w:rPr>
          <w:color w:val="000000"/>
          <w:sz w:val="28"/>
          <w:szCs w:val="28"/>
          <w:lang w:val="uk-UA"/>
        </w:rPr>
        <w:t>Про Державну кримінально-виконавчу службу України</w:t>
      </w:r>
      <w:r>
        <w:rPr>
          <w:color w:val="000000"/>
          <w:sz w:val="28"/>
          <w:szCs w:val="28"/>
          <w:lang w:val="uk-UA"/>
        </w:rPr>
        <w:t>»</w:t>
      </w:r>
      <w:r w:rsidRPr="00DC1A24">
        <w:rPr>
          <w:color w:val="000000"/>
          <w:sz w:val="28"/>
          <w:szCs w:val="28"/>
          <w:lang w:val="uk-UA"/>
        </w:rPr>
        <w:t xml:space="preserve"> від 23.</w:t>
      </w:r>
      <w:r>
        <w:rPr>
          <w:color w:val="000000"/>
          <w:sz w:val="28"/>
          <w:szCs w:val="28"/>
          <w:lang w:val="uk-UA"/>
        </w:rPr>
        <w:t xml:space="preserve"> </w:t>
      </w:r>
      <w:r w:rsidRPr="00DC1A24">
        <w:rPr>
          <w:color w:val="000000"/>
          <w:sz w:val="28"/>
          <w:szCs w:val="28"/>
          <w:lang w:val="uk-UA"/>
        </w:rPr>
        <w:t>06.</w:t>
      </w:r>
      <w:r>
        <w:rPr>
          <w:color w:val="000000"/>
          <w:sz w:val="28"/>
          <w:szCs w:val="28"/>
          <w:lang w:val="uk-UA"/>
        </w:rPr>
        <w:t xml:space="preserve"> </w:t>
      </w:r>
      <w:r w:rsidRPr="00DC1A24">
        <w:rPr>
          <w:color w:val="000000"/>
          <w:sz w:val="28"/>
          <w:szCs w:val="28"/>
          <w:lang w:val="uk-UA"/>
        </w:rPr>
        <w:t xml:space="preserve">2005 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[Електронний ресурс].  </w:t>
      </w:r>
      <w:r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Режим доступу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hyperlink r:id="rId9" w:history="1">
        <w:r w:rsidRPr="00DC1A24">
          <w:rPr>
            <w:rStyle w:val="a4"/>
            <w:sz w:val="28"/>
            <w:szCs w:val="28"/>
            <w:shd w:val="clear" w:color="auto" w:fill="FFFFFF"/>
            <w:lang w:val="uk-UA"/>
          </w:rPr>
          <w:t>http://zakon2.rada.gov.ua/laws/show/2713-15</w:t>
        </w:r>
      </w:hyperlink>
    </w:p>
    <w:p w:rsidR="00193DD4" w:rsidRPr="00193DD4" w:rsidRDefault="00193DD4" w:rsidP="00193DD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a3"/>
          <w:i w:val="0"/>
          <w:color w:val="010000"/>
          <w:sz w:val="28"/>
          <w:szCs w:val="28"/>
          <w:lang w:val="uk-UA"/>
        </w:rPr>
        <w:t>11</w:t>
      </w:r>
      <w:r w:rsidRPr="00DC1A24">
        <w:rPr>
          <w:rStyle w:val="a3"/>
          <w:i w:val="0"/>
          <w:color w:val="010000"/>
          <w:sz w:val="28"/>
          <w:szCs w:val="28"/>
          <w:lang w:val="uk-UA"/>
        </w:rPr>
        <w:t xml:space="preserve">. Науково-практичний коментар до Кримінально-виконавчого кодексу України / [Богатирьов І. Г., </w:t>
      </w:r>
      <w:proofErr w:type="spellStart"/>
      <w:r w:rsidRPr="00DC1A24">
        <w:rPr>
          <w:rStyle w:val="a3"/>
          <w:i w:val="0"/>
          <w:color w:val="010000"/>
          <w:sz w:val="28"/>
          <w:szCs w:val="28"/>
          <w:lang w:val="uk-UA"/>
        </w:rPr>
        <w:t>Джужа</w:t>
      </w:r>
      <w:proofErr w:type="spellEnd"/>
      <w:r w:rsidRPr="00DC1A24">
        <w:rPr>
          <w:rStyle w:val="a3"/>
          <w:i w:val="0"/>
          <w:color w:val="010000"/>
          <w:sz w:val="28"/>
          <w:szCs w:val="28"/>
          <w:lang w:val="uk-UA"/>
        </w:rPr>
        <w:t xml:space="preserve"> О. М., Богатирьова О. І. та ін.]; за </w:t>
      </w:r>
      <w:proofErr w:type="spellStart"/>
      <w:r w:rsidRPr="00DC1A24">
        <w:rPr>
          <w:rStyle w:val="a3"/>
          <w:i w:val="0"/>
          <w:color w:val="010000"/>
          <w:sz w:val="28"/>
          <w:szCs w:val="28"/>
          <w:lang w:val="uk-UA"/>
        </w:rPr>
        <w:t>заг</w:t>
      </w:r>
      <w:proofErr w:type="spellEnd"/>
      <w:r w:rsidRPr="00DC1A24">
        <w:rPr>
          <w:rStyle w:val="a3"/>
          <w:i w:val="0"/>
          <w:color w:val="010000"/>
          <w:sz w:val="28"/>
          <w:szCs w:val="28"/>
          <w:lang w:val="uk-UA"/>
        </w:rPr>
        <w:t xml:space="preserve">. ред. </w:t>
      </w:r>
      <w:proofErr w:type="spellStart"/>
      <w:r w:rsidRPr="00DC1A24">
        <w:rPr>
          <w:rStyle w:val="a3"/>
          <w:i w:val="0"/>
          <w:color w:val="010000"/>
          <w:sz w:val="28"/>
          <w:szCs w:val="28"/>
          <w:lang w:val="uk-UA"/>
        </w:rPr>
        <w:t>докт</w:t>
      </w:r>
      <w:proofErr w:type="spellEnd"/>
      <w:r w:rsidRPr="00DC1A24">
        <w:rPr>
          <w:rStyle w:val="a3"/>
          <w:i w:val="0"/>
          <w:color w:val="010000"/>
          <w:sz w:val="28"/>
          <w:szCs w:val="28"/>
          <w:lang w:val="uk-UA"/>
        </w:rPr>
        <w:t xml:space="preserve">. </w:t>
      </w:r>
      <w:proofErr w:type="spellStart"/>
      <w:r w:rsidRPr="00DC1A24">
        <w:rPr>
          <w:rStyle w:val="a3"/>
          <w:i w:val="0"/>
          <w:color w:val="010000"/>
          <w:sz w:val="28"/>
          <w:szCs w:val="28"/>
          <w:lang w:val="uk-UA"/>
        </w:rPr>
        <w:t>юрид</w:t>
      </w:r>
      <w:proofErr w:type="spellEnd"/>
      <w:r w:rsidRPr="00DC1A24">
        <w:rPr>
          <w:rStyle w:val="a3"/>
          <w:i w:val="0"/>
          <w:color w:val="010000"/>
          <w:sz w:val="28"/>
          <w:szCs w:val="28"/>
          <w:lang w:val="uk-UA"/>
        </w:rPr>
        <w:t>. наук, проф. І.</w:t>
      </w:r>
      <w:r>
        <w:rPr>
          <w:rStyle w:val="a3"/>
          <w:i w:val="0"/>
          <w:color w:val="010000"/>
          <w:sz w:val="28"/>
          <w:szCs w:val="28"/>
          <w:lang w:val="uk-UA"/>
        </w:rPr>
        <w:t xml:space="preserve"> </w:t>
      </w:r>
      <w:r w:rsidRPr="00DC1A24">
        <w:rPr>
          <w:rStyle w:val="a3"/>
          <w:i w:val="0"/>
          <w:color w:val="010000"/>
          <w:sz w:val="28"/>
          <w:szCs w:val="28"/>
          <w:lang w:val="uk-UA"/>
        </w:rPr>
        <w:t xml:space="preserve">Г. Богатирьова. – К. : </w:t>
      </w:r>
      <w:proofErr w:type="spellStart"/>
      <w:r w:rsidRPr="00DC1A24">
        <w:rPr>
          <w:rStyle w:val="a3"/>
          <w:i w:val="0"/>
          <w:color w:val="010000"/>
          <w:sz w:val="28"/>
          <w:szCs w:val="28"/>
          <w:lang w:val="uk-UA"/>
        </w:rPr>
        <w:t>Атіка</w:t>
      </w:r>
      <w:proofErr w:type="spellEnd"/>
      <w:r w:rsidRPr="00DC1A24">
        <w:rPr>
          <w:rStyle w:val="a3"/>
          <w:i w:val="0"/>
          <w:color w:val="010000"/>
          <w:sz w:val="28"/>
          <w:szCs w:val="28"/>
          <w:lang w:val="uk-UA"/>
        </w:rPr>
        <w:t>, 2010. – 344 с.</w:t>
      </w:r>
    </w:p>
    <w:p w:rsidR="00CD7621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CD7621" w:rsidRPr="00DC1A24">
        <w:rPr>
          <w:sz w:val="28"/>
          <w:szCs w:val="28"/>
          <w:lang w:val="uk-UA"/>
        </w:rPr>
        <w:t>. Деякі питання оптимізації діяльності центральних органів виконавчої влади системи юстиції :  Постанова Кабінету Міністрів України від 18 травня 2016 р. № 343 // Офіційний вісник України. –  2016. – № 42. – Ст. 1578.</w:t>
      </w:r>
    </w:p>
    <w:p w:rsidR="00CD7621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CD7621" w:rsidRPr="00DC1A24">
        <w:rPr>
          <w:sz w:val="28"/>
          <w:szCs w:val="28"/>
          <w:lang w:val="uk-UA"/>
        </w:rPr>
        <w:t xml:space="preserve">. Закон України «Про </w:t>
      </w:r>
      <w:proofErr w:type="spellStart"/>
      <w:r w:rsidR="00CD7621" w:rsidRPr="00DC1A24">
        <w:rPr>
          <w:sz w:val="28"/>
          <w:szCs w:val="28"/>
          <w:lang w:val="uk-UA"/>
        </w:rPr>
        <w:t>пробацію</w:t>
      </w:r>
      <w:proofErr w:type="spellEnd"/>
      <w:r w:rsidR="00CD7621" w:rsidRPr="00DC1A24">
        <w:rPr>
          <w:sz w:val="28"/>
          <w:szCs w:val="28"/>
          <w:lang w:val="uk-UA"/>
        </w:rPr>
        <w:t>» від 05.02.2015 р. : чинне законодавство станом на 05.01.2017 р. // [Електронний ресурс]. – Режим доступу : http://zakon0.rada.gov.ua/laws/show/160-19</w:t>
      </w:r>
    </w:p>
    <w:p w:rsidR="006F3CB5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 w:rsidR="006F3CB5" w:rsidRPr="00DC1A24">
        <w:rPr>
          <w:color w:val="000000"/>
          <w:sz w:val="28"/>
          <w:szCs w:val="28"/>
          <w:lang w:val="uk-UA"/>
        </w:rPr>
        <w:t xml:space="preserve">. </w:t>
      </w:r>
      <w:r w:rsidR="006F3CB5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Кримінально-виконавчий Кодекс України </w:t>
      </w:r>
      <w:proofErr w:type="spellStart"/>
      <w:r w:rsidR="006F3CB5" w:rsidRPr="00DC1A24">
        <w:rPr>
          <w:color w:val="000000"/>
          <w:sz w:val="28"/>
          <w:szCs w:val="28"/>
          <w:shd w:val="clear" w:color="auto" w:fill="FFFFFF"/>
          <w:lang w:val="uk-UA"/>
        </w:rPr>
        <w:t>вiд</w:t>
      </w:r>
      <w:proofErr w:type="spellEnd"/>
      <w:r w:rsidR="006F3CB5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11.07.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3CB5" w:rsidRPr="00DC1A24">
        <w:rPr>
          <w:color w:val="000000"/>
          <w:sz w:val="28"/>
          <w:szCs w:val="28"/>
          <w:shd w:val="clear" w:color="auto" w:fill="FFFFFF"/>
          <w:lang w:val="uk-UA"/>
        </w:rPr>
        <w:t>2003</w:t>
      </w:r>
      <w:r>
        <w:rPr>
          <w:color w:val="000000"/>
          <w:sz w:val="28"/>
          <w:szCs w:val="28"/>
          <w:shd w:val="clear" w:color="auto" w:fill="FFFFFF"/>
          <w:lang w:val="uk-UA"/>
        </w:rPr>
        <w:t>р. //</w:t>
      </w:r>
      <w:r w:rsidR="006F3CB5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[Електронний ресурс].  </w:t>
      </w:r>
      <w:r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6F3CB5" w:rsidRPr="00DC1A24">
        <w:rPr>
          <w:color w:val="000000"/>
          <w:sz w:val="28"/>
          <w:szCs w:val="28"/>
          <w:shd w:val="clear" w:color="auto" w:fill="FFFFFF"/>
          <w:lang w:val="uk-UA"/>
        </w:rPr>
        <w:t xml:space="preserve"> Режим доступу: </w:t>
      </w:r>
      <w:r w:rsidR="006F3CB5" w:rsidRPr="00DC1A24">
        <w:rPr>
          <w:bCs/>
          <w:color w:val="000000"/>
          <w:sz w:val="28"/>
          <w:szCs w:val="28"/>
          <w:shd w:val="clear" w:color="auto" w:fill="FFFFFF"/>
          <w:lang w:val="uk-UA"/>
        </w:rPr>
        <w:t>http://zakon4.rada.gov.ua/laws/show/1129-15</w:t>
      </w:r>
    </w:p>
    <w:p w:rsidR="006A6765" w:rsidRPr="006A6765" w:rsidRDefault="006A6765" w:rsidP="006A6765">
      <w:pPr>
        <w:tabs>
          <w:tab w:val="left" w:pos="6285"/>
        </w:tabs>
        <w:spacing w:line="360" w:lineRule="auto"/>
        <w:ind w:right="6" w:firstLine="709"/>
        <w:jc w:val="both"/>
        <w:rPr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  <w:t>15</w:t>
      </w:r>
      <w:r w:rsidRPr="00DC1A24"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  <w:t xml:space="preserve">. Кримінально-виконавче право: підручник  /  В.  В.  </w:t>
      </w:r>
      <w:proofErr w:type="spellStart"/>
      <w:r w:rsidRPr="00DC1A24"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  <w:t>Голіна</w:t>
      </w:r>
      <w:proofErr w:type="spellEnd"/>
      <w:r w:rsidRPr="00DC1A24"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  <w:t xml:space="preserve">, А. Х. Степанюк, О. В. </w:t>
      </w:r>
      <w:proofErr w:type="spellStart"/>
      <w:r w:rsidRPr="00DC1A24"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  <w:t>Лисодєд</w:t>
      </w:r>
      <w:proofErr w:type="spellEnd"/>
      <w:r w:rsidRPr="00DC1A24"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  <w:t xml:space="preserve"> та ін.</w:t>
      </w:r>
      <w:r w:rsidRPr="00DC1A24">
        <w:rPr>
          <w:rStyle w:val="a5"/>
          <w:color w:val="000000"/>
          <w:lang w:val="uk-UA"/>
        </w:rPr>
        <w:t>–</w:t>
      </w:r>
      <w:r w:rsidRPr="00DC1A24">
        <w:rPr>
          <w:rStyle w:val="a5"/>
          <w:color w:val="000000"/>
          <w:sz w:val="28"/>
          <w:szCs w:val="28"/>
          <w:lang w:val="uk-UA"/>
        </w:rPr>
        <w:t xml:space="preserve"> </w:t>
      </w:r>
      <w:r w:rsidRPr="00DC1A24">
        <w:rPr>
          <w:rStyle w:val="a5"/>
          <w:b w:val="0"/>
          <w:color w:val="000000"/>
          <w:sz w:val="28"/>
          <w:szCs w:val="28"/>
          <w:lang w:val="uk-UA"/>
        </w:rPr>
        <w:t>Х. : Право, 2011. – 328 с.</w:t>
      </w:r>
    </w:p>
    <w:p w:rsidR="006F3CB5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rStyle w:val="a4"/>
          <w:color w:val="000000"/>
          <w:sz w:val="28"/>
          <w:szCs w:val="28"/>
          <w:u w:val="none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6F3CB5" w:rsidRPr="00DC1A24">
        <w:rPr>
          <w:color w:val="000000"/>
          <w:sz w:val="28"/>
          <w:szCs w:val="28"/>
          <w:lang w:val="uk-UA"/>
        </w:rPr>
        <w:t xml:space="preserve">. Кримінально-виконавчий кодекс України: Науково-практичний коментар / Степанюк А. X., 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Яковець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 xml:space="preserve"> І. С. За 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заг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 xml:space="preserve">. ред. Степанюка А.Х. </w:t>
      </w:r>
      <w:r>
        <w:rPr>
          <w:color w:val="000000"/>
          <w:sz w:val="28"/>
          <w:szCs w:val="28"/>
          <w:lang w:val="uk-UA"/>
        </w:rPr>
        <w:t>–</w:t>
      </w:r>
      <w:r w:rsidR="006F3CB5" w:rsidRPr="00DC1A24">
        <w:rPr>
          <w:color w:val="000000"/>
          <w:sz w:val="28"/>
          <w:szCs w:val="28"/>
          <w:lang w:val="uk-UA"/>
        </w:rPr>
        <w:t xml:space="preserve"> X.</w:t>
      </w:r>
      <w:r>
        <w:rPr>
          <w:color w:val="000000"/>
          <w:sz w:val="28"/>
          <w:szCs w:val="28"/>
          <w:lang w:val="uk-UA"/>
        </w:rPr>
        <w:t xml:space="preserve"> </w:t>
      </w:r>
      <w:r w:rsidR="006F3CB5" w:rsidRPr="00DC1A24">
        <w:rPr>
          <w:color w:val="000000"/>
          <w:sz w:val="28"/>
          <w:szCs w:val="28"/>
          <w:lang w:val="uk-UA"/>
        </w:rPr>
        <w:t xml:space="preserve">: ТОВ "Одіссей", 2006. </w:t>
      </w:r>
      <w:r>
        <w:rPr>
          <w:color w:val="000000"/>
          <w:sz w:val="28"/>
          <w:szCs w:val="28"/>
          <w:lang w:val="uk-UA"/>
        </w:rPr>
        <w:t>–</w:t>
      </w:r>
      <w:r w:rsidR="006F3CB5" w:rsidRPr="00DC1A24">
        <w:rPr>
          <w:color w:val="000000"/>
          <w:sz w:val="28"/>
          <w:szCs w:val="28"/>
          <w:lang w:val="uk-UA"/>
        </w:rPr>
        <w:t xml:space="preserve"> 560 с.</w:t>
      </w:r>
    </w:p>
    <w:p w:rsidR="006F3CB5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rStyle w:val="a3"/>
          <w:i w:val="0"/>
          <w:color w:val="01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6F3CB5" w:rsidRPr="00DC1A24">
        <w:rPr>
          <w:sz w:val="28"/>
          <w:szCs w:val="28"/>
          <w:lang w:val="uk-UA"/>
        </w:rPr>
        <w:t xml:space="preserve">. Наказ Міністерства Юстиції України від 29.12.2014 р. </w:t>
      </w:r>
      <w:r w:rsidR="00CD7621" w:rsidRPr="00DC1A24">
        <w:rPr>
          <w:sz w:val="28"/>
          <w:szCs w:val="28"/>
          <w:lang w:val="uk-UA"/>
        </w:rPr>
        <w:t xml:space="preserve">«Про затвердження Правил внутрішнього розпорядку установ виконання покарань» </w:t>
      </w:r>
      <w:r>
        <w:rPr>
          <w:sz w:val="28"/>
          <w:szCs w:val="28"/>
          <w:lang w:val="uk-UA"/>
        </w:rPr>
        <w:t xml:space="preserve">// </w:t>
      </w:r>
      <w:r w:rsidR="006F3CB5" w:rsidRPr="00DC1A24">
        <w:rPr>
          <w:sz w:val="28"/>
          <w:szCs w:val="28"/>
          <w:lang w:val="uk-UA"/>
        </w:rPr>
        <w:t xml:space="preserve">[Електронний ресурс].  — Режим доступу: </w:t>
      </w:r>
      <w:hyperlink r:id="rId10" w:history="1">
        <w:r w:rsidR="006F3CB5" w:rsidRPr="00DC1A24">
          <w:rPr>
            <w:rStyle w:val="a4"/>
            <w:sz w:val="28"/>
            <w:szCs w:val="28"/>
            <w:u w:val="none"/>
            <w:lang w:val="uk-UA"/>
          </w:rPr>
          <w:t>http://zakon2.rada.gov.ua/laws/show/z1656-14/page</w:t>
        </w:r>
      </w:hyperlink>
    </w:p>
    <w:p w:rsidR="006F3CB5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6F3CB5" w:rsidRPr="00DC1A24">
        <w:rPr>
          <w:color w:val="000000"/>
          <w:sz w:val="28"/>
          <w:szCs w:val="28"/>
          <w:lang w:val="uk-UA"/>
        </w:rPr>
        <w:t xml:space="preserve">. Оксфордська історія в’язниць: практика покарання в західному суспільстві / За ред. 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Норвала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 xml:space="preserve"> Морріса та Девіда 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Дж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>. 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Ротмена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 xml:space="preserve"> ; [пер. з 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англ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>. І. </w:t>
      </w:r>
      <w:proofErr w:type="spellStart"/>
      <w:r w:rsidR="006F3CB5" w:rsidRPr="00DC1A24">
        <w:rPr>
          <w:color w:val="000000"/>
          <w:sz w:val="28"/>
          <w:szCs w:val="28"/>
          <w:lang w:val="uk-UA"/>
        </w:rPr>
        <w:t>Яндола</w:t>
      </w:r>
      <w:proofErr w:type="spellEnd"/>
      <w:r w:rsidR="006F3CB5" w:rsidRPr="00DC1A24">
        <w:rPr>
          <w:color w:val="000000"/>
          <w:sz w:val="28"/>
          <w:szCs w:val="28"/>
          <w:lang w:val="uk-UA"/>
        </w:rPr>
        <w:t>, В. Носенко, К. Кузьменко]. — К. : Всесвіт, 2009. — 560 с.</w:t>
      </w:r>
    </w:p>
    <w:p w:rsidR="00DC1A24" w:rsidRPr="00DC1A24" w:rsidRDefault="00193DD4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19</w:t>
      </w:r>
      <w:r w:rsidR="00DC1A24" w:rsidRPr="00DC1A24">
        <w:rPr>
          <w:color w:val="000000"/>
          <w:sz w:val="28"/>
          <w:szCs w:val="28"/>
          <w:lang w:val="uk-UA"/>
        </w:rPr>
        <w:t xml:space="preserve">. Заключний звіт про результати виконання Державної цільової програми реформування Державної кримінально-виконавчої служби на 2013 – 2017 роки // </w:t>
      </w:r>
      <w:r w:rsidR="00DC1A24" w:rsidRPr="00DC1A24">
        <w:rPr>
          <w:color w:val="000000"/>
          <w:sz w:val="28"/>
          <w:szCs w:val="28"/>
          <w:lang w:val="uk-UA"/>
        </w:rPr>
        <w:t xml:space="preserve">[Електронний ресурс].  </w:t>
      </w:r>
      <w:r w:rsidR="00DC1A24" w:rsidRPr="00DC1A24">
        <w:rPr>
          <w:color w:val="000000"/>
          <w:sz w:val="28"/>
          <w:szCs w:val="28"/>
          <w:lang w:val="uk-UA"/>
        </w:rPr>
        <w:t>–</w:t>
      </w:r>
      <w:r w:rsidR="00DC1A24" w:rsidRPr="00DC1A24">
        <w:rPr>
          <w:color w:val="000000"/>
          <w:sz w:val="28"/>
          <w:szCs w:val="28"/>
          <w:lang w:val="uk-UA"/>
        </w:rPr>
        <w:t xml:space="preserve"> Режим доступу</w:t>
      </w:r>
      <w:r w:rsidR="00DC1A24" w:rsidRPr="00DC1A24">
        <w:rPr>
          <w:color w:val="000000"/>
          <w:sz w:val="28"/>
          <w:szCs w:val="28"/>
          <w:lang w:val="uk-UA"/>
        </w:rPr>
        <w:t xml:space="preserve"> </w:t>
      </w:r>
      <w:r w:rsidR="00DC1A24" w:rsidRPr="00DC1A24">
        <w:rPr>
          <w:color w:val="000000"/>
          <w:sz w:val="28"/>
          <w:szCs w:val="28"/>
          <w:lang w:val="uk-UA"/>
        </w:rPr>
        <w:t>:</w:t>
      </w:r>
      <w:r w:rsidR="00DC1A24" w:rsidRPr="00DC1A24">
        <w:rPr>
          <w:color w:val="000000"/>
          <w:sz w:val="28"/>
          <w:szCs w:val="28"/>
          <w:lang w:val="uk-UA"/>
        </w:rPr>
        <w:t xml:space="preserve"> http://kvs.gov.ua//koncepciya/zakluchniya_zvit.pdf</w:t>
      </w: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tabs>
          <w:tab w:val="left" w:pos="6285"/>
        </w:tabs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shd w:val="clear" w:color="auto" w:fill="FFFFFF"/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spacing w:line="360" w:lineRule="auto"/>
        <w:ind w:right="6" w:firstLine="709"/>
        <w:jc w:val="both"/>
        <w:rPr>
          <w:lang w:val="uk-UA"/>
        </w:rPr>
      </w:pPr>
    </w:p>
    <w:p w:rsidR="006F3CB5" w:rsidRPr="00DC1A24" w:rsidRDefault="006F3CB5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lang w:val="uk-UA"/>
        </w:rPr>
      </w:pPr>
    </w:p>
    <w:p w:rsidR="006F3CB5" w:rsidRPr="00DC1A24" w:rsidRDefault="006F3CB5" w:rsidP="00DC1A24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1A24">
        <w:rPr>
          <w:rFonts w:eastAsia="Liberation Mono"/>
          <w:color w:val="000000"/>
          <w:lang w:val="uk-UA"/>
        </w:rPr>
        <w:t xml:space="preserve"> </w:t>
      </w:r>
    </w:p>
    <w:p w:rsidR="006F3CB5" w:rsidRPr="00DC1A24" w:rsidRDefault="006F3CB5" w:rsidP="00DC1A24">
      <w:pPr>
        <w:pStyle w:val="a8"/>
        <w:spacing w:before="0" w:after="0" w:line="360" w:lineRule="auto"/>
        <w:ind w:right="6" w:firstLine="709"/>
        <w:jc w:val="both"/>
        <w:rPr>
          <w:color w:val="000000"/>
          <w:sz w:val="28"/>
          <w:szCs w:val="28"/>
          <w:lang w:val="uk-UA"/>
        </w:rPr>
      </w:pPr>
    </w:p>
    <w:p w:rsidR="00676EFF" w:rsidRPr="00DC1A24" w:rsidRDefault="00676EFF" w:rsidP="00DC1A24">
      <w:pPr>
        <w:ind w:right="6" w:firstLine="709"/>
        <w:rPr>
          <w:lang w:val="uk-UA"/>
        </w:rPr>
      </w:pPr>
    </w:p>
    <w:sectPr w:rsidR="00676EFF" w:rsidRPr="00DC1A24" w:rsidSect="0037170B">
      <w:headerReference w:type="default" r:id="rId11"/>
      <w:pgSz w:w="11906" w:h="16838"/>
      <w:pgMar w:top="1134" w:right="641" w:bottom="1134" w:left="16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A47" w:rsidRDefault="00D97A47" w:rsidP="0037170B">
      <w:r>
        <w:separator/>
      </w:r>
    </w:p>
  </w:endnote>
  <w:endnote w:type="continuationSeparator" w:id="0">
    <w:p w:rsidR="00D97A47" w:rsidRDefault="00D97A47" w:rsidP="0037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A47" w:rsidRDefault="00D97A47" w:rsidP="0037170B">
      <w:r>
        <w:separator/>
      </w:r>
    </w:p>
  </w:footnote>
  <w:footnote w:type="continuationSeparator" w:id="0">
    <w:p w:rsidR="00D97A47" w:rsidRDefault="00D97A47" w:rsidP="0037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711871"/>
      <w:docPartObj>
        <w:docPartGallery w:val="Page Numbers (Top of Page)"/>
        <w:docPartUnique/>
      </w:docPartObj>
    </w:sdtPr>
    <w:sdtEndPr/>
    <w:sdtContent>
      <w:p w:rsidR="0037170B" w:rsidRDefault="0037170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84">
          <w:rPr>
            <w:noProof/>
          </w:rPr>
          <w:t>11</w:t>
        </w:r>
        <w:r>
          <w:fldChar w:fldCharType="end"/>
        </w:r>
      </w:p>
    </w:sdtContent>
  </w:sdt>
  <w:p w:rsidR="0037170B" w:rsidRDefault="003717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E2"/>
    <w:rsid w:val="000712FA"/>
    <w:rsid w:val="000736BA"/>
    <w:rsid w:val="000B2338"/>
    <w:rsid w:val="000B7941"/>
    <w:rsid w:val="001016FA"/>
    <w:rsid w:val="0012574E"/>
    <w:rsid w:val="00162407"/>
    <w:rsid w:val="00176453"/>
    <w:rsid w:val="00193DD4"/>
    <w:rsid w:val="001C3C66"/>
    <w:rsid w:val="001E541F"/>
    <w:rsid w:val="00286AA7"/>
    <w:rsid w:val="002D108E"/>
    <w:rsid w:val="0033399D"/>
    <w:rsid w:val="0037170B"/>
    <w:rsid w:val="003A5A52"/>
    <w:rsid w:val="003C2789"/>
    <w:rsid w:val="00453D8F"/>
    <w:rsid w:val="005308BA"/>
    <w:rsid w:val="00595E9F"/>
    <w:rsid w:val="005D7A50"/>
    <w:rsid w:val="00620977"/>
    <w:rsid w:val="00633FD7"/>
    <w:rsid w:val="00676EFF"/>
    <w:rsid w:val="006A6765"/>
    <w:rsid w:val="006F3CB5"/>
    <w:rsid w:val="00752D9C"/>
    <w:rsid w:val="00754254"/>
    <w:rsid w:val="00775BE3"/>
    <w:rsid w:val="007D4010"/>
    <w:rsid w:val="007D6010"/>
    <w:rsid w:val="00807111"/>
    <w:rsid w:val="00836805"/>
    <w:rsid w:val="008A78DC"/>
    <w:rsid w:val="00977184"/>
    <w:rsid w:val="00991D24"/>
    <w:rsid w:val="009C78FF"/>
    <w:rsid w:val="00A043CA"/>
    <w:rsid w:val="00AB724C"/>
    <w:rsid w:val="00AD2927"/>
    <w:rsid w:val="00AD666E"/>
    <w:rsid w:val="00AD7216"/>
    <w:rsid w:val="00AE7A0F"/>
    <w:rsid w:val="00B722F7"/>
    <w:rsid w:val="00BE49A0"/>
    <w:rsid w:val="00C14B1F"/>
    <w:rsid w:val="00C4798E"/>
    <w:rsid w:val="00C70F67"/>
    <w:rsid w:val="00CD3EE5"/>
    <w:rsid w:val="00CD7621"/>
    <w:rsid w:val="00D17A8A"/>
    <w:rsid w:val="00D30A41"/>
    <w:rsid w:val="00D33AE2"/>
    <w:rsid w:val="00D97A47"/>
    <w:rsid w:val="00DC1A24"/>
    <w:rsid w:val="00DF2A6D"/>
    <w:rsid w:val="00E04B0D"/>
    <w:rsid w:val="00E27FCC"/>
    <w:rsid w:val="00E701EF"/>
    <w:rsid w:val="00E716CD"/>
    <w:rsid w:val="00E71C88"/>
    <w:rsid w:val="00ED3D21"/>
    <w:rsid w:val="00F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B674"/>
  <w15:chartTrackingRefBased/>
  <w15:docId w15:val="{84A5BEA0-41AD-445D-86F0-3D8100EA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3CB5"/>
    <w:rPr>
      <w:i/>
      <w:iCs/>
    </w:rPr>
  </w:style>
  <w:style w:type="character" w:styleId="a4">
    <w:name w:val="Hyperlink"/>
    <w:basedOn w:val="a0"/>
    <w:rsid w:val="006F3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3CB5"/>
  </w:style>
  <w:style w:type="character" w:styleId="a5">
    <w:name w:val="Strong"/>
    <w:basedOn w:val="a0"/>
    <w:uiPriority w:val="22"/>
    <w:qFormat/>
    <w:rsid w:val="006F3CB5"/>
    <w:rPr>
      <w:b/>
      <w:bCs/>
    </w:rPr>
  </w:style>
  <w:style w:type="character" w:customStyle="1" w:styleId="FontStyle819">
    <w:name w:val="Font Style819"/>
    <w:basedOn w:val="a0"/>
    <w:rsid w:val="006F3CB5"/>
    <w:rPr>
      <w:rFonts w:ascii="Times New Roman" w:hAnsi="Times New Roman" w:cs="Times New Roman"/>
      <w:b/>
      <w:sz w:val="16"/>
    </w:rPr>
  </w:style>
  <w:style w:type="character" w:customStyle="1" w:styleId="FontStyle818">
    <w:name w:val="Font Style818"/>
    <w:basedOn w:val="a0"/>
    <w:rsid w:val="006F3CB5"/>
    <w:rPr>
      <w:rFonts w:ascii="Times New Roman" w:hAnsi="Times New Roman" w:cs="Times New Roman"/>
      <w:sz w:val="16"/>
    </w:rPr>
  </w:style>
  <w:style w:type="paragraph" w:styleId="a6">
    <w:name w:val="Body Text"/>
    <w:basedOn w:val="a"/>
    <w:link w:val="a7"/>
    <w:rsid w:val="006F3CB5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6F3C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6F3CB5"/>
    <w:pPr>
      <w:spacing w:before="280" w:after="280"/>
    </w:pPr>
  </w:style>
  <w:style w:type="paragraph" w:styleId="HTML">
    <w:name w:val="HTML Preformatted"/>
    <w:basedOn w:val="a"/>
    <w:link w:val="HTML0"/>
    <w:rsid w:val="006F3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3CB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9">
    <w:name w:val="Текст в заданном формате"/>
    <w:basedOn w:val="a"/>
    <w:rsid w:val="006F3CB5"/>
    <w:rPr>
      <w:rFonts w:ascii="Liberation Mono" w:eastAsia="NSimSun" w:hAnsi="Liberation Mono" w:cs="Liberation Mono"/>
      <w:sz w:val="20"/>
      <w:szCs w:val="20"/>
    </w:rPr>
  </w:style>
  <w:style w:type="paragraph" w:customStyle="1" w:styleId="aa">
    <w:name w:val="АА"/>
    <w:basedOn w:val="a"/>
    <w:qFormat/>
    <w:rsid w:val="000712FA"/>
    <w:pPr>
      <w:suppressAutoHyphens w:val="0"/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CD7621"/>
    <w:rPr>
      <w:color w:val="954F72" w:themeColor="followedHyperlink"/>
      <w:u w:val="single"/>
    </w:rPr>
  </w:style>
  <w:style w:type="character" w:styleId="ac">
    <w:name w:val="Mention"/>
    <w:basedOn w:val="a0"/>
    <w:uiPriority w:val="99"/>
    <w:semiHidden/>
    <w:unhideWhenUsed/>
    <w:rsid w:val="00CD7621"/>
    <w:rPr>
      <w:color w:val="2B579A"/>
      <w:shd w:val="clear" w:color="auto" w:fill="E6E6E6"/>
    </w:rPr>
  </w:style>
  <w:style w:type="paragraph" w:styleId="ad">
    <w:name w:val="header"/>
    <w:basedOn w:val="a"/>
    <w:link w:val="ae"/>
    <w:uiPriority w:val="99"/>
    <w:unhideWhenUsed/>
    <w:rsid w:val="003717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17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3717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170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341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1656-14/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713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2B68-AA58-4CFE-AB4C-D1280C74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4</cp:revision>
  <dcterms:created xsi:type="dcterms:W3CDTF">2017-09-15T11:42:00Z</dcterms:created>
  <dcterms:modified xsi:type="dcterms:W3CDTF">2017-09-15T11:45:00Z</dcterms:modified>
</cp:coreProperties>
</file>