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224" w:rsidRPr="000B2224" w:rsidRDefault="000B2224" w:rsidP="000B2224">
      <w:pPr>
        <w:pStyle w:val="a7"/>
        <w:jc w:val="center"/>
        <w:rPr>
          <w:b/>
        </w:rPr>
      </w:pPr>
      <w:r w:rsidRPr="000B2224">
        <w:rPr>
          <w:b/>
        </w:rPr>
        <w:t>ЗМІСТ</w:t>
      </w:r>
    </w:p>
    <w:p w:rsidR="000B2224" w:rsidRDefault="000B2224" w:rsidP="00D25C43">
      <w:pPr>
        <w:pStyle w:val="a7"/>
        <w:spacing w:line="720" w:lineRule="auto"/>
        <w:ind w:firstLine="0"/>
      </w:pPr>
    </w:p>
    <w:p w:rsidR="000B2224" w:rsidRDefault="000B2224" w:rsidP="000B2224">
      <w:pPr>
        <w:pStyle w:val="a7"/>
      </w:pPr>
      <w:r w:rsidRPr="005E1948">
        <w:rPr>
          <w:b/>
          <w:i/>
        </w:rPr>
        <w:t>Вступ</w:t>
      </w:r>
      <w:r w:rsidR="005E1948">
        <w:t>……...</w:t>
      </w:r>
      <w:r>
        <w:t>……………………………………….……….……..……….….3</w:t>
      </w:r>
    </w:p>
    <w:p w:rsidR="000B2224" w:rsidRDefault="000B2224" w:rsidP="000B2224">
      <w:pPr>
        <w:pStyle w:val="a7"/>
      </w:pPr>
      <w:r w:rsidRPr="000F285E">
        <w:rPr>
          <w:b/>
        </w:rPr>
        <w:t>Розділ 1. Загальні положення щодо здійснення пробації в Україні</w:t>
      </w:r>
      <w:r w:rsidR="000F285E">
        <w:t>…..6</w:t>
      </w:r>
    </w:p>
    <w:p w:rsidR="000B2224" w:rsidRDefault="000B2224" w:rsidP="000B2224">
      <w:pPr>
        <w:pStyle w:val="a7"/>
      </w:pPr>
      <w:r>
        <w:t>1.1. Характеристика проб</w:t>
      </w:r>
      <w:r w:rsidR="000F285E">
        <w:t>ації як альтернативи покаранню………………..6</w:t>
      </w:r>
    </w:p>
    <w:p w:rsidR="000B2224" w:rsidRDefault="000B2224" w:rsidP="000B2224">
      <w:pPr>
        <w:pStyle w:val="a7"/>
      </w:pPr>
      <w:r>
        <w:t>1.2. По</w:t>
      </w:r>
      <w:r w:rsidR="000F285E">
        <w:t>няття, завдання, види пробації………………………………………11</w:t>
      </w:r>
    </w:p>
    <w:p w:rsidR="000B2224" w:rsidRDefault="000B2224" w:rsidP="000B2224">
      <w:pPr>
        <w:pStyle w:val="a7"/>
      </w:pPr>
      <w:r w:rsidRPr="000F285E">
        <w:rPr>
          <w:b/>
        </w:rPr>
        <w:t>Розділ 2. Порядок здійснення пробації в Україні</w:t>
      </w:r>
      <w:r w:rsidR="000F285E">
        <w:t>………………………16</w:t>
      </w:r>
    </w:p>
    <w:p w:rsidR="000B2224" w:rsidRDefault="000B2224" w:rsidP="000B2224">
      <w:pPr>
        <w:pStyle w:val="a7"/>
      </w:pPr>
      <w:r>
        <w:t>2.1. Застосування пробації в Україні</w:t>
      </w:r>
      <w:r w:rsidR="000F285E">
        <w:t>……………………………………….</w:t>
      </w:r>
      <w:r>
        <w:t>.</w:t>
      </w:r>
      <w:r w:rsidR="000F285E">
        <w:t>16</w:t>
      </w:r>
      <w:r>
        <w:t xml:space="preserve"> </w:t>
      </w:r>
    </w:p>
    <w:p w:rsidR="000B2224" w:rsidRDefault="000B2224" w:rsidP="000B2224">
      <w:pPr>
        <w:pStyle w:val="a7"/>
      </w:pPr>
      <w:r>
        <w:t>2.2. Особливості пробації щодо неповнолітніх</w:t>
      </w:r>
      <w:r w:rsidR="000F285E">
        <w:t>…………………………….21</w:t>
      </w:r>
      <w:r>
        <w:t xml:space="preserve"> </w:t>
      </w:r>
    </w:p>
    <w:p w:rsidR="000B2224" w:rsidRDefault="000B2224" w:rsidP="000B2224">
      <w:pPr>
        <w:pStyle w:val="a7"/>
      </w:pPr>
      <w:r w:rsidRPr="000F285E">
        <w:rPr>
          <w:b/>
        </w:rPr>
        <w:t>Розділ 3. Проблеми впровадження пробації в Україні</w:t>
      </w:r>
      <w:r w:rsidR="000F285E">
        <w:t>………………..26</w:t>
      </w:r>
      <w:r>
        <w:t xml:space="preserve"> </w:t>
      </w:r>
    </w:p>
    <w:p w:rsidR="000B2224" w:rsidRDefault="000B2224" w:rsidP="000B2224">
      <w:pPr>
        <w:pStyle w:val="a7"/>
      </w:pPr>
      <w:r w:rsidRPr="005E1948">
        <w:rPr>
          <w:b/>
          <w:i/>
        </w:rPr>
        <w:t>Висновки</w:t>
      </w:r>
      <w:r>
        <w:t>………</w:t>
      </w:r>
      <w:r w:rsidR="000F285E">
        <w:t>…………</w:t>
      </w:r>
      <w:r w:rsidR="005E1948">
        <w:t>.</w:t>
      </w:r>
      <w:r w:rsidR="000F285E">
        <w:t>……………………….....……………..…..……30</w:t>
      </w:r>
    </w:p>
    <w:p w:rsidR="000B2224" w:rsidRDefault="000B2224" w:rsidP="000B2224">
      <w:pPr>
        <w:pStyle w:val="a7"/>
      </w:pPr>
      <w:r w:rsidRPr="005E1948">
        <w:rPr>
          <w:b/>
          <w:i/>
        </w:rPr>
        <w:t>Список використаних джерел</w:t>
      </w:r>
      <w:r>
        <w:t>………………………………….……..…..3</w:t>
      </w:r>
      <w:r w:rsidR="000F285E">
        <w:t>2</w:t>
      </w:r>
    </w:p>
    <w:p w:rsidR="000B2224" w:rsidRDefault="000B2224" w:rsidP="000B2224">
      <w:pPr>
        <w:pStyle w:val="a7"/>
      </w:pPr>
    </w:p>
    <w:p w:rsidR="000B2224" w:rsidRDefault="000B2224" w:rsidP="000B2224">
      <w:pPr>
        <w:pStyle w:val="a7"/>
      </w:pPr>
    </w:p>
    <w:p w:rsidR="000B2224" w:rsidRDefault="000B2224" w:rsidP="000B2224">
      <w:pPr>
        <w:pStyle w:val="a7"/>
      </w:pPr>
    </w:p>
    <w:p w:rsidR="000B2224" w:rsidRDefault="000B2224" w:rsidP="000B2224">
      <w:pPr>
        <w:pStyle w:val="a7"/>
      </w:pPr>
    </w:p>
    <w:p w:rsidR="000B2224" w:rsidRDefault="000B2224" w:rsidP="000B2224">
      <w:pPr>
        <w:pStyle w:val="a7"/>
      </w:pPr>
    </w:p>
    <w:p w:rsidR="000B2224" w:rsidRDefault="000B2224" w:rsidP="000B2224">
      <w:pPr>
        <w:pStyle w:val="a7"/>
      </w:pPr>
    </w:p>
    <w:p w:rsidR="000B2224" w:rsidRDefault="000B2224" w:rsidP="000B2224">
      <w:pPr>
        <w:pStyle w:val="a7"/>
      </w:pPr>
    </w:p>
    <w:p w:rsidR="000B2224" w:rsidRDefault="000B2224" w:rsidP="000B2224">
      <w:pPr>
        <w:pStyle w:val="a7"/>
      </w:pPr>
    </w:p>
    <w:p w:rsidR="000B2224" w:rsidRDefault="000B2224" w:rsidP="000B2224">
      <w:pPr>
        <w:pStyle w:val="a7"/>
      </w:pPr>
    </w:p>
    <w:p w:rsidR="000B2224" w:rsidRDefault="000B2224" w:rsidP="000B2224">
      <w:pPr>
        <w:pStyle w:val="a7"/>
      </w:pPr>
    </w:p>
    <w:p w:rsidR="000B2224" w:rsidRDefault="000B2224" w:rsidP="000B2224">
      <w:pPr>
        <w:pStyle w:val="a7"/>
      </w:pPr>
    </w:p>
    <w:p w:rsidR="000B2224" w:rsidRDefault="000B2224" w:rsidP="000B2224">
      <w:pPr>
        <w:pStyle w:val="a7"/>
      </w:pPr>
    </w:p>
    <w:p w:rsidR="000B2224" w:rsidRDefault="000B2224" w:rsidP="000B2224">
      <w:pPr>
        <w:pStyle w:val="a7"/>
      </w:pPr>
    </w:p>
    <w:p w:rsidR="000B2224" w:rsidRDefault="000B2224" w:rsidP="000B2224">
      <w:pPr>
        <w:pStyle w:val="a7"/>
      </w:pPr>
    </w:p>
    <w:p w:rsidR="000B2224" w:rsidRDefault="000B2224" w:rsidP="000B2224">
      <w:pPr>
        <w:pStyle w:val="a7"/>
      </w:pPr>
    </w:p>
    <w:p w:rsidR="000B2224" w:rsidRDefault="000B2224" w:rsidP="00D25C43">
      <w:pPr>
        <w:pStyle w:val="a7"/>
        <w:ind w:firstLine="0"/>
      </w:pPr>
    </w:p>
    <w:p w:rsidR="00D25C43" w:rsidRDefault="00D25C43" w:rsidP="00D25C43">
      <w:pPr>
        <w:pStyle w:val="a7"/>
        <w:ind w:firstLine="0"/>
      </w:pPr>
    </w:p>
    <w:p w:rsidR="000B2224" w:rsidRPr="000B2224" w:rsidRDefault="000B2224" w:rsidP="000B2224">
      <w:pPr>
        <w:pStyle w:val="a7"/>
        <w:jc w:val="center"/>
        <w:rPr>
          <w:b/>
        </w:rPr>
      </w:pPr>
      <w:r w:rsidRPr="000B2224">
        <w:rPr>
          <w:b/>
        </w:rPr>
        <w:lastRenderedPageBreak/>
        <w:t>ВСТУП</w:t>
      </w:r>
    </w:p>
    <w:p w:rsidR="000B2224" w:rsidRDefault="000B2224" w:rsidP="00D25C43">
      <w:pPr>
        <w:pStyle w:val="a7"/>
        <w:spacing w:line="720" w:lineRule="auto"/>
      </w:pPr>
    </w:p>
    <w:p w:rsidR="000B2224" w:rsidRDefault="000B2224" w:rsidP="00952DBF">
      <w:pPr>
        <w:pStyle w:val="a7"/>
      </w:pPr>
      <w:r w:rsidRPr="000B2224">
        <w:rPr>
          <w:b/>
        </w:rPr>
        <w:t>Актуальність теми.</w:t>
      </w:r>
      <w:r>
        <w:t xml:space="preserve"> </w:t>
      </w:r>
      <w:r w:rsidRPr="000B2224">
        <w:t xml:space="preserve">У сучасному суспільстві проблема дослідження інституту </w:t>
      </w:r>
      <w:proofErr w:type="spellStart"/>
      <w:r w:rsidRPr="000B2224">
        <w:t>пробації</w:t>
      </w:r>
      <w:proofErr w:type="spellEnd"/>
      <w:r w:rsidRPr="000B2224">
        <w:t xml:space="preserve"> як </w:t>
      </w:r>
      <w:proofErr w:type="spellStart"/>
      <w:r w:rsidRPr="000B2224">
        <w:t>гуманізаційної</w:t>
      </w:r>
      <w:proofErr w:type="spellEnd"/>
      <w:r w:rsidRPr="000B2224">
        <w:t xml:space="preserve"> складової кримінально-виконавчої політики України є однією з </w:t>
      </w:r>
      <w:r w:rsidR="00952DBF">
        <w:t>…..</w:t>
      </w:r>
    </w:p>
    <w:p w:rsidR="000B2224" w:rsidRDefault="000B2224" w:rsidP="000B2224">
      <w:pPr>
        <w:pStyle w:val="a7"/>
      </w:pPr>
      <w:r w:rsidRPr="000B2224">
        <w:rPr>
          <w:b/>
        </w:rPr>
        <w:t>Аналіз останніх досліджень і публікацій.</w:t>
      </w:r>
      <w:r>
        <w:t xml:space="preserve"> Дослідженням цієї проблеми займалися такі вчені як Є.Є. </w:t>
      </w:r>
      <w:r w:rsidR="00952DBF">
        <w:t>….</w:t>
      </w:r>
      <w:r>
        <w:t>.</w:t>
      </w:r>
    </w:p>
    <w:p w:rsidR="000B2224" w:rsidRDefault="000B2224" w:rsidP="000B2224">
      <w:pPr>
        <w:pStyle w:val="a7"/>
      </w:pPr>
      <w:r w:rsidRPr="000B2224">
        <w:rPr>
          <w:b/>
        </w:rPr>
        <w:t>Метою даної роботи</w:t>
      </w:r>
      <w:r>
        <w:t xml:space="preserve"> є </w:t>
      </w:r>
      <w:r w:rsidR="00952DBF">
        <w:t>…</w:t>
      </w:r>
    </w:p>
    <w:p w:rsidR="000B2224" w:rsidRDefault="000B2224" w:rsidP="000B2224">
      <w:pPr>
        <w:pStyle w:val="a7"/>
      </w:pPr>
      <w:r>
        <w:t xml:space="preserve">Для досягнення вказаної мети було поставлено такі </w:t>
      </w:r>
      <w:r w:rsidRPr="000B2224">
        <w:rPr>
          <w:b/>
        </w:rPr>
        <w:t>завдання</w:t>
      </w:r>
      <w:r>
        <w:t xml:space="preserve">: </w:t>
      </w:r>
    </w:p>
    <w:p w:rsidR="000B2224" w:rsidRDefault="00952DBF" w:rsidP="000B2224">
      <w:pPr>
        <w:pStyle w:val="a7"/>
      </w:pPr>
      <w:r>
        <w:t>….</w:t>
      </w:r>
    </w:p>
    <w:p w:rsidR="000B2224" w:rsidRDefault="000B2224" w:rsidP="000B2224">
      <w:pPr>
        <w:pStyle w:val="a7"/>
      </w:pPr>
      <w:r w:rsidRPr="000B2224">
        <w:rPr>
          <w:b/>
        </w:rPr>
        <w:t>Об’єктом дослідження</w:t>
      </w:r>
      <w:r>
        <w:t xml:space="preserve"> є </w:t>
      </w:r>
      <w:r w:rsidR="00952DBF">
        <w:t>….</w:t>
      </w:r>
    </w:p>
    <w:p w:rsidR="000B2224" w:rsidRDefault="000B2224" w:rsidP="000B2224">
      <w:pPr>
        <w:pStyle w:val="a7"/>
      </w:pPr>
      <w:r w:rsidRPr="000B2224">
        <w:rPr>
          <w:b/>
        </w:rPr>
        <w:t>Предметом дослідження</w:t>
      </w:r>
      <w:r>
        <w:t xml:space="preserve"> </w:t>
      </w:r>
      <w:r w:rsidR="00952DBF">
        <w:t>….</w:t>
      </w:r>
    </w:p>
    <w:p w:rsidR="000B2224" w:rsidRDefault="000B2224" w:rsidP="000B2224">
      <w:pPr>
        <w:pStyle w:val="a7"/>
      </w:pPr>
      <w:r w:rsidRPr="000B2224">
        <w:rPr>
          <w:b/>
        </w:rPr>
        <w:t>Структура курсової роботи.</w:t>
      </w:r>
      <w:r>
        <w:t xml:space="preserve"> Відповідно до мети і завдань, курсова робота складається зі вступу, трьох розділів, чотирьох підрозділів, висновків та списку використаних джерел. </w:t>
      </w:r>
    </w:p>
    <w:p w:rsidR="00D25C43" w:rsidRDefault="00D25C43" w:rsidP="00D25C43">
      <w:pPr>
        <w:pStyle w:val="a7"/>
        <w:ind w:firstLine="0"/>
      </w:pPr>
    </w:p>
    <w:p w:rsidR="000B2224" w:rsidRPr="000B2224" w:rsidRDefault="000B2224" w:rsidP="000B2224">
      <w:pPr>
        <w:pStyle w:val="a7"/>
        <w:jc w:val="center"/>
        <w:rPr>
          <w:b/>
        </w:rPr>
      </w:pPr>
      <w:r w:rsidRPr="000B2224">
        <w:rPr>
          <w:b/>
        </w:rPr>
        <w:t>РОЗДІЛ 1</w:t>
      </w:r>
    </w:p>
    <w:p w:rsidR="000B2224" w:rsidRPr="000B2224" w:rsidRDefault="000B2224" w:rsidP="000B2224">
      <w:pPr>
        <w:pStyle w:val="a7"/>
        <w:jc w:val="center"/>
        <w:rPr>
          <w:b/>
        </w:rPr>
      </w:pPr>
      <w:r w:rsidRPr="000B2224">
        <w:rPr>
          <w:b/>
        </w:rPr>
        <w:t>ЗАГАЛЬНІ ПОЛОЖЕННЯ ЩОДО ЗДІЙСНЕННЯ ПРОБАЦІЇ В УКРАЇНІ</w:t>
      </w:r>
    </w:p>
    <w:p w:rsidR="000B2224" w:rsidRPr="000B2224" w:rsidRDefault="000B2224" w:rsidP="000B2224">
      <w:pPr>
        <w:pStyle w:val="a7"/>
        <w:jc w:val="center"/>
        <w:rPr>
          <w:b/>
        </w:rPr>
      </w:pPr>
      <w:r w:rsidRPr="000B2224">
        <w:rPr>
          <w:b/>
        </w:rPr>
        <w:t>1.1. Характеристика пробації як альтернативи покаранню</w:t>
      </w:r>
    </w:p>
    <w:p w:rsidR="000B2224" w:rsidRDefault="000B2224" w:rsidP="00D25C43">
      <w:pPr>
        <w:pStyle w:val="a7"/>
        <w:spacing w:line="720" w:lineRule="auto"/>
      </w:pPr>
    </w:p>
    <w:p w:rsidR="000B2224" w:rsidRDefault="000B2224" w:rsidP="00952DBF">
      <w:pPr>
        <w:pStyle w:val="a7"/>
      </w:pPr>
      <w:r>
        <w:t xml:space="preserve">Система покарань, не пов’язана із позбавленням волі, існувала в нашій країні й раніше. Є покарання пов’язані із забороною займати певні посади і займатися певною діяльністю, є покарання у виді громадських робіт, які полягають у відпрацюванні безоплатних робіт, на об’єктах, які визначені органами місцевого </w:t>
      </w:r>
      <w:r w:rsidR="00952DBF">
        <w:t>….</w:t>
      </w:r>
      <w:r>
        <w:t>.</w:t>
      </w:r>
    </w:p>
    <w:p w:rsidR="000B2224" w:rsidRDefault="000B2224" w:rsidP="000E35CA">
      <w:pPr>
        <w:pStyle w:val="a7"/>
      </w:pPr>
      <w:r>
        <w:t>Цілі покарання є орієнтирами розвитку криміналь</w:t>
      </w:r>
      <w:r w:rsidR="000E35CA">
        <w:t xml:space="preserve">ного та кримінально-виконавчого </w:t>
      </w:r>
      <w:r>
        <w:t xml:space="preserve">права в доктринальному плані, а також вдосконалення практики </w:t>
      </w:r>
      <w:r>
        <w:lastRenderedPageBreak/>
        <w:t>виконання кримінальних</w:t>
      </w:r>
      <w:r w:rsidR="000E35CA">
        <w:t xml:space="preserve"> </w:t>
      </w:r>
      <w:r>
        <w:t>покарань, в процесі якої забезпечується</w:t>
      </w:r>
      <w:r w:rsidR="000E35CA">
        <w:t xml:space="preserve"> </w:t>
      </w:r>
      <w:r>
        <w:t>їх безпосередня реалізація</w:t>
      </w:r>
      <w:r w:rsidR="00D25C43" w:rsidRPr="00D25C43">
        <w:rPr>
          <w:lang w:val="ru-RU"/>
        </w:rPr>
        <w:t xml:space="preserve"> [25, </w:t>
      </w:r>
      <w:r w:rsidR="00D25C43">
        <w:rPr>
          <w:lang w:val="en-US"/>
        </w:rPr>
        <w:t>c</w:t>
      </w:r>
      <w:r w:rsidR="00D25C43" w:rsidRPr="00D25C43">
        <w:rPr>
          <w:lang w:val="ru-RU"/>
        </w:rPr>
        <w:t>. 111]</w:t>
      </w:r>
      <w:r w:rsidR="00952DBF">
        <w:t>….</w:t>
      </w:r>
    </w:p>
    <w:p w:rsidR="000B2224" w:rsidRDefault="000E35CA" w:rsidP="000E35CA">
      <w:pPr>
        <w:pStyle w:val="a7"/>
      </w:pPr>
      <w:r>
        <w:t>Н</w:t>
      </w:r>
      <w:r w:rsidR="000B2224">
        <w:t>е існу</w:t>
      </w:r>
      <w:r>
        <w:t>вало і не існує жодної держави, яка</w:t>
      </w:r>
      <w:r w:rsidR="000B2224">
        <w:t xml:space="preserve"> хоча б на час припинял</w:t>
      </w:r>
      <w:r>
        <w:t>а</w:t>
      </w:r>
      <w:r w:rsidR="000B2224">
        <w:t xml:space="preserve"> судити і</w:t>
      </w:r>
      <w:r>
        <w:t xml:space="preserve"> </w:t>
      </w:r>
      <w:r w:rsidR="000B2224">
        <w:t>карати своїх злочинців. Кримінальне покарання є юридични</w:t>
      </w:r>
      <w:r>
        <w:t>м наслід</w:t>
      </w:r>
      <w:r w:rsidR="000B2224">
        <w:t>к</w:t>
      </w:r>
      <w:r>
        <w:t>ом</w:t>
      </w:r>
      <w:r w:rsidR="000B2224">
        <w:t xml:space="preserve"> злочину, порівню</w:t>
      </w:r>
      <w:r>
        <w:t>ється</w:t>
      </w:r>
      <w:r w:rsidR="000B2224">
        <w:t xml:space="preserve"> з його внутрішньо</w:t>
      </w:r>
      <w:r>
        <w:t>ю</w:t>
      </w:r>
      <w:r w:rsidR="000B2224">
        <w:t xml:space="preserve"> і зовнішньо</w:t>
      </w:r>
      <w:r>
        <w:t xml:space="preserve">ю </w:t>
      </w:r>
      <w:r w:rsidR="000B2224">
        <w:t>стороною і визначається в установленому для</w:t>
      </w:r>
      <w:r>
        <w:t xml:space="preserve"> </w:t>
      </w:r>
      <w:r w:rsidR="000B2224">
        <w:t>того порядку судовими органами державної влади. Дане твердження не</w:t>
      </w:r>
      <w:r>
        <w:t xml:space="preserve"> </w:t>
      </w:r>
      <w:r w:rsidR="000B2224">
        <w:t>втратило своєї актуальності і через століття.</w:t>
      </w:r>
    </w:p>
    <w:p w:rsidR="009A2B2C" w:rsidRPr="009A2B2C" w:rsidRDefault="00952DBF" w:rsidP="009A2B2C">
      <w:pPr>
        <w:pStyle w:val="a7"/>
      </w:pPr>
      <w:r>
        <w:t>…</w:t>
      </w:r>
    </w:p>
    <w:p w:rsidR="000B2224" w:rsidRDefault="0023089A" w:rsidP="0023089A">
      <w:pPr>
        <w:pStyle w:val="a7"/>
      </w:pPr>
      <w:r>
        <w:t xml:space="preserve">Отже, </w:t>
      </w:r>
      <w:r w:rsidR="00952DBF">
        <w:t>….</w:t>
      </w:r>
    </w:p>
    <w:p w:rsidR="000B2224" w:rsidRDefault="000B2224" w:rsidP="00D25C43">
      <w:pPr>
        <w:pStyle w:val="a7"/>
        <w:spacing w:line="720" w:lineRule="auto"/>
      </w:pPr>
    </w:p>
    <w:p w:rsidR="000B2224" w:rsidRPr="0023089A" w:rsidRDefault="000B2224" w:rsidP="0023089A">
      <w:pPr>
        <w:pStyle w:val="a7"/>
        <w:jc w:val="center"/>
        <w:rPr>
          <w:b/>
        </w:rPr>
      </w:pPr>
      <w:r w:rsidRPr="0023089A">
        <w:rPr>
          <w:b/>
        </w:rPr>
        <w:t>1.2. Поняття, завдання, види пробації</w:t>
      </w:r>
    </w:p>
    <w:p w:rsidR="000B2224" w:rsidRDefault="000B2224" w:rsidP="00D25C43">
      <w:pPr>
        <w:pStyle w:val="a7"/>
        <w:spacing w:line="720" w:lineRule="auto"/>
      </w:pPr>
    </w:p>
    <w:p w:rsidR="000B2224" w:rsidRPr="00D25C43" w:rsidRDefault="000B2224" w:rsidP="000B2224">
      <w:pPr>
        <w:pStyle w:val="a7"/>
        <w:rPr>
          <w:lang w:val="ru-RU"/>
        </w:rPr>
      </w:pPr>
      <w:r>
        <w:t xml:space="preserve">Сам термін </w:t>
      </w:r>
      <w:r w:rsidR="0023089A">
        <w:t>«</w:t>
      </w:r>
      <w:r>
        <w:t>пробація</w:t>
      </w:r>
      <w:r w:rsidR="0023089A">
        <w:t>»</w:t>
      </w:r>
      <w:r>
        <w:t xml:space="preserve"> отримав своє розповсюдження завдяки діяльності американських послідовників гуманістичних ідей. Проте історичний досвід показує що першою країною в Європі, яка започаткувала службу пробації ще в ХІХ ст. була Велика Британія, де і спостерігались перші спроби створення відповідних агенцій та </w:t>
      </w:r>
      <w:r w:rsidR="00952DBF">
        <w:t>….</w:t>
      </w:r>
      <w:r w:rsidR="00D25C43" w:rsidRPr="00952DBF">
        <w:t xml:space="preserve"> </w:t>
      </w:r>
      <w:r w:rsidR="00D25C43" w:rsidRPr="00D25C43">
        <w:rPr>
          <w:lang w:val="ru-RU"/>
        </w:rPr>
        <w:t xml:space="preserve">[14, </w:t>
      </w:r>
      <w:r w:rsidR="00D25C43">
        <w:rPr>
          <w:lang w:val="en-US"/>
        </w:rPr>
        <w:t>c</w:t>
      </w:r>
      <w:r w:rsidR="00D25C43" w:rsidRPr="00D25C43">
        <w:rPr>
          <w:lang w:val="ru-RU"/>
        </w:rPr>
        <w:t>. 103].</w:t>
      </w:r>
    </w:p>
    <w:p w:rsidR="005A1FFE" w:rsidRPr="005A1FFE" w:rsidRDefault="005A1FFE" w:rsidP="00952DBF">
      <w:pPr>
        <w:pStyle w:val="a7"/>
      </w:pPr>
      <w:r>
        <w:t xml:space="preserve">Стосовно поняття «пробація», то існує досить багато дефініцій. Наприклад, у Юридичній енциклопедії М. П. Бажана, </w:t>
      </w:r>
      <w:r w:rsidR="000B2224">
        <w:t>пробація – це вид покарання, яке полягає у накладенні певних обмежень на здійснення засудженим своїх прав і свобод, встановленні спеціального нагляду за його поведінкою</w:t>
      </w:r>
      <w:r w:rsidR="00D25C43" w:rsidRPr="00D25C43">
        <w:t xml:space="preserve"> [26, </w:t>
      </w:r>
      <w:r w:rsidR="00D25C43">
        <w:rPr>
          <w:lang w:val="en-US"/>
        </w:rPr>
        <w:t>c</w:t>
      </w:r>
      <w:r w:rsidR="00D25C43" w:rsidRPr="00D25C43">
        <w:t xml:space="preserve">. </w:t>
      </w:r>
      <w:r w:rsidR="00D25C43" w:rsidRPr="00D25C43">
        <w:rPr>
          <w:lang w:val="ru-RU"/>
        </w:rPr>
        <w:t>244].</w:t>
      </w:r>
      <w:r w:rsidR="00D25C43">
        <w:t xml:space="preserve"> </w:t>
      </w:r>
      <w:r>
        <w:t>Також</w:t>
      </w:r>
      <w:r w:rsidR="000B2224">
        <w:t xml:space="preserve"> інститут </w:t>
      </w:r>
      <w:r w:rsidR="00952DBF">
        <w:t>….</w:t>
      </w:r>
    </w:p>
    <w:p w:rsidR="005A1FFE" w:rsidRPr="005A1FFE" w:rsidRDefault="005A1FFE" w:rsidP="005A1FFE">
      <w:pPr>
        <w:pStyle w:val="a7"/>
      </w:pPr>
      <w:r w:rsidRPr="005A1FFE">
        <w:t xml:space="preserve">І. Г. Богатирьов зазначає, що пробація є засобом покарання, який полягає у передачі особи, визнаної судом винною у вчиненні злочину, під нагляд спеціальної служби на строк та на умовах, визначених судом, порушення яких веде до </w:t>
      </w:r>
      <w:r w:rsidRPr="00D25C43">
        <w:t>позб</w:t>
      </w:r>
      <w:r w:rsidR="00D25C43" w:rsidRPr="00D25C43">
        <w:t>авлення волі [5</w:t>
      </w:r>
      <w:r w:rsidRPr="00D25C43">
        <w:t>, с. 25</w:t>
      </w:r>
      <w:r w:rsidR="00D25C43" w:rsidRPr="00D25C43">
        <w:rPr>
          <w:lang w:val="ru-RU"/>
        </w:rPr>
        <w:t>].</w:t>
      </w:r>
      <w:r w:rsidRPr="005A1FFE">
        <w:rPr>
          <w:b/>
        </w:rPr>
        <w:t xml:space="preserve"> </w:t>
      </w:r>
      <w:r w:rsidR="00952DBF">
        <w:rPr>
          <w:b/>
        </w:rPr>
        <w:t>..</w:t>
      </w:r>
    </w:p>
    <w:p w:rsidR="000B2224" w:rsidRDefault="00952DBF" w:rsidP="009A2DB8">
      <w:pPr>
        <w:pStyle w:val="a7"/>
      </w:pPr>
      <w:r>
        <w:t>….</w:t>
      </w:r>
    </w:p>
    <w:p w:rsidR="00D25C43" w:rsidRDefault="009A2DB8" w:rsidP="000B2224">
      <w:pPr>
        <w:pStyle w:val="a7"/>
      </w:pPr>
      <w:r>
        <w:t xml:space="preserve">Отже, </w:t>
      </w:r>
      <w:r w:rsidR="00952DBF">
        <w:t>….</w:t>
      </w:r>
    </w:p>
    <w:p w:rsidR="00D25C43" w:rsidRDefault="00D25C43" w:rsidP="000B2224">
      <w:pPr>
        <w:pStyle w:val="a7"/>
      </w:pPr>
    </w:p>
    <w:p w:rsidR="009A2DB8" w:rsidRPr="009A2DB8" w:rsidRDefault="009A2DB8" w:rsidP="009A2DB8">
      <w:pPr>
        <w:pStyle w:val="a7"/>
        <w:jc w:val="center"/>
        <w:rPr>
          <w:b/>
        </w:rPr>
      </w:pPr>
      <w:r w:rsidRPr="009A2DB8">
        <w:rPr>
          <w:b/>
        </w:rPr>
        <w:t>РОЗДІЛ 2</w:t>
      </w:r>
    </w:p>
    <w:p w:rsidR="000B2224" w:rsidRPr="009A2DB8" w:rsidRDefault="000B2224" w:rsidP="009A2DB8">
      <w:pPr>
        <w:pStyle w:val="a7"/>
        <w:jc w:val="center"/>
        <w:rPr>
          <w:b/>
        </w:rPr>
      </w:pPr>
      <w:r w:rsidRPr="009A2DB8">
        <w:rPr>
          <w:b/>
        </w:rPr>
        <w:t>П</w:t>
      </w:r>
      <w:r w:rsidR="009A2DB8" w:rsidRPr="009A2DB8">
        <w:rPr>
          <w:b/>
        </w:rPr>
        <w:t>ОРЯДОК ЗДІЙСНЕННЯ ПРОБАЦІЇ В УКРАЇНІ</w:t>
      </w:r>
    </w:p>
    <w:p w:rsidR="000B2224" w:rsidRPr="009A2DB8" w:rsidRDefault="000B2224" w:rsidP="009A2DB8">
      <w:pPr>
        <w:pStyle w:val="a7"/>
        <w:jc w:val="center"/>
        <w:rPr>
          <w:b/>
        </w:rPr>
      </w:pPr>
      <w:r w:rsidRPr="009A2DB8">
        <w:rPr>
          <w:b/>
        </w:rPr>
        <w:t>2.1. Застосування пробації в Україні</w:t>
      </w:r>
    </w:p>
    <w:p w:rsidR="000B2224" w:rsidRDefault="000B2224" w:rsidP="00D25C43">
      <w:pPr>
        <w:pStyle w:val="a7"/>
        <w:spacing w:line="720" w:lineRule="auto"/>
      </w:pPr>
    </w:p>
    <w:p w:rsidR="000B2224" w:rsidRDefault="000B2224" w:rsidP="000B2224">
      <w:pPr>
        <w:pStyle w:val="a7"/>
      </w:pPr>
      <w:r>
        <w:t>Одним із нап</w:t>
      </w:r>
      <w:r w:rsidR="009A2DB8">
        <w:t>рямів реформування пенітенціар</w:t>
      </w:r>
      <w:r>
        <w:t>ної системи Укр</w:t>
      </w:r>
      <w:r w:rsidR="009A2DB8">
        <w:t>аїни є створення на базі кримі</w:t>
      </w:r>
      <w:r>
        <w:t>нально-виконавчої інспекції служби пробації, яка і</w:t>
      </w:r>
      <w:r w:rsidR="00D25C43">
        <w:t>снує в більшості країн Європи [13, c.</w:t>
      </w:r>
      <w:r w:rsidR="00D25C43" w:rsidRPr="00D25C43">
        <w:t xml:space="preserve"> 3].</w:t>
      </w:r>
      <w:r>
        <w:t xml:space="preserve"> </w:t>
      </w:r>
      <w:r w:rsidR="00952DBF">
        <w:t>…</w:t>
      </w:r>
    </w:p>
    <w:p w:rsidR="009A2B2C" w:rsidRDefault="000B2224" w:rsidP="00952DBF">
      <w:pPr>
        <w:pStyle w:val="a7"/>
      </w:pPr>
      <w:r>
        <w:t>Пробація заявила про себе на тер</w:t>
      </w:r>
      <w:r w:rsidR="009A2DB8">
        <w:t xml:space="preserve">енах нашої країни у 2002 році. </w:t>
      </w:r>
      <w:r>
        <w:t>Офіційно пробація заявила про себе в Україні в травні 2002 р., коли делегація Державного де</w:t>
      </w:r>
      <w:r w:rsidR="009A2DB8">
        <w:t>партаменту України з питань ви</w:t>
      </w:r>
      <w:r>
        <w:t>конання покарань повернулась із відрядження до Королівства Швеція та за його результатами подала до Ка</w:t>
      </w:r>
      <w:r w:rsidR="009A2DB8">
        <w:t>бінету Міністрів України пропо</w:t>
      </w:r>
      <w:r>
        <w:t xml:space="preserve">зицію </w:t>
      </w:r>
      <w:r w:rsidR="00952DBF">
        <w:t>….</w:t>
      </w:r>
    </w:p>
    <w:p w:rsidR="000B2224" w:rsidRDefault="000B2224" w:rsidP="00D25C43">
      <w:pPr>
        <w:pStyle w:val="a7"/>
      </w:pPr>
      <w:r>
        <w:t>Орган проб</w:t>
      </w:r>
      <w:r w:rsidR="009A2B2C">
        <w:t>ації забезпечує виконання пока</w:t>
      </w:r>
      <w:r>
        <w:t>рань, альтернат</w:t>
      </w:r>
      <w:r w:rsidR="009A2B2C">
        <w:t>ивних позбавленню волі (громад</w:t>
      </w:r>
      <w:r>
        <w:t>ських робіт, виправних робіт із відрахуванням частини зароб</w:t>
      </w:r>
      <w:r w:rsidR="009A2B2C">
        <w:t>ітної плати до бюджету, заборо</w:t>
      </w:r>
      <w:r>
        <w:t>ни займати певні посади або займатись певною діяльністю, зв</w:t>
      </w:r>
      <w:r w:rsidR="009A2B2C">
        <w:t>ільнення від покарання з випро</w:t>
      </w:r>
      <w:r>
        <w:t xml:space="preserve">буванням). За засудженим до альтернативних покарань </w:t>
      </w:r>
      <w:r w:rsidR="00952DBF">
        <w:t>….</w:t>
      </w:r>
    </w:p>
    <w:p w:rsidR="000B2224" w:rsidRDefault="000B2224" w:rsidP="000B2224">
      <w:pPr>
        <w:pStyle w:val="a7"/>
      </w:pPr>
      <w:r>
        <w:t xml:space="preserve">За програмами пробації в'язнів готуватимуть до адаптації в суспільстві ще до звільнення, щоб запобігти рецидивам. В Україні не існує достовірних статистичних даних </w:t>
      </w:r>
      <w:r w:rsidR="00952DBF">
        <w:t>…</w:t>
      </w:r>
    </w:p>
    <w:p w:rsidR="000B2224" w:rsidRDefault="00952DBF" w:rsidP="000B2224">
      <w:pPr>
        <w:pStyle w:val="a7"/>
      </w:pPr>
      <w:r>
        <w:t>….</w:t>
      </w:r>
    </w:p>
    <w:p w:rsidR="000B2224" w:rsidRDefault="00314A44" w:rsidP="00314A44">
      <w:pPr>
        <w:pStyle w:val="a7"/>
      </w:pPr>
      <w:r w:rsidRPr="00314A44">
        <w:t xml:space="preserve">Таким чином, </w:t>
      </w:r>
      <w:r w:rsidR="00952DBF">
        <w:t>….</w:t>
      </w:r>
    </w:p>
    <w:p w:rsidR="000B2224" w:rsidRDefault="000B2224" w:rsidP="000F285E">
      <w:pPr>
        <w:pStyle w:val="a7"/>
        <w:spacing w:line="720" w:lineRule="auto"/>
      </w:pPr>
    </w:p>
    <w:p w:rsidR="000B2224" w:rsidRPr="00314A44" w:rsidRDefault="000B2224" w:rsidP="00314A44">
      <w:pPr>
        <w:pStyle w:val="a7"/>
        <w:jc w:val="center"/>
        <w:rPr>
          <w:b/>
        </w:rPr>
      </w:pPr>
      <w:r w:rsidRPr="00314A44">
        <w:rPr>
          <w:b/>
        </w:rPr>
        <w:t>2.2. Особливості пробації щодо неповнолітніх</w:t>
      </w:r>
    </w:p>
    <w:p w:rsidR="000B2224" w:rsidRDefault="000B2224" w:rsidP="000F285E">
      <w:pPr>
        <w:pStyle w:val="a7"/>
        <w:spacing w:line="720" w:lineRule="auto"/>
      </w:pPr>
    </w:p>
    <w:p w:rsidR="00314A44" w:rsidRPr="00314A44" w:rsidRDefault="00314A44" w:rsidP="00314A44">
      <w:pPr>
        <w:pStyle w:val="a7"/>
      </w:pPr>
      <w:r w:rsidRPr="00314A44">
        <w:lastRenderedPageBreak/>
        <w:t xml:space="preserve">У наш час надзвичайно великою проблемою є збільшення кількості правопорушень здійснених дітьми й підлітками, що пояснюється зростанням у суспільстві процесів деморалізації суспільства, поширенням усіляких форм соціальної патології (явища безробіття, проституція, наркоманія, бродяжництво тощо). Правопорушення, скоєнні неповнолітніми особами, належать до соціально небезпечних явищ, які, </w:t>
      </w:r>
      <w:r w:rsidR="00952DBF">
        <w:t>….</w:t>
      </w:r>
      <w:r w:rsidR="000F285E" w:rsidRPr="000F285E">
        <w:t xml:space="preserve">[2, </w:t>
      </w:r>
      <w:r w:rsidR="000F285E" w:rsidRPr="000F285E">
        <w:rPr>
          <w:lang w:val="en-US"/>
        </w:rPr>
        <w:t>c</w:t>
      </w:r>
      <w:r w:rsidR="000F285E" w:rsidRPr="000F285E">
        <w:t xml:space="preserve">. </w:t>
      </w:r>
      <w:r w:rsidR="000F285E">
        <w:t>234</w:t>
      </w:r>
      <w:r w:rsidR="000F285E" w:rsidRPr="000F285E">
        <w:t>].</w:t>
      </w:r>
    </w:p>
    <w:p w:rsidR="00314A44" w:rsidRPr="00314A44" w:rsidRDefault="00314A44" w:rsidP="00314A44">
      <w:pPr>
        <w:pStyle w:val="a7"/>
      </w:pPr>
      <w:r w:rsidRPr="00314A44">
        <w:t xml:space="preserve">Коли неповнолітній правопорушник відбуває покарання у вигляді позбавлення волі, він втрачає соціальні навички, йому важко адаптуватись у суспільстві, адже в умовах ізоляції особистість неповнолітнього правопорушника регресує. Чим більше неповнолітніх втрачає свободу, тим більше ризику повторного </w:t>
      </w:r>
      <w:r w:rsidR="00952DBF">
        <w:t>….</w:t>
      </w:r>
    </w:p>
    <w:p w:rsidR="000B2224" w:rsidRDefault="00314A44" w:rsidP="000B2224">
      <w:pPr>
        <w:pStyle w:val="a7"/>
      </w:pPr>
      <w:r>
        <w:t xml:space="preserve">У Законі України </w:t>
      </w:r>
      <w:r w:rsidR="000B2224">
        <w:t xml:space="preserve">«Про пробацію» </w:t>
      </w:r>
      <w:r>
        <w:t>зазначено</w:t>
      </w:r>
      <w:r w:rsidR="000B2224">
        <w:t>, що пробація щодо неповнолітніх – це система наглядових та соціально-виховних заходів, що застосовуються за рішенням суду та відповідно до закону до засуджених віком від 14 до 18 років, виконання певних видів кримінальних покарань, не пов’язаних з позбавленням волі, та забезпечення суду інформацією, що характеризує обвинуваченого вказаного віку</w:t>
      </w:r>
      <w:r w:rsidR="000F285E" w:rsidRPr="000F285E">
        <w:t xml:space="preserve"> [1]</w:t>
      </w:r>
      <w:r w:rsidR="00952DBF">
        <w:t>…..</w:t>
      </w:r>
    </w:p>
    <w:p w:rsidR="000B2224" w:rsidRDefault="00952DBF" w:rsidP="000B2224">
      <w:pPr>
        <w:pStyle w:val="a7"/>
      </w:pPr>
      <w:r>
        <w:t>….</w:t>
      </w:r>
    </w:p>
    <w:p w:rsidR="000F285E" w:rsidRDefault="000B2224" w:rsidP="00952DBF">
      <w:pPr>
        <w:pStyle w:val="a7"/>
      </w:pPr>
      <w:r>
        <w:t xml:space="preserve">Отже, </w:t>
      </w:r>
      <w:r w:rsidR="00952DBF">
        <w:t>….</w:t>
      </w:r>
    </w:p>
    <w:p w:rsidR="000F285E" w:rsidRDefault="000F285E" w:rsidP="000B2224">
      <w:pPr>
        <w:pStyle w:val="a7"/>
      </w:pPr>
    </w:p>
    <w:p w:rsidR="000F285E" w:rsidRDefault="000F285E" w:rsidP="000B2224">
      <w:pPr>
        <w:pStyle w:val="a7"/>
      </w:pPr>
    </w:p>
    <w:p w:rsidR="00314A44" w:rsidRDefault="00314A44" w:rsidP="00314A44">
      <w:pPr>
        <w:pStyle w:val="a7"/>
        <w:jc w:val="center"/>
        <w:rPr>
          <w:b/>
        </w:rPr>
      </w:pPr>
      <w:r>
        <w:rPr>
          <w:b/>
        </w:rPr>
        <w:t>РОЗДІЛ 3</w:t>
      </w:r>
    </w:p>
    <w:p w:rsidR="000B2224" w:rsidRPr="00314A44" w:rsidRDefault="000B2224" w:rsidP="00314A44">
      <w:pPr>
        <w:pStyle w:val="a7"/>
        <w:jc w:val="center"/>
        <w:rPr>
          <w:b/>
        </w:rPr>
      </w:pPr>
      <w:r w:rsidRPr="00314A44">
        <w:rPr>
          <w:b/>
        </w:rPr>
        <w:t>П</w:t>
      </w:r>
      <w:r w:rsidR="00314A44">
        <w:rPr>
          <w:b/>
        </w:rPr>
        <w:t>РОБЛЕМИ ВПРОВАДЖЕННЯ ПРОБАЦІЇ В УКРАЇНІ</w:t>
      </w:r>
    </w:p>
    <w:p w:rsidR="000B2224" w:rsidRDefault="000B2224" w:rsidP="000F285E">
      <w:pPr>
        <w:pStyle w:val="a7"/>
        <w:spacing w:line="720" w:lineRule="auto"/>
      </w:pPr>
    </w:p>
    <w:p w:rsidR="000B2224" w:rsidRDefault="003A1B3A" w:rsidP="00952DBF">
      <w:pPr>
        <w:pStyle w:val="a7"/>
      </w:pPr>
      <w:r>
        <w:t xml:space="preserve">Пробація – це не є абсолютно новим революційним шляхом, це просто цивілізований шлях роботи із засудженими, який довів свою ефективність в усьому світі саме з точки зору безпеки суспільства та попередження вчинення повторних правопорушень особами, які вже їх вчиняли. Таким чином підвищується безпека кожної громади, де вже </w:t>
      </w:r>
      <w:r w:rsidR="00952DBF">
        <w:t>….</w:t>
      </w:r>
    </w:p>
    <w:p w:rsidR="000B2224" w:rsidRDefault="000B2224" w:rsidP="000B2224">
      <w:pPr>
        <w:pStyle w:val="a7"/>
      </w:pPr>
      <w:r>
        <w:lastRenderedPageBreak/>
        <w:t xml:space="preserve">На сьогодні інститут пробації в Україні закріплено законодавчо, однак існують відповідні проблеми щодо його практичної реалізації. Так, після прийняття Закону України «Про пробацію» від 05 лютого 2015 року, зміни до Кримінального процесуального кодексу України набрали чинності лише у жовтні 2016 року. Відповідно орган </w:t>
      </w:r>
      <w:proofErr w:type="spellStart"/>
      <w:r>
        <w:t>пробації</w:t>
      </w:r>
      <w:proofErr w:type="spellEnd"/>
      <w:r>
        <w:t xml:space="preserve"> став учасником кримінального провадження з жовтня 2016 року</w:t>
      </w:r>
      <w:r w:rsidR="000F285E" w:rsidRPr="000F285E">
        <w:rPr>
          <w:lang w:val="ru-RU"/>
        </w:rPr>
        <w:t xml:space="preserve"> [16]</w:t>
      </w:r>
      <w:r w:rsidR="00952DBF">
        <w:t>….</w:t>
      </w:r>
    </w:p>
    <w:p w:rsidR="003A1B3A" w:rsidRDefault="000B2224" w:rsidP="00952DBF">
      <w:pPr>
        <w:pStyle w:val="a7"/>
      </w:pPr>
      <w:r>
        <w:t>Як свід</w:t>
      </w:r>
      <w:r w:rsidR="003A1B3A">
        <w:t>чить світова практика, впровад</w:t>
      </w:r>
      <w:r>
        <w:t>ження в Україні системи пробації дасть змогу досягти зменшення чисельності осіб, засуджених</w:t>
      </w:r>
      <w:r w:rsidR="003A1B3A">
        <w:t xml:space="preserve"> до покарань у вигляді обмежен</w:t>
      </w:r>
      <w:r>
        <w:t xml:space="preserve">ня або позбавлення волі на певний строк, а також суттєво зменшити державні витрати на </w:t>
      </w:r>
      <w:r w:rsidR="00952DBF">
        <w:t>….</w:t>
      </w:r>
      <w:r w:rsidR="003A1B3A">
        <w:t xml:space="preserve"> Під час дискусій про введення служби пробації в Україні, виникали, виникають та будуть виникати ще багато питань теоретичного й практичного порядку, відповіді на які можуть бути дані швидше й ефективніше після їх експертного обговорення, з урахуванням досвіду країн, де цей інститут працює давно й </w:t>
      </w:r>
      <w:proofErr w:type="spellStart"/>
      <w:r w:rsidR="003A1B3A">
        <w:t>результативно</w:t>
      </w:r>
      <w:proofErr w:type="spellEnd"/>
      <w:r w:rsidR="000F285E" w:rsidRPr="000F285E">
        <w:t xml:space="preserve"> [18, </w:t>
      </w:r>
      <w:r w:rsidR="000F285E">
        <w:rPr>
          <w:lang w:val="en-US"/>
        </w:rPr>
        <w:t>c</w:t>
      </w:r>
      <w:r w:rsidR="000F285E" w:rsidRPr="000F285E">
        <w:t>. 258]</w:t>
      </w:r>
      <w:r w:rsidR="003A1B3A">
        <w:t xml:space="preserve">. </w:t>
      </w:r>
      <w:r w:rsidR="00952DBF">
        <w:t>….</w:t>
      </w:r>
    </w:p>
    <w:p w:rsidR="000F285E" w:rsidRDefault="000B2224" w:rsidP="000B2224">
      <w:pPr>
        <w:pStyle w:val="a7"/>
      </w:pPr>
      <w:r>
        <w:t xml:space="preserve">Отже, </w:t>
      </w:r>
      <w:r w:rsidR="00952DBF">
        <w:t>….</w:t>
      </w:r>
    </w:p>
    <w:p w:rsidR="000F285E" w:rsidRDefault="000F285E" w:rsidP="000B2224">
      <w:pPr>
        <w:pStyle w:val="a7"/>
      </w:pPr>
    </w:p>
    <w:p w:rsidR="000F285E" w:rsidRDefault="000F285E" w:rsidP="000B2224">
      <w:pPr>
        <w:pStyle w:val="a7"/>
      </w:pPr>
    </w:p>
    <w:p w:rsidR="000B2224" w:rsidRPr="000F285E" w:rsidRDefault="000B2224" w:rsidP="000F285E">
      <w:pPr>
        <w:pStyle w:val="a7"/>
        <w:jc w:val="center"/>
        <w:rPr>
          <w:b/>
        </w:rPr>
      </w:pPr>
      <w:r w:rsidRPr="000F285E">
        <w:rPr>
          <w:b/>
        </w:rPr>
        <w:t>ВИСНОВКИ</w:t>
      </w:r>
    </w:p>
    <w:p w:rsidR="000B2224" w:rsidRDefault="000B2224" w:rsidP="000F285E">
      <w:pPr>
        <w:pStyle w:val="a7"/>
        <w:spacing w:line="720" w:lineRule="auto"/>
        <w:ind w:firstLine="0"/>
      </w:pPr>
    </w:p>
    <w:p w:rsidR="000F285E" w:rsidRPr="000F285E" w:rsidRDefault="000B2224" w:rsidP="00952DBF">
      <w:pPr>
        <w:pStyle w:val="a7"/>
      </w:pPr>
      <w:r>
        <w:t xml:space="preserve">Відповідно до мети і завдань, які були поставлені на початку роботи, можна з впевненістю сказати, що мета досягнута, а завдання розкриті. Можна зробити такі висновки, </w:t>
      </w:r>
      <w:r w:rsidR="00952DBF">
        <w:t>…</w:t>
      </w:r>
    </w:p>
    <w:p w:rsidR="000B2224" w:rsidRDefault="000B2224" w:rsidP="000B2224">
      <w:pPr>
        <w:pStyle w:val="a7"/>
      </w:pPr>
    </w:p>
    <w:p w:rsidR="000B2224" w:rsidRDefault="000B2224" w:rsidP="000F285E">
      <w:pPr>
        <w:pStyle w:val="a7"/>
        <w:ind w:firstLine="0"/>
      </w:pPr>
    </w:p>
    <w:p w:rsidR="000B2224" w:rsidRPr="000F285E" w:rsidRDefault="000B2224" w:rsidP="000F285E">
      <w:pPr>
        <w:pStyle w:val="a7"/>
        <w:jc w:val="center"/>
        <w:rPr>
          <w:b/>
        </w:rPr>
      </w:pPr>
      <w:r w:rsidRPr="000F285E">
        <w:rPr>
          <w:b/>
        </w:rPr>
        <w:t>СПИСОК ВИКОРИСТАНИХ ДЖЕРЕЛ</w:t>
      </w:r>
    </w:p>
    <w:p w:rsidR="00653747" w:rsidRDefault="00653747" w:rsidP="000F285E">
      <w:pPr>
        <w:pStyle w:val="a7"/>
        <w:spacing w:line="720" w:lineRule="auto"/>
        <w:rPr>
          <w:b/>
        </w:rPr>
      </w:pPr>
    </w:p>
    <w:p w:rsidR="00653747" w:rsidRDefault="00653747" w:rsidP="00653747">
      <w:pPr>
        <w:pStyle w:val="a7"/>
      </w:pPr>
      <w:r>
        <w:t xml:space="preserve">1. </w:t>
      </w:r>
      <w:r w:rsidR="003A1B3A" w:rsidRPr="00653747">
        <w:t>Закон України «Про пробацію» від 05.02.2015 р. // Відомості Верховної Ради (ВВР). – 2015. – № 13. – Ст. 93.</w:t>
      </w:r>
    </w:p>
    <w:p w:rsidR="00653747" w:rsidRPr="00653747" w:rsidRDefault="00653747" w:rsidP="00653747">
      <w:pPr>
        <w:pStyle w:val="a7"/>
      </w:pPr>
      <w:r>
        <w:lastRenderedPageBreak/>
        <w:t xml:space="preserve">2. </w:t>
      </w:r>
      <w:proofErr w:type="spellStart"/>
      <w:r w:rsidRPr="00653747">
        <w:t>Анголенко</w:t>
      </w:r>
      <w:proofErr w:type="spellEnd"/>
      <w:r w:rsidRPr="00653747">
        <w:t xml:space="preserve"> В. В. Пробація як форма ресоціалізації неповнолітніх правопорушників  / В. В. </w:t>
      </w:r>
      <w:proofErr w:type="spellStart"/>
      <w:r w:rsidRPr="00653747">
        <w:t>Анголенко</w:t>
      </w:r>
      <w:proofErr w:type="spellEnd"/>
      <w:r w:rsidRPr="00653747">
        <w:t xml:space="preserve"> // Педагогічні науки: теорія, історія, інноваційні технології : науковий журнал / МОН України, Сумський </w:t>
      </w:r>
      <w:proofErr w:type="spellStart"/>
      <w:r w:rsidRPr="00653747">
        <w:t>держ</w:t>
      </w:r>
      <w:proofErr w:type="spellEnd"/>
      <w:r w:rsidRPr="00653747">
        <w:t>. пед. ун-т ім. А. С. Макаренка ; [</w:t>
      </w:r>
      <w:proofErr w:type="spellStart"/>
      <w:r w:rsidRPr="00653747">
        <w:t>редкол</w:t>
      </w:r>
      <w:proofErr w:type="spellEnd"/>
      <w:r w:rsidRPr="00653747">
        <w:t xml:space="preserve">.: А. А. </w:t>
      </w:r>
      <w:proofErr w:type="spellStart"/>
      <w:r w:rsidRPr="00653747">
        <w:t>Сбруєва</w:t>
      </w:r>
      <w:proofErr w:type="spellEnd"/>
      <w:r w:rsidRPr="00653747">
        <w:t xml:space="preserve">, О. Є. Антонова, Дж. Бішоп та ін.]. – Суми : </w:t>
      </w:r>
      <w:proofErr w:type="spellStart"/>
      <w:r w:rsidRPr="00653747">
        <w:t>СумДПУ</w:t>
      </w:r>
      <w:proofErr w:type="spellEnd"/>
      <w:r w:rsidRPr="00653747">
        <w:t xml:space="preserve"> ім. А. С. Макаренка, 2015. – № 8 (52). – С. 234-240.</w:t>
      </w:r>
    </w:p>
    <w:p w:rsidR="00653747" w:rsidRPr="00653747" w:rsidRDefault="00653747" w:rsidP="00653747">
      <w:pPr>
        <w:pStyle w:val="a7"/>
      </w:pPr>
      <w:r>
        <w:t xml:space="preserve">3. </w:t>
      </w:r>
      <w:r w:rsidRPr="00653747">
        <w:t>Аніщук В. Організація служби пробації в Україні / В. Аніщук // Підприємництво, господарство і прав</w:t>
      </w:r>
      <w:r>
        <w:t>о. – 2017. – № 3. – С. 224-226.</w:t>
      </w:r>
    </w:p>
    <w:p w:rsidR="003A1B3A" w:rsidRPr="00653747" w:rsidRDefault="00653747" w:rsidP="00653747">
      <w:pPr>
        <w:pStyle w:val="a7"/>
      </w:pPr>
      <w:r>
        <w:t xml:space="preserve">4. </w:t>
      </w:r>
      <w:proofErr w:type="spellStart"/>
      <w:r w:rsidR="003A1B3A" w:rsidRPr="00653747">
        <w:t>Беца</w:t>
      </w:r>
      <w:proofErr w:type="spellEnd"/>
      <w:r w:rsidR="003A1B3A" w:rsidRPr="00653747">
        <w:t xml:space="preserve"> О. В. Впровадження альтернативних видів кримінальних покарань в Україні / За ред. О. В. </w:t>
      </w:r>
      <w:proofErr w:type="spellStart"/>
      <w:r w:rsidR="003A1B3A" w:rsidRPr="00653747">
        <w:t>Беци</w:t>
      </w:r>
      <w:proofErr w:type="spellEnd"/>
      <w:r w:rsidR="003A1B3A" w:rsidRPr="00653747">
        <w:t>. – К., 2003. – 116 с</w:t>
      </w:r>
      <w:r w:rsidRPr="00653747">
        <w:t>.</w:t>
      </w:r>
    </w:p>
    <w:p w:rsidR="00653747" w:rsidRPr="00653747" w:rsidRDefault="00653747" w:rsidP="00653747">
      <w:pPr>
        <w:pStyle w:val="a7"/>
      </w:pPr>
      <w:r>
        <w:t xml:space="preserve">5. </w:t>
      </w:r>
      <w:r w:rsidR="003A1B3A" w:rsidRPr="00653747">
        <w:t xml:space="preserve">Богатирьов І. Г. Пробація – як альтернатива позбавленню волі в Україні : наукове видання / І. Г. Богатирьов. – Хмельницький : </w:t>
      </w:r>
      <w:proofErr w:type="spellStart"/>
      <w:r w:rsidR="003A1B3A" w:rsidRPr="00653747">
        <w:t>Хм</w:t>
      </w:r>
      <w:proofErr w:type="spellEnd"/>
      <w:r w:rsidR="00072E37">
        <w:t xml:space="preserve"> </w:t>
      </w:r>
      <w:bookmarkStart w:id="0" w:name="_GoBack"/>
      <w:bookmarkEnd w:id="0"/>
      <w:r w:rsidR="003A1B3A" w:rsidRPr="00653747">
        <w:t>ЦНТЕІ, 2010. – 76 с</w:t>
      </w:r>
      <w:r w:rsidRPr="00653747">
        <w:t xml:space="preserve">. </w:t>
      </w:r>
    </w:p>
    <w:p w:rsidR="00653747" w:rsidRPr="00653747" w:rsidRDefault="00653747" w:rsidP="00653747">
      <w:pPr>
        <w:pStyle w:val="a7"/>
      </w:pPr>
      <w:r>
        <w:t xml:space="preserve">6. </w:t>
      </w:r>
      <w:r w:rsidRPr="00653747">
        <w:t xml:space="preserve">Богатирьов І. Г. Законодавче врегулювання застосування пробації щодо неповнолітніх правопорушників / І. Г. Богатирьов // Реформування системи кримінальної юстиції щодо </w:t>
      </w:r>
      <w:proofErr w:type="spellStart"/>
      <w:r w:rsidRPr="00653747">
        <w:t>неповнлітніх</w:t>
      </w:r>
      <w:proofErr w:type="spellEnd"/>
      <w:r w:rsidRPr="00653747">
        <w:t>: матеріали наукового семінару (Київ, 17 березня, 2016 р.) / відп. ред. В. А. Кирилюк. – К. : Державна пенітенціарна служба України, Інститут кримінально-виконавчої служби, 2016. – 77 с.</w:t>
      </w:r>
    </w:p>
    <w:p w:rsidR="003A1B3A" w:rsidRPr="00653747" w:rsidRDefault="00653747" w:rsidP="00653747">
      <w:pPr>
        <w:pStyle w:val="a7"/>
      </w:pPr>
      <w:r>
        <w:t xml:space="preserve">7. </w:t>
      </w:r>
      <w:r w:rsidR="003A1B3A" w:rsidRPr="00653747">
        <w:t>Богатирьова О. І. Стан та проблеми наукового дослідження у сфері пробації / О. І. Богатирьова // Бюлетень Міністерства юстиції Ук</w:t>
      </w:r>
      <w:r w:rsidRPr="00653747">
        <w:t>раїни. – 2013. – № 10. – С. 146-</w:t>
      </w:r>
      <w:r w:rsidR="003A1B3A" w:rsidRPr="00653747">
        <w:t xml:space="preserve">152. </w:t>
      </w:r>
    </w:p>
    <w:p w:rsidR="00653747" w:rsidRPr="00653747" w:rsidRDefault="00653747" w:rsidP="00653747">
      <w:pPr>
        <w:pStyle w:val="a7"/>
      </w:pPr>
      <w:r>
        <w:t xml:space="preserve">8. </w:t>
      </w:r>
      <w:r w:rsidRPr="00653747">
        <w:t>Богатирьова О. І. Пробація або звільнення від відбування покарання як форма кримінальної відповідальності / О. І. Богатирьова, Л. І. Олефір // Актуальні проблеми вітчизняної юриспруденції. Спецвипуск. – 2017. – Ч. 1. – С. 185-188.</w:t>
      </w:r>
    </w:p>
    <w:p w:rsidR="00653747" w:rsidRPr="00653747" w:rsidRDefault="00653747" w:rsidP="00653747">
      <w:pPr>
        <w:pStyle w:val="a7"/>
      </w:pPr>
      <w:r>
        <w:t xml:space="preserve">9. </w:t>
      </w:r>
      <w:r w:rsidRPr="00653747">
        <w:t>Богатирьова О. І. Теоретико-прикладні засади впровадження пробації» / Монографія. – 2013. –</w:t>
      </w:r>
      <w:r>
        <w:t xml:space="preserve"> 368 с.</w:t>
      </w:r>
    </w:p>
    <w:p w:rsidR="003A1B3A" w:rsidRPr="00653747" w:rsidRDefault="00653747" w:rsidP="00653747">
      <w:pPr>
        <w:pStyle w:val="a7"/>
      </w:pPr>
      <w:r>
        <w:t xml:space="preserve">10. </w:t>
      </w:r>
      <w:r w:rsidR="003A1B3A" w:rsidRPr="00653747">
        <w:t>Впровадже</w:t>
      </w:r>
      <w:r w:rsidRPr="00653747">
        <w:t>ння альтернативних видів кримі</w:t>
      </w:r>
      <w:r w:rsidR="003A1B3A" w:rsidRPr="00653747">
        <w:t>нальн</w:t>
      </w:r>
      <w:r w:rsidRPr="00653747">
        <w:t xml:space="preserve">их покарань в Україні : </w:t>
      </w:r>
      <w:proofErr w:type="spellStart"/>
      <w:r w:rsidRPr="00653747">
        <w:t>посіб</w:t>
      </w:r>
      <w:proofErr w:type="spellEnd"/>
      <w:r w:rsidRPr="00653747">
        <w:t xml:space="preserve">. </w:t>
      </w:r>
      <w:r w:rsidR="003A1B3A" w:rsidRPr="00653747">
        <w:t xml:space="preserve">/ За ред. </w:t>
      </w:r>
      <w:proofErr w:type="spellStart"/>
      <w:r w:rsidR="003A1B3A" w:rsidRPr="00653747">
        <w:t>Беци</w:t>
      </w:r>
      <w:proofErr w:type="spellEnd"/>
      <w:r w:rsidR="003A1B3A" w:rsidRPr="00653747">
        <w:t xml:space="preserve"> О.</w:t>
      </w:r>
      <w:r>
        <w:t xml:space="preserve"> </w:t>
      </w:r>
      <w:r w:rsidR="003A1B3A" w:rsidRPr="00653747">
        <w:t>В. – К.</w:t>
      </w:r>
      <w:r>
        <w:t xml:space="preserve"> </w:t>
      </w:r>
      <w:r w:rsidR="003A1B3A" w:rsidRPr="00653747">
        <w:t>: «МП Леся», 2003. – 116 с.</w:t>
      </w:r>
    </w:p>
    <w:p w:rsidR="00653747" w:rsidRDefault="00653747" w:rsidP="00653747">
      <w:pPr>
        <w:pStyle w:val="a7"/>
      </w:pPr>
      <w:r>
        <w:t xml:space="preserve">11. </w:t>
      </w:r>
      <w:r w:rsidR="003A1B3A" w:rsidRPr="00653747">
        <w:t xml:space="preserve">Європейські правила пробації : переклад, тлумачення та допоміжні матеріали </w:t>
      </w:r>
      <w:r w:rsidRPr="00653747">
        <w:rPr>
          <w:lang w:val="ru-RU"/>
        </w:rPr>
        <w:t>[</w:t>
      </w:r>
      <w:r w:rsidRPr="00653747">
        <w:t>Електронний ресурс</w:t>
      </w:r>
      <w:r w:rsidRPr="00653747">
        <w:rPr>
          <w:lang w:val="ru-RU"/>
        </w:rPr>
        <w:t>]</w:t>
      </w:r>
      <w:r w:rsidRPr="00653747">
        <w:t xml:space="preserve">. – Режим доступу : </w:t>
      </w:r>
      <w:r w:rsidR="003A1B3A" w:rsidRPr="00653747">
        <w:t>http:/</w:t>
      </w:r>
      <w:r>
        <w:t>/www.yagunov.in.ua/?page_id=833</w:t>
      </w:r>
    </w:p>
    <w:p w:rsidR="00653747" w:rsidRPr="00653747" w:rsidRDefault="00653747" w:rsidP="00653747">
      <w:pPr>
        <w:pStyle w:val="a7"/>
      </w:pPr>
      <w:r>
        <w:lastRenderedPageBreak/>
        <w:t xml:space="preserve">12. </w:t>
      </w:r>
      <w:r w:rsidRPr="00653747">
        <w:t>Корнієнко Н. О. Перспективи розвитку інституту пробації в Україні / Н. О. Корнієнко // Наука та інновації XXI століття. – 1017. – Том 2. – С.  67-71.</w:t>
      </w:r>
    </w:p>
    <w:p w:rsidR="00653747" w:rsidRDefault="00653747" w:rsidP="00653747">
      <w:pPr>
        <w:pStyle w:val="a7"/>
      </w:pPr>
      <w:r>
        <w:t xml:space="preserve">13. </w:t>
      </w:r>
      <w:proofErr w:type="spellStart"/>
      <w:r w:rsidR="003A1B3A" w:rsidRPr="00653747">
        <w:t>Кощинец</w:t>
      </w:r>
      <w:proofErr w:type="spellEnd"/>
      <w:r w:rsidR="003A1B3A" w:rsidRPr="00653747">
        <w:t xml:space="preserve"> В.</w:t>
      </w:r>
      <w:r>
        <w:t xml:space="preserve"> </w:t>
      </w:r>
      <w:r w:rsidR="003A1B3A" w:rsidRPr="00653747">
        <w:t xml:space="preserve">В. </w:t>
      </w:r>
      <w:proofErr w:type="spellStart"/>
      <w:r w:rsidR="003A1B3A" w:rsidRPr="00653747">
        <w:t>Необходимо</w:t>
      </w:r>
      <w:proofErr w:type="spellEnd"/>
      <w:r w:rsidR="003A1B3A" w:rsidRPr="00653747">
        <w:t xml:space="preserve"> шире </w:t>
      </w:r>
      <w:proofErr w:type="spellStart"/>
      <w:r w:rsidR="003A1B3A" w:rsidRPr="00653747">
        <w:t>применять</w:t>
      </w:r>
      <w:proofErr w:type="spellEnd"/>
      <w:r w:rsidR="003A1B3A" w:rsidRPr="00653747">
        <w:t xml:space="preserve"> на- </w:t>
      </w:r>
      <w:proofErr w:type="spellStart"/>
      <w:r w:rsidR="003A1B3A" w:rsidRPr="00653747">
        <w:t>казания</w:t>
      </w:r>
      <w:proofErr w:type="spellEnd"/>
      <w:r w:rsidR="003A1B3A" w:rsidRPr="00653747">
        <w:t xml:space="preserve">, </w:t>
      </w:r>
      <w:proofErr w:type="spellStart"/>
      <w:r w:rsidR="003A1B3A" w:rsidRPr="00653747">
        <w:t>альтернативные</w:t>
      </w:r>
      <w:proofErr w:type="spellEnd"/>
      <w:r w:rsidR="003A1B3A" w:rsidRPr="00653747">
        <w:t xml:space="preserve"> </w:t>
      </w:r>
      <w:proofErr w:type="spellStart"/>
      <w:r w:rsidR="003A1B3A" w:rsidRPr="00653747">
        <w:t>лишению</w:t>
      </w:r>
      <w:proofErr w:type="spellEnd"/>
      <w:r w:rsidR="003A1B3A" w:rsidRPr="00653747">
        <w:t xml:space="preserve"> </w:t>
      </w:r>
      <w:proofErr w:type="spellStart"/>
      <w:r w:rsidR="003A1B3A" w:rsidRPr="00653747">
        <w:t>свободы</w:t>
      </w:r>
      <w:proofErr w:type="spellEnd"/>
      <w:r w:rsidR="003A1B3A" w:rsidRPr="00653747">
        <w:t xml:space="preserve"> / В.</w:t>
      </w:r>
      <w:r>
        <w:t xml:space="preserve"> </w:t>
      </w:r>
      <w:r w:rsidR="003A1B3A" w:rsidRPr="00653747">
        <w:t xml:space="preserve">В. </w:t>
      </w:r>
      <w:proofErr w:type="spellStart"/>
      <w:r w:rsidR="003A1B3A" w:rsidRPr="00653747">
        <w:t>Кощинец</w:t>
      </w:r>
      <w:proofErr w:type="spellEnd"/>
      <w:r w:rsidR="003A1B3A" w:rsidRPr="00653747">
        <w:t xml:space="preserve"> // Голос </w:t>
      </w:r>
      <w:proofErr w:type="spellStart"/>
      <w:r w:rsidR="003A1B3A" w:rsidRPr="00653747">
        <w:t>Украины</w:t>
      </w:r>
      <w:proofErr w:type="spellEnd"/>
      <w:r w:rsidR="003A1B3A" w:rsidRPr="00653747">
        <w:t>.</w:t>
      </w:r>
      <w:r w:rsidRPr="00653747">
        <w:t xml:space="preserve"> – 2006. – № 111 (3861). – С. 1-6.</w:t>
      </w:r>
    </w:p>
    <w:p w:rsidR="00653747" w:rsidRDefault="00653747" w:rsidP="00653747">
      <w:pPr>
        <w:pStyle w:val="a7"/>
      </w:pPr>
      <w:r>
        <w:t xml:space="preserve">14. </w:t>
      </w:r>
      <w:proofErr w:type="spellStart"/>
      <w:r w:rsidR="003A1B3A" w:rsidRPr="00653747">
        <w:t>Лутченко</w:t>
      </w:r>
      <w:proofErr w:type="spellEnd"/>
      <w:r w:rsidR="003A1B3A" w:rsidRPr="00653747">
        <w:t xml:space="preserve"> А. В. Запровадження служби пробації в Україні: європейський досвід / А. В. </w:t>
      </w:r>
      <w:proofErr w:type="spellStart"/>
      <w:r w:rsidR="003A1B3A" w:rsidRPr="00653747">
        <w:t>Лутченко</w:t>
      </w:r>
      <w:proofErr w:type="spellEnd"/>
      <w:r w:rsidR="003A1B3A" w:rsidRPr="00653747">
        <w:t xml:space="preserve"> // Вісник Чернігівського національного педагогічного університету. Серія : Педагогічні науки. – 2017. – № 142. – С. 103-106. </w:t>
      </w:r>
    </w:p>
    <w:p w:rsidR="003A1B3A" w:rsidRPr="00653747" w:rsidRDefault="00653747" w:rsidP="00653747">
      <w:pPr>
        <w:pStyle w:val="a7"/>
      </w:pPr>
      <w:r>
        <w:t xml:space="preserve">15. </w:t>
      </w:r>
      <w:proofErr w:type="spellStart"/>
      <w:r w:rsidR="003A1B3A" w:rsidRPr="00653747">
        <w:t>Наумов</w:t>
      </w:r>
      <w:proofErr w:type="spellEnd"/>
      <w:r w:rsidR="003A1B3A" w:rsidRPr="00653747">
        <w:t xml:space="preserve"> А. В. </w:t>
      </w:r>
      <w:proofErr w:type="spellStart"/>
      <w:r w:rsidR="003A1B3A" w:rsidRPr="00653747">
        <w:t>Обновление</w:t>
      </w:r>
      <w:proofErr w:type="spellEnd"/>
      <w:r w:rsidR="003A1B3A" w:rsidRPr="00653747">
        <w:t xml:space="preserve"> </w:t>
      </w:r>
      <w:proofErr w:type="spellStart"/>
      <w:r w:rsidR="003A1B3A" w:rsidRPr="00653747">
        <w:t>методологии</w:t>
      </w:r>
      <w:proofErr w:type="spellEnd"/>
      <w:r w:rsidR="003A1B3A" w:rsidRPr="00653747">
        <w:t xml:space="preserve"> науки </w:t>
      </w:r>
      <w:proofErr w:type="spellStart"/>
      <w:r w:rsidR="003A1B3A" w:rsidRPr="00653747">
        <w:t>уго</w:t>
      </w:r>
      <w:proofErr w:type="spellEnd"/>
      <w:r w:rsidR="003A1B3A" w:rsidRPr="00653747">
        <w:t xml:space="preserve">- </w:t>
      </w:r>
      <w:proofErr w:type="spellStart"/>
      <w:r w:rsidR="003A1B3A" w:rsidRPr="00653747">
        <w:t>ловного</w:t>
      </w:r>
      <w:proofErr w:type="spellEnd"/>
      <w:r w:rsidR="003A1B3A" w:rsidRPr="00653747">
        <w:t xml:space="preserve"> права / А. В. </w:t>
      </w:r>
      <w:proofErr w:type="spellStart"/>
      <w:r w:rsidR="003A1B3A" w:rsidRPr="00653747">
        <w:t>Наумов</w:t>
      </w:r>
      <w:proofErr w:type="spellEnd"/>
      <w:r w:rsidR="003A1B3A" w:rsidRPr="00653747">
        <w:t xml:space="preserve"> // </w:t>
      </w:r>
      <w:proofErr w:type="spellStart"/>
      <w:r w:rsidR="003A1B3A" w:rsidRPr="00653747">
        <w:t>Советское</w:t>
      </w:r>
      <w:proofErr w:type="spellEnd"/>
      <w:r w:rsidR="003A1B3A" w:rsidRPr="00653747">
        <w:t xml:space="preserve"> </w:t>
      </w:r>
      <w:proofErr w:type="spellStart"/>
      <w:r w:rsidR="003A1B3A" w:rsidRPr="00653747">
        <w:t>государство</w:t>
      </w:r>
      <w:proofErr w:type="spellEnd"/>
      <w:r w:rsidR="003A1B3A" w:rsidRPr="00653747">
        <w:t xml:space="preserve"> и</w:t>
      </w:r>
      <w:r>
        <w:t xml:space="preserve"> право. – 1991. – № 12. – С. 99-103.</w:t>
      </w:r>
    </w:p>
    <w:p w:rsidR="00653747" w:rsidRPr="00653747" w:rsidRDefault="00653747" w:rsidP="00653747">
      <w:pPr>
        <w:pStyle w:val="a7"/>
      </w:pPr>
      <w:r>
        <w:t xml:space="preserve">16. </w:t>
      </w:r>
      <w:r w:rsidRPr="00653747">
        <w:t xml:space="preserve">Обговорено стан та перспективи впровадження повноцінного інституту пробації в Україні </w:t>
      </w:r>
      <w:r w:rsidRPr="00653747">
        <w:rPr>
          <w:lang w:val="ru-RU"/>
        </w:rPr>
        <w:t>[</w:t>
      </w:r>
      <w:r w:rsidRPr="00653747">
        <w:t>Електронний ресурс</w:t>
      </w:r>
      <w:r w:rsidRPr="00653747">
        <w:rPr>
          <w:lang w:val="ru-RU"/>
        </w:rPr>
        <w:t>]</w:t>
      </w:r>
      <w:r w:rsidRPr="00653747">
        <w:t xml:space="preserve">. – Режим доступу : http://sc.gov.ua/ua/golovna_storinka/obgovoreno_stan_ta_perspektivi_vprovadzhennja_povnocinnogo_institutu_probaciji_v_ukrajini.html]. </w:t>
      </w:r>
    </w:p>
    <w:p w:rsidR="003A1B3A" w:rsidRPr="00653747" w:rsidRDefault="00653747" w:rsidP="00653747">
      <w:pPr>
        <w:pStyle w:val="a7"/>
      </w:pPr>
      <w:r>
        <w:t xml:space="preserve">17. </w:t>
      </w:r>
      <w:r w:rsidR="003A1B3A" w:rsidRPr="00653747">
        <w:t>Олефір Л. І. Правова основа діяльності органу пробації щодо неповнолітніх засуджених / Л. І. Олефір // Право і суспільство. – 2015. – № 6-2. – С. 206-211.</w:t>
      </w:r>
    </w:p>
    <w:p w:rsidR="00653747" w:rsidRDefault="00653747" w:rsidP="00653747">
      <w:pPr>
        <w:pStyle w:val="a7"/>
      </w:pPr>
      <w:r>
        <w:t xml:space="preserve">18. </w:t>
      </w:r>
      <w:hyperlink r:id="rId8" w:tooltip="Пошук за автором" w:history="1">
        <w:r w:rsidRPr="00653747">
          <w:rPr>
            <w:rStyle w:val="a6"/>
            <w:color w:val="auto"/>
            <w:u w:val="none"/>
          </w:rPr>
          <w:t>Орлов Г. С.</w:t>
        </w:r>
      </w:hyperlink>
      <w:r w:rsidRPr="00653747">
        <w:t xml:space="preserve"> Проблемні аспекти результатів впровадження інституту пробації в Україні / Г. С. Орлов, О. М. </w:t>
      </w:r>
      <w:proofErr w:type="spellStart"/>
      <w:r w:rsidRPr="00653747">
        <w:t>Панчук</w:t>
      </w:r>
      <w:proofErr w:type="spellEnd"/>
      <w:r w:rsidRPr="00653747">
        <w:t xml:space="preserve"> // </w:t>
      </w:r>
      <w:hyperlink r:id="rId9" w:tooltip="Періодичне видання" w:history="1">
        <w:r w:rsidRPr="00653747">
          <w:rPr>
            <w:rStyle w:val="a6"/>
            <w:color w:val="auto"/>
            <w:u w:val="none"/>
          </w:rPr>
          <w:t>Публічне право</w:t>
        </w:r>
      </w:hyperlink>
      <w:r w:rsidRPr="00653747">
        <w:t>. – 2016. – № 3. – С. 254-260.</w:t>
      </w:r>
    </w:p>
    <w:p w:rsidR="00653747" w:rsidRPr="00653747" w:rsidRDefault="00653747" w:rsidP="00653747">
      <w:pPr>
        <w:pStyle w:val="a7"/>
      </w:pPr>
      <w:r>
        <w:t>1</w:t>
      </w:r>
      <w:r w:rsidR="00D25C43">
        <w:t>9</w:t>
      </w:r>
      <w:r>
        <w:t xml:space="preserve">. </w:t>
      </w:r>
      <w:r w:rsidRPr="00653747">
        <w:t>Пробація України</w:t>
      </w:r>
      <w:r>
        <w:t>.</w:t>
      </w:r>
      <w:r w:rsidRPr="00653747">
        <w:t xml:space="preserve"> </w:t>
      </w:r>
      <w:proofErr w:type="spellStart"/>
      <w:r w:rsidRPr="00653747">
        <w:t>Probation</w:t>
      </w:r>
      <w:proofErr w:type="spellEnd"/>
      <w:r w:rsidRPr="00653747">
        <w:t xml:space="preserve"> </w:t>
      </w:r>
      <w:proofErr w:type="spellStart"/>
      <w:r w:rsidRPr="00653747">
        <w:t>in</w:t>
      </w:r>
      <w:proofErr w:type="spellEnd"/>
      <w:r w:rsidRPr="00653747">
        <w:t xml:space="preserve"> </w:t>
      </w:r>
      <w:proofErr w:type="spellStart"/>
      <w:r w:rsidRPr="00653747">
        <w:t>Ukraine</w:t>
      </w:r>
      <w:proofErr w:type="spellEnd"/>
      <w:r w:rsidRPr="00653747">
        <w:t xml:space="preserve"> </w:t>
      </w:r>
      <w:r w:rsidRPr="005E1948">
        <w:t>[</w:t>
      </w:r>
      <w:r>
        <w:t>Електронний ресурс</w:t>
      </w:r>
      <w:r w:rsidRPr="005E1948">
        <w:t>]</w:t>
      </w:r>
      <w:r>
        <w:t xml:space="preserve">. – Режим доступу : </w:t>
      </w:r>
      <w:r w:rsidRPr="00653747">
        <w:t>https://www.google.com.ua/url?sa=t&amp;rct=j&amp;q=&amp;esrc=s&amp;source=web&amp;cd=9&amp;cad=rja&amp;uact=8&amp;ved=0ahUKEwjXjqqOjrnWAhWqA5oKHRR6AiAQFghNMAg&amp;url=https%3A%2F%2Far-ar.facebook.com%2Fprobation.ua%2Fposts%2F1800482250215816%3A0&amp;usg=AFQjCNF5R3S2RF4xybJmlNR7XFdG5Wk4bg</w:t>
      </w:r>
    </w:p>
    <w:p w:rsidR="00653747" w:rsidRPr="00653747" w:rsidRDefault="00D25C43" w:rsidP="00653747">
      <w:pPr>
        <w:pStyle w:val="a7"/>
      </w:pPr>
      <w:r>
        <w:t>20</w:t>
      </w:r>
      <w:r w:rsidR="00653747">
        <w:t xml:space="preserve">. </w:t>
      </w:r>
      <w:r w:rsidR="00653747" w:rsidRPr="00653747">
        <w:t xml:space="preserve">Пробація в Україні </w:t>
      </w:r>
      <w:r w:rsidR="00653747" w:rsidRPr="00653747">
        <w:rPr>
          <w:lang w:val="ru-RU"/>
        </w:rPr>
        <w:t>[</w:t>
      </w:r>
      <w:r w:rsidR="00653747" w:rsidRPr="00653747">
        <w:t>Електронний ресурс</w:t>
      </w:r>
      <w:r w:rsidR="00653747" w:rsidRPr="00653747">
        <w:rPr>
          <w:lang w:val="ru-RU"/>
        </w:rPr>
        <w:t>]</w:t>
      </w:r>
      <w:r w:rsidR="00653747" w:rsidRPr="00653747">
        <w:t>. – Режим доступу : https://uk.wikipedia.org/wiki/%D0%9F%D1%80%D0%BE%D0%B1%D0%B0%D1</w:t>
      </w:r>
      <w:r w:rsidR="00653747" w:rsidRPr="00653747">
        <w:lastRenderedPageBreak/>
        <w:t>%86%D1%96%D1%8F_%D0%B2_%D0%A3%D0%BA%D1%80%D0%B0%D1%97%D0%BD%D1%96</w:t>
      </w:r>
    </w:p>
    <w:p w:rsidR="00653747" w:rsidRDefault="00653747" w:rsidP="00653747">
      <w:pPr>
        <w:pStyle w:val="a7"/>
      </w:pPr>
      <w:r>
        <w:t>2</w:t>
      </w:r>
      <w:r w:rsidR="00D25C43">
        <w:t>1</w:t>
      </w:r>
      <w:r>
        <w:t xml:space="preserve">. </w:t>
      </w:r>
      <w:r w:rsidR="003A1B3A" w:rsidRPr="00653747">
        <w:t xml:space="preserve">Реформа пенітенціарної системи: чи запрацює в Україні «пробація»? </w:t>
      </w:r>
      <w:r w:rsidRPr="00653747">
        <w:rPr>
          <w:lang w:val="ru-RU"/>
        </w:rPr>
        <w:t>[</w:t>
      </w:r>
      <w:r w:rsidRPr="00653747">
        <w:t>Електронний ресурс</w:t>
      </w:r>
      <w:r w:rsidRPr="00653747">
        <w:rPr>
          <w:lang w:val="ru-RU"/>
        </w:rPr>
        <w:t>]</w:t>
      </w:r>
      <w:r w:rsidRPr="00653747">
        <w:t xml:space="preserve">. – Режим доступу : </w:t>
      </w:r>
      <w:r w:rsidR="003A1B3A" w:rsidRPr="00653747">
        <w:t>http://blog.liga.net/us</w:t>
      </w:r>
      <w:r>
        <w:t>er/vgorobets/article/24829.aspx</w:t>
      </w:r>
    </w:p>
    <w:p w:rsidR="003A1B3A" w:rsidRPr="00653747" w:rsidRDefault="00653747" w:rsidP="00653747">
      <w:pPr>
        <w:pStyle w:val="a7"/>
      </w:pPr>
      <w:r>
        <w:t>2</w:t>
      </w:r>
      <w:r w:rsidR="00D25C43">
        <w:t>2</w:t>
      </w:r>
      <w:r>
        <w:t xml:space="preserve">. </w:t>
      </w:r>
      <w:r w:rsidR="003A1B3A" w:rsidRPr="00653747">
        <w:t>Тарасова М. В. Стан впровадження пробації в Україні / М. В. Тарасова // Юридичний науковий електронний журнал. – 2016. –№ 1. – С. 90-93.</w:t>
      </w:r>
    </w:p>
    <w:p w:rsidR="00653747" w:rsidRDefault="00653747" w:rsidP="00653747">
      <w:pPr>
        <w:pStyle w:val="a7"/>
      </w:pPr>
      <w:r>
        <w:t>2</w:t>
      </w:r>
      <w:r w:rsidR="00D25C43">
        <w:t>3</w:t>
      </w:r>
      <w:r>
        <w:t xml:space="preserve">. </w:t>
      </w:r>
      <w:r w:rsidRPr="00653747">
        <w:t>Ткачова О. В. Інститут пробації в Україні: історичний досвід і суч</w:t>
      </w:r>
      <w:r>
        <w:t>асний стан / О. В</w:t>
      </w:r>
      <w:r w:rsidRPr="00653747">
        <w:t xml:space="preserve">. </w:t>
      </w:r>
      <w:r>
        <w:t xml:space="preserve">Ткачова </w:t>
      </w:r>
      <w:r w:rsidRPr="00653747">
        <w:t>// Науковий вісник Херсонського державного університету. – 2016. – №4. – С. 68-71.</w:t>
      </w:r>
    </w:p>
    <w:p w:rsidR="00653747" w:rsidRPr="00653747" w:rsidRDefault="00653747" w:rsidP="00653747">
      <w:pPr>
        <w:pStyle w:val="a7"/>
      </w:pPr>
      <w:r>
        <w:t>2</w:t>
      </w:r>
      <w:r w:rsidR="00D25C43">
        <w:t>4</w:t>
      </w:r>
      <w:r>
        <w:t xml:space="preserve">. </w:t>
      </w:r>
      <w:proofErr w:type="spellStart"/>
      <w:r w:rsidRPr="00653747">
        <w:t>Хуторская</w:t>
      </w:r>
      <w:proofErr w:type="spellEnd"/>
      <w:r w:rsidRPr="00653747">
        <w:t xml:space="preserve"> Н.</w:t>
      </w:r>
      <w:r>
        <w:t xml:space="preserve"> </w:t>
      </w:r>
      <w:r w:rsidRPr="00653747">
        <w:t xml:space="preserve">Б. </w:t>
      </w:r>
      <w:proofErr w:type="spellStart"/>
      <w:r w:rsidRPr="00653747">
        <w:t>Институт</w:t>
      </w:r>
      <w:proofErr w:type="spellEnd"/>
      <w:r w:rsidRPr="00653747">
        <w:t xml:space="preserve"> </w:t>
      </w:r>
      <w:proofErr w:type="spellStart"/>
      <w:r w:rsidRPr="00653747">
        <w:t>пробации</w:t>
      </w:r>
      <w:proofErr w:type="spellEnd"/>
      <w:r w:rsidRPr="00653747">
        <w:t xml:space="preserve"> в США: </w:t>
      </w:r>
      <w:proofErr w:type="spellStart"/>
      <w:r w:rsidRPr="00653747">
        <w:t>уголовно-правовые</w:t>
      </w:r>
      <w:proofErr w:type="spellEnd"/>
      <w:r w:rsidRPr="00653747">
        <w:t xml:space="preserve">, </w:t>
      </w:r>
      <w:proofErr w:type="spellStart"/>
      <w:r w:rsidRPr="00653747">
        <w:t>криминологически</w:t>
      </w:r>
      <w:r>
        <w:t>е</w:t>
      </w:r>
      <w:proofErr w:type="spellEnd"/>
      <w:r>
        <w:t xml:space="preserve"> и </w:t>
      </w:r>
      <w:proofErr w:type="spellStart"/>
      <w:r>
        <w:t>организационно-управленчес</w:t>
      </w:r>
      <w:r w:rsidRPr="00653747">
        <w:t>кие</w:t>
      </w:r>
      <w:proofErr w:type="spellEnd"/>
      <w:r w:rsidRPr="00653747">
        <w:t xml:space="preserve"> </w:t>
      </w:r>
      <w:proofErr w:type="spellStart"/>
      <w:r w:rsidRPr="00653747">
        <w:t>аспекты</w:t>
      </w:r>
      <w:proofErr w:type="spellEnd"/>
      <w:r w:rsidRPr="00653747">
        <w:t xml:space="preserve"> : </w:t>
      </w:r>
      <w:proofErr w:type="spellStart"/>
      <w:r w:rsidRPr="00653747">
        <w:t>автореф</w:t>
      </w:r>
      <w:proofErr w:type="spellEnd"/>
      <w:r w:rsidRPr="00653747">
        <w:t xml:space="preserve">. </w:t>
      </w:r>
      <w:proofErr w:type="spellStart"/>
      <w:r w:rsidRPr="00653747">
        <w:t>дис</w:t>
      </w:r>
      <w:proofErr w:type="spellEnd"/>
      <w:r w:rsidRPr="00653747">
        <w:t xml:space="preserve">. … </w:t>
      </w:r>
      <w:proofErr w:type="spellStart"/>
      <w:r w:rsidRPr="00653747">
        <w:t>канд</w:t>
      </w:r>
      <w:proofErr w:type="spellEnd"/>
      <w:r w:rsidRPr="00653747">
        <w:t xml:space="preserve">. </w:t>
      </w:r>
      <w:proofErr w:type="spellStart"/>
      <w:r w:rsidRPr="00653747">
        <w:t>юрид</w:t>
      </w:r>
      <w:proofErr w:type="spellEnd"/>
      <w:r w:rsidRPr="00653747">
        <w:t>. наук : спец. 12.00.08 «</w:t>
      </w:r>
      <w:proofErr w:type="spellStart"/>
      <w:r w:rsidRPr="00653747">
        <w:t>Уголовное</w:t>
      </w:r>
      <w:proofErr w:type="spellEnd"/>
      <w:r w:rsidRPr="00653747">
        <w:t xml:space="preserve"> право и </w:t>
      </w:r>
      <w:proofErr w:type="spellStart"/>
      <w:r w:rsidRPr="00653747">
        <w:t>криминология</w:t>
      </w:r>
      <w:proofErr w:type="spellEnd"/>
      <w:r w:rsidRPr="00653747">
        <w:t xml:space="preserve"> ; </w:t>
      </w:r>
      <w:proofErr w:type="spellStart"/>
      <w:r w:rsidRPr="00653747">
        <w:t>уголовно-исполнительное</w:t>
      </w:r>
      <w:proofErr w:type="spellEnd"/>
      <w:r w:rsidRPr="00653747">
        <w:t xml:space="preserve"> право» / Н.Б. </w:t>
      </w:r>
      <w:proofErr w:type="spellStart"/>
      <w:r w:rsidRPr="00653747">
        <w:t>Хуторская</w:t>
      </w:r>
      <w:proofErr w:type="spellEnd"/>
      <w:r w:rsidRPr="00653747">
        <w:t>. – М., 1992. – 14 с.</w:t>
      </w:r>
    </w:p>
    <w:p w:rsidR="00653747" w:rsidRPr="00653747" w:rsidRDefault="00653747" w:rsidP="00653747">
      <w:pPr>
        <w:pStyle w:val="a7"/>
      </w:pPr>
      <w:r>
        <w:t>2</w:t>
      </w:r>
      <w:r w:rsidR="00D25C43">
        <w:t>5</w:t>
      </w:r>
      <w:r>
        <w:t xml:space="preserve">. </w:t>
      </w:r>
      <w:proofErr w:type="spellStart"/>
      <w:r w:rsidR="003A1B3A" w:rsidRPr="00653747">
        <w:t>Шапоренко</w:t>
      </w:r>
      <w:proofErr w:type="spellEnd"/>
      <w:r w:rsidR="003A1B3A" w:rsidRPr="00653747">
        <w:t xml:space="preserve"> О. І. Інститут пробації як альтернатива позбавлення волі / О. І. </w:t>
      </w:r>
      <w:proofErr w:type="spellStart"/>
      <w:r w:rsidR="003A1B3A" w:rsidRPr="00653747">
        <w:t>Шапоренко</w:t>
      </w:r>
      <w:proofErr w:type="spellEnd"/>
      <w:r w:rsidR="003A1B3A" w:rsidRPr="00653747">
        <w:t xml:space="preserve"> // Науковий Вісник Міжнародного гуманітарного університету. – 2011. – № 2. – С. 111-114</w:t>
      </w:r>
    </w:p>
    <w:p w:rsidR="00653747" w:rsidRPr="00653747" w:rsidRDefault="00653747" w:rsidP="00653747">
      <w:pPr>
        <w:pStyle w:val="a7"/>
      </w:pPr>
      <w:r>
        <w:t>2</w:t>
      </w:r>
      <w:r w:rsidR="00D25C43">
        <w:t>6</w:t>
      </w:r>
      <w:r>
        <w:t xml:space="preserve">. </w:t>
      </w:r>
      <w:r w:rsidR="003A1B3A" w:rsidRPr="00653747">
        <w:t xml:space="preserve">Юридична енциклопедія : в 6-ти т. [Текст] / ред. Ю. С. </w:t>
      </w:r>
      <w:proofErr w:type="spellStart"/>
      <w:r w:rsidR="003A1B3A" w:rsidRPr="00653747">
        <w:t>Шемшученко</w:t>
      </w:r>
      <w:proofErr w:type="spellEnd"/>
      <w:r w:rsidR="003A1B3A" w:rsidRPr="00653747">
        <w:t xml:space="preserve">. – </w:t>
      </w:r>
      <w:proofErr w:type="spellStart"/>
      <w:r w:rsidR="003A1B3A" w:rsidRPr="00653747">
        <w:t>Допов</w:t>
      </w:r>
      <w:proofErr w:type="spellEnd"/>
      <w:r w:rsidR="003A1B3A" w:rsidRPr="00653747">
        <w:t>. вид. – К. : Українська енциклопедія ім. М. П. Бажана, 1998. – Т. 4 : Н–П. – 2002. – 720 с.</w:t>
      </w:r>
    </w:p>
    <w:p w:rsidR="00653747" w:rsidRPr="00653747" w:rsidRDefault="00653747" w:rsidP="00653747">
      <w:pPr>
        <w:pStyle w:val="a7"/>
      </w:pPr>
      <w:r>
        <w:t>2</w:t>
      </w:r>
      <w:r w:rsidR="00D25C43">
        <w:t>7</w:t>
      </w:r>
      <w:r>
        <w:t xml:space="preserve">. </w:t>
      </w:r>
      <w:proofErr w:type="spellStart"/>
      <w:r w:rsidRPr="00653747">
        <w:t>Ягунов</w:t>
      </w:r>
      <w:proofErr w:type="spellEnd"/>
      <w:r w:rsidRPr="00653747">
        <w:t xml:space="preserve"> Д.</w:t>
      </w:r>
      <w:r>
        <w:t xml:space="preserve"> </w:t>
      </w:r>
      <w:r w:rsidRPr="00653747">
        <w:t>В. Європейські правила пробації як стандарт управління службами пробації у країнах-членах Ради Європи: філософія, структура, спрямованість / Д.</w:t>
      </w:r>
      <w:r>
        <w:t xml:space="preserve"> </w:t>
      </w:r>
      <w:r w:rsidRPr="00653747">
        <w:t xml:space="preserve">В. </w:t>
      </w:r>
      <w:proofErr w:type="spellStart"/>
      <w:r w:rsidRPr="00653747">
        <w:t>Ягунов</w:t>
      </w:r>
      <w:proofErr w:type="spellEnd"/>
      <w:r w:rsidRPr="00653747">
        <w:t xml:space="preserve"> // Актуальні проблеми державного управління: зб наук. пр. ОРІДУ. – О., 2012</w:t>
      </w:r>
      <w:r>
        <w:t>. – Вип. 2 (50). – С. 125-129.</w:t>
      </w:r>
    </w:p>
    <w:p w:rsidR="00653747" w:rsidRPr="00653747" w:rsidRDefault="00653747" w:rsidP="00653747">
      <w:pPr>
        <w:pStyle w:val="a7"/>
      </w:pPr>
      <w:r>
        <w:t>2</w:t>
      </w:r>
      <w:r w:rsidR="00D25C43">
        <w:t>8</w:t>
      </w:r>
      <w:r>
        <w:t xml:space="preserve">. </w:t>
      </w:r>
      <w:proofErr w:type="spellStart"/>
      <w:r>
        <w:t>Ягунов</w:t>
      </w:r>
      <w:proofErr w:type="spellEnd"/>
      <w:r w:rsidRPr="00653747">
        <w:t xml:space="preserve"> Д. В. Служба </w:t>
      </w:r>
      <w:proofErr w:type="spellStart"/>
      <w:r w:rsidRPr="00653747">
        <w:t>пробации</w:t>
      </w:r>
      <w:proofErr w:type="spellEnd"/>
      <w:r w:rsidRPr="00653747">
        <w:t xml:space="preserve">: </w:t>
      </w:r>
      <w:proofErr w:type="spellStart"/>
      <w:r w:rsidRPr="00653747">
        <w:t>концепция</w:t>
      </w:r>
      <w:proofErr w:type="spellEnd"/>
      <w:r w:rsidRPr="00653747">
        <w:t xml:space="preserve">, </w:t>
      </w:r>
      <w:proofErr w:type="spellStart"/>
      <w:r w:rsidRPr="00653747">
        <w:t>принципы</w:t>
      </w:r>
      <w:proofErr w:type="spellEnd"/>
      <w:r w:rsidRPr="00653747">
        <w:t xml:space="preserve"> </w:t>
      </w:r>
      <w:proofErr w:type="spellStart"/>
      <w:r w:rsidRPr="00653747">
        <w:t>деятельн</w:t>
      </w:r>
      <w:r>
        <w:t>ости</w:t>
      </w:r>
      <w:proofErr w:type="spellEnd"/>
      <w:r>
        <w:t xml:space="preserve">, </w:t>
      </w:r>
      <w:proofErr w:type="spellStart"/>
      <w:r>
        <w:t>организационная</w:t>
      </w:r>
      <w:proofErr w:type="spellEnd"/>
      <w:r>
        <w:t xml:space="preserve"> структура</w:t>
      </w:r>
      <w:r w:rsidRPr="00653747">
        <w:t xml:space="preserve"> : конспект лек. / Д. В. </w:t>
      </w:r>
      <w:proofErr w:type="spellStart"/>
      <w:r w:rsidRPr="00653747">
        <w:t>Ягунов</w:t>
      </w:r>
      <w:proofErr w:type="spellEnd"/>
      <w:r w:rsidRPr="00653747">
        <w:t xml:space="preserve">. </w:t>
      </w:r>
      <w:r>
        <w:t>–</w:t>
      </w:r>
      <w:r w:rsidRPr="00653747">
        <w:t xml:space="preserve"> </w:t>
      </w:r>
      <w:proofErr w:type="spellStart"/>
      <w:r w:rsidRPr="00653747">
        <w:t>Черкассы</w:t>
      </w:r>
      <w:proofErr w:type="spellEnd"/>
      <w:r w:rsidRPr="00653747">
        <w:t xml:space="preserve">: </w:t>
      </w:r>
      <w:proofErr w:type="spellStart"/>
      <w:r w:rsidRPr="00653747">
        <w:t>Изд</w:t>
      </w:r>
      <w:proofErr w:type="spellEnd"/>
      <w:r w:rsidRPr="00653747">
        <w:t>-</w:t>
      </w:r>
      <w:r>
        <w:t>во Ю. Чабаненко, 2007. – 72 с.</w:t>
      </w:r>
    </w:p>
    <w:p w:rsidR="00653747" w:rsidRPr="00653747" w:rsidRDefault="00653747" w:rsidP="00653747">
      <w:pPr>
        <w:pStyle w:val="a7"/>
      </w:pPr>
      <w:r>
        <w:t>2</w:t>
      </w:r>
      <w:r w:rsidR="00D25C43">
        <w:t>9</w:t>
      </w:r>
      <w:r>
        <w:t xml:space="preserve">. </w:t>
      </w:r>
      <w:proofErr w:type="spellStart"/>
      <w:r w:rsidRPr="00653747">
        <w:t>Яковець</w:t>
      </w:r>
      <w:proofErr w:type="spellEnd"/>
      <w:r w:rsidRPr="00653747">
        <w:t xml:space="preserve"> І. С. Пробація: загальні підходи до визначення поняття та засади впровадження в Україні / І. С. </w:t>
      </w:r>
      <w:proofErr w:type="spellStart"/>
      <w:r w:rsidRPr="00653747">
        <w:t>Яковець</w:t>
      </w:r>
      <w:proofErr w:type="spellEnd"/>
      <w:r w:rsidRPr="00653747">
        <w:t xml:space="preserve"> // </w:t>
      </w:r>
      <w:proofErr w:type="spellStart"/>
      <w:r w:rsidRPr="00653747">
        <w:t>ScienceRise</w:t>
      </w:r>
      <w:proofErr w:type="spellEnd"/>
      <w:r w:rsidRPr="00653747">
        <w:t>. – 2014. – № 2. –</w:t>
      </w:r>
      <w:r>
        <w:t xml:space="preserve"> С. 152-155.</w:t>
      </w:r>
    </w:p>
    <w:p w:rsidR="003A1B3A" w:rsidRPr="00653747" w:rsidRDefault="00D25C43" w:rsidP="00653747">
      <w:pPr>
        <w:pStyle w:val="a7"/>
      </w:pPr>
      <w:r>
        <w:lastRenderedPageBreak/>
        <w:t>30</w:t>
      </w:r>
      <w:r w:rsidR="00653747">
        <w:t xml:space="preserve">. </w:t>
      </w:r>
      <w:r w:rsidR="003A1B3A" w:rsidRPr="00653747">
        <w:t>Янчук О.</w:t>
      </w:r>
      <w:r w:rsidR="00653747">
        <w:t xml:space="preserve"> </w:t>
      </w:r>
      <w:r w:rsidR="003A1B3A" w:rsidRPr="00653747">
        <w:t>Б. С</w:t>
      </w:r>
      <w:r w:rsidR="00653747">
        <w:t>учасний стан та пріоритетні за</w:t>
      </w:r>
      <w:r w:rsidR="003A1B3A" w:rsidRPr="00653747">
        <w:t>вдання реформування кримінально-виконавчої інспекції України в службу пробації / О.</w:t>
      </w:r>
      <w:r w:rsidR="00653747">
        <w:t xml:space="preserve"> </w:t>
      </w:r>
      <w:r w:rsidR="003A1B3A" w:rsidRPr="00653747">
        <w:t xml:space="preserve">Б. Янчук </w:t>
      </w:r>
      <w:r w:rsidR="00653747" w:rsidRPr="00653747">
        <w:rPr>
          <w:lang w:val="ru-RU"/>
        </w:rPr>
        <w:t>[</w:t>
      </w:r>
      <w:r w:rsidR="00653747" w:rsidRPr="00653747">
        <w:t>Електронний ресурс</w:t>
      </w:r>
      <w:r w:rsidR="00653747" w:rsidRPr="00653747">
        <w:rPr>
          <w:lang w:val="ru-RU"/>
        </w:rPr>
        <w:t>]</w:t>
      </w:r>
      <w:r w:rsidR="00653747" w:rsidRPr="00653747">
        <w:t xml:space="preserve">. – Режим доступу : </w:t>
      </w:r>
      <w:r w:rsidR="003A1B3A" w:rsidRPr="00653747">
        <w:t>http://kvs.gov.ua/zmi/SuchasnyyStanPytannya08082014.pdf</w:t>
      </w:r>
    </w:p>
    <w:p w:rsidR="00653747" w:rsidRDefault="00653747" w:rsidP="00653747">
      <w:pPr>
        <w:pStyle w:val="a7"/>
      </w:pPr>
    </w:p>
    <w:p w:rsidR="00653747" w:rsidRDefault="00653747" w:rsidP="00653747">
      <w:pPr>
        <w:pStyle w:val="a7"/>
      </w:pPr>
    </w:p>
    <w:p w:rsidR="003A1B3A" w:rsidRPr="00653747" w:rsidRDefault="003A1B3A" w:rsidP="00653747">
      <w:pPr>
        <w:pStyle w:val="a7"/>
      </w:pPr>
    </w:p>
    <w:p w:rsidR="003A1B3A" w:rsidRPr="00653747" w:rsidRDefault="003A1B3A" w:rsidP="00653747">
      <w:pPr>
        <w:pStyle w:val="a7"/>
      </w:pPr>
    </w:p>
    <w:p w:rsidR="003A1B3A" w:rsidRPr="003A1B3A" w:rsidRDefault="003A1B3A" w:rsidP="003A1B3A">
      <w:pPr>
        <w:pStyle w:val="a7"/>
      </w:pPr>
    </w:p>
    <w:p w:rsidR="003A1B3A" w:rsidRPr="003A1B3A" w:rsidRDefault="003A1B3A" w:rsidP="003A1B3A">
      <w:pPr>
        <w:pStyle w:val="a7"/>
      </w:pPr>
    </w:p>
    <w:p w:rsidR="003A1B3A" w:rsidRPr="003A1B3A" w:rsidRDefault="003A1B3A" w:rsidP="003A1B3A">
      <w:pPr>
        <w:pStyle w:val="a7"/>
      </w:pPr>
    </w:p>
    <w:p w:rsidR="003A1B3A" w:rsidRPr="003A1B3A" w:rsidRDefault="003A1B3A" w:rsidP="003A1B3A">
      <w:pPr>
        <w:pStyle w:val="a7"/>
      </w:pPr>
    </w:p>
    <w:p w:rsidR="003A1B3A" w:rsidRPr="003A1B3A" w:rsidRDefault="003A1B3A" w:rsidP="003A1B3A">
      <w:pPr>
        <w:pStyle w:val="a7"/>
      </w:pPr>
    </w:p>
    <w:p w:rsidR="00650C18" w:rsidRPr="000B2224" w:rsidRDefault="00650C18" w:rsidP="000B2224">
      <w:pPr>
        <w:pStyle w:val="a7"/>
      </w:pPr>
    </w:p>
    <w:sectPr w:rsidR="00650C18" w:rsidRPr="000B2224" w:rsidSect="00AA32A2">
      <w:headerReference w:type="default" r:id="rId10"/>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47F" w:rsidRDefault="00C7347F">
      <w:pPr>
        <w:spacing w:after="0" w:line="240" w:lineRule="auto"/>
      </w:pPr>
      <w:r>
        <w:separator/>
      </w:r>
    </w:p>
  </w:endnote>
  <w:endnote w:type="continuationSeparator" w:id="0">
    <w:p w:rsidR="00C7347F" w:rsidRDefault="00C73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47F" w:rsidRDefault="00C7347F">
      <w:pPr>
        <w:spacing w:after="0" w:line="240" w:lineRule="auto"/>
      </w:pPr>
      <w:r>
        <w:separator/>
      </w:r>
    </w:p>
  </w:footnote>
  <w:footnote w:type="continuationSeparator" w:id="0">
    <w:p w:rsidR="00C7347F" w:rsidRDefault="00C73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2C" w:rsidRDefault="009A2B2C">
    <w:pPr>
      <w:pStyle w:val="a3"/>
      <w:jc w:val="right"/>
    </w:pPr>
    <w:r>
      <w:fldChar w:fldCharType="begin"/>
    </w:r>
    <w:r>
      <w:instrText xml:space="preserve"> PAGE   \* MERGEFORMAT </w:instrText>
    </w:r>
    <w:r>
      <w:fldChar w:fldCharType="separate"/>
    </w:r>
    <w:r w:rsidR="00072E37">
      <w:rPr>
        <w:noProof/>
      </w:rPr>
      <w:t>10</w:t>
    </w:r>
    <w:r>
      <w:rPr>
        <w:noProof/>
      </w:rPr>
      <w:fldChar w:fldCharType="end"/>
    </w:r>
  </w:p>
  <w:p w:rsidR="009A2B2C" w:rsidRDefault="009A2B2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200F3"/>
    <w:multiLevelType w:val="hybridMultilevel"/>
    <w:tmpl w:val="F6167572"/>
    <w:lvl w:ilvl="0" w:tplc="00C87AC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92E4CE2"/>
    <w:multiLevelType w:val="hybridMultilevel"/>
    <w:tmpl w:val="7FA8C9C4"/>
    <w:lvl w:ilvl="0" w:tplc="AEC0A2EA">
      <w:start w:val="1"/>
      <w:numFmt w:val="decimal"/>
      <w:lvlText w:val="%1."/>
      <w:lvlJc w:val="left"/>
      <w:pPr>
        <w:ind w:left="1230" w:hanging="510"/>
      </w:pPr>
      <w:rPr>
        <w:rFonts w:hint="default"/>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13210AC3"/>
    <w:multiLevelType w:val="multilevel"/>
    <w:tmpl w:val="37F0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F4150"/>
    <w:multiLevelType w:val="multilevel"/>
    <w:tmpl w:val="DDFA3DDE"/>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7E56A1D"/>
    <w:multiLevelType w:val="multilevel"/>
    <w:tmpl w:val="38B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43107D"/>
    <w:multiLevelType w:val="multilevel"/>
    <w:tmpl w:val="DDFA3DDE"/>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203D7D40"/>
    <w:multiLevelType w:val="multilevel"/>
    <w:tmpl w:val="BB064CDE"/>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CEB7126"/>
    <w:multiLevelType w:val="multilevel"/>
    <w:tmpl w:val="02EC9936"/>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E110CF4"/>
    <w:multiLevelType w:val="multilevel"/>
    <w:tmpl w:val="4442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4C3254"/>
    <w:multiLevelType w:val="hybridMultilevel"/>
    <w:tmpl w:val="04660830"/>
    <w:lvl w:ilvl="0" w:tplc="D88C08E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3F35207D"/>
    <w:multiLevelType w:val="hybridMultilevel"/>
    <w:tmpl w:val="6818EC96"/>
    <w:lvl w:ilvl="0" w:tplc="A210D53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40164E1B"/>
    <w:multiLevelType w:val="multilevel"/>
    <w:tmpl w:val="315E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09398A"/>
    <w:multiLevelType w:val="multilevel"/>
    <w:tmpl w:val="55AA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E37115"/>
    <w:multiLevelType w:val="hybridMultilevel"/>
    <w:tmpl w:val="F6167572"/>
    <w:lvl w:ilvl="0" w:tplc="00C87AC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5BD24E13"/>
    <w:multiLevelType w:val="multilevel"/>
    <w:tmpl w:val="0B040D10"/>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78C746EF"/>
    <w:multiLevelType w:val="multilevel"/>
    <w:tmpl w:val="0B040D10"/>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0"/>
  </w:num>
  <w:num w:numId="2">
    <w:abstractNumId w:val="6"/>
  </w:num>
  <w:num w:numId="3">
    <w:abstractNumId w:val="2"/>
  </w:num>
  <w:num w:numId="4">
    <w:abstractNumId w:val="9"/>
  </w:num>
  <w:num w:numId="5">
    <w:abstractNumId w:val="13"/>
  </w:num>
  <w:num w:numId="6">
    <w:abstractNumId w:val="0"/>
  </w:num>
  <w:num w:numId="7">
    <w:abstractNumId w:val="1"/>
  </w:num>
  <w:num w:numId="8">
    <w:abstractNumId w:val="3"/>
  </w:num>
  <w:num w:numId="9">
    <w:abstractNumId w:val="5"/>
  </w:num>
  <w:num w:numId="10">
    <w:abstractNumId w:val="14"/>
  </w:num>
  <w:num w:numId="11">
    <w:abstractNumId w:val="12"/>
  </w:num>
  <w:num w:numId="12">
    <w:abstractNumId w:val="15"/>
  </w:num>
  <w:num w:numId="13">
    <w:abstractNumId w:val="7"/>
  </w:num>
  <w:num w:numId="14">
    <w:abstractNumId w:val="11"/>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05C"/>
    <w:rsid w:val="00006690"/>
    <w:rsid w:val="00023B82"/>
    <w:rsid w:val="00035488"/>
    <w:rsid w:val="00040851"/>
    <w:rsid w:val="00040ACD"/>
    <w:rsid w:val="00060CBD"/>
    <w:rsid w:val="00072E37"/>
    <w:rsid w:val="00072F27"/>
    <w:rsid w:val="000928DB"/>
    <w:rsid w:val="00096B04"/>
    <w:rsid w:val="000B0A89"/>
    <w:rsid w:val="000B2224"/>
    <w:rsid w:val="000B2B25"/>
    <w:rsid w:val="000B3623"/>
    <w:rsid w:val="000B4461"/>
    <w:rsid w:val="000C1EF3"/>
    <w:rsid w:val="000C4A02"/>
    <w:rsid w:val="000E35CA"/>
    <w:rsid w:val="000E44C3"/>
    <w:rsid w:val="000F285E"/>
    <w:rsid w:val="00144DEF"/>
    <w:rsid w:val="001463BF"/>
    <w:rsid w:val="00151F56"/>
    <w:rsid w:val="001761E5"/>
    <w:rsid w:val="001762AE"/>
    <w:rsid w:val="001B06D2"/>
    <w:rsid w:val="001C4279"/>
    <w:rsid w:val="001E2407"/>
    <w:rsid w:val="00203F17"/>
    <w:rsid w:val="002077C9"/>
    <w:rsid w:val="00214327"/>
    <w:rsid w:val="002278BD"/>
    <w:rsid w:val="0023089A"/>
    <w:rsid w:val="00232561"/>
    <w:rsid w:val="002334C7"/>
    <w:rsid w:val="002712DA"/>
    <w:rsid w:val="002A303D"/>
    <w:rsid w:val="002B6A43"/>
    <w:rsid w:val="002C3A56"/>
    <w:rsid w:val="002C405C"/>
    <w:rsid w:val="002E1E4F"/>
    <w:rsid w:val="002E7C7A"/>
    <w:rsid w:val="002F1773"/>
    <w:rsid w:val="00314A44"/>
    <w:rsid w:val="0031532C"/>
    <w:rsid w:val="00324B23"/>
    <w:rsid w:val="003534DF"/>
    <w:rsid w:val="003647FF"/>
    <w:rsid w:val="003800D7"/>
    <w:rsid w:val="00393BF7"/>
    <w:rsid w:val="003A1799"/>
    <w:rsid w:val="003A1B3A"/>
    <w:rsid w:val="003C0A00"/>
    <w:rsid w:val="003C667E"/>
    <w:rsid w:val="003D2A9E"/>
    <w:rsid w:val="003F4C57"/>
    <w:rsid w:val="003F6FD0"/>
    <w:rsid w:val="00407132"/>
    <w:rsid w:val="00432B51"/>
    <w:rsid w:val="00464CE1"/>
    <w:rsid w:val="00472EBD"/>
    <w:rsid w:val="00476203"/>
    <w:rsid w:val="00486F02"/>
    <w:rsid w:val="0049241C"/>
    <w:rsid w:val="00492F35"/>
    <w:rsid w:val="00496471"/>
    <w:rsid w:val="004B5064"/>
    <w:rsid w:val="004B6EA9"/>
    <w:rsid w:val="004C5873"/>
    <w:rsid w:val="0050550D"/>
    <w:rsid w:val="00505570"/>
    <w:rsid w:val="005138F4"/>
    <w:rsid w:val="00565B52"/>
    <w:rsid w:val="00582B3B"/>
    <w:rsid w:val="005A1FFE"/>
    <w:rsid w:val="005A590D"/>
    <w:rsid w:val="005B5AC6"/>
    <w:rsid w:val="005B7DD4"/>
    <w:rsid w:val="005C4052"/>
    <w:rsid w:val="005C5987"/>
    <w:rsid w:val="005D6B03"/>
    <w:rsid w:val="005E1948"/>
    <w:rsid w:val="006006E2"/>
    <w:rsid w:val="0061708A"/>
    <w:rsid w:val="00631CBB"/>
    <w:rsid w:val="0063632B"/>
    <w:rsid w:val="00642040"/>
    <w:rsid w:val="006509AE"/>
    <w:rsid w:val="00650C18"/>
    <w:rsid w:val="00653747"/>
    <w:rsid w:val="00675A21"/>
    <w:rsid w:val="00681649"/>
    <w:rsid w:val="006A2409"/>
    <w:rsid w:val="006A388E"/>
    <w:rsid w:val="006B549C"/>
    <w:rsid w:val="00726DD0"/>
    <w:rsid w:val="00745E23"/>
    <w:rsid w:val="007507BC"/>
    <w:rsid w:val="00764B57"/>
    <w:rsid w:val="0076524C"/>
    <w:rsid w:val="00770750"/>
    <w:rsid w:val="00784E9B"/>
    <w:rsid w:val="007854E5"/>
    <w:rsid w:val="007A2ABE"/>
    <w:rsid w:val="007A6DAE"/>
    <w:rsid w:val="007A76E1"/>
    <w:rsid w:val="007C76D2"/>
    <w:rsid w:val="007D10A8"/>
    <w:rsid w:val="007E5B4D"/>
    <w:rsid w:val="007F533B"/>
    <w:rsid w:val="00805FBC"/>
    <w:rsid w:val="008225A0"/>
    <w:rsid w:val="00841D16"/>
    <w:rsid w:val="00891424"/>
    <w:rsid w:val="008A30C8"/>
    <w:rsid w:val="008B05E6"/>
    <w:rsid w:val="008D1D1C"/>
    <w:rsid w:val="008E6A8A"/>
    <w:rsid w:val="008E6D4E"/>
    <w:rsid w:val="008F3E26"/>
    <w:rsid w:val="00902197"/>
    <w:rsid w:val="00903DA1"/>
    <w:rsid w:val="0092111A"/>
    <w:rsid w:val="00952DBF"/>
    <w:rsid w:val="00953315"/>
    <w:rsid w:val="00954EA2"/>
    <w:rsid w:val="0095579C"/>
    <w:rsid w:val="0096191F"/>
    <w:rsid w:val="009806C0"/>
    <w:rsid w:val="00985569"/>
    <w:rsid w:val="009933EF"/>
    <w:rsid w:val="009A2B2C"/>
    <w:rsid w:val="009A2DB8"/>
    <w:rsid w:val="009A6B06"/>
    <w:rsid w:val="009B111B"/>
    <w:rsid w:val="009C72CA"/>
    <w:rsid w:val="009F07EF"/>
    <w:rsid w:val="009F1627"/>
    <w:rsid w:val="009F798F"/>
    <w:rsid w:val="00A339CC"/>
    <w:rsid w:val="00A34045"/>
    <w:rsid w:val="00A56BF4"/>
    <w:rsid w:val="00A60666"/>
    <w:rsid w:val="00A66096"/>
    <w:rsid w:val="00A81672"/>
    <w:rsid w:val="00A849D4"/>
    <w:rsid w:val="00AA32A2"/>
    <w:rsid w:val="00AC4359"/>
    <w:rsid w:val="00AD7DBE"/>
    <w:rsid w:val="00B06672"/>
    <w:rsid w:val="00B770D0"/>
    <w:rsid w:val="00BA600F"/>
    <w:rsid w:val="00BA7431"/>
    <w:rsid w:val="00BB148D"/>
    <w:rsid w:val="00BC1337"/>
    <w:rsid w:val="00BD4F7A"/>
    <w:rsid w:val="00BE3F32"/>
    <w:rsid w:val="00BF476E"/>
    <w:rsid w:val="00BF4DD1"/>
    <w:rsid w:val="00C212BA"/>
    <w:rsid w:val="00C374D4"/>
    <w:rsid w:val="00C42AC9"/>
    <w:rsid w:val="00C452D0"/>
    <w:rsid w:val="00C5126E"/>
    <w:rsid w:val="00C7347F"/>
    <w:rsid w:val="00C806F8"/>
    <w:rsid w:val="00C83EFD"/>
    <w:rsid w:val="00CA5D05"/>
    <w:rsid w:val="00D06377"/>
    <w:rsid w:val="00D25C43"/>
    <w:rsid w:val="00D41194"/>
    <w:rsid w:val="00D43210"/>
    <w:rsid w:val="00D57B9C"/>
    <w:rsid w:val="00D611D6"/>
    <w:rsid w:val="00E13EDB"/>
    <w:rsid w:val="00E2281B"/>
    <w:rsid w:val="00E80FC4"/>
    <w:rsid w:val="00EA2A4D"/>
    <w:rsid w:val="00EE70EA"/>
    <w:rsid w:val="00EF1075"/>
    <w:rsid w:val="00F00548"/>
    <w:rsid w:val="00F26BC2"/>
    <w:rsid w:val="00F43816"/>
    <w:rsid w:val="00F509B2"/>
    <w:rsid w:val="00F55A04"/>
    <w:rsid w:val="00F66CF1"/>
    <w:rsid w:val="00F7375D"/>
    <w:rsid w:val="00F811A3"/>
    <w:rsid w:val="00F86F40"/>
    <w:rsid w:val="00FB6863"/>
    <w:rsid w:val="00FC639D"/>
    <w:rsid w:val="00FF39D9"/>
    <w:rsid w:val="00FF51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5150"/>
  <w15:chartTrackingRefBased/>
  <w15:docId w15:val="{A60346DB-310B-4A62-B8B6-484C6252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2ABE"/>
  </w:style>
  <w:style w:type="paragraph" w:styleId="1">
    <w:name w:val="heading 1"/>
    <w:basedOn w:val="a"/>
    <w:next w:val="a"/>
    <w:link w:val="10"/>
    <w:uiPriority w:val="9"/>
    <w:qFormat/>
    <w:rsid w:val="00BD4F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72F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006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3534D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D7DBE"/>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AD7DBE"/>
  </w:style>
  <w:style w:type="paragraph" w:styleId="a5">
    <w:name w:val="Normal (Web)"/>
    <w:basedOn w:val="a"/>
    <w:uiPriority w:val="99"/>
    <w:semiHidden/>
    <w:unhideWhenUsed/>
    <w:rsid w:val="00A849D4"/>
    <w:rPr>
      <w:rFonts w:ascii="Times New Roman" w:hAnsi="Times New Roman" w:cs="Times New Roman"/>
      <w:sz w:val="24"/>
      <w:szCs w:val="24"/>
    </w:rPr>
  </w:style>
  <w:style w:type="character" w:styleId="a6">
    <w:name w:val="Hyperlink"/>
    <w:basedOn w:val="a0"/>
    <w:uiPriority w:val="99"/>
    <w:unhideWhenUsed/>
    <w:rsid w:val="00A849D4"/>
    <w:rPr>
      <w:color w:val="0563C1" w:themeColor="hyperlink"/>
      <w:u w:val="single"/>
    </w:rPr>
  </w:style>
  <w:style w:type="paragraph" w:customStyle="1" w:styleId="a7">
    <w:name w:val="курсові"/>
    <w:basedOn w:val="a"/>
    <w:link w:val="a8"/>
    <w:qFormat/>
    <w:rsid w:val="0092111A"/>
    <w:pPr>
      <w:overflowPunct w:val="0"/>
      <w:autoSpaceDE w:val="0"/>
      <w:autoSpaceDN w:val="0"/>
      <w:adjustRightInd w:val="0"/>
      <w:spacing w:after="0" w:line="360" w:lineRule="auto"/>
      <w:ind w:firstLine="720"/>
      <w:contextualSpacing/>
      <w:jc w:val="both"/>
    </w:pPr>
    <w:rPr>
      <w:rFonts w:ascii="Times New Roman" w:eastAsia="Times New Roman" w:hAnsi="Times New Roman" w:cs="Times New Roman"/>
      <w:sz w:val="28"/>
      <w:szCs w:val="28"/>
      <w:lang w:eastAsia="ru-RU"/>
    </w:rPr>
  </w:style>
  <w:style w:type="character" w:customStyle="1" w:styleId="a8">
    <w:name w:val="курсові Знак"/>
    <w:basedOn w:val="a0"/>
    <w:link w:val="a7"/>
    <w:rsid w:val="0092111A"/>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semiHidden/>
    <w:rsid w:val="00072F27"/>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a0"/>
    <w:rsid w:val="00072F27"/>
  </w:style>
  <w:style w:type="paragraph" w:styleId="a9">
    <w:name w:val="footnote text"/>
    <w:basedOn w:val="a"/>
    <w:link w:val="aa"/>
    <w:uiPriority w:val="99"/>
    <w:semiHidden/>
    <w:unhideWhenUsed/>
    <w:rsid w:val="001B06D2"/>
    <w:pPr>
      <w:spacing w:after="0" w:line="240" w:lineRule="auto"/>
    </w:pPr>
    <w:rPr>
      <w:sz w:val="20"/>
      <w:szCs w:val="20"/>
    </w:rPr>
  </w:style>
  <w:style w:type="character" w:customStyle="1" w:styleId="aa">
    <w:name w:val="Текст сноски Знак"/>
    <w:basedOn w:val="a0"/>
    <w:link w:val="a9"/>
    <w:uiPriority w:val="99"/>
    <w:semiHidden/>
    <w:rsid w:val="001B06D2"/>
    <w:rPr>
      <w:sz w:val="20"/>
      <w:szCs w:val="20"/>
    </w:rPr>
  </w:style>
  <w:style w:type="paragraph" w:customStyle="1" w:styleId="11">
    <w:name w:val="Знак1"/>
    <w:basedOn w:val="a"/>
    <w:rsid w:val="00805FBC"/>
    <w:pPr>
      <w:spacing w:after="0" w:line="240" w:lineRule="auto"/>
    </w:pPr>
    <w:rPr>
      <w:rFonts w:ascii="Verdana" w:eastAsia="Times New Roman" w:hAnsi="Verdana" w:cs="Verdana"/>
      <w:sz w:val="20"/>
      <w:szCs w:val="20"/>
      <w:lang w:val="en-US"/>
    </w:rPr>
  </w:style>
  <w:style w:type="paragraph" w:styleId="ab">
    <w:name w:val="List Paragraph"/>
    <w:basedOn w:val="a"/>
    <w:uiPriority w:val="34"/>
    <w:qFormat/>
    <w:rsid w:val="00EE70EA"/>
    <w:pPr>
      <w:ind w:left="720"/>
      <w:contextualSpacing/>
    </w:pPr>
  </w:style>
  <w:style w:type="character" w:customStyle="1" w:styleId="10">
    <w:name w:val="Заголовок 1 Знак"/>
    <w:basedOn w:val="a0"/>
    <w:link w:val="1"/>
    <w:uiPriority w:val="9"/>
    <w:rsid w:val="00BD4F7A"/>
    <w:rPr>
      <w:rFonts w:asciiTheme="majorHAnsi" w:eastAsiaTheme="majorEastAsia" w:hAnsiTheme="majorHAnsi" w:cstheme="majorBidi"/>
      <w:color w:val="2E74B5" w:themeColor="accent1" w:themeShade="BF"/>
      <w:sz w:val="32"/>
      <w:szCs w:val="32"/>
    </w:rPr>
  </w:style>
  <w:style w:type="paragraph" w:styleId="HTML">
    <w:name w:val="HTML Preformatted"/>
    <w:basedOn w:val="a"/>
    <w:link w:val="HTML0"/>
    <w:uiPriority w:val="99"/>
    <w:semiHidden/>
    <w:unhideWhenUsed/>
    <w:rsid w:val="009933EF"/>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9933EF"/>
    <w:rPr>
      <w:rFonts w:ascii="Consolas" w:hAnsi="Consolas"/>
      <w:sz w:val="20"/>
      <w:szCs w:val="20"/>
    </w:rPr>
  </w:style>
  <w:style w:type="paragraph" w:styleId="ac">
    <w:name w:val="Balloon Text"/>
    <w:basedOn w:val="a"/>
    <w:link w:val="ad"/>
    <w:uiPriority w:val="99"/>
    <w:semiHidden/>
    <w:unhideWhenUsed/>
    <w:rsid w:val="00472EB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72EBD"/>
    <w:rPr>
      <w:rFonts w:ascii="Segoe UI" w:hAnsi="Segoe UI" w:cs="Segoe UI"/>
      <w:sz w:val="18"/>
      <w:szCs w:val="18"/>
    </w:rPr>
  </w:style>
  <w:style w:type="character" w:customStyle="1" w:styleId="30">
    <w:name w:val="Заголовок 3 Знак"/>
    <w:basedOn w:val="a0"/>
    <w:link w:val="3"/>
    <w:uiPriority w:val="9"/>
    <w:semiHidden/>
    <w:rsid w:val="006006E2"/>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3534D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9946">
      <w:bodyDiv w:val="1"/>
      <w:marLeft w:val="0"/>
      <w:marRight w:val="0"/>
      <w:marTop w:val="0"/>
      <w:marBottom w:val="0"/>
      <w:divBdr>
        <w:top w:val="none" w:sz="0" w:space="0" w:color="auto"/>
        <w:left w:val="none" w:sz="0" w:space="0" w:color="auto"/>
        <w:bottom w:val="none" w:sz="0" w:space="0" w:color="auto"/>
        <w:right w:val="none" w:sz="0" w:space="0" w:color="auto"/>
      </w:divBdr>
    </w:div>
    <w:div w:id="67966539">
      <w:bodyDiv w:val="1"/>
      <w:marLeft w:val="0"/>
      <w:marRight w:val="0"/>
      <w:marTop w:val="0"/>
      <w:marBottom w:val="0"/>
      <w:divBdr>
        <w:top w:val="none" w:sz="0" w:space="0" w:color="auto"/>
        <w:left w:val="none" w:sz="0" w:space="0" w:color="auto"/>
        <w:bottom w:val="none" w:sz="0" w:space="0" w:color="auto"/>
        <w:right w:val="none" w:sz="0" w:space="0" w:color="auto"/>
      </w:divBdr>
    </w:div>
    <w:div w:id="87192315">
      <w:bodyDiv w:val="1"/>
      <w:marLeft w:val="0"/>
      <w:marRight w:val="0"/>
      <w:marTop w:val="0"/>
      <w:marBottom w:val="0"/>
      <w:divBdr>
        <w:top w:val="none" w:sz="0" w:space="0" w:color="auto"/>
        <w:left w:val="none" w:sz="0" w:space="0" w:color="auto"/>
        <w:bottom w:val="none" w:sz="0" w:space="0" w:color="auto"/>
        <w:right w:val="none" w:sz="0" w:space="0" w:color="auto"/>
      </w:divBdr>
    </w:div>
    <w:div w:id="147792249">
      <w:bodyDiv w:val="1"/>
      <w:marLeft w:val="0"/>
      <w:marRight w:val="0"/>
      <w:marTop w:val="0"/>
      <w:marBottom w:val="0"/>
      <w:divBdr>
        <w:top w:val="none" w:sz="0" w:space="0" w:color="auto"/>
        <w:left w:val="none" w:sz="0" w:space="0" w:color="auto"/>
        <w:bottom w:val="none" w:sz="0" w:space="0" w:color="auto"/>
        <w:right w:val="none" w:sz="0" w:space="0" w:color="auto"/>
      </w:divBdr>
    </w:div>
    <w:div w:id="171262043">
      <w:bodyDiv w:val="1"/>
      <w:marLeft w:val="0"/>
      <w:marRight w:val="0"/>
      <w:marTop w:val="0"/>
      <w:marBottom w:val="0"/>
      <w:divBdr>
        <w:top w:val="none" w:sz="0" w:space="0" w:color="auto"/>
        <w:left w:val="none" w:sz="0" w:space="0" w:color="auto"/>
        <w:bottom w:val="none" w:sz="0" w:space="0" w:color="auto"/>
        <w:right w:val="none" w:sz="0" w:space="0" w:color="auto"/>
      </w:divBdr>
    </w:div>
    <w:div w:id="172575635">
      <w:bodyDiv w:val="1"/>
      <w:marLeft w:val="0"/>
      <w:marRight w:val="0"/>
      <w:marTop w:val="0"/>
      <w:marBottom w:val="0"/>
      <w:divBdr>
        <w:top w:val="none" w:sz="0" w:space="0" w:color="auto"/>
        <w:left w:val="none" w:sz="0" w:space="0" w:color="auto"/>
        <w:bottom w:val="none" w:sz="0" w:space="0" w:color="auto"/>
        <w:right w:val="none" w:sz="0" w:space="0" w:color="auto"/>
      </w:divBdr>
    </w:div>
    <w:div w:id="181939693">
      <w:bodyDiv w:val="1"/>
      <w:marLeft w:val="0"/>
      <w:marRight w:val="0"/>
      <w:marTop w:val="0"/>
      <w:marBottom w:val="0"/>
      <w:divBdr>
        <w:top w:val="none" w:sz="0" w:space="0" w:color="auto"/>
        <w:left w:val="none" w:sz="0" w:space="0" w:color="auto"/>
        <w:bottom w:val="none" w:sz="0" w:space="0" w:color="auto"/>
        <w:right w:val="none" w:sz="0" w:space="0" w:color="auto"/>
      </w:divBdr>
    </w:div>
    <w:div w:id="380910957">
      <w:bodyDiv w:val="1"/>
      <w:marLeft w:val="0"/>
      <w:marRight w:val="0"/>
      <w:marTop w:val="0"/>
      <w:marBottom w:val="0"/>
      <w:divBdr>
        <w:top w:val="none" w:sz="0" w:space="0" w:color="auto"/>
        <w:left w:val="none" w:sz="0" w:space="0" w:color="auto"/>
        <w:bottom w:val="none" w:sz="0" w:space="0" w:color="auto"/>
        <w:right w:val="none" w:sz="0" w:space="0" w:color="auto"/>
      </w:divBdr>
    </w:div>
    <w:div w:id="441386032">
      <w:bodyDiv w:val="1"/>
      <w:marLeft w:val="0"/>
      <w:marRight w:val="0"/>
      <w:marTop w:val="0"/>
      <w:marBottom w:val="0"/>
      <w:divBdr>
        <w:top w:val="none" w:sz="0" w:space="0" w:color="auto"/>
        <w:left w:val="none" w:sz="0" w:space="0" w:color="auto"/>
        <w:bottom w:val="none" w:sz="0" w:space="0" w:color="auto"/>
        <w:right w:val="none" w:sz="0" w:space="0" w:color="auto"/>
      </w:divBdr>
    </w:div>
    <w:div w:id="462357384">
      <w:bodyDiv w:val="1"/>
      <w:marLeft w:val="0"/>
      <w:marRight w:val="0"/>
      <w:marTop w:val="0"/>
      <w:marBottom w:val="0"/>
      <w:divBdr>
        <w:top w:val="none" w:sz="0" w:space="0" w:color="auto"/>
        <w:left w:val="none" w:sz="0" w:space="0" w:color="auto"/>
        <w:bottom w:val="none" w:sz="0" w:space="0" w:color="auto"/>
        <w:right w:val="none" w:sz="0" w:space="0" w:color="auto"/>
      </w:divBdr>
    </w:div>
    <w:div w:id="493572449">
      <w:bodyDiv w:val="1"/>
      <w:marLeft w:val="0"/>
      <w:marRight w:val="0"/>
      <w:marTop w:val="0"/>
      <w:marBottom w:val="0"/>
      <w:divBdr>
        <w:top w:val="none" w:sz="0" w:space="0" w:color="auto"/>
        <w:left w:val="none" w:sz="0" w:space="0" w:color="auto"/>
        <w:bottom w:val="none" w:sz="0" w:space="0" w:color="auto"/>
        <w:right w:val="none" w:sz="0" w:space="0" w:color="auto"/>
      </w:divBdr>
    </w:div>
    <w:div w:id="554394794">
      <w:bodyDiv w:val="1"/>
      <w:marLeft w:val="0"/>
      <w:marRight w:val="0"/>
      <w:marTop w:val="0"/>
      <w:marBottom w:val="0"/>
      <w:divBdr>
        <w:top w:val="none" w:sz="0" w:space="0" w:color="auto"/>
        <w:left w:val="none" w:sz="0" w:space="0" w:color="auto"/>
        <w:bottom w:val="none" w:sz="0" w:space="0" w:color="auto"/>
        <w:right w:val="none" w:sz="0" w:space="0" w:color="auto"/>
      </w:divBdr>
    </w:div>
    <w:div w:id="618531433">
      <w:bodyDiv w:val="1"/>
      <w:marLeft w:val="0"/>
      <w:marRight w:val="0"/>
      <w:marTop w:val="0"/>
      <w:marBottom w:val="0"/>
      <w:divBdr>
        <w:top w:val="none" w:sz="0" w:space="0" w:color="auto"/>
        <w:left w:val="none" w:sz="0" w:space="0" w:color="auto"/>
        <w:bottom w:val="none" w:sz="0" w:space="0" w:color="auto"/>
        <w:right w:val="none" w:sz="0" w:space="0" w:color="auto"/>
      </w:divBdr>
    </w:div>
    <w:div w:id="688723540">
      <w:bodyDiv w:val="1"/>
      <w:marLeft w:val="0"/>
      <w:marRight w:val="0"/>
      <w:marTop w:val="0"/>
      <w:marBottom w:val="0"/>
      <w:divBdr>
        <w:top w:val="none" w:sz="0" w:space="0" w:color="auto"/>
        <w:left w:val="none" w:sz="0" w:space="0" w:color="auto"/>
        <w:bottom w:val="none" w:sz="0" w:space="0" w:color="auto"/>
        <w:right w:val="none" w:sz="0" w:space="0" w:color="auto"/>
      </w:divBdr>
    </w:div>
    <w:div w:id="690183495">
      <w:bodyDiv w:val="1"/>
      <w:marLeft w:val="0"/>
      <w:marRight w:val="0"/>
      <w:marTop w:val="0"/>
      <w:marBottom w:val="0"/>
      <w:divBdr>
        <w:top w:val="none" w:sz="0" w:space="0" w:color="auto"/>
        <w:left w:val="none" w:sz="0" w:space="0" w:color="auto"/>
        <w:bottom w:val="none" w:sz="0" w:space="0" w:color="auto"/>
        <w:right w:val="none" w:sz="0" w:space="0" w:color="auto"/>
      </w:divBdr>
    </w:div>
    <w:div w:id="691148791">
      <w:bodyDiv w:val="1"/>
      <w:marLeft w:val="0"/>
      <w:marRight w:val="0"/>
      <w:marTop w:val="0"/>
      <w:marBottom w:val="0"/>
      <w:divBdr>
        <w:top w:val="none" w:sz="0" w:space="0" w:color="auto"/>
        <w:left w:val="none" w:sz="0" w:space="0" w:color="auto"/>
        <w:bottom w:val="none" w:sz="0" w:space="0" w:color="auto"/>
        <w:right w:val="none" w:sz="0" w:space="0" w:color="auto"/>
      </w:divBdr>
      <w:divsChild>
        <w:div w:id="461583668">
          <w:marLeft w:val="0"/>
          <w:marRight w:val="0"/>
          <w:marTop w:val="0"/>
          <w:marBottom w:val="0"/>
          <w:divBdr>
            <w:top w:val="none" w:sz="0" w:space="0" w:color="auto"/>
            <w:left w:val="none" w:sz="0" w:space="0" w:color="auto"/>
            <w:bottom w:val="none" w:sz="0" w:space="0" w:color="auto"/>
            <w:right w:val="none" w:sz="0" w:space="0" w:color="auto"/>
          </w:divBdr>
        </w:div>
        <w:div w:id="579682796">
          <w:marLeft w:val="0"/>
          <w:marRight w:val="0"/>
          <w:marTop w:val="0"/>
          <w:marBottom w:val="0"/>
          <w:divBdr>
            <w:top w:val="none" w:sz="0" w:space="0" w:color="auto"/>
            <w:left w:val="none" w:sz="0" w:space="0" w:color="auto"/>
            <w:bottom w:val="none" w:sz="0" w:space="0" w:color="auto"/>
            <w:right w:val="none" w:sz="0" w:space="0" w:color="auto"/>
          </w:divBdr>
        </w:div>
      </w:divsChild>
    </w:div>
    <w:div w:id="694843084">
      <w:bodyDiv w:val="1"/>
      <w:marLeft w:val="0"/>
      <w:marRight w:val="0"/>
      <w:marTop w:val="0"/>
      <w:marBottom w:val="0"/>
      <w:divBdr>
        <w:top w:val="none" w:sz="0" w:space="0" w:color="auto"/>
        <w:left w:val="none" w:sz="0" w:space="0" w:color="auto"/>
        <w:bottom w:val="none" w:sz="0" w:space="0" w:color="auto"/>
        <w:right w:val="none" w:sz="0" w:space="0" w:color="auto"/>
      </w:divBdr>
    </w:div>
    <w:div w:id="758526168">
      <w:bodyDiv w:val="1"/>
      <w:marLeft w:val="0"/>
      <w:marRight w:val="0"/>
      <w:marTop w:val="0"/>
      <w:marBottom w:val="0"/>
      <w:divBdr>
        <w:top w:val="none" w:sz="0" w:space="0" w:color="auto"/>
        <w:left w:val="none" w:sz="0" w:space="0" w:color="auto"/>
        <w:bottom w:val="none" w:sz="0" w:space="0" w:color="auto"/>
        <w:right w:val="none" w:sz="0" w:space="0" w:color="auto"/>
      </w:divBdr>
      <w:divsChild>
        <w:div w:id="304042928">
          <w:marLeft w:val="0"/>
          <w:marRight w:val="0"/>
          <w:marTop w:val="0"/>
          <w:marBottom w:val="0"/>
          <w:divBdr>
            <w:top w:val="none" w:sz="0" w:space="0" w:color="auto"/>
            <w:left w:val="none" w:sz="0" w:space="0" w:color="auto"/>
            <w:bottom w:val="none" w:sz="0" w:space="0" w:color="auto"/>
            <w:right w:val="none" w:sz="0" w:space="0" w:color="auto"/>
          </w:divBdr>
        </w:div>
      </w:divsChild>
    </w:div>
    <w:div w:id="820003777">
      <w:bodyDiv w:val="1"/>
      <w:marLeft w:val="0"/>
      <w:marRight w:val="0"/>
      <w:marTop w:val="0"/>
      <w:marBottom w:val="0"/>
      <w:divBdr>
        <w:top w:val="none" w:sz="0" w:space="0" w:color="auto"/>
        <w:left w:val="none" w:sz="0" w:space="0" w:color="auto"/>
        <w:bottom w:val="none" w:sz="0" w:space="0" w:color="auto"/>
        <w:right w:val="none" w:sz="0" w:space="0" w:color="auto"/>
      </w:divBdr>
      <w:divsChild>
        <w:div w:id="766582054">
          <w:marLeft w:val="0"/>
          <w:marRight w:val="0"/>
          <w:marTop w:val="0"/>
          <w:marBottom w:val="0"/>
          <w:divBdr>
            <w:top w:val="single" w:sz="2" w:space="1" w:color="CBD5E0"/>
            <w:left w:val="single" w:sz="2" w:space="1" w:color="CBD5E0"/>
            <w:bottom w:val="single" w:sz="2" w:space="1" w:color="CBD5E0"/>
            <w:right w:val="single" w:sz="2" w:space="1" w:color="CBD5E0"/>
          </w:divBdr>
          <w:divsChild>
            <w:div w:id="13936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8404">
      <w:bodyDiv w:val="1"/>
      <w:marLeft w:val="0"/>
      <w:marRight w:val="0"/>
      <w:marTop w:val="0"/>
      <w:marBottom w:val="0"/>
      <w:divBdr>
        <w:top w:val="none" w:sz="0" w:space="0" w:color="auto"/>
        <w:left w:val="none" w:sz="0" w:space="0" w:color="auto"/>
        <w:bottom w:val="none" w:sz="0" w:space="0" w:color="auto"/>
        <w:right w:val="none" w:sz="0" w:space="0" w:color="auto"/>
      </w:divBdr>
    </w:div>
    <w:div w:id="877088167">
      <w:bodyDiv w:val="1"/>
      <w:marLeft w:val="0"/>
      <w:marRight w:val="0"/>
      <w:marTop w:val="0"/>
      <w:marBottom w:val="0"/>
      <w:divBdr>
        <w:top w:val="none" w:sz="0" w:space="0" w:color="auto"/>
        <w:left w:val="none" w:sz="0" w:space="0" w:color="auto"/>
        <w:bottom w:val="none" w:sz="0" w:space="0" w:color="auto"/>
        <w:right w:val="none" w:sz="0" w:space="0" w:color="auto"/>
      </w:divBdr>
    </w:div>
    <w:div w:id="879365761">
      <w:bodyDiv w:val="1"/>
      <w:marLeft w:val="0"/>
      <w:marRight w:val="0"/>
      <w:marTop w:val="0"/>
      <w:marBottom w:val="0"/>
      <w:divBdr>
        <w:top w:val="none" w:sz="0" w:space="0" w:color="auto"/>
        <w:left w:val="none" w:sz="0" w:space="0" w:color="auto"/>
        <w:bottom w:val="none" w:sz="0" w:space="0" w:color="auto"/>
        <w:right w:val="none" w:sz="0" w:space="0" w:color="auto"/>
      </w:divBdr>
    </w:div>
    <w:div w:id="910043172">
      <w:bodyDiv w:val="1"/>
      <w:marLeft w:val="0"/>
      <w:marRight w:val="0"/>
      <w:marTop w:val="0"/>
      <w:marBottom w:val="0"/>
      <w:divBdr>
        <w:top w:val="none" w:sz="0" w:space="0" w:color="auto"/>
        <w:left w:val="none" w:sz="0" w:space="0" w:color="auto"/>
        <w:bottom w:val="none" w:sz="0" w:space="0" w:color="auto"/>
        <w:right w:val="none" w:sz="0" w:space="0" w:color="auto"/>
      </w:divBdr>
    </w:div>
    <w:div w:id="959654703">
      <w:bodyDiv w:val="1"/>
      <w:marLeft w:val="0"/>
      <w:marRight w:val="0"/>
      <w:marTop w:val="0"/>
      <w:marBottom w:val="0"/>
      <w:divBdr>
        <w:top w:val="none" w:sz="0" w:space="0" w:color="auto"/>
        <w:left w:val="none" w:sz="0" w:space="0" w:color="auto"/>
        <w:bottom w:val="none" w:sz="0" w:space="0" w:color="auto"/>
        <w:right w:val="none" w:sz="0" w:space="0" w:color="auto"/>
      </w:divBdr>
    </w:div>
    <w:div w:id="1002123937">
      <w:bodyDiv w:val="1"/>
      <w:marLeft w:val="0"/>
      <w:marRight w:val="0"/>
      <w:marTop w:val="0"/>
      <w:marBottom w:val="0"/>
      <w:divBdr>
        <w:top w:val="none" w:sz="0" w:space="0" w:color="auto"/>
        <w:left w:val="none" w:sz="0" w:space="0" w:color="auto"/>
        <w:bottom w:val="none" w:sz="0" w:space="0" w:color="auto"/>
        <w:right w:val="none" w:sz="0" w:space="0" w:color="auto"/>
      </w:divBdr>
    </w:div>
    <w:div w:id="1065681067">
      <w:bodyDiv w:val="1"/>
      <w:marLeft w:val="0"/>
      <w:marRight w:val="0"/>
      <w:marTop w:val="0"/>
      <w:marBottom w:val="0"/>
      <w:divBdr>
        <w:top w:val="none" w:sz="0" w:space="0" w:color="auto"/>
        <w:left w:val="none" w:sz="0" w:space="0" w:color="auto"/>
        <w:bottom w:val="none" w:sz="0" w:space="0" w:color="auto"/>
        <w:right w:val="none" w:sz="0" w:space="0" w:color="auto"/>
      </w:divBdr>
    </w:div>
    <w:div w:id="1120490872">
      <w:bodyDiv w:val="1"/>
      <w:marLeft w:val="0"/>
      <w:marRight w:val="0"/>
      <w:marTop w:val="0"/>
      <w:marBottom w:val="0"/>
      <w:divBdr>
        <w:top w:val="none" w:sz="0" w:space="0" w:color="auto"/>
        <w:left w:val="none" w:sz="0" w:space="0" w:color="auto"/>
        <w:bottom w:val="none" w:sz="0" w:space="0" w:color="auto"/>
        <w:right w:val="none" w:sz="0" w:space="0" w:color="auto"/>
      </w:divBdr>
    </w:div>
    <w:div w:id="1173838429">
      <w:bodyDiv w:val="1"/>
      <w:marLeft w:val="0"/>
      <w:marRight w:val="0"/>
      <w:marTop w:val="0"/>
      <w:marBottom w:val="0"/>
      <w:divBdr>
        <w:top w:val="none" w:sz="0" w:space="0" w:color="auto"/>
        <w:left w:val="none" w:sz="0" w:space="0" w:color="auto"/>
        <w:bottom w:val="none" w:sz="0" w:space="0" w:color="auto"/>
        <w:right w:val="none" w:sz="0" w:space="0" w:color="auto"/>
      </w:divBdr>
    </w:div>
    <w:div w:id="1292977367">
      <w:bodyDiv w:val="1"/>
      <w:marLeft w:val="0"/>
      <w:marRight w:val="0"/>
      <w:marTop w:val="0"/>
      <w:marBottom w:val="0"/>
      <w:divBdr>
        <w:top w:val="none" w:sz="0" w:space="0" w:color="auto"/>
        <w:left w:val="none" w:sz="0" w:space="0" w:color="auto"/>
        <w:bottom w:val="none" w:sz="0" w:space="0" w:color="auto"/>
        <w:right w:val="none" w:sz="0" w:space="0" w:color="auto"/>
      </w:divBdr>
    </w:div>
    <w:div w:id="1342660945">
      <w:bodyDiv w:val="1"/>
      <w:marLeft w:val="0"/>
      <w:marRight w:val="0"/>
      <w:marTop w:val="0"/>
      <w:marBottom w:val="0"/>
      <w:divBdr>
        <w:top w:val="none" w:sz="0" w:space="0" w:color="auto"/>
        <w:left w:val="none" w:sz="0" w:space="0" w:color="auto"/>
        <w:bottom w:val="none" w:sz="0" w:space="0" w:color="auto"/>
        <w:right w:val="none" w:sz="0" w:space="0" w:color="auto"/>
      </w:divBdr>
    </w:div>
    <w:div w:id="1357199408">
      <w:bodyDiv w:val="1"/>
      <w:marLeft w:val="0"/>
      <w:marRight w:val="0"/>
      <w:marTop w:val="0"/>
      <w:marBottom w:val="0"/>
      <w:divBdr>
        <w:top w:val="none" w:sz="0" w:space="0" w:color="auto"/>
        <w:left w:val="none" w:sz="0" w:space="0" w:color="auto"/>
        <w:bottom w:val="none" w:sz="0" w:space="0" w:color="auto"/>
        <w:right w:val="none" w:sz="0" w:space="0" w:color="auto"/>
      </w:divBdr>
    </w:div>
    <w:div w:id="1363936608">
      <w:bodyDiv w:val="1"/>
      <w:marLeft w:val="0"/>
      <w:marRight w:val="0"/>
      <w:marTop w:val="0"/>
      <w:marBottom w:val="0"/>
      <w:divBdr>
        <w:top w:val="none" w:sz="0" w:space="0" w:color="auto"/>
        <w:left w:val="none" w:sz="0" w:space="0" w:color="auto"/>
        <w:bottom w:val="none" w:sz="0" w:space="0" w:color="auto"/>
        <w:right w:val="none" w:sz="0" w:space="0" w:color="auto"/>
      </w:divBdr>
    </w:div>
    <w:div w:id="1383600988">
      <w:bodyDiv w:val="1"/>
      <w:marLeft w:val="0"/>
      <w:marRight w:val="0"/>
      <w:marTop w:val="0"/>
      <w:marBottom w:val="0"/>
      <w:divBdr>
        <w:top w:val="none" w:sz="0" w:space="0" w:color="auto"/>
        <w:left w:val="none" w:sz="0" w:space="0" w:color="auto"/>
        <w:bottom w:val="none" w:sz="0" w:space="0" w:color="auto"/>
        <w:right w:val="none" w:sz="0" w:space="0" w:color="auto"/>
      </w:divBdr>
    </w:div>
    <w:div w:id="1387610763">
      <w:bodyDiv w:val="1"/>
      <w:marLeft w:val="0"/>
      <w:marRight w:val="0"/>
      <w:marTop w:val="0"/>
      <w:marBottom w:val="0"/>
      <w:divBdr>
        <w:top w:val="none" w:sz="0" w:space="0" w:color="auto"/>
        <w:left w:val="none" w:sz="0" w:space="0" w:color="auto"/>
        <w:bottom w:val="none" w:sz="0" w:space="0" w:color="auto"/>
        <w:right w:val="none" w:sz="0" w:space="0" w:color="auto"/>
      </w:divBdr>
    </w:div>
    <w:div w:id="1413359845">
      <w:bodyDiv w:val="1"/>
      <w:marLeft w:val="0"/>
      <w:marRight w:val="0"/>
      <w:marTop w:val="0"/>
      <w:marBottom w:val="0"/>
      <w:divBdr>
        <w:top w:val="none" w:sz="0" w:space="0" w:color="auto"/>
        <w:left w:val="none" w:sz="0" w:space="0" w:color="auto"/>
        <w:bottom w:val="none" w:sz="0" w:space="0" w:color="auto"/>
        <w:right w:val="none" w:sz="0" w:space="0" w:color="auto"/>
      </w:divBdr>
    </w:div>
    <w:div w:id="1446542167">
      <w:bodyDiv w:val="1"/>
      <w:marLeft w:val="0"/>
      <w:marRight w:val="0"/>
      <w:marTop w:val="0"/>
      <w:marBottom w:val="0"/>
      <w:divBdr>
        <w:top w:val="none" w:sz="0" w:space="0" w:color="auto"/>
        <w:left w:val="none" w:sz="0" w:space="0" w:color="auto"/>
        <w:bottom w:val="none" w:sz="0" w:space="0" w:color="auto"/>
        <w:right w:val="none" w:sz="0" w:space="0" w:color="auto"/>
      </w:divBdr>
    </w:div>
    <w:div w:id="1519928592">
      <w:bodyDiv w:val="1"/>
      <w:marLeft w:val="0"/>
      <w:marRight w:val="0"/>
      <w:marTop w:val="0"/>
      <w:marBottom w:val="0"/>
      <w:divBdr>
        <w:top w:val="none" w:sz="0" w:space="0" w:color="auto"/>
        <w:left w:val="none" w:sz="0" w:space="0" w:color="auto"/>
        <w:bottom w:val="none" w:sz="0" w:space="0" w:color="auto"/>
        <w:right w:val="none" w:sz="0" w:space="0" w:color="auto"/>
      </w:divBdr>
    </w:div>
    <w:div w:id="1553731886">
      <w:bodyDiv w:val="1"/>
      <w:marLeft w:val="0"/>
      <w:marRight w:val="0"/>
      <w:marTop w:val="0"/>
      <w:marBottom w:val="0"/>
      <w:divBdr>
        <w:top w:val="none" w:sz="0" w:space="0" w:color="auto"/>
        <w:left w:val="none" w:sz="0" w:space="0" w:color="auto"/>
        <w:bottom w:val="none" w:sz="0" w:space="0" w:color="auto"/>
        <w:right w:val="none" w:sz="0" w:space="0" w:color="auto"/>
      </w:divBdr>
    </w:div>
    <w:div w:id="1574897339">
      <w:bodyDiv w:val="1"/>
      <w:marLeft w:val="0"/>
      <w:marRight w:val="0"/>
      <w:marTop w:val="0"/>
      <w:marBottom w:val="0"/>
      <w:divBdr>
        <w:top w:val="none" w:sz="0" w:space="0" w:color="auto"/>
        <w:left w:val="none" w:sz="0" w:space="0" w:color="auto"/>
        <w:bottom w:val="none" w:sz="0" w:space="0" w:color="auto"/>
        <w:right w:val="none" w:sz="0" w:space="0" w:color="auto"/>
      </w:divBdr>
    </w:div>
    <w:div w:id="1624965549">
      <w:bodyDiv w:val="1"/>
      <w:marLeft w:val="0"/>
      <w:marRight w:val="0"/>
      <w:marTop w:val="0"/>
      <w:marBottom w:val="0"/>
      <w:divBdr>
        <w:top w:val="none" w:sz="0" w:space="0" w:color="auto"/>
        <w:left w:val="none" w:sz="0" w:space="0" w:color="auto"/>
        <w:bottom w:val="none" w:sz="0" w:space="0" w:color="auto"/>
        <w:right w:val="none" w:sz="0" w:space="0" w:color="auto"/>
      </w:divBdr>
    </w:div>
    <w:div w:id="1635482674">
      <w:bodyDiv w:val="1"/>
      <w:marLeft w:val="0"/>
      <w:marRight w:val="0"/>
      <w:marTop w:val="0"/>
      <w:marBottom w:val="0"/>
      <w:divBdr>
        <w:top w:val="none" w:sz="0" w:space="0" w:color="auto"/>
        <w:left w:val="none" w:sz="0" w:space="0" w:color="auto"/>
        <w:bottom w:val="none" w:sz="0" w:space="0" w:color="auto"/>
        <w:right w:val="none" w:sz="0" w:space="0" w:color="auto"/>
      </w:divBdr>
    </w:div>
    <w:div w:id="1736122180">
      <w:bodyDiv w:val="1"/>
      <w:marLeft w:val="0"/>
      <w:marRight w:val="0"/>
      <w:marTop w:val="0"/>
      <w:marBottom w:val="0"/>
      <w:divBdr>
        <w:top w:val="none" w:sz="0" w:space="0" w:color="auto"/>
        <w:left w:val="none" w:sz="0" w:space="0" w:color="auto"/>
        <w:bottom w:val="none" w:sz="0" w:space="0" w:color="auto"/>
        <w:right w:val="none" w:sz="0" w:space="0" w:color="auto"/>
      </w:divBdr>
    </w:div>
    <w:div w:id="1753120640">
      <w:bodyDiv w:val="1"/>
      <w:marLeft w:val="0"/>
      <w:marRight w:val="0"/>
      <w:marTop w:val="0"/>
      <w:marBottom w:val="0"/>
      <w:divBdr>
        <w:top w:val="none" w:sz="0" w:space="0" w:color="auto"/>
        <w:left w:val="none" w:sz="0" w:space="0" w:color="auto"/>
        <w:bottom w:val="none" w:sz="0" w:space="0" w:color="auto"/>
        <w:right w:val="none" w:sz="0" w:space="0" w:color="auto"/>
      </w:divBdr>
    </w:div>
    <w:div w:id="1761563957">
      <w:bodyDiv w:val="1"/>
      <w:marLeft w:val="0"/>
      <w:marRight w:val="0"/>
      <w:marTop w:val="0"/>
      <w:marBottom w:val="0"/>
      <w:divBdr>
        <w:top w:val="none" w:sz="0" w:space="0" w:color="auto"/>
        <w:left w:val="none" w:sz="0" w:space="0" w:color="auto"/>
        <w:bottom w:val="none" w:sz="0" w:space="0" w:color="auto"/>
        <w:right w:val="none" w:sz="0" w:space="0" w:color="auto"/>
      </w:divBdr>
    </w:div>
    <w:div w:id="1790659297">
      <w:bodyDiv w:val="1"/>
      <w:marLeft w:val="0"/>
      <w:marRight w:val="0"/>
      <w:marTop w:val="0"/>
      <w:marBottom w:val="0"/>
      <w:divBdr>
        <w:top w:val="none" w:sz="0" w:space="0" w:color="auto"/>
        <w:left w:val="none" w:sz="0" w:space="0" w:color="auto"/>
        <w:bottom w:val="none" w:sz="0" w:space="0" w:color="auto"/>
        <w:right w:val="none" w:sz="0" w:space="0" w:color="auto"/>
      </w:divBdr>
    </w:div>
    <w:div w:id="1866944746">
      <w:bodyDiv w:val="1"/>
      <w:marLeft w:val="0"/>
      <w:marRight w:val="0"/>
      <w:marTop w:val="0"/>
      <w:marBottom w:val="0"/>
      <w:divBdr>
        <w:top w:val="none" w:sz="0" w:space="0" w:color="auto"/>
        <w:left w:val="none" w:sz="0" w:space="0" w:color="auto"/>
        <w:bottom w:val="none" w:sz="0" w:space="0" w:color="auto"/>
        <w:right w:val="none" w:sz="0" w:space="0" w:color="auto"/>
      </w:divBdr>
    </w:div>
    <w:div w:id="1870990072">
      <w:bodyDiv w:val="1"/>
      <w:marLeft w:val="0"/>
      <w:marRight w:val="0"/>
      <w:marTop w:val="0"/>
      <w:marBottom w:val="0"/>
      <w:divBdr>
        <w:top w:val="none" w:sz="0" w:space="0" w:color="auto"/>
        <w:left w:val="none" w:sz="0" w:space="0" w:color="auto"/>
        <w:bottom w:val="none" w:sz="0" w:space="0" w:color="auto"/>
        <w:right w:val="none" w:sz="0" w:space="0" w:color="auto"/>
      </w:divBdr>
    </w:div>
    <w:div w:id="1896315539">
      <w:bodyDiv w:val="1"/>
      <w:marLeft w:val="0"/>
      <w:marRight w:val="0"/>
      <w:marTop w:val="0"/>
      <w:marBottom w:val="0"/>
      <w:divBdr>
        <w:top w:val="none" w:sz="0" w:space="0" w:color="auto"/>
        <w:left w:val="none" w:sz="0" w:space="0" w:color="auto"/>
        <w:bottom w:val="none" w:sz="0" w:space="0" w:color="auto"/>
        <w:right w:val="none" w:sz="0" w:space="0" w:color="auto"/>
      </w:divBdr>
    </w:div>
    <w:div w:id="1927575307">
      <w:bodyDiv w:val="1"/>
      <w:marLeft w:val="0"/>
      <w:marRight w:val="0"/>
      <w:marTop w:val="0"/>
      <w:marBottom w:val="0"/>
      <w:divBdr>
        <w:top w:val="none" w:sz="0" w:space="0" w:color="auto"/>
        <w:left w:val="none" w:sz="0" w:space="0" w:color="auto"/>
        <w:bottom w:val="none" w:sz="0" w:space="0" w:color="auto"/>
        <w:right w:val="none" w:sz="0" w:space="0" w:color="auto"/>
      </w:divBdr>
    </w:div>
    <w:div w:id="2042431720">
      <w:bodyDiv w:val="1"/>
      <w:marLeft w:val="0"/>
      <w:marRight w:val="0"/>
      <w:marTop w:val="0"/>
      <w:marBottom w:val="0"/>
      <w:divBdr>
        <w:top w:val="none" w:sz="0" w:space="0" w:color="auto"/>
        <w:left w:val="none" w:sz="0" w:space="0" w:color="auto"/>
        <w:bottom w:val="none" w:sz="0" w:space="0" w:color="auto"/>
        <w:right w:val="none" w:sz="0" w:space="0" w:color="auto"/>
      </w:divBdr>
    </w:div>
    <w:div w:id="2046785610">
      <w:bodyDiv w:val="1"/>
      <w:marLeft w:val="0"/>
      <w:marRight w:val="0"/>
      <w:marTop w:val="0"/>
      <w:marBottom w:val="0"/>
      <w:divBdr>
        <w:top w:val="none" w:sz="0" w:space="0" w:color="auto"/>
        <w:left w:val="none" w:sz="0" w:space="0" w:color="auto"/>
        <w:bottom w:val="none" w:sz="0" w:space="0" w:color="auto"/>
        <w:right w:val="none" w:sz="0" w:space="0" w:color="auto"/>
      </w:divBdr>
      <w:divsChild>
        <w:div w:id="1276909673">
          <w:marLeft w:val="0"/>
          <w:marRight w:val="0"/>
          <w:marTop w:val="150"/>
          <w:marBottom w:val="150"/>
          <w:divBdr>
            <w:top w:val="none" w:sz="0" w:space="0" w:color="auto"/>
            <w:left w:val="none" w:sz="0" w:space="0" w:color="auto"/>
            <w:bottom w:val="none" w:sz="0" w:space="0" w:color="auto"/>
            <w:right w:val="none" w:sz="0" w:space="0" w:color="auto"/>
          </w:divBdr>
        </w:div>
      </w:divsChild>
    </w:div>
    <w:div w:id="2057466034">
      <w:bodyDiv w:val="1"/>
      <w:marLeft w:val="0"/>
      <w:marRight w:val="0"/>
      <w:marTop w:val="0"/>
      <w:marBottom w:val="0"/>
      <w:divBdr>
        <w:top w:val="none" w:sz="0" w:space="0" w:color="auto"/>
        <w:left w:val="none" w:sz="0" w:space="0" w:color="auto"/>
        <w:bottom w:val="none" w:sz="0" w:space="0" w:color="auto"/>
        <w:right w:val="none" w:sz="0" w:space="0" w:color="auto"/>
      </w:divBdr>
    </w:div>
    <w:div w:id="2068913721">
      <w:bodyDiv w:val="1"/>
      <w:marLeft w:val="0"/>
      <w:marRight w:val="0"/>
      <w:marTop w:val="0"/>
      <w:marBottom w:val="0"/>
      <w:divBdr>
        <w:top w:val="none" w:sz="0" w:space="0" w:color="auto"/>
        <w:left w:val="none" w:sz="0" w:space="0" w:color="auto"/>
        <w:bottom w:val="none" w:sz="0" w:space="0" w:color="auto"/>
        <w:right w:val="none" w:sz="0" w:space="0" w:color="auto"/>
      </w:divBdr>
    </w:div>
    <w:div w:id="209704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E%D1%80%D0%BB%D0%BE%D0%B2%20%D0%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05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9810F-81E9-43EA-88B1-15C9B4B2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1990</Words>
  <Characters>11348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Оксана Смолярчук</cp:lastModifiedBy>
  <cp:revision>4</cp:revision>
  <dcterms:created xsi:type="dcterms:W3CDTF">2017-09-27T16:36:00Z</dcterms:created>
  <dcterms:modified xsi:type="dcterms:W3CDTF">2017-09-27T16:39:00Z</dcterms:modified>
</cp:coreProperties>
</file>