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04" w:rsidRPr="000F7C40" w:rsidRDefault="00C90804" w:rsidP="000F7C40">
      <w:pPr>
        <w:jc w:val="center"/>
        <w:rPr>
          <w:b/>
        </w:rPr>
      </w:pPr>
      <w:r w:rsidRPr="000F7C40">
        <w:rPr>
          <w:b/>
        </w:rPr>
        <w:t>Зміст</w:t>
      </w:r>
    </w:p>
    <w:p w:rsidR="00C90804" w:rsidRPr="000F7C40" w:rsidRDefault="00C90804" w:rsidP="00C90804">
      <w:pPr>
        <w:rPr>
          <w:b/>
        </w:rPr>
      </w:pP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Вступ</w:t>
      </w:r>
      <w:r w:rsidR="006D2233">
        <w:rPr>
          <w:b/>
          <w:color w:val="000000"/>
          <w:shd w:val="clear" w:color="auto" w:fill="FFFFFF"/>
        </w:rPr>
        <w:t>………………………………………………………………………..3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Розділ 1. Конституційні принципи банківського права</w:t>
      </w:r>
      <w:r w:rsidR="006D2233">
        <w:rPr>
          <w:b/>
          <w:color w:val="000000"/>
          <w:shd w:val="clear" w:color="auto" w:fill="FFFFFF"/>
        </w:rPr>
        <w:t>……………..6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1.1. Принцип верховенства права та прямої дії Конституції у банківській діяльності</w:t>
      </w:r>
      <w:r w:rsidR="006D2233">
        <w:rPr>
          <w:color w:val="000000"/>
          <w:shd w:val="clear" w:color="auto" w:fill="FFFFFF"/>
        </w:rPr>
        <w:t>…………………………………………………………….6</w:t>
      </w:r>
    </w:p>
    <w:p w:rsidR="00C90804" w:rsidRPr="000F7C40" w:rsidRDefault="00CE6B4A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1.2. Принцип законності та загальні принципи банківського права</w:t>
      </w:r>
      <w:r w:rsidR="005D21ED">
        <w:rPr>
          <w:color w:val="000000"/>
          <w:shd w:val="clear" w:color="auto" w:fill="FFFFFF"/>
        </w:rPr>
        <w:t>…..13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Розділ 2. Спеціальні принципи банківського права</w:t>
      </w:r>
      <w:r w:rsidR="005D21ED">
        <w:rPr>
          <w:b/>
          <w:color w:val="000000"/>
          <w:shd w:val="clear" w:color="auto" w:fill="FFFFFF"/>
        </w:rPr>
        <w:t>………………..20</w:t>
      </w:r>
    </w:p>
    <w:p w:rsidR="00C90804" w:rsidRPr="000F7C40" w:rsidRDefault="00C0168B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2</w:t>
      </w:r>
      <w:r w:rsidR="00C90804" w:rsidRPr="000F7C40">
        <w:rPr>
          <w:color w:val="000000"/>
          <w:shd w:val="clear" w:color="auto" w:fill="FFFFFF"/>
        </w:rPr>
        <w:t>.1. Принципи свободи банківської діяльності,  неухильного виконання обов'язкових економічних нормативів, встановлених НБУ, норм чинного законодав</w:t>
      </w:r>
      <w:r w:rsidR="00C90804" w:rsidRPr="000F7C40">
        <w:rPr>
          <w:color w:val="000000"/>
          <w:shd w:val="clear" w:color="auto" w:fill="FFFFFF"/>
        </w:rPr>
        <w:softHyphen/>
        <w:t>ства</w:t>
      </w:r>
      <w:r w:rsidR="005D21ED">
        <w:rPr>
          <w:color w:val="000000"/>
          <w:shd w:val="clear" w:color="auto" w:fill="FFFFFF"/>
        </w:rPr>
        <w:t>………………………………………………………………….....20</w:t>
      </w:r>
    </w:p>
    <w:p w:rsidR="00C90804" w:rsidRPr="000F7C40" w:rsidRDefault="00C0168B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2</w:t>
      </w:r>
      <w:r w:rsidR="00C90804" w:rsidRPr="000F7C40">
        <w:rPr>
          <w:color w:val="000000"/>
          <w:shd w:val="clear" w:color="auto" w:fill="FFFFFF"/>
        </w:rPr>
        <w:t>.2. Принципи поєднання публічних і приватних начал в банків</w:t>
      </w:r>
      <w:r w:rsidR="00C90804" w:rsidRPr="000F7C40">
        <w:rPr>
          <w:color w:val="000000"/>
          <w:shd w:val="clear" w:color="auto" w:fill="FFFFFF"/>
        </w:rPr>
        <w:softHyphen/>
        <w:t>ській сфері, задоволення потреб клієнтів  та максимізації прибутку, отримуваного банками та добровільності взаємовідносин і взаємної заінтере</w:t>
      </w:r>
      <w:r w:rsidR="00C90804" w:rsidRPr="000F7C40">
        <w:rPr>
          <w:color w:val="000000"/>
          <w:shd w:val="clear" w:color="auto" w:fill="FFFFFF"/>
        </w:rPr>
        <w:softHyphen/>
        <w:t>сованості банківс</w:t>
      </w:r>
      <w:r w:rsidR="005D21ED">
        <w:rPr>
          <w:color w:val="000000"/>
          <w:shd w:val="clear" w:color="auto" w:fill="FFFFFF"/>
        </w:rPr>
        <w:t>ьких установ та їхніх клієнтів…………………………………………..24</w:t>
      </w:r>
    </w:p>
    <w:p w:rsidR="00C90804" w:rsidRPr="000F7C40" w:rsidRDefault="00C0168B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2</w:t>
      </w:r>
      <w:r w:rsidR="00C90804" w:rsidRPr="000F7C40">
        <w:rPr>
          <w:color w:val="000000"/>
          <w:shd w:val="clear" w:color="auto" w:fill="FFFFFF"/>
        </w:rPr>
        <w:t>.3. Принципи підтримки конкуренції та з</w:t>
      </w:r>
      <w:r w:rsidR="005D21ED">
        <w:rPr>
          <w:color w:val="000000"/>
          <w:shd w:val="clear" w:color="auto" w:fill="FFFFFF"/>
        </w:rPr>
        <w:t>аборони економічної ді</w:t>
      </w:r>
      <w:r w:rsidR="00C90804" w:rsidRPr="000F7C40">
        <w:rPr>
          <w:color w:val="000000"/>
          <w:shd w:val="clear" w:color="auto" w:fill="FFFFFF"/>
        </w:rPr>
        <w:t>яльності, що спрямована на монополізацію і недобросовісну конкуренцію та нагляду за діяльністю банків та інших кредитно-фінансових установ</w:t>
      </w:r>
      <w:r w:rsidR="005D21ED">
        <w:rPr>
          <w:color w:val="000000"/>
          <w:shd w:val="clear" w:color="auto" w:fill="FFFFFF"/>
        </w:rPr>
        <w:t>…...28</w:t>
      </w:r>
    </w:p>
    <w:p w:rsidR="00982548" w:rsidRPr="000F7C40" w:rsidRDefault="00C0168B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0F7C40">
        <w:rPr>
          <w:color w:val="000000"/>
          <w:shd w:val="clear" w:color="auto" w:fill="FFFFFF"/>
        </w:rPr>
        <w:t>2</w:t>
      </w:r>
      <w:r w:rsidR="00982548" w:rsidRPr="000F7C40">
        <w:rPr>
          <w:color w:val="000000"/>
          <w:shd w:val="clear" w:color="auto" w:fill="FFFFFF"/>
        </w:rPr>
        <w:t>.4. Принцип нагляду за діяльністю банків та інших кредитно-фінансових установ</w:t>
      </w:r>
      <w:r w:rsidR="005D21ED">
        <w:rPr>
          <w:color w:val="000000"/>
          <w:shd w:val="clear" w:color="auto" w:fill="FFFFFF"/>
        </w:rPr>
        <w:t>………………………………………………………..…….31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Розділ 3. Проблеми законодавчого закріплення принципів банківського права</w:t>
      </w:r>
      <w:r w:rsidR="005D21ED">
        <w:rPr>
          <w:b/>
          <w:color w:val="000000"/>
          <w:shd w:val="clear" w:color="auto" w:fill="FFFFFF"/>
        </w:rPr>
        <w:t>……………………………………….…………………….36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Висновки</w:t>
      </w:r>
      <w:r w:rsidR="005D21ED">
        <w:rPr>
          <w:b/>
          <w:color w:val="000000"/>
          <w:shd w:val="clear" w:color="auto" w:fill="FFFFFF"/>
        </w:rPr>
        <w:t>……………………………………………………………….…42</w:t>
      </w:r>
    </w:p>
    <w:p w:rsidR="00C90804" w:rsidRPr="000F7C40" w:rsidRDefault="00C90804" w:rsidP="000F7C40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0F7C40">
        <w:rPr>
          <w:b/>
          <w:color w:val="000000"/>
          <w:shd w:val="clear" w:color="auto" w:fill="FFFFFF"/>
        </w:rPr>
        <w:t>Список використа</w:t>
      </w:r>
      <w:r w:rsidR="005D21ED">
        <w:rPr>
          <w:b/>
          <w:color w:val="000000"/>
          <w:shd w:val="clear" w:color="auto" w:fill="FFFFFF"/>
        </w:rPr>
        <w:t>н</w:t>
      </w:r>
      <w:r w:rsidRPr="000F7C40">
        <w:rPr>
          <w:b/>
          <w:color w:val="000000"/>
          <w:shd w:val="clear" w:color="auto" w:fill="FFFFFF"/>
        </w:rPr>
        <w:t>их джерел</w:t>
      </w:r>
      <w:r w:rsidR="005D21ED">
        <w:rPr>
          <w:b/>
          <w:color w:val="000000"/>
          <w:shd w:val="clear" w:color="auto" w:fill="FFFFFF"/>
        </w:rPr>
        <w:t>………………………………………….44</w:t>
      </w:r>
    </w:p>
    <w:p w:rsidR="00C90804" w:rsidRDefault="00C90804" w:rsidP="00C90804"/>
    <w:p w:rsidR="000F7C40" w:rsidRDefault="000F7C40" w:rsidP="000F7C40">
      <w:pPr>
        <w:jc w:val="center"/>
        <w:rPr>
          <w:b/>
        </w:rPr>
      </w:pPr>
    </w:p>
    <w:p w:rsidR="000F7C40" w:rsidRDefault="000F7C40" w:rsidP="000F7C40">
      <w:pPr>
        <w:jc w:val="center"/>
        <w:rPr>
          <w:b/>
        </w:rPr>
      </w:pPr>
    </w:p>
    <w:p w:rsidR="000F7C40" w:rsidRDefault="000F7C40" w:rsidP="00E10331">
      <w:pPr>
        <w:rPr>
          <w:b/>
        </w:rPr>
      </w:pPr>
    </w:p>
    <w:p w:rsidR="00C90804" w:rsidRPr="000F7C40" w:rsidRDefault="00C90804" w:rsidP="000F7C40">
      <w:pPr>
        <w:jc w:val="center"/>
        <w:rPr>
          <w:b/>
        </w:rPr>
      </w:pPr>
      <w:r w:rsidRPr="000F7C40">
        <w:rPr>
          <w:b/>
        </w:rPr>
        <w:lastRenderedPageBreak/>
        <w:t>Вступ</w:t>
      </w:r>
    </w:p>
    <w:p w:rsidR="000F7C40" w:rsidRPr="00747863" w:rsidRDefault="000F7C40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0F7C40" w:rsidRPr="000871EC" w:rsidRDefault="000F7C40" w:rsidP="000871E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747863">
        <w:rPr>
          <w:b/>
          <w:color w:val="000000"/>
          <w:shd w:val="clear" w:color="auto" w:fill="FFFFFF"/>
        </w:rPr>
        <w:t>Актуальність теми.</w:t>
      </w:r>
      <w:r w:rsidRPr="00747863">
        <w:rPr>
          <w:color w:val="000000"/>
          <w:shd w:val="clear" w:color="auto" w:fill="FFFFFF"/>
        </w:rPr>
        <w:t xml:space="preserve"> Принципи права охоплюють всю правову матерію – і ідеї, і норми, і відносини – і надають їй логічності, послідовності, збалансованості. В принципах права немов синтезується світовий досвід розвитку права, досвід </w:t>
      </w:r>
      <w:r w:rsidR="000871EC">
        <w:rPr>
          <w:color w:val="000000"/>
          <w:shd w:val="clear" w:color="auto" w:fill="FFFFFF"/>
          <w:lang w:val="ru-RU"/>
        </w:rPr>
        <w:t>…..</w:t>
      </w:r>
    </w:p>
    <w:p w:rsidR="000F7C40" w:rsidRPr="000871EC" w:rsidRDefault="000F7C40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6C0CAF">
        <w:rPr>
          <w:b/>
          <w:shd w:val="clear" w:color="auto" w:fill="FFFFFF"/>
        </w:rPr>
        <w:t>Мета курсової роботи</w:t>
      </w:r>
      <w:r w:rsidRPr="00D102FB">
        <w:rPr>
          <w:shd w:val="clear" w:color="auto" w:fill="FFFFFF"/>
        </w:rPr>
        <w:t xml:space="preserve"> полягає </w:t>
      </w:r>
      <w:r w:rsidR="000871EC">
        <w:rPr>
          <w:shd w:val="clear" w:color="auto" w:fill="FFFFFF"/>
          <w:lang w:val="ru-RU"/>
        </w:rPr>
        <w:t>….</w:t>
      </w:r>
    </w:p>
    <w:p w:rsidR="000F7C40" w:rsidRPr="00977DFF" w:rsidRDefault="000F7C40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977DFF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977DFF">
        <w:rPr>
          <w:b/>
          <w:color w:val="000000"/>
          <w:shd w:val="clear" w:color="auto" w:fill="FFFFFF"/>
        </w:rPr>
        <w:t>завдань:</w:t>
      </w:r>
    </w:p>
    <w:p w:rsidR="000F7C40" w:rsidRPr="000871EC" w:rsidRDefault="000871EC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0F7C40" w:rsidRPr="000871EC" w:rsidRDefault="000F7C40" w:rsidP="000F7C40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Об’єктом дослідження</w:t>
      </w:r>
      <w:r w:rsidRPr="00D102FB">
        <w:rPr>
          <w:shd w:val="clear" w:color="auto" w:fill="FFFFFF"/>
        </w:rPr>
        <w:t xml:space="preserve"> є </w:t>
      </w:r>
      <w:r w:rsidR="000871EC">
        <w:rPr>
          <w:shd w:val="clear" w:color="auto" w:fill="FFFFFF"/>
          <w:lang w:val="ru-RU"/>
        </w:rPr>
        <w:t>…</w:t>
      </w:r>
    </w:p>
    <w:p w:rsidR="000F7C40" w:rsidRPr="000871EC" w:rsidRDefault="000F7C40" w:rsidP="000F7C40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Предметом дослідження</w:t>
      </w:r>
      <w:r w:rsidRPr="00D102FB">
        <w:rPr>
          <w:shd w:val="clear" w:color="auto" w:fill="FFFFFF"/>
        </w:rPr>
        <w:t xml:space="preserve"> є </w:t>
      </w:r>
      <w:r w:rsidR="000871EC">
        <w:rPr>
          <w:shd w:val="clear" w:color="auto" w:fill="FFFFFF"/>
          <w:lang w:val="ru-RU"/>
        </w:rPr>
        <w:t>….</w:t>
      </w:r>
    </w:p>
    <w:p w:rsidR="000F7C40" w:rsidRPr="000871EC" w:rsidRDefault="000F7C40" w:rsidP="000871E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711156">
        <w:rPr>
          <w:b/>
          <w:color w:val="000000"/>
          <w:shd w:val="clear" w:color="auto" w:fill="FFFFFF"/>
        </w:rPr>
        <w:t>Методи дослідження</w:t>
      </w:r>
      <w:r>
        <w:rPr>
          <w:b/>
          <w:color w:val="000000"/>
          <w:shd w:val="clear" w:color="auto" w:fill="FFFFFF"/>
        </w:rPr>
        <w:t>.</w:t>
      </w:r>
      <w:r w:rsidRPr="00711156">
        <w:rPr>
          <w:color w:val="000000"/>
          <w:shd w:val="clear" w:color="auto" w:fill="FFFFFF"/>
        </w:rPr>
        <w:t xml:space="preserve"> </w:t>
      </w:r>
      <w:r w:rsidRPr="005D21ED">
        <w:rPr>
          <w:color w:val="000000"/>
          <w:shd w:val="clear" w:color="auto" w:fill="FFFFFF"/>
        </w:rPr>
        <w:t xml:space="preserve">У роботі </w:t>
      </w:r>
      <w:r w:rsidR="000871EC">
        <w:rPr>
          <w:color w:val="000000"/>
          <w:shd w:val="clear" w:color="auto" w:fill="FFFFFF"/>
          <w:lang w:val="ru-RU"/>
        </w:rPr>
        <w:t>….</w:t>
      </w:r>
    </w:p>
    <w:p w:rsidR="000F7C40" w:rsidRPr="000871EC" w:rsidRDefault="000F7C40" w:rsidP="00A066FE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D102FB">
        <w:rPr>
          <w:b/>
          <w:shd w:val="clear" w:color="auto" w:fill="FFFFFF"/>
        </w:rPr>
        <w:t>Стан дослідження.</w:t>
      </w:r>
      <w:r w:rsidRPr="00D102FB">
        <w:rPr>
          <w:shd w:val="clear" w:color="auto" w:fill="FFFFFF"/>
        </w:rPr>
        <w:t xml:space="preserve">  Для всебічного та повного дослідження питання були використані наукові праці </w:t>
      </w:r>
      <w:r w:rsidR="000871EC">
        <w:rPr>
          <w:shd w:val="clear" w:color="auto" w:fill="FFFFFF"/>
          <w:lang w:val="ru-RU"/>
        </w:rPr>
        <w:t>….</w:t>
      </w:r>
    </w:p>
    <w:p w:rsidR="000F7C40" w:rsidRDefault="000F7C40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D102FB">
        <w:rPr>
          <w:b/>
          <w:shd w:val="clear" w:color="auto" w:fill="FFFFFF"/>
        </w:rPr>
        <w:t>Структура та обсяг курсової роботи.</w:t>
      </w:r>
      <w:r w:rsidRPr="00D102FB">
        <w:rPr>
          <w:shd w:val="clear" w:color="auto" w:fill="FFFFFF"/>
        </w:rPr>
        <w:t xml:space="preserve"> Курсова робота складається зі вступу, трьох розділів, висновків, та списку використаної літератури. Загальний обсяг роботи – </w:t>
      </w:r>
      <w:r w:rsidR="008C2AF7" w:rsidRPr="008C2AF7">
        <w:rPr>
          <w:shd w:val="clear" w:color="auto" w:fill="FFFFFF"/>
        </w:rPr>
        <w:t>48</w:t>
      </w:r>
      <w:r w:rsidRPr="008C2AF7">
        <w:rPr>
          <w:shd w:val="clear" w:color="auto" w:fill="FFFFFF"/>
        </w:rPr>
        <w:t xml:space="preserve"> сторін</w:t>
      </w:r>
      <w:r w:rsidR="008C2AF7" w:rsidRPr="008C2AF7">
        <w:rPr>
          <w:shd w:val="clear" w:color="auto" w:fill="FFFFFF"/>
        </w:rPr>
        <w:t>ок</w:t>
      </w:r>
      <w:r w:rsidRPr="00D102FB">
        <w:rPr>
          <w:shd w:val="clear" w:color="auto" w:fill="FFFFFF"/>
        </w:rPr>
        <w:t>.</w:t>
      </w: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D2233" w:rsidRDefault="006D2233" w:rsidP="000F7C4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0F7C40" w:rsidRDefault="000F7C40" w:rsidP="00C90804"/>
    <w:p w:rsidR="005D21ED" w:rsidRDefault="005D21ED" w:rsidP="00C90804"/>
    <w:p w:rsidR="005D21ED" w:rsidRDefault="005D21ED" w:rsidP="00C90804"/>
    <w:p w:rsidR="005D21ED" w:rsidRDefault="005D21ED" w:rsidP="00C90804"/>
    <w:p w:rsidR="006D2233" w:rsidRDefault="00C90804" w:rsidP="006D2233">
      <w:pPr>
        <w:jc w:val="center"/>
        <w:rPr>
          <w:b/>
        </w:rPr>
      </w:pPr>
      <w:r w:rsidRPr="006D2233">
        <w:rPr>
          <w:b/>
        </w:rPr>
        <w:t>Розділ 1</w:t>
      </w:r>
    </w:p>
    <w:p w:rsidR="00C90804" w:rsidRDefault="00C90804" w:rsidP="006D2233">
      <w:pPr>
        <w:jc w:val="center"/>
        <w:rPr>
          <w:b/>
        </w:rPr>
      </w:pPr>
      <w:r w:rsidRPr="006D2233">
        <w:rPr>
          <w:b/>
        </w:rPr>
        <w:t>Конституційні принципи банківського права</w:t>
      </w:r>
    </w:p>
    <w:p w:rsidR="006D2233" w:rsidRPr="006D2233" w:rsidRDefault="006D2233" w:rsidP="006D2233">
      <w:pPr>
        <w:jc w:val="center"/>
        <w:rPr>
          <w:b/>
        </w:rPr>
      </w:pPr>
    </w:p>
    <w:p w:rsidR="006C25CC" w:rsidRDefault="006C25CC" w:rsidP="006C25CC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283A04">
        <w:rPr>
          <w:b/>
          <w:shd w:val="clear" w:color="auto" w:fill="FFFFFF"/>
        </w:rPr>
        <w:t>1.1. Принцип верховенства права та прямої дії Конституції у банківській діяльності</w:t>
      </w:r>
    </w:p>
    <w:p w:rsidR="006C25CC" w:rsidRPr="00283A04" w:rsidRDefault="006C25CC" w:rsidP="006C25CC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6C25CC" w:rsidRPr="00623B2D" w:rsidRDefault="006C25CC" w:rsidP="006C25CC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6C25CC" w:rsidRPr="00623B2D" w:rsidRDefault="006C25CC" w:rsidP="006C25CC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623B2D">
        <w:rPr>
          <w:shd w:val="clear" w:color="auto" w:fill="FFFFFF"/>
        </w:rPr>
        <w:t xml:space="preserve"> </w:t>
      </w:r>
      <w:r w:rsidRPr="00B44FE7">
        <w:rPr>
          <w:shd w:val="clear" w:color="auto" w:fill="FFFFFF"/>
        </w:rPr>
        <w:t>«Принцип» це основне, базове положення будь-якої науки або вчення. Вказана правова категорія розглядається як одна з фундаментальних філософських категорій, що використовується для характеристики суė спільних відносин у будь-</w:t>
      </w:r>
      <w:r w:rsidR="000871EC">
        <w:rPr>
          <w:shd w:val="clear" w:color="auto" w:fill="FFFFFF"/>
          <w:lang w:val="ru-RU"/>
        </w:rPr>
        <w:t>…</w:t>
      </w:r>
      <w:r w:rsidR="006D2233">
        <w:rPr>
          <w:shd w:val="clear" w:color="auto" w:fill="FFFFFF"/>
        </w:rPr>
        <w:t xml:space="preserve"> </w:t>
      </w:r>
      <w:r w:rsidR="006D2233" w:rsidRPr="00283A04">
        <w:rPr>
          <w:shd w:val="clear" w:color="auto" w:fill="FFFFFF"/>
        </w:rPr>
        <w:t>[</w:t>
      </w:r>
      <w:r w:rsidR="006D2233">
        <w:rPr>
          <w:shd w:val="clear" w:color="auto" w:fill="FFFFFF"/>
        </w:rPr>
        <w:t>1</w:t>
      </w:r>
      <w:r w:rsidR="006D2233" w:rsidRPr="00283A04">
        <w:rPr>
          <w:shd w:val="clear" w:color="auto" w:fill="FFFFFF"/>
        </w:rPr>
        <w:t xml:space="preserve">, с. </w:t>
      </w:r>
      <w:r w:rsidR="006D2233">
        <w:rPr>
          <w:shd w:val="clear" w:color="auto" w:fill="FFFFFF"/>
        </w:rPr>
        <w:t>358</w:t>
      </w:r>
      <w:r w:rsidR="006D2233" w:rsidRPr="00283A04">
        <w:rPr>
          <w:shd w:val="clear" w:color="auto" w:fill="FFFFFF"/>
        </w:rPr>
        <w:t>].</w:t>
      </w:r>
    </w:p>
    <w:p w:rsidR="006C25CC" w:rsidRPr="000871EC" w:rsidRDefault="000871EC" w:rsidP="00F459E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…</w:t>
      </w:r>
      <w:r w:rsidR="006C25CC" w:rsidRPr="00283A04">
        <w:rPr>
          <w:shd w:val="clear" w:color="auto" w:fill="FFFFFF"/>
        </w:rPr>
        <w:t>Реалізація гуманістичних ідей у правових нормах, що регулюють різні за своїм характером суспільні відносини (конституційно-правові, цивільно-правові, адміністративно-правові тощо) має свою специфіку. Вона чітко простежується й у банківському праві, що регулює специфічні відносини, що виникають у процесі банківської діяльності та надання банківських послуг. [</w:t>
      </w:r>
      <w:r w:rsidR="00F459E5">
        <w:rPr>
          <w:shd w:val="clear" w:color="auto" w:fill="FFFFFF"/>
        </w:rPr>
        <w:t xml:space="preserve">2, с. 2]. </w:t>
      </w:r>
      <w:r w:rsidRPr="000871EC">
        <w:rPr>
          <w:shd w:val="clear" w:color="auto" w:fill="FFFFFF"/>
        </w:rPr>
        <w:t>….</w:t>
      </w:r>
    </w:p>
    <w:p w:rsidR="006C25CC" w:rsidRPr="00283A04" w:rsidRDefault="006C25CC" w:rsidP="006C25CC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283A04">
        <w:rPr>
          <w:shd w:val="clear" w:color="auto" w:fill="FFFFFF"/>
        </w:rPr>
        <w:t xml:space="preserve">Ефективна банківська діяльність впливає на економічні успіхи держави, на належне регулювання товарно-грошових відносин, сприяє надійності функціонування банківської </w:t>
      </w:r>
      <w:r w:rsidR="000871EC">
        <w:rPr>
          <w:shd w:val="clear" w:color="auto" w:fill="FFFFFF"/>
        </w:rPr>
        <w:t>…</w:t>
      </w:r>
      <w:r w:rsidR="000871EC" w:rsidRPr="000871EC">
        <w:rPr>
          <w:shd w:val="clear" w:color="auto" w:fill="FFFFFF"/>
        </w:rPr>
        <w:t>..</w:t>
      </w:r>
      <w:r w:rsidRPr="00283A04">
        <w:rPr>
          <w:shd w:val="clear" w:color="auto" w:fill="FFFFFF"/>
        </w:rPr>
        <w:t xml:space="preserve"> [</w:t>
      </w:r>
      <w:r w:rsidR="00F459E5">
        <w:rPr>
          <w:shd w:val="clear" w:color="auto" w:fill="FFFFFF"/>
        </w:rPr>
        <w:t>3</w:t>
      </w:r>
      <w:r w:rsidRPr="00283A04">
        <w:rPr>
          <w:shd w:val="clear" w:color="auto" w:fill="FFFFFF"/>
        </w:rPr>
        <w:t>, с. 16].</w:t>
      </w:r>
    </w:p>
    <w:p w:rsidR="00F459E5" w:rsidRPr="000871EC" w:rsidRDefault="006C25CC" w:rsidP="000871E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283A04">
        <w:rPr>
          <w:shd w:val="clear" w:color="auto" w:fill="FFFFFF"/>
        </w:rPr>
        <w:t xml:space="preserve">Банківська діяльність, які вид та напрям публічної фінансової діяльності має ґрунтуватися як на принципах права, так і на засадах моралі. Важливе значення у цьому має рівень правосвідомості суб’єктів фінансових, </w:t>
      </w:r>
      <w:r w:rsidRPr="00283A04">
        <w:rPr>
          <w:shd w:val="clear" w:color="auto" w:fill="FFFFFF"/>
        </w:rPr>
        <w:lastRenderedPageBreak/>
        <w:t xml:space="preserve">зокрема банківських правовідносин. В ідеалі – принципи мають бути нормативно закріпленими. Проте очевидно, що на практиці таке закріплення є неможливим, оскільки ніхто ще відміняв неписане право, доктринальне тлумачення, аналогію права та закону. </w:t>
      </w:r>
      <w:r w:rsidR="000871EC">
        <w:rPr>
          <w:shd w:val="clear" w:color="auto" w:fill="FFFFFF"/>
          <w:lang w:val="ru-RU"/>
        </w:rPr>
        <w:t>….</w:t>
      </w:r>
    </w:p>
    <w:p w:rsidR="00F459E5" w:rsidRPr="000871EC" w:rsidRDefault="006C25CC" w:rsidP="000871EC">
      <w:pPr>
        <w:spacing w:line="360" w:lineRule="auto"/>
        <w:ind w:firstLine="709"/>
        <w:contextualSpacing/>
        <w:jc w:val="both"/>
        <w:rPr>
          <w:lang w:val="ru-RU"/>
        </w:rPr>
      </w:pPr>
      <w:r w:rsidRPr="00B44FE7">
        <w:rPr>
          <w:shd w:val="clear" w:color="auto" w:fill="FFFFFF"/>
        </w:rPr>
        <w:t xml:space="preserve">Отже, </w:t>
      </w:r>
      <w:r w:rsidR="000871EC">
        <w:rPr>
          <w:shd w:val="clear" w:color="auto" w:fill="FFFFFF"/>
          <w:lang w:val="ru-RU"/>
        </w:rPr>
        <w:t>….</w:t>
      </w:r>
    </w:p>
    <w:p w:rsidR="00F459E5" w:rsidRDefault="00F459E5" w:rsidP="00C90804"/>
    <w:p w:rsidR="004904C2" w:rsidRPr="009659FC" w:rsidRDefault="004904C2" w:rsidP="004904C2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9659FC">
        <w:rPr>
          <w:b/>
          <w:shd w:val="clear" w:color="auto" w:fill="FFFFFF"/>
        </w:rPr>
        <w:t xml:space="preserve">1.2. Принцип законності та </w:t>
      </w:r>
      <w:r>
        <w:rPr>
          <w:b/>
          <w:shd w:val="clear" w:color="auto" w:fill="FFFFFF"/>
        </w:rPr>
        <w:t xml:space="preserve">інші конституційні </w:t>
      </w:r>
      <w:r w:rsidRPr="009659FC">
        <w:rPr>
          <w:b/>
          <w:shd w:val="clear" w:color="auto" w:fill="FFFFFF"/>
        </w:rPr>
        <w:t xml:space="preserve">принципи </w:t>
      </w:r>
      <w:r>
        <w:rPr>
          <w:b/>
          <w:shd w:val="clear" w:color="auto" w:fill="FFFFFF"/>
        </w:rPr>
        <w:t>банківського права</w:t>
      </w:r>
    </w:p>
    <w:p w:rsidR="004904C2" w:rsidRDefault="004904C2" w:rsidP="004904C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4904C2" w:rsidRPr="000871EC" w:rsidRDefault="004904C2" w:rsidP="008410F0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9659FC">
        <w:rPr>
          <w:shd w:val="clear" w:color="auto" w:fill="FFFFFF"/>
        </w:rPr>
        <w:t>Розглядуваний принцип законності притаманний організації та здійсненню діяльності всіма органами публічної влади та управління. Центральний банк держави – НБУ не належить до жодної із гілок державної влади і відповідно до ст. 2 Закону «Про Національний банк України» є особливим центральним органом державного управління, юридичний статус, завдання, функції, повноваження і принципи організації якого визначаються Конституці</w:t>
      </w:r>
      <w:r w:rsidR="008410F0">
        <w:rPr>
          <w:shd w:val="clear" w:color="auto" w:fill="FFFFFF"/>
        </w:rPr>
        <w:t xml:space="preserve">єю України та Законами України </w:t>
      </w:r>
      <w:r w:rsidR="008410F0" w:rsidRPr="00283A04">
        <w:rPr>
          <w:shd w:val="clear" w:color="auto" w:fill="FFFFFF"/>
        </w:rPr>
        <w:t>[</w:t>
      </w:r>
      <w:r w:rsidR="008410F0">
        <w:rPr>
          <w:shd w:val="clear" w:color="auto" w:fill="FFFFFF"/>
        </w:rPr>
        <w:t>11</w:t>
      </w:r>
      <w:r w:rsidR="008410F0" w:rsidRPr="00283A04">
        <w:rPr>
          <w:shd w:val="clear" w:color="auto" w:fill="FFFFFF"/>
        </w:rPr>
        <w:t>]</w:t>
      </w:r>
      <w:r w:rsidR="000871EC">
        <w:rPr>
          <w:shd w:val="clear" w:color="auto" w:fill="FFFFFF"/>
        </w:rPr>
        <w:t>…</w:t>
      </w:r>
      <w:r w:rsidR="000871EC">
        <w:rPr>
          <w:shd w:val="clear" w:color="auto" w:fill="FFFFFF"/>
          <w:lang w:val="ru-RU"/>
        </w:rPr>
        <w:t>.</w:t>
      </w:r>
    </w:p>
    <w:p w:rsidR="004904C2" w:rsidRPr="000871EC" w:rsidRDefault="000871EC" w:rsidP="004904C2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</w:t>
      </w:r>
      <w:r w:rsidR="004904C2" w:rsidRPr="009659FC">
        <w:rPr>
          <w:shd w:val="clear" w:color="auto" w:fill="FFFFFF"/>
        </w:rPr>
        <w:t xml:space="preserve">За ч. 2 ст. 19 </w:t>
      </w:r>
      <w:r w:rsidR="004904C2" w:rsidRPr="008410F0">
        <w:rPr>
          <w:shd w:val="clear" w:color="auto" w:fill="FFFFFF"/>
        </w:rPr>
        <w:t>Конституції У</w:t>
      </w:r>
      <w:r w:rsidR="004904C2" w:rsidRPr="009659FC">
        <w:rPr>
          <w:shd w:val="clear" w:color="auto" w:fill="FFFFFF"/>
        </w:rPr>
        <w:t>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</w:t>
      </w:r>
      <w:r w:rsidR="008410F0">
        <w:rPr>
          <w:shd w:val="clear" w:color="auto" w:fill="FFFFFF"/>
        </w:rPr>
        <w:t xml:space="preserve">ю та законами України </w:t>
      </w:r>
      <w:r w:rsidR="008410F0" w:rsidRPr="00283A04">
        <w:rPr>
          <w:shd w:val="clear" w:color="auto" w:fill="FFFFFF"/>
        </w:rPr>
        <w:t>[</w:t>
      </w:r>
      <w:proofErr w:type="gramStart"/>
      <w:r w:rsidR="008410F0">
        <w:rPr>
          <w:shd w:val="clear" w:color="auto" w:fill="FFFFFF"/>
        </w:rPr>
        <w:t>12</w:t>
      </w:r>
      <w:r w:rsidR="008410F0" w:rsidRPr="00283A04">
        <w:rPr>
          <w:shd w:val="clear" w:color="auto" w:fill="FFFFFF"/>
        </w:rPr>
        <w:t>]</w:t>
      </w:r>
      <w:r>
        <w:rPr>
          <w:shd w:val="clear" w:color="auto" w:fill="FFFFFF"/>
        </w:rPr>
        <w:t>…</w:t>
      </w:r>
      <w:proofErr w:type="gramEnd"/>
      <w:r>
        <w:rPr>
          <w:shd w:val="clear" w:color="auto" w:fill="FFFFFF"/>
          <w:lang w:val="ru-RU"/>
        </w:rPr>
        <w:t>.</w:t>
      </w:r>
    </w:p>
    <w:p w:rsidR="004904C2" w:rsidRPr="008410F0" w:rsidRDefault="004904C2" w:rsidP="004904C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9659FC">
        <w:rPr>
          <w:shd w:val="clear" w:color="auto" w:fill="FFFFFF"/>
        </w:rPr>
        <w:t xml:space="preserve">І.М. Ярмак зазначає, що принцип законності «спрямований на захист інтересів підконтрольних суб’єктів, бо передбачає виконання контролюючими </w:t>
      </w:r>
      <w:r w:rsidR="000871EC">
        <w:rPr>
          <w:shd w:val="clear" w:color="auto" w:fill="FFFFFF"/>
          <w:lang w:val="ru-RU"/>
        </w:rPr>
        <w:t>…..</w:t>
      </w:r>
      <w:r w:rsidRPr="009659FC">
        <w:rPr>
          <w:shd w:val="clear" w:color="auto" w:fill="FFFFFF"/>
        </w:rPr>
        <w:t xml:space="preserve"> </w:t>
      </w:r>
      <w:r w:rsidRPr="008410F0">
        <w:rPr>
          <w:shd w:val="clear" w:color="auto" w:fill="FFFFFF"/>
        </w:rPr>
        <w:t>[1</w:t>
      </w:r>
      <w:r w:rsidR="008410F0" w:rsidRPr="008410F0">
        <w:rPr>
          <w:shd w:val="clear" w:color="auto" w:fill="FFFFFF"/>
        </w:rPr>
        <w:t>3</w:t>
      </w:r>
      <w:r w:rsidRPr="008410F0">
        <w:rPr>
          <w:shd w:val="clear" w:color="auto" w:fill="FFFFFF"/>
        </w:rPr>
        <w:t>, с. 137].</w:t>
      </w:r>
    </w:p>
    <w:p w:rsidR="004904C2" w:rsidRPr="000871EC" w:rsidRDefault="004904C2" w:rsidP="000871EC">
      <w:pPr>
        <w:spacing w:line="360" w:lineRule="auto"/>
        <w:ind w:firstLine="709"/>
        <w:contextualSpacing/>
        <w:jc w:val="both"/>
        <w:rPr>
          <w:lang w:val="ru-RU"/>
        </w:rPr>
      </w:pPr>
      <w:r w:rsidRPr="003145D0">
        <w:rPr>
          <w:shd w:val="clear" w:color="auto" w:fill="FFFFFF"/>
        </w:rPr>
        <w:t xml:space="preserve">У Конституції України закріплено п’ять спеціальних принципів банківського </w:t>
      </w:r>
      <w:r w:rsidR="000871EC">
        <w:rPr>
          <w:shd w:val="clear" w:color="auto" w:fill="FFFFFF"/>
          <w:lang w:val="ru-RU"/>
        </w:rPr>
        <w:t>…..</w:t>
      </w:r>
    </w:p>
    <w:p w:rsidR="009A5235" w:rsidRPr="000871EC" w:rsidRDefault="004904C2" w:rsidP="000871EC">
      <w:pPr>
        <w:spacing w:line="360" w:lineRule="auto"/>
        <w:ind w:firstLine="709"/>
        <w:contextualSpacing/>
        <w:jc w:val="both"/>
        <w:rPr>
          <w:b/>
          <w:shd w:val="clear" w:color="auto" w:fill="FFFFFF"/>
          <w:lang w:val="ru-RU"/>
        </w:rPr>
      </w:pPr>
      <w:r>
        <w:t xml:space="preserve">Отже, </w:t>
      </w:r>
      <w:r w:rsidR="000871EC">
        <w:rPr>
          <w:lang w:val="ru-RU"/>
        </w:rPr>
        <w:t>…..</w:t>
      </w:r>
    </w:p>
    <w:p w:rsidR="001516D3" w:rsidRPr="00E605FF" w:rsidRDefault="001516D3" w:rsidP="001516D3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E605FF">
        <w:rPr>
          <w:b/>
          <w:shd w:val="clear" w:color="auto" w:fill="FFFFFF"/>
        </w:rPr>
        <w:t>Розділ 2</w:t>
      </w:r>
    </w:p>
    <w:p w:rsidR="001516D3" w:rsidRDefault="001516D3" w:rsidP="001516D3">
      <w:pPr>
        <w:spacing w:line="360" w:lineRule="auto"/>
        <w:ind w:firstLine="709"/>
        <w:contextualSpacing/>
        <w:jc w:val="center"/>
        <w:rPr>
          <w:b/>
          <w:shd w:val="clear" w:color="auto" w:fill="FFFFFF"/>
        </w:rPr>
      </w:pPr>
      <w:r w:rsidRPr="00E605FF">
        <w:rPr>
          <w:b/>
          <w:shd w:val="clear" w:color="auto" w:fill="FFFFFF"/>
        </w:rPr>
        <w:t>Спеціальні принципи банківського права</w:t>
      </w:r>
    </w:p>
    <w:p w:rsidR="001516D3" w:rsidRPr="00E605FF" w:rsidRDefault="001516D3" w:rsidP="001516D3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1516D3" w:rsidRDefault="001516D3" w:rsidP="001516D3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E605FF">
        <w:rPr>
          <w:b/>
          <w:shd w:val="clear" w:color="auto" w:fill="FFFFFF"/>
        </w:rPr>
        <w:lastRenderedPageBreak/>
        <w:t>2.1. Принципи поєднання публічних і приватних начал в банків</w:t>
      </w:r>
      <w:r w:rsidRPr="00E605FF">
        <w:rPr>
          <w:b/>
          <w:shd w:val="clear" w:color="auto" w:fill="FFFFFF"/>
        </w:rPr>
        <w:softHyphen/>
        <w:t>ській сфері,  неухильного виконання обов'язкових економічних нормативів, встановлених НБУ, норм чинного законодав</w:t>
      </w:r>
      <w:r w:rsidRPr="00E605FF">
        <w:rPr>
          <w:b/>
          <w:shd w:val="clear" w:color="auto" w:fill="FFFFFF"/>
        </w:rPr>
        <w:softHyphen/>
        <w:t>ства</w:t>
      </w:r>
    </w:p>
    <w:p w:rsidR="001516D3" w:rsidRPr="00E605FF" w:rsidRDefault="001516D3" w:rsidP="001516D3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1516D3" w:rsidRPr="00E605FF" w:rsidRDefault="001516D3" w:rsidP="001516D3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E605FF">
        <w:rPr>
          <w:shd w:val="clear" w:color="auto" w:fill="FFFFFF"/>
        </w:rPr>
        <w:t>Внаслідок комплексності змісту поняття банківської</w:t>
      </w:r>
      <w:r w:rsidRPr="0072680B">
        <w:rPr>
          <w:rFonts w:ascii="Tahoma" w:eastAsia="Times New Roman" w:hAnsi="Tahoma" w:cs="Tahoma"/>
          <w:color w:val="555555"/>
          <w:kern w:val="0"/>
          <w:sz w:val="21"/>
          <w:szCs w:val="21"/>
          <w:lang w:eastAsia="uk-UA"/>
        </w:rPr>
        <w:t xml:space="preserve"> </w:t>
      </w:r>
      <w:r w:rsidRPr="00E605FF">
        <w:rPr>
          <w:shd w:val="clear" w:color="auto" w:fill="FFFFFF"/>
        </w:rPr>
        <w:t>діяльності,</w:t>
      </w:r>
      <w:r>
        <w:rPr>
          <w:shd w:val="clear" w:color="auto" w:fill="FFFFFF"/>
        </w:rPr>
        <w:t xml:space="preserve"> </w:t>
      </w:r>
      <w:r w:rsidRPr="00E605FF">
        <w:rPr>
          <w:shd w:val="clear" w:color="auto" w:fill="FFFFFF"/>
        </w:rPr>
        <w:t xml:space="preserve">особливим принципом вважається принцип, оптимального, поєднання, у, банківському, праві, </w:t>
      </w:r>
      <w:r w:rsidR="000871EC">
        <w:rPr>
          <w:shd w:val="clear" w:color="auto" w:fill="FFFFFF"/>
          <w:lang w:val="ru-RU"/>
        </w:rPr>
        <w:t>….</w:t>
      </w:r>
      <w:r w:rsidR="009A5235">
        <w:rPr>
          <w:shd w:val="clear" w:color="auto" w:fill="FFFFFF"/>
        </w:rPr>
        <w:t xml:space="preserve"> </w:t>
      </w:r>
      <w:r w:rsidR="009A5235" w:rsidRPr="008410F0">
        <w:rPr>
          <w:shd w:val="clear" w:color="auto" w:fill="FFFFFF"/>
        </w:rPr>
        <w:t>[1</w:t>
      </w:r>
      <w:r w:rsidR="009A5235">
        <w:rPr>
          <w:shd w:val="clear" w:color="auto" w:fill="FFFFFF"/>
        </w:rPr>
        <w:t>5</w:t>
      </w:r>
      <w:r w:rsidR="009A5235" w:rsidRPr="008410F0">
        <w:rPr>
          <w:shd w:val="clear" w:color="auto" w:fill="FFFFFF"/>
        </w:rPr>
        <w:t>].</w:t>
      </w:r>
    </w:p>
    <w:p w:rsidR="001516D3" w:rsidRPr="000871EC" w:rsidRDefault="001516D3" w:rsidP="001516D3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E605FF">
        <w:rPr>
          <w:shd w:val="clear" w:color="auto" w:fill="FFFFFF"/>
        </w:rPr>
        <w:t>А.М. Колодій вказує, що і приватне  і публічне право диференціюється на галузі права таким чином, що кожна галузь відноситься або до приватного, або до публічного права. У цьому аспекті у праві немає і не м</w:t>
      </w:r>
      <w:r w:rsidR="009A5235">
        <w:rPr>
          <w:shd w:val="clear" w:color="auto" w:fill="FFFFFF"/>
        </w:rPr>
        <w:t xml:space="preserve">оже бути змішаних галузей права </w:t>
      </w:r>
      <w:r w:rsidR="009A5235" w:rsidRPr="008410F0">
        <w:rPr>
          <w:shd w:val="clear" w:color="auto" w:fill="FFFFFF"/>
        </w:rPr>
        <w:t>[1</w:t>
      </w:r>
      <w:r w:rsidR="009A5235">
        <w:rPr>
          <w:shd w:val="clear" w:color="auto" w:fill="FFFFFF"/>
        </w:rPr>
        <w:t>6, с. 25</w:t>
      </w:r>
      <w:r w:rsidR="009A5235" w:rsidRPr="008410F0">
        <w:rPr>
          <w:shd w:val="clear" w:color="auto" w:fill="FFFFFF"/>
        </w:rPr>
        <w:t>]</w:t>
      </w:r>
      <w:r w:rsidR="000871EC">
        <w:rPr>
          <w:shd w:val="clear" w:color="auto" w:fill="FFFFFF"/>
        </w:rPr>
        <w:t>…</w:t>
      </w:r>
      <w:r w:rsidR="000871EC">
        <w:rPr>
          <w:shd w:val="clear" w:color="auto" w:fill="FFFFFF"/>
          <w:lang w:val="ru-RU"/>
        </w:rPr>
        <w:t>..</w:t>
      </w:r>
    </w:p>
    <w:p w:rsidR="001516D3" w:rsidRPr="000871EC" w:rsidRDefault="000871EC" w:rsidP="000F47EE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</w:t>
      </w:r>
      <w:r w:rsidR="001516D3" w:rsidRPr="00E605FF">
        <w:rPr>
          <w:shd w:val="clear" w:color="auto" w:fill="FFFFFF"/>
        </w:rPr>
        <w:t>Публічно-правові підвалини господарського правопорядку створюються та підтримуються за допомогою розгорнутої системи засобів державного регулювання господарської діяльності нормативного (законодавчого), адміністративно-виконавчого і контролюючого характеру.</w:t>
      </w:r>
      <w:r w:rsidR="009A5235">
        <w:rPr>
          <w:shd w:val="clear" w:color="auto" w:fill="FFFFFF"/>
        </w:rPr>
        <w:t xml:space="preserve"> </w:t>
      </w:r>
      <w:r w:rsidR="009A5235" w:rsidRPr="008410F0">
        <w:rPr>
          <w:shd w:val="clear" w:color="auto" w:fill="FFFFFF"/>
        </w:rPr>
        <w:t>[1</w:t>
      </w:r>
      <w:r w:rsidR="009A5235">
        <w:rPr>
          <w:shd w:val="clear" w:color="auto" w:fill="FFFFFF"/>
        </w:rPr>
        <w:t>7, с. 12</w:t>
      </w:r>
      <w:r w:rsidR="009A5235" w:rsidRPr="008410F0">
        <w:rPr>
          <w:shd w:val="clear" w:color="auto" w:fill="FFFFFF"/>
        </w:rPr>
        <w:t>]</w:t>
      </w:r>
      <w:r>
        <w:rPr>
          <w:shd w:val="clear" w:color="auto" w:fill="FFFFFF"/>
        </w:rPr>
        <w:t>…</w:t>
      </w:r>
      <w:r>
        <w:rPr>
          <w:shd w:val="clear" w:color="auto" w:fill="FFFFFF"/>
          <w:lang w:val="ru-RU"/>
        </w:rPr>
        <w:t>.</w:t>
      </w:r>
    </w:p>
    <w:p w:rsidR="001516D3" w:rsidRPr="000871EC" w:rsidRDefault="000871EC" w:rsidP="001516D3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</w:t>
      </w:r>
    </w:p>
    <w:p w:rsidR="000F47EE" w:rsidRPr="000871EC" w:rsidRDefault="001516D3" w:rsidP="000871EC">
      <w:pPr>
        <w:spacing w:line="360" w:lineRule="auto"/>
        <w:ind w:firstLine="709"/>
        <w:contextualSpacing/>
        <w:jc w:val="both"/>
        <w:rPr>
          <w:b/>
          <w:lang w:val="ru-RU"/>
        </w:rPr>
      </w:pPr>
      <w:r w:rsidRPr="00283A04">
        <w:rPr>
          <w:shd w:val="clear" w:color="auto" w:fill="FFFFFF"/>
        </w:rPr>
        <w:t xml:space="preserve">Таким чином, </w:t>
      </w:r>
      <w:r w:rsidR="000871EC">
        <w:rPr>
          <w:shd w:val="clear" w:color="auto" w:fill="FFFFFF"/>
          <w:lang w:val="ru-RU"/>
        </w:rPr>
        <w:t>….</w:t>
      </w:r>
    </w:p>
    <w:p w:rsidR="008D163B" w:rsidRDefault="008D163B" w:rsidP="008D163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 w:rsidRPr="00EF6D1E">
        <w:rPr>
          <w:b/>
        </w:rPr>
        <w:t>2</w:t>
      </w:r>
      <w:r w:rsidRPr="00EF6D1E">
        <w:rPr>
          <w:b/>
          <w:shd w:val="clear" w:color="auto" w:fill="FFFFFF"/>
        </w:rPr>
        <w:t>.2. Принципи свободи банківської діяльності, задоволення потреб клієнтів  та максимізації прибутку, отримуваного банками та добровільності взаємовідносин і взаємної заінтере</w:t>
      </w:r>
      <w:r w:rsidRPr="00EF6D1E">
        <w:rPr>
          <w:b/>
          <w:shd w:val="clear" w:color="auto" w:fill="FFFFFF"/>
        </w:rPr>
        <w:softHyphen/>
        <w:t>сованості банківських установ та їхніх клієнтів</w:t>
      </w:r>
    </w:p>
    <w:p w:rsidR="008D163B" w:rsidRPr="00EF6D1E" w:rsidRDefault="008D163B" w:rsidP="008D163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</w:p>
    <w:p w:rsidR="008D163B" w:rsidRPr="00CE5007" w:rsidRDefault="008D163B" w:rsidP="008D163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8D163B" w:rsidRPr="000871EC" w:rsidRDefault="008D163B" w:rsidP="008D163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</w:rPr>
        <w:t>П</w:t>
      </w:r>
      <w:r w:rsidRPr="00CE5007">
        <w:rPr>
          <w:shd w:val="clear" w:color="auto" w:fill="FFFFFF"/>
        </w:rPr>
        <w:t>ринцип добровільності взаємовідносин і взаємної заінтересованості банківських установ та їхніх клієнтів</w:t>
      </w:r>
      <w:r>
        <w:rPr>
          <w:shd w:val="clear" w:color="auto" w:fill="FFFFFF"/>
        </w:rPr>
        <w:t xml:space="preserve"> - с</w:t>
      </w:r>
      <w:r w:rsidRPr="00CE5007">
        <w:rPr>
          <w:shd w:val="clear" w:color="auto" w:fill="FFFFFF"/>
        </w:rPr>
        <w:t>уб'єкти банківських правовідносин (у кредитуванні, організації розрахунків) будують відносини на підставі рівності сторін, їх диспозитивності та ініціативності у формуванні й виконанні прав та обов'язків. У цих відносинах проявляються взає</w:t>
      </w:r>
      <w:r w:rsidR="009A5235">
        <w:rPr>
          <w:shd w:val="clear" w:color="auto" w:fill="FFFFFF"/>
        </w:rPr>
        <w:t xml:space="preserve">мна воля і свідомість учасників </w:t>
      </w:r>
      <w:r w:rsidR="009A5235" w:rsidRPr="00E605FF">
        <w:rPr>
          <w:shd w:val="clear" w:color="auto" w:fill="FFFFFF"/>
        </w:rPr>
        <w:t>[</w:t>
      </w:r>
      <w:r w:rsidR="009A5235">
        <w:rPr>
          <w:shd w:val="clear" w:color="auto" w:fill="FFFFFF"/>
        </w:rPr>
        <w:t>21, с. 24</w:t>
      </w:r>
      <w:r w:rsidR="009A5235" w:rsidRPr="00E605FF">
        <w:rPr>
          <w:shd w:val="clear" w:color="auto" w:fill="FFFFFF"/>
        </w:rPr>
        <w:t>]</w:t>
      </w:r>
      <w:r w:rsidR="000871EC">
        <w:rPr>
          <w:shd w:val="clear" w:color="auto" w:fill="FFFFFF"/>
        </w:rPr>
        <w:t>…</w:t>
      </w:r>
      <w:r w:rsidR="000871EC">
        <w:rPr>
          <w:shd w:val="clear" w:color="auto" w:fill="FFFFFF"/>
          <w:lang w:val="ru-RU"/>
        </w:rPr>
        <w:t>.</w:t>
      </w:r>
    </w:p>
    <w:p w:rsidR="008D163B" w:rsidRPr="00CE5007" w:rsidRDefault="008D163B" w:rsidP="008D163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П</w:t>
      </w:r>
      <w:r w:rsidRPr="00CE5007">
        <w:rPr>
          <w:shd w:val="clear" w:color="auto" w:fill="FFFFFF"/>
        </w:rPr>
        <w:t>ринцип неухильного виконання обов'язкових економічних нормативів, установлених Н</w:t>
      </w:r>
      <w:r>
        <w:rPr>
          <w:shd w:val="clear" w:color="auto" w:fill="FFFFFF"/>
        </w:rPr>
        <w:t xml:space="preserve">БУ, норм чинного законодавства </w:t>
      </w:r>
      <w:r w:rsidRPr="00CE5007">
        <w:rPr>
          <w:shd w:val="clear" w:color="auto" w:fill="FFFFFF"/>
        </w:rPr>
        <w:t>зобов'язує суб'єктів банк</w:t>
      </w:r>
      <w:r w:rsidR="000871EC">
        <w:rPr>
          <w:shd w:val="clear" w:color="auto" w:fill="FFFFFF"/>
          <w:lang w:val="ru-RU"/>
        </w:rPr>
        <w:t>..</w:t>
      </w:r>
      <w:proofErr w:type="spellStart"/>
      <w:r w:rsidRPr="00CE5007">
        <w:rPr>
          <w:shd w:val="clear" w:color="auto" w:fill="FFFFFF"/>
        </w:rPr>
        <w:t>івських</w:t>
      </w:r>
      <w:proofErr w:type="spellEnd"/>
      <w:r w:rsidRPr="00CE5007">
        <w:rPr>
          <w:shd w:val="clear" w:color="auto" w:fill="FFFFFF"/>
        </w:rPr>
        <w:t xml:space="preserve"> </w:t>
      </w:r>
      <w:r w:rsidR="000871EC">
        <w:rPr>
          <w:shd w:val="clear" w:color="auto" w:fill="FFFFFF"/>
          <w:lang w:val="ru-RU"/>
        </w:rPr>
        <w:t>…</w:t>
      </w:r>
      <w:r w:rsidR="009A5235">
        <w:rPr>
          <w:shd w:val="clear" w:color="auto" w:fill="FFFFFF"/>
        </w:rPr>
        <w:t xml:space="preserve"> </w:t>
      </w:r>
      <w:r w:rsidR="009A5235" w:rsidRPr="00E605FF">
        <w:rPr>
          <w:shd w:val="clear" w:color="auto" w:fill="FFFFFF"/>
        </w:rPr>
        <w:t>[</w:t>
      </w:r>
      <w:r w:rsidR="009A5235">
        <w:rPr>
          <w:shd w:val="clear" w:color="auto" w:fill="FFFFFF"/>
        </w:rPr>
        <w:t>21, с. 24</w:t>
      </w:r>
      <w:r w:rsidR="009A5235" w:rsidRPr="00E605FF">
        <w:rPr>
          <w:shd w:val="clear" w:color="auto" w:fill="FFFFFF"/>
        </w:rPr>
        <w:t>].</w:t>
      </w:r>
    </w:p>
    <w:p w:rsidR="008D163B" w:rsidRPr="000871EC" w:rsidRDefault="000871EC" w:rsidP="008D163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871EC">
        <w:rPr>
          <w:shd w:val="clear" w:color="auto" w:fill="FFFFFF"/>
        </w:rPr>
        <w:t>….</w:t>
      </w:r>
      <w:r w:rsidR="008D163B" w:rsidRPr="00CE5007">
        <w:rPr>
          <w:shd w:val="clear" w:color="auto" w:fill="FFFFFF"/>
        </w:rPr>
        <w:t xml:space="preserve">М. Суржинський вважає, що банківське </w:t>
      </w:r>
      <w:r w:rsidR="008D163B">
        <w:rPr>
          <w:shd w:val="clear" w:color="auto" w:fill="FFFFFF"/>
        </w:rPr>
        <w:t>регулювання – це складна, бага</w:t>
      </w:r>
      <w:r w:rsidR="008D163B" w:rsidRPr="00CE5007">
        <w:rPr>
          <w:shd w:val="clear" w:color="auto" w:fill="FFFFFF"/>
        </w:rPr>
        <w:t>тоаспектна категорія, яка, з одного боку, є функцією державного управління, відносно якого вона є засобом реалізації політики держави, а з іншого – саме банківське регулювання можна розглядати як управлінську діяльність, що має свої методи, способи, форми реалізації. Банківське регулювання, банківський нагляд і банківський контроль – це різні види дія</w:t>
      </w:r>
      <w:r w:rsidR="00AA728C">
        <w:rPr>
          <w:shd w:val="clear" w:color="auto" w:fill="FFFFFF"/>
        </w:rPr>
        <w:t xml:space="preserve">льності щодо виконання </w:t>
      </w:r>
      <w:proofErr w:type="spellStart"/>
      <w:r w:rsidR="00AA728C">
        <w:rPr>
          <w:shd w:val="clear" w:color="auto" w:fill="FFFFFF"/>
        </w:rPr>
        <w:t>зав</w:t>
      </w:r>
      <w:r w:rsidR="008D163B" w:rsidRPr="00CE5007">
        <w:rPr>
          <w:shd w:val="clear" w:color="auto" w:fill="FFFFFF"/>
        </w:rPr>
        <w:t>да</w:t>
      </w:r>
      <w:r w:rsidRPr="000871EC">
        <w:rPr>
          <w:shd w:val="clear" w:color="auto" w:fill="FFFFFF"/>
        </w:rPr>
        <w:t>.</w:t>
      </w:r>
      <w:r w:rsidR="008D163B" w:rsidRPr="00CE5007">
        <w:rPr>
          <w:shd w:val="clear" w:color="auto" w:fill="FFFFFF"/>
        </w:rPr>
        <w:t>ння</w:t>
      </w:r>
      <w:proofErr w:type="spellEnd"/>
      <w:r w:rsidR="008D163B" w:rsidRPr="00CE5007">
        <w:rPr>
          <w:shd w:val="clear" w:color="auto" w:fill="FFFFFF"/>
        </w:rPr>
        <w:t xml:space="preserve"> забезпечення надійного і стабільного функціонування банків </w:t>
      </w:r>
      <w:r w:rsidR="00AA728C" w:rsidRPr="00E605FF">
        <w:rPr>
          <w:shd w:val="clear" w:color="auto" w:fill="FFFFFF"/>
        </w:rPr>
        <w:t>[</w:t>
      </w:r>
      <w:r w:rsidR="00AA728C">
        <w:rPr>
          <w:shd w:val="clear" w:color="auto" w:fill="FFFFFF"/>
        </w:rPr>
        <w:t>22, с. 339</w:t>
      </w:r>
      <w:r w:rsidR="00AA728C" w:rsidRPr="00E605FF">
        <w:rPr>
          <w:shd w:val="clear" w:color="auto" w:fill="FFFFFF"/>
        </w:rPr>
        <w:t>]</w:t>
      </w:r>
      <w:r>
        <w:rPr>
          <w:shd w:val="clear" w:color="auto" w:fill="FFFFFF"/>
        </w:rPr>
        <w:t>…</w:t>
      </w:r>
      <w:r w:rsidRPr="000871EC">
        <w:rPr>
          <w:shd w:val="clear" w:color="auto" w:fill="FFFFFF"/>
        </w:rPr>
        <w:t>..</w:t>
      </w:r>
    </w:p>
    <w:p w:rsidR="008D163B" w:rsidRPr="000871EC" w:rsidRDefault="008D163B" w:rsidP="000871E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CE5007">
        <w:rPr>
          <w:shd w:val="clear" w:color="auto" w:fill="FFFFFF"/>
        </w:rPr>
        <w:t xml:space="preserve">Суть банківського регулювання полягає у тому, що НБУ формує відповідну нормативно-правову базу, яка визначає для банків "правила гри", а основна мета банківського нагляду – слідкування за дотриманням цих правил. У Законі </w:t>
      </w:r>
      <w:r w:rsidR="000871EC">
        <w:rPr>
          <w:shd w:val="clear" w:color="auto" w:fill="FFFFFF"/>
          <w:lang w:val="ru-RU"/>
        </w:rPr>
        <w:t>….</w:t>
      </w:r>
    </w:p>
    <w:p w:rsidR="00AA728C" w:rsidRPr="000871EC" w:rsidRDefault="008D163B" w:rsidP="000871EC">
      <w:pPr>
        <w:spacing w:line="360" w:lineRule="auto"/>
        <w:ind w:firstLine="709"/>
        <w:contextualSpacing/>
        <w:jc w:val="both"/>
        <w:rPr>
          <w:b/>
          <w:lang w:val="ru-RU"/>
        </w:rPr>
      </w:pPr>
      <w:r w:rsidRPr="00BC258A">
        <w:rPr>
          <w:shd w:val="clear" w:color="auto" w:fill="FFFFFF"/>
        </w:rPr>
        <w:t xml:space="preserve">Таким чином, </w:t>
      </w:r>
      <w:r w:rsidR="000871EC">
        <w:rPr>
          <w:shd w:val="clear" w:color="auto" w:fill="FFFFFF"/>
          <w:lang w:val="ru-RU"/>
        </w:rPr>
        <w:t>…..</w:t>
      </w:r>
    </w:p>
    <w:p w:rsidR="00C0168B" w:rsidRPr="004C62C7" w:rsidRDefault="00C0168B" w:rsidP="00C0168B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2</w:t>
      </w:r>
      <w:r w:rsidRPr="004C62C7">
        <w:rPr>
          <w:b/>
          <w:shd w:val="clear" w:color="auto" w:fill="FFFFFF"/>
        </w:rPr>
        <w:t>.3. Принцип підтримки конкуре</w:t>
      </w:r>
      <w:r w:rsidR="00E10331">
        <w:rPr>
          <w:b/>
          <w:shd w:val="clear" w:color="auto" w:fill="FFFFFF"/>
        </w:rPr>
        <w:t>нції та заборони економічної ді</w:t>
      </w:r>
      <w:r w:rsidRPr="004C62C7">
        <w:rPr>
          <w:b/>
          <w:shd w:val="clear" w:color="auto" w:fill="FFFFFF"/>
        </w:rPr>
        <w:t xml:space="preserve">яльності, що спрямована на монополізацію і недобросовісну конкуренцію </w:t>
      </w:r>
    </w:p>
    <w:p w:rsidR="00C0168B" w:rsidRPr="004C62C7" w:rsidRDefault="00C0168B" w:rsidP="00C0168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C0168B" w:rsidRPr="004C62C7" w:rsidRDefault="00C0168B" w:rsidP="00C0168B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4C62C7">
        <w:rPr>
          <w:shd w:val="clear" w:color="auto" w:fill="FFFFFF"/>
        </w:rPr>
        <w:t>ринцип захисту державою економічної конкуренції та заборони діяльності, що спрямована на монополізаці</w:t>
      </w:r>
      <w:r>
        <w:rPr>
          <w:shd w:val="clear" w:color="auto" w:fill="FFFFFF"/>
        </w:rPr>
        <w:t xml:space="preserve">ю і недобросовісну конкуренцію </w:t>
      </w:r>
      <w:r w:rsidRPr="004C62C7">
        <w:rPr>
          <w:shd w:val="clear" w:color="auto" w:fill="FFFFFF"/>
        </w:rPr>
        <w:t xml:space="preserve">означає, що банкам забороняється укладати угоди з метою обмеження конкуренції в банківській діяльності чи </w:t>
      </w:r>
      <w:r w:rsidR="000871EC">
        <w:rPr>
          <w:shd w:val="clear" w:color="auto" w:fill="FFFFFF"/>
        </w:rPr>
        <w:t>…</w:t>
      </w:r>
      <w:r w:rsidR="000871EC" w:rsidRPr="000871EC">
        <w:rPr>
          <w:shd w:val="clear" w:color="auto" w:fill="FFFFFF"/>
        </w:rPr>
        <w:t>.</w:t>
      </w:r>
      <w:r w:rsidRPr="004C62C7">
        <w:rPr>
          <w:shd w:val="clear" w:color="auto" w:fill="FFFFFF"/>
        </w:rPr>
        <w:t>.</w:t>
      </w:r>
      <w:r w:rsidR="009A5235" w:rsidRPr="009A5235">
        <w:rPr>
          <w:shd w:val="clear" w:color="auto" w:fill="FFFFFF"/>
        </w:rPr>
        <w:t xml:space="preserve"> </w:t>
      </w:r>
      <w:r w:rsidR="009A5235" w:rsidRPr="00E605FF">
        <w:rPr>
          <w:shd w:val="clear" w:color="auto" w:fill="FFFFFF"/>
        </w:rPr>
        <w:t>[</w:t>
      </w:r>
      <w:r w:rsidR="009A5235">
        <w:rPr>
          <w:shd w:val="clear" w:color="auto" w:fill="FFFFFF"/>
        </w:rPr>
        <w:t>21, с. 24</w:t>
      </w:r>
      <w:r w:rsidR="009A5235" w:rsidRPr="00E605FF">
        <w:rPr>
          <w:shd w:val="clear" w:color="auto" w:fill="FFFFFF"/>
        </w:rPr>
        <w:t>].</w:t>
      </w:r>
    </w:p>
    <w:p w:rsidR="00C0168B" w:rsidRPr="000871EC" w:rsidRDefault="000871EC" w:rsidP="00AA728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….</w:t>
      </w:r>
      <w:r w:rsidR="00C0168B" w:rsidRPr="004C62C7">
        <w:rPr>
          <w:shd w:val="clear" w:color="auto" w:fill="FFFFFF"/>
        </w:rPr>
        <w:t xml:space="preserve"> Важливим моментом у цьому разі є те, що без належного регуляторного впливу антимонопольного законодавства забезпечити існування і розвиток добросовісної конкуренції неможливо. Крім того, хоча деякі дослідники вказують на необхідність чіткого ро</w:t>
      </w:r>
      <w:r w:rsidR="00C0168B">
        <w:rPr>
          <w:shd w:val="clear" w:color="auto" w:fill="FFFFFF"/>
        </w:rPr>
        <w:t>змежування недобросовісних кон</w:t>
      </w:r>
      <w:r w:rsidR="00C0168B" w:rsidRPr="004C62C7">
        <w:rPr>
          <w:shd w:val="clear" w:color="auto" w:fill="FFFFFF"/>
        </w:rPr>
        <w:t xml:space="preserve">курентних дій та монополістичної практики, остаточно </w:t>
      </w:r>
      <w:r w:rsidR="00C0168B" w:rsidRPr="004C62C7">
        <w:rPr>
          <w:shd w:val="clear" w:color="auto" w:fill="FFFFFF"/>
        </w:rPr>
        <w:lastRenderedPageBreak/>
        <w:t>розмежувати ці два інститути конкурентного закон</w:t>
      </w:r>
      <w:r w:rsidR="00AA728C">
        <w:rPr>
          <w:shd w:val="clear" w:color="auto" w:fill="FFFFFF"/>
        </w:rPr>
        <w:t xml:space="preserve">одавства сьогодні не є можливим </w:t>
      </w:r>
      <w:r w:rsidR="00AA728C" w:rsidRPr="00E605FF">
        <w:rPr>
          <w:shd w:val="clear" w:color="auto" w:fill="FFFFFF"/>
        </w:rPr>
        <w:t>[</w:t>
      </w:r>
      <w:r w:rsidR="00AA728C">
        <w:rPr>
          <w:shd w:val="clear" w:color="auto" w:fill="FFFFFF"/>
        </w:rPr>
        <w:t>25, с. 22</w:t>
      </w:r>
      <w:r w:rsidR="00AA728C" w:rsidRPr="00E605FF">
        <w:rPr>
          <w:shd w:val="clear" w:color="auto" w:fill="FFFFFF"/>
        </w:rPr>
        <w:t>]</w:t>
      </w:r>
      <w:r>
        <w:rPr>
          <w:shd w:val="clear" w:color="auto" w:fill="FFFFFF"/>
        </w:rPr>
        <w:t>…</w:t>
      </w:r>
      <w:r>
        <w:rPr>
          <w:shd w:val="clear" w:color="auto" w:fill="FFFFFF"/>
          <w:lang w:val="ru-RU"/>
        </w:rPr>
        <w:t>.</w:t>
      </w:r>
    </w:p>
    <w:p w:rsidR="00C0168B" w:rsidRPr="000871EC" w:rsidRDefault="000871EC" w:rsidP="00C0168B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…</w:t>
      </w:r>
      <w:r w:rsidR="00C0168B" w:rsidRPr="004C62C7">
        <w:rPr>
          <w:shd w:val="clear" w:color="auto" w:fill="FFFFFF"/>
        </w:rPr>
        <w:t>Законодавчі засади забезпечення захисту економічної конкуренції закладені в таких нормативно-правових актах, як Конституція України, закони України "Про Антимонопольний комітет України", "Про захист від недобросовісної конкуренції", "Про захист економічної конкуренції</w:t>
      </w:r>
      <w:proofErr w:type="gramStart"/>
      <w:r w:rsidR="00C0168B" w:rsidRPr="004C62C7">
        <w:rPr>
          <w:shd w:val="clear" w:color="auto" w:fill="FFFFFF"/>
        </w:rPr>
        <w:t>".</w:t>
      </w:r>
      <w:r w:rsidR="00AA728C" w:rsidRPr="00E605FF">
        <w:rPr>
          <w:shd w:val="clear" w:color="auto" w:fill="FFFFFF"/>
        </w:rPr>
        <w:t>[</w:t>
      </w:r>
      <w:proofErr w:type="gramEnd"/>
      <w:r w:rsidR="00AA728C">
        <w:rPr>
          <w:shd w:val="clear" w:color="auto" w:fill="FFFFFF"/>
        </w:rPr>
        <w:t>26</w:t>
      </w:r>
      <w:r w:rsidR="00AA728C" w:rsidRPr="00E605FF">
        <w:rPr>
          <w:shd w:val="clear" w:color="auto" w:fill="FFFFFF"/>
        </w:rPr>
        <w:t>]</w:t>
      </w:r>
      <w:r>
        <w:rPr>
          <w:shd w:val="clear" w:color="auto" w:fill="FFFFFF"/>
        </w:rPr>
        <w:t>…</w:t>
      </w:r>
      <w:r>
        <w:rPr>
          <w:shd w:val="clear" w:color="auto" w:fill="FFFFFF"/>
          <w:lang w:val="ru-RU"/>
        </w:rPr>
        <w:t>.</w:t>
      </w:r>
    </w:p>
    <w:p w:rsidR="00C0168B" w:rsidRPr="000871EC" w:rsidRDefault="00C0168B" w:rsidP="000871E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4C62C7">
        <w:rPr>
          <w:shd w:val="clear" w:color="auto" w:fill="FFFFFF"/>
        </w:rPr>
        <w:t xml:space="preserve">Відповідно до </w:t>
      </w:r>
      <w:r w:rsidR="000871EC">
        <w:rPr>
          <w:shd w:val="clear" w:color="auto" w:fill="FFFFFF"/>
          <w:lang w:val="ru-RU"/>
        </w:rPr>
        <w:t>….</w:t>
      </w:r>
    </w:p>
    <w:p w:rsidR="00AA728C" w:rsidRPr="000871EC" w:rsidRDefault="00C0168B" w:rsidP="004A0576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shd w:val="clear" w:color="auto" w:fill="FFFFFF"/>
        </w:rPr>
        <w:t xml:space="preserve">Таким чином, </w:t>
      </w:r>
      <w:r w:rsidR="000871EC">
        <w:rPr>
          <w:shd w:val="clear" w:color="auto" w:fill="FFFFFF"/>
          <w:lang w:val="ru-RU"/>
        </w:rPr>
        <w:t>….</w:t>
      </w:r>
    </w:p>
    <w:p w:rsidR="004A0576" w:rsidRPr="00A45809" w:rsidRDefault="00C0168B" w:rsidP="004A0576">
      <w:pPr>
        <w:spacing w:line="360" w:lineRule="auto"/>
        <w:ind w:firstLine="709"/>
        <w:contextualSpacing/>
        <w:jc w:val="both"/>
        <w:rPr>
          <w:b/>
          <w:shd w:val="clear" w:color="auto" w:fill="FFFFFF"/>
        </w:rPr>
      </w:pPr>
      <w:r>
        <w:rPr>
          <w:b/>
        </w:rPr>
        <w:t>2</w:t>
      </w:r>
      <w:r w:rsidR="004A0576" w:rsidRPr="00A45809">
        <w:rPr>
          <w:b/>
        </w:rPr>
        <w:t>.4. Принцип нагляду за діяльністю банків та інших кредитно</w:t>
      </w:r>
      <w:r w:rsidR="004A0576" w:rsidRPr="00A45809">
        <w:rPr>
          <w:b/>
          <w:shd w:val="clear" w:color="auto" w:fill="FFFFFF"/>
        </w:rPr>
        <w:t>-фінансових установ</w:t>
      </w:r>
    </w:p>
    <w:p w:rsidR="004A0576" w:rsidRPr="00A45809" w:rsidRDefault="004A0576" w:rsidP="004A0576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4A0576" w:rsidRPr="000871EC" w:rsidRDefault="004A0576" w:rsidP="004A0576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45809">
        <w:rPr>
          <w:shd w:val="clear" w:color="auto" w:fill="FFFFFF"/>
        </w:rPr>
        <w:t xml:space="preserve">У належному функціонуванні банківської системи найважливішу роль відведено нагляду. Без нього не може здійснюватися економічна діяльність, за його </w:t>
      </w:r>
      <w:r w:rsidR="000871EC" w:rsidRPr="000871EC">
        <w:rPr>
          <w:shd w:val="clear" w:color="auto" w:fill="FFFFFF"/>
        </w:rPr>
        <w:t>….</w:t>
      </w:r>
    </w:p>
    <w:p w:rsidR="009A5235" w:rsidRPr="000871EC" w:rsidRDefault="004A0576" w:rsidP="009A5235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A45809">
        <w:rPr>
          <w:shd w:val="clear" w:color="auto" w:fill="FFFFFF"/>
        </w:rPr>
        <w:t>На практиці цей принцип виявляється в тому, що Верховна Рада України контролює діяльність НБУ (затверджує кошторис та звіт про його роботу, ліміт зовнішнього державного боргу); НБУ контролює діяльність комерційних банків (установлює для них економічні нормативи, перевіряє їхнє створення шляхом реєстрації, контролює додержання ними законодавства)</w:t>
      </w:r>
      <w:r w:rsidR="009A5235" w:rsidRPr="009A5235">
        <w:rPr>
          <w:shd w:val="clear" w:color="auto" w:fill="FFFFFF"/>
        </w:rPr>
        <w:t xml:space="preserve"> </w:t>
      </w:r>
      <w:r w:rsidR="009A5235" w:rsidRPr="00E605FF">
        <w:rPr>
          <w:shd w:val="clear" w:color="auto" w:fill="FFFFFF"/>
        </w:rPr>
        <w:t>[</w:t>
      </w:r>
      <w:r w:rsidR="009A5235">
        <w:rPr>
          <w:shd w:val="clear" w:color="auto" w:fill="FFFFFF"/>
        </w:rPr>
        <w:t>21, с. 24</w:t>
      </w:r>
      <w:r w:rsidR="009A5235" w:rsidRPr="00E605FF">
        <w:rPr>
          <w:shd w:val="clear" w:color="auto" w:fill="FFFFFF"/>
        </w:rPr>
        <w:t>]</w:t>
      </w:r>
      <w:r w:rsidR="000871EC">
        <w:rPr>
          <w:shd w:val="clear" w:color="auto" w:fill="FFFFFF"/>
        </w:rPr>
        <w:t>…</w:t>
      </w:r>
      <w:r w:rsidR="000871EC" w:rsidRPr="000871EC">
        <w:rPr>
          <w:shd w:val="clear" w:color="auto" w:fill="FFFFFF"/>
        </w:rPr>
        <w:t>.</w:t>
      </w:r>
    </w:p>
    <w:p w:rsidR="004A0576" w:rsidRPr="000871EC" w:rsidRDefault="000871EC" w:rsidP="000871E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proofErr w:type="gramStart"/>
      <w:r>
        <w:rPr>
          <w:shd w:val="clear" w:color="auto" w:fill="FFFFFF"/>
          <w:lang w:val="ru-RU"/>
        </w:rPr>
        <w:t>….</w:t>
      </w:r>
      <w:proofErr w:type="gramEnd"/>
      <w:r w:rsidR="004A0576" w:rsidRPr="00A45809">
        <w:rPr>
          <w:shd w:val="clear" w:color="auto" w:fill="FFFFFF"/>
        </w:rPr>
        <w:t xml:space="preserve">За Законом України «Про Національний банк України» (ст. 7) Національний банк України монопольно здійснює емісію національної валюти </w:t>
      </w:r>
      <w:r>
        <w:rPr>
          <w:shd w:val="clear" w:color="auto" w:fill="FFFFFF"/>
          <w:lang w:val="ru-RU"/>
        </w:rPr>
        <w:t>….</w:t>
      </w:r>
    </w:p>
    <w:p w:rsidR="00C90804" w:rsidRPr="000871EC" w:rsidRDefault="004A0576" w:rsidP="000871EC">
      <w:pPr>
        <w:spacing w:line="360" w:lineRule="auto"/>
        <w:ind w:firstLine="709"/>
        <w:contextualSpacing/>
        <w:jc w:val="both"/>
        <w:rPr>
          <w:lang w:val="ru-RU"/>
        </w:rPr>
      </w:pPr>
      <w:r>
        <w:t xml:space="preserve">Отже, </w:t>
      </w:r>
      <w:r w:rsidR="000871EC">
        <w:rPr>
          <w:shd w:val="clear" w:color="auto" w:fill="FFFFFF"/>
          <w:lang w:val="ru-RU"/>
        </w:rPr>
        <w:t>…</w:t>
      </w:r>
    </w:p>
    <w:p w:rsidR="00BF25D8" w:rsidRPr="00455276" w:rsidRDefault="00BF25D8" w:rsidP="00BF25D8">
      <w:pPr>
        <w:jc w:val="center"/>
        <w:rPr>
          <w:b/>
        </w:rPr>
      </w:pPr>
      <w:r w:rsidRPr="00455276">
        <w:rPr>
          <w:b/>
        </w:rPr>
        <w:t>Розділ 3</w:t>
      </w:r>
    </w:p>
    <w:p w:rsidR="00BF25D8" w:rsidRPr="00455276" w:rsidRDefault="00BF25D8" w:rsidP="00BF25D8">
      <w:pPr>
        <w:jc w:val="center"/>
        <w:rPr>
          <w:b/>
        </w:rPr>
      </w:pPr>
      <w:r w:rsidRPr="00455276">
        <w:rPr>
          <w:b/>
        </w:rPr>
        <w:t>Проблеми законодавчого закріплення принципів банківського права</w:t>
      </w:r>
    </w:p>
    <w:p w:rsidR="00BF25D8" w:rsidRPr="00455276" w:rsidRDefault="00BF25D8" w:rsidP="00BF25D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BF25D8" w:rsidRPr="00455276" w:rsidRDefault="00BF25D8" w:rsidP="00BF25D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55276">
        <w:rPr>
          <w:shd w:val="clear" w:color="auto" w:fill="FFFFFF"/>
        </w:rPr>
        <w:t xml:space="preserve">Ефективність закріплення принципів у банківському законодавстві може бути оцінена </w:t>
      </w:r>
      <w:r>
        <w:rPr>
          <w:shd w:val="clear" w:color="auto" w:fill="FFFFFF"/>
        </w:rPr>
        <w:t>за єдиним критерієм — досягнен</w:t>
      </w:r>
      <w:r w:rsidRPr="00455276">
        <w:rPr>
          <w:shd w:val="clear" w:color="auto" w:fill="FFFFFF"/>
        </w:rPr>
        <w:t xml:space="preserve">ня мети господарського </w:t>
      </w:r>
      <w:r w:rsidRPr="00455276">
        <w:rPr>
          <w:shd w:val="clear" w:color="auto" w:fill="FFFFFF"/>
        </w:rPr>
        <w:lastRenderedPageBreak/>
        <w:t xml:space="preserve">регулювання, виконання функцій державних органів та НБУ. Недосягнення цих показників, порушення прав суб’єктів — учасників правовідносин у банківській системі свідчить принаймні про три причини: по-перше, принципи, на </w:t>
      </w:r>
      <w:r w:rsidR="000871EC">
        <w:rPr>
          <w:shd w:val="clear" w:color="auto" w:fill="FFFFFF"/>
          <w:lang w:val="ru-RU"/>
        </w:rPr>
        <w:t>….</w:t>
      </w:r>
      <w:r w:rsidR="00E54494" w:rsidRPr="00E54494">
        <w:rPr>
          <w:color w:val="000000"/>
          <w:shd w:val="clear" w:color="auto" w:fill="FFFFFF"/>
        </w:rPr>
        <w:t xml:space="preserve"> </w:t>
      </w:r>
      <w:r w:rsidR="00E54494" w:rsidRPr="00B360A4">
        <w:rPr>
          <w:color w:val="000000"/>
          <w:shd w:val="clear" w:color="auto" w:fill="FFFFFF"/>
        </w:rPr>
        <w:t>[</w:t>
      </w:r>
      <w:r w:rsidR="00E54494">
        <w:rPr>
          <w:color w:val="000000"/>
          <w:shd w:val="clear" w:color="auto" w:fill="FFFFFF"/>
        </w:rPr>
        <w:t>38</w:t>
      </w:r>
      <w:r w:rsidR="00E54494" w:rsidRPr="00B360A4">
        <w:rPr>
          <w:color w:val="000000"/>
          <w:shd w:val="clear" w:color="auto" w:fill="FFFFFF"/>
        </w:rPr>
        <w:t>].</w:t>
      </w:r>
    </w:p>
    <w:p w:rsidR="00BF25D8" w:rsidRPr="000871EC" w:rsidRDefault="00BF25D8" w:rsidP="000871E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455276">
        <w:rPr>
          <w:shd w:val="clear" w:color="auto" w:fill="FFFFFF"/>
        </w:rPr>
        <w:t>Необхідно враховувати, що правові принципи</w:t>
      </w:r>
      <w:r>
        <w:rPr>
          <w:shd w:val="clear" w:color="auto" w:fill="FFFFFF"/>
        </w:rPr>
        <w:t xml:space="preserve"> різнорівневі, і є як загально-</w:t>
      </w:r>
      <w:r w:rsidRPr="00455276">
        <w:rPr>
          <w:shd w:val="clear" w:color="auto" w:fill="FFFFFF"/>
        </w:rPr>
        <w:t>господарс</w:t>
      </w:r>
      <w:r>
        <w:rPr>
          <w:shd w:val="clear" w:color="auto" w:fill="FFFFFF"/>
        </w:rPr>
        <w:t>ькі, так і спеціальні — банків</w:t>
      </w:r>
      <w:r w:rsidRPr="00455276">
        <w:rPr>
          <w:shd w:val="clear" w:color="auto" w:fill="FFFFFF"/>
        </w:rPr>
        <w:t>ської діяльності. Приміром, як важливий чинни</w:t>
      </w:r>
      <w:r>
        <w:rPr>
          <w:shd w:val="clear" w:color="auto" w:fill="FFFFFF"/>
        </w:rPr>
        <w:t xml:space="preserve">к </w:t>
      </w:r>
      <w:r w:rsidR="000871EC">
        <w:rPr>
          <w:shd w:val="clear" w:color="auto" w:fill="FFFFFF"/>
          <w:lang w:val="ru-RU"/>
        </w:rPr>
        <w:t>…..</w:t>
      </w:r>
    </w:p>
    <w:p w:rsidR="00BF25D8" w:rsidRPr="00477565" w:rsidRDefault="00BF25D8" w:rsidP="00BF25D8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477565">
        <w:rPr>
          <w:shd w:val="clear" w:color="auto" w:fill="FFFFFF"/>
        </w:rPr>
        <w:t xml:space="preserve">У юридичній літературі пропонуються різні підходи до визначення переліку принципів банківського кредитування та їх змісту, що вимагає вибіркового підходу з боку законодавця. Наприклад, О. М. Олійник, враховуючи тенденції розвитку банківського законодавства кінця 90-х років XX століття і впровадження центральними банками країн СНД обов’язкових вимог щодо формування резервів під кредитні ризики, запропонувала доповнити </w:t>
      </w:r>
      <w:r w:rsidR="000871EC">
        <w:rPr>
          <w:shd w:val="clear" w:color="auto" w:fill="FFFFFF"/>
        </w:rPr>
        <w:t>…</w:t>
      </w:r>
      <w:r w:rsidR="00E54494" w:rsidRPr="00B360A4">
        <w:rPr>
          <w:color w:val="000000"/>
          <w:shd w:val="clear" w:color="auto" w:fill="FFFFFF"/>
        </w:rPr>
        <w:t>[</w:t>
      </w:r>
      <w:r w:rsidR="00E54494">
        <w:rPr>
          <w:color w:val="000000"/>
          <w:shd w:val="clear" w:color="auto" w:fill="FFFFFF"/>
        </w:rPr>
        <w:t>39, с. 110</w:t>
      </w:r>
      <w:r w:rsidR="00E54494" w:rsidRPr="00B360A4">
        <w:rPr>
          <w:color w:val="000000"/>
          <w:shd w:val="clear" w:color="auto" w:fill="FFFFFF"/>
        </w:rPr>
        <w:t>].</w:t>
      </w:r>
    </w:p>
    <w:p w:rsidR="00BF25D8" w:rsidRPr="000871EC" w:rsidRDefault="00BF25D8" w:rsidP="000871EC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477565">
        <w:rPr>
          <w:shd w:val="clear" w:color="auto" w:fill="FFFFFF"/>
        </w:rPr>
        <w:t xml:space="preserve"> Виходячи з вимог Конституції України та з урахуванням ролі та значення кредиту в економіці держави, належним регулюванням слід визнати розробку і прийняття комплексного законодавчого акта про к</w:t>
      </w:r>
      <w:r>
        <w:rPr>
          <w:shd w:val="clear" w:color="auto" w:fill="FFFFFF"/>
        </w:rPr>
        <w:t>редитуван</w:t>
      </w:r>
      <w:r w:rsidRPr="00477565">
        <w:rPr>
          <w:shd w:val="clear" w:color="auto" w:fill="FFFFFF"/>
        </w:rPr>
        <w:t xml:space="preserve">ня, у якому, зокрема, </w:t>
      </w:r>
      <w:r w:rsidR="000871EC">
        <w:rPr>
          <w:shd w:val="clear" w:color="auto" w:fill="FFFFFF"/>
        </w:rPr>
        <w:t>…</w:t>
      </w:r>
      <w:r w:rsidR="000871EC" w:rsidRPr="000871EC">
        <w:rPr>
          <w:shd w:val="clear" w:color="auto" w:fill="FFFFFF"/>
        </w:rPr>
        <w:t>.</w:t>
      </w:r>
    </w:p>
    <w:p w:rsidR="00E772A2" w:rsidRPr="000871EC" w:rsidRDefault="003D136F" w:rsidP="000871EC">
      <w:pPr>
        <w:spacing w:line="360" w:lineRule="auto"/>
        <w:ind w:firstLine="709"/>
        <w:contextualSpacing/>
        <w:jc w:val="both"/>
        <w:rPr>
          <w:b/>
          <w:lang w:val="ru-RU"/>
        </w:rPr>
      </w:pPr>
      <w:r>
        <w:rPr>
          <w:color w:val="000000"/>
          <w:shd w:val="clear" w:color="auto" w:fill="FFFFFF"/>
        </w:rPr>
        <w:t xml:space="preserve">Таким чином, </w:t>
      </w:r>
      <w:r w:rsidR="000871EC">
        <w:rPr>
          <w:shd w:val="clear" w:color="auto" w:fill="FFFFFF"/>
          <w:lang w:val="ru-RU"/>
        </w:rPr>
        <w:t>….</w:t>
      </w:r>
    </w:p>
    <w:p w:rsidR="00E772A2" w:rsidRDefault="00E772A2" w:rsidP="00C90804">
      <w:pPr>
        <w:rPr>
          <w:b/>
        </w:rPr>
      </w:pPr>
    </w:p>
    <w:p w:rsidR="00C90804" w:rsidRDefault="00C90804" w:rsidP="00E772A2">
      <w:pPr>
        <w:jc w:val="center"/>
        <w:rPr>
          <w:b/>
        </w:rPr>
      </w:pPr>
      <w:r w:rsidRPr="00003686">
        <w:rPr>
          <w:b/>
        </w:rPr>
        <w:t>Висновки</w:t>
      </w:r>
    </w:p>
    <w:p w:rsidR="00E772A2" w:rsidRDefault="00E772A2" w:rsidP="00E772A2">
      <w:pPr>
        <w:jc w:val="center"/>
        <w:rPr>
          <w:b/>
        </w:rPr>
      </w:pPr>
    </w:p>
    <w:p w:rsidR="00E772A2" w:rsidRPr="000007D3" w:rsidRDefault="00E772A2" w:rsidP="00E772A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0007D3">
        <w:rPr>
          <w:shd w:val="clear" w:color="auto" w:fill="FFFFFF"/>
        </w:rPr>
        <w:t>Банківське право ґрунтується як на загальноправових прин</w:t>
      </w:r>
      <w:r w:rsidRPr="000007D3">
        <w:rPr>
          <w:shd w:val="clear" w:color="auto" w:fill="FFFFFF"/>
        </w:rPr>
        <w:softHyphen/>
        <w:t>ципах, притаманних усьому національному праву (законності, верховенстві права та рівності всіх перед законом), так і на спеці</w:t>
      </w:r>
      <w:r w:rsidRPr="000007D3">
        <w:rPr>
          <w:shd w:val="clear" w:color="auto" w:fill="FFFFFF"/>
        </w:rPr>
        <w:softHyphen/>
        <w:t>альних, що мають свої специфічні ознаки і притаманні саме бан</w:t>
      </w:r>
      <w:r w:rsidRPr="000007D3">
        <w:rPr>
          <w:shd w:val="clear" w:color="auto" w:fill="FFFFFF"/>
        </w:rPr>
        <w:softHyphen/>
        <w:t>ківській сфері.</w:t>
      </w:r>
    </w:p>
    <w:p w:rsidR="00E772A2" w:rsidRPr="000871EC" w:rsidRDefault="00E772A2" w:rsidP="000871EC">
      <w:pPr>
        <w:spacing w:line="360" w:lineRule="auto"/>
        <w:ind w:firstLine="709"/>
        <w:contextualSpacing/>
        <w:jc w:val="both"/>
        <w:rPr>
          <w:shd w:val="clear" w:color="auto" w:fill="FFFFFF"/>
          <w:lang w:val="ru-RU"/>
        </w:rPr>
      </w:pPr>
      <w:r w:rsidRPr="000007D3">
        <w:rPr>
          <w:shd w:val="clear" w:color="auto" w:fill="FFFFFF"/>
        </w:rPr>
        <w:t>В ринкових умовах такі принципи мають сприяти вдосконален</w:t>
      </w:r>
      <w:r w:rsidRPr="000007D3">
        <w:rPr>
          <w:shd w:val="clear" w:color="auto" w:fill="FFFFFF"/>
        </w:rPr>
        <w:softHyphen/>
        <w:t xml:space="preserve">ню економічних відносин і способів </w:t>
      </w:r>
      <w:r w:rsidR="000871EC">
        <w:rPr>
          <w:shd w:val="clear" w:color="auto" w:fill="FFFFFF"/>
          <w:lang w:val="ru-RU"/>
        </w:rPr>
        <w:t>….</w:t>
      </w:r>
      <w:bookmarkStart w:id="0" w:name="_GoBack"/>
      <w:bookmarkEnd w:id="0"/>
    </w:p>
    <w:p w:rsidR="00C90804" w:rsidRPr="00003686" w:rsidRDefault="00C90804" w:rsidP="00E772A2">
      <w:pPr>
        <w:jc w:val="center"/>
        <w:rPr>
          <w:b/>
        </w:rPr>
      </w:pPr>
      <w:r w:rsidRPr="00003686">
        <w:rPr>
          <w:b/>
        </w:rPr>
        <w:t>Список ви</w:t>
      </w:r>
      <w:r w:rsidR="001516D3">
        <w:rPr>
          <w:b/>
        </w:rPr>
        <w:t>к</w:t>
      </w:r>
      <w:r w:rsidRPr="00003686">
        <w:rPr>
          <w:b/>
        </w:rPr>
        <w:t>ориста</w:t>
      </w:r>
      <w:r w:rsidR="00E772A2">
        <w:rPr>
          <w:b/>
        </w:rPr>
        <w:t>н</w:t>
      </w:r>
      <w:r w:rsidRPr="00003686">
        <w:rPr>
          <w:b/>
        </w:rPr>
        <w:t>их джерел</w:t>
      </w:r>
    </w:p>
    <w:p w:rsidR="00C31FF2" w:rsidRPr="00C31FF2" w:rsidRDefault="00C31FF2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1. Симов’ян В. С. Принципи діяльності акціонерно-комерційного банку / Симов’ян В. С. // Форум права. – 2013. - № 4. – С. 356-359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2. Костюченко О.А. Правові аспекти банківської діяльності: посібник з проблем банківського права / О.А. Костюченко. – К: Криниця, 2003. – 320 с.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3. Багрій Т.Я. Принцип верховенства права як засада розвитку публічного права сучасної України (на матеріалах окремих галузей публічного права): автореф. дис ... канд. юрид. наук / Т.Я. Багрій. – К., 2012. – 18 с. 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4. Коваленко А. А. Публічно-правове регулювання банківської діяльності в умовах євроінтеграції : дис. канд. юр. наук : 12.00.07 / Коваленко Артем Анатолійович – Київ, 2015. – 208 с.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5. Спеціальні принципи і джерела банківського права  [Електронний  ресурс]  – Режим доступу: </w:t>
      </w:r>
      <w:hyperlink r:id="rId8" w:history="1">
        <w:r w:rsidRPr="00C31FF2">
          <w:rPr>
            <w:shd w:val="clear" w:color="auto" w:fill="FFFFFF"/>
          </w:rPr>
          <w:t>https://mvbstud.files.wordpress.com/2015/03/d182d0b5d0bcd0b0-1-d0b7d0b0d0b3d0b0d0bbd18cd0bdd196-d0bfd0bed0bbd0bed0b6d0b5d0bdd0bdd18f-d0bfd180d0be-d0b1d0b0d0bdd0bad196d0b2d181d18c.pdf</w:t>
        </w:r>
      </w:hyperlink>
    </w:p>
    <w:p w:rsidR="00EB456A" w:rsidRPr="00C31FF2" w:rsidRDefault="00EB456A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6. Основні принципи банківського права</w:t>
      </w:r>
      <w:r w:rsidR="00C31FF2">
        <w:rPr>
          <w:shd w:val="clear" w:color="auto" w:fill="FFFFFF"/>
        </w:rPr>
        <w:t xml:space="preserve"> </w:t>
      </w:r>
      <w:r w:rsidR="00C31FF2" w:rsidRPr="00C31FF2">
        <w:rPr>
          <w:shd w:val="clear" w:color="auto" w:fill="FFFFFF"/>
        </w:rPr>
        <w:t>[Електронний  ресурс]  – Режим доступу:</w:t>
      </w:r>
      <w:r w:rsidR="00C31FF2">
        <w:rPr>
          <w:shd w:val="clear" w:color="auto" w:fill="FFFFFF"/>
        </w:rPr>
        <w:t xml:space="preserve"> </w:t>
      </w:r>
      <w:hyperlink r:id="rId9" w:history="1">
        <w:r w:rsidRPr="00C31FF2">
          <w:rPr>
            <w:shd w:val="clear" w:color="auto" w:fill="FFFFFF"/>
          </w:rPr>
          <w:t>http://uchebnik-online.net/book/315-bankivske-pravo-ukrayini-navchalnij-posibnik-fomin-gf/10-5-osnovni-principi-bankivskogo-prava.html</w:t>
        </w:r>
      </w:hyperlink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7. Банківське право: навчальний посібник / П.Д. Біленчук, О.Г. Диннік, І.О. Лютий, О.В. Скороход. – Київ.: «Атіка», 1999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8. Приходько В.П. Конституційні принципи права як фактор впливу на формування джерел банківського права / Приходько В.П. </w:t>
      </w:r>
      <w:r w:rsidR="00C31FF2" w:rsidRPr="00C31FF2">
        <w:rPr>
          <w:shd w:val="clear" w:color="auto" w:fill="FFFFFF"/>
        </w:rPr>
        <w:t xml:space="preserve">[Електронний  ресурс]  – Режим доступу: </w:t>
      </w:r>
      <w:r w:rsidRPr="00C31FF2">
        <w:rPr>
          <w:shd w:val="clear" w:color="auto" w:fill="FFFFFF"/>
        </w:rPr>
        <w:t>http://dspace.uabs.edu.ua/jspui/bitstream/123456789/3055/1/P2006_4.pdf</w:t>
      </w:r>
    </w:p>
    <w:p w:rsidR="00EB456A" w:rsidRPr="00C31FF2" w:rsidRDefault="00EB456A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9. Багрій Т. Я.Принцип верховенства права як умова розвитку сучасного українського конституціоналізму / Багрій Т. Я.</w:t>
      </w:r>
      <w:r w:rsidR="00C31FF2" w:rsidRPr="00C31FF2">
        <w:rPr>
          <w:shd w:val="clear" w:color="auto" w:fill="FFFFFF"/>
        </w:rPr>
        <w:t xml:space="preserve"> [Електронний  ресурс]  – Режим доступу: </w:t>
      </w:r>
      <w:hyperlink r:id="rId10" w:history="1">
        <w:r w:rsidRPr="00C31FF2">
          <w:rPr>
            <w:shd w:val="clear" w:color="auto" w:fill="FFFFFF"/>
          </w:rPr>
          <w:t>file:///C:/Documents%20and%20Settings/Administrator/My%20Documents/Downloads/aymvs_2011_2(2)__6.pdf</w:t>
        </w:r>
      </w:hyperlink>
    </w:p>
    <w:p w:rsidR="00EB456A" w:rsidRPr="00C31FF2" w:rsidRDefault="00EB456A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10. Погребняк С. України Принцип верховенства права: деякі теоретичні проблеми / Погребняк С. // Вісник Академії правових наук України. – 2006. - 1 (44). – С. 26-36</w:t>
      </w:r>
    </w:p>
    <w:p w:rsidR="00EB456A" w:rsidRPr="00C31FF2" w:rsidRDefault="00EB456A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11. Про банки і банківську діяльність : Закон від 07.12.2000 № 2121-III : Редакція від 06.01.2018 [Електронний ресурс]. – Режим доступу : http://zakon2.rada.gov.ua/laws/show/2121-14/page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12. Конституція України // Відомості Верховної Ради України (ВВР), 1996, № 30, ст. 141http://zakon3.rada.gov.ua/laws/show/254%D0%BA/96-%D0%B2%D1%80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13. Ярмак І.М. Принципи фінансового контролю: правовий аспект : дис. … канд. юрид. наук : 12.00.07 / Ярмак І.М. – К., 2014. – 226 с.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14. Приходько В.П. Принципи права як фактори впливу на формування змісту джерел банківського права / Приходько В.П. //  Вісник Української академії банківської справи  2007. -  № 1(22)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>нний  ресурс]  – Режим доступу:</w:t>
      </w:r>
      <w:hyperlink r:id="rId11" w:history="1">
        <w:r w:rsidRPr="00C31FF2">
          <w:rPr>
            <w:shd w:val="clear" w:color="auto" w:fill="FFFFFF"/>
          </w:rPr>
          <w:t>http://dspace.uabs.edu.ua/jspui/bitstream/123456789/253/1/2007_22_05.pdf</w:t>
        </w:r>
      </w:hyperlink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15. Принципи банківського права</w:t>
      </w:r>
      <w:r w:rsidR="00C31FF2">
        <w:rPr>
          <w:shd w:val="clear" w:color="auto" w:fill="FFFFFF"/>
        </w:rPr>
        <w:t xml:space="preserve"> </w:t>
      </w:r>
      <w:r w:rsidR="00C31FF2" w:rsidRPr="00C31FF2">
        <w:rPr>
          <w:shd w:val="clear" w:color="auto" w:fill="FFFFFF"/>
        </w:rPr>
        <w:t xml:space="preserve">[Електронний  ресурс]  – Режим доступу: </w:t>
      </w:r>
      <w:r w:rsidRPr="00C31FF2">
        <w:rPr>
          <w:shd w:val="clear" w:color="auto" w:fill="FFFFFF"/>
        </w:rPr>
        <w:t>http://megalib.com.ua/content/1326_Principi_bankivskogo_prava.html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16. Колодій А.М. Публічне і приватне право: міжнародний і національний аспект /  А. М. Колодій // Реферативний огляд діючого законодавства України та практики його застосування. – К. : Регіональний центр Академії Правових наук України, 1999. – С. 24-32. 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17. Мілаш В. С. Приватно-правові підвалини шосподарського правопорядку: сучасний стан та перспективи модернізації / Мілаш В. С. // Теорія і практика правознавства. – 2014.  - № 1 (5). – С. 1-21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18. Вагина Н.М. Принципы публичного права : дисс. ... канд. юрид. наук : 12.00.01 / Вагина Г.М. – Самара, 2004. – 357 c.</w:t>
      </w:r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lastRenderedPageBreak/>
        <w:t xml:space="preserve">19. Мірошниченко Ю. Баланс інтересів як принцип консенсуальної демократії: до постановки проблеми / Мірошниченко Ю. </w:t>
      </w:r>
      <w:hyperlink r:id="rId12" w:history="1">
        <w:r w:rsidRPr="00C31FF2">
          <w:rPr>
            <w:shd w:val="clear" w:color="auto" w:fill="FFFFFF"/>
          </w:rPr>
          <w:t>http://www.miroshnychenko.ua/assets/images/statti/2014_02_03_Balans_interes.pdf</w:t>
        </w:r>
      </w:hyperlink>
    </w:p>
    <w:p w:rsidR="00EB456A" w:rsidRPr="00C31FF2" w:rsidRDefault="00EB456A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20. Публічне управління: шляхи розвитку : матеріали наук.-практ. конф. за міжнар. участю (Київ, 26 листоп. 2014 р.) : у 2 т. / [за наук. ред. Ю. В. Ковбасю- ка, С. А. Романюка, О. Ю. Оболенського]. – К. : НАДУ, 2014. – Т. 1. – 150 с.</w:t>
      </w:r>
    </w:p>
    <w:p w:rsidR="00EB456A" w:rsidRPr="00C31FF2" w:rsidRDefault="00EB456A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21. Гетманцев Д. О., Шукліна Н. Г. Банківське право України: – К.: Центр учбової літератури, 2007. – 344 с.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22. Аспір О.І. Щуревич 1 Теоретико-методологічні  основи банківського регулювання та нагляду / Аспір О.І. Щуревич 1 // Науковий вісник НЛТУ України. – 2015. – №  25.3. – С. 338-344.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23. Літвін Я.А. Фінансово-кредитні ризики банківських установ та особливості їх страхування в Україні /</w:t>
      </w:r>
      <w:r w:rsidR="00C31FF2" w:rsidRPr="00C31FF2">
        <w:rPr>
          <w:shd w:val="clear" w:color="auto" w:fill="FFFFFF"/>
        </w:rPr>
        <w:t xml:space="preserve"> Літвін Я.А. </w:t>
      </w:r>
      <w:r w:rsidRPr="00C31FF2">
        <w:rPr>
          <w:shd w:val="clear" w:color="auto" w:fill="FFFFFF"/>
        </w:rPr>
        <w:t>// Гроші, фінанси і кредит. – 2016. - № 2. – С.567-571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24. Макаренко Ю. П., Мороховець К. С. Стратегія підвищення прибутковості комерційного банку / Макаренко Ю. П., Мороховець К. С. // Економiка та держава. – 2017. - № 11. – С. 60-64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25. Бакалінська О. О. Проблеми і перспективи розвитку конкурентного законодавства України. / Бакалінська О. О. // Часопис Київського університету права. – 2013. - №3. – С. 17-21</w:t>
      </w:r>
    </w:p>
    <w:p w:rsidR="00AA728C" w:rsidRPr="00C31FF2" w:rsidRDefault="00AA728C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26. Яблонська А.С.</w:t>
      </w:r>
      <w:r w:rsidR="00C31FF2">
        <w:rPr>
          <w:shd w:val="clear" w:color="auto" w:fill="FFFFFF"/>
        </w:rPr>
        <w:t xml:space="preserve"> Обмеження монополізму та захист економічної конкуренції за законодавством України</w:t>
      </w:r>
      <w:r w:rsidRPr="00C31FF2">
        <w:rPr>
          <w:shd w:val="clear" w:color="auto" w:fill="FFFFFF"/>
        </w:rPr>
        <w:br/>
      </w:r>
      <w:r w:rsidR="00C31FF2">
        <w:rPr>
          <w:shd w:val="clear" w:color="auto" w:fill="FFFFFF"/>
        </w:rPr>
        <w:t>/</w:t>
      </w:r>
      <w:r w:rsidR="00C31FF2" w:rsidRPr="00C31FF2">
        <w:rPr>
          <w:shd w:val="clear" w:color="auto" w:fill="FFFFFF"/>
        </w:rPr>
        <w:t xml:space="preserve"> Яблонська А.С.</w:t>
      </w:r>
      <w:r w:rsidR="00C31FF2">
        <w:rPr>
          <w:shd w:val="clear" w:color="auto" w:fill="FFFFFF"/>
        </w:rPr>
        <w:t xml:space="preserve">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 xml:space="preserve">нний  ресурс]  – Режим доступу: </w:t>
      </w:r>
      <w:r w:rsidRPr="00C31FF2">
        <w:rPr>
          <w:shd w:val="clear" w:color="auto" w:fill="FFFFFF"/>
        </w:rPr>
        <w:t>https://minjust.gov.ua/m/str_3815</w:t>
      </w:r>
    </w:p>
    <w:p w:rsidR="00AA728C" w:rsidRPr="00C31FF2" w:rsidRDefault="00AA728C" w:rsidP="00A066FE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27. Про захист економічної конкуренції</w:t>
      </w:r>
      <w:r w:rsidR="00C31FF2">
        <w:rPr>
          <w:shd w:val="clear" w:color="auto" w:fill="FFFFFF"/>
        </w:rPr>
        <w:t xml:space="preserve"> : Закон України №</w:t>
      </w:r>
      <w:r w:rsidRPr="00C31FF2">
        <w:rPr>
          <w:shd w:val="clear" w:color="auto" w:fill="FFFFFF"/>
        </w:rPr>
        <w:t xml:space="preserve"> 2210-14</w:t>
      </w:r>
      <w:r w:rsidR="00C31FF2">
        <w:rPr>
          <w:shd w:val="clear" w:color="auto" w:fill="FFFFFF"/>
        </w:rPr>
        <w:t xml:space="preserve">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>нний  ресурс]  – Режим доступу:</w:t>
      </w:r>
      <w:r w:rsidRPr="00C31FF2">
        <w:rPr>
          <w:shd w:val="clear" w:color="auto" w:fill="FFFFFF"/>
        </w:rPr>
        <w:t>http://zakon3.rada.gov.ua/laws/show/2210-14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lastRenderedPageBreak/>
        <w:t>28. Про банки і банківську діяльність : Закон від 07.12.2000 № 2121-III : Редакція від 06.01.2018 [Електронний ресурс]. – Режим доступу : http://zakon2.rada.gov.ua/laws/show/2121-14/page</w:t>
      </w:r>
    </w:p>
    <w:p w:rsidR="00AA728C" w:rsidRPr="00C31FF2" w:rsidRDefault="00AA728C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29. Єпіфанов А.О. Методологічні складові ефективного розвитку банківського сектору економіки України: монографія / Єпіфанов А.О. – Суми: Університетська книга, 2006. – 417 с.</w:t>
      </w:r>
    </w:p>
    <w:p w:rsidR="00C46AB7" w:rsidRPr="00A45809" w:rsidRDefault="00C46AB7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30. Косова Т.Д., Папаіка О.О. (ред.) Центральний банк і грошово-кредитна політика Навч. посіб. - К.: Центр учбової літератури, 2011. - 328 с.</w:t>
      </w:r>
    </w:p>
    <w:p w:rsidR="00C46AB7" w:rsidRPr="00C31FF2" w:rsidRDefault="00C46AB7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31. Дудка І. М. Державне регулювання банківських відносин як ключовий компонент державної політики в цій сфері / І. М. Дудка // Часопис Київського університету права. – 2009. ­ № 4. – С. 162–168. </w:t>
      </w:r>
    </w:p>
    <w:p w:rsidR="00C46AB7" w:rsidRPr="00C31FF2" w:rsidRDefault="00C46AB7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32. Гетманцев Д. О., Шукліна Н. Г. Банківське право України: – К.: Центр учбової літератури, 2007. – 344 с.</w:t>
      </w:r>
    </w:p>
    <w:p w:rsidR="00C46AB7" w:rsidRPr="00C31FF2" w:rsidRDefault="00C46AB7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33. Банківська  система  України:  становлення  і  розвиток  в  умовах  глобалізації економічних  процесів:  Монографія  /  За  ред.  д.е.н.,  проф.  О.В.  Дзюблюка.  – Тернопіль: «Вектор», 2012. – 462 с.</w:t>
      </w:r>
      <w:r>
        <w:rPr>
          <w:shd w:val="clear" w:color="auto" w:fill="FFFFFF"/>
        </w:rPr>
        <w:t xml:space="preserve"> </w:t>
      </w:r>
    </w:p>
    <w:p w:rsidR="00C46AB7" w:rsidRPr="00C31FF2" w:rsidRDefault="00C46AB7" w:rsidP="00C46AB7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34. Юдіна С.В., Ганзюк С.М., Шкарупа К.А. Особливості виконання економічних нормативів НБУ комерційними банками / Юдіна С.В., Ганзюк С.М., Шкарупа К.А.// Молодий вчений. – 2017. - № 3 (43). – С. 890-894.</w:t>
      </w:r>
    </w:p>
    <w:p w:rsidR="00E10331" w:rsidRPr="00C31FF2" w:rsidRDefault="00E10331" w:rsidP="00E10331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35. Романик О.Р. Вдосконалення банківського нагляду і регулювання діяльності вітчизнятих банків відповідно до міжнародних стандартів / Романик О.Р. // Науковий вісник НЛТУ України. – 2013. – № 23.1 – С. 278-284.</w:t>
      </w:r>
    </w:p>
    <w:p w:rsidR="00E10331" w:rsidRPr="00C31FF2" w:rsidRDefault="00E10331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36. Базельські принципи ефективного нагляду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 xml:space="preserve">нний  ресурс]  – Режим доступу: </w:t>
      </w:r>
      <w:r w:rsidRPr="00C31FF2">
        <w:rPr>
          <w:shd w:val="clear" w:color="auto" w:fill="FFFFFF"/>
        </w:rPr>
        <w:t>http://www.ufin.com.ua/analit_mat/drn/018.htm</w:t>
      </w:r>
    </w:p>
    <w:p w:rsidR="00E10331" w:rsidRPr="00C31FF2" w:rsidRDefault="00E10331" w:rsidP="00A066FE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 xml:space="preserve">37. Базельський комітет з питань банківського нагляду та основні принципи регулювання банківської діяльності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 xml:space="preserve">нний  ресурс]  – Режим доступу: </w:t>
      </w:r>
      <w:hyperlink r:id="rId13" w:history="1">
        <w:r w:rsidRPr="00C31FF2">
          <w:rPr>
            <w:shd w:val="clear" w:color="auto" w:fill="FFFFFF"/>
          </w:rPr>
          <w:t>http://posibniki.com.ua/post-bazelskiy-komitet-z-pitan-bankivskogo-naglyadu-ta-osnovni-principi-regulyuvannya-bankivskoio-diyalnosti</w:t>
        </w:r>
      </w:hyperlink>
    </w:p>
    <w:p w:rsidR="003D136F" w:rsidRPr="00C31FF2" w:rsidRDefault="003D136F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lastRenderedPageBreak/>
        <w:t xml:space="preserve">38. Глібко С. В. Питання формулювання принципів господарсько-правового регулювання банківської діяльності / Глібко С. В. </w:t>
      </w:r>
      <w:r w:rsidR="00C31FF2" w:rsidRPr="00C31FF2">
        <w:rPr>
          <w:shd w:val="clear" w:color="auto" w:fill="FFFFFF"/>
        </w:rPr>
        <w:t>[Електро</w:t>
      </w:r>
      <w:r w:rsidR="00C31FF2">
        <w:rPr>
          <w:shd w:val="clear" w:color="auto" w:fill="FFFFFF"/>
        </w:rPr>
        <w:t xml:space="preserve">нний  ресурс]  – Режим доступу: </w:t>
      </w:r>
      <w:r w:rsidRPr="00C31FF2">
        <w:rPr>
          <w:shd w:val="clear" w:color="auto" w:fill="FFFFFF"/>
        </w:rPr>
        <w:t>file:///C:/Documents%20and%20Settings/Administrator/My%20Documents/Downloads/uy_2011_1(14)__8.pdf</w:t>
      </w:r>
    </w:p>
    <w:p w:rsidR="003D136F" w:rsidRPr="00C31FF2" w:rsidRDefault="003D136F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39. Очкуренко С. В. Проблеми правового закріплення та реалізації принципів банківського / Очкуренко С. В. // Часопис Київського університету права. -  2012. - № 2. – С. 107-110</w:t>
      </w:r>
    </w:p>
    <w:p w:rsidR="003D136F" w:rsidRPr="00C31FF2" w:rsidRDefault="003D136F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C31FF2">
        <w:rPr>
          <w:shd w:val="clear" w:color="auto" w:fill="FFFFFF"/>
        </w:rPr>
        <w:t>40. Нагребельний В.П. Законодавство про банківську діяльність: Перспективи та напрямки розвитку / Нагребельний В.П.</w:t>
      </w:r>
      <w:r w:rsidR="00C31FF2" w:rsidRPr="00C31FF2">
        <w:rPr>
          <w:shd w:val="clear" w:color="auto" w:fill="FFFFFF"/>
        </w:rPr>
        <w:t xml:space="preserve"> [Електро</w:t>
      </w:r>
      <w:r w:rsidR="00C31FF2">
        <w:rPr>
          <w:shd w:val="clear" w:color="auto" w:fill="FFFFFF"/>
        </w:rPr>
        <w:t>нний  ресурс]  – Режим доступу:</w:t>
      </w:r>
      <w:r w:rsidRPr="00C31FF2">
        <w:rPr>
          <w:shd w:val="clear" w:color="auto" w:fill="FFFFFF"/>
        </w:rPr>
        <w:br/>
        <w:t>https://forinsurer.com/public/03/04/08/392</w:t>
      </w:r>
    </w:p>
    <w:p w:rsidR="00871882" w:rsidRPr="00C31FF2" w:rsidRDefault="00871882" w:rsidP="00C31FF2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</w:p>
    <w:sectPr w:rsidR="00871882" w:rsidRPr="00C31FF2" w:rsidSect="008410F0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860" w:rsidRDefault="00472860" w:rsidP="008410F0">
      <w:pPr>
        <w:spacing w:after="0" w:line="240" w:lineRule="auto"/>
      </w:pPr>
      <w:r>
        <w:separator/>
      </w:r>
    </w:p>
  </w:endnote>
  <w:endnote w:type="continuationSeparator" w:id="0">
    <w:p w:rsidR="00472860" w:rsidRDefault="00472860" w:rsidP="0084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860" w:rsidRDefault="00472860" w:rsidP="008410F0">
      <w:pPr>
        <w:spacing w:after="0" w:line="240" w:lineRule="auto"/>
      </w:pPr>
      <w:r>
        <w:separator/>
      </w:r>
    </w:p>
  </w:footnote>
  <w:footnote w:type="continuationSeparator" w:id="0">
    <w:p w:rsidR="00472860" w:rsidRDefault="00472860" w:rsidP="0084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8267148"/>
      <w:docPartObj>
        <w:docPartGallery w:val="Page Numbers (Top of Page)"/>
        <w:docPartUnique/>
      </w:docPartObj>
    </w:sdtPr>
    <w:sdtEndPr/>
    <w:sdtContent>
      <w:p w:rsidR="00AA728C" w:rsidRDefault="00AA728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1EC" w:rsidRPr="000871EC">
          <w:rPr>
            <w:noProof/>
            <w:lang w:val="ru-RU"/>
          </w:rPr>
          <w:t>14</w:t>
        </w:r>
        <w:r>
          <w:fldChar w:fldCharType="end"/>
        </w:r>
      </w:p>
    </w:sdtContent>
  </w:sdt>
  <w:p w:rsidR="00AA728C" w:rsidRDefault="00AA72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3AE586"/>
    <w:lvl w:ilvl="0">
      <w:numFmt w:val="bullet"/>
      <w:lvlText w:val="*"/>
      <w:lvlJc w:val="left"/>
    </w:lvl>
  </w:abstractNum>
  <w:abstractNum w:abstractNumId="1" w15:restartNumberingAfterBreak="0">
    <w:nsid w:val="07CB3088"/>
    <w:multiLevelType w:val="multilevel"/>
    <w:tmpl w:val="3A4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26FDD"/>
    <w:multiLevelType w:val="multilevel"/>
    <w:tmpl w:val="7DF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06025"/>
    <w:multiLevelType w:val="multilevel"/>
    <w:tmpl w:val="543C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F5649"/>
    <w:multiLevelType w:val="multilevel"/>
    <w:tmpl w:val="E26E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A1CDF"/>
    <w:multiLevelType w:val="multilevel"/>
    <w:tmpl w:val="BEE2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C5F96"/>
    <w:multiLevelType w:val="multilevel"/>
    <w:tmpl w:val="6E2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72FE8"/>
    <w:multiLevelType w:val="multilevel"/>
    <w:tmpl w:val="0AB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44E25"/>
    <w:multiLevelType w:val="multilevel"/>
    <w:tmpl w:val="53C8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E1A67"/>
    <w:multiLevelType w:val="multilevel"/>
    <w:tmpl w:val="413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A0E02"/>
    <w:multiLevelType w:val="multilevel"/>
    <w:tmpl w:val="357A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37262"/>
    <w:multiLevelType w:val="multilevel"/>
    <w:tmpl w:val="BDF2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57FD8"/>
    <w:multiLevelType w:val="multilevel"/>
    <w:tmpl w:val="ACC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61149"/>
    <w:multiLevelType w:val="multilevel"/>
    <w:tmpl w:val="AEDE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111C8"/>
    <w:multiLevelType w:val="multilevel"/>
    <w:tmpl w:val="A1AC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877057"/>
    <w:multiLevelType w:val="multilevel"/>
    <w:tmpl w:val="1BE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7CE3"/>
    <w:multiLevelType w:val="multilevel"/>
    <w:tmpl w:val="ED3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AE605A"/>
    <w:multiLevelType w:val="multilevel"/>
    <w:tmpl w:val="68FE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16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15"/>
  </w:num>
  <w:num w:numId="13">
    <w:abstractNumId w:val="14"/>
  </w:num>
  <w:num w:numId="14">
    <w:abstractNumId w:val="12"/>
  </w:num>
  <w:num w:numId="15">
    <w:abstractNumId w:val="17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7D"/>
    <w:rsid w:val="000417C7"/>
    <w:rsid w:val="000871EC"/>
    <w:rsid w:val="000F47EE"/>
    <w:rsid w:val="000F7C40"/>
    <w:rsid w:val="001113CF"/>
    <w:rsid w:val="001516D3"/>
    <w:rsid w:val="0017121F"/>
    <w:rsid w:val="00275999"/>
    <w:rsid w:val="00277447"/>
    <w:rsid w:val="0029646F"/>
    <w:rsid w:val="002A30E9"/>
    <w:rsid w:val="0030638F"/>
    <w:rsid w:val="003519FC"/>
    <w:rsid w:val="003D136F"/>
    <w:rsid w:val="003E0C64"/>
    <w:rsid w:val="00435A44"/>
    <w:rsid w:val="00472860"/>
    <w:rsid w:val="004904C2"/>
    <w:rsid w:val="004A0576"/>
    <w:rsid w:val="004A759B"/>
    <w:rsid w:val="004E47B5"/>
    <w:rsid w:val="00506C8C"/>
    <w:rsid w:val="005108B7"/>
    <w:rsid w:val="005834F3"/>
    <w:rsid w:val="005D21ED"/>
    <w:rsid w:val="005D28FB"/>
    <w:rsid w:val="005D516A"/>
    <w:rsid w:val="006810B3"/>
    <w:rsid w:val="006C25CC"/>
    <w:rsid w:val="006D2233"/>
    <w:rsid w:val="006F6A59"/>
    <w:rsid w:val="00720C57"/>
    <w:rsid w:val="0072680B"/>
    <w:rsid w:val="00791A4D"/>
    <w:rsid w:val="00793D34"/>
    <w:rsid w:val="007B5ECC"/>
    <w:rsid w:val="007D4497"/>
    <w:rsid w:val="007E2536"/>
    <w:rsid w:val="007E5A9A"/>
    <w:rsid w:val="008410F0"/>
    <w:rsid w:val="00871882"/>
    <w:rsid w:val="008C2AF7"/>
    <w:rsid w:val="008D163B"/>
    <w:rsid w:val="00960C67"/>
    <w:rsid w:val="00982548"/>
    <w:rsid w:val="009A5235"/>
    <w:rsid w:val="00A01E2F"/>
    <w:rsid w:val="00A06699"/>
    <w:rsid w:val="00A066FE"/>
    <w:rsid w:val="00A81974"/>
    <w:rsid w:val="00A8347D"/>
    <w:rsid w:val="00AA728C"/>
    <w:rsid w:val="00B52893"/>
    <w:rsid w:val="00B54C3F"/>
    <w:rsid w:val="00B96397"/>
    <w:rsid w:val="00BD7E51"/>
    <w:rsid w:val="00BE0F9B"/>
    <w:rsid w:val="00BF1AE5"/>
    <w:rsid w:val="00BF25D8"/>
    <w:rsid w:val="00BF42ED"/>
    <w:rsid w:val="00C0168B"/>
    <w:rsid w:val="00C10B8D"/>
    <w:rsid w:val="00C31FF2"/>
    <w:rsid w:val="00C46AB7"/>
    <w:rsid w:val="00C90804"/>
    <w:rsid w:val="00CE6B4A"/>
    <w:rsid w:val="00D03A4F"/>
    <w:rsid w:val="00E10331"/>
    <w:rsid w:val="00E54494"/>
    <w:rsid w:val="00E738A4"/>
    <w:rsid w:val="00E772A2"/>
    <w:rsid w:val="00EB456A"/>
    <w:rsid w:val="00EB4AC1"/>
    <w:rsid w:val="00EE2FF1"/>
    <w:rsid w:val="00F459E5"/>
    <w:rsid w:val="00F64139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EB0A"/>
  <w15:docId w15:val="{597AEEB4-A8C1-4464-BCCE-DE3A707F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2680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80B"/>
    <w:rPr>
      <w:rFonts w:eastAsia="Times New Roman"/>
      <w:b/>
      <w:bCs/>
      <w:kern w:val="0"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2680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268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section">
    <w:name w:val="psection"/>
    <w:basedOn w:val="a"/>
    <w:rsid w:val="0072680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72680B"/>
    <w:rPr>
      <w:color w:val="0000FF" w:themeColor="hyperlink"/>
      <w:u w:val="single"/>
    </w:rPr>
  </w:style>
  <w:style w:type="paragraph" w:customStyle="1" w:styleId="frame1">
    <w:name w:val="frame1"/>
    <w:basedOn w:val="a"/>
    <w:rsid w:val="0072680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paragraph" w:customStyle="1" w:styleId="a20">
    <w:name w:val="a2"/>
    <w:basedOn w:val="a"/>
    <w:rsid w:val="0072680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2680B"/>
  </w:style>
  <w:style w:type="character" w:customStyle="1" w:styleId="10">
    <w:name w:val="Заголовок 1 Знак"/>
    <w:basedOn w:val="a0"/>
    <w:link w:val="1"/>
    <w:uiPriority w:val="9"/>
    <w:rsid w:val="00EE2FF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apple-tab-span">
    <w:name w:val="apple-tab-span"/>
    <w:basedOn w:val="a0"/>
    <w:rsid w:val="003E0C64"/>
  </w:style>
  <w:style w:type="paragraph" w:styleId="HTML">
    <w:name w:val="HTML Preformatted"/>
    <w:basedOn w:val="a"/>
    <w:link w:val="HTML0"/>
    <w:uiPriority w:val="99"/>
    <w:semiHidden/>
    <w:unhideWhenUsed/>
    <w:rsid w:val="00B54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4C3F"/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unhideWhenUsed/>
    <w:rsid w:val="0084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0F0"/>
  </w:style>
  <w:style w:type="paragraph" w:styleId="a7">
    <w:name w:val="footer"/>
    <w:basedOn w:val="a"/>
    <w:link w:val="a8"/>
    <w:uiPriority w:val="99"/>
    <w:unhideWhenUsed/>
    <w:rsid w:val="0084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0F0"/>
  </w:style>
  <w:style w:type="paragraph" w:styleId="a9">
    <w:name w:val="List Paragraph"/>
    <w:basedOn w:val="a"/>
    <w:uiPriority w:val="34"/>
    <w:qFormat/>
    <w:rsid w:val="00EB4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bstud.files.wordpress.com/2015/03/d182d0b5d0bcd0b0-1-d0b7d0b0d0b3d0b0d0bbd18cd0bdd196-d0bfd0bed0bbd0bed0b6d0b5d0bdd0bdd18f-d0bfd180d0be-d0b1d0b0d0bdd0bad196d0b2d181d18c.pdf" TargetMode="External"/><Relationship Id="rId13" Type="http://schemas.openxmlformats.org/officeDocument/2006/relationships/hyperlink" Target="http://posibniki.com.ua/post-bazelskiy-komitet-z-pitan-bankivskogo-naglyadu-ta-osnovni-principi-regulyuvannya-bankivskoio-diyal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roshnychenko.ua/assets/images/statti/2014_02_03_Balans_inter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uabs.edu.ua/jspui/bitstream/123456789/253/1/2007_22_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/Documents%20and%20Settings/Administrator/My%20Documents/Downloads/aymvs_2011_2(2)__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hebnik-online.net/book/315-bankivske-pravo-ukrayini-navchalnij-posibnik-fomin-gf/10-5-osnovni-principi-bankivskogo-prava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70F4-F94D-4792-9BAF-D5FA878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2018-02-11T10:38:00Z</dcterms:created>
  <dcterms:modified xsi:type="dcterms:W3CDTF">2018-02-11T10:41:00Z</dcterms:modified>
</cp:coreProperties>
</file>