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B7B" w:rsidRPr="00F14FF5" w:rsidRDefault="00151B7B" w:rsidP="00343530">
      <w:pPr>
        <w:spacing w:line="360" w:lineRule="auto"/>
        <w:ind w:firstLine="709"/>
        <w:jc w:val="center"/>
        <w:rPr>
          <w:b/>
          <w:bCs/>
          <w:sz w:val="28"/>
          <w:szCs w:val="28"/>
          <w:lang w:val="uk-UA"/>
        </w:rPr>
      </w:pPr>
      <w:r w:rsidRPr="00F14FF5">
        <w:rPr>
          <w:b/>
          <w:bCs/>
          <w:sz w:val="28"/>
          <w:szCs w:val="28"/>
          <w:lang w:val="uk-UA"/>
        </w:rPr>
        <w:t>ЗМІСТ</w:t>
      </w:r>
    </w:p>
    <w:p w:rsidR="00151B7B" w:rsidRPr="00F14FF5" w:rsidRDefault="0084463F" w:rsidP="00620BCB">
      <w:pPr>
        <w:spacing w:line="360" w:lineRule="auto"/>
        <w:ind w:firstLine="709"/>
        <w:jc w:val="both"/>
        <w:rPr>
          <w:b/>
          <w:bCs/>
          <w:sz w:val="28"/>
          <w:szCs w:val="28"/>
          <w:lang w:val="uk-UA"/>
        </w:rPr>
      </w:pPr>
      <w:r w:rsidRPr="00F14FF5">
        <w:rPr>
          <w:b/>
          <w:bCs/>
          <w:sz w:val="28"/>
          <w:szCs w:val="28"/>
          <w:lang w:val="uk-UA"/>
        </w:rPr>
        <w:t>ВСТУП………………………………………………………………………...</w:t>
      </w:r>
      <w:r w:rsidR="00151B7B" w:rsidRPr="00F14FF5">
        <w:rPr>
          <w:b/>
          <w:bCs/>
          <w:sz w:val="28"/>
          <w:szCs w:val="28"/>
          <w:lang w:val="uk-UA"/>
        </w:rPr>
        <w:t>3</w:t>
      </w:r>
    </w:p>
    <w:p w:rsidR="00B07ACD" w:rsidRDefault="00B07ACD" w:rsidP="00CC00DB">
      <w:pPr>
        <w:spacing w:line="360" w:lineRule="auto"/>
        <w:ind w:firstLine="709"/>
        <w:jc w:val="both"/>
        <w:rPr>
          <w:b/>
          <w:bCs/>
          <w:sz w:val="28"/>
          <w:szCs w:val="28"/>
          <w:lang w:val="uk-UA"/>
        </w:rPr>
      </w:pPr>
      <w:r>
        <w:rPr>
          <w:b/>
          <w:bCs/>
          <w:sz w:val="28"/>
          <w:szCs w:val="28"/>
          <w:lang w:val="uk-UA"/>
        </w:rPr>
        <w:t>Р</w:t>
      </w:r>
      <w:r w:rsidR="00485852">
        <w:rPr>
          <w:b/>
          <w:bCs/>
          <w:sz w:val="28"/>
          <w:szCs w:val="28"/>
          <w:lang w:val="uk-UA"/>
        </w:rPr>
        <w:t>ОЗДІЛ</w:t>
      </w:r>
      <w:r>
        <w:rPr>
          <w:b/>
          <w:bCs/>
          <w:sz w:val="28"/>
          <w:szCs w:val="28"/>
          <w:lang w:val="uk-UA"/>
        </w:rPr>
        <w:t xml:space="preserve"> </w:t>
      </w:r>
      <w:r>
        <w:rPr>
          <w:b/>
          <w:bCs/>
          <w:sz w:val="28"/>
          <w:szCs w:val="28"/>
          <w:lang w:val="en-US" w:bidi="ar-EG"/>
        </w:rPr>
        <w:t>I</w:t>
      </w:r>
      <w:r w:rsidR="00EF1838">
        <w:rPr>
          <w:b/>
          <w:bCs/>
          <w:sz w:val="28"/>
          <w:szCs w:val="28"/>
          <w:lang w:val="uk-UA"/>
        </w:rPr>
        <w:t>.</w:t>
      </w:r>
      <w:r w:rsidRPr="00B07ACD">
        <w:rPr>
          <w:b/>
          <w:bCs/>
          <w:sz w:val="28"/>
          <w:szCs w:val="28"/>
          <w:lang w:val="uk-UA"/>
        </w:rPr>
        <w:t xml:space="preserve"> </w:t>
      </w:r>
      <w:r w:rsidR="00CC00DB" w:rsidRPr="00CC00DB">
        <w:rPr>
          <w:b/>
          <w:bCs/>
          <w:sz w:val="28"/>
          <w:szCs w:val="28"/>
          <w:lang w:val="uk-UA"/>
        </w:rPr>
        <w:t>ЗАГАЛЬНА ХАРАКТЕРИСТИКА НОРМ БАНКІВСЬКОГО ПРАВА</w:t>
      </w:r>
      <w:r w:rsidR="00620BCB">
        <w:rPr>
          <w:b/>
          <w:bCs/>
          <w:sz w:val="28"/>
          <w:szCs w:val="28"/>
          <w:lang w:val="uk-UA"/>
        </w:rPr>
        <w:t>…………………………………</w:t>
      </w:r>
      <w:r w:rsidR="004360A5">
        <w:rPr>
          <w:b/>
          <w:bCs/>
          <w:sz w:val="28"/>
          <w:szCs w:val="28"/>
          <w:lang w:val="uk-UA"/>
        </w:rPr>
        <w:t>………...</w:t>
      </w:r>
      <w:r w:rsidR="00D1238A">
        <w:rPr>
          <w:b/>
          <w:bCs/>
          <w:sz w:val="28"/>
          <w:szCs w:val="28"/>
          <w:lang w:val="uk-UA"/>
        </w:rPr>
        <w:t>.....................</w:t>
      </w:r>
      <w:r w:rsidR="00620BCB">
        <w:rPr>
          <w:b/>
          <w:bCs/>
          <w:sz w:val="28"/>
          <w:szCs w:val="28"/>
          <w:lang w:val="uk-UA"/>
        </w:rPr>
        <w:t>5</w:t>
      </w:r>
    </w:p>
    <w:p w:rsidR="00D71F6F" w:rsidRDefault="00D71F6F" w:rsidP="00D02B9A">
      <w:pPr>
        <w:spacing w:line="360" w:lineRule="auto"/>
        <w:ind w:firstLine="709"/>
        <w:jc w:val="both"/>
        <w:rPr>
          <w:b/>
          <w:bCs/>
          <w:sz w:val="28"/>
          <w:szCs w:val="28"/>
          <w:lang w:val="uk-UA"/>
        </w:rPr>
      </w:pPr>
      <w:r>
        <w:rPr>
          <w:b/>
          <w:bCs/>
          <w:sz w:val="28"/>
          <w:szCs w:val="28"/>
          <w:lang w:val="uk-UA"/>
        </w:rPr>
        <w:t>1.1.</w:t>
      </w:r>
      <w:r w:rsidRPr="00D71F6F">
        <w:rPr>
          <w:b/>
          <w:bCs/>
          <w:sz w:val="28"/>
          <w:szCs w:val="28"/>
          <w:lang w:val="uk-UA"/>
        </w:rPr>
        <w:tab/>
      </w:r>
      <w:r w:rsidR="00CC00DB">
        <w:rPr>
          <w:b/>
          <w:bCs/>
          <w:sz w:val="28"/>
          <w:szCs w:val="28"/>
          <w:lang w:val="uk-UA"/>
        </w:rPr>
        <w:t>Поняття норм банківського права</w:t>
      </w:r>
      <w:r>
        <w:rPr>
          <w:b/>
          <w:bCs/>
          <w:sz w:val="28"/>
          <w:szCs w:val="28"/>
          <w:lang w:val="uk-UA"/>
        </w:rPr>
        <w:t>…………………………</w:t>
      </w:r>
      <w:r w:rsidR="00D1238A">
        <w:rPr>
          <w:b/>
          <w:bCs/>
          <w:sz w:val="28"/>
          <w:szCs w:val="28"/>
          <w:lang w:val="uk-UA"/>
        </w:rPr>
        <w:t>……….</w:t>
      </w:r>
      <w:r w:rsidR="004360A5">
        <w:rPr>
          <w:b/>
          <w:bCs/>
          <w:sz w:val="28"/>
          <w:szCs w:val="28"/>
          <w:lang w:val="uk-UA"/>
        </w:rPr>
        <w:t>5</w:t>
      </w:r>
    </w:p>
    <w:p w:rsidR="00D71F6F" w:rsidRDefault="00D71F6F" w:rsidP="00D1238A">
      <w:pPr>
        <w:spacing w:line="360" w:lineRule="auto"/>
        <w:ind w:firstLine="709"/>
        <w:jc w:val="both"/>
        <w:rPr>
          <w:b/>
          <w:bCs/>
          <w:sz w:val="28"/>
          <w:szCs w:val="28"/>
          <w:lang w:val="uk-UA"/>
        </w:rPr>
      </w:pPr>
      <w:r>
        <w:rPr>
          <w:b/>
          <w:bCs/>
          <w:sz w:val="28"/>
          <w:szCs w:val="28"/>
          <w:lang w:val="uk-UA"/>
        </w:rPr>
        <w:t xml:space="preserve">1.2. </w:t>
      </w:r>
      <w:r w:rsidRPr="00D71F6F">
        <w:rPr>
          <w:b/>
          <w:bCs/>
          <w:sz w:val="28"/>
          <w:szCs w:val="28"/>
          <w:lang w:val="uk-UA"/>
        </w:rPr>
        <w:tab/>
      </w:r>
      <w:r w:rsidR="00CC00DB">
        <w:rPr>
          <w:b/>
          <w:bCs/>
          <w:sz w:val="28"/>
          <w:szCs w:val="28"/>
          <w:lang w:val="uk-UA"/>
        </w:rPr>
        <w:t>Основні риси норм банківського права…</w:t>
      </w:r>
      <w:r w:rsidR="004360A5">
        <w:rPr>
          <w:b/>
          <w:bCs/>
          <w:sz w:val="28"/>
          <w:szCs w:val="28"/>
          <w:lang w:val="uk-UA"/>
        </w:rPr>
        <w:t>……………</w:t>
      </w:r>
      <w:r w:rsidR="00D1238A">
        <w:rPr>
          <w:b/>
          <w:bCs/>
          <w:sz w:val="28"/>
          <w:szCs w:val="28"/>
          <w:lang w:val="uk-UA"/>
        </w:rPr>
        <w:t>…………..10</w:t>
      </w:r>
    </w:p>
    <w:p w:rsidR="00EC190F" w:rsidRDefault="00B07ACD" w:rsidP="00D1238A">
      <w:pPr>
        <w:spacing w:line="360" w:lineRule="auto"/>
        <w:ind w:firstLine="709"/>
        <w:jc w:val="both"/>
        <w:rPr>
          <w:b/>
          <w:bCs/>
          <w:sz w:val="28"/>
          <w:szCs w:val="28"/>
          <w:lang w:val="uk-UA"/>
        </w:rPr>
      </w:pPr>
      <w:r>
        <w:rPr>
          <w:b/>
          <w:bCs/>
          <w:sz w:val="28"/>
          <w:szCs w:val="28"/>
          <w:lang w:val="uk-UA"/>
        </w:rPr>
        <w:t>Р</w:t>
      </w:r>
      <w:r w:rsidR="00485852">
        <w:rPr>
          <w:b/>
          <w:bCs/>
          <w:sz w:val="28"/>
          <w:szCs w:val="28"/>
          <w:lang w:val="uk-UA"/>
        </w:rPr>
        <w:t xml:space="preserve">ОЗДІЛ </w:t>
      </w:r>
      <w:r>
        <w:rPr>
          <w:b/>
          <w:bCs/>
          <w:sz w:val="28"/>
          <w:szCs w:val="28"/>
          <w:lang w:val="en-US"/>
        </w:rPr>
        <w:t>II</w:t>
      </w:r>
      <w:r w:rsidRPr="00B07ACD">
        <w:rPr>
          <w:b/>
          <w:bCs/>
          <w:sz w:val="28"/>
          <w:szCs w:val="28"/>
          <w:lang w:val="uk-UA"/>
        </w:rPr>
        <w:t xml:space="preserve">. </w:t>
      </w:r>
      <w:r w:rsidR="00CC00DB">
        <w:rPr>
          <w:b/>
          <w:bCs/>
          <w:sz w:val="28"/>
          <w:szCs w:val="28"/>
          <w:lang w:val="uk-UA"/>
        </w:rPr>
        <w:t>С</w:t>
      </w:r>
      <w:r w:rsidR="00D02B9A">
        <w:rPr>
          <w:b/>
          <w:bCs/>
          <w:sz w:val="28"/>
          <w:szCs w:val="28"/>
          <w:lang w:val="uk-UA"/>
        </w:rPr>
        <w:t>ТРУ</w:t>
      </w:r>
      <w:r w:rsidR="00CC00DB">
        <w:rPr>
          <w:b/>
          <w:bCs/>
          <w:sz w:val="28"/>
          <w:szCs w:val="28"/>
          <w:lang w:val="uk-UA"/>
        </w:rPr>
        <w:t>УКТУРА НОРМ БАНКІВСЬКОГО ПРАВА ТА їх класифікація</w:t>
      </w:r>
      <w:r w:rsidR="004360A5">
        <w:rPr>
          <w:b/>
          <w:bCs/>
          <w:sz w:val="28"/>
          <w:szCs w:val="28"/>
          <w:lang w:val="uk-UA"/>
        </w:rPr>
        <w:t>…………...</w:t>
      </w:r>
      <w:r w:rsidR="00D1238A">
        <w:rPr>
          <w:b/>
          <w:bCs/>
          <w:sz w:val="28"/>
          <w:szCs w:val="28"/>
          <w:lang w:val="uk-UA"/>
        </w:rPr>
        <w:t>........................................................................................14</w:t>
      </w:r>
    </w:p>
    <w:p w:rsidR="00CC00DB" w:rsidRDefault="00CC00DB" w:rsidP="00D02B9A">
      <w:pPr>
        <w:spacing w:line="360" w:lineRule="auto"/>
        <w:ind w:firstLine="709"/>
        <w:jc w:val="both"/>
        <w:rPr>
          <w:b/>
          <w:bCs/>
          <w:sz w:val="28"/>
          <w:szCs w:val="28"/>
          <w:lang w:val="uk-UA"/>
        </w:rPr>
      </w:pPr>
      <w:r>
        <w:rPr>
          <w:b/>
          <w:bCs/>
          <w:sz w:val="28"/>
          <w:szCs w:val="28"/>
          <w:lang w:val="uk-UA"/>
        </w:rPr>
        <w:t>2.1. Структура норм банківського права</w:t>
      </w:r>
      <w:r w:rsidR="00D1238A">
        <w:rPr>
          <w:b/>
          <w:bCs/>
          <w:sz w:val="28"/>
          <w:szCs w:val="28"/>
          <w:lang w:val="uk-UA"/>
        </w:rPr>
        <w:t>………………………………..14</w:t>
      </w:r>
    </w:p>
    <w:p w:rsidR="00CC00DB" w:rsidRDefault="00CC00DB" w:rsidP="00CC00DB">
      <w:pPr>
        <w:spacing w:line="360" w:lineRule="auto"/>
        <w:ind w:firstLine="709"/>
        <w:jc w:val="both"/>
        <w:rPr>
          <w:b/>
          <w:bCs/>
          <w:sz w:val="28"/>
          <w:szCs w:val="28"/>
          <w:lang w:val="uk-UA"/>
        </w:rPr>
      </w:pPr>
      <w:r>
        <w:rPr>
          <w:b/>
          <w:bCs/>
          <w:sz w:val="28"/>
          <w:szCs w:val="28"/>
          <w:lang w:val="uk-UA"/>
        </w:rPr>
        <w:t>2.2. Класифікація банківських норм……</w:t>
      </w:r>
      <w:r w:rsidR="00D1238A">
        <w:rPr>
          <w:b/>
          <w:bCs/>
          <w:sz w:val="28"/>
          <w:szCs w:val="28"/>
          <w:lang w:val="uk-UA"/>
        </w:rPr>
        <w:t>……………………………….20</w:t>
      </w:r>
    </w:p>
    <w:p w:rsidR="00CC00DB" w:rsidRPr="00EC190F" w:rsidRDefault="00CC00DB" w:rsidP="00CC00DB">
      <w:pPr>
        <w:spacing w:line="360" w:lineRule="auto"/>
        <w:ind w:firstLine="709"/>
        <w:jc w:val="both"/>
        <w:rPr>
          <w:b/>
          <w:bCs/>
          <w:sz w:val="28"/>
          <w:szCs w:val="28"/>
          <w:lang w:val="uk-UA"/>
        </w:rPr>
      </w:pPr>
      <w:r>
        <w:rPr>
          <w:b/>
          <w:bCs/>
          <w:sz w:val="28"/>
          <w:szCs w:val="28"/>
          <w:lang w:val="uk-UA"/>
        </w:rPr>
        <w:t>РОЗДІЛ ІІІ.</w:t>
      </w:r>
      <w:r w:rsidRPr="00D1238A">
        <w:rPr>
          <w:lang w:val="uk-UA"/>
        </w:rPr>
        <w:t xml:space="preserve"> </w:t>
      </w:r>
      <w:r w:rsidRPr="00CC00DB">
        <w:rPr>
          <w:b/>
          <w:bCs/>
          <w:sz w:val="28"/>
          <w:szCs w:val="28"/>
          <w:lang w:val="uk-UA"/>
        </w:rPr>
        <w:t>ШЛЯХИ ВДОСКОНАЛЕННЯ БАНКІВСЬКОЇ ДІЯЛЬНОСТІ НОРМАМИ БАНКІВСЬКОГО ПРАВА</w:t>
      </w:r>
      <w:r w:rsidR="00D1238A">
        <w:rPr>
          <w:b/>
          <w:bCs/>
          <w:sz w:val="28"/>
          <w:szCs w:val="28"/>
          <w:lang w:val="uk-UA"/>
        </w:rPr>
        <w:t>………………………29</w:t>
      </w:r>
    </w:p>
    <w:p w:rsidR="00151B7B" w:rsidRDefault="00151B7B" w:rsidP="004360A5">
      <w:pPr>
        <w:spacing w:line="360" w:lineRule="auto"/>
        <w:ind w:firstLine="709"/>
        <w:jc w:val="both"/>
        <w:rPr>
          <w:b/>
          <w:bCs/>
          <w:sz w:val="28"/>
          <w:szCs w:val="28"/>
          <w:lang w:val="uk-UA"/>
        </w:rPr>
      </w:pPr>
      <w:r w:rsidRPr="00F14FF5">
        <w:rPr>
          <w:b/>
          <w:bCs/>
          <w:sz w:val="28"/>
          <w:szCs w:val="28"/>
          <w:lang w:val="uk-UA"/>
        </w:rPr>
        <w:t>В</w:t>
      </w:r>
      <w:r w:rsidR="00072027">
        <w:rPr>
          <w:b/>
          <w:bCs/>
          <w:sz w:val="28"/>
          <w:szCs w:val="28"/>
          <w:lang w:val="uk-UA"/>
        </w:rPr>
        <w:t>ИС</w:t>
      </w:r>
      <w:r w:rsidR="00874CFC">
        <w:rPr>
          <w:b/>
          <w:bCs/>
          <w:sz w:val="28"/>
          <w:szCs w:val="28"/>
          <w:lang w:val="uk-UA"/>
        </w:rPr>
        <w:t>НОВКИ…………………………………………………………………</w:t>
      </w:r>
      <w:r w:rsidR="00D1238A">
        <w:rPr>
          <w:b/>
          <w:bCs/>
          <w:sz w:val="28"/>
          <w:szCs w:val="28"/>
          <w:lang w:val="uk-UA"/>
        </w:rPr>
        <w:t>33</w:t>
      </w:r>
    </w:p>
    <w:p w:rsidR="00151B7B" w:rsidRDefault="00151B7B" w:rsidP="004360A5">
      <w:pPr>
        <w:spacing w:line="360" w:lineRule="auto"/>
        <w:ind w:firstLine="709"/>
        <w:rPr>
          <w:b/>
          <w:bCs/>
          <w:sz w:val="28"/>
          <w:szCs w:val="28"/>
          <w:lang w:val="uk-UA"/>
        </w:rPr>
      </w:pPr>
      <w:r w:rsidRPr="00F14FF5">
        <w:rPr>
          <w:b/>
          <w:bCs/>
          <w:sz w:val="28"/>
          <w:szCs w:val="28"/>
          <w:lang w:val="uk-UA"/>
        </w:rPr>
        <w:t xml:space="preserve">СПИСОК </w:t>
      </w:r>
      <w:r w:rsidR="0084463F" w:rsidRPr="00F14FF5">
        <w:rPr>
          <w:b/>
          <w:bCs/>
          <w:sz w:val="28"/>
          <w:szCs w:val="28"/>
          <w:lang w:val="uk-UA"/>
        </w:rPr>
        <w:t>ВИКО</w:t>
      </w:r>
      <w:r w:rsidR="00D94260">
        <w:rPr>
          <w:b/>
          <w:bCs/>
          <w:sz w:val="28"/>
          <w:szCs w:val="28"/>
          <w:lang w:val="uk-UA"/>
        </w:rPr>
        <w:t>РИСТАНИХ ДЖЕРЕЛ………………………………...</w:t>
      </w:r>
      <w:r w:rsidR="001C0EE8">
        <w:rPr>
          <w:b/>
          <w:bCs/>
          <w:sz w:val="28"/>
          <w:szCs w:val="28"/>
          <w:lang w:val="uk-UA"/>
        </w:rPr>
        <w:t>3</w:t>
      </w:r>
      <w:r w:rsidR="00D1238A">
        <w:rPr>
          <w:b/>
          <w:bCs/>
          <w:sz w:val="28"/>
          <w:szCs w:val="28"/>
          <w:lang w:val="uk-UA"/>
        </w:rPr>
        <w:t>6</w:t>
      </w:r>
    </w:p>
    <w:p w:rsidR="00D1238A" w:rsidRPr="0005511F" w:rsidRDefault="00D1238A" w:rsidP="00D1238A">
      <w:pPr>
        <w:spacing w:line="360" w:lineRule="auto"/>
        <w:ind w:firstLine="709"/>
        <w:rPr>
          <w:b/>
          <w:bCs/>
          <w:sz w:val="28"/>
          <w:szCs w:val="28"/>
          <w:lang w:val="uk-UA"/>
        </w:rPr>
      </w:pPr>
      <w:r>
        <w:rPr>
          <w:b/>
          <w:bCs/>
          <w:sz w:val="28"/>
          <w:szCs w:val="28"/>
          <w:lang w:val="uk-UA"/>
        </w:rPr>
        <w:t>ДОДАТКИ……………………………………………………………………..</w:t>
      </w:r>
    </w:p>
    <w:p w:rsidR="008A7D7C" w:rsidRDefault="008A7D7C" w:rsidP="001F3902">
      <w:pPr>
        <w:spacing w:line="360" w:lineRule="auto"/>
        <w:ind w:firstLine="709"/>
        <w:rPr>
          <w:b/>
          <w:bCs/>
          <w:sz w:val="28"/>
          <w:szCs w:val="28"/>
          <w:lang w:val="uk-UA"/>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1F3902" w:rsidRDefault="001F3902" w:rsidP="006E0704">
      <w:pPr>
        <w:spacing w:line="360" w:lineRule="auto"/>
        <w:jc w:val="both"/>
        <w:rPr>
          <w:b/>
          <w:bCs/>
          <w:sz w:val="28"/>
          <w:szCs w:val="28"/>
          <w:lang w:val="uk-UA"/>
        </w:rPr>
      </w:pPr>
    </w:p>
    <w:p w:rsidR="00A826B5" w:rsidRDefault="00A826B5" w:rsidP="006E0704">
      <w:pPr>
        <w:spacing w:line="360" w:lineRule="auto"/>
        <w:jc w:val="both"/>
        <w:rPr>
          <w:b/>
          <w:bCs/>
          <w:sz w:val="28"/>
          <w:szCs w:val="28"/>
          <w:lang w:val="uk-UA"/>
        </w:rPr>
      </w:pPr>
    </w:p>
    <w:p w:rsidR="00A826B5" w:rsidRPr="00414134" w:rsidRDefault="00A826B5" w:rsidP="006E0704">
      <w:pPr>
        <w:spacing w:line="360" w:lineRule="auto"/>
        <w:jc w:val="both"/>
        <w:rPr>
          <w:b/>
          <w:bCs/>
          <w:sz w:val="28"/>
          <w:szCs w:val="28"/>
        </w:rPr>
      </w:pPr>
    </w:p>
    <w:p w:rsidR="00F561A8" w:rsidRDefault="00F561A8" w:rsidP="006E0704">
      <w:pPr>
        <w:spacing w:line="360" w:lineRule="auto"/>
        <w:jc w:val="both"/>
        <w:rPr>
          <w:b/>
          <w:bCs/>
          <w:sz w:val="28"/>
          <w:szCs w:val="28"/>
          <w:lang w:val="uk-UA"/>
        </w:rPr>
      </w:pPr>
    </w:p>
    <w:p w:rsidR="00407E6E" w:rsidRDefault="00407E6E" w:rsidP="006E0704">
      <w:pPr>
        <w:spacing w:line="360" w:lineRule="auto"/>
        <w:jc w:val="both"/>
        <w:rPr>
          <w:b/>
          <w:bCs/>
          <w:sz w:val="28"/>
          <w:szCs w:val="28"/>
          <w:lang w:val="uk-UA"/>
        </w:rPr>
      </w:pPr>
    </w:p>
    <w:p w:rsidR="00802256" w:rsidRDefault="00802256"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0D3035" w:rsidRPr="008C4EA1" w:rsidRDefault="000D3035" w:rsidP="006E0704">
      <w:pPr>
        <w:spacing w:line="360" w:lineRule="auto"/>
        <w:jc w:val="both"/>
        <w:rPr>
          <w:b/>
          <w:bCs/>
          <w:sz w:val="28"/>
          <w:szCs w:val="28"/>
          <w:lang w:val="uk-UA"/>
        </w:rPr>
      </w:pPr>
    </w:p>
    <w:p w:rsidR="00BA0BE9" w:rsidRPr="00F14FF5" w:rsidRDefault="00BA0BE9" w:rsidP="00F14FF5">
      <w:pPr>
        <w:spacing w:line="360" w:lineRule="auto"/>
        <w:ind w:firstLine="709"/>
        <w:jc w:val="center"/>
        <w:rPr>
          <w:b/>
          <w:bCs/>
          <w:sz w:val="28"/>
          <w:szCs w:val="28"/>
          <w:lang w:val="uk-UA"/>
        </w:rPr>
      </w:pPr>
      <w:r w:rsidRPr="00F14FF5">
        <w:rPr>
          <w:b/>
          <w:bCs/>
          <w:sz w:val="28"/>
          <w:szCs w:val="28"/>
          <w:lang w:val="uk-UA"/>
        </w:rPr>
        <w:lastRenderedPageBreak/>
        <w:t>ВСТУП</w:t>
      </w:r>
    </w:p>
    <w:p w:rsidR="00BA0BE9" w:rsidRPr="00F14FF5" w:rsidRDefault="00BA0BE9" w:rsidP="001454FB">
      <w:pPr>
        <w:spacing w:line="360" w:lineRule="auto"/>
        <w:ind w:firstLine="709"/>
        <w:jc w:val="both"/>
        <w:rPr>
          <w:b/>
          <w:bCs/>
          <w:sz w:val="28"/>
          <w:szCs w:val="28"/>
          <w:lang w:val="uk-UA"/>
        </w:rPr>
      </w:pPr>
    </w:p>
    <w:p w:rsidR="001454FB" w:rsidRPr="001454FB" w:rsidRDefault="00BA0BE9" w:rsidP="00CC00DB">
      <w:pPr>
        <w:spacing w:line="360" w:lineRule="auto"/>
        <w:ind w:firstLine="709"/>
        <w:jc w:val="both"/>
        <w:rPr>
          <w:bCs/>
          <w:sz w:val="28"/>
          <w:szCs w:val="28"/>
          <w:lang w:val="uk-UA"/>
        </w:rPr>
      </w:pPr>
      <w:r w:rsidRPr="00481FF8">
        <w:rPr>
          <w:b/>
          <w:bCs/>
          <w:sz w:val="28"/>
          <w:szCs w:val="28"/>
          <w:lang w:val="uk-UA"/>
        </w:rPr>
        <w:t>Актуальність теми</w:t>
      </w:r>
      <w:r w:rsidRPr="00481FF8">
        <w:rPr>
          <w:bCs/>
          <w:sz w:val="28"/>
          <w:szCs w:val="28"/>
          <w:lang w:val="uk-UA"/>
        </w:rPr>
        <w:t>.</w:t>
      </w:r>
      <w:r w:rsidR="00474000">
        <w:rPr>
          <w:bCs/>
          <w:sz w:val="28"/>
          <w:szCs w:val="28"/>
          <w:lang w:val="uk-UA"/>
        </w:rPr>
        <w:t xml:space="preserve"> Світові глобалізаційні та інтеграційні виклики, розвиток ринкової економіки, розширення сфери діяльності комерційних банків та спеціалізованих-</w:t>
      </w:r>
      <w:r w:rsidR="00FC4E09">
        <w:rPr>
          <w:bCs/>
          <w:sz w:val="28"/>
          <w:szCs w:val="28"/>
          <w:lang w:val="uk-UA"/>
        </w:rPr>
        <w:t>….</w:t>
      </w:r>
    </w:p>
    <w:p w:rsidR="00BA0BE9" w:rsidRPr="00D71F6F" w:rsidRDefault="00880029" w:rsidP="00D1238A">
      <w:pPr>
        <w:spacing w:line="360" w:lineRule="auto"/>
        <w:ind w:firstLine="567"/>
        <w:jc w:val="both"/>
        <w:rPr>
          <w:bCs/>
          <w:color w:val="5F497A" w:themeColor="accent4" w:themeShade="BF"/>
          <w:sz w:val="28"/>
          <w:szCs w:val="28"/>
          <w:lang w:val="uk-UA"/>
        </w:rPr>
      </w:pPr>
      <w:r w:rsidRPr="00880029">
        <w:rPr>
          <w:b/>
          <w:sz w:val="28"/>
          <w:szCs w:val="28"/>
          <w:lang w:val="uk-UA"/>
        </w:rPr>
        <w:t>Стан дослідження теми.</w:t>
      </w:r>
      <w:r w:rsidRPr="00880029">
        <w:rPr>
          <w:bCs/>
          <w:sz w:val="28"/>
          <w:szCs w:val="28"/>
          <w:lang w:val="uk-UA"/>
        </w:rPr>
        <w:t xml:space="preserve"> </w:t>
      </w:r>
      <w:r w:rsidR="003716E1" w:rsidRPr="00F14FF5">
        <w:rPr>
          <w:bCs/>
          <w:sz w:val="28"/>
          <w:szCs w:val="28"/>
          <w:lang w:val="uk-UA"/>
        </w:rPr>
        <w:t xml:space="preserve">Зазначені проблеми були предметом </w:t>
      </w:r>
      <w:r w:rsidR="00D1238A" w:rsidRPr="00D1238A">
        <w:rPr>
          <w:bCs/>
          <w:sz w:val="28"/>
          <w:szCs w:val="28"/>
          <w:lang w:val="uk-UA"/>
        </w:rPr>
        <w:t xml:space="preserve">О. М. Бандурки, О. П. </w:t>
      </w:r>
      <w:proofErr w:type="spellStart"/>
      <w:r w:rsidR="00D1238A" w:rsidRPr="00D1238A">
        <w:rPr>
          <w:bCs/>
          <w:sz w:val="28"/>
          <w:szCs w:val="28"/>
          <w:lang w:val="uk-UA"/>
        </w:rPr>
        <w:t>Гетманець</w:t>
      </w:r>
      <w:proofErr w:type="spellEnd"/>
      <w:r w:rsidR="00D71F6F" w:rsidRPr="00D1238A">
        <w:rPr>
          <w:bCs/>
          <w:sz w:val="28"/>
          <w:szCs w:val="28"/>
          <w:lang w:val="uk-UA"/>
        </w:rPr>
        <w:t>,</w:t>
      </w:r>
      <w:r w:rsidR="00D1238A" w:rsidRPr="00D1238A">
        <w:t xml:space="preserve"> </w:t>
      </w:r>
      <w:r w:rsidR="00D1238A" w:rsidRPr="00D1238A">
        <w:rPr>
          <w:bCs/>
          <w:sz w:val="28"/>
          <w:szCs w:val="28"/>
          <w:lang w:val="uk-UA"/>
        </w:rPr>
        <w:t>Ю</w:t>
      </w:r>
      <w:r w:rsidR="00FC4E09">
        <w:rPr>
          <w:bCs/>
          <w:sz w:val="28"/>
          <w:szCs w:val="28"/>
          <w:lang w:val="uk-UA"/>
        </w:rPr>
        <w:t>…</w:t>
      </w:r>
      <w:r w:rsidR="0004375E" w:rsidRPr="0004375E">
        <w:rPr>
          <w:bCs/>
          <w:sz w:val="28"/>
          <w:szCs w:val="28"/>
          <w:lang w:val="uk-UA"/>
        </w:rPr>
        <w:t>.</w:t>
      </w:r>
    </w:p>
    <w:p w:rsidR="00357FA3" w:rsidRPr="00357FA3" w:rsidRDefault="00357FA3" w:rsidP="005B32FA">
      <w:pPr>
        <w:spacing w:line="360" w:lineRule="auto"/>
        <w:ind w:firstLine="709"/>
        <w:jc w:val="both"/>
        <w:rPr>
          <w:bCs/>
          <w:sz w:val="28"/>
          <w:szCs w:val="28"/>
          <w:lang w:val="uk-UA"/>
        </w:rPr>
      </w:pPr>
      <w:r w:rsidRPr="00114575">
        <w:rPr>
          <w:b/>
          <w:sz w:val="28"/>
          <w:szCs w:val="28"/>
          <w:lang w:val="uk-UA"/>
        </w:rPr>
        <w:t xml:space="preserve">Мета і задачі </w:t>
      </w:r>
      <w:r w:rsidR="00F9376E" w:rsidRPr="00114575">
        <w:rPr>
          <w:b/>
          <w:sz w:val="28"/>
          <w:szCs w:val="28"/>
          <w:lang w:val="uk-UA"/>
        </w:rPr>
        <w:t>дослідження.</w:t>
      </w:r>
      <w:r w:rsidR="00F9376E">
        <w:rPr>
          <w:bCs/>
          <w:sz w:val="28"/>
          <w:szCs w:val="28"/>
          <w:lang w:val="uk-UA"/>
        </w:rPr>
        <w:t xml:space="preserve"> Мета</w:t>
      </w:r>
      <w:r w:rsidRPr="00357FA3">
        <w:rPr>
          <w:bCs/>
          <w:sz w:val="28"/>
          <w:szCs w:val="28"/>
          <w:lang w:val="uk-UA"/>
        </w:rPr>
        <w:t xml:space="preserve"> </w:t>
      </w:r>
      <w:r w:rsidR="00FC4E09">
        <w:rPr>
          <w:bCs/>
          <w:sz w:val="28"/>
          <w:szCs w:val="28"/>
          <w:lang w:val="uk-UA"/>
        </w:rPr>
        <w:t>…</w:t>
      </w:r>
    </w:p>
    <w:p w:rsidR="00357FA3" w:rsidRPr="00357FA3" w:rsidRDefault="00357FA3" w:rsidP="00A72543">
      <w:pPr>
        <w:spacing w:line="360" w:lineRule="auto"/>
        <w:ind w:firstLine="709"/>
        <w:jc w:val="both"/>
        <w:rPr>
          <w:bCs/>
          <w:sz w:val="28"/>
          <w:szCs w:val="28"/>
          <w:lang w:val="uk-UA"/>
        </w:rPr>
      </w:pPr>
      <w:r w:rsidRPr="00357FA3">
        <w:rPr>
          <w:bCs/>
          <w:sz w:val="28"/>
          <w:szCs w:val="28"/>
          <w:lang w:val="uk-UA"/>
        </w:rPr>
        <w:t>Для досягнення зазначеної мети необхідно вирішити такі основні задачі:</w:t>
      </w:r>
    </w:p>
    <w:p w:rsidR="00D02B9A" w:rsidRDefault="00FC4E09" w:rsidP="00D02B9A">
      <w:pPr>
        <w:spacing w:line="360" w:lineRule="auto"/>
        <w:ind w:firstLine="567"/>
        <w:jc w:val="both"/>
        <w:rPr>
          <w:bCs/>
          <w:sz w:val="28"/>
          <w:szCs w:val="28"/>
          <w:lang w:val="uk-UA"/>
        </w:rPr>
      </w:pPr>
      <w:r>
        <w:rPr>
          <w:bCs/>
          <w:sz w:val="28"/>
          <w:szCs w:val="28"/>
          <w:lang w:val="uk-UA"/>
        </w:rPr>
        <w:t>…</w:t>
      </w:r>
    </w:p>
    <w:p w:rsidR="00357FA3" w:rsidRPr="009A2889" w:rsidRDefault="00357FA3" w:rsidP="00D02B9A">
      <w:pPr>
        <w:pStyle w:val="aa"/>
        <w:spacing w:line="360" w:lineRule="auto"/>
        <w:ind w:left="0" w:firstLine="567"/>
        <w:jc w:val="both"/>
        <w:rPr>
          <w:bCs/>
          <w:sz w:val="28"/>
          <w:szCs w:val="28"/>
          <w:lang w:val="uk-UA"/>
        </w:rPr>
      </w:pPr>
      <w:r w:rsidRPr="009A2889">
        <w:rPr>
          <w:b/>
          <w:sz w:val="28"/>
          <w:szCs w:val="28"/>
          <w:lang w:val="uk-UA"/>
        </w:rPr>
        <w:t>Об’єктом дослідження</w:t>
      </w:r>
      <w:r w:rsidRPr="009A2889">
        <w:rPr>
          <w:bCs/>
          <w:sz w:val="28"/>
          <w:szCs w:val="28"/>
          <w:lang w:val="uk-UA"/>
        </w:rPr>
        <w:t xml:space="preserve"> є </w:t>
      </w:r>
      <w:r w:rsidR="00FC4E09">
        <w:rPr>
          <w:bCs/>
          <w:sz w:val="28"/>
          <w:szCs w:val="28"/>
          <w:lang w:val="uk-UA"/>
        </w:rPr>
        <w:t>…</w:t>
      </w:r>
    </w:p>
    <w:p w:rsidR="00FC4E09" w:rsidRDefault="00357FA3" w:rsidP="00FC4E09">
      <w:pPr>
        <w:spacing w:line="360" w:lineRule="auto"/>
        <w:ind w:firstLine="709"/>
        <w:jc w:val="both"/>
        <w:rPr>
          <w:bCs/>
          <w:sz w:val="28"/>
          <w:szCs w:val="28"/>
          <w:lang w:val="uk-UA"/>
        </w:rPr>
      </w:pPr>
      <w:r w:rsidRPr="00114575">
        <w:rPr>
          <w:b/>
          <w:sz w:val="28"/>
          <w:szCs w:val="28"/>
          <w:lang w:val="uk-UA"/>
        </w:rPr>
        <w:t>Предмет дослідж</w:t>
      </w:r>
      <w:r w:rsidR="00F9376E" w:rsidRPr="00114575">
        <w:rPr>
          <w:b/>
          <w:sz w:val="28"/>
          <w:szCs w:val="28"/>
          <w:lang w:val="uk-UA"/>
        </w:rPr>
        <w:t>ення</w:t>
      </w:r>
      <w:r w:rsidR="00F9376E">
        <w:rPr>
          <w:bCs/>
          <w:sz w:val="28"/>
          <w:szCs w:val="28"/>
          <w:lang w:val="uk-UA"/>
        </w:rPr>
        <w:t xml:space="preserve"> </w:t>
      </w:r>
      <w:r w:rsidR="00D02B9A">
        <w:rPr>
          <w:bCs/>
          <w:sz w:val="28"/>
          <w:szCs w:val="28"/>
          <w:lang w:val="uk-UA"/>
        </w:rPr>
        <w:t xml:space="preserve">норми </w:t>
      </w:r>
      <w:r w:rsidR="00FC4E09">
        <w:rPr>
          <w:bCs/>
          <w:sz w:val="28"/>
          <w:szCs w:val="28"/>
          <w:lang w:val="uk-UA"/>
        </w:rPr>
        <w:t>.</w:t>
      </w:r>
    </w:p>
    <w:p w:rsidR="00FC4E09" w:rsidRDefault="00FC4E09" w:rsidP="00FC4E09">
      <w:pPr>
        <w:spacing w:line="360" w:lineRule="auto"/>
        <w:ind w:firstLine="709"/>
        <w:jc w:val="both"/>
        <w:rPr>
          <w:bCs/>
          <w:sz w:val="28"/>
          <w:szCs w:val="28"/>
          <w:lang w:val="uk-UA"/>
        </w:rPr>
      </w:pPr>
    </w:p>
    <w:p w:rsidR="00E710B8" w:rsidRPr="00E710B8" w:rsidRDefault="00E710B8" w:rsidP="00FC4E09">
      <w:pPr>
        <w:spacing w:line="360" w:lineRule="auto"/>
        <w:ind w:firstLine="709"/>
        <w:jc w:val="both"/>
        <w:rPr>
          <w:b/>
          <w:sz w:val="28"/>
          <w:szCs w:val="28"/>
          <w:lang w:val="uk-UA"/>
        </w:rPr>
      </w:pPr>
      <w:r w:rsidRPr="00E710B8">
        <w:rPr>
          <w:bCs/>
          <w:sz w:val="28"/>
          <w:szCs w:val="28"/>
          <w:lang w:val="uk-UA"/>
        </w:rPr>
        <w:t xml:space="preserve"> використовувалися такі  теоретичні методи дослідження, як: індукція та дедукція, аналіз і синтез; порівняння, </w:t>
      </w:r>
      <w:r w:rsidR="00FC4E09">
        <w:rPr>
          <w:bCs/>
          <w:sz w:val="28"/>
          <w:szCs w:val="28"/>
          <w:lang w:val="uk-UA"/>
        </w:rPr>
        <w:t>….</w:t>
      </w:r>
    </w:p>
    <w:p w:rsidR="000D3035" w:rsidRPr="0055470F" w:rsidRDefault="000D54F2" w:rsidP="00D1238A">
      <w:pPr>
        <w:spacing w:line="360" w:lineRule="auto"/>
        <w:ind w:firstLine="709"/>
        <w:jc w:val="both"/>
        <w:rPr>
          <w:bCs/>
          <w:sz w:val="28"/>
          <w:szCs w:val="28"/>
          <w:lang w:val="uk-UA"/>
        </w:rPr>
      </w:pPr>
      <w:r w:rsidRPr="00E710B8">
        <w:rPr>
          <w:b/>
          <w:sz w:val="28"/>
          <w:szCs w:val="28"/>
          <w:lang w:val="uk-UA"/>
        </w:rPr>
        <w:t>Структура та обсяг курс</w:t>
      </w:r>
      <w:r w:rsidRPr="00F14FF5">
        <w:rPr>
          <w:b/>
          <w:bCs/>
          <w:sz w:val="28"/>
          <w:szCs w:val="28"/>
          <w:lang w:val="uk-UA"/>
        </w:rPr>
        <w:t>ової роботи.</w:t>
      </w:r>
      <w:r w:rsidRPr="00F14FF5">
        <w:rPr>
          <w:bCs/>
          <w:sz w:val="28"/>
          <w:szCs w:val="28"/>
          <w:lang w:val="uk-UA"/>
        </w:rPr>
        <w:t xml:space="preserve"> Робота складається зі вступу, </w:t>
      </w:r>
      <w:r w:rsidR="00D02B9A">
        <w:rPr>
          <w:bCs/>
          <w:sz w:val="28"/>
          <w:szCs w:val="28"/>
          <w:lang w:val="uk-UA"/>
        </w:rPr>
        <w:t>трьох</w:t>
      </w:r>
      <w:r w:rsidR="00114575">
        <w:rPr>
          <w:bCs/>
          <w:sz w:val="28"/>
          <w:szCs w:val="28"/>
          <w:lang w:val="uk-UA"/>
        </w:rPr>
        <w:t xml:space="preserve"> </w:t>
      </w:r>
      <w:r w:rsidRPr="00F14FF5">
        <w:rPr>
          <w:bCs/>
          <w:sz w:val="28"/>
          <w:szCs w:val="28"/>
          <w:lang w:val="uk-UA"/>
        </w:rPr>
        <w:t>розділів, висновків</w:t>
      </w:r>
      <w:r w:rsidR="00D1238A">
        <w:rPr>
          <w:bCs/>
          <w:sz w:val="28"/>
          <w:szCs w:val="28"/>
          <w:lang w:val="uk-UA"/>
        </w:rPr>
        <w:t xml:space="preserve">, </w:t>
      </w:r>
      <w:r w:rsidRPr="00F14FF5">
        <w:rPr>
          <w:bCs/>
          <w:sz w:val="28"/>
          <w:szCs w:val="28"/>
          <w:lang w:val="uk-UA"/>
        </w:rPr>
        <w:t>списку використаних джерел</w:t>
      </w:r>
      <w:r w:rsidR="00D1238A">
        <w:rPr>
          <w:bCs/>
          <w:sz w:val="28"/>
          <w:szCs w:val="28"/>
          <w:lang w:val="uk-UA"/>
        </w:rPr>
        <w:t xml:space="preserve"> та</w:t>
      </w:r>
      <w:r w:rsidR="00D02B9A">
        <w:rPr>
          <w:bCs/>
          <w:sz w:val="28"/>
          <w:szCs w:val="28"/>
          <w:lang w:val="uk-UA"/>
        </w:rPr>
        <w:t xml:space="preserve"> додатків</w:t>
      </w:r>
      <w:r w:rsidRPr="00F14FF5">
        <w:rPr>
          <w:bCs/>
          <w:sz w:val="28"/>
          <w:szCs w:val="28"/>
          <w:lang w:val="uk-UA"/>
        </w:rPr>
        <w:t xml:space="preserve">. Загальна кількість сторінок </w:t>
      </w:r>
      <w:r w:rsidR="0046342C" w:rsidRPr="00F14FF5">
        <w:rPr>
          <w:bCs/>
          <w:sz w:val="28"/>
          <w:szCs w:val="28"/>
          <w:lang w:val="uk-UA"/>
        </w:rPr>
        <w:t>–</w:t>
      </w:r>
      <w:r w:rsidRPr="00F14FF5">
        <w:rPr>
          <w:bCs/>
          <w:sz w:val="28"/>
          <w:szCs w:val="28"/>
          <w:lang w:val="uk-UA"/>
        </w:rPr>
        <w:t xml:space="preserve"> </w:t>
      </w:r>
      <w:r w:rsidR="00CC00DB">
        <w:rPr>
          <w:bCs/>
          <w:sz w:val="28"/>
          <w:szCs w:val="28"/>
          <w:lang w:val="uk-UA"/>
        </w:rPr>
        <w:t>4</w:t>
      </w:r>
      <w:r w:rsidR="00D02B9A">
        <w:rPr>
          <w:bCs/>
          <w:sz w:val="28"/>
          <w:szCs w:val="28"/>
          <w:lang w:val="uk-UA"/>
        </w:rPr>
        <w:t>0</w:t>
      </w:r>
      <w:r w:rsidR="00BD5AE8">
        <w:rPr>
          <w:bCs/>
          <w:sz w:val="28"/>
          <w:szCs w:val="28"/>
          <w:lang w:val="uk-UA"/>
        </w:rPr>
        <w:t>.</w:t>
      </w:r>
    </w:p>
    <w:p w:rsidR="00B16F44" w:rsidRDefault="00B16F44" w:rsidP="00550D1A">
      <w:pPr>
        <w:spacing w:line="360" w:lineRule="auto"/>
        <w:contextualSpacing/>
        <w:rPr>
          <w:b/>
          <w:sz w:val="28"/>
          <w:szCs w:val="28"/>
          <w:lang w:val="uk-UA"/>
        </w:rPr>
      </w:pPr>
    </w:p>
    <w:p w:rsidR="00CE0636" w:rsidRDefault="00CE0636" w:rsidP="00550D1A">
      <w:pPr>
        <w:spacing w:line="360" w:lineRule="auto"/>
        <w:contextualSpacing/>
        <w:rPr>
          <w:b/>
          <w:sz w:val="28"/>
          <w:szCs w:val="28"/>
          <w:lang w:val="uk-UA"/>
        </w:rPr>
      </w:pPr>
    </w:p>
    <w:p w:rsidR="00CE0636" w:rsidRDefault="00CE0636" w:rsidP="00550D1A">
      <w:pPr>
        <w:spacing w:line="360" w:lineRule="auto"/>
        <w:contextualSpacing/>
        <w:rPr>
          <w:b/>
          <w:sz w:val="28"/>
          <w:szCs w:val="28"/>
          <w:lang w:val="uk-UA"/>
        </w:rPr>
      </w:pPr>
    </w:p>
    <w:p w:rsidR="002077EB" w:rsidRDefault="002077EB" w:rsidP="00CD1170">
      <w:pPr>
        <w:spacing w:line="360" w:lineRule="auto"/>
        <w:rPr>
          <w:b/>
          <w:bCs/>
          <w:sz w:val="28"/>
          <w:szCs w:val="28"/>
          <w:lang w:val="uk-UA"/>
        </w:rPr>
      </w:pPr>
    </w:p>
    <w:p w:rsidR="00CC00DB" w:rsidRDefault="00CC00DB" w:rsidP="00CD1170">
      <w:pPr>
        <w:spacing w:line="360" w:lineRule="auto"/>
        <w:rPr>
          <w:b/>
          <w:bCs/>
          <w:sz w:val="28"/>
          <w:szCs w:val="28"/>
          <w:lang w:val="uk-UA"/>
        </w:rPr>
      </w:pPr>
    </w:p>
    <w:p w:rsidR="00CC00DB" w:rsidRDefault="00CC00DB" w:rsidP="00CD1170">
      <w:pPr>
        <w:spacing w:line="360" w:lineRule="auto"/>
        <w:rPr>
          <w:b/>
          <w:bCs/>
          <w:sz w:val="28"/>
          <w:szCs w:val="28"/>
          <w:lang w:val="uk-UA"/>
        </w:rPr>
      </w:pPr>
    </w:p>
    <w:p w:rsidR="00CC00DB" w:rsidRDefault="00CC00DB" w:rsidP="00CD1170">
      <w:pPr>
        <w:spacing w:line="360" w:lineRule="auto"/>
        <w:rPr>
          <w:b/>
          <w:bCs/>
          <w:sz w:val="28"/>
          <w:szCs w:val="28"/>
          <w:lang w:val="uk-UA"/>
        </w:rPr>
      </w:pPr>
    </w:p>
    <w:p w:rsidR="00CC00DB" w:rsidRDefault="00CC00DB" w:rsidP="00CD1170">
      <w:pPr>
        <w:spacing w:line="360" w:lineRule="auto"/>
        <w:rPr>
          <w:b/>
          <w:bCs/>
          <w:sz w:val="28"/>
          <w:szCs w:val="28"/>
          <w:lang w:val="uk-UA"/>
        </w:rPr>
      </w:pPr>
    </w:p>
    <w:p w:rsidR="00CC00DB" w:rsidRDefault="00CC00DB" w:rsidP="00CD1170">
      <w:pPr>
        <w:spacing w:line="360" w:lineRule="auto"/>
        <w:rPr>
          <w:b/>
          <w:bCs/>
          <w:sz w:val="28"/>
          <w:szCs w:val="28"/>
          <w:lang w:val="uk-UA"/>
        </w:rPr>
      </w:pPr>
    </w:p>
    <w:p w:rsidR="00620BCB" w:rsidRDefault="00620BCB" w:rsidP="00CD1170">
      <w:pPr>
        <w:spacing w:line="360" w:lineRule="auto"/>
        <w:rPr>
          <w:b/>
          <w:bCs/>
          <w:sz w:val="28"/>
          <w:szCs w:val="28"/>
          <w:lang w:val="uk-UA"/>
        </w:rPr>
      </w:pPr>
    </w:p>
    <w:p w:rsidR="00D1238A" w:rsidRDefault="00D1238A" w:rsidP="00CD1170">
      <w:pPr>
        <w:spacing w:line="360" w:lineRule="auto"/>
        <w:rPr>
          <w:b/>
          <w:bCs/>
          <w:sz w:val="28"/>
          <w:szCs w:val="28"/>
          <w:lang w:val="uk-UA"/>
        </w:rPr>
      </w:pPr>
    </w:p>
    <w:p w:rsidR="00EC190F" w:rsidRDefault="00EC190F" w:rsidP="00857991">
      <w:pPr>
        <w:spacing w:line="360" w:lineRule="auto"/>
        <w:jc w:val="center"/>
        <w:rPr>
          <w:b/>
          <w:bCs/>
          <w:sz w:val="28"/>
          <w:szCs w:val="28"/>
          <w:lang w:val="uk-UA"/>
        </w:rPr>
      </w:pPr>
      <w:r w:rsidRPr="00EC190F">
        <w:rPr>
          <w:b/>
          <w:bCs/>
          <w:sz w:val="28"/>
          <w:szCs w:val="28"/>
          <w:lang w:val="uk-UA"/>
        </w:rPr>
        <w:t xml:space="preserve">РОЗДІЛ I. </w:t>
      </w:r>
      <w:r w:rsidR="00857991">
        <w:rPr>
          <w:b/>
          <w:bCs/>
          <w:sz w:val="28"/>
          <w:szCs w:val="28"/>
          <w:lang w:val="uk-UA"/>
        </w:rPr>
        <w:t xml:space="preserve">ЗАГАЛЬНА ХАРАКТЕРИСТИКА НОРМ БАНКІВСЬКОГО </w:t>
      </w:r>
      <w:r w:rsidR="00857991">
        <w:rPr>
          <w:b/>
          <w:bCs/>
          <w:sz w:val="28"/>
          <w:szCs w:val="28"/>
          <w:lang w:val="uk-UA"/>
        </w:rPr>
        <w:lastRenderedPageBreak/>
        <w:t>ПРАВА</w:t>
      </w:r>
    </w:p>
    <w:p w:rsidR="005A211E" w:rsidRDefault="005A211E" w:rsidP="005A211E">
      <w:pPr>
        <w:spacing w:line="360" w:lineRule="auto"/>
        <w:jc w:val="center"/>
        <w:rPr>
          <w:b/>
          <w:bCs/>
          <w:sz w:val="28"/>
          <w:szCs w:val="28"/>
          <w:lang w:val="uk-UA"/>
        </w:rPr>
      </w:pPr>
    </w:p>
    <w:p w:rsidR="005A211E" w:rsidRDefault="00857991" w:rsidP="00D02B9A">
      <w:pPr>
        <w:pStyle w:val="aa"/>
        <w:numPr>
          <w:ilvl w:val="1"/>
          <w:numId w:val="28"/>
        </w:numPr>
        <w:spacing w:line="360" w:lineRule="auto"/>
        <w:jc w:val="center"/>
        <w:rPr>
          <w:b/>
          <w:bCs/>
          <w:sz w:val="28"/>
          <w:szCs w:val="28"/>
          <w:lang w:val="uk-UA"/>
        </w:rPr>
      </w:pPr>
      <w:r>
        <w:rPr>
          <w:b/>
          <w:bCs/>
          <w:sz w:val="28"/>
          <w:szCs w:val="28"/>
          <w:lang w:val="uk-UA"/>
        </w:rPr>
        <w:t>Поняття норм банківського права</w:t>
      </w:r>
      <w:r w:rsidR="005A211E" w:rsidRPr="005A211E">
        <w:rPr>
          <w:b/>
          <w:bCs/>
          <w:sz w:val="28"/>
          <w:szCs w:val="28"/>
          <w:lang w:val="uk-UA"/>
        </w:rPr>
        <w:t>.</w:t>
      </w:r>
    </w:p>
    <w:p w:rsidR="007F45EC" w:rsidRDefault="007F45EC" w:rsidP="007F45EC">
      <w:pPr>
        <w:pStyle w:val="aa"/>
        <w:spacing w:line="360" w:lineRule="auto"/>
        <w:rPr>
          <w:b/>
          <w:bCs/>
          <w:sz w:val="28"/>
          <w:szCs w:val="28"/>
          <w:lang w:val="uk-UA"/>
        </w:rPr>
      </w:pPr>
    </w:p>
    <w:p w:rsidR="007F45EC" w:rsidRDefault="007F45EC" w:rsidP="005B32FA">
      <w:pPr>
        <w:pStyle w:val="aa"/>
        <w:spacing w:line="360" w:lineRule="auto"/>
        <w:ind w:left="0" w:firstLine="567"/>
        <w:jc w:val="both"/>
        <w:rPr>
          <w:sz w:val="28"/>
          <w:szCs w:val="28"/>
          <w:lang w:val="uk-UA"/>
        </w:rPr>
      </w:pPr>
      <w:r w:rsidRPr="007F45EC">
        <w:rPr>
          <w:sz w:val="28"/>
          <w:szCs w:val="28"/>
          <w:lang w:val="uk-UA"/>
        </w:rPr>
        <w:t>Розвиток ринкової економіки, становлення та удосконалення банківської системи, розширення сфери діяльності комерційних банків та спеціалізованих кредитно-фінансових інститутів, зміна характеру взаємовідносин банків з клієнтами та низка інших факторів вказують на необхідність подальшого удосконалення правового забезпечення банківської діяльності</w:t>
      </w:r>
      <w:r>
        <w:rPr>
          <w:sz w:val="28"/>
          <w:szCs w:val="28"/>
          <w:lang w:val="uk-UA"/>
        </w:rPr>
        <w:t xml:space="preserve"> </w:t>
      </w:r>
      <w:r w:rsidRPr="007F45EC">
        <w:rPr>
          <w:sz w:val="28"/>
          <w:szCs w:val="28"/>
          <w:lang w:val="uk-UA"/>
        </w:rPr>
        <w:t>[</w:t>
      </w:r>
      <w:r w:rsidR="005B32FA">
        <w:rPr>
          <w:sz w:val="28"/>
          <w:szCs w:val="28"/>
          <w:lang w:val="uk-UA"/>
        </w:rPr>
        <w:t>22</w:t>
      </w:r>
      <w:r>
        <w:rPr>
          <w:sz w:val="28"/>
          <w:szCs w:val="28"/>
          <w:lang w:val="uk-UA"/>
        </w:rPr>
        <w:t>, с. 55</w:t>
      </w:r>
      <w:r w:rsidRPr="007F45EC">
        <w:rPr>
          <w:sz w:val="28"/>
          <w:szCs w:val="28"/>
          <w:lang w:val="uk-UA"/>
        </w:rPr>
        <w:t>]</w:t>
      </w:r>
      <w:r w:rsidR="00FC4E09">
        <w:rPr>
          <w:sz w:val="28"/>
          <w:szCs w:val="28"/>
          <w:lang w:val="uk-UA"/>
        </w:rPr>
        <w:t>….</w:t>
      </w:r>
    </w:p>
    <w:p w:rsidR="00D52775" w:rsidRPr="00D52775" w:rsidRDefault="00FC4E09" w:rsidP="005B32FA">
      <w:pPr>
        <w:pStyle w:val="aa"/>
        <w:spacing w:line="360" w:lineRule="auto"/>
        <w:ind w:left="0" w:firstLine="567"/>
        <w:jc w:val="both"/>
        <w:rPr>
          <w:sz w:val="28"/>
          <w:szCs w:val="28"/>
          <w:lang w:val="uk-UA"/>
        </w:rPr>
      </w:pPr>
      <w:r>
        <w:rPr>
          <w:sz w:val="28"/>
          <w:szCs w:val="28"/>
          <w:lang w:val="uk-UA"/>
        </w:rPr>
        <w:t>…</w:t>
      </w:r>
      <w:r w:rsidR="00D52775" w:rsidRPr="00D52775">
        <w:rPr>
          <w:sz w:val="28"/>
          <w:szCs w:val="28"/>
          <w:lang w:val="uk-UA"/>
        </w:rPr>
        <w:t>Банківська діяльність будь-якої країни є об'єктом</w:t>
      </w:r>
      <w:r w:rsidR="00D52775">
        <w:rPr>
          <w:sz w:val="28"/>
          <w:szCs w:val="28"/>
          <w:lang w:val="uk-UA"/>
        </w:rPr>
        <w:t xml:space="preserve"> </w:t>
      </w:r>
      <w:r w:rsidR="00D52775" w:rsidRPr="00D52775">
        <w:rPr>
          <w:sz w:val="28"/>
          <w:szCs w:val="28"/>
          <w:lang w:val="uk-UA"/>
        </w:rPr>
        <w:t>найбільш жорсткого регулювання з боку держави порівняно з іншими формами економічної діяльності. Варто зазначити, що регулювання банківської діяльності може обмежуватися також під впливом таких факторів: науково-технічний прогрес у сфері банківської справи, демографічні зміни, приватизація, інтернаціоналізація торгівлі та фінансів, нестабільність відсоткової ставки і валютного курсу та ін. Традиційно державне регулювання банківської діяльності спрямовано на досягнення т</w:t>
      </w:r>
      <w:r>
        <w:rPr>
          <w:sz w:val="28"/>
          <w:szCs w:val="28"/>
          <w:lang w:val="uk-UA"/>
        </w:rPr>
        <w:t>…</w:t>
      </w:r>
      <w:proofErr w:type="spellStart"/>
      <w:r w:rsidR="00D52775" w:rsidRPr="00D52775">
        <w:rPr>
          <w:sz w:val="28"/>
          <w:szCs w:val="28"/>
          <w:lang w:val="uk-UA"/>
        </w:rPr>
        <w:t>аких</w:t>
      </w:r>
      <w:proofErr w:type="spellEnd"/>
      <w:r w:rsidR="00D52775" w:rsidRPr="00D52775">
        <w:rPr>
          <w:sz w:val="28"/>
          <w:szCs w:val="28"/>
          <w:lang w:val="uk-UA"/>
        </w:rPr>
        <w:t xml:space="preserve"> трьох цілей: безпеки, стабільності та підтримки конкуренції</w:t>
      </w:r>
      <w:r w:rsidR="00D52775">
        <w:rPr>
          <w:sz w:val="28"/>
          <w:szCs w:val="28"/>
          <w:lang w:val="uk-UA"/>
        </w:rPr>
        <w:t xml:space="preserve"> </w:t>
      </w:r>
      <w:r w:rsidR="00D52775" w:rsidRPr="00D52775">
        <w:rPr>
          <w:sz w:val="28"/>
          <w:szCs w:val="28"/>
          <w:lang w:val="uk-UA" w:bidi="ar-EG"/>
        </w:rPr>
        <w:t>[</w:t>
      </w:r>
      <w:r w:rsidR="005B32FA">
        <w:rPr>
          <w:sz w:val="28"/>
          <w:szCs w:val="28"/>
          <w:lang w:val="uk-UA" w:bidi="ar-EG"/>
        </w:rPr>
        <w:t>15</w:t>
      </w:r>
      <w:r w:rsidR="00D52775">
        <w:rPr>
          <w:sz w:val="28"/>
          <w:szCs w:val="28"/>
          <w:lang w:val="uk-UA" w:bidi="ar-EG"/>
        </w:rPr>
        <w:t>, с. 44</w:t>
      </w:r>
      <w:r w:rsidR="00D52775" w:rsidRPr="00D52775">
        <w:rPr>
          <w:sz w:val="28"/>
          <w:szCs w:val="28"/>
          <w:lang w:val="uk-UA" w:bidi="ar-EG"/>
        </w:rPr>
        <w:t>]</w:t>
      </w:r>
      <w:r w:rsidR="00D52775" w:rsidRPr="00D52775">
        <w:rPr>
          <w:sz w:val="28"/>
          <w:szCs w:val="28"/>
          <w:lang w:val="uk-UA"/>
        </w:rPr>
        <w:t>.</w:t>
      </w:r>
    </w:p>
    <w:p w:rsidR="00CC00DB" w:rsidRPr="00CC00DB" w:rsidRDefault="00857991" w:rsidP="005B32FA">
      <w:pPr>
        <w:spacing w:line="360" w:lineRule="auto"/>
        <w:ind w:firstLine="567"/>
        <w:jc w:val="both"/>
        <w:rPr>
          <w:sz w:val="28"/>
          <w:szCs w:val="28"/>
          <w:lang w:val="uk-UA"/>
        </w:rPr>
      </w:pPr>
      <w:r w:rsidRPr="00CC00DB">
        <w:rPr>
          <w:sz w:val="28"/>
          <w:szCs w:val="28"/>
          <w:lang w:val="uk-UA"/>
        </w:rPr>
        <w:t>Банківська діяльність, будучи ва</w:t>
      </w:r>
      <w:r w:rsidR="007F45EC" w:rsidRPr="00CC00DB">
        <w:rPr>
          <w:sz w:val="28"/>
          <w:szCs w:val="28"/>
          <w:lang w:val="uk-UA"/>
        </w:rPr>
        <w:t xml:space="preserve">жливим елементом функціонування </w:t>
      </w:r>
      <w:r w:rsidRPr="00CC00DB">
        <w:rPr>
          <w:sz w:val="28"/>
          <w:szCs w:val="28"/>
          <w:lang w:val="uk-UA"/>
        </w:rPr>
        <w:t>фінансової системи держави, є об'єктом регулювання з боку банківського права. Відносини, що виникають у процесі банківської діяльності, регулюються нормами банківського права</w:t>
      </w:r>
      <w:r w:rsidR="00CC00DB" w:rsidRPr="00CC00DB">
        <w:rPr>
          <w:sz w:val="28"/>
          <w:szCs w:val="28"/>
        </w:rPr>
        <w:t xml:space="preserve"> [</w:t>
      </w:r>
      <w:r w:rsidR="005B32FA">
        <w:rPr>
          <w:sz w:val="28"/>
          <w:szCs w:val="28"/>
        </w:rPr>
        <w:t>36</w:t>
      </w:r>
      <w:r w:rsidR="00CC00DB" w:rsidRPr="00CC00DB">
        <w:rPr>
          <w:sz w:val="28"/>
          <w:szCs w:val="28"/>
        </w:rPr>
        <w:t xml:space="preserve">, с. </w:t>
      </w:r>
      <w:r w:rsidR="00470A0D">
        <w:rPr>
          <w:sz w:val="28"/>
          <w:szCs w:val="28"/>
          <w:lang w:val="uk-UA"/>
        </w:rPr>
        <w:t>8</w:t>
      </w:r>
      <w:r w:rsidR="00CC00DB" w:rsidRPr="00CC00DB">
        <w:rPr>
          <w:sz w:val="28"/>
          <w:szCs w:val="28"/>
        </w:rPr>
        <w:t>]</w:t>
      </w:r>
      <w:r w:rsidRPr="00CC00DB">
        <w:rPr>
          <w:sz w:val="28"/>
          <w:szCs w:val="28"/>
          <w:lang w:val="uk-UA"/>
        </w:rPr>
        <w:t xml:space="preserve">. </w:t>
      </w:r>
    </w:p>
    <w:p w:rsidR="00CC00DB" w:rsidRPr="003E4132" w:rsidRDefault="00FC4E09" w:rsidP="005B32FA">
      <w:pPr>
        <w:pStyle w:val="aa"/>
        <w:spacing w:line="360" w:lineRule="auto"/>
        <w:ind w:left="0" w:firstLine="567"/>
        <w:jc w:val="both"/>
        <w:rPr>
          <w:sz w:val="28"/>
          <w:szCs w:val="28"/>
          <w:lang w:val="uk-UA"/>
        </w:rPr>
      </w:pPr>
      <w:r>
        <w:rPr>
          <w:sz w:val="28"/>
          <w:szCs w:val="28"/>
          <w:lang w:val="uk-UA"/>
        </w:rPr>
        <w:t>…</w:t>
      </w:r>
      <w:r w:rsidR="00CC00DB" w:rsidRPr="00CC00DB">
        <w:rPr>
          <w:sz w:val="28"/>
          <w:szCs w:val="28"/>
          <w:lang w:val="uk-UA"/>
        </w:rPr>
        <w:t xml:space="preserve">У системі права норма права </w:t>
      </w:r>
      <w:r w:rsidR="00CC00DB">
        <w:rPr>
          <w:sz w:val="28"/>
          <w:szCs w:val="28"/>
          <w:lang w:val="uk-UA"/>
        </w:rPr>
        <w:t>виступає первинною ланкою (осно</w:t>
      </w:r>
      <w:r w:rsidR="00CC00DB" w:rsidRPr="00CC00DB">
        <w:rPr>
          <w:sz w:val="28"/>
          <w:szCs w:val="28"/>
          <w:lang w:val="uk-UA"/>
        </w:rPr>
        <w:t>воположним елементом) і всі явища</w:t>
      </w:r>
      <w:r w:rsidR="00CC00DB">
        <w:rPr>
          <w:sz w:val="28"/>
          <w:szCs w:val="28"/>
          <w:lang w:val="uk-UA"/>
        </w:rPr>
        <w:t xml:space="preserve"> правової сфери існують у нероз</w:t>
      </w:r>
      <w:r w:rsidR="00CC00DB" w:rsidRPr="00CC00DB">
        <w:rPr>
          <w:sz w:val="28"/>
          <w:szCs w:val="28"/>
          <w:lang w:val="uk-UA"/>
        </w:rPr>
        <w:t>ривному взаємозв’язку з нею. У правових нормах конкретизуються</w:t>
      </w:r>
      <w:r w:rsidR="00CC00DB">
        <w:rPr>
          <w:sz w:val="28"/>
          <w:szCs w:val="28"/>
          <w:lang w:val="uk-UA"/>
        </w:rPr>
        <w:t xml:space="preserve"> </w:t>
      </w:r>
      <w:r w:rsidR="00CC00DB" w:rsidRPr="00CC00DB">
        <w:rPr>
          <w:sz w:val="28"/>
          <w:szCs w:val="28"/>
          <w:lang w:val="uk-UA"/>
        </w:rPr>
        <w:t>головні принципи і стандарти орган</w:t>
      </w:r>
      <w:r w:rsidR="00CC00DB">
        <w:rPr>
          <w:sz w:val="28"/>
          <w:szCs w:val="28"/>
          <w:lang w:val="uk-UA"/>
        </w:rPr>
        <w:t>ізації суспільного життя, фунда</w:t>
      </w:r>
      <w:r w:rsidR="00CC00DB" w:rsidRPr="00CC00DB">
        <w:rPr>
          <w:sz w:val="28"/>
          <w:szCs w:val="28"/>
          <w:lang w:val="uk-UA"/>
        </w:rPr>
        <w:t xml:space="preserve">ментальні соціальні цінності та ідеали, </w:t>
      </w:r>
      <w:proofErr w:type="spellStart"/>
      <w:r w:rsidR="00CC00DB" w:rsidRPr="00CC00DB">
        <w:rPr>
          <w:sz w:val="28"/>
          <w:szCs w:val="28"/>
          <w:lang w:val="uk-UA"/>
        </w:rPr>
        <w:t>життєво</w:t>
      </w:r>
      <w:proofErr w:type="spellEnd"/>
      <w:r w:rsidR="00CC00DB" w:rsidRPr="00CC00DB">
        <w:rPr>
          <w:sz w:val="28"/>
          <w:szCs w:val="28"/>
          <w:lang w:val="uk-UA"/>
        </w:rPr>
        <w:t xml:space="preserve"> важливі прагнення</w:t>
      </w:r>
      <w:r w:rsidR="00CC00DB">
        <w:rPr>
          <w:sz w:val="28"/>
          <w:szCs w:val="28"/>
          <w:lang w:val="uk-UA"/>
        </w:rPr>
        <w:t xml:space="preserve"> </w:t>
      </w:r>
      <w:r w:rsidR="00CC00DB" w:rsidRPr="00CC00DB">
        <w:rPr>
          <w:sz w:val="28"/>
          <w:szCs w:val="28"/>
          <w:lang w:val="uk-UA"/>
        </w:rPr>
        <w:t>суспільства і перспективи його розвитку</w:t>
      </w:r>
      <w:r w:rsidR="00CC00DB">
        <w:rPr>
          <w:sz w:val="28"/>
          <w:szCs w:val="28"/>
          <w:lang w:val="uk-UA"/>
        </w:rPr>
        <w:t xml:space="preserve"> </w:t>
      </w:r>
      <w:r w:rsidR="00CC00DB" w:rsidRPr="00CC00DB">
        <w:rPr>
          <w:sz w:val="28"/>
          <w:szCs w:val="28"/>
          <w:lang w:val="uk-UA"/>
        </w:rPr>
        <w:t>[</w:t>
      </w:r>
      <w:r w:rsidR="005B32FA">
        <w:rPr>
          <w:sz w:val="28"/>
          <w:szCs w:val="28"/>
          <w:lang w:val="uk-UA"/>
        </w:rPr>
        <w:t>39</w:t>
      </w:r>
      <w:r w:rsidR="00CC00DB">
        <w:rPr>
          <w:sz w:val="28"/>
          <w:szCs w:val="28"/>
          <w:lang w:val="uk-UA"/>
        </w:rPr>
        <w:t>, с. 112</w:t>
      </w:r>
      <w:r w:rsidR="00CC00DB" w:rsidRPr="00CC00DB">
        <w:rPr>
          <w:sz w:val="28"/>
          <w:szCs w:val="28"/>
          <w:lang w:val="uk-UA"/>
        </w:rPr>
        <w:t>]</w:t>
      </w:r>
      <w:r>
        <w:rPr>
          <w:sz w:val="28"/>
          <w:szCs w:val="28"/>
          <w:lang w:val="uk-UA"/>
        </w:rPr>
        <w:t>….</w:t>
      </w:r>
    </w:p>
    <w:p w:rsidR="001052BC" w:rsidRDefault="00CC00DB" w:rsidP="00FC4E09">
      <w:pPr>
        <w:pStyle w:val="aa"/>
        <w:spacing w:line="360" w:lineRule="auto"/>
        <w:ind w:left="0" w:firstLine="567"/>
        <w:jc w:val="both"/>
        <w:rPr>
          <w:sz w:val="28"/>
          <w:szCs w:val="28"/>
          <w:lang w:val="uk-UA"/>
        </w:rPr>
      </w:pPr>
      <w:r w:rsidRPr="00A25C13">
        <w:rPr>
          <w:sz w:val="28"/>
          <w:szCs w:val="28"/>
          <w:lang w:val="uk-UA"/>
        </w:rPr>
        <w:t xml:space="preserve">Банківське право - це сукупність правових норм, що регулюють порядок </w:t>
      </w:r>
      <w:r w:rsidR="00FC4E09">
        <w:rPr>
          <w:sz w:val="28"/>
          <w:szCs w:val="28"/>
          <w:lang w:val="uk-UA"/>
        </w:rPr>
        <w:t>….</w:t>
      </w:r>
      <w:r w:rsidR="001052BC" w:rsidRPr="00A25C13">
        <w:rPr>
          <w:sz w:val="28"/>
          <w:szCs w:val="28"/>
          <w:lang w:bidi="ar-EG"/>
        </w:rPr>
        <w:t>]</w:t>
      </w:r>
      <w:r w:rsidR="001052BC" w:rsidRPr="00A25C13">
        <w:rPr>
          <w:sz w:val="28"/>
          <w:szCs w:val="28"/>
        </w:rPr>
        <w:t>.</w:t>
      </w:r>
    </w:p>
    <w:p w:rsidR="00767D60" w:rsidRPr="00767D60" w:rsidRDefault="00767D60" w:rsidP="00767D60">
      <w:pPr>
        <w:pStyle w:val="aa"/>
        <w:spacing w:line="360" w:lineRule="auto"/>
        <w:ind w:left="0" w:firstLine="567"/>
        <w:jc w:val="both"/>
        <w:rPr>
          <w:sz w:val="28"/>
          <w:szCs w:val="28"/>
          <w:lang w:val="uk-UA"/>
        </w:rPr>
      </w:pPr>
      <w:r>
        <w:rPr>
          <w:sz w:val="28"/>
          <w:szCs w:val="28"/>
          <w:lang w:val="uk-UA"/>
        </w:rPr>
        <w:lastRenderedPageBreak/>
        <w:t xml:space="preserve">Отже, </w:t>
      </w:r>
      <w:r w:rsidR="00FC4E09">
        <w:rPr>
          <w:sz w:val="28"/>
          <w:szCs w:val="28"/>
          <w:lang w:val="uk-UA"/>
        </w:rPr>
        <w:t>…</w:t>
      </w:r>
    </w:p>
    <w:p w:rsidR="00470A0D" w:rsidRPr="00470A0D" w:rsidRDefault="00470A0D" w:rsidP="00470A0D">
      <w:pPr>
        <w:pStyle w:val="aa"/>
        <w:spacing w:line="360" w:lineRule="auto"/>
        <w:ind w:left="0" w:firstLine="567"/>
        <w:jc w:val="both"/>
        <w:rPr>
          <w:sz w:val="28"/>
          <w:szCs w:val="28"/>
          <w:lang w:val="uk-UA"/>
        </w:rPr>
      </w:pPr>
    </w:p>
    <w:p w:rsidR="00857991" w:rsidRDefault="00295E4D" w:rsidP="00295E4D">
      <w:pPr>
        <w:pStyle w:val="aa"/>
        <w:numPr>
          <w:ilvl w:val="0"/>
          <w:numId w:val="28"/>
        </w:numPr>
        <w:spacing w:line="360" w:lineRule="auto"/>
        <w:rPr>
          <w:b/>
          <w:bCs/>
          <w:sz w:val="28"/>
          <w:szCs w:val="28"/>
          <w:lang w:val="uk-UA"/>
        </w:rPr>
      </w:pPr>
      <w:r w:rsidRPr="00295E4D">
        <w:rPr>
          <w:b/>
          <w:bCs/>
          <w:sz w:val="28"/>
          <w:szCs w:val="28"/>
          <w:lang w:val="uk-UA"/>
        </w:rPr>
        <w:t>Основні риси норм банківського права.</w:t>
      </w:r>
    </w:p>
    <w:p w:rsidR="00F97763" w:rsidRPr="00FC4E09" w:rsidRDefault="00F97763" w:rsidP="00F97763">
      <w:pPr>
        <w:pStyle w:val="aa"/>
        <w:spacing w:line="360" w:lineRule="auto"/>
        <w:ind w:left="0" w:firstLine="567"/>
        <w:jc w:val="both"/>
        <w:rPr>
          <w:sz w:val="28"/>
          <w:szCs w:val="28"/>
        </w:rPr>
      </w:pPr>
    </w:p>
    <w:p w:rsidR="00470A0D" w:rsidRPr="00F97763" w:rsidRDefault="00F97763" w:rsidP="005B32FA">
      <w:pPr>
        <w:pStyle w:val="aa"/>
        <w:spacing w:line="360" w:lineRule="auto"/>
        <w:ind w:left="0" w:firstLine="567"/>
        <w:jc w:val="both"/>
        <w:rPr>
          <w:sz w:val="28"/>
          <w:szCs w:val="28"/>
          <w:lang w:val="uk-UA"/>
        </w:rPr>
      </w:pPr>
      <w:r w:rsidRPr="00F97763">
        <w:rPr>
          <w:sz w:val="28"/>
          <w:szCs w:val="28"/>
          <w:lang w:val="uk-UA"/>
        </w:rPr>
        <w:t>Норма права – формально визначене та офіційно закріплене,</w:t>
      </w:r>
      <w:r w:rsidRPr="00F97763">
        <w:rPr>
          <w:sz w:val="28"/>
          <w:szCs w:val="28"/>
        </w:rPr>
        <w:t xml:space="preserve"> </w:t>
      </w:r>
      <w:r w:rsidRPr="00F97763">
        <w:rPr>
          <w:sz w:val="28"/>
          <w:szCs w:val="28"/>
          <w:lang w:val="uk-UA"/>
        </w:rPr>
        <w:t>загальнообов’язкове правило п</w:t>
      </w:r>
      <w:r>
        <w:rPr>
          <w:sz w:val="28"/>
          <w:szCs w:val="28"/>
          <w:lang w:val="uk-UA"/>
        </w:rPr>
        <w:t>оведінки, неприпустимість відхи</w:t>
      </w:r>
      <w:r w:rsidRPr="00F97763">
        <w:rPr>
          <w:sz w:val="28"/>
          <w:szCs w:val="28"/>
          <w:lang w:val="uk-UA"/>
        </w:rPr>
        <w:t>лення від якого гарантується заходами державного примусу</w:t>
      </w:r>
      <w:r w:rsidRPr="00F97763">
        <w:rPr>
          <w:sz w:val="28"/>
          <w:szCs w:val="28"/>
        </w:rPr>
        <w:t xml:space="preserve"> [</w:t>
      </w:r>
      <w:r w:rsidR="005B32FA">
        <w:rPr>
          <w:sz w:val="28"/>
          <w:szCs w:val="28"/>
          <w:lang w:val="uk-UA"/>
        </w:rPr>
        <w:t>39</w:t>
      </w:r>
      <w:r w:rsidRPr="00F97763">
        <w:rPr>
          <w:sz w:val="28"/>
          <w:szCs w:val="28"/>
        </w:rPr>
        <w:t>]</w:t>
      </w:r>
      <w:r w:rsidR="00FC4E09">
        <w:rPr>
          <w:sz w:val="28"/>
          <w:szCs w:val="28"/>
        </w:rPr>
        <w:t>…</w:t>
      </w:r>
      <w:r w:rsidRPr="00F97763">
        <w:rPr>
          <w:sz w:val="28"/>
          <w:szCs w:val="28"/>
          <w:lang w:val="uk-UA"/>
        </w:rPr>
        <w:t>.</w:t>
      </w:r>
    </w:p>
    <w:p w:rsidR="00470A0D" w:rsidRPr="00470A0D" w:rsidRDefault="00470A0D" w:rsidP="00470A0D">
      <w:pPr>
        <w:pStyle w:val="aa"/>
        <w:spacing w:line="360" w:lineRule="auto"/>
        <w:ind w:left="0" w:firstLine="567"/>
        <w:jc w:val="both"/>
        <w:rPr>
          <w:sz w:val="28"/>
          <w:szCs w:val="28"/>
          <w:lang w:val="uk-UA"/>
        </w:rPr>
      </w:pPr>
      <w:r w:rsidRPr="00470A0D">
        <w:rPr>
          <w:sz w:val="28"/>
          <w:szCs w:val="28"/>
          <w:lang w:val="uk-UA"/>
        </w:rPr>
        <w:t>Основні властивості норми права:</w:t>
      </w:r>
    </w:p>
    <w:p w:rsidR="00470A0D" w:rsidRPr="00470A0D" w:rsidRDefault="00470A0D" w:rsidP="00470A0D">
      <w:pPr>
        <w:pStyle w:val="aa"/>
        <w:spacing w:line="360" w:lineRule="auto"/>
        <w:ind w:left="0" w:firstLine="567"/>
        <w:jc w:val="both"/>
        <w:rPr>
          <w:sz w:val="28"/>
          <w:szCs w:val="28"/>
          <w:lang w:val="uk-UA"/>
        </w:rPr>
      </w:pPr>
      <w:r>
        <w:rPr>
          <w:sz w:val="28"/>
          <w:szCs w:val="28"/>
          <w:lang w:val="uk-UA"/>
        </w:rPr>
        <w:t>-</w:t>
      </w:r>
      <w:r w:rsidRPr="00470A0D">
        <w:rPr>
          <w:sz w:val="28"/>
          <w:szCs w:val="28"/>
          <w:lang w:val="uk-UA"/>
        </w:rPr>
        <w:t xml:space="preserve"> відображає міру свободи, рівності, справедливості, визнану суспільством (державою);</w:t>
      </w:r>
    </w:p>
    <w:p w:rsidR="00470A0D" w:rsidRPr="00470A0D" w:rsidRDefault="00FC4E09" w:rsidP="00470A0D">
      <w:pPr>
        <w:pStyle w:val="aa"/>
        <w:spacing w:line="360" w:lineRule="auto"/>
        <w:ind w:left="0" w:firstLine="567"/>
        <w:jc w:val="both"/>
        <w:rPr>
          <w:sz w:val="28"/>
          <w:szCs w:val="28"/>
          <w:lang w:val="uk-UA"/>
        </w:rPr>
      </w:pPr>
      <w:r>
        <w:rPr>
          <w:sz w:val="28"/>
          <w:szCs w:val="28"/>
          <w:lang w:val="uk-UA"/>
        </w:rPr>
        <w:t>….</w:t>
      </w:r>
    </w:p>
    <w:p w:rsidR="00470A0D" w:rsidRPr="00470A0D" w:rsidRDefault="00470A0D" w:rsidP="005B32FA">
      <w:pPr>
        <w:pStyle w:val="aa"/>
        <w:spacing w:line="360" w:lineRule="auto"/>
        <w:ind w:left="0" w:firstLine="567"/>
        <w:jc w:val="both"/>
        <w:rPr>
          <w:sz w:val="28"/>
          <w:szCs w:val="28"/>
          <w:lang w:val="uk-UA"/>
        </w:rPr>
      </w:pPr>
      <w:r>
        <w:rPr>
          <w:sz w:val="28"/>
          <w:szCs w:val="28"/>
          <w:lang w:val="uk-UA"/>
        </w:rPr>
        <w:t>-</w:t>
      </w:r>
      <w:r w:rsidRPr="00470A0D">
        <w:rPr>
          <w:sz w:val="28"/>
          <w:szCs w:val="28"/>
          <w:lang w:val="uk-UA"/>
        </w:rPr>
        <w:t xml:space="preserve"> забезпечується можливістю застосування або безпосереднім застосуванням засобів примусу з боку уповноважених державних органів</w:t>
      </w:r>
      <w:r>
        <w:rPr>
          <w:sz w:val="28"/>
          <w:szCs w:val="28"/>
          <w:lang w:val="uk-UA"/>
        </w:rPr>
        <w:t xml:space="preserve"> </w:t>
      </w:r>
      <w:r w:rsidRPr="00470A0D">
        <w:rPr>
          <w:sz w:val="28"/>
          <w:szCs w:val="28"/>
          <w:lang w:bidi="ar-EG"/>
        </w:rPr>
        <w:t>[</w:t>
      </w:r>
      <w:r w:rsidR="005B32FA">
        <w:rPr>
          <w:sz w:val="28"/>
          <w:szCs w:val="28"/>
          <w:lang w:val="uk-UA" w:bidi="ar-EG"/>
        </w:rPr>
        <w:t>39</w:t>
      </w:r>
      <w:r>
        <w:rPr>
          <w:sz w:val="28"/>
          <w:szCs w:val="28"/>
          <w:lang w:val="uk-UA" w:bidi="ar-EG"/>
        </w:rPr>
        <w:t>, с. 112-113</w:t>
      </w:r>
      <w:r w:rsidRPr="00470A0D">
        <w:rPr>
          <w:sz w:val="28"/>
          <w:szCs w:val="28"/>
          <w:lang w:bidi="ar-EG"/>
        </w:rPr>
        <w:t>]</w:t>
      </w:r>
      <w:r w:rsidR="00FC4E09">
        <w:rPr>
          <w:sz w:val="28"/>
          <w:szCs w:val="28"/>
          <w:lang w:val="uk-UA"/>
        </w:rPr>
        <w:t>….</w:t>
      </w:r>
    </w:p>
    <w:p w:rsidR="00470A0D" w:rsidRDefault="00470A0D" w:rsidP="00470A0D">
      <w:pPr>
        <w:spacing w:line="360" w:lineRule="auto"/>
        <w:ind w:firstLine="567"/>
        <w:jc w:val="both"/>
        <w:rPr>
          <w:sz w:val="28"/>
          <w:szCs w:val="28"/>
          <w:lang w:val="uk-UA"/>
        </w:rPr>
      </w:pPr>
      <w:r>
        <w:rPr>
          <w:sz w:val="28"/>
          <w:szCs w:val="28"/>
          <w:lang w:val="uk-UA"/>
        </w:rPr>
        <w:t>Н</w:t>
      </w:r>
      <w:r w:rsidRPr="00470A0D">
        <w:rPr>
          <w:sz w:val="28"/>
          <w:szCs w:val="28"/>
          <w:lang w:val="uk-UA"/>
        </w:rPr>
        <w:t>орм</w:t>
      </w:r>
      <w:r>
        <w:rPr>
          <w:sz w:val="28"/>
          <w:szCs w:val="28"/>
          <w:lang w:val="uk-UA"/>
        </w:rPr>
        <w:t>ам</w:t>
      </w:r>
      <w:r w:rsidRPr="00470A0D">
        <w:rPr>
          <w:sz w:val="28"/>
          <w:szCs w:val="28"/>
          <w:lang w:val="uk-UA"/>
        </w:rPr>
        <w:t xml:space="preserve"> банківського права </w:t>
      </w:r>
      <w:r>
        <w:rPr>
          <w:sz w:val="28"/>
          <w:szCs w:val="28"/>
          <w:lang w:val="uk-UA"/>
        </w:rPr>
        <w:t>властиві</w:t>
      </w:r>
      <w:r w:rsidRPr="00470A0D">
        <w:rPr>
          <w:sz w:val="28"/>
          <w:szCs w:val="28"/>
          <w:lang w:val="uk-UA"/>
        </w:rPr>
        <w:t xml:space="preserve"> специфічн</w:t>
      </w:r>
      <w:r>
        <w:rPr>
          <w:sz w:val="28"/>
          <w:szCs w:val="28"/>
          <w:lang w:val="uk-UA"/>
        </w:rPr>
        <w:t>і</w:t>
      </w:r>
      <w:r w:rsidRPr="00470A0D">
        <w:rPr>
          <w:sz w:val="28"/>
          <w:szCs w:val="28"/>
          <w:lang w:val="uk-UA"/>
        </w:rPr>
        <w:t xml:space="preserve"> ознак, що </w:t>
      </w:r>
      <w:r>
        <w:rPr>
          <w:sz w:val="28"/>
          <w:szCs w:val="28"/>
          <w:lang w:val="uk-UA"/>
        </w:rPr>
        <w:t>їх характеризують. Так:</w:t>
      </w:r>
    </w:p>
    <w:p w:rsidR="00470A0D" w:rsidRDefault="00470A0D" w:rsidP="00470A0D">
      <w:pPr>
        <w:spacing w:line="360" w:lineRule="auto"/>
        <w:ind w:firstLine="567"/>
        <w:jc w:val="both"/>
        <w:rPr>
          <w:sz w:val="28"/>
          <w:szCs w:val="28"/>
          <w:lang w:val="uk-UA"/>
        </w:rPr>
      </w:pPr>
      <w:r>
        <w:rPr>
          <w:sz w:val="28"/>
          <w:szCs w:val="28"/>
          <w:lang w:val="uk-UA"/>
        </w:rPr>
        <w:t>- н</w:t>
      </w:r>
      <w:r w:rsidR="00857991" w:rsidRPr="00470A0D">
        <w:rPr>
          <w:sz w:val="28"/>
          <w:szCs w:val="28"/>
          <w:lang w:val="uk-UA"/>
        </w:rPr>
        <w:t>орми банківського права є за своєю природою спеціальними нормами і з огляду на це підлягають застосуванню.</w:t>
      </w:r>
      <w:r>
        <w:rPr>
          <w:sz w:val="28"/>
          <w:szCs w:val="28"/>
          <w:lang w:val="uk-UA"/>
        </w:rPr>
        <w:t xml:space="preserve"> </w:t>
      </w:r>
    </w:p>
    <w:p w:rsidR="00857991" w:rsidRDefault="00FC4E09" w:rsidP="005B32FA">
      <w:pPr>
        <w:spacing w:line="360" w:lineRule="auto"/>
        <w:ind w:firstLine="567"/>
        <w:jc w:val="both"/>
        <w:rPr>
          <w:sz w:val="28"/>
          <w:szCs w:val="28"/>
          <w:lang w:val="uk-UA"/>
        </w:rPr>
      </w:pPr>
      <w:r>
        <w:rPr>
          <w:sz w:val="28"/>
          <w:szCs w:val="28"/>
          <w:lang w:val="uk-UA"/>
        </w:rPr>
        <w:t>….</w:t>
      </w:r>
    </w:p>
    <w:p w:rsidR="00D02B9A" w:rsidRPr="001052BC" w:rsidRDefault="00767D60" w:rsidP="00FC4E09">
      <w:pPr>
        <w:spacing w:line="360" w:lineRule="auto"/>
        <w:ind w:firstLine="567"/>
        <w:jc w:val="both"/>
        <w:rPr>
          <w:sz w:val="28"/>
          <w:szCs w:val="28"/>
          <w:lang w:val="uk-UA"/>
        </w:rPr>
      </w:pPr>
      <w:r>
        <w:rPr>
          <w:sz w:val="28"/>
          <w:szCs w:val="28"/>
          <w:lang w:val="uk-UA"/>
        </w:rPr>
        <w:t xml:space="preserve">Отже, </w:t>
      </w:r>
      <w:r w:rsidR="00FC4E09">
        <w:rPr>
          <w:sz w:val="28"/>
          <w:szCs w:val="28"/>
          <w:lang w:val="uk-UA"/>
        </w:rPr>
        <w:t>….</w:t>
      </w:r>
    </w:p>
    <w:p w:rsidR="00256C12" w:rsidRPr="00295E4D" w:rsidRDefault="00256C12" w:rsidP="00295E4D">
      <w:pPr>
        <w:spacing w:line="360" w:lineRule="auto"/>
        <w:rPr>
          <w:sz w:val="28"/>
          <w:szCs w:val="28"/>
          <w:lang w:val="uk-UA"/>
        </w:rPr>
      </w:pPr>
    </w:p>
    <w:p w:rsidR="00295E4D" w:rsidRPr="00295E4D" w:rsidRDefault="00295E4D" w:rsidP="00295E4D">
      <w:pPr>
        <w:pStyle w:val="aa"/>
        <w:spacing w:line="360" w:lineRule="auto"/>
        <w:jc w:val="center"/>
        <w:rPr>
          <w:b/>
          <w:bCs/>
          <w:sz w:val="28"/>
          <w:szCs w:val="28"/>
          <w:lang w:val="uk-UA"/>
        </w:rPr>
      </w:pPr>
      <w:r w:rsidRPr="00295E4D">
        <w:rPr>
          <w:b/>
          <w:bCs/>
          <w:sz w:val="28"/>
          <w:szCs w:val="28"/>
          <w:lang w:val="uk-UA"/>
        </w:rPr>
        <w:t>РОЗДІЛ ІІ. СТРУКТУРА НОРМ БАНКІВСЬКОГО ПРАВА ТА ЇХ КЛАСИФІКАЦІЯ</w:t>
      </w:r>
    </w:p>
    <w:p w:rsidR="00295E4D" w:rsidRPr="00295E4D" w:rsidRDefault="00295E4D" w:rsidP="00295E4D">
      <w:pPr>
        <w:pStyle w:val="aa"/>
        <w:spacing w:line="360" w:lineRule="auto"/>
        <w:jc w:val="center"/>
        <w:rPr>
          <w:b/>
          <w:bCs/>
          <w:sz w:val="28"/>
          <w:szCs w:val="28"/>
          <w:lang w:val="uk-UA"/>
        </w:rPr>
      </w:pPr>
    </w:p>
    <w:p w:rsidR="00295E4D" w:rsidRPr="00295E4D" w:rsidRDefault="00295E4D" w:rsidP="00295E4D">
      <w:pPr>
        <w:pStyle w:val="aa"/>
        <w:spacing w:line="360" w:lineRule="auto"/>
        <w:jc w:val="center"/>
        <w:rPr>
          <w:b/>
          <w:bCs/>
          <w:sz w:val="28"/>
          <w:szCs w:val="28"/>
          <w:lang w:val="uk-UA"/>
        </w:rPr>
      </w:pPr>
      <w:r>
        <w:rPr>
          <w:b/>
          <w:bCs/>
          <w:sz w:val="28"/>
          <w:szCs w:val="28"/>
          <w:lang w:val="uk-UA"/>
        </w:rPr>
        <w:t>2</w:t>
      </w:r>
      <w:r w:rsidRPr="00295E4D">
        <w:rPr>
          <w:b/>
          <w:bCs/>
          <w:sz w:val="28"/>
          <w:szCs w:val="28"/>
          <w:lang w:val="uk-UA"/>
        </w:rPr>
        <w:t>.1.</w:t>
      </w:r>
      <w:r w:rsidRPr="00295E4D">
        <w:rPr>
          <w:b/>
          <w:bCs/>
          <w:sz w:val="28"/>
          <w:szCs w:val="28"/>
          <w:lang w:val="uk-UA"/>
        </w:rPr>
        <w:tab/>
      </w:r>
      <w:proofErr w:type="spellStart"/>
      <w:r w:rsidRPr="00295E4D">
        <w:rPr>
          <w:b/>
          <w:bCs/>
          <w:sz w:val="28"/>
          <w:szCs w:val="28"/>
          <w:lang w:val="uk-UA"/>
        </w:rPr>
        <w:t>Сруктура</w:t>
      </w:r>
      <w:proofErr w:type="spellEnd"/>
      <w:r w:rsidRPr="00295E4D">
        <w:rPr>
          <w:b/>
          <w:bCs/>
          <w:sz w:val="28"/>
          <w:szCs w:val="28"/>
          <w:lang w:val="uk-UA"/>
        </w:rPr>
        <w:t xml:space="preserve"> норм банківського права</w:t>
      </w:r>
    </w:p>
    <w:p w:rsidR="00B111E2" w:rsidRDefault="00B111E2" w:rsidP="00B111E2">
      <w:pPr>
        <w:pStyle w:val="aa"/>
        <w:spacing w:line="360" w:lineRule="auto"/>
        <w:ind w:left="0" w:firstLine="567"/>
        <w:rPr>
          <w:sz w:val="28"/>
          <w:szCs w:val="28"/>
          <w:lang w:val="uk-UA"/>
        </w:rPr>
      </w:pPr>
    </w:p>
    <w:p w:rsidR="00857991" w:rsidRDefault="00B111E2" w:rsidP="005B32FA">
      <w:pPr>
        <w:pStyle w:val="aa"/>
        <w:spacing w:line="360" w:lineRule="auto"/>
        <w:ind w:left="0" w:firstLine="567"/>
        <w:jc w:val="both"/>
        <w:rPr>
          <w:sz w:val="28"/>
          <w:szCs w:val="28"/>
          <w:lang w:val="uk-UA"/>
        </w:rPr>
      </w:pPr>
      <w:r w:rsidRPr="00B111E2">
        <w:rPr>
          <w:sz w:val="28"/>
          <w:szCs w:val="28"/>
          <w:lang w:val="uk-UA"/>
        </w:rPr>
        <w:t>Норма права, встановлюючи е</w:t>
      </w:r>
      <w:r>
        <w:rPr>
          <w:sz w:val="28"/>
          <w:szCs w:val="28"/>
          <w:lang w:val="uk-UA"/>
        </w:rPr>
        <w:t>талон поведінки учасників суспі</w:t>
      </w:r>
      <w:r w:rsidRPr="00B111E2">
        <w:rPr>
          <w:sz w:val="28"/>
          <w:szCs w:val="28"/>
          <w:lang w:val="uk-UA"/>
        </w:rPr>
        <w:t xml:space="preserve">льних відносин, повинна визначати </w:t>
      </w:r>
      <w:r>
        <w:rPr>
          <w:sz w:val="28"/>
          <w:szCs w:val="28"/>
          <w:lang w:val="uk-UA"/>
        </w:rPr>
        <w:t>не тільки певне правило поведін</w:t>
      </w:r>
      <w:r w:rsidRPr="00B111E2">
        <w:rPr>
          <w:sz w:val="28"/>
          <w:szCs w:val="28"/>
          <w:lang w:val="uk-UA"/>
        </w:rPr>
        <w:t>ки (диспозицію), а й кому та за яки</w:t>
      </w:r>
      <w:r>
        <w:rPr>
          <w:sz w:val="28"/>
          <w:szCs w:val="28"/>
          <w:lang w:val="uk-UA"/>
        </w:rPr>
        <w:t>х умов його необхідно дотримува</w:t>
      </w:r>
      <w:r w:rsidRPr="00B111E2">
        <w:rPr>
          <w:sz w:val="28"/>
          <w:szCs w:val="28"/>
          <w:lang w:val="uk-UA"/>
        </w:rPr>
        <w:t>тися (гіпотезу), а також наслідки порушення цього правила (санкцію)</w:t>
      </w:r>
      <w:r>
        <w:rPr>
          <w:sz w:val="28"/>
          <w:szCs w:val="28"/>
          <w:lang w:val="uk-UA"/>
        </w:rPr>
        <w:t xml:space="preserve"> </w:t>
      </w:r>
      <w:r w:rsidRPr="00903A29">
        <w:rPr>
          <w:sz w:val="28"/>
          <w:szCs w:val="28"/>
          <w:lang w:bidi="ar-EG"/>
        </w:rPr>
        <w:t>[</w:t>
      </w:r>
      <w:r w:rsidR="005B32FA">
        <w:rPr>
          <w:sz w:val="28"/>
          <w:szCs w:val="28"/>
          <w:lang w:val="uk-UA" w:bidi="ar-EG"/>
        </w:rPr>
        <w:t>39</w:t>
      </w:r>
      <w:r w:rsidR="00903A29">
        <w:rPr>
          <w:sz w:val="28"/>
          <w:szCs w:val="28"/>
          <w:lang w:val="uk-UA" w:bidi="ar-EG"/>
        </w:rPr>
        <w:t>, с. 116</w:t>
      </w:r>
      <w:r w:rsidRPr="00903A29">
        <w:rPr>
          <w:sz w:val="28"/>
          <w:szCs w:val="28"/>
          <w:lang w:bidi="ar-EG"/>
        </w:rPr>
        <w:t>]</w:t>
      </w:r>
      <w:r w:rsidR="00FC4E09">
        <w:rPr>
          <w:sz w:val="28"/>
          <w:szCs w:val="28"/>
          <w:lang w:val="uk-UA"/>
        </w:rPr>
        <w:t>….</w:t>
      </w:r>
    </w:p>
    <w:p w:rsidR="00BC540D" w:rsidRDefault="00FC4E09" w:rsidP="00BC540D">
      <w:pPr>
        <w:pStyle w:val="aa"/>
        <w:spacing w:line="360" w:lineRule="auto"/>
        <w:ind w:left="0" w:firstLine="567"/>
        <w:jc w:val="both"/>
        <w:rPr>
          <w:sz w:val="28"/>
          <w:szCs w:val="28"/>
          <w:lang w:val="uk-UA"/>
        </w:rPr>
      </w:pPr>
      <w:r>
        <w:rPr>
          <w:sz w:val="28"/>
          <w:szCs w:val="28"/>
          <w:lang w:val="uk-UA"/>
        </w:rPr>
        <w:lastRenderedPageBreak/>
        <w:t>….</w:t>
      </w:r>
    </w:p>
    <w:p w:rsidR="00BC540D" w:rsidRPr="003E4132" w:rsidRDefault="00BC540D" w:rsidP="00BC540D">
      <w:pPr>
        <w:pStyle w:val="aa"/>
        <w:spacing w:line="360" w:lineRule="auto"/>
        <w:ind w:left="0" w:firstLine="567"/>
        <w:jc w:val="both"/>
        <w:rPr>
          <w:sz w:val="28"/>
          <w:szCs w:val="28"/>
        </w:rPr>
      </w:pPr>
      <w:r w:rsidRPr="00BC540D">
        <w:rPr>
          <w:sz w:val="28"/>
          <w:szCs w:val="28"/>
          <w:lang w:val="uk-UA"/>
        </w:rPr>
        <w:t>Банк має право надавати своїм клієнтам (крім банків) фінансові послуги, у тому числі шляхом укладення з юридичними особами (комерційними агентами) агентських договорів. Перелік фінансових послуг, що банк має право надавати своїм клієнтам (крім банків) шляхом укладення агентських договорів, встановлюється Національним банком України. Банк зобов'язаний повідомити Національний банк України про укладені ним агентські договори. Національний банк веде реєстр комерційних агентів банків та встановлює вимоги до них. Банк має право укладати агентський договір з юридичною особою, яка відповідає встановленим Національним банком України вимогам</w:t>
      </w:r>
      <w:r w:rsidR="005B32FA">
        <w:rPr>
          <w:sz w:val="28"/>
          <w:szCs w:val="28"/>
          <w:lang w:val="uk-UA"/>
        </w:rPr>
        <w:t xml:space="preserve"> </w:t>
      </w:r>
      <w:r w:rsidRPr="00BC540D">
        <w:rPr>
          <w:sz w:val="28"/>
          <w:szCs w:val="28"/>
          <w:lang w:val="uk-UA"/>
        </w:rPr>
        <w:t>[</w:t>
      </w:r>
      <w:r w:rsidR="005B32FA">
        <w:rPr>
          <w:sz w:val="28"/>
          <w:szCs w:val="28"/>
          <w:lang w:val="uk-UA"/>
        </w:rPr>
        <w:t>2</w:t>
      </w:r>
      <w:r w:rsidRPr="00BC540D">
        <w:rPr>
          <w:sz w:val="28"/>
          <w:szCs w:val="28"/>
          <w:lang w:val="uk-UA"/>
        </w:rPr>
        <w:t>]</w:t>
      </w:r>
      <w:r w:rsidR="00FC4E09">
        <w:rPr>
          <w:sz w:val="28"/>
          <w:szCs w:val="28"/>
          <w:lang w:val="uk-UA"/>
        </w:rPr>
        <w:t>….</w:t>
      </w:r>
    </w:p>
    <w:p w:rsidR="00BC540D" w:rsidRPr="003E4132" w:rsidRDefault="00BC540D" w:rsidP="00BC540D">
      <w:pPr>
        <w:pStyle w:val="aa"/>
        <w:spacing w:line="360" w:lineRule="auto"/>
        <w:ind w:left="0" w:firstLine="567"/>
        <w:jc w:val="both"/>
        <w:rPr>
          <w:sz w:val="28"/>
          <w:szCs w:val="28"/>
        </w:rPr>
      </w:pPr>
      <w:r w:rsidRPr="00BC540D">
        <w:rPr>
          <w:sz w:val="28"/>
          <w:szCs w:val="28"/>
          <w:lang w:val="uk-UA"/>
        </w:rPr>
        <w:t>Банк, крім надання фінансових послуг, має право здійснювати також діяльність щодо:</w:t>
      </w:r>
    </w:p>
    <w:p w:rsidR="00BC540D" w:rsidRPr="003E4132" w:rsidRDefault="00FC4E09" w:rsidP="005B32FA">
      <w:pPr>
        <w:pStyle w:val="aa"/>
        <w:spacing w:line="360" w:lineRule="auto"/>
        <w:ind w:left="0" w:firstLine="567"/>
        <w:jc w:val="both"/>
        <w:rPr>
          <w:sz w:val="28"/>
          <w:szCs w:val="28"/>
        </w:rPr>
      </w:pPr>
      <w:r>
        <w:rPr>
          <w:sz w:val="28"/>
          <w:szCs w:val="28"/>
          <w:lang w:val="uk-UA"/>
        </w:rPr>
        <w:t>….</w:t>
      </w:r>
      <w:r w:rsidR="00BC540D" w:rsidRPr="00BC540D">
        <w:rPr>
          <w:sz w:val="28"/>
          <w:szCs w:val="28"/>
        </w:rPr>
        <w:t xml:space="preserve"> [</w:t>
      </w:r>
      <w:r w:rsidR="005B32FA">
        <w:rPr>
          <w:sz w:val="28"/>
          <w:szCs w:val="28"/>
        </w:rPr>
        <w:t>2</w:t>
      </w:r>
      <w:r w:rsidR="00BC540D" w:rsidRPr="00BC540D">
        <w:rPr>
          <w:sz w:val="28"/>
          <w:szCs w:val="28"/>
        </w:rPr>
        <w:t>]</w:t>
      </w:r>
      <w:r w:rsidR="00BC540D" w:rsidRPr="00BC540D">
        <w:rPr>
          <w:sz w:val="28"/>
          <w:szCs w:val="28"/>
          <w:lang w:val="uk-UA"/>
        </w:rPr>
        <w:t>.</w:t>
      </w:r>
    </w:p>
    <w:p w:rsidR="0067018D" w:rsidRDefault="00FC4E09" w:rsidP="009432FD">
      <w:pPr>
        <w:pStyle w:val="aa"/>
        <w:spacing w:line="360" w:lineRule="auto"/>
        <w:ind w:left="0" w:firstLine="567"/>
        <w:jc w:val="both"/>
        <w:rPr>
          <w:sz w:val="28"/>
          <w:szCs w:val="28"/>
          <w:lang w:val="uk-UA"/>
        </w:rPr>
      </w:pPr>
      <w:r>
        <w:rPr>
          <w:sz w:val="28"/>
          <w:szCs w:val="28"/>
          <w:lang w:val="uk-UA"/>
        </w:rPr>
        <w:t>….</w:t>
      </w:r>
    </w:p>
    <w:p w:rsidR="00767D60" w:rsidRPr="0067018D" w:rsidRDefault="00767D60" w:rsidP="00767D60">
      <w:pPr>
        <w:pStyle w:val="aa"/>
        <w:spacing w:line="360" w:lineRule="auto"/>
        <w:ind w:left="0" w:firstLine="567"/>
        <w:jc w:val="both"/>
        <w:rPr>
          <w:sz w:val="28"/>
          <w:szCs w:val="28"/>
          <w:lang w:val="uk-UA"/>
        </w:rPr>
      </w:pPr>
      <w:r>
        <w:rPr>
          <w:sz w:val="28"/>
          <w:szCs w:val="28"/>
          <w:lang w:val="uk-UA"/>
        </w:rPr>
        <w:t xml:space="preserve">Отже, </w:t>
      </w:r>
      <w:r w:rsidR="00FC4E09">
        <w:rPr>
          <w:sz w:val="28"/>
          <w:szCs w:val="28"/>
          <w:lang w:val="uk-UA"/>
        </w:rPr>
        <w:t>….</w:t>
      </w:r>
    </w:p>
    <w:p w:rsidR="00295E4D" w:rsidRDefault="00295E4D" w:rsidP="00857991">
      <w:pPr>
        <w:pStyle w:val="aa"/>
        <w:spacing w:line="360" w:lineRule="auto"/>
        <w:rPr>
          <w:sz w:val="28"/>
          <w:szCs w:val="28"/>
          <w:lang w:val="uk-UA"/>
        </w:rPr>
      </w:pPr>
    </w:p>
    <w:p w:rsidR="00295E4D" w:rsidRDefault="00295E4D" w:rsidP="00295E4D">
      <w:pPr>
        <w:pStyle w:val="aa"/>
        <w:numPr>
          <w:ilvl w:val="1"/>
          <w:numId w:val="30"/>
        </w:numPr>
        <w:spacing w:line="360" w:lineRule="auto"/>
        <w:jc w:val="center"/>
        <w:rPr>
          <w:b/>
          <w:bCs/>
          <w:sz w:val="28"/>
          <w:szCs w:val="28"/>
          <w:lang w:val="uk-UA"/>
        </w:rPr>
      </w:pPr>
      <w:r w:rsidRPr="00295E4D">
        <w:rPr>
          <w:b/>
          <w:bCs/>
          <w:sz w:val="28"/>
          <w:szCs w:val="28"/>
          <w:lang w:val="uk-UA"/>
        </w:rPr>
        <w:t>Класифікація норм банківського права</w:t>
      </w:r>
    </w:p>
    <w:p w:rsidR="009F5DF0" w:rsidRDefault="009F5DF0" w:rsidP="009F5DF0">
      <w:pPr>
        <w:pStyle w:val="aa"/>
        <w:spacing w:line="360" w:lineRule="auto"/>
        <w:rPr>
          <w:b/>
          <w:bCs/>
          <w:sz w:val="28"/>
          <w:szCs w:val="28"/>
          <w:lang w:val="uk-UA"/>
        </w:rPr>
      </w:pPr>
    </w:p>
    <w:p w:rsidR="009F5DF0" w:rsidRPr="009F5DF0" w:rsidRDefault="009F5DF0" w:rsidP="009432FD">
      <w:pPr>
        <w:pStyle w:val="aa"/>
        <w:spacing w:line="360" w:lineRule="auto"/>
        <w:ind w:left="0" w:firstLine="567"/>
        <w:jc w:val="both"/>
        <w:rPr>
          <w:sz w:val="28"/>
          <w:szCs w:val="28"/>
          <w:lang w:val="uk-UA"/>
        </w:rPr>
      </w:pPr>
      <w:r w:rsidRPr="009F5DF0">
        <w:rPr>
          <w:sz w:val="28"/>
          <w:szCs w:val="28"/>
          <w:lang w:val="uk-UA"/>
        </w:rPr>
        <w:t xml:space="preserve">Класифікація норм права </w:t>
      </w:r>
      <w:r>
        <w:rPr>
          <w:sz w:val="28"/>
          <w:szCs w:val="28"/>
          <w:lang w:val="uk-UA"/>
        </w:rPr>
        <w:t>-</w:t>
      </w:r>
      <w:r w:rsidRPr="009F5DF0">
        <w:rPr>
          <w:sz w:val="28"/>
          <w:szCs w:val="28"/>
          <w:lang w:val="uk-UA"/>
        </w:rPr>
        <w:t xml:space="preserve"> це їх поділ на окремі види за певними суттєвими ознаками, які визначають специфічну роль кожного із різновидів норм у регулюванні суспільних відносин</w:t>
      </w:r>
      <w:r w:rsidR="00F27473">
        <w:rPr>
          <w:sz w:val="28"/>
          <w:szCs w:val="28"/>
          <w:lang w:val="uk-UA"/>
        </w:rPr>
        <w:t xml:space="preserve"> </w:t>
      </w:r>
      <w:r w:rsidR="00F27473" w:rsidRPr="00F27473">
        <w:rPr>
          <w:sz w:val="28"/>
          <w:szCs w:val="28"/>
          <w:lang w:val="uk-UA"/>
        </w:rPr>
        <w:t>[</w:t>
      </w:r>
      <w:r w:rsidR="009432FD">
        <w:rPr>
          <w:sz w:val="28"/>
          <w:szCs w:val="28"/>
          <w:lang w:val="uk-UA"/>
        </w:rPr>
        <w:t>38</w:t>
      </w:r>
      <w:r w:rsidR="00F27473">
        <w:rPr>
          <w:sz w:val="28"/>
          <w:szCs w:val="28"/>
          <w:lang w:val="uk-UA"/>
        </w:rPr>
        <w:t>, с.</w:t>
      </w:r>
      <w:r w:rsidR="00F27473" w:rsidRPr="00F27473">
        <w:rPr>
          <w:sz w:val="28"/>
          <w:szCs w:val="28"/>
          <w:lang w:val="uk-UA"/>
        </w:rPr>
        <w:t xml:space="preserve"> 400]</w:t>
      </w:r>
      <w:r w:rsidR="00FC4E09">
        <w:rPr>
          <w:sz w:val="28"/>
          <w:szCs w:val="28"/>
          <w:lang w:val="uk-UA"/>
        </w:rPr>
        <w:t>….</w:t>
      </w:r>
    </w:p>
    <w:p w:rsidR="009F5DF0" w:rsidRPr="009F5DF0" w:rsidRDefault="009F5DF0" w:rsidP="009F5DF0">
      <w:pPr>
        <w:pStyle w:val="aa"/>
        <w:spacing w:line="360" w:lineRule="auto"/>
        <w:ind w:left="0" w:firstLine="567"/>
        <w:jc w:val="both"/>
        <w:rPr>
          <w:sz w:val="28"/>
          <w:szCs w:val="28"/>
          <w:lang w:val="uk-UA"/>
        </w:rPr>
      </w:pPr>
      <w:r w:rsidRPr="009F5DF0">
        <w:rPr>
          <w:sz w:val="28"/>
          <w:szCs w:val="28"/>
          <w:lang w:val="uk-UA"/>
        </w:rPr>
        <w:t>Класифікація надає можливість:</w:t>
      </w:r>
    </w:p>
    <w:p w:rsidR="009F5DF0" w:rsidRPr="009F5DF0" w:rsidRDefault="009F5DF0" w:rsidP="009F5DF0">
      <w:pPr>
        <w:pStyle w:val="aa"/>
        <w:spacing w:line="360" w:lineRule="auto"/>
        <w:ind w:left="0" w:firstLine="567"/>
        <w:jc w:val="both"/>
        <w:rPr>
          <w:sz w:val="28"/>
          <w:szCs w:val="28"/>
          <w:lang w:val="uk-UA"/>
        </w:rPr>
      </w:pPr>
      <w:r w:rsidRPr="009F5DF0">
        <w:rPr>
          <w:sz w:val="28"/>
          <w:szCs w:val="28"/>
          <w:lang w:val="uk-UA"/>
        </w:rPr>
        <w:t>1) чітко визначити місце кожної з норм у системі права;</w:t>
      </w:r>
    </w:p>
    <w:p w:rsidR="00857991" w:rsidRPr="000C2D05" w:rsidRDefault="009F5DF0" w:rsidP="00FC4E09">
      <w:pPr>
        <w:pStyle w:val="aa"/>
        <w:spacing w:line="360" w:lineRule="auto"/>
        <w:ind w:left="0" w:firstLine="567"/>
        <w:jc w:val="both"/>
        <w:rPr>
          <w:sz w:val="28"/>
          <w:szCs w:val="28"/>
          <w:lang w:val="uk-UA"/>
        </w:rPr>
      </w:pPr>
      <w:r w:rsidRPr="009F5DF0">
        <w:rPr>
          <w:sz w:val="28"/>
          <w:szCs w:val="28"/>
          <w:lang w:val="uk-UA"/>
        </w:rPr>
        <w:t xml:space="preserve">2) охарактеризувати функції норм та їх місце у механізмі правового </w:t>
      </w:r>
      <w:r w:rsidR="00FC4E09">
        <w:rPr>
          <w:sz w:val="28"/>
          <w:szCs w:val="28"/>
          <w:lang w:val="uk-UA"/>
        </w:rPr>
        <w:t>….</w:t>
      </w:r>
    </w:p>
    <w:p w:rsidR="00295E4D" w:rsidRPr="000C2D05" w:rsidRDefault="00857991" w:rsidP="000C2D05">
      <w:pPr>
        <w:pStyle w:val="aa"/>
        <w:numPr>
          <w:ilvl w:val="0"/>
          <w:numId w:val="32"/>
        </w:numPr>
        <w:spacing w:line="360" w:lineRule="auto"/>
        <w:ind w:left="0" w:firstLine="567"/>
        <w:jc w:val="both"/>
        <w:rPr>
          <w:sz w:val="28"/>
          <w:szCs w:val="28"/>
          <w:lang w:val="uk-UA"/>
        </w:rPr>
      </w:pPr>
      <w:r w:rsidRPr="00857991">
        <w:rPr>
          <w:sz w:val="28"/>
          <w:szCs w:val="28"/>
          <w:lang w:val="uk-UA"/>
        </w:rPr>
        <w:t>норми заборони (наприклад, заборона зд</w:t>
      </w:r>
      <w:r w:rsidR="000C2D05">
        <w:rPr>
          <w:sz w:val="28"/>
          <w:szCs w:val="28"/>
          <w:lang w:val="uk-UA"/>
        </w:rPr>
        <w:t xml:space="preserve">ійснення банківської діяльності </w:t>
      </w:r>
      <w:r w:rsidRPr="000C2D05">
        <w:rPr>
          <w:sz w:val="28"/>
          <w:szCs w:val="28"/>
          <w:lang w:val="uk-UA"/>
        </w:rPr>
        <w:t>без банківської ліцензії - ст. 19 Закону України від</w:t>
      </w:r>
      <w:r w:rsidR="00295E4D" w:rsidRPr="000C2D05">
        <w:rPr>
          <w:sz w:val="28"/>
          <w:szCs w:val="28"/>
          <w:lang w:val="uk-UA"/>
        </w:rPr>
        <w:t xml:space="preserve"> </w:t>
      </w:r>
      <w:r w:rsidRPr="000C2D05">
        <w:rPr>
          <w:sz w:val="28"/>
          <w:szCs w:val="28"/>
          <w:lang w:val="uk-UA"/>
        </w:rPr>
        <w:t>07.12.2000 р. "Про банки і банківську діяльність";</w:t>
      </w:r>
    </w:p>
    <w:p w:rsidR="00857991" w:rsidRPr="000C2D05" w:rsidRDefault="00857991" w:rsidP="009432FD">
      <w:pPr>
        <w:pStyle w:val="aa"/>
        <w:numPr>
          <w:ilvl w:val="0"/>
          <w:numId w:val="32"/>
        </w:numPr>
        <w:spacing w:line="360" w:lineRule="auto"/>
        <w:ind w:left="0" w:firstLine="567"/>
        <w:jc w:val="both"/>
        <w:rPr>
          <w:sz w:val="28"/>
          <w:szCs w:val="28"/>
          <w:lang w:val="uk-UA"/>
        </w:rPr>
      </w:pPr>
      <w:r w:rsidRPr="00295E4D">
        <w:rPr>
          <w:sz w:val="28"/>
          <w:szCs w:val="28"/>
          <w:lang w:val="uk-UA"/>
        </w:rPr>
        <w:t xml:space="preserve"> норми-рекомендації - не будучи юридично обов'язковими,</w:t>
      </w:r>
      <w:r w:rsidR="00295E4D">
        <w:rPr>
          <w:sz w:val="28"/>
          <w:szCs w:val="28"/>
          <w:lang w:val="uk-UA"/>
        </w:rPr>
        <w:t xml:space="preserve"> </w:t>
      </w:r>
      <w:r w:rsidRPr="00295E4D">
        <w:rPr>
          <w:sz w:val="28"/>
          <w:szCs w:val="28"/>
          <w:lang w:val="uk-UA"/>
        </w:rPr>
        <w:t>орієнтують суб'єктів на бажану для держави поведінку: наприклад, примірний статут банку</w:t>
      </w:r>
      <w:r w:rsidR="000C2D05">
        <w:rPr>
          <w:sz w:val="28"/>
          <w:szCs w:val="28"/>
          <w:lang w:val="uk-UA"/>
        </w:rPr>
        <w:t xml:space="preserve"> </w:t>
      </w:r>
      <w:r w:rsidR="000C2D05" w:rsidRPr="000C2D05">
        <w:rPr>
          <w:sz w:val="28"/>
          <w:szCs w:val="28"/>
        </w:rPr>
        <w:lastRenderedPageBreak/>
        <w:t>[</w:t>
      </w:r>
      <w:r w:rsidR="009432FD">
        <w:rPr>
          <w:sz w:val="28"/>
          <w:szCs w:val="28"/>
          <w:lang w:val="uk-UA"/>
        </w:rPr>
        <w:t>36</w:t>
      </w:r>
      <w:r w:rsidR="000C2D05">
        <w:rPr>
          <w:sz w:val="28"/>
          <w:szCs w:val="28"/>
          <w:lang w:val="uk-UA"/>
        </w:rPr>
        <w:t>,</w:t>
      </w:r>
      <w:r w:rsidR="009432FD">
        <w:rPr>
          <w:sz w:val="28"/>
          <w:szCs w:val="28"/>
          <w:lang w:val="uk-UA"/>
        </w:rPr>
        <w:t xml:space="preserve"> с.</w:t>
      </w:r>
      <w:r w:rsidR="000C2D05">
        <w:rPr>
          <w:sz w:val="28"/>
          <w:szCs w:val="28"/>
          <w:lang w:val="uk-UA"/>
        </w:rPr>
        <w:t xml:space="preserve"> 14</w:t>
      </w:r>
      <w:r w:rsidR="000C2D05" w:rsidRPr="000C2D05">
        <w:rPr>
          <w:sz w:val="28"/>
          <w:szCs w:val="28"/>
        </w:rPr>
        <w:t>]</w:t>
      </w:r>
      <w:r w:rsidR="00FC4E09">
        <w:rPr>
          <w:sz w:val="28"/>
          <w:szCs w:val="28"/>
          <w:lang w:val="uk-UA"/>
        </w:rPr>
        <w:t>….</w:t>
      </w:r>
    </w:p>
    <w:p w:rsidR="00857991" w:rsidRPr="009432FD" w:rsidRDefault="00FC4E09" w:rsidP="009432FD">
      <w:pPr>
        <w:pStyle w:val="aa"/>
        <w:spacing w:line="360" w:lineRule="auto"/>
        <w:ind w:left="0" w:firstLine="567"/>
        <w:jc w:val="both"/>
        <w:rPr>
          <w:sz w:val="28"/>
          <w:szCs w:val="28"/>
          <w:lang w:val="uk-UA"/>
        </w:rPr>
      </w:pPr>
      <w:r>
        <w:rPr>
          <w:sz w:val="28"/>
          <w:szCs w:val="28"/>
          <w:lang w:val="uk-UA"/>
        </w:rPr>
        <w:t>….</w:t>
      </w:r>
    </w:p>
    <w:p w:rsidR="00D1238A" w:rsidRDefault="00767D60" w:rsidP="00FC4E09">
      <w:pPr>
        <w:pStyle w:val="aa"/>
        <w:spacing w:line="360" w:lineRule="auto"/>
        <w:ind w:left="0" w:firstLine="567"/>
        <w:jc w:val="both"/>
        <w:rPr>
          <w:b/>
          <w:bCs/>
          <w:sz w:val="28"/>
          <w:szCs w:val="28"/>
          <w:lang w:val="uk-UA"/>
        </w:rPr>
      </w:pPr>
      <w:r>
        <w:rPr>
          <w:sz w:val="28"/>
          <w:szCs w:val="28"/>
          <w:lang w:val="uk-UA"/>
        </w:rPr>
        <w:t xml:space="preserve">Отже, </w:t>
      </w:r>
      <w:r w:rsidR="00FC4E09">
        <w:rPr>
          <w:sz w:val="28"/>
          <w:szCs w:val="28"/>
          <w:lang w:val="uk-UA"/>
        </w:rPr>
        <w:t>….</w:t>
      </w:r>
    </w:p>
    <w:p w:rsidR="00857991" w:rsidRDefault="00857991" w:rsidP="00857991">
      <w:pPr>
        <w:spacing w:line="360" w:lineRule="auto"/>
        <w:jc w:val="center"/>
        <w:rPr>
          <w:b/>
          <w:bCs/>
          <w:sz w:val="28"/>
          <w:szCs w:val="28"/>
          <w:lang w:val="uk-UA"/>
        </w:rPr>
      </w:pPr>
      <w:r>
        <w:rPr>
          <w:b/>
          <w:bCs/>
          <w:sz w:val="28"/>
          <w:szCs w:val="28"/>
          <w:lang w:val="uk-UA"/>
        </w:rPr>
        <w:t>РОЗДІЛ ІІІ. ШЛЯХИ ВДОСКОНАЛЕННЯ БАНКІВСЬКОЇ ДІЯЛЬНОСТІ НОРМАМИ БАНКІВСЬКОГО ПРАВА</w:t>
      </w:r>
    </w:p>
    <w:p w:rsidR="00D47FB1" w:rsidRDefault="00D47FB1" w:rsidP="00D47FB1">
      <w:pPr>
        <w:spacing w:line="360" w:lineRule="auto"/>
        <w:rPr>
          <w:sz w:val="28"/>
          <w:szCs w:val="28"/>
          <w:lang w:val="uk-UA"/>
        </w:rPr>
      </w:pPr>
    </w:p>
    <w:p w:rsidR="00D47FB1" w:rsidRDefault="00D47FB1" w:rsidP="00894CA9">
      <w:pPr>
        <w:spacing w:line="360" w:lineRule="auto"/>
        <w:ind w:firstLine="567"/>
        <w:jc w:val="both"/>
        <w:rPr>
          <w:sz w:val="28"/>
          <w:szCs w:val="28"/>
          <w:lang w:val="uk-UA"/>
        </w:rPr>
      </w:pPr>
      <w:r w:rsidRPr="00D47FB1">
        <w:rPr>
          <w:sz w:val="28"/>
          <w:szCs w:val="28"/>
          <w:lang w:val="uk-UA"/>
        </w:rPr>
        <w:t>З проголошення</w:t>
      </w:r>
      <w:r>
        <w:rPr>
          <w:sz w:val="28"/>
          <w:szCs w:val="28"/>
          <w:lang w:val="uk-UA"/>
        </w:rPr>
        <w:t>м незалежності в 1991 році Укра</w:t>
      </w:r>
      <w:r w:rsidRPr="00D47FB1">
        <w:rPr>
          <w:sz w:val="28"/>
          <w:szCs w:val="28"/>
          <w:lang w:val="uk-UA"/>
        </w:rPr>
        <w:t>їна стала на в</w:t>
      </w:r>
      <w:r>
        <w:rPr>
          <w:sz w:val="28"/>
          <w:szCs w:val="28"/>
          <w:lang w:val="uk-UA"/>
        </w:rPr>
        <w:t xml:space="preserve">ласний шлях нормативно-правового </w:t>
      </w:r>
      <w:r w:rsidRPr="00D47FB1">
        <w:rPr>
          <w:sz w:val="28"/>
          <w:szCs w:val="28"/>
          <w:lang w:val="uk-UA"/>
        </w:rPr>
        <w:t>регулювання діяльності банків. Відсутність власного</w:t>
      </w:r>
      <w:r w:rsidR="003E4132">
        <w:rPr>
          <w:sz w:val="28"/>
          <w:szCs w:val="28"/>
          <w:lang w:val="uk-UA"/>
        </w:rPr>
        <w:t xml:space="preserve"> </w:t>
      </w:r>
      <w:r w:rsidRPr="00D47FB1">
        <w:rPr>
          <w:sz w:val="28"/>
          <w:szCs w:val="28"/>
          <w:lang w:val="uk-UA"/>
        </w:rPr>
        <w:t>досвіду регламентац</w:t>
      </w:r>
      <w:r>
        <w:rPr>
          <w:sz w:val="28"/>
          <w:szCs w:val="28"/>
          <w:lang w:val="uk-UA"/>
        </w:rPr>
        <w:t>ії банківської діяльності в умо</w:t>
      </w:r>
      <w:r w:rsidRPr="00D47FB1">
        <w:rPr>
          <w:sz w:val="28"/>
          <w:szCs w:val="28"/>
          <w:lang w:val="uk-UA"/>
        </w:rPr>
        <w:t xml:space="preserve">вах ринкової економіки призвела до </w:t>
      </w:r>
      <w:r w:rsidR="00FC4E09">
        <w:rPr>
          <w:sz w:val="28"/>
          <w:szCs w:val="28"/>
          <w:lang w:val="uk-UA"/>
        </w:rPr>
        <w:t>….</w:t>
      </w:r>
      <w:r>
        <w:rPr>
          <w:sz w:val="28"/>
          <w:szCs w:val="28"/>
          <w:lang w:val="uk-UA"/>
        </w:rPr>
        <w:t xml:space="preserve"> </w:t>
      </w:r>
      <w:r w:rsidRPr="00D47FB1">
        <w:rPr>
          <w:sz w:val="28"/>
          <w:szCs w:val="28"/>
          <w:lang w:val="uk-UA"/>
        </w:rPr>
        <w:t>[</w:t>
      </w:r>
      <w:r w:rsidR="00894CA9">
        <w:rPr>
          <w:sz w:val="28"/>
          <w:szCs w:val="28"/>
          <w:lang w:val="uk-UA"/>
        </w:rPr>
        <w:t>26</w:t>
      </w:r>
      <w:r>
        <w:rPr>
          <w:sz w:val="28"/>
          <w:szCs w:val="28"/>
          <w:lang w:val="uk-UA"/>
        </w:rPr>
        <w:t>, с. 91</w:t>
      </w:r>
      <w:r w:rsidRPr="00D47FB1">
        <w:rPr>
          <w:sz w:val="28"/>
          <w:szCs w:val="28"/>
          <w:lang w:val="uk-UA"/>
        </w:rPr>
        <w:t>].</w:t>
      </w:r>
    </w:p>
    <w:p w:rsidR="00D47FB1" w:rsidRPr="00D47FB1" w:rsidRDefault="003E4132" w:rsidP="00894CA9">
      <w:pPr>
        <w:spacing w:line="360" w:lineRule="auto"/>
        <w:ind w:firstLine="567"/>
        <w:jc w:val="both"/>
        <w:rPr>
          <w:sz w:val="28"/>
          <w:szCs w:val="28"/>
          <w:lang w:val="uk-UA"/>
        </w:rPr>
      </w:pPr>
      <w:r>
        <w:rPr>
          <w:sz w:val="28"/>
          <w:szCs w:val="28"/>
          <w:lang w:val="uk-UA"/>
        </w:rPr>
        <w:t>Правова регламентація банків</w:t>
      </w:r>
      <w:r w:rsidR="00D47FB1" w:rsidRPr="00D47FB1">
        <w:rPr>
          <w:sz w:val="28"/>
          <w:szCs w:val="28"/>
          <w:lang w:val="uk-UA"/>
        </w:rPr>
        <w:t>ської діяльності</w:t>
      </w:r>
      <w:r>
        <w:rPr>
          <w:sz w:val="28"/>
          <w:szCs w:val="28"/>
          <w:lang w:val="uk-UA"/>
        </w:rPr>
        <w:t xml:space="preserve"> в перші роки незалежності Укра</w:t>
      </w:r>
      <w:r w:rsidR="00D47FB1" w:rsidRPr="00D47FB1">
        <w:rPr>
          <w:sz w:val="28"/>
          <w:szCs w:val="28"/>
          <w:lang w:val="uk-UA"/>
        </w:rPr>
        <w:t>їни (1991–1998 рр.) була спрямована на закладення</w:t>
      </w:r>
      <w:r>
        <w:rPr>
          <w:sz w:val="28"/>
          <w:szCs w:val="28"/>
          <w:lang w:val="uk-UA"/>
        </w:rPr>
        <w:t xml:space="preserve"> </w:t>
      </w:r>
      <w:r w:rsidR="00D47FB1" w:rsidRPr="00D47FB1">
        <w:rPr>
          <w:sz w:val="28"/>
          <w:szCs w:val="28"/>
          <w:lang w:val="uk-UA"/>
        </w:rPr>
        <w:t xml:space="preserve">основ банківської </w:t>
      </w:r>
      <w:r>
        <w:rPr>
          <w:sz w:val="28"/>
          <w:szCs w:val="28"/>
          <w:lang w:val="uk-UA"/>
        </w:rPr>
        <w:t>системи України, визначення пра</w:t>
      </w:r>
      <w:r w:rsidR="00D47FB1" w:rsidRPr="00D47FB1">
        <w:rPr>
          <w:sz w:val="28"/>
          <w:szCs w:val="28"/>
          <w:lang w:val="uk-UA"/>
        </w:rPr>
        <w:t>вової основи діял</w:t>
      </w:r>
      <w:r>
        <w:rPr>
          <w:sz w:val="28"/>
          <w:szCs w:val="28"/>
          <w:lang w:val="uk-UA"/>
        </w:rPr>
        <w:t>ьності Національного банку Укра</w:t>
      </w:r>
      <w:r w:rsidR="00D47FB1" w:rsidRPr="00D47FB1">
        <w:rPr>
          <w:sz w:val="28"/>
          <w:szCs w:val="28"/>
          <w:lang w:val="uk-UA"/>
        </w:rPr>
        <w:t>їни та комерційн</w:t>
      </w:r>
      <w:r>
        <w:rPr>
          <w:sz w:val="28"/>
          <w:szCs w:val="28"/>
          <w:lang w:val="uk-UA"/>
        </w:rPr>
        <w:t>их банків, подолання трансформа</w:t>
      </w:r>
      <w:r w:rsidR="00D47FB1" w:rsidRPr="00D47FB1">
        <w:rPr>
          <w:sz w:val="28"/>
          <w:szCs w:val="28"/>
          <w:lang w:val="uk-UA"/>
        </w:rPr>
        <w:t>ційного спаду, що продовжувався до 1999 р. Суттєве</w:t>
      </w:r>
      <w:r>
        <w:rPr>
          <w:sz w:val="28"/>
          <w:szCs w:val="28"/>
          <w:lang w:val="uk-UA"/>
        </w:rPr>
        <w:t xml:space="preserve"> </w:t>
      </w:r>
      <w:r w:rsidR="00D47FB1" w:rsidRPr="00D47FB1">
        <w:rPr>
          <w:sz w:val="28"/>
          <w:szCs w:val="28"/>
          <w:lang w:val="uk-UA"/>
        </w:rPr>
        <w:t xml:space="preserve">падіння ВВП, найбільша в світі </w:t>
      </w:r>
      <w:r>
        <w:rPr>
          <w:sz w:val="28"/>
          <w:szCs w:val="28"/>
          <w:lang w:val="uk-UA"/>
        </w:rPr>
        <w:t>гіперінфляція (Укра</w:t>
      </w:r>
      <w:r w:rsidR="00D47FB1" w:rsidRPr="00D47FB1">
        <w:rPr>
          <w:sz w:val="28"/>
          <w:szCs w:val="28"/>
          <w:lang w:val="uk-UA"/>
        </w:rPr>
        <w:t>їна до сьогодні</w:t>
      </w:r>
      <w:r>
        <w:rPr>
          <w:sz w:val="28"/>
          <w:szCs w:val="28"/>
          <w:lang w:val="uk-UA"/>
        </w:rPr>
        <w:t xml:space="preserve"> утримує абсолютний середньоріч</w:t>
      </w:r>
      <w:r w:rsidR="00D47FB1" w:rsidRPr="00D47FB1">
        <w:rPr>
          <w:sz w:val="28"/>
          <w:szCs w:val="28"/>
          <w:lang w:val="uk-UA"/>
        </w:rPr>
        <w:t>ний рекорд гіперінфляції – за підсумками 1993 р.</w:t>
      </w:r>
      <w:r>
        <w:rPr>
          <w:sz w:val="28"/>
          <w:szCs w:val="28"/>
          <w:lang w:val="uk-UA"/>
        </w:rPr>
        <w:t xml:space="preserve"> </w:t>
      </w:r>
      <w:r w:rsidR="00D47FB1" w:rsidRPr="00D47FB1">
        <w:rPr>
          <w:sz w:val="28"/>
          <w:szCs w:val="28"/>
          <w:lang w:val="uk-UA"/>
        </w:rPr>
        <w:t>інфляція в Україні склала 10000%) та катастрофічне</w:t>
      </w:r>
      <w:r>
        <w:rPr>
          <w:sz w:val="28"/>
          <w:szCs w:val="28"/>
          <w:lang w:val="uk-UA"/>
        </w:rPr>
        <w:t xml:space="preserve"> </w:t>
      </w:r>
      <w:r w:rsidR="00D47FB1" w:rsidRPr="00D47FB1">
        <w:rPr>
          <w:sz w:val="28"/>
          <w:szCs w:val="28"/>
          <w:lang w:val="uk-UA"/>
        </w:rPr>
        <w:t>падіння рівня житт</w:t>
      </w:r>
      <w:r>
        <w:rPr>
          <w:sz w:val="28"/>
          <w:szCs w:val="28"/>
          <w:lang w:val="uk-UA"/>
        </w:rPr>
        <w:t>я населення призводили до суттє</w:t>
      </w:r>
      <w:r w:rsidR="00D47FB1" w:rsidRPr="00D47FB1">
        <w:rPr>
          <w:sz w:val="28"/>
          <w:szCs w:val="28"/>
          <w:lang w:val="uk-UA"/>
        </w:rPr>
        <w:t>вого адміністративного втручання в д</w:t>
      </w:r>
      <w:r>
        <w:rPr>
          <w:sz w:val="28"/>
          <w:szCs w:val="28"/>
          <w:lang w:val="uk-UA"/>
        </w:rPr>
        <w:t>іяльність бан</w:t>
      </w:r>
      <w:r w:rsidR="00D47FB1" w:rsidRPr="00D47FB1">
        <w:rPr>
          <w:sz w:val="28"/>
          <w:szCs w:val="28"/>
          <w:lang w:val="uk-UA"/>
        </w:rPr>
        <w:t>ків</w:t>
      </w:r>
      <w:r w:rsidR="00D47FB1" w:rsidRPr="003E4132">
        <w:rPr>
          <w:sz w:val="28"/>
          <w:szCs w:val="28"/>
          <w:lang w:val="uk-UA"/>
        </w:rPr>
        <w:t xml:space="preserve"> </w:t>
      </w:r>
      <w:r w:rsidR="00D47FB1" w:rsidRPr="00D47FB1">
        <w:rPr>
          <w:sz w:val="28"/>
          <w:szCs w:val="28"/>
          <w:lang w:val="uk-UA"/>
        </w:rPr>
        <w:t>[</w:t>
      </w:r>
      <w:r w:rsidR="00894CA9">
        <w:rPr>
          <w:sz w:val="28"/>
          <w:szCs w:val="28"/>
          <w:lang w:val="uk-UA"/>
        </w:rPr>
        <w:t>26</w:t>
      </w:r>
      <w:r w:rsidR="00D47FB1" w:rsidRPr="00D47FB1">
        <w:rPr>
          <w:sz w:val="28"/>
          <w:szCs w:val="28"/>
          <w:lang w:val="uk-UA"/>
        </w:rPr>
        <w:t>, с. 95]</w:t>
      </w:r>
      <w:r w:rsidR="00FC4E09">
        <w:rPr>
          <w:sz w:val="28"/>
          <w:szCs w:val="28"/>
          <w:lang w:val="uk-UA"/>
        </w:rPr>
        <w:t>….</w:t>
      </w:r>
    </w:p>
    <w:p w:rsidR="00767D60" w:rsidRPr="00343530" w:rsidRDefault="00FC4E09" w:rsidP="00767D60">
      <w:pPr>
        <w:spacing w:line="360" w:lineRule="auto"/>
        <w:ind w:firstLine="567"/>
        <w:jc w:val="both"/>
        <w:rPr>
          <w:sz w:val="28"/>
          <w:szCs w:val="28"/>
        </w:rPr>
      </w:pPr>
      <w:r>
        <w:rPr>
          <w:sz w:val="28"/>
          <w:szCs w:val="28"/>
          <w:lang w:val="uk-UA"/>
        </w:rPr>
        <w:t>….</w:t>
      </w:r>
      <w:r w:rsidR="00767D60" w:rsidRPr="00343530">
        <w:rPr>
          <w:sz w:val="28"/>
          <w:szCs w:val="28"/>
        </w:rPr>
        <w:t>].</w:t>
      </w:r>
    </w:p>
    <w:p w:rsidR="007B3E11" w:rsidRDefault="00F27473" w:rsidP="00FC4E09">
      <w:pPr>
        <w:spacing w:line="360" w:lineRule="auto"/>
        <w:ind w:firstLine="567"/>
        <w:jc w:val="both"/>
        <w:rPr>
          <w:b/>
          <w:bCs/>
          <w:sz w:val="28"/>
          <w:szCs w:val="28"/>
          <w:lang w:val="uk-UA"/>
        </w:rPr>
      </w:pPr>
      <w:r>
        <w:rPr>
          <w:sz w:val="28"/>
          <w:szCs w:val="28"/>
          <w:lang w:val="uk-UA"/>
        </w:rPr>
        <w:t>Отже, в</w:t>
      </w:r>
      <w:r w:rsidRPr="00F27473">
        <w:rPr>
          <w:sz w:val="28"/>
          <w:szCs w:val="28"/>
          <w:lang w:val="uk-UA"/>
        </w:rPr>
        <w:t xml:space="preserve">ід </w:t>
      </w:r>
      <w:r w:rsidR="00FC4E09">
        <w:rPr>
          <w:sz w:val="28"/>
          <w:szCs w:val="28"/>
          <w:lang w:val="uk-UA"/>
        </w:rPr>
        <w:t>….</w:t>
      </w:r>
    </w:p>
    <w:p w:rsidR="007B3E11" w:rsidRDefault="007B3E11" w:rsidP="00982396">
      <w:pPr>
        <w:spacing w:line="360" w:lineRule="auto"/>
        <w:rPr>
          <w:b/>
          <w:bCs/>
          <w:sz w:val="28"/>
          <w:szCs w:val="28"/>
          <w:lang w:val="uk-UA"/>
        </w:rPr>
      </w:pPr>
    </w:p>
    <w:p w:rsidR="00894CA9" w:rsidRDefault="00894CA9" w:rsidP="00982396">
      <w:pPr>
        <w:spacing w:line="360" w:lineRule="auto"/>
        <w:rPr>
          <w:b/>
          <w:bCs/>
          <w:sz w:val="28"/>
          <w:szCs w:val="28"/>
          <w:lang w:val="uk-UA"/>
        </w:rPr>
      </w:pPr>
    </w:p>
    <w:p w:rsidR="007B3E11" w:rsidRPr="00FC4E09" w:rsidRDefault="007B3E11" w:rsidP="00982396">
      <w:pPr>
        <w:spacing w:line="360" w:lineRule="auto"/>
        <w:rPr>
          <w:b/>
          <w:bCs/>
          <w:sz w:val="28"/>
          <w:szCs w:val="28"/>
        </w:rPr>
      </w:pPr>
    </w:p>
    <w:p w:rsidR="009432FD" w:rsidRDefault="007E7236" w:rsidP="009432FD">
      <w:pPr>
        <w:spacing w:line="360" w:lineRule="auto"/>
        <w:jc w:val="center"/>
        <w:rPr>
          <w:b/>
          <w:bCs/>
          <w:sz w:val="28"/>
          <w:szCs w:val="28"/>
          <w:lang w:val="uk-UA"/>
        </w:rPr>
      </w:pPr>
      <w:r>
        <w:rPr>
          <w:b/>
          <w:bCs/>
          <w:sz w:val="28"/>
          <w:szCs w:val="28"/>
          <w:lang w:val="uk-UA"/>
        </w:rPr>
        <w:t>ВИСНОВКИ</w:t>
      </w:r>
    </w:p>
    <w:p w:rsidR="009432FD" w:rsidRDefault="009432FD" w:rsidP="009432FD">
      <w:pPr>
        <w:spacing w:line="360" w:lineRule="auto"/>
        <w:jc w:val="center"/>
        <w:rPr>
          <w:b/>
          <w:bCs/>
          <w:sz w:val="28"/>
          <w:szCs w:val="28"/>
          <w:lang w:val="uk-UA"/>
        </w:rPr>
      </w:pPr>
    </w:p>
    <w:p w:rsidR="009432FD" w:rsidRPr="009432FD" w:rsidRDefault="009432FD" w:rsidP="009432FD">
      <w:pPr>
        <w:spacing w:line="360" w:lineRule="auto"/>
        <w:ind w:firstLine="567"/>
        <w:jc w:val="both"/>
        <w:rPr>
          <w:sz w:val="28"/>
          <w:szCs w:val="28"/>
          <w:lang w:val="uk-UA"/>
        </w:rPr>
      </w:pPr>
      <w:r w:rsidRPr="009432FD">
        <w:rPr>
          <w:sz w:val="28"/>
          <w:szCs w:val="28"/>
          <w:lang w:val="uk-UA"/>
        </w:rPr>
        <w:t>Норми банківського права є загальнообов'язковими правилами поведінки, які встановлюють і регулюють публічні відносини, пов'язані  організацією та функціонуванням банків, а також приватні відносини банків з клієнтами, тобто з порядком здійснення ними банківських операцій.</w:t>
      </w:r>
    </w:p>
    <w:p w:rsidR="00CF005C" w:rsidRDefault="009432FD" w:rsidP="00FC4E09">
      <w:pPr>
        <w:spacing w:line="360" w:lineRule="auto"/>
        <w:ind w:firstLine="567"/>
        <w:jc w:val="both"/>
        <w:rPr>
          <w:b/>
          <w:bCs/>
          <w:sz w:val="28"/>
          <w:szCs w:val="28"/>
          <w:lang w:val="uk-UA"/>
        </w:rPr>
      </w:pPr>
      <w:r w:rsidRPr="009432FD">
        <w:rPr>
          <w:sz w:val="28"/>
          <w:szCs w:val="28"/>
          <w:lang w:val="uk-UA"/>
        </w:rPr>
        <w:lastRenderedPageBreak/>
        <w:t xml:space="preserve">Норми банківського права регулюють специфічну групу суспільних відносин - </w:t>
      </w:r>
      <w:r w:rsidR="00FC4E09">
        <w:rPr>
          <w:sz w:val="28"/>
          <w:szCs w:val="28"/>
          <w:lang w:val="uk-UA"/>
        </w:rPr>
        <w:t>…..</w:t>
      </w:r>
      <w:bookmarkStart w:id="0" w:name="_GoBack"/>
      <w:bookmarkEnd w:id="0"/>
    </w:p>
    <w:p w:rsidR="00CF005C" w:rsidRDefault="00CF005C" w:rsidP="00873EFA">
      <w:pPr>
        <w:spacing w:line="360" w:lineRule="auto"/>
        <w:ind w:firstLine="709"/>
        <w:jc w:val="center"/>
        <w:rPr>
          <w:b/>
          <w:bCs/>
          <w:sz w:val="28"/>
          <w:szCs w:val="28"/>
          <w:lang w:val="uk-UA"/>
        </w:rPr>
      </w:pPr>
    </w:p>
    <w:p w:rsidR="00CF005C" w:rsidRDefault="00CF005C" w:rsidP="00873EFA">
      <w:pPr>
        <w:spacing w:line="360" w:lineRule="auto"/>
        <w:ind w:firstLine="709"/>
        <w:jc w:val="center"/>
        <w:rPr>
          <w:b/>
          <w:bCs/>
          <w:sz w:val="28"/>
          <w:szCs w:val="28"/>
          <w:lang w:val="uk-UA"/>
        </w:rPr>
      </w:pPr>
    </w:p>
    <w:p w:rsidR="00767D60" w:rsidRDefault="00767D60" w:rsidP="003B34B4">
      <w:pPr>
        <w:spacing w:line="360" w:lineRule="auto"/>
        <w:rPr>
          <w:b/>
          <w:bCs/>
          <w:sz w:val="28"/>
          <w:szCs w:val="28"/>
          <w:lang w:val="uk-UA"/>
        </w:rPr>
      </w:pPr>
    </w:p>
    <w:p w:rsidR="00EB6D1B" w:rsidRDefault="00EB6D1B"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9432FD" w:rsidRDefault="009432FD" w:rsidP="003B34B4">
      <w:pPr>
        <w:spacing w:line="360" w:lineRule="auto"/>
        <w:rPr>
          <w:b/>
          <w:bCs/>
          <w:sz w:val="28"/>
          <w:szCs w:val="28"/>
          <w:lang w:val="uk-UA"/>
        </w:rPr>
      </w:pPr>
    </w:p>
    <w:p w:rsidR="00D02B9A" w:rsidRDefault="00D02B9A" w:rsidP="003B34B4">
      <w:pPr>
        <w:spacing w:line="360" w:lineRule="auto"/>
        <w:rPr>
          <w:b/>
          <w:bCs/>
          <w:sz w:val="28"/>
          <w:szCs w:val="28"/>
          <w:lang w:val="uk-UA"/>
        </w:rPr>
      </w:pPr>
    </w:p>
    <w:p w:rsidR="009432FD" w:rsidRPr="00767D60" w:rsidRDefault="009432FD" w:rsidP="003B34B4">
      <w:pPr>
        <w:spacing w:line="360" w:lineRule="auto"/>
        <w:rPr>
          <w:b/>
          <w:bCs/>
          <w:sz w:val="28"/>
          <w:szCs w:val="28"/>
          <w:lang w:val="uk-UA"/>
        </w:rPr>
      </w:pPr>
    </w:p>
    <w:p w:rsidR="00873EFA" w:rsidRPr="00F14FF5" w:rsidRDefault="00BA0BE9" w:rsidP="00873EFA">
      <w:pPr>
        <w:spacing w:line="360" w:lineRule="auto"/>
        <w:ind w:firstLine="709"/>
        <w:jc w:val="center"/>
        <w:rPr>
          <w:b/>
          <w:bCs/>
          <w:sz w:val="28"/>
          <w:szCs w:val="28"/>
          <w:lang w:val="uk-UA"/>
        </w:rPr>
      </w:pPr>
      <w:r w:rsidRPr="00F14FF5">
        <w:rPr>
          <w:b/>
          <w:bCs/>
          <w:sz w:val="28"/>
          <w:szCs w:val="28"/>
          <w:lang w:val="uk-UA"/>
        </w:rPr>
        <w:t>СПИСОК ВИКОРИСТАНИХ ДЖЕРЕЛ</w:t>
      </w:r>
    </w:p>
    <w:p w:rsidR="006C527F" w:rsidRPr="00F14FF5" w:rsidRDefault="006C527F" w:rsidP="00F14FF5">
      <w:pPr>
        <w:spacing w:line="360" w:lineRule="auto"/>
        <w:ind w:firstLine="709"/>
        <w:jc w:val="center"/>
        <w:rPr>
          <w:b/>
          <w:bCs/>
          <w:sz w:val="28"/>
          <w:szCs w:val="28"/>
          <w:lang w:val="uk-UA"/>
        </w:rPr>
      </w:pPr>
    </w:p>
    <w:p w:rsidR="001D6F00" w:rsidRDefault="00103A62" w:rsidP="00CD11FC">
      <w:pPr>
        <w:spacing w:line="360" w:lineRule="auto"/>
        <w:ind w:firstLine="709"/>
        <w:jc w:val="both"/>
        <w:rPr>
          <w:bCs/>
          <w:sz w:val="28"/>
          <w:szCs w:val="28"/>
          <w:lang w:val="uk-UA"/>
        </w:rPr>
      </w:pPr>
      <w:r w:rsidRPr="00F14FF5">
        <w:rPr>
          <w:bCs/>
          <w:sz w:val="28"/>
          <w:szCs w:val="28"/>
          <w:lang w:val="uk-UA"/>
        </w:rPr>
        <w:t xml:space="preserve">1. </w:t>
      </w:r>
      <w:r w:rsidR="001D6F00" w:rsidRPr="001D6F00">
        <w:rPr>
          <w:bCs/>
          <w:sz w:val="28"/>
          <w:szCs w:val="28"/>
          <w:lang w:val="uk-UA"/>
        </w:rPr>
        <w:t>Конституція України: Закон України від 28 червня 1996 року</w:t>
      </w:r>
      <w:r w:rsidR="00527063">
        <w:rPr>
          <w:bCs/>
          <w:sz w:val="28"/>
          <w:szCs w:val="28"/>
          <w:lang w:val="uk-UA"/>
        </w:rPr>
        <w:t>.</w:t>
      </w:r>
      <w:r w:rsidR="001D6F00" w:rsidRPr="001D6F00">
        <w:rPr>
          <w:bCs/>
          <w:sz w:val="28"/>
          <w:szCs w:val="28"/>
          <w:lang w:val="uk-UA"/>
        </w:rPr>
        <w:t xml:space="preserve"> </w:t>
      </w:r>
      <w:r w:rsidR="008C5997" w:rsidRPr="008C5997">
        <w:rPr>
          <w:bCs/>
          <w:sz w:val="28"/>
          <w:szCs w:val="28"/>
          <w:lang w:val="uk-UA"/>
        </w:rPr>
        <w:t xml:space="preserve">- // </w:t>
      </w:r>
      <w:r w:rsidR="001D6F00" w:rsidRPr="001D6F00">
        <w:rPr>
          <w:bCs/>
          <w:sz w:val="28"/>
          <w:szCs w:val="28"/>
          <w:lang w:val="uk-UA"/>
        </w:rPr>
        <w:t xml:space="preserve">[Електронний ресурс]. – Режим доступу: </w:t>
      </w:r>
      <w:hyperlink r:id="rId7" w:history="1">
        <w:r w:rsidR="001D6F00" w:rsidRPr="0019117C">
          <w:rPr>
            <w:rStyle w:val="a9"/>
            <w:bCs/>
            <w:sz w:val="28"/>
            <w:szCs w:val="28"/>
            <w:lang w:val="uk-UA"/>
          </w:rPr>
          <w:t>http://zakon4.rada.gov.ua</w:t>
        </w:r>
      </w:hyperlink>
      <w:r w:rsidR="001D6F00" w:rsidRPr="001D6F00">
        <w:rPr>
          <w:bCs/>
          <w:sz w:val="28"/>
          <w:szCs w:val="28"/>
          <w:lang w:val="uk-UA"/>
        </w:rPr>
        <w:t xml:space="preserve"> </w:t>
      </w:r>
    </w:p>
    <w:p w:rsidR="00996539" w:rsidRDefault="00527063" w:rsidP="00E8586B">
      <w:pPr>
        <w:spacing w:line="360" w:lineRule="auto"/>
        <w:ind w:firstLine="709"/>
        <w:jc w:val="both"/>
        <w:rPr>
          <w:sz w:val="28"/>
          <w:szCs w:val="28"/>
          <w:lang w:val="uk-UA"/>
        </w:rPr>
      </w:pPr>
      <w:r w:rsidRPr="00840AD0">
        <w:rPr>
          <w:bCs/>
          <w:sz w:val="28"/>
          <w:szCs w:val="28"/>
          <w:lang w:val="uk-UA"/>
        </w:rPr>
        <w:t xml:space="preserve">2. </w:t>
      </w:r>
      <w:r w:rsidR="005C1614" w:rsidRPr="00840AD0">
        <w:rPr>
          <w:bCs/>
          <w:sz w:val="28"/>
          <w:szCs w:val="28"/>
          <w:lang w:val="uk-UA"/>
        </w:rPr>
        <w:t xml:space="preserve">Закон України </w:t>
      </w:r>
      <w:r w:rsidR="00E8586B">
        <w:rPr>
          <w:bCs/>
          <w:sz w:val="28"/>
          <w:szCs w:val="28"/>
          <w:lang w:val="uk-UA"/>
        </w:rPr>
        <w:t>«</w:t>
      </w:r>
      <w:r w:rsidR="005C1614" w:rsidRPr="00840AD0">
        <w:rPr>
          <w:bCs/>
          <w:sz w:val="28"/>
          <w:szCs w:val="28"/>
          <w:lang w:val="uk-UA"/>
        </w:rPr>
        <w:t xml:space="preserve">Про </w:t>
      </w:r>
      <w:r w:rsidR="00840AD0" w:rsidRPr="00840AD0">
        <w:rPr>
          <w:bCs/>
          <w:sz w:val="28"/>
          <w:szCs w:val="28"/>
          <w:lang w:val="uk-UA"/>
        </w:rPr>
        <w:t>банки і банківську діяльність</w:t>
      </w:r>
      <w:r w:rsidR="00E8586B">
        <w:rPr>
          <w:bCs/>
          <w:sz w:val="28"/>
          <w:szCs w:val="28"/>
          <w:lang w:val="uk-UA"/>
        </w:rPr>
        <w:t>»</w:t>
      </w:r>
      <w:r w:rsidR="005C1614" w:rsidRPr="00840AD0">
        <w:rPr>
          <w:bCs/>
          <w:sz w:val="28"/>
          <w:szCs w:val="28"/>
          <w:lang w:val="uk-UA"/>
        </w:rPr>
        <w:t xml:space="preserve">: чинне законодавство із змінами та доповненнями станом на </w:t>
      </w:r>
      <w:r w:rsidR="00840AD0" w:rsidRPr="00840AD0">
        <w:rPr>
          <w:bCs/>
          <w:sz w:val="28"/>
          <w:szCs w:val="28"/>
          <w:lang w:val="uk-UA"/>
        </w:rPr>
        <w:t>06</w:t>
      </w:r>
      <w:r w:rsidR="005C1614" w:rsidRPr="00840AD0">
        <w:rPr>
          <w:bCs/>
          <w:sz w:val="28"/>
          <w:szCs w:val="28"/>
          <w:lang w:val="uk-UA"/>
        </w:rPr>
        <w:t>.</w:t>
      </w:r>
      <w:r w:rsidR="00996539" w:rsidRPr="00840AD0">
        <w:rPr>
          <w:bCs/>
          <w:sz w:val="28"/>
          <w:szCs w:val="28"/>
          <w:lang w:val="uk-UA"/>
        </w:rPr>
        <w:t>0</w:t>
      </w:r>
      <w:r w:rsidR="00840AD0" w:rsidRPr="00840AD0">
        <w:rPr>
          <w:bCs/>
          <w:sz w:val="28"/>
          <w:szCs w:val="28"/>
          <w:lang w:val="uk-UA"/>
        </w:rPr>
        <w:t>1</w:t>
      </w:r>
      <w:r w:rsidR="005C1614" w:rsidRPr="00840AD0">
        <w:rPr>
          <w:bCs/>
          <w:sz w:val="28"/>
          <w:szCs w:val="28"/>
          <w:lang w:val="uk-UA"/>
        </w:rPr>
        <w:t>.201</w:t>
      </w:r>
      <w:r w:rsidR="00840AD0" w:rsidRPr="00840AD0">
        <w:rPr>
          <w:bCs/>
          <w:sz w:val="28"/>
          <w:szCs w:val="28"/>
          <w:lang w:val="uk-UA"/>
        </w:rPr>
        <w:t>8</w:t>
      </w:r>
      <w:r w:rsidR="005C1614" w:rsidRPr="00840AD0">
        <w:rPr>
          <w:bCs/>
          <w:sz w:val="28"/>
          <w:szCs w:val="28"/>
          <w:lang w:val="uk-UA"/>
        </w:rPr>
        <w:t xml:space="preserve"> року. - // [Електронний ресурс]. – Режим доступу:</w:t>
      </w:r>
      <w:r w:rsidR="005C1614" w:rsidRPr="00C701FC">
        <w:rPr>
          <w:color w:val="7030A0"/>
        </w:rPr>
        <w:t xml:space="preserve"> </w:t>
      </w:r>
      <w:hyperlink r:id="rId8" w:history="1">
        <w:r w:rsidR="00840AD0" w:rsidRPr="00840AD0">
          <w:rPr>
            <w:rStyle w:val="a9"/>
            <w:sz w:val="28"/>
            <w:szCs w:val="28"/>
          </w:rPr>
          <w:t>http://zakon2.rada.gov.ua/laws/show/2121-14</w:t>
        </w:r>
      </w:hyperlink>
    </w:p>
    <w:p w:rsidR="00840AD0" w:rsidRDefault="00840AD0" w:rsidP="00E8586B">
      <w:pPr>
        <w:spacing w:line="360" w:lineRule="auto"/>
        <w:ind w:firstLine="709"/>
        <w:jc w:val="both"/>
        <w:rPr>
          <w:sz w:val="28"/>
          <w:szCs w:val="28"/>
          <w:lang w:val="uk-UA"/>
        </w:rPr>
      </w:pPr>
      <w:r>
        <w:rPr>
          <w:sz w:val="28"/>
          <w:szCs w:val="28"/>
          <w:lang w:val="uk-UA"/>
        </w:rPr>
        <w:t xml:space="preserve">3. </w:t>
      </w:r>
      <w:r w:rsidRPr="00840AD0">
        <w:rPr>
          <w:sz w:val="28"/>
          <w:szCs w:val="28"/>
          <w:lang w:val="uk-UA"/>
        </w:rPr>
        <w:t xml:space="preserve">Закон України </w:t>
      </w:r>
      <w:r w:rsidR="00E8586B">
        <w:rPr>
          <w:sz w:val="28"/>
          <w:szCs w:val="28"/>
          <w:lang w:val="uk-UA"/>
        </w:rPr>
        <w:t>«</w:t>
      </w:r>
      <w:r w:rsidRPr="00840AD0">
        <w:rPr>
          <w:sz w:val="28"/>
          <w:szCs w:val="28"/>
          <w:lang w:val="uk-UA"/>
        </w:rPr>
        <w:t xml:space="preserve">Про </w:t>
      </w:r>
      <w:r>
        <w:rPr>
          <w:sz w:val="28"/>
          <w:szCs w:val="28"/>
          <w:lang w:val="uk-UA"/>
        </w:rPr>
        <w:t>Національний банк України</w:t>
      </w:r>
      <w:r w:rsidR="00E8586B">
        <w:rPr>
          <w:sz w:val="28"/>
          <w:szCs w:val="28"/>
          <w:lang w:val="uk-UA"/>
        </w:rPr>
        <w:t>»</w:t>
      </w:r>
      <w:r w:rsidRPr="00840AD0">
        <w:rPr>
          <w:sz w:val="28"/>
          <w:szCs w:val="28"/>
          <w:lang w:val="uk-UA"/>
        </w:rPr>
        <w:t>: чинне законодавство із змінами та доповненнями станом на 06.01.2018 року. - // [Електронний ресурс]. – Режим доступу:</w:t>
      </w:r>
      <w:r w:rsidRPr="00840AD0">
        <w:t xml:space="preserve"> </w:t>
      </w:r>
      <w:hyperlink r:id="rId9" w:history="1">
        <w:r w:rsidRPr="004F0EAC">
          <w:rPr>
            <w:rStyle w:val="a9"/>
            <w:sz w:val="28"/>
            <w:szCs w:val="28"/>
            <w:lang w:val="uk-UA"/>
          </w:rPr>
          <w:t>http://zakon3.rada.gov.ua/laws/show/679-14</w:t>
        </w:r>
      </w:hyperlink>
    </w:p>
    <w:p w:rsidR="00840AD0" w:rsidRDefault="00840AD0" w:rsidP="00E8586B">
      <w:pPr>
        <w:spacing w:line="360" w:lineRule="auto"/>
        <w:ind w:firstLine="709"/>
        <w:jc w:val="both"/>
        <w:rPr>
          <w:sz w:val="28"/>
          <w:szCs w:val="28"/>
          <w:lang w:val="uk-UA"/>
        </w:rPr>
      </w:pPr>
      <w:r>
        <w:rPr>
          <w:sz w:val="28"/>
          <w:szCs w:val="28"/>
          <w:lang w:val="uk-UA"/>
        </w:rPr>
        <w:t xml:space="preserve">4. </w:t>
      </w:r>
      <w:r w:rsidRPr="00840AD0">
        <w:rPr>
          <w:sz w:val="28"/>
          <w:szCs w:val="28"/>
          <w:lang w:val="uk-UA"/>
        </w:rPr>
        <w:t xml:space="preserve">Закон України </w:t>
      </w:r>
      <w:r w:rsidR="00E8586B">
        <w:rPr>
          <w:sz w:val="28"/>
          <w:szCs w:val="28"/>
          <w:lang w:val="uk-UA"/>
        </w:rPr>
        <w:t>«</w:t>
      </w:r>
      <w:r>
        <w:rPr>
          <w:sz w:val="28"/>
          <w:szCs w:val="28"/>
          <w:lang w:val="uk-UA"/>
        </w:rPr>
        <w:t>Про систему гарантування вкла</w:t>
      </w:r>
      <w:r w:rsidRPr="00840AD0">
        <w:rPr>
          <w:sz w:val="28"/>
          <w:szCs w:val="28"/>
          <w:lang w:val="uk-UA"/>
        </w:rPr>
        <w:t>дів фізичних осіб</w:t>
      </w:r>
      <w:r w:rsidR="00E8586B">
        <w:rPr>
          <w:sz w:val="28"/>
          <w:szCs w:val="28"/>
          <w:lang w:val="uk-UA"/>
        </w:rPr>
        <w:t>»</w:t>
      </w:r>
      <w:r w:rsidRPr="00840AD0">
        <w:rPr>
          <w:sz w:val="28"/>
          <w:szCs w:val="28"/>
          <w:lang w:val="uk-UA"/>
        </w:rPr>
        <w:t>: чинне законодавство із змінами та доповненнями станом на 06.01.2018 року. - // [Електронний ресурс]. – Режим доступу:</w:t>
      </w:r>
      <w:r w:rsidRPr="00840AD0">
        <w:t xml:space="preserve"> </w:t>
      </w:r>
      <w:hyperlink r:id="rId10" w:history="1">
        <w:r w:rsidRPr="004F0EAC">
          <w:rPr>
            <w:rStyle w:val="a9"/>
            <w:sz w:val="28"/>
            <w:szCs w:val="28"/>
            <w:lang w:val="uk-UA"/>
          </w:rPr>
          <w:t>http://zakon3.rada.gov.ua/laws/show/4452-17</w:t>
        </w:r>
      </w:hyperlink>
    </w:p>
    <w:p w:rsidR="00840AD0" w:rsidRPr="00840AD0" w:rsidRDefault="00840AD0" w:rsidP="00E8586B">
      <w:pPr>
        <w:spacing w:line="360" w:lineRule="auto"/>
        <w:ind w:firstLine="709"/>
        <w:jc w:val="both"/>
        <w:rPr>
          <w:sz w:val="28"/>
          <w:szCs w:val="28"/>
          <w:lang w:val="uk-UA"/>
        </w:rPr>
      </w:pPr>
      <w:r>
        <w:rPr>
          <w:sz w:val="28"/>
          <w:szCs w:val="28"/>
          <w:lang w:val="uk-UA"/>
        </w:rPr>
        <w:t xml:space="preserve">5. </w:t>
      </w:r>
      <w:r w:rsidRPr="00840AD0">
        <w:rPr>
          <w:sz w:val="28"/>
          <w:szCs w:val="28"/>
          <w:lang w:val="uk-UA"/>
        </w:rPr>
        <w:t xml:space="preserve">Закон України </w:t>
      </w:r>
      <w:r w:rsidR="00E8586B">
        <w:rPr>
          <w:sz w:val="28"/>
          <w:szCs w:val="28"/>
          <w:lang w:val="uk-UA"/>
        </w:rPr>
        <w:t>«</w:t>
      </w:r>
      <w:r w:rsidRPr="00840AD0">
        <w:rPr>
          <w:sz w:val="28"/>
          <w:szCs w:val="28"/>
          <w:lang w:val="uk-UA"/>
        </w:rPr>
        <w:t>Про платіжні системи та переказ коштів в Україні</w:t>
      </w:r>
      <w:r w:rsidR="00E8586B">
        <w:rPr>
          <w:sz w:val="28"/>
          <w:szCs w:val="28"/>
          <w:lang w:val="uk-UA"/>
        </w:rPr>
        <w:t>»</w:t>
      </w:r>
      <w:r w:rsidRPr="00840AD0">
        <w:rPr>
          <w:sz w:val="28"/>
          <w:szCs w:val="28"/>
          <w:lang w:val="uk-UA"/>
        </w:rPr>
        <w:t xml:space="preserve">: </w:t>
      </w:r>
      <w:r w:rsidRPr="00840AD0">
        <w:rPr>
          <w:sz w:val="28"/>
          <w:szCs w:val="28"/>
          <w:lang w:val="uk-UA"/>
        </w:rPr>
        <w:lastRenderedPageBreak/>
        <w:t>чинне законодавство із змінами та доповненнями станом на 0</w:t>
      </w:r>
      <w:r>
        <w:rPr>
          <w:sz w:val="28"/>
          <w:szCs w:val="28"/>
          <w:lang w:val="uk-UA"/>
        </w:rPr>
        <w:t>4</w:t>
      </w:r>
      <w:r w:rsidRPr="00840AD0">
        <w:rPr>
          <w:sz w:val="28"/>
          <w:szCs w:val="28"/>
          <w:lang w:val="uk-UA"/>
        </w:rPr>
        <w:t>.0</w:t>
      </w:r>
      <w:r>
        <w:rPr>
          <w:sz w:val="28"/>
          <w:szCs w:val="28"/>
          <w:lang w:val="uk-UA"/>
        </w:rPr>
        <w:t>6</w:t>
      </w:r>
      <w:r w:rsidRPr="00840AD0">
        <w:rPr>
          <w:sz w:val="28"/>
          <w:szCs w:val="28"/>
          <w:lang w:val="uk-UA"/>
        </w:rPr>
        <w:t>.201</w:t>
      </w:r>
      <w:r>
        <w:rPr>
          <w:sz w:val="28"/>
          <w:szCs w:val="28"/>
          <w:lang w:val="uk-UA"/>
        </w:rPr>
        <w:t>7</w:t>
      </w:r>
      <w:r w:rsidRPr="00840AD0">
        <w:rPr>
          <w:sz w:val="28"/>
          <w:szCs w:val="28"/>
          <w:lang w:val="uk-UA"/>
        </w:rPr>
        <w:t xml:space="preserve"> року. - // [Електронний ресурс]. – Режим доступу:</w:t>
      </w:r>
      <w:r w:rsidRPr="00840AD0">
        <w:t xml:space="preserve"> </w:t>
      </w:r>
      <w:hyperlink r:id="rId11" w:history="1">
        <w:r w:rsidRPr="004F0EAC">
          <w:rPr>
            <w:rStyle w:val="a9"/>
            <w:sz w:val="28"/>
            <w:szCs w:val="28"/>
            <w:lang w:val="uk-UA"/>
          </w:rPr>
          <w:t>http://zakon0.rada.gov.ua/laws/show/2346-14</w:t>
        </w:r>
      </w:hyperlink>
    </w:p>
    <w:p w:rsidR="00840AD0" w:rsidRDefault="00CF005C" w:rsidP="00E8586B">
      <w:pPr>
        <w:spacing w:line="360" w:lineRule="auto"/>
        <w:ind w:firstLine="709"/>
        <w:jc w:val="both"/>
        <w:rPr>
          <w:sz w:val="28"/>
          <w:szCs w:val="28"/>
          <w:lang w:val="uk-UA"/>
        </w:rPr>
      </w:pPr>
      <w:r>
        <w:rPr>
          <w:sz w:val="28"/>
          <w:szCs w:val="28"/>
          <w:lang w:val="uk-UA"/>
        </w:rPr>
        <w:t xml:space="preserve">6. </w:t>
      </w:r>
      <w:r w:rsidR="00840AD0" w:rsidRPr="00CF005C">
        <w:rPr>
          <w:sz w:val="28"/>
          <w:szCs w:val="28"/>
          <w:lang w:val="uk-UA"/>
        </w:rPr>
        <w:t xml:space="preserve">Закон України </w:t>
      </w:r>
      <w:r w:rsidR="00E8586B">
        <w:rPr>
          <w:sz w:val="28"/>
          <w:szCs w:val="28"/>
          <w:lang w:val="uk-UA"/>
        </w:rPr>
        <w:t>«</w:t>
      </w:r>
      <w:r w:rsidRPr="00CF005C">
        <w:rPr>
          <w:sz w:val="28"/>
          <w:szCs w:val="28"/>
          <w:lang w:val="uk-UA"/>
        </w:rPr>
        <w:t>Про фінансові послуги та державне регулювання ринків фінансових послуг</w:t>
      </w:r>
      <w:r w:rsidR="00E8586B">
        <w:rPr>
          <w:sz w:val="28"/>
          <w:szCs w:val="28"/>
          <w:lang w:val="uk-UA"/>
        </w:rPr>
        <w:t>»</w:t>
      </w:r>
      <w:r w:rsidR="00840AD0" w:rsidRPr="00CF005C">
        <w:rPr>
          <w:sz w:val="28"/>
          <w:szCs w:val="28"/>
          <w:lang w:val="uk-UA"/>
        </w:rPr>
        <w:t>: чинне законодавство із змінами та доповненнями станом на 0</w:t>
      </w:r>
      <w:r w:rsidRPr="00CF005C">
        <w:rPr>
          <w:sz w:val="28"/>
          <w:szCs w:val="28"/>
          <w:lang w:val="uk-UA"/>
        </w:rPr>
        <w:t>1</w:t>
      </w:r>
      <w:r w:rsidR="00840AD0" w:rsidRPr="00CF005C">
        <w:rPr>
          <w:sz w:val="28"/>
          <w:szCs w:val="28"/>
          <w:lang w:val="uk-UA"/>
        </w:rPr>
        <w:t>.01.201</w:t>
      </w:r>
      <w:r w:rsidRPr="00CF005C">
        <w:rPr>
          <w:sz w:val="28"/>
          <w:szCs w:val="28"/>
          <w:lang w:val="uk-UA"/>
        </w:rPr>
        <w:t>7</w:t>
      </w:r>
      <w:r w:rsidR="00840AD0" w:rsidRPr="00CF005C">
        <w:rPr>
          <w:sz w:val="28"/>
          <w:szCs w:val="28"/>
          <w:lang w:val="uk-UA"/>
        </w:rPr>
        <w:t xml:space="preserve"> року. - // [Електронний ресурс]. – Режим доступу:</w:t>
      </w:r>
      <w:r w:rsidRPr="00CF005C">
        <w:t xml:space="preserve"> </w:t>
      </w:r>
      <w:hyperlink r:id="rId12" w:history="1">
        <w:r w:rsidRPr="004F0EAC">
          <w:rPr>
            <w:rStyle w:val="a9"/>
            <w:sz w:val="28"/>
            <w:szCs w:val="28"/>
            <w:lang w:val="uk-UA"/>
          </w:rPr>
          <w:t>http://zakon0.rada.gov.ua/laws/show/2664-14</w:t>
        </w:r>
      </w:hyperlink>
    </w:p>
    <w:p w:rsidR="00CF005C" w:rsidRDefault="00CF005C" w:rsidP="00E8586B">
      <w:pPr>
        <w:spacing w:line="360" w:lineRule="auto"/>
        <w:ind w:firstLine="709"/>
        <w:jc w:val="both"/>
        <w:rPr>
          <w:rStyle w:val="a9"/>
          <w:sz w:val="28"/>
          <w:szCs w:val="28"/>
          <w:lang w:val="uk-UA"/>
        </w:rPr>
      </w:pPr>
      <w:r>
        <w:rPr>
          <w:sz w:val="28"/>
          <w:szCs w:val="28"/>
          <w:lang w:val="uk-UA"/>
        </w:rPr>
        <w:t xml:space="preserve">7. </w:t>
      </w:r>
      <w:r w:rsidR="00840AD0" w:rsidRPr="00CF005C">
        <w:rPr>
          <w:sz w:val="28"/>
          <w:szCs w:val="28"/>
          <w:lang w:val="uk-UA"/>
        </w:rPr>
        <w:t xml:space="preserve">Закон України </w:t>
      </w:r>
      <w:r w:rsidR="00E8586B">
        <w:rPr>
          <w:sz w:val="28"/>
          <w:szCs w:val="28"/>
          <w:lang w:val="uk-UA"/>
        </w:rPr>
        <w:t>«</w:t>
      </w:r>
      <w:r w:rsidRPr="00CF005C">
        <w:rPr>
          <w:sz w:val="28"/>
          <w:szCs w:val="28"/>
          <w:lang w:val="uk-UA"/>
        </w:rPr>
        <w:t>Про електронні документи та електронний документообіг</w:t>
      </w:r>
      <w:r w:rsidR="00E8586B">
        <w:rPr>
          <w:sz w:val="28"/>
          <w:szCs w:val="28"/>
          <w:lang w:val="uk-UA"/>
        </w:rPr>
        <w:t>»</w:t>
      </w:r>
      <w:r w:rsidR="00840AD0" w:rsidRPr="00CF005C">
        <w:rPr>
          <w:sz w:val="28"/>
          <w:szCs w:val="28"/>
          <w:lang w:val="uk-UA"/>
        </w:rPr>
        <w:t xml:space="preserve">: чинне законодавство із змінами та доповненнями станом на </w:t>
      </w:r>
      <w:r w:rsidRPr="00CF005C">
        <w:rPr>
          <w:sz w:val="28"/>
          <w:szCs w:val="28"/>
          <w:lang w:val="uk-UA"/>
        </w:rPr>
        <w:t>30</w:t>
      </w:r>
      <w:r w:rsidR="00840AD0" w:rsidRPr="00CF005C">
        <w:rPr>
          <w:sz w:val="28"/>
          <w:szCs w:val="28"/>
          <w:lang w:val="uk-UA"/>
        </w:rPr>
        <w:t>.0</w:t>
      </w:r>
      <w:r w:rsidRPr="00CF005C">
        <w:rPr>
          <w:sz w:val="28"/>
          <w:szCs w:val="28"/>
          <w:lang w:val="uk-UA"/>
        </w:rPr>
        <w:t>9</w:t>
      </w:r>
      <w:r w:rsidR="00840AD0" w:rsidRPr="00CF005C">
        <w:rPr>
          <w:sz w:val="28"/>
          <w:szCs w:val="28"/>
          <w:lang w:val="uk-UA"/>
        </w:rPr>
        <w:t>.201</w:t>
      </w:r>
      <w:r w:rsidRPr="00CF005C">
        <w:rPr>
          <w:sz w:val="28"/>
          <w:szCs w:val="28"/>
          <w:lang w:val="uk-UA"/>
        </w:rPr>
        <w:t>5</w:t>
      </w:r>
      <w:r w:rsidR="00840AD0" w:rsidRPr="00CF005C">
        <w:rPr>
          <w:sz w:val="28"/>
          <w:szCs w:val="28"/>
          <w:lang w:val="uk-UA"/>
        </w:rPr>
        <w:t xml:space="preserve"> року. - // [Електронний ресурс]. – Режим доступу:</w:t>
      </w:r>
      <w:r w:rsidRPr="00CF005C">
        <w:t xml:space="preserve"> </w:t>
      </w:r>
      <w:hyperlink r:id="rId13" w:history="1">
        <w:r w:rsidRPr="004F0EAC">
          <w:rPr>
            <w:rStyle w:val="a9"/>
            <w:sz w:val="28"/>
            <w:szCs w:val="28"/>
            <w:lang w:val="uk-UA"/>
          </w:rPr>
          <w:t>http://zakon3.rada.gov.ua/laws/show/851-15</w:t>
        </w:r>
      </w:hyperlink>
    </w:p>
    <w:p w:rsidR="005D354C" w:rsidRDefault="005D354C" w:rsidP="00E8586B">
      <w:pPr>
        <w:spacing w:line="360" w:lineRule="auto"/>
        <w:ind w:firstLine="709"/>
        <w:jc w:val="both"/>
        <w:rPr>
          <w:sz w:val="28"/>
          <w:szCs w:val="28"/>
          <w:lang w:val="uk-UA"/>
        </w:rPr>
      </w:pPr>
      <w:r>
        <w:rPr>
          <w:sz w:val="28"/>
          <w:szCs w:val="28"/>
          <w:lang w:val="uk-UA"/>
        </w:rPr>
        <w:t xml:space="preserve">8. </w:t>
      </w:r>
      <w:r w:rsidRPr="005D354C">
        <w:rPr>
          <w:sz w:val="28"/>
          <w:szCs w:val="28"/>
          <w:lang w:val="uk-UA"/>
        </w:rPr>
        <w:t xml:space="preserve">Закон України </w:t>
      </w:r>
      <w:r w:rsidR="00E8586B">
        <w:rPr>
          <w:sz w:val="28"/>
          <w:szCs w:val="28"/>
          <w:lang w:val="uk-UA"/>
        </w:rPr>
        <w:t>«</w:t>
      </w:r>
      <w:r w:rsidRPr="005D354C">
        <w:rPr>
          <w:sz w:val="28"/>
          <w:szCs w:val="28"/>
          <w:lang w:val="uk-UA"/>
        </w:rPr>
        <w:t>Про обіг векселів в Україні</w:t>
      </w:r>
      <w:r w:rsidR="00E8586B">
        <w:rPr>
          <w:sz w:val="28"/>
          <w:szCs w:val="28"/>
          <w:lang w:val="uk-UA"/>
        </w:rPr>
        <w:t>»</w:t>
      </w:r>
      <w:r w:rsidRPr="005D354C">
        <w:rPr>
          <w:sz w:val="28"/>
          <w:szCs w:val="28"/>
          <w:lang w:val="uk-UA"/>
        </w:rPr>
        <w:t>: чинне законодавство із змінами та доповненнями станом на 19.07.2017 року. - // [Електронний ресурс]. – Режим доступу:</w:t>
      </w:r>
      <w:r w:rsidRPr="005D354C">
        <w:t xml:space="preserve"> </w:t>
      </w:r>
      <w:hyperlink r:id="rId14" w:history="1">
        <w:r w:rsidRPr="00D56B0B">
          <w:rPr>
            <w:rStyle w:val="a9"/>
            <w:sz w:val="28"/>
            <w:szCs w:val="28"/>
            <w:lang w:val="uk-UA"/>
          </w:rPr>
          <w:t>http://zakon2.rada.gov.ua/laws/show/2374-14</w:t>
        </w:r>
      </w:hyperlink>
    </w:p>
    <w:p w:rsidR="005D354C" w:rsidRDefault="005D354C" w:rsidP="00E8586B">
      <w:pPr>
        <w:spacing w:line="360" w:lineRule="auto"/>
        <w:ind w:firstLine="709"/>
        <w:jc w:val="both"/>
        <w:rPr>
          <w:sz w:val="28"/>
          <w:szCs w:val="28"/>
          <w:lang w:val="uk-UA"/>
        </w:rPr>
      </w:pPr>
      <w:r>
        <w:rPr>
          <w:sz w:val="28"/>
          <w:szCs w:val="28"/>
          <w:lang w:val="uk-UA"/>
        </w:rPr>
        <w:t xml:space="preserve">9. Закон України </w:t>
      </w:r>
      <w:r w:rsidR="00E8586B">
        <w:rPr>
          <w:sz w:val="28"/>
          <w:szCs w:val="28"/>
          <w:lang w:val="uk-UA"/>
        </w:rPr>
        <w:t>«</w:t>
      </w:r>
      <w:r w:rsidRPr="005D354C">
        <w:rPr>
          <w:sz w:val="28"/>
          <w:szCs w:val="28"/>
          <w:lang w:val="uk-UA"/>
        </w:rPr>
        <w:t>Про відповідал</w:t>
      </w:r>
      <w:r>
        <w:rPr>
          <w:sz w:val="28"/>
          <w:szCs w:val="28"/>
          <w:lang w:val="uk-UA"/>
        </w:rPr>
        <w:t>ьність за несвоєчасне виконання</w:t>
      </w:r>
      <w:r w:rsidRPr="005D354C">
        <w:rPr>
          <w:sz w:val="28"/>
          <w:szCs w:val="28"/>
          <w:lang w:val="uk-UA"/>
        </w:rPr>
        <w:t xml:space="preserve"> грошових зобов'язань</w:t>
      </w:r>
      <w:r w:rsidR="00E8586B">
        <w:rPr>
          <w:sz w:val="28"/>
          <w:szCs w:val="28"/>
          <w:lang w:val="uk-UA"/>
        </w:rPr>
        <w:t>»</w:t>
      </w:r>
      <w:r w:rsidRPr="005D354C">
        <w:rPr>
          <w:sz w:val="28"/>
          <w:szCs w:val="28"/>
          <w:lang w:val="uk-UA"/>
        </w:rPr>
        <w:t xml:space="preserve">: чинне законодавство із змінами та доповненнями станом на </w:t>
      </w:r>
      <w:r>
        <w:rPr>
          <w:sz w:val="28"/>
          <w:szCs w:val="28"/>
          <w:lang w:val="uk-UA"/>
        </w:rPr>
        <w:t>11</w:t>
      </w:r>
      <w:r w:rsidRPr="005D354C">
        <w:rPr>
          <w:sz w:val="28"/>
          <w:szCs w:val="28"/>
          <w:lang w:val="uk-UA"/>
        </w:rPr>
        <w:t>.07.201</w:t>
      </w:r>
      <w:r>
        <w:rPr>
          <w:sz w:val="28"/>
          <w:szCs w:val="28"/>
          <w:lang w:val="uk-UA"/>
        </w:rPr>
        <w:t>3</w:t>
      </w:r>
      <w:r w:rsidRPr="005D354C">
        <w:rPr>
          <w:sz w:val="28"/>
          <w:szCs w:val="28"/>
          <w:lang w:val="uk-UA"/>
        </w:rPr>
        <w:t xml:space="preserve"> року. - // [Електронний ресурс]. – Режим доступу:</w:t>
      </w:r>
      <w:r w:rsidRPr="005D354C">
        <w:t xml:space="preserve"> </w:t>
      </w:r>
      <w:hyperlink r:id="rId15" w:history="1">
        <w:r w:rsidRPr="00D56B0B">
          <w:rPr>
            <w:rStyle w:val="a9"/>
            <w:sz w:val="28"/>
            <w:szCs w:val="28"/>
            <w:lang w:val="uk-UA"/>
          </w:rPr>
          <w:t xml:space="preserve">http://zakon3.rada.gov.ua/laws/show/543/96 </w:t>
        </w:r>
      </w:hyperlink>
    </w:p>
    <w:p w:rsidR="005D354C" w:rsidRDefault="005D354C" w:rsidP="00E8586B">
      <w:pPr>
        <w:spacing w:line="360" w:lineRule="auto"/>
        <w:ind w:firstLine="709"/>
        <w:jc w:val="both"/>
        <w:rPr>
          <w:sz w:val="28"/>
          <w:szCs w:val="28"/>
          <w:lang w:val="uk-UA"/>
        </w:rPr>
      </w:pPr>
      <w:r>
        <w:rPr>
          <w:sz w:val="28"/>
          <w:szCs w:val="28"/>
          <w:lang w:val="uk-UA"/>
        </w:rPr>
        <w:t xml:space="preserve">10. Закон України </w:t>
      </w:r>
      <w:r w:rsidR="00E8586B">
        <w:rPr>
          <w:sz w:val="28"/>
          <w:szCs w:val="28"/>
          <w:lang w:val="uk-UA"/>
        </w:rPr>
        <w:t>«</w:t>
      </w:r>
      <w:r w:rsidRPr="005D354C">
        <w:rPr>
          <w:sz w:val="28"/>
          <w:szCs w:val="28"/>
          <w:lang w:val="uk-UA"/>
        </w:rPr>
        <w:t xml:space="preserve">Про порядок здійснення розрахунків в іноземній валюті»: чинне законодавство із змінами та доповненнями станом на </w:t>
      </w:r>
      <w:r>
        <w:rPr>
          <w:sz w:val="28"/>
          <w:szCs w:val="28"/>
          <w:lang w:val="uk-UA"/>
        </w:rPr>
        <w:t>03</w:t>
      </w:r>
      <w:r w:rsidRPr="005D354C">
        <w:rPr>
          <w:sz w:val="28"/>
          <w:szCs w:val="28"/>
          <w:lang w:val="uk-UA"/>
        </w:rPr>
        <w:t>.0</w:t>
      </w:r>
      <w:r>
        <w:rPr>
          <w:sz w:val="28"/>
          <w:szCs w:val="28"/>
          <w:lang w:val="uk-UA"/>
        </w:rPr>
        <w:t>1</w:t>
      </w:r>
      <w:r w:rsidRPr="005D354C">
        <w:rPr>
          <w:sz w:val="28"/>
          <w:szCs w:val="28"/>
          <w:lang w:val="uk-UA"/>
        </w:rPr>
        <w:t>.2017 року. - // [Електронний ресурс]. – Режим доступу:</w:t>
      </w:r>
      <w:r w:rsidRPr="005D354C">
        <w:t xml:space="preserve"> </w:t>
      </w:r>
      <w:hyperlink r:id="rId16" w:history="1">
        <w:r w:rsidRPr="00D56B0B">
          <w:rPr>
            <w:rStyle w:val="a9"/>
            <w:sz w:val="28"/>
            <w:szCs w:val="28"/>
            <w:lang w:val="uk-UA"/>
          </w:rPr>
          <w:t>http://zakon3.rada.gov.ua/laws/show/185/94</w:t>
        </w:r>
      </w:hyperlink>
    </w:p>
    <w:p w:rsidR="00CF005C" w:rsidRPr="00CF005C" w:rsidRDefault="005D354C" w:rsidP="00CF005C">
      <w:pPr>
        <w:spacing w:line="360" w:lineRule="auto"/>
        <w:ind w:firstLine="709"/>
        <w:jc w:val="both"/>
        <w:rPr>
          <w:lang w:val="uk-UA"/>
        </w:rPr>
      </w:pPr>
      <w:r>
        <w:rPr>
          <w:bCs/>
          <w:sz w:val="28"/>
          <w:szCs w:val="28"/>
          <w:lang w:val="uk-UA"/>
        </w:rPr>
        <w:t>11</w:t>
      </w:r>
      <w:r w:rsidR="007E3B7D" w:rsidRPr="00CF005C">
        <w:rPr>
          <w:bCs/>
          <w:sz w:val="28"/>
          <w:szCs w:val="28"/>
          <w:lang w:val="uk-UA"/>
        </w:rPr>
        <w:t xml:space="preserve">. </w:t>
      </w:r>
      <w:r w:rsidR="00CF005C" w:rsidRPr="00CF005C">
        <w:rPr>
          <w:bCs/>
          <w:sz w:val="28"/>
          <w:szCs w:val="28"/>
          <w:lang w:val="uk-UA"/>
        </w:rPr>
        <w:t>Цивільний</w:t>
      </w:r>
      <w:r w:rsidR="007E3B7D" w:rsidRPr="00CF005C">
        <w:rPr>
          <w:bCs/>
          <w:sz w:val="28"/>
          <w:szCs w:val="28"/>
          <w:lang w:val="uk-UA"/>
        </w:rPr>
        <w:t xml:space="preserve"> кодекс України: чинне законодавство із змінами та доповненнями станом на </w:t>
      </w:r>
      <w:r w:rsidR="00996539" w:rsidRPr="00CF005C">
        <w:rPr>
          <w:bCs/>
          <w:sz w:val="28"/>
          <w:szCs w:val="28"/>
          <w:lang w:val="uk-UA"/>
        </w:rPr>
        <w:t>0</w:t>
      </w:r>
      <w:r w:rsidR="00CF005C" w:rsidRPr="00CF005C">
        <w:rPr>
          <w:bCs/>
          <w:sz w:val="28"/>
          <w:szCs w:val="28"/>
          <w:lang w:val="uk-UA"/>
        </w:rPr>
        <w:t>6</w:t>
      </w:r>
      <w:r w:rsidR="007E3B7D" w:rsidRPr="00CF005C">
        <w:rPr>
          <w:bCs/>
          <w:sz w:val="28"/>
          <w:szCs w:val="28"/>
          <w:lang w:val="uk-UA"/>
        </w:rPr>
        <w:t>.</w:t>
      </w:r>
      <w:r w:rsidR="00CF005C" w:rsidRPr="00CF005C">
        <w:rPr>
          <w:bCs/>
          <w:sz w:val="28"/>
          <w:szCs w:val="28"/>
          <w:lang w:val="uk-UA"/>
        </w:rPr>
        <w:t>0</w:t>
      </w:r>
      <w:r w:rsidR="007E3B7D" w:rsidRPr="00CF005C">
        <w:rPr>
          <w:bCs/>
          <w:sz w:val="28"/>
          <w:szCs w:val="28"/>
          <w:lang w:val="uk-UA"/>
        </w:rPr>
        <w:t>2.201</w:t>
      </w:r>
      <w:r w:rsidR="00CF005C" w:rsidRPr="00CF005C">
        <w:rPr>
          <w:bCs/>
          <w:sz w:val="28"/>
          <w:szCs w:val="28"/>
          <w:lang w:val="uk-UA"/>
        </w:rPr>
        <w:t>8</w:t>
      </w:r>
      <w:r w:rsidR="007E3B7D" w:rsidRPr="00CF005C">
        <w:rPr>
          <w:bCs/>
          <w:sz w:val="28"/>
          <w:szCs w:val="28"/>
          <w:lang w:val="uk-UA"/>
        </w:rPr>
        <w:t xml:space="preserve"> року. - // [Електронний ресурс]. – Режим доступу:</w:t>
      </w:r>
      <w:r w:rsidR="007E3B7D" w:rsidRPr="00CF005C">
        <w:rPr>
          <w:color w:val="7030A0"/>
          <w:sz w:val="28"/>
          <w:szCs w:val="28"/>
        </w:rPr>
        <w:t xml:space="preserve"> </w:t>
      </w:r>
      <w:hyperlink r:id="rId17" w:history="1">
        <w:r w:rsidR="00CF005C" w:rsidRPr="00CF005C">
          <w:rPr>
            <w:rStyle w:val="a9"/>
            <w:sz w:val="28"/>
            <w:szCs w:val="28"/>
          </w:rPr>
          <w:t>http://zakon0.rada.gov.ua/laws/show/435-15</w:t>
        </w:r>
      </w:hyperlink>
    </w:p>
    <w:p w:rsidR="00CF005C" w:rsidRDefault="005D354C" w:rsidP="00CF005C">
      <w:pPr>
        <w:spacing w:line="360" w:lineRule="auto"/>
        <w:ind w:firstLine="709"/>
        <w:jc w:val="both"/>
        <w:rPr>
          <w:rStyle w:val="a9"/>
          <w:bCs/>
          <w:sz w:val="28"/>
          <w:szCs w:val="28"/>
          <w:lang w:val="uk-UA"/>
        </w:rPr>
      </w:pPr>
      <w:r>
        <w:rPr>
          <w:bCs/>
          <w:sz w:val="28"/>
          <w:szCs w:val="28"/>
          <w:lang w:val="uk-UA"/>
        </w:rPr>
        <w:t>12</w:t>
      </w:r>
      <w:r w:rsidR="005C1614" w:rsidRPr="00CF005C">
        <w:rPr>
          <w:bCs/>
          <w:sz w:val="28"/>
          <w:szCs w:val="28"/>
          <w:lang w:val="uk-UA"/>
        </w:rPr>
        <w:t xml:space="preserve">. </w:t>
      </w:r>
      <w:r w:rsidR="00CF005C" w:rsidRPr="00CF005C">
        <w:rPr>
          <w:bCs/>
          <w:sz w:val="28"/>
          <w:szCs w:val="28"/>
          <w:lang w:val="uk-UA"/>
        </w:rPr>
        <w:t>Господарський кодекс України: чинне законодавство із змінами та доповненнями станом на 0</w:t>
      </w:r>
      <w:r w:rsidR="00CF005C">
        <w:rPr>
          <w:bCs/>
          <w:sz w:val="28"/>
          <w:szCs w:val="28"/>
          <w:lang w:val="uk-UA"/>
        </w:rPr>
        <w:t>6</w:t>
      </w:r>
      <w:r w:rsidR="00CF005C" w:rsidRPr="00CF005C">
        <w:rPr>
          <w:bCs/>
          <w:sz w:val="28"/>
          <w:szCs w:val="28"/>
          <w:lang w:val="uk-UA"/>
        </w:rPr>
        <w:t>.</w:t>
      </w:r>
      <w:r w:rsidR="00CF005C">
        <w:rPr>
          <w:bCs/>
          <w:sz w:val="28"/>
          <w:szCs w:val="28"/>
          <w:lang w:val="uk-UA"/>
        </w:rPr>
        <w:t>01</w:t>
      </w:r>
      <w:r w:rsidR="00CF005C" w:rsidRPr="00CF005C">
        <w:rPr>
          <w:bCs/>
          <w:sz w:val="28"/>
          <w:szCs w:val="28"/>
          <w:lang w:val="uk-UA"/>
        </w:rPr>
        <w:t>.201</w:t>
      </w:r>
      <w:r w:rsidR="00CF005C">
        <w:rPr>
          <w:bCs/>
          <w:sz w:val="28"/>
          <w:szCs w:val="28"/>
          <w:lang w:val="uk-UA"/>
        </w:rPr>
        <w:t>8</w:t>
      </w:r>
      <w:r w:rsidR="00CF005C" w:rsidRPr="00CF005C">
        <w:rPr>
          <w:bCs/>
          <w:sz w:val="28"/>
          <w:szCs w:val="28"/>
          <w:lang w:val="uk-UA"/>
        </w:rPr>
        <w:t xml:space="preserve"> року. - // [Електронний ресурс]. – Режим доступу: </w:t>
      </w:r>
      <w:hyperlink r:id="rId18" w:history="1">
        <w:r w:rsidR="00CF005C" w:rsidRPr="004F0EAC">
          <w:rPr>
            <w:rStyle w:val="a9"/>
            <w:bCs/>
            <w:sz w:val="28"/>
            <w:szCs w:val="28"/>
            <w:lang w:val="uk-UA"/>
          </w:rPr>
          <w:t>http://zakon3.rada.gov.ua/laws/show/436-15</w:t>
        </w:r>
      </w:hyperlink>
    </w:p>
    <w:p w:rsidR="001052BC" w:rsidRDefault="00D9745A" w:rsidP="001052BC">
      <w:pPr>
        <w:spacing w:line="360" w:lineRule="auto"/>
        <w:ind w:firstLine="709"/>
        <w:jc w:val="both"/>
        <w:rPr>
          <w:bCs/>
          <w:sz w:val="28"/>
          <w:szCs w:val="28"/>
          <w:lang w:val="uk-UA"/>
        </w:rPr>
      </w:pPr>
      <w:r>
        <w:rPr>
          <w:bCs/>
          <w:sz w:val="28"/>
          <w:szCs w:val="28"/>
          <w:lang w:val="uk-UA"/>
        </w:rPr>
        <w:t xml:space="preserve">13. </w:t>
      </w:r>
      <w:r w:rsidR="001052BC">
        <w:rPr>
          <w:bCs/>
          <w:sz w:val="28"/>
          <w:szCs w:val="28"/>
          <w:lang w:val="uk-UA"/>
        </w:rPr>
        <w:t>Адамик</w:t>
      </w:r>
      <w:r w:rsidR="001052BC" w:rsidRPr="001052BC">
        <w:rPr>
          <w:bCs/>
          <w:sz w:val="28"/>
          <w:szCs w:val="28"/>
          <w:lang w:val="uk-UA"/>
        </w:rPr>
        <w:t xml:space="preserve"> </w:t>
      </w:r>
      <w:r w:rsidR="001052BC">
        <w:rPr>
          <w:bCs/>
          <w:sz w:val="28"/>
          <w:szCs w:val="28"/>
          <w:lang w:val="uk-UA"/>
        </w:rPr>
        <w:t>Б</w:t>
      </w:r>
      <w:r w:rsidR="001052BC" w:rsidRPr="001052BC">
        <w:rPr>
          <w:bCs/>
          <w:sz w:val="28"/>
          <w:szCs w:val="28"/>
          <w:lang w:val="uk-UA"/>
        </w:rPr>
        <w:t xml:space="preserve">. </w:t>
      </w:r>
      <w:r w:rsidR="001052BC">
        <w:rPr>
          <w:bCs/>
          <w:sz w:val="28"/>
          <w:szCs w:val="28"/>
          <w:lang w:val="uk-UA"/>
        </w:rPr>
        <w:t>Методологічне обґрунтування державного регулювання банківської діяльності</w:t>
      </w:r>
      <w:r w:rsidR="001052BC" w:rsidRPr="001052BC">
        <w:rPr>
          <w:bCs/>
          <w:sz w:val="28"/>
          <w:szCs w:val="28"/>
          <w:lang w:val="uk-UA"/>
        </w:rPr>
        <w:t xml:space="preserve">. / </w:t>
      </w:r>
      <w:r w:rsidR="001052BC">
        <w:rPr>
          <w:bCs/>
          <w:sz w:val="28"/>
          <w:szCs w:val="28"/>
          <w:lang w:val="uk-UA"/>
        </w:rPr>
        <w:t>Б</w:t>
      </w:r>
      <w:r w:rsidR="001052BC" w:rsidRPr="001052BC">
        <w:rPr>
          <w:bCs/>
          <w:sz w:val="28"/>
          <w:szCs w:val="28"/>
          <w:lang w:val="uk-UA"/>
        </w:rPr>
        <w:t xml:space="preserve">. </w:t>
      </w:r>
      <w:r w:rsidR="001052BC">
        <w:rPr>
          <w:bCs/>
          <w:sz w:val="28"/>
          <w:szCs w:val="28"/>
          <w:lang w:val="uk-UA"/>
        </w:rPr>
        <w:t>Адамик</w:t>
      </w:r>
      <w:r w:rsidR="001052BC" w:rsidRPr="001052BC">
        <w:rPr>
          <w:bCs/>
          <w:sz w:val="28"/>
          <w:szCs w:val="28"/>
          <w:lang w:val="uk-UA"/>
        </w:rPr>
        <w:t xml:space="preserve"> // </w:t>
      </w:r>
      <w:r w:rsidR="001052BC">
        <w:rPr>
          <w:bCs/>
          <w:sz w:val="28"/>
          <w:szCs w:val="28"/>
          <w:lang w:val="uk-UA"/>
        </w:rPr>
        <w:t>Світ фінансів</w:t>
      </w:r>
      <w:r w:rsidR="001052BC" w:rsidRPr="001052BC">
        <w:rPr>
          <w:bCs/>
          <w:sz w:val="28"/>
          <w:szCs w:val="28"/>
          <w:lang w:val="uk-UA"/>
        </w:rPr>
        <w:t>.  – 201</w:t>
      </w:r>
      <w:r w:rsidR="001052BC">
        <w:rPr>
          <w:bCs/>
          <w:sz w:val="28"/>
          <w:szCs w:val="28"/>
          <w:lang w:val="uk-UA"/>
        </w:rPr>
        <w:t>0</w:t>
      </w:r>
      <w:r w:rsidR="001052BC" w:rsidRPr="001052BC">
        <w:rPr>
          <w:bCs/>
          <w:sz w:val="28"/>
          <w:szCs w:val="28"/>
          <w:lang w:val="uk-UA"/>
        </w:rPr>
        <w:t>. - №</w:t>
      </w:r>
      <w:r w:rsidR="001052BC">
        <w:rPr>
          <w:bCs/>
          <w:sz w:val="28"/>
          <w:szCs w:val="28"/>
          <w:lang w:val="uk-UA"/>
        </w:rPr>
        <w:t>4</w:t>
      </w:r>
      <w:r w:rsidR="001052BC" w:rsidRPr="001052BC">
        <w:rPr>
          <w:bCs/>
          <w:sz w:val="28"/>
          <w:szCs w:val="28"/>
          <w:lang w:val="uk-UA"/>
        </w:rPr>
        <w:t xml:space="preserve">. – С. </w:t>
      </w:r>
      <w:r w:rsidR="001052BC">
        <w:rPr>
          <w:bCs/>
          <w:sz w:val="28"/>
          <w:szCs w:val="28"/>
          <w:lang w:val="uk-UA"/>
        </w:rPr>
        <w:t>28</w:t>
      </w:r>
      <w:r w:rsidR="001052BC" w:rsidRPr="001052BC">
        <w:rPr>
          <w:bCs/>
          <w:sz w:val="28"/>
          <w:szCs w:val="28"/>
          <w:lang w:val="uk-UA"/>
        </w:rPr>
        <w:t>-</w:t>
      </w:r>
      <w:r w:rsidR="001052BC">
        <w:rPr>
          <w:bCs/>
          <w:sz w:val="28"/>
          <w:szCs w:val="28"/>
          <w:lang w:val="uk-UA"/>
        </w:rPr>
        <w:t>38</w:t>
      </w:r>
      <w:r w:rsidR="001052BC" w:rsidRPr="001052BC">
        <w:rPr>
          <w:bCs/>
          <w:sz w:val="28"/>
          <w:szCs w:val="28"/>
          <w:lang w:val="uk-UA"/>
        </w:rPr>
        <w:t xml:space="preserve">. - //  </w:t>
      </w:r>
      <w:r w:rsidR="001052BC" w:rsidRPr="001052BC">
        <w:rPr>
          <w:bCs/>
          <w:sz w:val="28"/>
          <w:szCs w:val="28"/>
          <w:lang w:val="uk-UA"/>
        </w:rPr>
        <w:lastRenderedPageBreak/>
        <w:t xml:space="preserve">[Електронний ресурс] - Режим доступу: </w:t>
      </w:r>
      <w:hyperlink r:id="rId19" w:history="1">
        <w:r w:rsidR="007B3E11" w:rsidRPr="00197728">
          <w:rPr>
            <w:rStyle w:val="a9"/>
            <w:bCs/>
            <w:sz w:val="28"/>
            <w:szCs w:val="28"/>
            <w:lang w:val="uk-UA"/>
          </w:rPr>
          <w:t>http://nbuv.gov.ua</w:t>
        </w:r>
      </w:hyperlink>
    </w:p>
    <w:p w:rsidR="007B3E11" w:rsidRDefault="00D9745A" w:rsidP="007B3E11">
      <w:pPr>
        <w:spacing w:line="360" w:lineRule="auto"/>
        <w:ind w:firstLine="709"/>
        <w:jc w:val="both"/>
        <w:rPr>
          <w:bCs/>
          <w:sz w:val="28"/>
          <w:szCs w:val="28"/>
          <w:lang w:val="uk-UA"/>
        </w:rPr>
      </w:pPr>
      <w:r>
        <w:rPr>
          <w:bCs/>
          <w:sz w:val="28"/>
          <w:szCs w:val="28"/>
          <w:lang w:val="uk-UA"/>
        </w:rPr>
        <w:t xml:space="preserve">14. </w:t>
      </w:r>
      <w:proofErr w:type="spellStart"/>
      <w:r w:rsidR="007B3E11">
        <w:rPr>
          <w:bCs/>
          <w:sz w:val="28"/>
          <w:szCs w:val="28"/>
          <w:lang w:val="uk-UA"/>
        </w:rPr>
        <w:t>Гойхман</w:t>
      </w:r>
      <w:proofErr w:type="spellEnd"/>
      <w:r w:rsidR="007B3E11" w:rsidRPr="007B3E11">
        <w:rPr>
          <w:bCs/>
          <w:sz w:val="28"/>
          <w:szCs w:val="28"/>
          <w:lang w:val="uk-UA"/>
        </w:rPr>
        <w:t xml:space="preserve"> М. </w:t>
      </w:r>
      <w:r w:rsidR="007B3E11">
        <w:rPr>
          <w:bCs/>
          <w:sz w:val="28"/>
          <w:szCs w:val="28"/>
          <w:lang w:val="uk-UA"/>
        </w:rPr>
        <w:t>І. Діагностика проблемних ситуацій та державне регулювання функціонування банківського сектору в Україні</w:t>
      </w:r>
      <w:r w:rsidR="007B3E11" w:rsidRPr="007B3E11">
        <w:rPr>
          <w:bCs/>
          <w:sz w:val="28"/>
          <w:szCs w:val="28"/>
          <w:lang w:val="uk-UA"/>
        </w:rPr>
        <w:t xml:space="preserve">. </w:t>
      </w:r>
      <w:proofErr w:type="spellStart"/>
      <w:r w:rsidR="007B3E11" w:rsidRPr="007B3E11">
        <w:rPr>
          <w:bCs/>
          <w:sz w:val="28"/>
          <w:szCs w:val="28"/>
          <w:lang w:val="uk-UA"/>
        </w:rPr>
        <w:t>дис</w:t>
      </w:r>
      <w:proofErr w:type="spellEnd"/>
      <w:r w:rsidR="007B3E11" w:rsidRPr="007B3E11">
        <w:rPr>
          <w:bCs/>
          <w:sz w:val="28"/>
          <w:szCs w:val="28"/>
          <w:lang w:val="uk-UA"/>
        </w:rPr>
        <w:t xml:space="preserve">. д-ра </w:t>
      </w:r>
      <w:proofErr w:type="spellStart"/>
      <w:r w:rsidR="007B3E11" w:rsidRPr="007B3E11">
        <w:rPr>
          <w:bCs/>
          <w:sz w:val="28"/>
          <w:szCs w:val="28"/>
          <w:lang w:val="uk-UA"/>
        </w:rPr>
        <w:t>екон</w:t>
      </w:r>
      <w:proofErr w:type="spellEnd"/>
      <w:r w:rsidR="007B3E11" w:rsidRPr="007B3E11">
        <w:rPr>
          <w:bCs/>
          <w:sz w:val="28"/>
          <w:szCs w:val="28"/>
          <w:lang w:val="uk-UA"/>
        </w:rPr>
        <w:t xml:space="preserve">. наук. Спеціальність: 08.00.08 – </w:t>
      </w:r>
      <w:r w:rsidR="007B3E11">
        <w:rPr>
          <w:bCs/>
          <w:sz w:val="28"/>
          <w:szCs w:val="28"/>
          <w:lang w:val="uk-UA"/>
        </w:rPr>
        <w:t xml:space="preserve">гроші, фінанси і кредит </w:t>
      </w:r>
      <w:r w:rsidR="007B3E11" w:rsidRPr="007B3E11">
        <w:rPr>
          <w:bCs/>
          <w:sz w:val="28"/>
          <w:szCs w:val="28"/>
          <w:lang w:val="uk-UA"/>
        </w:rPr>
        <w:t xml:space="preserve">/ </w:t>
      </w:r>
      <w:proofErr w:type="spellStart"/>
      <w:r w:rsidR="007B3E11">
        <w:rPr>
          <w:bCs/>
          <w:sz w:val="28"/>
          <w:szCs w:val="28"/>
          <w:lang w:val="uk-UA"/>
        </w:rPr>
        <w:t>Гойхман</w:t>
      </w:r>
      <w:proofErr w:type="spellEnd"/>
      <w:r w:rsidR="007B3E11" w:rsidRPr="007B3E11">
        <w:rPr>
          <w:bCs/>
          <w:sz w:val="28"/>
          <w:szCs w:val="28"/>
          <w:lang w:val="uk-UA"/>
        </w:rPr>
        <w:t xml:space="preserve"> М.</w:t>
      </w:r>
      <w:r w:rsidR="007B3E11">
        <w:rPr>
          <w:bCs/>
          <w:sz w:val="28"/>
          <w:szCs w:val="28"/>
          <w:lang w:val="uk-UA"/>
        </w:rPr>
        <w:t xml:space="preserve"> І.</w:t>
      </w:r>
      <w:r w:rsidR="007B3E11" w:rsidRPr="007B3E11">
        <w:rPr>
          <w:bCs/>
          <w:sz w:val="28"/>
          <w:szCs w:val="28"/>
          <w:lang w:val="uk-UA"/>
        </w:rPr>
        <w:t xml:space="preserve">, науковий консультант </w:t>
      </w:r>
      <w:proofErr w:type="spellStart"/>
      <w:r w:rsidR="007B3E11">
        <w:rPr>
          <w:bCs/>
          <w:sz w:val="28"/>
          <w:szCs w:val="28"/>
          <w:lang w:val="uk-UA"/>
        </w:rPr>
        <w:t>Самородов</w:t>
      </w:r>
      <w:proofErr w:type="spellEnd"/>
      <w:r w:rsidR="007B3E11" w:rsidRPr="007B3E11">
        <w:rPr>
          <w:bCs/>
          <w:sz w:val="28"/>
          <w:szCs w:val="28"/>
          <w:lang w:val="uk-UA"/>
        </w:rPr>
        <w:t xml:space="preserve"> </w:t>
      </w:r>
      <w:r w:rsidR="007B3E11">
        <w:rPr>
          <w:bCs/>
          <w:sz w:val="28"/>
          <w:szCs w:val="28"/>
          <w:lang w:val="uk-UA"/>
        </w:rPr>
        <w:t>Б</w:t>
      </w:r>
      <w:r w:rsidR="007B3E11" w:rsidRPr="007B3E11">
        <w:rPr>
          <w:bCs/>
          <w:sz w:val="28"/>
          <w:szCs w:val="28"/>
          <w:lang w:val="uk-UA"/>
        </w:rPr>
        <w:t xml:space="preserve">. </w:t>
      </w:r>
      <w:r w:rsidR="007B3E11">
        <w:rPr>
          <w:bCs/>
          <w:sz w:val="28"/>
          <w:szCs w:val="28"/>
          <w:lang w:val="uk-UA"/>
        </w:rPr>
        <w:t>В</w:t>
      </w:r>
      <w:r w:rsidR="007B3E11" w:rsidRPr="007B3E11">
        <w:rPr>
          <w:bCs/>
          <w:sz w:val="28"/>
          <w:szCs w:val="28"/>
          <w:lang w:val="uk-UA"/>
        </w:rPr>
        <w:t xml:space="preserve">. - </w:t>
      </w:r>
      <w:r w:rsidR="007B3E11">
        <w:rPr>
          <w:bCs/>
          <w:sz w:val="28"/>
          <w:szCs w:val="28"/>
          <w:lang w:val="uk-UA"/>
        </w:rPr>
        <w:t>Київ</w:t>
      </w:r>
      <w:r w:rsidR="007B3E11" w:rsidRPr="007B3E11">
        <w:rPr>
          <w:bCs/>
          <w:sz w:val="28"/>
          <w:szCs w:val="28"/>
          <w:lang w:val="uk-UA"/>
        </w:rPr>
        <w:t>, 201</w:t>
      </w:r>
      <w:r w:rsidR="007B3E11">
        <w:rPr>
          <w:bCs/>
          <w:sz w:val="28"/>
          <w:szCs w:val="28"/>
          <w:lang w:val="uk-UA"/>
        </w:rPr>
        <w:t>7</w:t>
      </w:r>
      <w:r w:rsidR="007B3E11" w:rsidRPr="007B3E11">
        <w:rPr>
          <w:bCs/>
          <w:sz w:val="28"/>
          <w:szCs w:val="28"/>
          <w:lang w:val="uk-UA"/>
        </w:rPr>
        <w:t xml:space="preserve">. – </w:t>
      </w:r>
      <w:r w:rsidR="007B3E11">
        <w:rPr>
          <w:bCs/>
          <w:sz w:val="28"/>
          <w:szCs w:val="28"/>
          <w:lang w:val="uk-UA"/>
        </w:rPr>
        <w:t>250</w:t>
      </w:r>
      <w:r w:rsidR="007B3E11" w:rsidRPr="007B3E11">
        <w:rPr>
          <w:bCs/>
          <w:sz w:val="28"/>
          <w:szCs w:val="28"/>
          <w:lang w:val="uk-UA"/>
        </w:rPr>
        <w:t xml:space="preserve"> с. - //   [Електронний ресурс]. - Режим доступу: http://dspace.edu.ua</w:t>
      </w:r>
    </w:p>
    <w:p w:rsidR="00996539" w:rsidRPr="00D52775" w:rsidRDefault="00D9745A" w:rsidP="00D52775">
      <w:pPr>
        <w:spacing w:line="360" w:lineRule="auto"/>
        <w:ind w:firstLine="709"/>
        <w:jc w:val="both"/>
        <w:rPr>
          <w:rStyle w:val="a9"/>
          <w:color w:val="auto"/>
          <w:sz w:val="28"/>
          <w:szCs w:val="28"/>
          <w:u w:val="none"/>
          <w:lang w:val="uk-UA"/>
        </w:rPr>
      </w:pPr>
      <w:r w:rsidRPr="00D9745A">
        <w:rPr>
          <w:rStyle w:val="a9"/>
          <w:color w:val="auto"/>
          <w:sz w:val="28"/>
          <w:szCs w:val="28"/>
          <w:u w:val="none"/>
          <w:lang w:val="uk-UA"/>
        </w:rPr>
        <w:t>15</w:t>
      </w:r>
      <w:r w:rsidR="0051550D" w:rsidRPr="00D9745A">
        <w:rPr>
          <w:rStyle w:val="a9"/>
          <w:color w:val="auto"/>
          <w:sz w:val="28"/>
          <w:szCs w:val="28"/>
          <w:u w:val="none"/>
          <w:lang w:val="uk-UA"/>
        </w:rPr>
        <w:t>.</w:t>
      </w:r>
      <w:r w:rsidR="0051550D" w:rsidRPr="00C701FC">
        <w:rPr>
          <w:rStyle w:val="a9"/>
          <w:color w:val="7030A0"/>
          <w:sz w:val="28"/>
          <w:szCs w:val="28"/>
          <w:u w:val="none"/>
          <w:lang w:val="uk-UA"/>
        </w:rPr>
        <w:t xml:space="preserve"> </w:t>
      </w:r>
      <w:proofErr w:type="spellStart"/>
      <w:r w:rsidR="00D52775" w:rsidRPr="00D52775">
        <w:rPr>
          <w:rStyle w:val="a9"/>
          <w:color w:val="auto"/>
          <w:sz w:val="28"/>
          <w:szCs w:val="28"/>
          <w:u w:val="none"/>
          <w:lang w:val="uk-UA"/>
        </w:rPr>
        <w:t>Златіна</w:t>
      </w:r>
      <w:proofErr w:type="spellEnd"/>
      <w:r w:rsidR="003C2EB2" w:rsidRPr="00D52775">
        <w:rPr>
          <w:rStyle w:val="a9"/>
          <w:color w:val="auto"/>
          <w:sz w:val="28"/>
          <w:szCs w:val="28"/>
          <w:u w:val="none"/>
          <w:lang w:val="uk-UA"/>
        </w:rPr>
        <w:t xml:space="preserve"> </w:t>
      </w:r>
      <w:r w:rsidR="00D52775" w:rsidRPr="00D52775">
        <w:rPr>
          <w:rStyle w:val="a9"/>
          <w:color w:val="auto"/>
          <w:sz w:val="28"/>
          <w:szCs w:val="28"/>
          <w:u w:val="none"/>
          <w:lang w:val="uk-UA"/>
        </w:rPr>
        <w:t>Н</w:t>
      </w:r>
      <w:r w:rsidR="003C2EB2" w:rsidRPr="00D52775">
        <w:rPr>
          <w:rStyle w:val="a9"/>
          <w:color w:val="auto"/>
          <w:sz w:val="28"/>
          <w:szCs w:val="28"/>
          <w:u w:val="none"/>
          <w:lang w:val="uk-UA"/>
        </w:rPr>
        <w:t xml:space="preserve">. </w:t>
      </w:r>
      <w:r w:rsidR="00D52775" w:rsidRPr="00D52775">
        <w:rPr>
          <w:rStyle w:val="a9"/>
          <w:color w:val="auto"/>
          <w:sz w:val="28"/>
          <w:szCs w:val="28"/>
          <w:u w:val="none"/>
          <w:lang w:val="uk-UA"/>
        </w:rPr>
        <w:t>Система банківського законодавства</w:t>
      </w:r>
      <w:r w:rsidR="003C2EB2" w:rsidRPr="00D52775">
        <w:rPr>
          <w:rStyle w:val="a9"/>
          <w:color w:val="auto"/>
          <w:sz w:val="28"/>
          <w:szCs w:val="28"/>
          <w:u w:val="none"/>
          <w:lang w:val="uk-UA"/>
        </w:rPr>
        <w:t xml:space="preserve">. / </w:t>
      </w:r>
      <w:r w:rsidR="00D52775" w:rsidRPr="00D52775">
        <w:rPr>
          <w:rStyle w:val="a9"/>
          <w:color w:val="auto"/>
          <w:sz w:val="28"/>
          <w:szCs w:val="28"/>
          <w:u w:val="none"/>
          <w:lang w:val="uk-UA"/>
        </w:rPr>
        <w:t>Н</w:t>
      </w:r>
      <w:r w:rsidR="003C2EB2" w:rsidRPr="00D52775">
        <w:rPr>
          <w:rStyle w:val="a9"/>
          <w:color w:val="auto"/>
          <w:sz w:val="28"/>
          <w:szCs w:val="28"/>
          <w:u w:val="none"/>
          <w:lang w:val="uk-UA"/>
        </w:rPr>
        <w:t xml:space="preserve">. </w:t>
      </w:r>
      <w:proofErr w:type="spellStart"/>
      <w:r w:rsidR="00D52775" w:rsidRPr="00D52775">
        <w:rPr>
          <w:rStyle w:val="a9"/>
          <w:color w:val="auto"/>
          <w:sz w:val="28"/>
          <w:szCs w:val="28"/>
          <w:u w:val="none"/>
          <w:lang w:val="uk-UA"/>
        </w:rPr>
        <w:t>Златіна</w:t>
      </w:r>
      <w:proofErr w:type="spellEnd"/>
      <w:r w:rsidR="003C2EB2" w:rsidRPr="00D52775">
        <w:rPr>
          <w:rStyle w:val="a9"/>
          <w:color w:val="auto"/>
          <w:sz w:val="28"/>
          <w:szCs w:val="28"/>
          <w:u w:val="none"/>
          <w:lang w:val="uk-UA"/>
        </w:rPr>
        <w:t xml:space="preserve"> // Ві</w:t>
      </w:r>
      <w:r w:rsidR="00D52775" w:rsidRPr="00D52775">
        <w:rPr>
          <w:rStyle w:val="a9"/>
          <w:color w:val="auto"/>
          <w:sz w:val="28"/>
          <w:szCs w:val="28"/>
          <w:u w:val="none"/>
          <w:lang w:val="uk-UA"/>
        </w:rPr>
        <w:t>сник Київського національного університету ім. Т. Г. Шевченка</w:t>
      </w:r>
      <w:r w:rsidR="003C2EB2" w:rsidRPr="00D52775">
        <w:rPr>
          <w:rStyle w:val="a9"/>
          <w:color w:val="auto"/>
          <w:sz w:val="28"/>
          <w:szCs w:val="28"/>
          <w:u w:val="none"/>
          <w:lang w:val="uk-UA"/>
        </w:rPr>
        <w:t>.</w:t>
      </w:r>
      <w:r w:rsidR="00D52775" w:rsidRPr="00D52775">
        <w:rPr>
          <w:rStyle w:val="a9"/>
          <w:color w:val="auto"/>
          <w:sz w:val="28"/>
          <w:szCs w:val="28"/>
          <w:u w:val="none"/>
          <w:lang w:val="uk-UA"/>
        </w:rPr>
        <w:t xml:space="preserve"> Юридичні науки.</w:t>
      </w:r>
      <w:r w:rsidR="003C2EB2" w:rsidRPr="00D52775">
        <w:rPr>
          <w:rStyle w:val="a9"/>
          <w:color w:val="auto"/>
          <w:sz w:val="28"/>
          <w:szCs w:val="28"/>
          <w:u w:val="none"/>
          <w:lang w:val="uk-UA"/>
        </w:rPr>
        <w:t xml:space="preserve">  – 201</w:t>
      </w:r>
      <w:r w:rsidR="00D52775" w:rsidRPr="00D52775">
        <w:rPr>
          <w:rStyle w:val="a9"/>
          <w:color w:val="auto"/>
          <w:sz w:val="28"/>
          <w:szCs w:val="28"/>
          <w:u w:val="none"/>
          <w:lang w:val="uk-UA"/>
        </w:rPr>
        <w:t>6</w:t>
      </w:r>
      <w:r w:rsidR="003C2EB2" w:rsidRPr="00D52775">
        <w:rPr>
          <w:rStyle w:val="a9"/>
          <w:color w:val="auto"/>
          <w:sz w:val="28"/>
          <w:szCs w:val="28"/>
          <w:u w:val="none"/>
          <w:lang w:val="uk-UA"/>
        </w:rPr>
        <w:t>. - №1</w:t>
      </w:r>
      <w:r w:rsidR="00D52775" w:rsidRPr="00D52775">
        <w:rPr>
          <w:rStyle w:val="a9"/>
          <w:color w:val="auto"/>
          <w:sz w:val="28"/>
          <w:szCs w:val="28"/>
          <w:u w:val="none"/>
          <w:lang w:val="uk-UA"/>
        </w:rPr>
        <w:t>(102)</w:t>
      </w:r>
      <w:r w:rsidR="003C2EB2" w:rsidRPr="00D52775">
        <w:rPr>
          <w:rStyle w:val="a9"/>
          <w:color w:val="auto"/>
          <w:sz w:val="28"/>
          <w:szCs w:val="28"/>
          <w:u w:val="none"/>
          <w:lang w:val="uk-UA"/>
        </w:rPr>
        <w:t xml:space="preserve">. – С. </w:t>
      </w:r>
      <w:r w:rsidR="00D52775" w:rsidRPr="00D52775">
        <w:rPr>
          <w:rStyle w:val="a9"/>
          <w:color w:val="auto"/>
          <w:sz w:val="28"/>
          <w:szCs w:val="28"/>
          <w:u w:val="none"/>
          <w:lang w:val="uk-UA"/>
        </w:rPr>
        <w:t>44</w:t>
      </w:r>
      <w:r w:rsidR="003C2EB2" w:rsidRPr="00D52775">
        <w:rPr>
          <w:rStyle w:val="a9"/>
          <w:color w:val="auto"/>
          <w:sz w:val="28"/>
          <w:szCs w:val="28"/>
          <w:u w:val="none"/>
          <w:lang w:val="uk-UA"/>
        </w:rPr>
        <w:t>-</w:t>
      </w:r>
      <w:r w:rsidR="00D52775" w:rsidRPr="00D52775">
        <w:rPr>
          <w:rStyle w:val="a9"/>
          <w:color w:val="auto"/>
          <w:sz w:val="28"/>
          <w:szCs w:val="28"/>
          <w:u w:val="none"/>
          <w:lang w:val="uk-UA"/>
        </w:rPr>
        <w:t>4</w:t>
      </w:r>
      <w:r w:rsidR="003C2EB2" w:rsidRPr="00D52775">
        <w:rPr>
          <w:rStyle w:val="a9"/>
          <w:color w:val="auto"/>
          <w:sz w:val="28"/>
          <w:szCs w:val="28"/>
          <w:u w:val="none"/>
          <w:lang w:val="uk-UA"/>
        </w:rPr>
        <w:t>7. - //  [Електронний ресурс] - Режим доступу:</w:t>
      </w:r>
      <w:r w:rsidR="003C2EB2" w:rsidRPr="00D52775">
        <w:t xml:space="preserve"> </w:t>
      </w:r>
      <w:r w:rsidR="003C2EB2" w:rsidRPr="00D52775">
        <w:rPr>
          <w:rStyle w:val="a9"/>
          <w:color w:val="auto"/>
          <w:sz w:val="28"/>
          <w:szCs w:val="28"/>
          <w:u w:val="none"/>
          <w:lang w:val="uk-UA"/>
        </w:rPr>
        <w:t>http://nbuv.gov.ua</w:t>
      </w:r>
    </w:p>
    <w:p w:rsidR="00B24133" w:rsidRDefault="00D9745A" w:rsidP="007928A2">
      <w:pPr>
        <w:spacing w:line="360" w:lineRule="auto"/>
        <w:ind w:firstLine="709"/>
        <w:jc w:val="both"/>
        <w:rPr>
          <w:sz w:val="28"/>
          <w:szCs w:val="28"/>
          <w:lang w:val="uk-UA"/>
        </w:rPr>
      </w:pPr>
      <w:r>
        <w:rPr>
          <w:sz w:val="28"/>
          <w:szCs w:val="28"/>
          <w:lang w:val="uk-UA"/>
        </w:rPr>
        <w:t>16</w:t>
      </w:r>
      <w:r w:rsidR="00347070" w:rsidRPr="00B111E2">
        <w:rPr>
          <w:sz w:val="28"/>
          <w:szCs w:val="28"/>
          <w:lang w:val="uk-UA"/>
        </w:rPr>
        <w:t xml:space="preserve">. </w:t>
      </w:r>
      <w:r w:rsidR="007928A2" w:rsidRPr="00B111E2">
        <w:rPr>
          <w:sz w:val="28"/>
          <w:szCs w:val="28"/>
          <w:lang w:val="uk-UA"/>
        </w:rPr>
        <w:t>Івченко</w:t>
      </w:r>
      <w:r w:rsidR="00B24133" w:rsidRPr="00B111E2">
        <w:rPr>
          <w:sz w:val="28"/>
          <w:szCs w:val="28"/>
          <w:lang w:val="uk-UA"/>
        </w:rPr>
        <w:t xml:space="preserve"> </w:t>
      </w:r>
      <w:r w:rsidR="007928A2" w:rsidRPr="00B111E2">
        <w:rPr>
          <w:sz w:val="28"/>
          <w:szCs w:val="28"/>
          <w:lang w:val="uk-UA"/>
        </w:rPr>
        <w:t>К</w:t>
      </w:r>
      <w:r w:rsidR="00B24133" w:rsidRPr="00B111E2">
        <w:rPr>
          <w:sz w:val="28"/>
          <w:szCs w:val="28"/>
          <w:lang w:val="uk-UA"/>
        </w:rPr>
        <w:t xml:space="preserve">. </w:t>
      </w:r>
      <w:r w:rsidR="007928A2" w:rsidRPr="00B111E2">
        <w:rPr>
          <w:sz w:val="28"/>
          <w:szCs w:val="28"/>
          <w:lang w:val="uk-UA"/>
        </w:rPr>
        <w:t>А</w:t>
      </w:r>
      <w:r w:rsidR="00B24133" w:rsidRPr="00B111E2">
        <w:rPr>
          <w:sz w:val="28"/>
          <w:szCs w:val="28"/>
          <w:lang w:val="uk-UA"/>
        </w:rPr>
        <w:t xml:space="preserve">. </w:t>
      </w:r>
      <w:r w:rsidR="007928A2" w:rsidRPr="00B111E2">
        <w:rPr>
          <w:sz w:val="28"/>
          <w:szCs w:val="28"/>
          <w:lang w:val="uk-UA"/>
        </w:rPr>
        <w:t>Шляхи вдосконалення банківського законодавства України</w:t>
      </w:r>
      <w:r w:rsidR="00B24133" w:rsidRPr="00B111E2">
        <w:rPr>
          <w:sz w:val="28"/>
          <w:szCs w:val="28"/>
          <w:lang w:val="uk-UA"/>
        </w:rPr>
        <w:t xml:space="preserve">. / </w:t>
      </w:r>
      <w:r w:rsidR="007928A2" w:rsidRPr="00B111E2">
        <w:rPr>
          <w:sz w:val="28"/>
          <w:szCs w:val="28"/>
          <w:lang w:val="uk-UA"/>
        </w:rPr>
        <w:t>К</w:t>
      </w:r>
      <w:r w:rsidR="00B24133" w:rsidRPr="00B111E2">
        <w:rPr>
          <w:sz w:val="28"/>
          <w:szCs w:val="28"/>
          <w:lang w:val="uk-UA"/>
        </w:rPr>
        <w:t xml:space="preserve">. </w:t>
      </w:r>
      <w:r w:rsidR="007928A2" w:rsidRPr="00B111E2">
        <w:rPr>
          <w:sz w:val="28"/>
          <w:szCs w:val="28"/>
          <w:lang w:val="uk-UA"/>
        </w:rPr>
        <w:t>А</w:t>
      </w:r>
      <w:r w:rsidR="00B24133" w:rsidRPr="00B111E2">
        <w:rPr>
          <w:sz w:val="28"/>
          <w:szCs w:val="28"/>
          <w:lang w:val="uk-UA"/>
        </w:rPr>
        <w:t xml:space="preserve">. </w:t>
      </w:r>
      <w:r w:rsidR="007928A2" w:rsidRPr="00B111E2">
        <w:rPr>
          <w:sz w:val="28"/>
          <w:szCs w:val="28"/>
          <w:lang w:val="uk-UA"/>
        </w:rPr>
        <w:t>Івченко</w:t>
      </w:r>
      <w:r w:rsidR="00B24133" w:rsidRPr="00B111E2">
        <w:rPr>
          <w:sz w:val="28"/>
          <w:szCs w:val="28"/>
          <w:lang w:val="uk-UA"/>
        </w:rPr>
        <w:t xml:space="preserve"> // </w:t>
      </w:r>
      <w:r w:rsidR="007928A2" w:rsidRPr="00B111E2">
        <w:rPr>
          <w:sz w:val="28"/>
          <w:szCs w:val="28"/>
          <w:lang w:val="uk-UA"/>
        </w:rPr>
        <w:t>Актуальні проблеми політики</w:t>
      </w:r>
      <w:r w:rsidR="00B24133" w:rsidRPr="00B111E2">
        <w:rPr>
          <w:sz w:val="28"/>
          <w:szCs w:val="28"/>
          <w:lang w:val="uk-UA"/>
        </w:rPr>
        <w:t>. - 201</w:t>
      </w:r>
      <w:r w:rsidR="007928A2" w:rsidRPr="00B111E2">
        <w:rPr>
          <w:sz w:val="28"/>
          <w:szCs w:val="28"/>
          <w:lang w:val="uk-UA"/>
        </w:rPr>
        <w:t>3</w:t>
      </w:r>
      <w:r w:rsidR="00B24133" w:rsidRPr="00B111E2">
        <w:rPr>
          <w:sz w:val="28"/>
          <w:szCs w:val="28"/>
          <w:lang w:val="uk-UA"/>
        </w:rPr>
        <w:t xml:space="preserve">. </w:t>
      </w:r>
      <w:r w:rsidR="007928A2" w:rsidRPr="00B111E2">
        <w:rPr>
          <w:sz w:val="28"/>
          <w:szCs w:val="28"/>
          <w:lang w:val="uk-UA"/>
        </w:rPr>
        <w:t>–</w:t>
      </w:r>
      <w:r w:rsidR="00B24133" w:rsidRPr="00B111E2">
        <w:rPr>
          <w:sz w:val="28"/>
          <w:szCs w:val="28"/>
          <w:lang w:val="uk-UA"/>
        </w:rPr>
        <w:t xml:space="preserve"> </w:t>
      </w:r>
      <w:r w:rsidR="007928A2" w:rsidRPr="00B111E2">
        <w:rPr>
          <w:sz w:val="28"/>
          <w:szCs w:val="28"/>
          <w:lang w:val="uk-UA"/>
        </w:rPr>
        <w:t>Випуск 49</w:t>
      </w:r>
      <w:r w:rsidR="00B24133" w:rsidRPr="00B111E2">
        <w:rPr>
          <w:sz w:val="28"/>
          <w:szCs w:val="28"/>
          <w:lang w:val="uk-UA"/>
        </w:rPr>
        <w:t xml:space="preserve">. - С. </w:t>
      </w:r>
      <w:r w:rsidR="007928A2" w:rsidRPr="00B111E2">
        <w:rPr>
          <w:sz w:val="28"/>
          <w:szCs w:val="28"/>
          <w:lang w:val="uk-UA"/>
        </w:rPr>
        <w:t>237</w:t>
      </w:r>
      <w:r w:rsidR="00B24133" w:rsidRPr="00B111E2">
        <w:rPr>
          <w:sz w:val="28"/>
          <w:szCs w:val="28"/>
          <w:lang w:val="uk-UA"/>
        </w:rPr>
        <w:t>-</w:t>
      </w:r>
      <w:r w:rsidR="007928A2" w:rsidRPr="00B111E2">
        <w:rPr>
          <w:sz w:val="28"/>
          <w:szCs w:val="28"/>
          <w:lang w:val="uk-UA"/>
        </w:rPr>
        <w:t>245</w:t>
      </w:r>
      <w:r w:rsidR="00B24133" w:rsidRPr="00B111E2">
        <w:rPr>
          <w:sz w:val="28"/>
          <w:szCs w:val="28"/>
          <w:lang w:val="uk-UA"/>
        </w:rPr>
        <w:t xml:space="preserve">. - //   [Електронний ресурс]. - Режим доступу: </w:t>
      </w:r>
      <w:hyperlink r:id="rId20" w:history="1">
        <w:r w:rsidR="00D07F5D" w:rsidRPr="00197728">
          <w:rPr>
            <w:rStyle w:val="a9"/>
            <w:sz w:val="28"/>
            <w:szCs w:val="28"/>
            <w:lang w:val="uk-UA"/>
          </w:rPr>
          <w:t>http://nbuv.gov.ua</w:t>
        </w:r>
      </w:hyperlink>
    </w:p>
    <w:p w:rsidR="00D07F5D" w:rsidRDefault="00D9745A" w:rsidP="00D07F5D">
      <w:pPr>
        <w:spacing w:line="360" w:lineRule="auto"/>
        <w:ind w:firstLine="709"/>
        <w:jc w:val="both"/>
        <w:rPr>
          <w:sz w:val="28"/>
          <w:szCs w:val="28"/>
          <w:lang w:val="uk-UA"/>
        </w:rPr>
      </w:pPr>
      <w:r>
        <w:rPr>
          <w:sz w:val="28"/>
          <w:szCs w:val="28"/>
          <w:lang w:val="uk-UA"/>
        </w:rPr>
        <w:t xml:space="preserve">17. </w:t>
      </w:r>
      <w:proofErr w:type="spellStart"/>
      <w:r w:rsidR="00D07F5D" w:rsidRPr="00D07F5D">
        <w:rPr>
          <w:sz w:val="28"/>
          <w:szCs w:val="28"/>
          <w:lang w:val="uk-UA"/>
        </w:rPr>
        <w:t>К</w:t>
      </w:r>
      <w:r w:rsidR="00D07F5D">
        <w:rPr>
          <w:sz w:val="28"/>
          <w:szCs w:val="28"/>
          <w:lang w:val="uk-UA"/>
        </w:rPr>
        <w:t>ашпарук</w:t>
      </w:r>
      <w:proofErr w:type="spellEnd"/>
      <w:r w:rsidR="00D07F5D" w:rsidRPr="00D07F5D">
        <w:rPr>
          <w:sz w:val="28"/>
          <w:szCs w:val="28"/>
          <w:lang w:val="uk-UA"/>
        </w:rPr>
        <w:t xml:space="preserve"> </w:t>
      </w:r>
      <w:r w:rsidR="00D07F5D">
        <w:rPr>
          <w:sz w:val="28"/>
          <w:szCs w:val="28"/>
          <w:lang w:val="uk-UA"/>
        </w:rPr>
        <w:t>Ю. А</w:t>
      </w:r>
      <w:r w:rsidR="00D07F5D" w:rsidRPr="00D07F5D">
        <w:rPr>
          <w:sz w:val="28"/>
          <w:szCs w:val="28"/>
          <w:lang w:val="uk-UA"/>
        </w:rPr>
        <w:t xml:space="preserve">. </w:t>
      </w:r>
      <w:r w:rsidR="00D07F5D">
        <w:rPr>
          <w:sz w:val="28"/>
          <w:szCs w:val="28"/>
          <w:lang w:val="uk-UA"/>
        </w:rPr>
        <w:t>Банківський кодекс та його роль у підвищенні ефективності банківської системи України</w:t>
      </w:r>
      <w:r w:rsidR="00D07F5D" w:rsidRPr="00D07F5D">
        <w:rPr>
          <w:sz w:val="28"/>
          <w:szCs w:val="28"/>
          <w:lang w:val="uk-UA"/>
        </w:rPr>
        <w:t xml:space="preserve">. / </w:t>
      </w:r>
      <w:r w:rsidR="00D07F5D">
        <w:rPr>
          <w:sz w:val="28"/>
          <w:szCs w:val="28"/>
          <w:lang w:val="uk-UA"/>
        </w:rPr>
        <w:t>Ю</w:t>
      </w:r>
      <w:r w:rsidR="00D07F5D" w:rsidRPr="00D07F5D">
        <w:rPr>
          <w:sz w:val="28"/>
          <w:szCs w:val="28"/>
          <w:lang w:val="uk-UA"/>
        </w:rPr>
        <w:t xml:space="preserve">. </w:t>
      </w:r>
      <w:r w:rsidR="00D07F5D">
        <w:rPr>
          <w:sz w:val="28"/>
          <w:szCs w:val="28"/>
          <w:lang w:val="uk-UA"/>
        </w:rPr>
        <w:t xml:space="preserve">А. </w:t>
      </w:r>
      <w:proofErr w:type="spellStart"/>
      <w:r w:rsidR="00D07F5D" w:rsidRPr="00D07F5D">
        <w:rPr>
          <w:sz w:val="28"/>
          <w:szCs w:val="28"/>
          <w:lang w:val="uk-UA"/>
        </w:rPr>
        <w:t>К</w:t>
      </w:r>
      <w:r w:rsidR="00D07F5D">
        <w:rPr>
          <w:sz w:val="28"/>
          <w:szCs w:val="28"/>
          <w:lang w:val="uk-UA"/>
        </w:rPr>
        <w:t>ашпарук</w:t>
      </w:r>
      <w:proofErr w:type="spellEnd"/>
      <w:r w:rsidR="00D07F5D">
        <w:rPr>
          <w:sz w:val="28"/>
          <w:szCs w:val="28"/>
          <w:lang w:val="uk-UA"/>
        </w:rPr>
        <w:t xml:space="preserve"> </w:t>
      </w:r>
      <w:r w:rsidR="00D07F5D" w:rsidRPr="00D07F5D">
        <w:rPr>
          <w:sz w:val="28"/>
          <w:szCs w:val="28"/>
          <w:lang w:val="uk-UA"/>
        </w:rPr>
        <w:t xml:space="preserve">// </w:t>
      </w:r>
      <w:r w:rsidR="00D07F5D">
        <w:rPr>
          <w:sz w:val="28"/>
          <w:szCs w:val="28"/>
          <w:lang w:val="uk-UA"/>
        </w:rPr>
        <w:t>Вісник Львівської комерційної академії. Серія економічна</w:t>
      </w:r>
      <w:r w:rsidR="00D07F5D" w:rsidRPr="00D07F5D">
        <w:rPr>
          <w:sz w:val="28"/>
          <w:szCs w:val="28"/>
          <w:lang w:val="uk-UA"/>
        </w:rPr>
        <w:t>. - 201</w:t>
      </w:r>
      <w:r w:rsidR="00D07F5D">
        <w:rPr>
          <w:sz w:val="28"/>
          <w:szCs w:val="28"/>
          <w:lang w:val="uk-UA"/>
        </w:rPr>
        <w:t>0</w:t>
      </w:r>
      <w:r w:rsidR="00D07F5D" w:rsidRPr="00D07F5D">
        <w:rPr>
          <w:sz w:val="28"/>
          <w:szCs w:val="28"/>
          <w:lang w:val="uk-UA"/>
        </w:rPr>
        <w:t xml:space="preserve">. </w:t>
      </w:r>
      <w:r w:rsidR="00D07F5D">
        <w:rPr>
          <w:sz w:val="28"/>
          <w:szCs w:val="28"/>
          <w:lang w:val="uk-UA"/>
        </w:rPr>
        <w:t>–</w:t>
      </w:r>
      <w:r w:rsidR="00D07F5D" w:rsidRPr="00D07F5D">
        <w:rPr>
          <w:sz w:val="28"/>
          <w:szCs w:val="28"/>
          <w:lang w:val="uk-UA"/>
        </w:rPr>
        <w:t xml:space="preserve"> </w:t>
      </w:r>
      <w:r w:rsidR="00D07F5D">
        <w:rPr>
          <w:sz w:val="28"/>
          <w:szCs w:val="28"/>
          <w:lang w:val="uk-UA"/>
        </w:rPr>
        <w:t>Випуск 33</w:t>
      </w:r>
      <w:r w:rsidR="00D07F5D" w:rsidRPr="00D07F5D">
        <w:rPr>
          <w:sz w:val="28"/>
          <w:szCs w:val="28"/>
          <w:lang w:val="uk-UA"/>
        </w:rPr>
        <w:t xml:space="preserve">. - С. </w:t>
      </w:r>
      <w:r w:rsidR="00D07F5D">
        <w:rPr>
          <w:sz w:val="28"/>
          <w:szCs w:val="28"/>
          <w:lang w:val="uk-UA"/>
        </w:rPr>
        <w:t>65</w:t>
      </w:r>
      <w:r w:rsidR="00D07F5D" w:rsidRPr="00D07F5D">
        <w:rPr>
          <w:sz w:val="28"/>
          <w:szCs w:val="28"/>
          <w:lang w:val="uk-UA"/>
        </w:rPr>
        <w:t>-</w:t>
      </w:r>
      <w:r w:rsidR="00D07F5D">
        <w:rPr>
          <w:sz w:val="28"/>
          <w:szCs w:val="28"/>
          <w:lang w:val="uk-UA"/>
        </w:rPr>
        <w:t>69</w:t>
      </w:r>
      <w:r w:rsidR="00D07F5D" w:rsidRPr="00D07F5D">
        <w:rPr>
          <w:sz w:val="28"/>
          <w:szCs w:val="28"/>
          <w:lang w:val="uk-UA"/>
        </w:rPr>
        <w:t>. - //   [Електронний ресурс]. - Режим доступу: irbis-nbuv.gov.ua</w:t>
      </w:r>
    </w:p>
    <w:p w:rsidR="00A37466" w:rsidRPr="00840AD0" w:rsidRDefault="00D9745A" w:rsidP="00840AD0">
      <w:pPr>
        <w:spacing w:line="360" w:lineRule="auto"/>
        <w:ind w:firstLine="709"/>
        <w:jc w:val="both"/>
        <w:rPr>
          <w:bCs/>
          <w:sz w:val="28"/>
          <w:szCs w:val="28"/>
          <w:lang w:val="uk-UA"/>
        </w:rPr>
      </w:pPr>
      <w:r>
        <w:rPr>
          <w:bCs/>
          <w:sz w:val="28"/>
          <w:szCs w:val="28"/>
          <w:lang w:val="uk-UA"/>
        </w:rPr>
        <w:t>18</w:t>
      </w:r>
      <w:r w:rsidR="00347070" w:rsidRPr="00840AD0">
        <w:rPr>
          <w:bCs/>
          <w:sz w:val="28"/>
          <w:szCs w:val="28"/>
          <w:lang w:val="uk-UA"/>
        </w:rPr>
        <w:t xml:space="preserve">. </w:t>
      </w:r>
      <w:proofErr w:type="spellStart"/>
      <w:r w:rsidR="00A37466" w:rsidRPr="00840AD0">
        <w:rPr>
          <w:bCs/>
          <w:sz w:val="28"/>
          <w:szCs w:val="28"/>
          <w:lang w:val="uk-UA"/>
        </w:rPr>
        <w:t>К</w:t>
      </w:r>
      <w:r w:rsidR="00D47FB1" w:rsidRPr="00840AD0">
        <w:rPr>
          <w:bCs/>
          <w:sz w:val="28"/>
          <w:szCs w:val="28"/>
          <w:lang w:val="uk-UA"/>
        </w:rPr>
        <w:t>уровський</w:t>
      </w:r>
      <w:proofErr w:type="spellEnd"/>
      <w:r w:rsidR="00A37466" w:rsidRPr="00840AD0">
        <w:rPr>
          <w:bCs/>
          <w:sz w:val="28"/>
          <w:szCs w:val="28"/>
          <w:lang w:val="uk-UA"/>
        </w:rPr>
        <w:t xml:space="preserve"> </w:t>
      </w:r>
      <w:r w:rsidR="00D47FB1" w:rsidRPr="00840AD0">
        <w:rPr>
          <w:bCs/>
          <w:sz w:val="28"/>
          <w:szCs w:val="28"/>
          <w:lang w:val="uk-UA"/>
        </w:rPr>
        <w:t>С</w:t>
      </w:r>
      <w:r w:rsidR="00A37466" w:rsidRPr="00840AD0">
        <w:rPr>
          <w:bCs/>
          <w:sz w:val="28"/>
          <w:szCs w:val="28"/>
          <w:lang w:val="uk-UA"/>
        </w:rPr>
        <w:t xml:space="preserve">. </w:t>
      </w:r>
      <w:r w:rsidR="00D47FB1" w:rsidRPr="00840AD0">
        <w:rPr>
          <w:bCs/>
          <w:sz w:val="28"/>
          <w:szCs w:val="28"/>
          <w:lang w:val="uk-UA"/>
        </w:rPr>
        <w:t xml:space="preserve">До питання про вплив банківського законодавства та судової практики на банківську </w:t>
      </w:r>
      <w:proofErr w:type="spellStart"/>
      <w:r w:rsidR="00D47FB1" w:rsidRPr="00840AD0">
        <w:rPr>
          <w:bCs/>
          <w:sz w:val="28"/>
          <w:szCs w:val="28"/>
          <w:lang w:val="uk-UA"/>
        </w:rPr>
        <w:t>діяльность</w:t>
      </w:r>
      <w:proofErr w:type="spellEnd"/>
      <w:r w:rsidR="00D47FB1" w:rsidRPr="00840AD0">
        <w:rPr>
          <w:bCs/>
          <w:sz w:val="28"/>
          <w:szCs w:val="28"/>
          <w:lang w:val="uk-UA"/>
        </w:rPr>
        <w:t xml:space="preserve"> в Україні</w:t>
      </w:r>
      <w:r w:rsidR="00A37466" w:rsidRPr="00840AD0">
        <w:rPr>
          <w:bCs/>
          <w:sz w:val="28"/>
          <w:szCs w:val="28"/>
          <w:lang w:val="uk-UA"/>
        </w:rPr>
        <w:t xml:space="preserve">. / </w:t>
      </w:r>
      <w:r w:rsidR="00D47FB1" w:rsidRPr="00840AD0">
        <w:rPr>
          <w:bCs/>
          <w:sz w:val="28"/>
          <w:szCs w:val="28"/>
          <w:lang w:val="uk-UA"/>
        </w:rPr>
        <w:t>С</w:t>
      </w:r>
      <w:r w:rsidR="00A37466" w:rsidRPr="00840AD0">
        <w:rPr>
          <w:bCs/>
          <w:sz w:val="28"/>
          <w:szCs w:val="28"/>
          <w:lang w:val="uk-UA"/>
        </w:rPr>
        <w:t xml:space="preserve">. </w:t>
      </w:r>
      <w:proofErr w:type="spellStart"/>
      <w:r w:rsidR="00A37466" w:rsidRPr="00840AD0">
        <w:rPr>
          <w:bCs/>
          <w:sz w:val="28"/>
          <w:szCs w:val="28"/>
          <w:lang w:val="uk-UA"/>
        </w:rPr>
        <w:t>К</w:t>
      </w:r>
      <w:r w:rsidR="00D47FB1" w:rsidRPr="00840AD0">
        <w:rPr>
          <w:bCs/>
          <w:sz w:val="28"/>
          <w:szCs w:val="28"/>
          <w:lang w:val="uk-UA"/>
        </w:rPr>
        <w:t>уровський</w:t>
      </w:r>
      <w:proofErr w:type="spellEnd"/>
      <w:r w:rsidR="00A37466" w:rsidRPr="00840AD0">
        <w:rPr>
          <w:bCs/>
          <w:sz w:val="28"/>
          <w:szCs w:val="28"/>
          <w:lang w:val="uk-UA"/>
        </w:rPr>
        <w:t xml:space="preserve"> // </w:t>
      </w:r>
      <w:r w:rsidR="00840AD0" w:rsidRPr="00840AD0">
        <w:rPr>
          <w:bCs/>
          <w:sz w:val="28"/>
          <w:szCs w:val="28"/>
          <w:lang w:val="uk-UA"/>
        </w:rPr>
        <w:t>Теорія і практика інтелектуальної власності</w:t>
      </w:r>
      <w:r w:rsidR="00A37466" w:rsidRPr="00840AD0">
        <w:rPr>
          <w:bCs/>
          <w:sz w:val="28"/>
          <w:szCs w:val="28"/>
          <w:lang w:val="uk-UA"/>
        </w:rPr>
        <w:t>. - 20</w:t>
      </w:r>
      <w:r w:rsidR="00840AD0" w:rsidRPr="00840AD0">
        <w:rPr>
          <w:bCs/>
          <w:sz w:val="28"/>
          <w:szCs w:val="28"/>
          <w:lang w:val="uk-UA"/>
        </w:rPr>
        <w:t>14</w:t>
      </w:r>
      <w:r w:rsidR="00A37466" w:rsidRPr="00840AD0">
        <w:rPr>
          <w:bCs/>
          <w:sz w:val="28"/>
          <w:szCs w:val="28"/>
          <w:lang w:val="uk-UA"/>
        </w:rPr>
        <w:t>. - №</w:t>
      </w:r>
      <w:r w:rsidR="00840AD0" w:rsidRPr="00840AD0">
        <w:rPr>
          <w:bCs/>
          <w:sz w:val="28"/>
          <w:szCs w:val="28"/>
          <w:lang w:val="uk-UA"/>
        </w:rPr>
        <w:t>4</w:t>
      </w:r>
      <w:r w:rsidR="00A37466" w:rsidRPr="00840AD0">
        <w:rPr>
          <w:bCs/>
          <w:sz w:val="28"/>
          <w:szCs w:val="28"/>
          <w:lang w:val="uk-UA"/>
        </w:rPr>
        <w:t xml:space="preserve">. - С. </w:t>
      </w:r>
      <w:r w:rsidR="00840AD0" w:rsidRPr="00840AD0">
        <w:rPr>
          <w:bCs/>
          <w:sz w:val="28"/>
          <w:szCs w:val="28"/>
          <w:lang w:val="uk-UA"/>
        </w:rPr>
        <w:t>72</w:t>
      </w:r>
      <w:r w:rsidR="00A37466" w:rsidRPr="00840AD0">
        <w:rPr>
          <w:bCs/>
          <w:sz w:val="28"/>
          <w:szCs w:val="28"/>
          <w:lang w:val="uk-UA"/>
        </w:rPr>
        <w:t>-</w:t>
      </w:r>
      <w:r w:rsidR="00840AD0" w:rsidRPr="00840AD0">
        <w:rPr>
          <w:bCs/>
          <w:sz w:val="28"/>
          <w:szCs w:val="28"/>
          <w:lang w:val="uk-UA"/>
        </w:rPr>
        <w:t>80</w:t>
      </w:r>
      <w:r w:rsidR="00A37466" w:rsidRPr="00840AD0">
        <w:rPr>
          <w:bCs/>
          <w:sz w:val="28"/>
          <w:szCs w:val="28"/>
          <w:lang w:val="uk-UA"/>
        </w:rPr>
        <w:t>. - //   [Електронний ресурс]. - Режим доступу:</w:t>
      </w:r>
      <w:r w:rsidR="00347070" w:rsidRPr="00840AD0">
        <w:rPr>
          <w:lang w:val="uk-UA"/>
        </w:rPr>
        <w:t xml:space="preserve"> </w:t>
      </w:r>
      <w:r w:rsidR="00347070" w:rsidRPr="00840AD0">
        <w:rPr>
          <w:bCs/>
          <w:sz w:val="28"/>
          <w:szCs w:val="28"/>
          <w:lang w:val="uk-UA"/>
        </w:rPr>
        <w:t>irbis-nbuv.gov.ua</w:t>
      </w:r>
    </w:p>
    <w:p w:rsidR="00061C50" w:rsidRPr="00A25C13" w:rsidRDefault="00D9745A" w:rsidP="005F331D">
      <w:pPr>
        <w:spacing w:line="360" w:lineRule="auto"/>
        <w:ind w:firstLine="709"/>
        <w:jc w:val="both"/>
        <w:rPr>
          <w:bCs/>
          <w:sz w:val="28"/>
          <w:szCs w:val="28"/>
          <w:lang w:val="uk-UA"/>
        </w:rPr>
      </w:pPr>
      <w:r>
        <w:rPr>
          <w:bCs/>
          <w:sz w:val="28"/>
          <w:szCs w:val="28"/>
          <w:lang w:val="uk-UA"/>
        </w:rPr>
        <w:t>19</w:t>
      </w:r>
      <w:r w:rsidR="00061C50" w:rsidRPr="005F331D">
        <w:rPr>
          <w:bCs/>
          <w:sz w:val="28"/>
          <w:szCs w:val="28"/>
          <w:lang w:val="uk-UA"/>
        </w:rPr>
        <w:t xml:space="preserve">. </w:t>
      </w:r>
      <w:proofErr w:type="spellStart"/>
      <w:r w:rsidR="005F331D" w:rsidRPr="005F331D">
        <w:rPr>
          <w:bCs/>
          <w:sz w:val="28"/>
          <w:szCs w:val="28"/>
          <w:lang w:val="uk-UA"/>
        </w:rPr>
        <w:t>Лобозинська</w:t>
      </w:r>
      <w:proofErr w:type="spellEnd"/>
      <w:r w:rsidR="00061C50" w:rsidRPr="005F331D">
        <w:rPr>
          <w:bCs/>
          <w:sz w:val="28"/>
          <w:szCs w:val="28"/>
          <w:lang w:val="uk-UA"/>
        </w:rPr>
        <w:t xml:space="preserve"> </w:t>
      </w:r>
      <w:r w:rsidR="005F331D" w:rsidRPr="005F331D">
        <w:rPr>
          <w:bCs/>
          <w:sz w:val="28"/>
          <w:szCs w:val="28"/>
          <w:lang w:val="uk-UA"/>
        </w:rPr>
        <w:t>С</w:t>
      </w:r>
      <w:r w:rsidR="00061C50" w:rsidRPr="005F331D">
        <w:rPr>
          <w:bCs/>
          <w:sz w:val="28"/>
          <w:szCs w:val="28"/>
          <w:lang w:val="uk-UA"/>
        </w:rPr>
        <w:t>.</w:t>
      </w:r>
      <w:r w:rsidR="008D7105" w:rsidRPr="005F331D">
        <w:rPr>
          <w:bCs/>
          <w:sz w:val="28"/>
          <w:szCs w:val="28"/>
          <w:lang w:val="uk-UA"/>
        </w:rPr>
        <w:t xml:space="preserve"> </w:t>
      </w:r>
      <w:r w:rsidR="005F331D" w:rsidRPr="005F331D">
        <w:rPr>
          <w:bCs/>
          <w:sz w:val="28"/>
          <w:szCs w:val="28"/>
          <w:lang w:val="uk-UA"/>
        </w:rPr>
        <w:t>М</w:t>
      </w:r>
      <w:r w:rsidR="008D7105" w:rsidRPr="005F331D">
        <w:rPr>
          <w:bCs/>
          <w:sz w:val="28"/>
          <w:szCs w:val="28"/>
          <w:lang w:val="uk-UA"/>
        </w:rPr>
        <w:t>.</w:t>
      </w:r>
      <w:r w:rsidR="00061C50" w:rsidRPr="005F331D">
        <w:rPr>
          <w:bCs/>
          <w:sz w:val="28"/>
          <w:szCs w:val="28"/>
          <w:lang w:val="uk-UA"/>
        </w:rPr>
        <w:t xml:space="preserve"> </w:t>
      </w:r>
      <w:r w:rsidR="005F331D" w:rsidRPr="005F331D">
        <w:rPr>
          <w:bCs/>
          <w:sz w:val="28"/>
          <w:szCs w:val="28"/>
          <w:lang w:val="uk-UA"/>
        </w:rPr>
        <w:t>Правове регулювання банківської діяльності в Україні</w:t>
      </w:r>
      <w:r w:rsidR="00061C50" w:rsidRPr="005F331D">
        <w:rPr>
          <w:bCs/>
          <w:sz w:val="28"/>
          <w:szCs w:val="28"/>
          <w:lang w:val="uk-UA"/>
        </w:rPr>
        <w:t xml:space="preserve">. </w:t>
      </w:r>
      <w:r w:rsidR="00061C50" w:rsidRPr="005F331D">
        <w:rPr>
          <w:bCs/>
          <w:sz w:val="28"/>
          <w:szCs w:val="28"/>
          <w:lang w:val="uk-UA" w:bidi="ar-EG"/>
        </w:rPr>
        <w:t>/</w:t>
      </w:r>
      <w:r w:rsidR="005F331D" w:rsidRPr="005F331D">
        <w:rPr>
          <w:bCs/>
          <w:sz w:val="28"/>
          <w:szCs w:val="28"/>
          <w:lang w:val="uk-UA" w:bidi="ar-EG"/>
        </w:rPr>
        <w:t xml:space="preserve"> С</w:t>
      </w:r>
      <w:r w:rsidR="00061C50" w:rsidRPr="005F331D">
        <w:rPr>
          <w:bCs/>
          <w:sz w:val="28"/>
          <w:szCs w:val="28"/>
          <w:lang w:val="uk-UA" w:bidi="ar-EG"/>
        </w:rPr>
        <w:t xml:space="preserve">. </w:t>
      </w:r>
      <w:r w:rsidR="005F331D" w:rsidRPr="005F331D">
        <w:rPr>
          <w:bCs/>
          <w:sz w:val="28"/>
          <w:szCs w:val="28"/>
          <w:lang w:val="uk-UA" w:bidi="ar-EG"/>
        </w:rPr>
        <w:t>М</w:t>
      </w:r>
      <w:r w:rsidR="008D7105" w:rsidRPr="005F331D">
        <w:rPr>
          <w:bCs/>
          <w:sz w:val="28"/>
          <w:szCs w:val="28"/>
          <w:lang w:val="uk-UA" w:bidi="ar-EG"/>
        </w:rPr>
        <w:t xml:space="preserve">. </w:t>
      </w:r>
      <w:proofErr w:type="spellStart"/>
      <w:r w:rsidR="005F331D" w:rsidRPr="005F331D">
        <w:rPr>
          <w:bCs/>
          <w:sz w:val="28"/>
          <w:szCs w:val="28"/>
          <w:lang w:val="uk-UA" w:bidi="ar-EG"/>
        </w:rPr>
        <w:t>Лобозинська</w:t>
      </w:r>
      <w:proofErr w:type="spellEnd"/>
      <w:r w:rsidR="005F331D" w:rsidRPr="005F331D">
        <w:rPr>
          <w:bCs/>
          <w:sz w:val="28"/>
          <w:szCs w:val="28"/>
          <w:lang w:val="uk-UA" w:bidi="ar-EG"/>
        </w:rPr>
        <w:t xml:space="preserve"> </w:t>
      </w:r>
      <w:r w:rsidR="00061C50" w:rsidRPr="005F331D">
        <w:rPr>
          <w:bCs/>
          <w:sz w:val="28"/>
          <w:szCs w:val="28"/>
          <w:lang w:val="uk-UA" w:bidi="ar-EG"/>
        </w:rPr>
        <w:t xml:space="preserve">/ </w:t>
      </w:r>
      <w:r w:rsidR="005F331D" w:rsidRPr="005F331D">
        <w:rPr>
          <w:bCs/>
          <w:sz w:val="28"/>
          <w:szCs w:val="28"/>
          <w:lang w:val="uk-UA" w:bidi="ar-EG"/>
        </w:rPr>
        <w:t>Науковий вісник</w:t>
      </w:r>
      <w:r w:rsidR="00061C50" w:rsidRPr="005F331D">
        <w:rPr>
          <w:bCs/>
          <w:sz w:val="28"/>
          <w:szCs w:val="28"/>
          <w:lang w:val="uk-UA" w:bidi="ar-EG"/>
        </w:rPr>
        <w:t>.</w:t>
      </w:r>
      <w:r w:rsidR="0095604B" w:rsidRPr="005F331D">
        <w:rPr>
          <w:bCs/>
          <w:sz w:val="28"/>
          <w:szCs w:val="28"/>
          <w:lang w:val="uk-UA"/>
        </w:rPr>
        <w:t xml:space="preserve"> </w:t>
      </w:r>
      <w:r w:rsidR="005F331D" w:rsidRPr="005F331D">
        <w:rPr>
          <w:bCs/>
          <w:sz w:val="28"/>
          <w:szCs w:val="28"/>
          <w:lang w:val="uk-UA"/>
        </w:rPr>
        <w:t>–</w:t>
      </w:r>
      <w:r w:rsidR="0095604B" w:rsidRPr="005F331D">
        <w:rPr>
          <w:bCs/>
          <w:sz w:val="28"/>
          <w:szCs w:val="28"/>
          <w:lang w:val="uk-UA"/>
        </w:rPr>
        <w:t xml:space="preserve"> 20</w:t>
      </w:r>
      <w:r w:rsidR="005F331D" w:rsidRPr="005F331D">
        <w:rPr>
          <w:bCs/>
          <w:sz w:val="28"/>
          <w:szCs w:val="28"/>
          <w:lang w:val="uk-UA"/>
        </w:rPr>
        <w:t>06</w:t>
      </w:r>
      <w:r w:rsidR="00061C50" w:rsidRPr="005F331D">
        <w:rPr>
          <w:bCs/>
          <w:sz w:val="28"/>
          <w:szCs w:val="28"/>
          <w:lang w:val="uk-UA"/>
        </w:rPr>
        <w:t>. –</w:t>
      </w:r>
      <w:r w:rsidR="0095604B" w:rsidRPr="005F331D">
        <w:rPr>
          <w:bCs/>
          <w:sz w:val="28"/>
          <w:szCs w:val="28"/>
          <w:lang w:val="uk-UA"/>
        </w:rPr>
        <w:t xml:space="preserve"> </w:t>
      </w:r>
      <w:r w:rsidR="005F331D" w:rsidRPr="005F331D">
        <w:rPr>
          <w:bCs/>
          <w:sz w:val="28"/>
          <w:szCs w:val="28"/>
          <w:lang w:val="uk-UA"/>
        </w:rPr>
        <w:t>Випуск 16.2</w:t>
      </w:r>
      <w:r w:rsidR="007E3B7D" w:rsidRPr="005F331D">
        <w:rPr>
          <w:bCs/>
          <w:sz w:val="28"/>
          <w:szCs w:val="28"/>
          <w:lang w:val="uk-UA"/>
        </w:rPr>
        <w:t>. -</w:t>
      </w:r>
      <w:r w:rsidR="00061C50" w:rsidRPr="005F331D">
        <w:rPr>
          <w:bCs/>
          <w:sz w:val="28"/>
          <w:szCs w:val="28"/>
          <w:lang w:val="uk-UA"/>
        </w:rPr>
        <w:t xml:space="preserve"> С. 1</w:t>
      </w:r>
      <w:r w:rsidR="005F331D" w:rsidRPr="005F331D">
        <w:rPr>
          <w:bCs/>
          <w:sz w:val="28"/>
          <w:szCs w:val="28"/>
          <w:lang w:val="uk-UA"/>
        </w:rPr>
        <w:t>90</w:t>
      </w:r>
      <w:r w:rsidR="00061C50" w:rsidRPr="005F331D">
        <w:rPr>
          <w:bCs/>
          <w:sz w:val="28"/>
          <w:szCs w:val="28"/>
          <w:lang w:val="uk-UA"/>
        </w:rPr>
        <w:t>-</w:t>
      </w:r>
      <w:r w:rsidR="005F331D" w:rsidRPr="005F331D">
        <w:rPr>
          <w:bCs/>
          <w:sz w:val="28"/>
          <w:szCs w:val="28"/>
          <w:lang w:val="uk-UA"/>
        </w:rPr>
        <w:t>19</w:t>
      </w:r>
      <w:r w:rsidR="007E3B7D" w:rsidRPr="005F331D">
        <w:rPr>
          <w:bCs/>
          <w:sz w:val="28"/>
          <w:szCs w:val="28"/>
          <w:lang w:val="uk-UA"/>
        </w:rPr>
        <w:t>4</w:t>
      </w:r>
      <w:r w:rsidR="00061C50" w:rsidRPr="005F331D">
        <w:rPr>
          <w:bCs/>
          <w:sz w:val="28"/>
          <w:szCs w:val="28"/>
          <w:lang w:val="uk-UA"/>
        </w:rPr>
        <w:t xml:space="preserve"> //   [Електронний ресурс]. - Режим доступу:</w:t>
      </w:r>
      <w:r w:rsidR="0095604B" w:rsidRPr="005F331D">
        <w:rPr>
          <w:lang w:val="uk-UA"/>
        </w:rPr>
        <w:t xml:space="preserve"> </w:t>
      </w:r>
      <w:proofErr w:type="spellStart"/>
      <w:r w:rsidR="0095604B" w:rsidRPr="005F331D">
        <w:rPr>
          <w:bCs/>
          <w:sz w:val="28"/>
          <w:szCs w:val="28"/>
        </w:rPr>
        <w:t>http</w:t>
      </w:r>
      <w:proofErr w:type="spellEnd"/>
      <w:r w:rsidR="0095604B" w:rsidRPr="005F331D">
        <w:rPr>
          <w:bCs/>
          <w:sz w:val="28"/>
          <w:szCs w:val="28"/>
          <w:lang w:val="uk-UA"/>
        </w:rPr>
        <w:t>://</w:t>
      </w:r>
      <w:r w:rsidR="0095604B" w:rsidRPr="005F331D">
        <w:rPr>
          <w:lang w:val="uk-UA"/>
        </w:rPr>
        <w:t xml:space="preserve"> </w:t>
      </w:r>
      <w:proofErr w:type="spellStart"/>
      <w:r w:rsidR="0095604B" w:rsidRPr="005F331D">
        <w:rPr>
          <w:bCs/>
          <w:sz w:val="28"/>
          <w:szCs w:val="28"/>
        </w:rPr>
        <w:t>http</w:t>
      </w:r>
      <w:proofErr w:type="spellEnd"/>
      <w:r w:rsidR="0095604B" w:rsidRPr="005F331D">
        <w:rPr>
          <w:bCs/>
          <w:sz w:val="28"/>
          <w:szCs w:val="28"/>
          <w:lang w:val="uk-UA"/>
        </w:rPr>
        <w:t>://</w:t>
      </w:r>
      <w:r w:rsidR="005F331D" w:rsidRPr="005F331D">
        <w:rPr>
          <w:lang w:val="uk-UA"/>
        </w:rPr>
        <w:t xml:space="preserve"> </w:t>
      </w:r>
      <w:proofErr w:type="spellStart"/>
      <w:r w:rsidR="005F331D" w:rsidRPr="005F331D">
        <w:rPr>
          <w:bCs/>
          <w:sz w:val="28"/>
          <w:szCs w:val="28"/>
        </w:rPr>
        <w:t>irbis</w:t>
      </w:r>
      <w:proofErr w:type="spellEnd"/>
      <w:r w:rsidR="005F331D" w:rsidRPr="005F331D">
        <w:rPr>
          <w:bCs/>
          <w:sz w:val="28"/>
          <w:szCs w:val="28"/>
          <w:lang w:val="uk-UA"/>
        </w:rPr>
        <w:t>-</w:t>
      </w:r>
      <w:proofErr w:type="spellStart"/>
      <w:r w:rsidR="005F331D" w:rsidRPr="005F331D">
        <w:rPr>
          <w:bCs/>
          <w:sz w:val="28"/>
          <w:szCs w:val="28"/>
        </w:rPr>
        <w:t>nbuv</w:t>
      </w:r>
      <w:proofErr w:type="spellEnd"/>
      <w:r w:rsidR="005F331D" w:rsidRPr="005F331D">
        <w:rPr>
          <w:bCs/>
          <w:sz w:val="28"/>
          <w:szCs w:val="28"/>
          <w:lang w:val="uk-UA"/>
        </w:rPr>
        <w:t>.</w:t>
      </w:r>
      <w:proofErr w:type="spellStart"/>
      <w:r w:rsidR="005F331D" w:rsidRPr="005F331D">
        <w:rPr>
          <w:bCs/>
          <w:sz w:val="28"/>
          <w:szCs w:val="28"/>
        </w:rPr>
        <w:t>gov</w:t>
      </w:r>
      <w:proofErr w:type="spellEnd"/>
      <w:r w:rsidR="005F331D" w:rsidRPr="005F331D">
        <w:rPr>
          <w:bCs/>
          <w:sz w:val="28"/>
          <w:szCs w:val="28"/>
          <w:lang w:val="uk-UA"/>
        </w:rPr>
        <w:t>.</w:t>
      </w:r>
      <w:proofErr w:type="spellStart"/>
      <w:r w:rsidR="005F331D" w:rsidRPr="005F331D">
        <w:rPr>
          <w:bCs/>
          <w:sz w:val="28"/>
          <w:szCs w:val="28"/>
        </w:rPr>
        <w:t>ua</w:t>
      </w:r>
      <w:proofErr w:type="spellEnd"/>
    </w:p>
    <w:p w:rsidR="00A25C13" w:rsidRPr="00A25C13" w:rsidRDefault="00D9745A" w:rsidP="00A25C13">
      <w:pPr>
        <w:spacing w:line="360" w:lineRule="auto"/>
        <w:ind w:firstLine="709"/>
        <w:jc w:val="both"/>
        <w:rPr>
          <w:bCs/>
          <w:sz w:val="28"/>
          <w:szCs w:val="28"/>
          <w:lang w:val="uk-UA"/>
        </w:rPr>
      </w:pPr>
      <w:r>
        <w:rPr>
          <w:bCs/>
          <w:sz w:val="28"/>
          <w:szCs w:val="28"/>
          <w:lang w:val="uk-UA"/>
        </w:rPr>
        <w:t xml:space="preserve">20. </w:t>
      </w:r>
      <w:proofErr w:type="spellStart"/>
      <w:r w:rsidR="00A25C13">
        <w:rPr>
          <w:bCs/>
          <w:sz w:val="28"/>
          <w:szCs w:val="28"/>
          <w:lang w:val="uk-UA"/>
        </w:rPr>
        <w:t>Лобозинська</w:t>
      </w:r>
      <w:proofErr w:type="spellEnd"/>
      <w:r w:rsidR="00A25C13" w:rsidRPr="00A25C13">
        <w:rPr>
          <w:bCs/>
          <w:sz w:val="28"/>
          <w:szCs w:val="28"/>
          <w:lang w:val="uk-UA"/>
        </w:rPr>
        <w:t xml:space="preserve"> </w:t>
      </w:r>
      <w:r w:rsidR="00A25C13">
        <w:rPr>
          <w:bCs/>
          <w:sz w:val="28"/>
          <w:szCs w:val="28"/>
          <w:lang w:val="uk-UA"/>
        </w:rPr>
        <w:t>С</w:t>
      </w:r>
      <w:r w:rsidR="00A25C13" w:rsidRPr="00A25C13">
        <w:rPr>
          <w:bCs/>
          <w:sz w:val="28"/>
          <w:szCs w:val="28"/>
          <w:lang w:val="uk-UA"/>
        </w:rPr>
        <w:t xml:space="preserve">. М. </w:t>
      </w:r>
      <w:r w:rsidR="00A25C13">
        <w:rPr>
          <w:bCs/>
          <w:sz w:val="28"/>
          <w:szCs w:val="28"/>
          <w:lang w:val="uk-UA"/>
        </w:rPr>
        <w:t>Державне регулювання банківської системи</w:t>
      </w:r>
      <w:r w:rsidR="00A25C13" w:rsidRPr="00A25C13">
        <w:rPr>
          <w:bCs/>
          <w:sz w:val="28"/>
          <w:szCs w:val="28"/>
          <w:lang w:val="uk-UA"/>
        </w:rPr>
        <w:t xml:space="preserve">. </w:t>
      </w:r>
      <w:proofErr w:type="spellStart"/>
      <w:r w:rsidR="00A25C13" w:rsidRPr="00A25C13">
        <w:rPr>
          <w:bCs/>
          <w:sz w:val="28"/>
          <w:szCs w:val="28"/>
          <w:lang w:val="uk-UA"/>
        </w:rPr>
        <w:t>автореф</w:t>
      </w:r>
      <w:proofErr w:type="spellEnd"/>
      <w:r w:rsidR="00A25C13" w:rsidRPr="00A25C13">
        <w:rPr>
          <w:bCs/>
          <w:sz w:val="28"/>
          <w:szCs w:val="28"/>
          <w:lang w:val="uk-UA"/>
        </w:rPr>
        <w:t xml:space="preserve">. </w:t>
      </w:r>
      <w:proofErr w:type="spellStart"/>
      <w:r w:rsidR="00A25C13" w:rsidRPr="00A25C13">
        <w:rPr>
          <w:bCs/>
          <w:sz w:val="28"/>
          <w:szCs w:val="28"/>
          <w:lang w:val="uk-UA"/>
        </w:rPr>
        <w:t>дис</w:t>
      </w:r>
      <w:proofErr w:type="spellEnd"/>
      <w:r w:rsidR="00A25C13" w:rsidRPr="00A25C13">
        <w:rPr>
          <w:bCs/>
          <w:sz w:val="28"/>
          <w:szCs w:val="28"/>
          <w:lang w:val="uk-UA"/>
        </w:rPr>
        <w:t xml:space="preserve">. д-ра </w:t>
      </w:r>
      <w:proofErr w:type="spellStart"/>
      <w:r w:rsidR="00A25C13">
        <w:rPr>
          <w:bCs/>
          <w:sz w:val="28"/>
          <w:szCs w:val="28"/>
          <w:lang w:val="uk-UA"/>
        </w:rPr>
        <w:t>екон</w:t>
      </w:r>
      <w:proofErr w:type="spellEnd"/>
      <w:r w:rsidR="00A25C13" w:rsidRPr="00A25C13">
        <w:rPr>
          <w:bCs/>
          <w:sz w:val="28"/>
          <w:szCs w:val="28"/>
          <w:lang w:val="uk-UA"/>
        </w:rPr>
        <w:t>. наук. Спеціальність: 08.00.03 – економіка та управління</w:t>
      </w:r>
      <w:r w:rsidR="00A25C13">
        <w:rPr>
          <w:bCs/>
          <w:sz w:val="28"/>
          <w:szCs w:val="28"/>
          <w:lang w:val="uk-UA"/>
        </w:rPr>
        <w:t xml:space="preserve"> </w:t>
      </w:r>
      <w:r w:rsidR="00A25C13" w:rsidRPr="00A25C13">
        <w:rPr>
          <w:bCs/>
          <w:sz w:val="28"/>
          <w:szCs w:val="28"/>
          <w:lang w:val="uk-UA"/>
        </w:rPr>
        <w:t>національним господарством</w:t>
      </w:r>
      <w:r w:rsidR="00A25C13">
        <w:rPr>
          <w:bCs/>
          <w:sz w:val="28"/>
          <w:szCs w:val="28"/>
          <w:lang w:val="uk-UA"/>
        </w:rPr>
        <w:t xml:space="preserve"> </w:t>
      </w:r>
      <w:r w:rsidR="00A25C13" w:rsidRPr="00A25C13">
        <w:rPr>
          <w:bCs/>
          <w:sz w:val="28"/>
          <w:szCs w:val="28"/>
          <w:lang w:val="uk-UA"/>
        </w:rPr>
        <w:t xml:space="preserve">/ </w:t>
      </w:r>
      <w:proofErr w:type="spellStart"/>
      <w:r w:rsidR="00A25C13">
        <w:rPr>
          <w:bCs/>
          <w:sz w:val="28"/>
          <w:szCs w:val="28"/>
          <w:lang w:val="uk-UA"/>
        </w:rPr>
        <w:t>Лобозинська</w:t>
      </w:r>
      <w:proofErr w:type="spellEnd"/>
      <w:r w:rsidR="00A25C13" w:rsidRPr="00A25C13">
        <w:rPr>
          <w:bCs/>
          <w:sz w:val="28"/>
          <w:szCs w:val="28"/>
          <w:lang w:val="uk-UA"/>
        </w:rPr>
        <w:t xml:space="preserve"> </w:t>
      </w:r>
      <w:r w:rsidR="00A25C13">
        <w:rPr>
          <w:bCs/>
          <w:sz w:val="28"/>
          <w:szCs w:val="28"/>
          <w:lang w:val="uk-UA"/>
        </w:rPr>
        <w:t>С</w:t>
      </w:r>
      <w:r w:rsidR="00A25C13" w:rsidRPr="00A25C13">
        <w:rPr>
          <w:bCs/>
          <w:sz w:val="28"/>
          <w:szCs w:val="28"/>
          <w:lang w:val="uk-UA"/>
        </w:rPr>
        <w:t xml:space="preserve">. М., науковий консультант </w:t>
      </w:r>
      <w:proofErr w:type="spellStart"/>
      <w:r w:rsidR="00A25C13">
        <w:rPr>
          <w:bCs/>
          <w:sz w:val="28"/>
          <w:szCs w:val="28"/>
          <w:lang w:val="uk-UA"/>
        </w:rPr>
        <w:t>Реверчук</w:t>
      </w:r>
      <w:proofErr w:type="spellEnd"/>
      <w:r w:rsidR="00A25C13" w:rsidRPr="00A25C13">
        <w:rPr>
          <w:bCs/>
          <w:sz w:val="28"/>
          <w:szCs w:val="28"/>
          <w:lang w:val="uk-UA"/>
        </w:rPr>
        <w:t xml:space="preserve"> </w:t>
      </w:r>
      <w:r w:rsidR="00A25C13">
        <w:rPr>
          <w:bCs/>
          <w:sz w:val="28"/>
          <w:szCs w:val="28"/>
          <w:lang w:val="uk-UA"/>
        </w:rPr>
        <w:t>С</w:t>
      </w:r>
      <w:r w:rsidR="00A25C13" w:rsidRPr="00A25C13">
        <w:rPr>
          <w:bCs/>
          <w:sz w:val="28"/>
          <w:szCs w:val="28"/>
          <w:lang w:val="uk-UA"/>
        </w:rPr>
        <w:t xml:space="preserve">. </w:t>
      </w:r>
      <w:r w:rsidR="00A25C13">
        <w:rPr>
          <w:bCs/>
          <w:sz w:val="28"/>
          <w:szCs w:val="28"/>
          <w:lang w:val="uk-UA"/>
        </w:rPr>
        <w:t>К</w:t>
      </w:r>
      <w:r w:rsidR="00A25C13" w:rsidRPr="00A25C13">
        <w:rPr>
          <w:bCs/>
          <w:sz w:val="28"/>
          <w:szCs w:val="28"/>
          <w:lang w:val="uk-UA"/>
        </w:rPr>
        <w:t xml:space="preserve">. - </w:t>
      </w:r>
      <w:r w:rsidR="00A25C13">
        <w:rPr>
          <w:bCs/>
          <w:sz w:val="28"/>
          <w:szCs w:val="28"/>
          <w:lang w:val="uk-UA"/>
        </w:rPr>
        <w:t>Львів</w:t>
      </w:r>
      <w:r w:rsidR="00A25C13" w:rsidRPr="00A25C13">
        <w:rPr>
          <w:bCs/>
          <w:sz w:val="28"/>
          <w:szCs w:val="28"/>
          <w:lang w:val="uk-UA"/>
        </w:rPr>
        <w:t>, 20</w:t>
      </w:r>
      <w:r w:rsidR="00A25C13">
        <w:rPr>
          <w:bCs/>
          <w:sz w:val="28"/>
          <w:szCs w:val="28"/>
          <w:lang w:val="uk-UA"/>
        </w:rPr>
        <w:t>11</w:t>
      </w:r>
      <w:r w:rsidR="00A25C13" w:rsidRPr="00A25C13">
        <w:rPr>
          <w:bCs/>
          <w:sz w:val="28"/>
          <w:szCs w:val="28"/>
          <w:lang w:val="uk-UA"/>
        </w:rPr>
        <w:t xml:space="preserve">. </w:t>
      </w:r>
      <w:r w:rsidR="00A25C13">
        <w:rPr>
          <w:bCs/>
          <w:sz w:val="28"/>
          <w:szCs w:val="28"/>
          <w:lang w:val="uk-UA"/>
        </w:rPr>
        <w:t>–</w:t>
      </w:r>
      <w:r w:rsidR="00A25C13" w:rsidRPr="00A25C13">
        <w:rPr>
          <w:bCs/>
          <w:sz w:val="28"/>
          <w:szCs w:val="28"/>
          <w:lang w:val="uk-UA"/>
        </w:rPr>
        <w:t xml:space="preserve"> </w:t>
      </w:r>
      <w:r w:rsidR="00A25C13">
        <w:rPr>
          <w:bCs/>
          <w:sz w:val="28"/>
          <w:szCs w:val="28"/>
          <w:lang w:val="uk-UA"/>
        </w:rPr>
        <w:t xml:space="preserve">39 </w:t>
      </w:r>
      <w:r w:rsidR="00A25C13" w:rsidRPr="00A25C13">
        <w:rPr>
          <w:bCs/>
          <w:sz w:val="28"/>
          <w:szCs w:val="28"/>
          <w:lang w:val="uk-UA"/>
        </w:rPr>
        <w:t>с. - //   [Електронний ресурс]. - Режим доступу: http://dspace.edu.ua</w:t>
      </w:r>
    </w:p>
    <w:p w:rsidR="00CC4FA5" w:rsidRDefault="00D9745A" w:rsidP="005F331D">
      <w:pPr>
        <w:spacing w:line="360" w:lineRule="auto"/>
        <w:ind w:firstLine="709"/>
        <w:jc w:val="both"/>
        <w:rPr>
          <w:sz w:val="28"/>
          <w:szCs w:val="28"/>
          <w:lang w:val="uk-UA"/>
        </w:rPr>
      </w:pPr>
      <w:r>
        <w:rPr>
          <w:bCs/>
          <w:sz w:val="28"/>
          <w:szCs w:val="28"/>
          <w:lang w:val="uk-UA"/>
        </w:rPr>
        <w:t>21</w:t>
      </w:r>
      <w:r w:rsidR="00ED0602" w:rsidRPr="005F331D">
        <w:rPr>
          <w:bCs/>
          <w:sz w:val="28"/>
          <w:szCs w:val="28"/>
          <w:lang w:val="uk-UA"/>
        </w:rPr>
        <w:t xml:space="preserve">. </w:t>
      </w:r>
      <w:proofErr w:type="spellStart"/>
      <w:r w:rsidR="005D10C4" w:rsidRPr="005F331D">
        <w:rPr>
          <w:bCs/>
          <w:sz w:val="28"/>
          <w:szCs w:val="28"/>
          <w:lang w:val="uk-UA"/>
        </w:rPr>
        <w:t>О</w:t>
      </w:r>
      <w:r w:rsidR="005F331D" w:rsidRPr="005F331D">
        <w:rPr>
          <w:bCs/>
          <w:sz w:val="28"/>
          <w:szCs w:val="28"/>
          <w:lang w:val="uk-UA"/>
        </w:rPr>
        <w:t>брусна</w:t>
      </w:r>
      <w:proofErr w:type="spellEnd"/>
      <w:r w:rsidR="00B8425A" w:rsidRPr="005F331D">
        <w:rPr>
          <w:bCs/>
          <w:sz w:val="28"/>
          <w:szCs w:val="28"/>
          <w:lang w:val="uk-UA"/>
        </w:rPr>
        <w:t xml:space="preserve"> С. </w:t>
      </w:r>
      <w:r w:rsidR="005F331D" w:rsidRPr="005F331D">
        <w:rPr>
          <w:bCs/>
          <w:sz w:val="28"/>
          <w:szCs w:val="28"/>
          <w:lang w:val="uk-UA"/>
        </w:rPr>
        <w:t>Ю</w:t>
      </w:r>
      <w:r w:rsidR="00B8425A" w:rsidRPr="005F331D">
        <w:rPr>
          <w:bCs/>
          <w:sz w:val="28"/>
          <w:szCs w:val="28"/>
          <w:lang w:val="uk-UA"/>
        </w:rPr>
        <w:t>.</w:t>
      </w:r>
      <w:r w:rsidR="00ED0602" w:rsidRPr="005F331D">
        <w:rPr>
          <w:bCs/>
          <w:sz w:val="28"/>
          <w:szCs w:val="28"/>
          <w:lang w:val="uk-UA"/>
        </w:rPr>
        <w:t xml:space="preserve"> </w:t>
      </w:r>
      <w:r w:rsidR="00B8425A" w:rsidRPr="005F331D">
        <w:rPr>
          <w:bCs/>
          <w:sz w:val="28"/>
          <w:szCs w:val="28"/>
          <w:lang w:val="uk-UA"/>
        </w:rPr>
        <w:t>Місце</w:t>
      </w:r>
      <w:r w:rsidR="005F331D" w:rsidRPr="005F331D">
        <w:rPr>
          <w:bCs/>
          <w:sz w:val="28"/>
          <w:szCs w:val="28"/>
          <w:lang w:val="uk-UA"/>
        </w:rPr>
        <w:t xml:space="preserve"> банківського права в системі права України</w:t>
      </w:r>
      <w:r w:rsidR="005D10C4" w:rsidRPr="005F331D">
        <w:rPr>
          <w:bCs/>
          <w:sz w:val="28"/>
          <w:szCs w:val="28"/>
          <w:lang w:val="uk-UA"/>
        </w:rPr>
        <w:t>.</w:t>
      </w:r>
      <w:r w:rsidR="00CC4FA5" w:rsidRPr="005F331D">
        <w:rPr>
          <w:sz w:val="28"/>
          <w:szCs w:val="28"/>
          <w:lang w:val="uk-UA"/>
        </w:rPr>
        <w:t xml:space="preserve"> /С. </w:t>
      </w:r>
      <w:r w:rsidR="005F331D" w:rsidRPr="005F331D">
        <w:rPr>
          <w:sz w:val="28"/>
          <w:szCs w:val="28"/>
          <w:lang w:val="uk-UA"/>
        </w:rPr>
        <w:lastRenderedPageBreak/>
        <w:t>Ю</w:t>
      </w:r>
      <w:r w:rsidR="00CC4FA5" w:rsidRPr="005F331D">
        <w:rPr>
          <w:sz w:val="28"/>
          <w:szCs w:val="28"/>
          <w:lang w:val="uk-UA"/>
        </w:rPr>
        <w:t xml:space="preserve">. </w:t>
      </w:r>
      <w:proofErr w:type="spellStart"/>
      <w:r w:rsidR="00CC4FA5" w:rsidRPr="005F331D">
        <w:rPr>
          <w:sz w:val="28"/>
          <w:szCs w:val="28"/>
          <w:lang w:val="uk-UA"/>
        </w:rPr>
        <w:t>О</w:t>
      </w:r>
      <w:r w:rsidR="005F331D" w:rsidRPr="005F331D">
        <w:rPr>
          <w:sz w:val="28"/>
          <w:szCs w:val="28"/>
          <w:lang w:val="uk-UA"/>
        </w:rPr>
        <w:t>брусна</w:t>
      </w:r>
      <w:proofErr w:type="spellEnd"/>
      <w:r w:rsidR="00CC4FA5" w:rsidRPr="005F331D">
        <w:rPr>
          <w:sz w:val="28"/>
          <w:szCs w:val="28"/>
          <w:lang w:val="uk-UA"/>
        </w:rPr>
        <w:t>. /</w:t>
      </w:r>
      <w:r w:rsidR="00CC4FA5" w:rsidRPr="005F331D">
        <w:rPr>
          <w:sz w:val="28"/>
          <w:szCs w:val="28"/>
          <w:lang w:val="uk-UA" w:bidi="ar-EG"/>
        </w:rPr>
        <w:t xml:space="preserve">/ </w:t>
      </w:r>
      <w:r w:rsidR="005F331D" w:rsidRPr="005F331D">
        <w:rPr>
          <w:bCs/>
          <w:sz w:val="28"/>
          <w:szCs w:val="28"/>
          <w:lang w:val="uk-UA"/>
        </w:rPr>
        <w:t>Фінансовий простір</w:t>
      </w:r>
      <w:r w:rsidR="00CC4FA5" w:rsidRPr="005F331D">
        <w:rPr>
          <w:bCs/>
          <w:sz w:val="28"/>
          <w:szCs w:val="28"/>
          <w:lang w:val="uk-UA"/>
        </w:rPr>
        <w:t>. – 20</w:t>
      </w:r>
      <w:r w:rsidR="005F331D" w:rsidRPr="005F331D">
        <w:rPr>
          <w:bCs/>
          <w:sz w:val="28"/>
          <w:szCs w:val="28"/>
          <w:lang w:val="uk-UA"/>
        </w:rPr>
        <w:t>13</w:t>
      </w:r>
      <w:r w:rsidR="00CC4FA5" w:rsidRPr="005F331D">
        <w:rPr>
          <w:bCs/>
          <w:sz w:val="28"/>
          <w:szCs w:val="28"/>
          <w:lang w:val="uk-UA"/>
        </w:rPr>
        <w:t xml:space="preserve">. - № </w:t>
      </w:r>
      <w:r w:rsidR="005F331D" w:rsidRPr="005F331D">
        <w:rPr>
          <w:bCs/>
          <w:sz w:val="28"/>
          <w:szCs w:val="28"/>
          <w:lang w:val="uk-UA"/>
        </w:rPr>
        <w:t>3(11)</w:t>
      </w:r>
      <w:r w:rsidR="005D10C4" w:rsidRPr="005F331D">
        <w:rPr>
          <w:bCs/>
          <w:sz w:val="28"/>
          <w:szCs w:val="28"/>
          <w:lang w:val="uk-UA"/>
        </w:rPr>
        <w:t xml:space="preserve"> – С. </w:t>
      </w:r>
      <w:r w:rsidR="005F331D" w:rsidRPr="005F331D">
        <w:rPr>
          <w:bCs/>
          <w:sz w:val="28"/>
          <w:szCs w:val="28"/>
          <w:lang w:val="uk-UA"/>
        </w:rPr>
        <w:t>55</w:t>
      </w:r>
      <w:r w:rsidR="005D10C4" w:rsidRPr="005F331D">
        <w:rPr>
          <w:bCs/>
          <w:sz w:val="28"/>
          <w:szCs w:val="28"/>
          <w:lang w:val="uk-UA"/>
        </w:rPr>
        <w:t>-</w:t>
      </w:r>
      <w:r w:rsidR="005F331D" w:rsidRPr="005F331D">
        <w:rPr>
          <w:bCs/>
          <w:sz w:val="28"/>
          <w:szCs w:val="28"/>
          <w:lang w:val="uk-UA"/>
        </w:rPr>
        <w:t>58</w:t>
      </w:r>
      <w:r w:rsidR="00ED0602" w:rsidRPr="005F331D">
        <w:rPr>
          <w:bCs/>
          <w:sz w:val="28"/>
          <w:szCs w:val="28"/>
          <w:lang w:val="uk-UA"/>
        </w:rPr>
        <w:t xml:space="preserve"> </w:t>
      </w:r>
      <w:r w:rsidR="005D10C4" w:rsidRPr="005F331D">
        <w:rPr>
          <w:bCs/>
          <w:sz w:val="28"/>
          <w:szCs w:val="28"/>
          <w:lang w:val="uk-UA"/>
        </w:rPr>
        <w:t xml:space="preserve">//   [Електронний ресурс]. - Режим доступу: </w:t>
      </w:r>
      <w:proofErr w:type="spellStart"/>
      <w:r w:rsidR="00CC4FA5" w:rsidRPr="005F331D">
        <w:rPr>
          <w:sz w:val="28"/>
          <w:szCs w:val="28"/>
        </w:rPr>
        <w:t>nbuv</w:t>
      </w:r>
      <w:proofErr w:type="spellEnd"/>
      <w:r w:rsidR="00CC4FA5" w:rsidRPr="005F331D">
        <w:rPr>
          <w:sz w:val="28"/>
          <w:szCs w:val="28"/>
          <w:lang w:val="uk-UA"/>
        </w:rPr>
        <w:t>.</w:t>
      </w:r>
      <w:proofErr w:type="spellStart"/>
      <w:r w:rsidR="00CC4FA5" w:rsidRPr="005F331D">
        <w:rPr>
          <w:sz w:val="28"/>
          <w:szCs w:val="28"/>
        </w:rPr>
        <w:t>gov</w:t>
      </w:r>
      <w:proofErr w:type="spellEnd"/>
      <w:r w:rsidR="00CC4FA5" w:rsidRPr="005F331D">
        <w:rPr>
          <w:sz w:val="28"/>
          <w:szCs w:val="28"/>
          <w:lang w:val="uk-UA"/>
        </w:rPr>
        <w:t>.</w:t>
      </w:r>
      <w:proofErr w:type="spellStart"/>
      <w:r w:rsidR="00CC4FA5" w:rsidRPr="005F331D">
        <w:rPr>
          <w:sz w:val="28"/>
          <w:szCs w:val="28"/>
        </w:rPr>
        <w:t>ua</w:t>
      </w:r>
      <w:proofErr w:type="spellEnd"/>
    </w:p>
    <w:p w:rsidR="00C34CC6" w:rsidRDefault="00D9745A" w:rsidP="00C34CC6">
      <w:pPr>
        <w:spacing w:line="360" w:lineRule="auto"/>
        <w:ind w:firstLine="709"/>
        <w:jc w:val="both"/>
        <w:rPr>
          <w:sz w:val="28"/>
          <w:szCs w:val="28"/>
          <w:lang w:val="uk-UA"/>
        </w:rPr>
      </w:pPr>
      <w:r>
        <w:rPr>
          <w:sz w:val="28"/>
          <w:szCs w:val="28"/>
          <w:lang w:val="uk-UA"/>
        </w:rPr>
        <w:t>22</w:t>
      </w:r>
      <w:r w:rsidR="00C34CC6">
        <w:rPr>
          <w:sz w:val="28"/>
          <w:szCs w:val="28"/>
          <w:lang w:val="uk-UA"/>
        </w:rPr>
        <w:t xml:space="preserve">. </w:t>
      </w:r>
      <w:proofErr w:type="spellStart"/>
      <w:r w:rsidR="00C34CC6" w:rsidRPr="00C34CC6">
        <w:rPr>
          <w:sz w:val="28"/>
          <w:szCs w:val="28"/>
          <w:lang w:val="uk-UA"/>
        </w:rPr>
        <w:t>Обрусна</w:t>
      </w:r>
      <w:proofErr w:type="spellEnd"/>
      <w:r w:rsidR="00C34CC6" w:rsidRPr="00C34CC6">
        <w:rPr>
          <w:sz w:val="28"/>
          <w:szCs w:val="28"/>
          <w:lang w:val="uk-UA"/>
        </w:rPr>
        <w:t xml:space="preserve"> С. Ю. </w:t>
      </w:r>
      <w:r w:rsidR="00C34CC6">
        <w:rPr>
          <w:sz w:val="28"/>
          <w:szCs w:val="28"/>
          <w:lang w:val="uk-UA"/>
        </w:rPr>
        <w:t>Джерела</w:t>
      </w:r>
      <w:r w:rsidR="00C34CC6" w:rsidRPr="00C34CC6">
        <w:rPr>
          <w:sz w:val="28"/>
          <w:szCs w:val="28"/>
          <w:lang w:val="uk-UA"/>
        </w:rPr>
        <w:t xml:space="preserve"> банківського права</w:t>
      </w:r>
      <w:r w:rsidR="00C34CC6">
        <w:rPr>
          <w:sz w:val="28"/>
          <w:szCs w:val="28"/>
          <w:lang w:val="uk-UA"/>
        </w:rPr>
        <w:t>: теоретичні та прикладні аспекти</w:t>
      </w:r>
      <w:r w:rsidR="00C34CC6" w:rsidRPr="00C34CC6">
        <w:rPr>
          <w:sz w:val="28"/>
          <w:szCs w:val="28"/>
          <w:lang w:val="uk-UA"/>
        </w:rPr>
        <w:t xml:space="preserve">. /С. Ю. </w:t>
      </w:r>
      <w:proofErr w:type="spellStart"/>
      <w:r w:rsidR="00C34CC6" w:rsidRPr="00C34CC6">
        <w:rPr>
          <w:sz w:val="28"/>
          <w:szCs w:val="28"/>
          <w:lang w:val="uk-UA"/>
        </w:rPr>
        <w:t>Обрусна</w:t>
      </w:r>
      <w:proofErr w:type="spellEnd"/>
      <w:r w:rsidR="00C34CC6" w:rsidRPr="00C34CC6">
        <w:rPr>
          <w:sz w:val="28"/>
          <w:szCs w:val="28"/>
          <w:lang w:val="uk-UA"/>
        </w:rPr>
        <w:t xml:space="preserve">. // </w:t>
      </w:r>
      <w:r w:rsidR="00C34CC6">
        <w:rPr>
          <w:sz w:val="28"/>
          <w:szCs w:val="28"/>
          <w:lang w:val="uk-UA"/>
        </w:rPr>
        <w:t>Право і суспільство</w:t>
      </w:r>
      <w:r w:rsidR="00C34CC6" w:rsidRPr="00C34CC6">
        <w:rPr>
          <w:sz w:val="28"/>
          <w:szCs w:val="28"/>
          <w:lang w:val="uk-UA"/>
        </w:rPr>
        <w:t>. – 201</w:t>
      </w:r>
      <w:r w:rsidR="00C34CC6">
        <w:rPr>
          <w:sz w:val="28"/>
          <w:szCs w:val="28"/>
          <w:lang w:val="uk-UA"/>
        </w:rPr>
        <w:t>5</w:t>
      </w:r>
      <w:r w:rsidR="00C34CC6" w:rsidRPr="00C34CC6">
        <w:rPr>
          <w:sz w:val="28"/>
          <w:szCs w:val="28"/>
          <w:lang w:val="uk-UA"/>
        </w:rPr>
        <w:t xml:space="preserve">. - № </w:t>
      </w:r>
      <w:r w:rsidR="00C34CC6">
        <w:rPr>
          <w:sz w:val="28"/>
          <w:szCs w:val="28"/>
          <w:lang w:val="uk-UA"/>
        </w:rPr>
        <w:t>4. – Частина 4.</w:t>
      </w:r>
      <w:r w:rsidR="00C34CC6" w:rsidRPr="00C34CC6">
        <w:rPr>
          <w:sz w:val="28"/>
          <w:szCs w:val="28"/>
          <w:lang w:val="uk-UA"/>
        </w:rPr>
        <w:t xml:space="preserve"> – С. </w:t>
      </w:r>
      <w:r w:rsidR="00C34CC6">
        <w:rPr>
          <w:sz w:val="28"/>
          <w:szCs w:val="28"/>
          <w:lang w:val="uk-UA"/>
        </w:rPr>
        <w:t>144</w:t>
      </w:r>
      <w:r w:rsidR="00C34CC6" w:rsidRPr="00C34CC6">
        <w:rPr>
          <w:sz w:val="28"/>
          <w:szCs w:val="28"/>
          <w:lang w:val="uk-UA"/>
        </w:rPr>
        <w:t>-</w:t>
      </w:r>
      <w:r w:rsidR="00C34CC6">
        <w:rPr>
          <w:sz w:val="28"/>
          <w:szCs w:val="28"/>
          <w:lang w:val="uk-UA"/>
        </w:rPr>
        <w:t>147</w:t>
      </w:r>
      <w:r w:rsidR="00C34CC6" w:rsidRPr="00C34CC6">
        <w:rPr>
          <w:sz w:val="28"/>
          <w:szCs w:val="28"/>
          <w:lang w:val="uk-UA"/>
        </w:rPr>
        <w:t xml:space="preserve"> //   [Електронний ресурс]. - Режим доступу: nbuv.gov.ua</w:t>
      </w:r>
    </w:p>
    <w:p w:rsidR="00D9745A" w:rsidRDefault="000C64C1" w:rsidP="00D9745A">
      <w:pPr>
        <w:spacing w:line="360" w:lineRule="auto"/>
        <w:ind w:firstLine="709"/>
        <w:jc w:val="both"/>
        <w:rPr>
          <w:sz w:val="28"/>
          <w:szCs w:val="28"/>
          <w:lang w:val="uk-UA"/>
        </w:rPr>
      </w:pPr>
      <w:r>
        <w:rPr>
          <w:sz w:val="28"/>
          <w:szCs w:val="28"/>
          <w:lang w:val="uk-UA"/>
        </w:rPr>
        <w:t xml:space="preserve">23. </w:t>
      </w:r>
      <w:r w:rsidR="00D9745A">
        <w:rPr>
          <w:sz w:val="28"/>
          <w:szCs w:val="28"/>
          <w:lang w:val="uk-UA"/>
        </w:rPr>
        <w:t>Орлюк</w:t>
      </w:r>
      <w:r w:rsidR="00D9745A" w:rsidRPr="00D9745A">
        <w:rPr>
          <w:sz w:val="28"/>
          <w:szCs w:val="28"/>
          <w:lang w:val="uk-UA"/>
        </w:rPr>
        <w:t xml:space="preserve"> </w:t>
      </w:r>
      <w:r w:rsidR="00D9745A">
        <w:rPr>
          <w:sz w:val="28"/>
          <w:szCs w:val="28"/>
          <w:lang w:val="uk-UA"/>
        </w:rPr>
        <w:t>О</w:t>
      </w:r>
      <w:r w:rsidR="00D9745A" w:rsidRPr="00D9745A">
        <w:rPr>
          <w:sz w:val="28"/>
          <w:szCs w:val="28"/>
          <w:lang w:val="uk-UA"/>
        </w:rPr>
        <w:t xml:space="preserve">. </w:t>
      </w:r>
      <w:r w:rsidR="00D9745A">
        <w:rPr>
          <w:sz w:val="28"/>
          <w:szCs w:val="28"/>
          <w:lang w:val="uk-UA"/>
        </w:rPr>
        <w:t>П</w:t>
      </w:r>
      <w:r w:rsidR="00D9745A" w:rsidRPr="00D9745A">
        <w:rPr>
          <w:sz w:val="28"/>
          <w:szCs w:val="28"/>
          <w:lang w:val="uk-UA"/>
        </w:rPr>
        <w:t xml:space="preserve">. </w:t>
      </w:r>
      <w:r w:rsidR="00D9745A">
        <w:rPr>
          <w:sz w:val="28"/>
          <w:szCs w:val="28"/>
          <w:lang w:val="uk-UA"/>
        </w:rPr>
        <w:t>Правові проблеми організації та діяльності</w:t>
      </w:r>
      <w:r w:rsidR="00D9745A" w:rsidRPr="00D9745A">
        <w:rPr>
          <w:sz w:val="28"/>
          <w:szCs w:val="28"/>
          <w:lang w:val="uk-UA"/>
        </w:rPr>
        <w:t xml:space="preserve"> банківської системи</w:t>
      </w:r>
      <w:r w:rsidR="00D9745A">
        <w:rPr>
          <w:sz w:val="28"/>
          <w:szCs w:val="28"/>
          <w:lang w:val="uk-UA"/>
        </w:rPr>
        <w:t xml:space="preserve"> України</w:t>
      </w:r>
      <w:r w:rsidR="00D9745A" w:rsidRPr="00D9745A">
        <w:rPr>
          <w:sz w:val="28"/>
          <w:szCs w:val="28"/>
          <w:lang w:val="uk-UA"/>
        </w:rPr>
        <w:t xml:space="preserve">. </w:t>
      </w:r>
      <w:proofErr w:type="spellStart"/>
      <w:r w:rsidR="00D9745A" w:rsidRPr="00D9745A">
        <w:rPr>
          <w:sz w:val="28"/>
          <w:szCs w:val="28"/>
          <w:lang w:val="uk-UA"/>
        </w:rPr>
        <w:t>автореф</w:t>
      </w:r>
      <w:proofErr w:type="spellEnd"/>
      <w:r w:rsidR="00D9745A" w:rsidRPr="00D9745A">
        <w:rPr>
          <w:sz w:val="28"/>
          <w:szCs w:val="28"/>
          <w:lang w:val="uk-UA"/>
        </w:rPr>
        <w:t xml:space="preserve">. </w:t>
      </w:r>
      <w:proofErr w:type="spellStart"/>
      <w:r w:rsidR="00D9745A" w:rsidRPr="00D9745A">
        <w:rPr>
          <w:sz w:val="28"/>
          <w:szCs w:val="28"/>
          <w:lang w:val="uk-UA"/>
        </w:rPr>
        <w:t>дис</w:t>
      </w:r>
      <w:proofErr w:type="spellEnd"/>
      <w:r w:rsidR="00D9745A" w:rsidRPr="00D9745A">
        <w:rPr>
          <w:sz w:val="28"/>
          <w:szCs w:val="28"/>
          <w:lang w:val="uk-UA"/>
        </w:rPr>
        <w:t xml:space="preserve">. д-ра </w:t>
      </w:r>
      <w:proofErr w:type="spellStart"/>
      <w:r w:rsidR="00D9745A">
        <w:rPr>
          <w:sz w:val="28"/>
          <w:szCs w:val="28"/>
          <w:lang w:val="uk-UA"/>
        </w:rPr>
        <w:t>юрид</w:t>
      </w:r>
      <w:proofErr w:type="spellEnd"/>
      <w:r w:rsidR="00D9745A" w:rsidRPr="00D9745A">
        <w:rPr>
          <w:sz w:val="28"/>
          <w:szCs w:val="28"/>
          <w:lang w:val="uk-UA"/>
        </w:rPr>
        <w:t>. наук. Спеціальність: Спеціальність 12.00.07    – теорія управління; адміністративне право і процес;</w:t>
      </w:r>
      <w:r w:rsidR="00D9745A">
        <w:rPr>
          <w:sz w:val="28"/>
          <w:szCs w:val="28"/>
          <w:lang w:val="uk-UA"/>
        </w:rPr>
        <w:t xml:space="preserve"> </w:t>
      </w:r>
      <w:r w:rsidR="00D9745A" w:rsidRPr="00D9745A">
        <w:rPr>
          <w:sz w:val="28"/>
          <w:szCs w:val="28"/>
          <w:lang w:val="uk-UA"/>
        </w:rPr>
        <w:t xml:space="preserve">фінансове право; інформаційне право / </w:t>
      </w:r>
      <w:r w:rsidR="00D9745A">
        <w:rPr>
          <w:sz w:val="28"/>
          <w:szCs w:val="28"/>
          <w:lang w:val="uk-UA"/>
        </w:rPr>
        <w:t>Орлюк</w:t>
      </w:r>
      <w:r w:rsidR="00D9745A" w:rsidRPr="00D9745A">
        <w:rPr>
          <w:sz w:val="28"/>
          <w:szCs w:val="28"/>
          <w:lang w:val="uk-UA"/>
        </w:rPr>
        <w:t xml:space="preserve"> </w:t>
      </w:r>
      <w:r w:rsidR="00D9745A">
        <w:rPr>
          <w:sz w:val="28"/>
          <w:szCs w:val="28"/>
          <w:lang w:val="uk-UA"/>
        </w:rPr>
        <w:t>О</w:t>
      </w:r>
      <w:r w:rsidR="00D9745A" w:rsidRPr="00D9745A">
        <w:rPr>
          <w:sz w:val="28"/>
          <w:szCs w:val="28"/>
          <w:lang w:val="uk-UA"/>
        </w:rPr>
        <w:t xml:space="preserve">. </w:t>
      </w:r>
      <w:r w:rsidR="00D9745A">
        <w:rPr>
          <w:sz w:val="28"/>
          <w:szCs w:val="28"/>
          <w:lang w:val="uk-UA"/>
        </w:rPr>
        <w:t>П</w:t>
      </w:r>
      <w:r w:rsidR="00D9745A" w:rsidRPr="00D9745A">
        <w:rPr>
          <w:sz w:val="28"/>
          <w:szCs w:val="28"/>
          <w:lang w:val="uk-UA"/>
        </w:rPr>
        <w:t xml:space="preserve">., науковий консультант </w:t>
      </w:r>
      <w:r w:rsidR="00D9745A">
        <w:rPr>
          <w:sz w:val="28"/>
          <w:szCs w:val="28"/>
          <w:lang w:val="uk-UA"/>
        </w:rPr>
        <w:t>Воронова</w:t>
      </w:r>
      <w:r w:rsidR="00D9745A" w:rsidRPr="00D9745A">
        <w:rPr>
          <w:sz w:val="28"/>
          <w:szCs w:val="28"/>
          <w:lang w:val="uk-UA"/>
        </w:rPr>
        <w:t xml:space="preserve"> </w:t>
      </w:r>
      <w:r w:rsidR="00D9745A">
        <w:rPr>
          <w:sz w:val="28"/>
          <w:szCs w:val="28"/>
          <w:lang w:val="uk-UA"/>
        </w:rPr>
        <w:t>Л</w:t>
      </w:r>
      <w:r w:rsidR="00D9745A" w:rsidRPr="00D9745A">
        <w:rPr>
          <w:sz w:val="28"/>
          <w:szCs w:val="28"/>
          <w:lang w:val="uk-UA"/>
        </w:rPr>
        <w:t xml:space="preserve">. К. - </w:t>
      </w:r>
      <w:r w:rsidR="00D9745A">
        <w:rPr>
          <w:sz w:val="28"/>
          <w:szCs w:val="28"/>
          <w:lang w:val="uk-UA"/>
        </w:rPr>
        <w:t>Харків</w:t>
      </w:r>
      <w:r w:rsidR="00D9745A" w:rsidRPr="00D9745A">
        <w:rPr>
          <w:sz w:val="28"/>
          <w:szCs w:val="28"/>
          <w:lang w:val="uk-UA"/>
        </w:rPr>
        <w:t>, 20</w:t>
      </w:r>
      <w:r w:rsidR="00D9745A">
        <w:rPr>
          <w:sz w:val="28"/>
          <w:szCs w:val="28"/>
          <w:lang w:val="uk-UA"/>
        </w:rPr>
        <w:t>03</w:t>
      </w:r>
      <w:r w:rsidR="00D9745A" w:rsidRPr="00D9745A">
        <w:rPr>
          <w:sz w:val="28"/>
          <w:szCs w:val="28"/>
          <w:lang w:val="uk-UA"/>
        </w:rPr>
        <w:t xml:space="preserve">. – </w:t>
      </w:r>
      <w:r w:rsidR="00D9745A">
        <w:rPr>
          <w:sz w:val="28"/>
          <w:szCs w:val="28"/>
          <w:lang w:val="uk-UA"/>
        </w:rPr>
        <w:t>45</w:t>
      </w:r>
      <w:r w:rsidR="00D9745A" w:rsidRPr="00D9745A">
        <w:rPr>
          <w:sz w:val="28"/>
          <w:szCs w:val="28"/>
          <w:lang w:val="uk-UA"/>
        </w:rPr>
        <w:t xml:space="preserve"> с. - //   [Електронний ресурс]. - Режим доступу: </w:t>
      </w:r>
      <w:hyperlink r:id="rId21" w:history="1">
        <w:r w:rsidR="00725586" w:rsidRPr="00197728">
          <w:rPr>
            <w:rStyle w:val="a9"/>
            <w:sz w:val="28"/>
            <w:szCs w:val="28"/>
            <w:lang w:val="uk-UA"/>
          </w:rPr>
          <w:t>http://dspace.edu.ua</w:t>
        </w:r>
      </w:hyperlink>
    </w:p>
    <w:p w:rsidR="00725586" w:rsidRDefault="003B34B4" w:rsidP="003B34B4">
      <w:pPr>
        <w:spacing w:line="360" w:lineRule="auto"/>
        <w:ind w:firstLine="709"/>
        <w:jc w:val="both"/>
        <w:rPr>
          <w:sz w:val="28"/>
          <w:szCs w:val="28"/>
          <w:lang w:val="uk-UA"/>
        </w:rPr>
      </w:pPr>
      <w:r>
        <w:rPr>
          <w:sz w:val="28"/>
          <w:szCs w:val="28"/>
          <w:lang w:val="uk-UA"/>
        </w:rPr>
        <w:t xml:space="preserve">24. </w:t>
      </w:r>
      <w:r w:rsidR="00725586">
        <w:rPr>
          <w:sz w:val="28"/>
          <w:szCs w:val="28"/>
          <w:lang w:val="uk-UA"/>
        </w:rPr>
        <w:t>Плотнікова</w:t>
      </w:r>
      <w:r w:rsidR="00725586" w:rsidRPr="00725586">
        <w:rPr>
          <w:sz w:val="28"/>
          <w:szCs w:val="28"/>
          <w:lang w:val="uk-UA"/>
        </w:rPr>
        <w:t xml:space="preserve"> </w:t>
      </w:r>
      <w:r w:rsidR="00725586">
        <w:rPr>
          <w:sz w:val="28"/>
          <w:szCs w:val="28"/>
          <w:lang w:val="uk-UA"/>
        </w:rPr>
        <w:t>М</w:t>
      </w:r>
      <w:r w:rsidR="00725586" w:rsidRPr="00725586">
        <w:rPr>
          <w:sz w:val="28"/>
          <w:szCs w:val="28"/>
          <w:lang w:val="uk-UA"/>
        </w:rPr>
        <w:t>.</w:t>
      </w:r>
      <w:r w:rsidR="00725586">
        <w:rPr>
          <w:sz w:val="28"/>
          <w:szCs w:val="28"/>
          <w:lang w:val="uk-UA"/>
        </w:rPr>
        <w:t xml:space="preserve"> В.</w:t>
      </w:r>
      <w:r>
        <w:rPr>
          <w:sz w:val="28"/>
          <w:szCs w:val="28"/>
          <w:lang w:val="uk-UA"/>
        </w:rPr>
        <w:t xml:space="preserve"> Нормативно-правові акти національного банку України як форма державного регулювання діяльності банків</w:t>
      </w:r>
      <w:r w:rsidR="00725586" w:rsidRPr="00725586">
        <w:rPr>
          <w:sz w:val="28"/>
          <w:szCs w:val="28"/>
          <w:lang w:val="uk-UA"/>
        </w:rPr>
        <w:t xml:space="preserve">. / </w:t>
      </w:r>
      <w:r w:rsidR="00725586">
        <w:rPr>
          <w:sz w:val="28"/>
          <w:szCs w:val="28"/>
          <w:lang w:val="uk-UA"/>
        </w:rPr>
        <w:t>М. В</w:t>
      </w:r>
      <w:r w:rsidR="00725586" w:rsidRPr="00725586">
        <w:rPr>
          <w:sz w:val="28"/>
          <w:szCs w:val="28"/>
          <w:lang w:val="uk-UA"/>
        </w:rPr>
        <w:t xml:space="preserve">. </w:t>
      </w:r>
      <w:r w:rsidR="00725586">
        <w:rPr>
          <w:sz w:val="28"/>
          <w:szCs w:val="28"/>
          <w:lang w:val="uk-UA"/>
        </w:rPr>
        <w:t>Плотнікова</w:t>
      </w:r>
      <w:r w:rsidR="00725586" w:rsidRPr="00725586">
        <w:rPr>
          <w:sz w:val="28"/>
          <w:szCs w:val="28"/>
          <w:lang w:val="uk-UA"/>
        </w:rPr>
        <w:t xml:space="preserve"> // </w:t>
      </w:r>
      <w:r>
        <w:rPr>
          <w:sz w:val="28"/>
          <w:szCs w:val="28"/>
          <w:lang w:val="uk-UA"/>
        </w:rPr>
        <w:t>М</w:t>
      </w:r>
      <w:r w:rsidRPr="003B34B4">
        <w:rPr>
          <w:sz w:val="28"/>
          <w:szCs w:val="28"/>
          <w:lang w:val="uk-UA"/>
        </w:rPr>
        <w:t>атеріалами Міжнародної наук.-</w:t>
      </w:r>
      <w:proofErr w:type="spellStart"/>
      <w:r w:rsidRPr="003B34B4">
        <w:rPr>
          <w:sz w:val="28"/>
          <w:szCs w:val="28"/>
          <w:lang w:val="uk-UA"/>
        </w:rPr>
        <w:t>практ</w:t>
      </w:r>
      <w:proofErr w:type="spellEnd"/>
      <w:r w:rsidRPr="003B34B4">
        <w:rPr>
          <w:sz w:val="28"/>
          <w:szCs w:val="28"/>
          <w:lang w:val="uk-UA"/>
        </w:rPr>
        <w:t>. конференції (4-5 червня 2010 р. Суми).</w:t>
      </w:r>
      <w:r w:rsidR="00725586" w:rsidRPr="00725586">
        <w:rPr>
          <w:sz w:val="28"/>
          <w:szCs w:val="28"/>
          <w:lang w:val="uk-UA"/>
        </w:rPr>
        <w:t xml:space="preserve"> - С. </w:t>
      </w:r>
      <w:r>
        <w:rPr>
          <w:sz w:val="28"/>
          <w:szCs w:val="28"/>
          <w:lang w:val="uk-UA"/>
        </w:rPr>
        <w:t>137</w:t>
      </w:r>
      <w:r w:rsidR="00725586" w:rsidRPr="00725586">
        <w:rPr>
          <w:sz w:val="28"/>
          <w:szCs w:val="28"/>
          <w:lang w:val="uk-UA"/>
        </w:rPr>
        <w:t>-</w:t>
      </w:r>
      <w:r>
        <w:rPr>
          <w:sz w:val="28"/>
          <w:szCs w:val="28"/>
          <w:lang w:val="uk-UA"/>
        </w:rPr>
        <w:t>140</w:t>
      </w:r>
      <w:r w:rsidR="00725586" w:rsidRPr="00725586">
        <w:rPr>
          <w:sz w:val="28"/>
          <w:szCs w:val="28"/>
          <w:lang w:val="uk-UA"/>
        </w:rPr>
        <w:t xml:space="preserve">. - //   [Електронний ресурс]. - Режим доступу: </w:t>
      </w:r>
      <w:r>
        <w:rPr>
          <w:sz w:val="28"/>
          <w:szCs w:val="28"/>
          <w:lang w:val="uk-UA"/>
        </w:rPr>
        <w:t>http://www.essuir.sumdu.edu.ua</w:t>
      </w:r>
    </w:p>
    <w:p w:rsidR="0067018D" w:rsidRDefault="00725586" w:rsidP="003B34B4">
      <w:pPr>
        <w:spacing w:line="360" w:lineRule="auto"/>
        <w:ind w:firstLine="709"/>
        <w:jc w:val="both"/>
        <w:rPr>
          <w:sz w:val="28"/>
          <w:szCs w:val="28"/>
          <w:lang w:val="uk-UA"/>
        </w:rPr>
      </w:pPr>
      <w:r>
        <w:rPr>
          <w:sz w:val="28"/>
          <w:szCs w:val="28"/>
          <w:lang w:val="uk-UA"/>
        </w:rPr>
        <w:t>2</w:t>
      </w:r>
      <w:r w:rsidR="003B34B4">
        <w:rPr>
          <w:sz w:val="28"/>
          <w:szCs w:val="28"/>
          <w:lang w:val="uk-UA"/>
        </w:rPr>
        <w:t>5</w:t>
      </w:r>
      <w:r w:rsidR="0067018D" w:rsidRPr="0067018D">
        <w:rPr>
          <w:sz w:val="28"/>
          <w:szCs w:val="28"/>
          <w:lang w:val="uk-UA"/>
        </w:rPr>
        <w:t xml:space="preserve">. </w:t>
      </w:r>
      <w:r w:rsidR="0067018D">
        <w:rPr>
          <w:sz w:val="28"/>
          <w:szCs w:val="28"/>
          <w:lang w:val="uk-UA"/>
        </w:rPr>
        <w:t>Романюк</w:t>
      </w:r>
      <w:r w:rsidR="0067018D" w:rsidRPr="0067018D">
        <w:rPr>
          <w:sz w:val="28"/>
          <w:szCs w:val="28"/>
          <w:lang w:val="uk-UA"/>
        </w:rPr>
        <w:t xml:space="preserve"> </w:t>
      </w:r>
      <w:r w:rsidR="0067018D">
        <w:rPr>
          <w:sz w:val="28"/>
          <w:szCs w:val="28"/>
          <w:lang w:val="uk-UA"/>
        </w:rPr>
        <w:t>Я</w:t>
      </w:r>
      <w:r w:rsidR="0067018D" w:rsidRPr="0067018D">
        <w:rPr>
          <w:sz w:val="28"/>
          <w:szCs w:val="28"/>
          <w:lang w:val="uk-UA"/>
        </w:rPr>
        <w:t xml:space="preserve">. </w:t>
      </w:r>
      <w:r w:rsidR="0067018D">
        <w:rPr>
          <w:sz w:val="28"/>
          <w:szCs w:val="28"/>
          <w:lang w:val="uk-UA"/>
        </w:rPr>
        <w:t>Значення спеціалізованих цивільно-правових норм у процесі цивільно-правового регулювання (на прикладі договору строкового банківського вкладу)</w:t>
      </w:r>
      <w:r w:rsidR="0067018D" w:rsidRPr="0067018D">
        <w:rPr>
          <w:sz w:val="28"/>
          <w:szCs w:val="28"/>
          <w:lang w:val="uk-UA"/>
        </w:rPr>
        <w:t xml:space="preserve">. / </w:t>
      </w:r>
      <w:r w:rsidR="0067018D">
        <w:rPr>
          <w:sz w:val="28"/>
          <w:szCs w:val="28"/>
          <w:lang w:val="uk-UA"/>
        </w:rPr>
        <w:t>Я</w:t>
      </w:r>
      <w:r w:rsidR="0067018D" w:rsidRPr="0067018D">
        <w:rPr>
          <w:sz w:val="28"/>
          <w:szCs w:val="28"/>
          <w:lang w:val="uk-UA"/>
        </w:rPr>
        <w:t xml:space="preserve">. </w:t>
      </w:r>
      <w:r w:rsidR="0067018D">
        <w:rPr>
          <w:sz w:val="28"/>
          <w:szCs w:val="28"/>
          <w:lang w:val="uk-UA"/>
        </w:rPr>
        <w:t>Романюк</w:t>
      </w:r>
      <w:r w:rsidR="0067018D" w:rsidRPr="0067018D">
        <w:rPr>
          <w:sz w:val="28"/>
          <w:szCs w:val="28"/>
          <w:lang w:val="uk-UA"/>
        </w:rPr>
        <w:t xml:space="preserve"> // </w:t>
      </w:r>
      <w:r w:rsidR="0067018D">
        <w:rPr>
          <w:sz w:val="28"/>
          <w:szCs w:val="28"/>
          <w:lang w:val="uk-UA"/>
        </w:rPr>
        <w:t>Юридична Україна</w:t>
      </w:r>
      <w:r w:rsidR="0067018D" w:rsidRPr="0067018D">
        <w:rPr>
          <w:sz w:val="28"/>
          <w:szCs w:val="28"/>
          <w:lang w:val="uk-UA"/>
        </w:rPr>
        <w:t>. - 20</w:t>
      </w:r>
      <w:r w:rsidR="0067018D">
        <w:rPr>
          <w:sz w:val="28"/>
          <w:szCs w:val="28"/>
          <w:lang w:val="uk-UA"/>
        </w:rPr>
        <w:t>15</w:t>
      </w:r>
      <w:r w:rsidR="0067018D" w:rsidRPr="0067018D">
        <w:rPr>
          <w:sz w:val="28"/>
          <w:szCs w:val="28"/>
          <w:lang w:val="uk-UA"/>
        </w:rPr>
        <w:t xml:space="preserve">. </w:t>
      </w:r>
      <w:r w:rsidR="0067018D">
        <w:rPr>
          <w:sz w:val="28"/>
          <w:szCs w:val="28"/>
          <w:lang w:val="uk-UA"/>
        </w:rPr>
        <w:t>–</w:t>
      </w:r>
      <w:r w:rsidR="0067018D" w:rsidRPr="0067018D">
        <w:rPr>
          <w:sz w:val="28"/>
          <w:szCs w:val="28"/>
          <w:lang w:val="uk-UA"/>
        </w:rPr>
        <w:t xml:space="preserve"> Вип</w:t>
      </w:r>
      <w:r w:rsidR="0067018D">
        <w:rPr>
          <w:sz w:val="28"/>
          <w:szCs w:val="28"/>
          <w:lang w:val="uk-UA"/>
        </w:rPr>
        <w:t>уск 10-12</w:t>
      </w:r>
      <w:r w:rsidR="0067018D" w:rsidRPr="0067018D">
        <w:rPr>
          <w:sz w:val="28"/>
          <w:szCs w:val="28"/>
          <w:lang w:val="uk-UA"/>
        </w:rPr>
        <w:t>. - С. 7</w:t>
      </w:r>
      <w:r w:rsidR="0067018D">
        <w:rPr>
          <w:sz w:val="28"/>
          <w:szCs w:val="28"/>
          <w:lang w:val="uk-UA"/>
        </w:rPr>
        <w:t>0</w:t>
      </w:r>
      <w:r w:rsidR="0067018D" w:rsidRPr="0067018D">
        <w:rPr>
          <w:sz w:val="28"/>
          <w:szCs w:val="28"/>
          <w:lang w:val="uk-UA"/>
        </w:rPr>
        <w:t>-</w:t>
      </w:r>
      <w:r w:rsidR="0067018D">
        <w:rPr>
          <w:sz w:val="28"/>
          <w:szCs w:val="28"/>
          <w:lang w:val="uk-UA"/>
        </w:rPr>
        <w:t>75</w:t>
      </w:r>
      <w:r w:rsidR="0067018D" w:rsidRPr="0067018D">
        <w:rPr>
          <w:sz w:val="28"/>
          <w:szCs w:val="28"/>
          <w:lang w:val="uk-UA"/>
        </w:rPr>
        <w:t>. - //   [Електронний ресурс]. - Режим доступу: nbuv.gov.ua</w:t>
      </w:r>
    </w:p>
    <w:p w:rsidR="009F5DE9" w:rsidRDefault="00725586" w:rsidP="003B34B4">
      <w:pPr>
        <w:spacing w:line="360" w:lineRule="auto"/>
        <w:ind w:firstLine="709"/>
        <w:jc w:val="both"/>
        <w:rPr>
          <w:sz w:val="28"/>
          <w:szCs w:val="28"/>
          <w:lang w:val="uk-UA"/>
        </w:rPr>
      </w:pPr>
      <w:r>
        <w:rPr>
          <w:bCs/>
          <w:sz w:val="28"/>
          <w:szCs w:val="28"/>
          <w:lang w:val="uk-UA"/>
        </w:rPr>
        <w:t>2</w:t>
      </w:r>
      <w:r w:rsidR="003B34B4">
        <w:rPr>
          <w:bCs/>
          <w:sz w:val="28"/>
          <w:szCs w:val="28"/>
          <w:lang w:val="uk-UA"/>
        </w:rPr>
        <w:t>6</w:t>
      </w:r>
      <w:r w:rsidR="008339BF" w:rsidRPr="00840AD0">
        <w:rPr>
          <w:bCs/>
          <w:sz w:val="28"/>
          <w:szCs w:val="28"/>
          <w:lang w:val="uk-UA"/>
        </w:rPr>
        <w:t>.</w:t>
      </w:r>
      <w:r w:rsidR="00BA0818" w:rsidRPr="00840AD0">
        <w:rPr>
          <w:lang w:val="uk-UA"/>
        </w:rPr>
        <w:t xml:space="preserve"> </w:t>
      </w:r>
      <w:r w:rsidR="0051550D" w:rsidRPr="00840AD0">
        <w:rPr>
          <w:sz w:val="28"/>
          <w:szCs w:val="28"/>
          <w:lang w:val="uk-UA"/>
        </w:rPr>
        <w:t>С</w:t>
      </w:r>
      <w:r w:rsidR="00D47FB1" w:rsidRPr="00840AD0">
        <w:rPr>
          <w:sz w:val="28"/>
          <w:szCs w:val="28"/>
          <w:lang w:val="uk-UA"/>
        </w:rPr>
        <w:t>авчук С. С.</w:t>
      </w:r>
      <w:r w:rsidR="007C64DD" w:rsidRPr="00840AD0">
        <w:rPr>
          <w:sz w:val="28"/>
          <w:szCs w:val="28"/>
          <w:lang w:val="uk-UA"/>
        </w:rPr>
        <w:t xml:space="preserve"> </w:t>
      </w:r>
      <w:r w:rsidR="00D47FB1" w:rsidRPr="00840AD0">
        <w:rPr>
          <w:sz w:val="28"/>
          <w:szCs w:val="28"/>
          <w:lang w:val="uk-UA"/>
        </w:rPr>
        <w:t>Становлення правової регламентації банківської діяльності в Україні</w:t>
      </w:r>
      <w:r w:rsidR="009F5DE9" w:rsidRPr="00840AD0">
        <w:rPr>
          <w:sz w:val="28"/>
          <w:szCs w:val="28"/>
          <w:lang w:val="uk-UA"/>
        </w:rPr>
        <w:t xml:space="preserve">. / </w:t>
      </w:r>
      <w:r w:rsidR="00D47FB1" w:rsidRPr="00840AD0">
        <w:rPr>
          <w:sz w:val="28"/>
          <w:szCs w:val="28"/>
          <w:lang w:val="uk-UA"/>
        </w:rPr>
        <w:t>С</w:t>
      </w:r>
      <w:r w:rsidR="009F5DE9" w:rsidRPr="00840AD0">
        <w:rPr>
          <w:sz w:val="28"/>
          <w:szCs w:val="28"/>
          <w:lang w:val="uk-UA"/>
        </w:rPr>
        <w:t>.</w:t>
      </w:r>
      <w:r w:rsidR="00D47FB1" w:rsidRPr="00840AD0">
        <w:rPr>
          <w:sz w:val="28"/>
          <w:szCs w:val="28"/>
          <w:lang w:val="uk-UA"/>
        </w:rPr>
        <w:t xml:space="preserve"> С.</w:t>
      </w:r>
      <w:r w:rsidR="009F5DE9" w:rsidRPr="00840AD0">
        <w:rPr>
          <w:sz w:val="28"/>
          <w:szCs w:val="28"/>
          <w:lang w:val="uk-UA"/>
        </w:rPr>
        <w:t xml:space="preserve"> </w:t>
      </w:r>
      <w:r w:rsidR="0051550D" w:rsidRPr="00840AD0">
        <w:rPr>
          <w:sz w:val="28"/>
          <w:szCs w:val="28"/>
          <w:lang w:val="uk-UA"/>
        </w:rPr>
        <w:t>С</w:t>
      </w:r>
      <w:r w:rsidR="00D47FB1" w:rsidRPr="00840AD0">
        <w:rPr>
          <w:sz w:val="28"/>
          <w:szCs w:val="28"/>
          <w:lang w:val="uk-UA"/>
        </w:rPr>
        <w:t>авчук</w:t>
      </w:r>
      <w:r w:rsidR="009F5DE9" w:rsidRPr="00840AD0">
        <w:rPr>
          <w:sz w:val="28"/>
          <w:szCs w:val="28"/>
          <w:lang w:val="uk-UA"/>
        </w:rPr>
        <w:t xml:space="preserve"> // </w:t>
      </w:r>
      <w:r w:rsidR="00D47FB1" w:rsidRPr="00840AD0">
        <w:rPr>
          <w:sz w:val="28"/>
          <w:szCs w:val="28"/>
          <w:lang w:val="uk-UA"/>
        </w:rPr>
        <w:t>Актуальні проблеми вітчизняної юриспруденції</w:t>
      </w:r>
      <w:r w:rsidR="009F5DE9" w:rsidRPr="00840AD0">
        <w:rPr>
          <w:sz w:val="28"/>
          <w:szCs w:val="28"/>
          <w:lang w:val="uk-UA"/>
        </w:rPr>
        <w:t>. - 201</w:t>
      </w:r>
      <w:r w:rsidR="00D47FB1" w:rsidRPr="00840AD0">
        <w:rPr>
          <w:sz w:val="28"/>
          <w:szCs w:val="28"/>
          <w:lang w:val="uk-UA"/>
        </w:rPr>
        <w:t>7</w:t>
      </w:r>
      <w:r w:rsidR="009F5DE9" w:rsidRPr="00840AD0">
        <w:rPr>
          <w:sz w:val="28"/>
          <w:szCs w:val="28"/>
          <w:lang w:val="uk-UA"/>
        </w:rPr>
        <w:t>. - №</w:t>
      </w:r>
      <w:r w:rsidR="00D47FB1" w:rsidRPr="00840AD0">
        <w:rPr>
          <w:sz w:val="28"/>
          <w:szCs w:val="28"/>
          <w:lang w:val="uk-UA"/>
        </w:rPr>
        <w:t>2</w:t>
      </w:r>
      <w:r w:rsidR="009F5DE9" w:rsidRPr="00840AD0">
        <w:rPr>
          <w:sz w:val="28"/>
          <w:szCs w:val="28"/>
          <w:lang w:val="uk-UA"/>
        </w:rPr>
        <w:t xml:space="preserve">. </w:t>
      </w:r>
      <w:r w:rsidR="00D47FB1" w:rsidRPr="00840AD0">
        <w:rPr>
          <w:sz w:val="28"/>
          <w:szCs w:val="28"/>
          <w:lang w:val="uk-UA"/>
        </w:rPr>
        <w:t>– Том – 1. -</w:t>
      </w:r>
      <w:r w:rsidR="009F5DE9" w:rsidRPr="00840AD0">
        <w:rPr>
          <w:sz w:val="28"/>
          <w:szCs w:val="28"/>
          <w:lang w:val="uk-UA"/>
        </w:rPr>
        <w:t xml:space="preserve"> С.</w:t>
      </w:r>
      <w:r w:rsidR="008E2DB1" w:rsidRPr="00840AD0">
        <w:rPr>
          <w:sz w:val="28"/>
          <w:szCs w:val="28"/>
          <w:lang w:val="uk-UA"/>
        </w:rPr>
        <w:t xml:space="preserve"> </w:t>
      </w:r>
      <w:r w:rsidR="00D47FB1" w:rsidRPr="00840AD0">
        <w:rPr>
          <w:sz w:val="28"/>
          <w:szCs w:val="28"/>
          <w:lang w:val="uk-UA"/>
        </w:rPr>
        <w:t>91</w:t>
      </w:r>
      <w:r w:rsidR="009F5DE9" w:rsidRPr="00840AD0">
        <w:rPr>
          <w:sz w:val="28"/>
          <w:szCs w:val="28"/>
          <w:lang w:val="uk-UA"/>
        </w:rPr>
        <w:t>-</w:t>
      </w:r>
      <w:r w:rsidR="0051550D" w:rsidRPr="00840AD0">
        <w:rPr>
          <w:sz w:val="28"/>
          <w:szCs w:val="28"/>
          <w:lang w:val="uk-UA"/>
        </w:rPr>
        <w:t>7</w:t>
      </w:r>
      <w:r w:rsidR="00B24133" w:rsidRPr="00840AD0">
        <w:rPr>
          <w:sz w:val="28"/>
          <w:szCs w:val="28"/>
          <w:lang w:val="uk-UA"/>
        </w:rPr>
        <w:t>1</w:t>
      </w:r>
      <w:r w:rsidR="009F5DE9" w:rsidRPr="00840AD0">
        <w:rPr>
          <w:sz w:val="28"/>
          <w:szCs w:val="28"/>
          <w:lang w:val="uk-UA"/>
        </w:rPr>
        <w:t>. - //  [Електронний ресурс] - Режим доступу: http://  irbis-nbuv.gov.ua</w:t>
      </w:r>
    </w:p>
    <w:p w:rsidR="00C34CC6" w:rsidRDefault="00725586" w:rsidP="003B34B4">
      <w:pPr>
        <w:spacing w:line="360" w:lineRule="auto"/>
        <w:ind w:firstLine="709"/>
        <w:jc w:val="both"/>
        <w:rPr>
          <w:sz w:val="28"/>
          <w:szCs w:val="28"/>
          <w:lang w:val="uk-UA"/>
        </w:rPr>
      </w:pPr>
      <w:r>
        <w:rPr>
          <w:sz w:val="28"/>
          <w:szCs w:val="28"/>
          <w:lang w:val="uk-UA"/>
        </w:rPr>
        <w:t>2</w:t>
      </w:r>
      <w:r w:rsidR="003B34B4">
        <w:rPr>
          <w:sz w:val="28"/>
          <w:szCs w:val="28"/>
          <w:lang w:val="uk-UA"/>
        </w:rPr>
        <w:t>7</w:t>
      </w:r>
      <w:r>
        <w:rPr>
          <w:sz w:val="28"/>
          <w:szCs w:val="28"/>
          <w:lang w:val="uk-UA"/>
        </w:rPr>
        <w:t xml:space="preserve">. </w:t>
      </w:r>
      <w:r w:rsidR="00C34CC6" w:rsidRPr="00C34CC6">
        <w:rPr>
          <w:sz w:val="28"/>
          <w:szCs w:val="28"/>
          <w:lang w:val="uk-UA"/>
        </w:rPr>
        <w:t xml:space="preserve">Савчук С. </w:t>
      </w:r>
      <w:r w:rsidR="00C34CC6">
        <w:rPr>
          <w:sz w:val="28"/>
          <w:szCs w:val="28"/>
          <w:lang w:val="uk-UA"/>
        </w:rPr>
        <w:t>Міжнародно-правові стандарти</w:t>
      </w:r>
      <w:r w:rsidR="00C34CC6" w:rsidRPr="00C34CC6">
        <w:rPr>
          <w:sz w:val="28"/>
          <w:szCs w:val="28"/>
          <w:lang w:val="uk-UA"/>
        </w:rPr>
        <w:t xml:space="preserve"> банківської діяльності</w:t>
      </w:r>
      <w:r w:rsidR="00C34CC6">
        <w:rPr>
          <w:sz w:val="28"/>
          <w:szCs w:val="28"/>
          <w:lang w:val="uk-UA"/>
        </w:rPr>
        <w:t>: поняття та предмет регулювання.</w:t>
      </w:r>
      <w:r w:rsidR="00C34CC6" w:rsidRPr="00C34CC6">
        <w:rPr>
          <w:sz w:val="28"/>
          <w:szCs w:val="28"/>
          <w:lang w:val="uk-UA"/>
        </w:rPr>
        <w:t xml:space="preserve"> / С. Савчук // Наукові записки Інституту законодавства Верховної Ради України. - 2017. - №2. –</w:t>
      </w:r>
      <w:r w:rsidR="00C34CC6">
        <w:rPr>
          <w:sz w:val="28"/>
          <w:szCs w:val="28"/>
          <w:lang w:val="uk-UA"/>
        </w:rPr>
        <w:t xml:space="preserve"> </w:t>
      </w:r>
      <w:r w:rsidR="00C34CC6" w:rsidRPr="00C34CC6">
        <w:rPr>
          <w:sz w:val="28"/>
          <w:szCs w:val="28"/>
          <w:lang w:val="uk-UA"/>
        </w:rPr>
        <w:t xml:space="preserve">С. </w:t>
      </w:r>
      <w:r w:rsidR="00C34CC6">
        <w:rPr>
          <w:sz w:val="28"/>
          <w:szCs w:val="28"/>
          <w:lang w:val="uk-UA"/>
        </w:rPr>
        <w:t>104</w:t>
      </w:r>
      <w:r w:rsidR="00C34CC6" w:rsidRPr="00C34CC6">
        <w:rPr>
          <w:sz w:val="28"/>
          <w:szCs w:val="28"/>
          <w:lang w:val="uk-UA"/>
        </w:rPr>
        <w:t>-</w:t>
      </w:r>
      <w:r w:rsidR="00C34CC6">
        <w:rPr>
          <w:sz w:val="28"/>
          <w:szCs w:val="28"/>
          <w:lang w:val="uk-UA"/>
        </w:rPr>
        <w:t>11</w:t>
      </w:r>
      <w:r w:rsidR="00C34CC6" w:rsidRPr="00C34CC6">
        <w:rPr>
          <w:sz w:val="28"/>
          <w:szCs w:val="28"/>
          <w:lang w:val="uk-UA"/>
        </w:rPr>
        <w:t>1. - //  [Електронний ресурс] - Режим доступу: http://  irbis-nbuv.gov.ua</w:t>
      </w:r>
    </w:p>
    <w:p w:rsidR="00D20923" w:rsidRPr="00D20923" w:rsidRDefault="00725586" w:rsidP="003B34B4">
      <w:pPr>
        <w:spacing w:line="360" w:lineRule="auto"/>
        <w:ind w:firstLine="709"/>
        <w:jc w:val="both"/>
        <w:rPr>
          <w:sz w:val="28"/>
          <w:szCs w:val="28"/>
          <w:lang w:val="uk-UA"/>
        </w:rPr>
      </w:pPr>
      <w:r>
        <w:rPr>
          <w:sz w:val="28"/>
          <w:szCs w:val="28"/>
          <w:lang w:val="uk-UA"/>
        </w:rPr>
        <w:t>2</w:t>
      </w:r>
      <w:r w:rsidR="003B34B4">
        <w:rPr>
          <w:sz w:val="28"/>
          <w:szCs w:val="28"/>
          <w:lang w:val="uk-UA"/>
        </w:rPr>
        <w:t>8</w:t>
      </w:r>
      <w:r>
        <w:rPr>
          <w:sz w:val="28"/>
          <w:szCs w:val="28"/>
          <w:lang w:val="uk-UA"/>
        </w:rPr>
        <w:t xml:space="preserve">. </w:t>
      </w:r>
      <w:r w:rsidR="00D20923" w:rsidRPr="00D20923">
        <w:rPr>
          <w:sz w:val="28"/>
          <w:szCs w:val="28"/>
          <w:lang w:val="uk-UA"/>
        </w:rPr>
        <w:t xml:space="preserve">Селезньова О. М. Систематизація банківського законодавства як шлях удосконалення фінансово-правового регулювання банківської діяльності в </w:t>
      </w:r>
      <w:r w:rsidR="00D20923" w:rsidRPr="00D20923">
        <w:rPr>
          <w:sz w:val="28"/>
          <w:szCs w:val="28"/>
          <w:lang w:val="uk-UA"/>
        </w:rPr>
        <w:lastRenderedPageBreak/>
        <w:t xml:space="preserve">Україні.. </w:t>
      </w:r>
      <w:proofErr w:type="spellStart"/>
      <w:r w:rsidR="00D20923" w:rsidRPr="00D20923">
        <w:rPr>
          <w:sz w:val="28"/>
          <w:szCs w:val="28"/>
          <w:lang w:val="uk-UA"/>
        </w:rPr>
        <w:t>автореф</w:t>
      </w:r>
      <w:proofErr w:type="spellEnd"/>
      <w:r w:rsidR="00D20923" w:rsidRPr="00D20923">
        <w:rPr>
          <w:sz w:val="28"/>
          <w:szCs w:val="28"/>
          <w:lang w:val="uk-UA"/>
        </w:rPr>
        <w:t xml:space="preserve">. </w:t>
      </w:r>
      <w:proofErr w:type="spellStart"/>
      <w:r w:rsidR="00D20923" w:rsidRPr="00D20923">
        <w:rPr>
          <w:sz w:val="28"/>
          <w:szCs w:val="28"/>
          <w:lang w:val="uk-UA"/>
        </w:rPr>
        <w:t>дис</w:t>
      </w:r>
      <w:proofErr w:type="spellEnd"/>
      <w:r w:rsidR="00D20923" w:rsidRPr="00D20923">
        <w:rPr>
          <w:sz w:val="28"/>
          <w:szCs w:val="28"/>
          <w:lang w:val="uk-UA"/>
        </w:rPr>
        <w:t xml:space="preserve">. д-ра </w:t>
      </w:r>
      <w:proofErr w:type="spellStart"/>
      <w:r w:rsidR="00D20923" w:rsidRPr="00D20923">
        <w:rPr>
          <w:sz w:val="28"/>
          <w:szCs w:val="28"/>
          <w:lang w:val="uk-UA"/>
        </w:rPr>
        <w:t>юрид</w:t>
      </w:r>
      <w:proofErr w:type="spellEnd"/>
      <w:r w:rsidR="00D20923" w:rsidRPr="00D20923">
        <w:rPr>
          <w:sz w:val="28"/>
          <w:szCs w:val="28"/>
          <w:lang w:val="uk-UA"/>
        </w:rPr>
        <w:t xml:space="preserve">. наук. Спеціальність: 12.00.07 – адміністративне право і процес; фінансове право; інформаційне право/ Селезньова О. М., науковий консультант Орлюк О. П. - Ірпінь, 2009. - 24 с. - //   [Електронний ресурс]. - Режим доступу: </w:t>
      </w:r>
      <w:hyperlink r:id="rId22" w:history="1">
        <w:r w:rsidR="00D20923" w:rsidRPr="00D20923">
          <w:rPr>
            <w:rStyle w:val="a9"/>
            <w:color w:val="auto"/>
            <w:sz w:val="28"/>
            <w:szCs w:val="28"/>
            <w:lang w:val="uk-UA"/>
          </w:rPr>
          <w:t>http://dspace.edu.ua</w:t>
        </w:r>
      </w:hyperlink>
    </w:p>
    <w:p w:rsidR="00D20923" w:rsidRDefault="00725586" w:rsidP="003B34B4">
      <w:pPr>
        <w:spacing w:line="360" w:lineRule="auto"/>
        <w:ind w:firstLine="709"/>
        <w:jc w:val="both"/>
        <w:rPr>
          <w:sz w:val="28"/>
          <w:szCs w:val="28"/>
          <w:lang w:val="uk-UA"/>
        </w:rPr>
      </w:pPr>
      <w:r>
        <w:rPr>
          <w:sz w:val="28"/>
          <w:szCs w:val="28"/>
          <w:lang w:val="uk-UA"/>
        </w:rPr>
        <w:t>2</w:t>
      </w:r>
      <w:r w:rsidR="003B34B4">
        <w:rPr>
          <w:sz w:val="28"/>
          <w:szCs w:val="28"/>
          <w:lang w:val="uk-UA"/>
        </w:rPr>
        <w:t>9</w:t>
      </w:r>
      <w:r>
        <w:rPr>
          <w:sz w:val="28"/>
          <w:szCs w:val="28"/>
          <w:lang w:val="uk-UA"/>
        </w:rPr>
        <w:t xml:space="preserve">. </w:t>
      </w:r>
      <w:proofErr w:type="spellStart"/>
      <w:r w:rsidR="00D20923" w:rsidRPr="00D20923">
        <w:rPr>
          <w:sz w:val="28"/>
          <w:szCs w:val="28"/>
          <w:lang w:val="uk-UA"/>
        </w:rPr>
        <w:t>Сенищ</w:t>
      </w:r>
      <w:proofErr w:type="spellEnd"/>
      <w:r w:rsidR="00D20923" w:rsidRPr="00D20923">
        <w:rPr>
          <w:sz w:val="28"/>
          <w:szCs w:val="28"/>
          <w:lang w:val="uk-UA"/>
        </w:rPr>
        <w:t xml:space="preserve"> П. М. Правові інструменти регулювання розвитку банківської діяльності в Україні. / П. М. </w:t>
      </w:r>
      <w:proofErr w:type="spellStart"/>
      <w:r w:rsidR="00D20923" w:rsidRPr="00D20923">
        <w:rPr>
          <w:sz w:val="28"/>
          <w:szCs w:val="28"/>
          <w:lang w:val="uk-UA"/>
        </w:rPr>
        <w:t>Сенищ</w:t>
      </w:r>
      <w:proofErr w:type="spellEnd"/>
      <w:r w:rsidR="00D20923" w:rsidRPr="00D20923">
        <w:rPr>
          <w:sz w:val="28"/>
          <w:szCs w:val="28"/>
          <w:lang w:val="uk-UA"/>
        </w:rPr>
        <w:t xml:space="preserve"> // Бізнес </w:t>
      </w:r>
      <w:proofErr w:type="spellStart"/>
      <w:r w:rsidR="00D20923" w:rsidRPr="00D20923">
        <w:rPr>
          <w:sz w:val="28"/>
          <w:szCs w:val="28"/>
          <w:lang w:val="uk-UA"/>
        </w:rPr>
        <w:t>інформ</w:t>
      </w:r>
      <w:proofErr w:type="spellEnd"/>
      <w:r w:rsidR="00D20923" w:rsidRPr="00D20923">
        <w:rPr>
          <w:sz w:val="28"/>
          <w:szCs w:val="28"/>
          <w:lang w:val="uk-UA"/>
        </w:rPr>
        <w:t>. - 2014. - №3. - С. 325-329. - //  [Електронний ресурс] - Режим доступу: http://  irbis-nbuv.gov.ua</w:t>
      </w:r>
    </w:p>
    <w:p w:rsidR="008B0018" w:rsidRDefault="003B34B4" w:rsidP="00D20923">
      <w:pPr>
        <w:spacing w:line="360" w:lineRule="auto"/>
        <w:ind w:firstLine="709"/>
        <w:jc w:val="both"/>
        <w:rPr>
          <w:sz w:val="28"/>
          <w:szCs w:val="28"/>
          <w:lang w:val="uk-UA"/>
        </w:rPr>
      </w:pPr>
      <w:r>
        <w:rPr>
          <w:sz w:val="28"/>
          <w:szCs w:val="28"/>
          <w:lang w:val="uk-UA"/>
        </w:rPr>
        <w:t>30</w:t>
      </w:r>
      <w:r w:rsidR="005D354C" w:rsidRPr="005D354C">
        <w:rPr>
          <w:sz w:val="28"/>
          <w:szCs w:val="28"/>
          <w:lang w:val="uk-UA"/>
        </w:rPr>
        <w:t xml:space="preserve">. </w:t>
      </w:r>
      <w:r w:rsidR="005D354C">
        <w:rPr>
          <w:sz w:val="28"/>
          <w:szCs w:val="28"/>
          <w:lang w:val="uk-UA"/>
        </w:rPr>
        <w:t>Сухий Р. М. Поняття банківського права та його місце в системі права України</w:t>
      </w:r>
      <w:r w:rsidR="005D354C" w:rsidRPr="005D354C">
        <w:rPr>
          <w:sz w:val="28"/>
          <w:szCs w:val="28"/>
          <w:lang w:val="uk-UA"/>
        </w:rPr>
        <w:t xml:space="preserve">. / </w:t>
      </w:r>
      <w:r w:rsidR="005D354C">
        <w:rPr>
          <w:sz w:val="28"/>
          <w:szCs w:val="28"/>
          <w:lang w:val="uk-UA"/>
        </w:rPr>
        <w:t>Р</w:t>
      </w:r>
      <w:r w:rsidR="005D354C" w:rsidRPr="005D354C">
        <w:rPr>
          <w:sz w:val="28"/>
          <w:szCs w:val="28"/>
          <w:lang w:val="uk-UA"/>
        </w:rPr>
        <w:t>.</w:t>
      </w:r>
      <w:r w:rsidR="005D354C">
        <w:rPr>
          <w:sz w:val="28"/>
          <w:szCs w:val="28"/>
          <w:lang w:val="uk-UA"/>
        </w:rPr>
        <w:t xml:space="preserve"> М.</w:t>
      </w:r>
      <w:r w:rsidR="005D354C" w:rsidRPr="005D354C">
        <w:rPr>
          <w:sz w:val="28"/>
          <w:szCs w:val="28"/>
          <w:lang w:val="uk-UA"/>
        </w:rPr>
        <w:t xml:space="preserve"> </w:t>
      </w:r>
      <w:r w:rsidR="005D354C">
        <w:rPr>
          <w:sz w:val="28"/>
          <w:szCs w:val="28"/>
          <w:lang w:val="uk-UA"/>
        </w:rPr>
        <w:t>Сухий</w:t>
      </w:r>
      <w:r w:rsidR="005D354C" w:rsidRPr="005D354C">
        <w:rPr>
          <w:sz w:val="28"/>
          <w:szCs w:val="28"/>
          <w:lang w:val="uk-UA"/>
        </w:rPr>
        <w:t xml:space="preserve">. // </w:t>
      </w:r>
      <w:r w:rsidR="005D354C">
        <w:rPr>
          <w:sz w:val="28"/>
          <w:szCs w:val="28"/>
          <w:lang w:val="uk-UA"/>
        </w:rPr>
        <w:t>Науковий вісник Міжнародного гуманітарного університету</w:t>
      </w:r>
      <w:r w:rsidR="008B0018">
        <w:rPr>
          <w:sz w:val="28"/>
          <w:szCs w:val="28"/>
          <w:lang w:val="uk-UA"/>
        </w:rPr>
        <w:t>. Серія юриспруденція</w:t>
      </w:r>
      <w:r w:rsidR="005D354C" w:rsidRPr="005D354C">
        <w:rPr>
          <w:sz w:val="28"/>
          <w:szCs w:val="28"/>
          <w:lang w:val="uk-UA"/>
        </w:rPr>
        <w:t>. - 20</w:t>
      </w:r>
      <w:r w:rsidR="008B0018">
        <w:rPr>
          <w:sz w:val="28"/>
          <w:szCs w:val="28"/>
          <w:lang w:val="uk-UA"/>
        </w:rPr>
        <w:t>15</w:t>
      </w:r>
      <w:r w:rsidR="005D354C" w:rsidRPr="005D354C">
        <w:rPr>
          <w:sz w:val="28"/>
          <w:szCs w:val="28"/>
          <w:lang w:val="uk-UA"/>
        </w:rPr>
        <w:t xml:space="preserve">. – </w:t>
      </w:r>
      <w:r w:rsidR="008B0018">
        <w:rPr>
          <w:sz w:val="28"/>
          <w:szCs w:val="28"/>
          <w:lang w:val="uk-UA"/>
        </w:rPr>
        <w:t>№15</w:t>
      </w:r>
      <w:r w:rsidR="005D354C" w:rsidRPr="005D354C">
        <w:rPr>
          <w:sz w:val="28"/>
          <w:szCs w:val="28"/>
          <w:lang w:val="uk-UA"/>
        </w:rPr>
        <w:t xml:space="preserve">. </w:t>
      </w:r>
      <w:r w:rsidR="008B0018">
        <w:rPr>
          <w:sz w:val="28"/>
          <w:szCs w:val="28"/>
          <w:lang w:val="uk-UA"/>
        </w:rPr>
        <w:t>– Том. 1. -</w:t>
      </w:r>
      <w:r w:rsidR="005D354C" w:rsidRPr="005D354C">
        <w:rPr>
          <w:sz w:val="28"/>
          <w:szCs w:val="28"/>
          <w:lang w:val="uk-UA"/>
        </w:rPr>
        <w:t xml:space="preserve"> С. </w:t>
      </w:r>
      <w:r w:rsidR="008B0018">
        <w:rPr>
          <w:sz w:val="28"/>
          <w:szCs w:val="28"/>
          <w:lang w:val="uk-UA"/>
        </w:rPr>
        <w:t>98</w:t>
      </w:r>
      <w:r w:rsidR="005D354C" w:rsidRPr="005D354C">
        <w:rPr>
          <w:sz w:val="28"/>
          <w:szCs w:val="28"/>
          <w:lang w:val="uk-UA"/>
        </w:rPr>
        <w:t>-1</w:t>
      </w:r>
      <w:r w:rsidR="008B0018">
        <w:rPr>
          <w:sz w:val="28"/>
          <w:szCs w:val="28"/>
          <w:lang w:val="uk-UA"/>
        </w:rPr>
        <w:t>00</w:t>
      </w:r>
      <w:r w:rsidR="005D354C" w:rsidRPr="005D354C">
        <w:rPr>
          <w:sz w:val="28"/>
          <w:szCs w:val="28"/>
          <w:lang w:val="uk-UA"/>
        </w:rPr>
        <w:t xml:space="preserve">. - //  [Електронний ресурс] - Режим доступу: http:// </w:t>
      </w:r>
      <w:r w:rsidR="008B0018" w:rsidRPr="008B0018">
        <w:rPr>
          <w:sz w:val="28"/>
          <w:szCs w:val="28"/>
          <w:lang w:val="uk-UA"/>
        </w:rPr>
        <w:t xml:space="preserve">irbis-nbuv.gov.ua </w:t>
      </w:r>
    </w:p>
    <w:p w:rsidR="00134A9D" w:rsidRDefault="00725586" w:rsidP="003B34B4">
      <w:pPr>
        <w:spacing w:line="360" w:lineRule="auto"/>
        <w:ind w:firstLine="709"/>
        <w:jc w:val="both"/>
        <w:rPr>
          <w:sz w:val="28"/>
          <w:szCs w:val="28"/>
          <w:lang w:val="uk-UA"/>
        </w:rPr>
      </w:pPr>
      <w:r>
        <w:rPr>
          <w:sz w:val="28"/>
          <w:szCs w:val="28"/>
          <w:lang w:val="uk-UA"/>
        </w:rPr>
        <w:t>3</w:t>
      </w:r>
      <w:r w:rsidR="003B34B4">
        <w:rPr>
          <w:sz w:val="28"/>
          <w:szCs w:val="28"/>
          <w:lang w:val="uk-UA"/>
        </w:rPr>
        <w:t>1</w:t>
      </w:r>
      <w:r>
        <w:rPr>
          <w:sz w:val="28"/>
          <w:szCs w:val="28"/>
          <w:lang w:val="uk-UA"/>
        </w:rPr>
        <w:t xml:space="preserve">. </w:t>
      </w:r>
      <w:proofErr w:type="spellStart"/>
      <w:r w:rsidR="00134A9D">
        <w:rPr>
          <w:sz w:val="28"/>
          <w:szCs w:val="28"/>
          <w:lang w:val="uk-UA"/>
        </w:rPr>
        <w:t>Штибель</w:t>
      </w:r>
      <w:proofErr w:type="spellEnd"/>
      <w:r w:rsidR="00134A9D" w:rsidRPr="00134A9D">
        <w:rPr>
          <w:sz w:val="28"/>
          <w:szCs w:val="28"/>
          <w:lang w:val="uk-UA"/>
        </w:rPr>
        <w:t xml:space="preserve"> </w:t>
      </w:r>
      <w:r w:rsidR="00134A9D">
        <w:rPr>
          <w:sz w:val="28"/>
          <w:szCs w:val="28"/>
          <w:lang w:val="uk-UA"/>
        </w:rPr>
        <w:t>У</w:t>
      </w:r>
      <w:r w:rsidR="00134A9D" w:rsidRPr="00134A9D">
        <w:rPr>
          <w:sz w:val="28"/>
          <w:szCs w:val="28"/>
          <w:lang w:val="uk-UA"/>
        </w:rPr>
        <w:t xml:space="preserve">. </w:t>
      </w:r>
      <w:r w:rsidR="00134A9D">
        <w:rPr>
          <w:sz w:val="28"/>
          <w:szCs w:val="28"/>
          <w:lang w:val="uk-UA"/>
        </w:rPr>
        <w:t>І</w:t>
      </w:r>
      <w:r w:rsidR="00134A9D" w:rsidRPr="00134A9D">
        <w:rPr>
          <w:sz w:val="28"/>
          <w:szCs w:val="28"/>
          <w:lang w:val="uk-UA"/>
        </w:rPr>
        <w:t xml:space="preserve">. </w:t>
      </w:r>
      <w:r w:rsidR="00134A9D">
        <w:rPr>
          <w:sz w:val="28"/>
          <w:szCs w:val="28"/>
          <w:lang w:val="uk-UA"/>
        </w:rPr>
        <w:t>Формування соціально-орієнтованої банківської системи в Україні</w:t>
      </w:r>
      <w:r w:rsidR="00134A9D" w:rsidRPr="00134A9D">
        <w:rPr>
          <w:sz w:val="28"/>
          <w:szCs w:val="28"/>
          <w:lang w:val="uk-UA"/>
        </w:rPr>
        <w:t xml:space="preserve">.. </w:t>
      </w:r>
      <w:proofErr w:type="spellStart"/>
      <w:r w:rsidR="00134A9D" w:rsidRPr="00134A9D">
        <w:rPr>
          <w:sz w:val="28"/>
          <w:szCs w:val="28"/>
          <w:lang w:val="uk-UA"/>
        </w:rPr>
        <w:t>дис</w:t>
      </w:r>
      <w:proofErr w:type="spellEnd"/>
      <w:r w:rsidR="00134A9D" w:rsidRPr="00134A9D">
        <w:rPr>
          <w:sz w:val="28"/>
          <w:szCs w:val="28"/>
          <w:lang w:val="uk-UA"/>
        </w:rPr>
        <w:t xml:space="preserve">. д-ра </w:t>
      </w:r>
      <w:proofErr w:type="spellStart"/>
      <w:r w:rsidR="00134A9D">
        <w:rPr>
          <w:sz w:val="28"/>
          <w:szCs w:val="28"/>
          <w:lang w:val="uk-UA"/>
        </w:rPr>
        <w:t>екон</w:t>
      </w:r>
      <w:proofErr w:type="spellEnd"/>
      <w:r w:rsidR="00134A9D" w:rsidRPr="00134A9D">
        <w:rPr>
          <w:sz w:val="28"/>
          <w:szCs w:val="28"/>
          <w:lang w:val="uk-UA"/>
        </w:rPr>
        <w:t>. наук. Спеціальність: 08.00.08 - гроші, фінанси і кредит</w:t>
      </w:r>
      <w:r w:rsidR="00D9745A">
        <w:rPr>
          <w:sz w:val="28"/>
          <w:szCs w:val="28"/>
          <w:lang w:val="uk-UA"/>
        </w:rPr>
        <w:t xml:space="preserve"> </w:t>
      </w:r>
      <w:r w:rsidR="00134A9D" w:rsidRPr="00134A9D">
        <w:rPr>
          <w:sz w:val="28"/>
          <w:szCs w:val="28"/>
          <w:lang w:val="uk-UA"/>
        </w:rPr>
        <w:t xml:space="preserve">/ </w:t>
      </w:r>
      <w:proofErr w:type="spellStart"/>
      <w:r w:rsidR="00134A9D">
        <w:rPr>
          <w:sz w:val="28"/>
          <w:szCs w:val="28"/>
          <w:lang w:val="uk-UA"/>
        </w:rPr>
        <w:t>Штибель</w:t>
      </w:r>
      <w:proofErr w:type="spellEnd"/>
      <w:r w:rsidR="00134A9D" w:rsidRPr="00134A9D">
        <w:rPr>
          <w:sz w:val="28"/>
          <w:szCs w:val="28"/>
          <w:lang w:val="uk-UA"/>
        </w:rPr>
        <w:t xml:space="preserve"> </w:t>
      </w:r>
      <w:r w:rsidR="00134A9D">
        <w:rPr>
          <w:sz w:val="28"/>
          <w:szCs w:val="28"/>
          <w:lang w:val="uk-UA"/>
        </w:rPr>
        <w:t>У</w:t>
      </w:r>
      <w:r w:rsidR="00134A9D" w:rsidRPr="00134A9D">
        <w:rPr>
          <w:sz w:val="28"/>
          <w:szCs w:val="28"/>
          <w:lang w:val="uk-UA"/>
        </w:rPr>
        <w:t xml:space="preserve">. </w:t>
      </w:r>
      <w:r w:rsidR="00134A9D">
        <w:rPr>
          <w:sz w:val="28"/>
          <w:szCs w:val="28"/>
          <w:lang w:val="uk-UA"/>
        </w:rPr>
        <w:t>І</w:t>
      </w:r>
      <w:r w:rsidR="00134A9D" w:rsidRPr="00134A9D">
        <w:rPr>
          <w:sz w:val="28"/>
          <w:szCs w:val="28"/>
          <w:lang w:val="uk-UA"/>
        </w:rPr>
        <w:t xml:space="preserve">., науковий консультант </w:t>
      </w:r>
      <w:proofErr w:type="spellStart"/>
      <w:r w:rsidR="00D9745A">
        <w:rPr>
          <w:sz w:val="28"/>
          <w:szCs w:val="28"/>
          <w:lang w:val="uk-UA"/>
        </w:rPr>
        <w:t>Реверчук</w:t>
      </w:r>
      <w:proofErr w:type="spellEnd"/>
      <w:r w:rsidR="00134A9D" w:rsidRPr="00134A9D">
        <w:rPr>
          <w:sz w:val="28"/>
          <w:szCs w:val="28"/>
          <w:lang w:val="uk-UA"/>
        </w:rPr>
        <w:t xml:space="preserve"> </w:t>
      </w:r>
      <w:r w:rsidR="00D9745A">
        <w:rPr>
          <w:sz w:val="28"/>
          <w:szCs w:val="28"/>
          <w:lang w:val="uk-UA"/>
        </w:rPr>
        <w:t>С</w:t>
      </w:r>
      <w:r w:rsidR="00134A9D" w:rsidRPr="00134A9D">
        <w:rPr>
          <w:sz w:val="28"/>
          <w:szCs w:val="28"/>
          <w:lang w:val="uk-UA"/>
        </w:rPr>
        <w:t xml:space="preserve">. </w:t>
      </w:r>
      <w:r w:rsidR="00D9745A">
        <w:rPr>
          <w:sz w:val="28"/>
          <w:szCs w:val="28"/>
          <w:lang w:val="uk-UA"/>
        </w:rPr>
        <w:t>К</w:t>
      </w:r>
      <w:r w:rsidR="00134A9D" w:rsidRPr="00134A9D">
        <w:rPr>
          <w:sz w:val="28"/>
          <w:szCs w:val="28"/>
          <w:lang w:val="uk-UA"/>
        </w:rPr>
        <w:t xml:space="preserve">. - </w:t>
      </w:r>
      <w:r w:rsidR="00D9745A">
        <w:rPr>
          <w:sz w:val="28"/>
          <w:szCs w:val="28"/>
          <w:lang w:val="uk-UA"/>
        </w:rPr>
        <w:t>Львів</w:t>
      </w:r>
      <w:r w:rsidR="00134A9D" w:rsidRPr="00134A9D">
        <w:rPr>
          <w:sz w:val="28"/>
          <w:szCs w:val="28"/>
          <w:lang w:val="uk-UA"/>
        </w:rPr>
        <w:t>, 20</w:t>
      </w:r>
      <w:r w:rsidR="00D9745A">
        <w:rPr>
          <w:sz w:val="28"/>
          <w:szCs w:val="28"/>
          <w:lang w:val="uk-UA"/>
        </w:rPr>
        <w:t>16</w:t>
      </w:r>
      <w:r w:rsidR="00134A9D" w:rsidRPr="00134A9D">
        <w:rPr>
          <w:sz w:val="28"/>
          <w:szCs w:val="28"/>
          <w:lang w:val="uk-UA"/>
        </w:rPr>
        <w:t xml:space="preserve">. - </w:t>
      </w:r>
      <w:r w:rsidR="00D9745A">
        <w:rPr>
          <w:sz w:val="28"/>
          <w:szCs w:val="28"/>
          <w:lang w:val="uk-UA"/>
        </w:rPr>
        <w:t>261</w:t>
      </w:r>
      <w:r w:rsidR="00134A9D" w:rsidRPr="00134A9D">
        <w:rPr>
          <w:sz w:val="28"/>
          <w:szCs w:val="28"/>
          <w:lang w:val="uk-UA"/>
        </w:rPr>
        <w:t xml:space="preserve"> с. - //   [Електронний ресурс]. - Режим доступу: </w:t>
      </w:r>
      <w:r w:rsidR="00D9745A" w:rsidRPr="00D9745A">
        <w:rPr>
          <w:sz w:val="28"/>
          <w:szCs w:val="28"/>
          <w:lang w:val="uk-UA"/>
        </w:rPr>
        <w:t>http://www.lnu.edu.ua</w:t>
      </w:r>
    </w:p>
    <w:p w:rsidR="004242EF"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2</w:t>
      </w:r>
      <w:r>
        <w:rPr>
          <w:sz w:val="28"/>
          <w:szCs w:val="28"/>
          <w:lang w:val="uk-UA" w:bidi="ar-EG"/>
        </w:rPr>
        <w:t xml:space="preserve">. </w:t>
      </w:r>
      <w:r w:rsidR="007B3E11">
        <w:rPr>
          <w:sz w:val="28"/>
          <w:szCs w:val="28"/>
          <w:lang w:val="uk-UA" w:bidi="ar-EG"/>
        </w:rPr>
        <w:t>Буковинський С. А</w:t>
      </w:r>
      <w:r w:rsidR="004242EF">
        <w:rPr>
          <w:sz w:val="28"/>
          <w:szCs w:val="28"/>
          <w:lang w:val="uk-UA" w:bidi="ar-EG"/>
        </w:rPr>
        <w:t xml:space="preserve">. </w:t>
      </w:r>
      <w:r w:rsidR="005F331D" w:rsidRPr="00982396">
        <w:rPr>
          <w:sz w:val="28"/>
          <w:szCs w:val="28"/>
          <w:lang w:val="uk-UA" w:bidi="ar-EG"/>
        </w:rPr>
        <w:t xml:space="preserve">Банківська система України на шляху євроінтеграції: монографія / </w:t>
      </w:r>
      <w:proofErr w:type="spellStart"/>
      <w:r w:rsidR="005F331D" w:rsidRPr="00982396">
        <w:rPr>
          <w:sz w:val="28"/>
          <w:szCs w:val="28"/>
          <w:lang w:val="uk-UA" w:bidi="ar-EG"/>
        </w:rPr>
        <w:t>авт</w:t>
      </w:r>
      <w:proofErr w:type="spellEnd"/>
      <w:r w:rsidR="005F331D" w:rsidRPr="00982396">
        <w:rPr>
          <w:sz w:val="28"/>
          <w:szCs w:val="28"/>
          <w:lang w:val="uk-UA" w:bidi="ar-EG"/>
        </w:rPr>
        <w:t xml:space="preserve">. </w:t>
      </w:r>
      <w:proofErr w:type="spellStart"/>
      <w:r w:rsidR="005F331D" w:rsidRPr="00982396">
        <w:rPr>
          <w:sz w:val="28"/>
          <w:szCs w:val="28"/>
          <w:lang w:val="uk-UA" w:bidi="ar-EG"/>
        </w:rPr>
        <w:t>кол</w:t>
      </w:r>
      <w:proofErr w:type="spellEnd"/>
      <w:r w:rsidR="005F331D" w:rsidRPr="00982396">
        <w:rPr>
          <w:sz w:val="28"/>
          <w:szCs w:val="28"/>
          <w:lang w:val="uk-UA" w:bidi="ar-EG"/>
        </w:rPr>
        <w:t xml:space="preserve">.; за ред. С. А. Буковинського / Національний банк України. Центр наукових досліджень. – К.: УБС НБУ, 2015. – 496 с. </w:t>
      </w:r>
    </w:p>
    <w:p w:rsidR="007B3E11"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3</w:t>
      </w:r>
      <w:r w:rsidR="007B3E11" w:rsidRPr="007B3E11">
        <w:rPr>
          <w:sz w:val="28"/>
          <w:szCs w:val="28"/>
          <w:lang w:val="uk-UA" w:bidi="ar-EG"/>
        </w:rPr>
        <w:t xml:space="preserve">. Ващенко Ю. В. Банківське право: </w:t>
      </w:r>
      <w:proofErr w:type="spellStart"/>
      <w:r w:rsidR="007B3E11" w:rsidRPr="007B3E11">
        <w:rPr>
          <w:sz w:val="28"/>
          <w:szCs w:val="28"/>
          <w:lang w:val="uk-UA" w:bidi="ar-EG"/>
        </w:rPr>
        <w:t>Навч</w:t>
      </w:r>
      <w:proofErr w:type="spellEnd"/>
      <w:r w:rsidR="007B3E11" w:rsidRPr="007B3E11">
        <w:rPr>
          <w:sz w:val="28"/>
          <w:szCs w:val="28"/>
          <w:lang w:val="uk-UA" w:bidi="ar-EG"/>
        </w:rPr>
        <w:t>. посібник. - К.: Центр навчальної літератури, 2006. - 344 с.</w:t>
      </w:r>
    </w:p>
    <w:p w:rsidR="007B3E11"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4</w:t>
      </w:r>
      <w:r>
        <w:rPr>
          <w:sz w:val="28"/>
          <w:szCs w:val="28"/>
          <w:lang w:val="uk-UA" w:bidi="ar-EG"/>
        </w:rPr>
        <w:t xml:space="preserve">. </w:t>
      </w:r>
      <w:proofErr w:type="spellStart"/>
      <w:r w:rsidR="007B3E11" w:rsidRPr="007B3E11">
        <w:rPr>
          <w:sz w:val="28"/>
          <w:szCs w:val="28"/>
          <w:lang w:val="uk-UA" w:bidi="ar-EG"/>
        </w:rPr>
        <w:t>Гетманцев</w:t>
      </w:r>
      <w:proofErr w:type="spellEnd"/>
      <w:r w:rsidR="007B3E11" w:rsidRPr="007B3E11">
        <w:rPr>
          <w:sz w:val="28"/>
          <w:szCs w:val="28"/>
          <w:lang w:val="uk-UA" w:bidi="ar-EG"/>
        </w:rPr>
        <w:t xml:space="preserve"> Д. О., </w:t>
      </w:r>
      <w:proofErr w:type="spellStart"/>
      <w:r w:rsidR="007B3E11" w:rsidRPr="007B3E11">
        <w:rPr>
          <w:sz w:val="28"/>
          <w:szCs w:val="28"/>
          <w:lang w:val="uk-UA" w:bidi="ar-EG"/>
        </w:rPr>
        <w:t>Шукліна</w:t>
      </w:r>
      <w:proofErr w:type="spellEnd"/>
      <w:r w:rsidR="007B3E11" w:rsidRPr="007B3E11">
        <w:rPr>
          <w:sz w:val="28"/>
          <w:szCs w:val="28"/>
          <w:lang w:val="uk-UA" w:bidi="ar-EG"/>
        </w:rPr>
        <w:t xml:space="preserve"> Н. Г. Банківське право України: – К.: Центр учбової літератури, 2007. – 344 с.</w:t>
      </w:r>
    </w:p>
    <w:p w:rsidR="003A2802"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5</w:t>
      </w:r>
      <w:r>
        <w:rPr>
          <w:sz w:val="28"/>
          <w:szCs w:val="28"/>
          <w:lang w:val="uk-UA" w:bidi="ar-EG"/>
        </w:rPr>
        <w:t xml:space="preserve">. </w:t>
      </w:r>
      <w:proofErr w:type="spellStart"/>
      <w:r w:rsidR="003A2802" w:rsidRPr="003A2802">
        <w:rPr>
          <w:sz w:val="28"/>
          <w:szCs w:val="28"/>
          <w:lang w:val="uk-UA" w:bidi="ar-EG"/>
        </w:rPr>
        <w:t>Єпіфанов</w:t>
      </w:r>
      <w:proofErr w:type="spellEnd"/>
      <w:r w:rsidR="003A2802" w:rsidRPr="003A2802">
        <w:rPr>
          <w:sz w:val="28"/>
          <w:szCs w:val="28"/>
          <w:lang w:val="uk-UA" w:bidi="ar-EG"/>
        </w:rPr>
        <w:t xml:space="preserve"> А. О. Методологічні складові ефективного розвитку банківського сектору економіки України: монографія / А. О. </w:t>
      </w:r>
      <w:proofErr w:type="spellStart"/>
      <w:r w:rsidR="003A2802" w:rsidRPr="003A2802">
        <w:rPr>
          <w:sz w:val="28"/>
          <w:szCs w:val="28"/>
          <w:lang w:val="uk-UA" w:bidi="ar-EG"/>
        </w:rPr>
        <w:t>Єпіфанов</w:t>
      </w:r>
      <w:proofErr w:type="spellEnd"/>
      <w:r w:rsidR="003A2802" w:rsidRPr="003A2802">
        <w:rPr>
          <w:sz w:val="28"/>
          <w:szCs w:val="28"/>
          <w:lang w:val="uk-UA" w:bidi="ar-EG"/>
        </w:rPr>
        <w:t xml:space="preserve"> – Суми. - К.: Університетська книга, 2006. – 432 с.</w:t>
      </w:r>
    </w:p>
    <w:p w:rsidR="003A2802"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6</w:t>
      </w:r>
      <w:r w:rsidR="003A2802" w:rsidRPr="003A2802">
        <w:rPr>
          <w:sz w:val="28"/>
          <w:szCs w:val="28"/>
          <w:lang w:val="uk-UA" w:bidi="ar-EG"/>
        </w:rPr>
        <w:t xml:space="preserve">. Костюченко О. А. Банківське право: </w:t>
      </w:r>
      <w:proofErr w:type="spellStart"/>
      <w:r w:rsidR="003A2802" w:rsidRPr="003A2802">
        <w:rPr>
          <w:sz w:val="28"/>
          <w:szCs w:val="28"/>
          <w:lang w:val="uk-UA" w:bidi="ar-EG"/>
        </w:rPr>
        <w:t>Навч</w:t>
      </w:r>
      <w:proofErr w:type="spellEnd"/>
      <w:r w:rsidR="003A2802" w:rsidRPr="003A2802">
        <w:rPr>
          <w:sz w:val="28"/>
          <w:szCs w:val="28"/>
          <w:lang w:val="uk-UA" w:bidi="ar-EG"/>
        </w:rPr>
        <w:t>. посібник. - К.: КНЕУ, 1999. - 168 с.</w:t>
      </w:r>
    </w:p>
    <w:p w:rsidR="00134A9D"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7</w:t>
      </w:r>
      <w:r>
        <w:rPr>
          <w:sz w:val="28"/>
          <w:szCs w:val="28"/>
          <w:lang w:val="uk-UA" w:bidi="ar-EG"/>
        </w:rPr>
        <w:t xml:space="preserve">. </w:t>
      </w:r>
      <w:r w:rsidR="00134A9D">
        <w:rPr>
          <w:sz w:val="28"/>
          <w:szCs w:val="28"/>
          <w:lang w:val="uk-UA" w:bidi="ar-EG"/>
        </w:rPr>
        <w:t xml:space="preserve">Стельмах В. С. </w:t>
      </w:r>
      <w:r w:rsidR="00134A9D" w:rsidRPr="00134A9D">
        <w:rPr>
          <w:sz w:val="28"/>
          <w:szCs w:val="28"/>
          <w:lang w:val="uk-UA" w:bidi="ar-EG"/>
        </w:rPr>
        <w:t>Монетарна політика Національного банку України: сучасний стан та</w:t>
      </w:r>
      <w:r w:rsidR="00134A9D">
        <w:rPr>
          <w:sz w:val="28"/>
          <w:szCs w:val="28"/>
          <w:lang w:val="uk-UA" w:bidi="ar-EG"/>
        </w:rPr>
        <w:t xml:space="preserve"> </w:t>
      </w:r>
      <w:r w:rsidR="00134A9D" w:rsidRPr="00134A9D">
        <w:rPr>
          <w:sz w:val="28"/>
          <w:szCs w:val="28"/>
          <w:lang w:val="uk-UA" w:bidi="ar-EG"/>
        </w:rPr>
        <w:t>перспективи змін / За ред. В.</w:t>
      </w:r>
      <w:r w:rsidR="00134A9D">
        <w:rPr>
          <w:sz w:val="28"/>
          <w:szCs w:val="28"/>
          <w:lang w:val="uk-UA" w:bidi="ar-EG"/>
        </w:rPr>
        <w:t xml:space="preserve"> </w:t>
      </w:r>
      <w:r w:rsidR="00134A9D" w:rsidRPr="00134A9D">
        <w:rPr>
          <w:sz w:val="28"/>
          <w:szCs w:val="28"/>
          <w:lang w:val="uk-UA" w:bidi="ar-EG"/>
        </w:rPr>
        <w:t>С. Стельма</w:t>
      </w:r>
      <w:r w:rsidR="00134A9D">
        <w:rPr>
          <w:sz w:val="28"/>
          <w:szCs w:val="28"/>
          <w:lang w:val="uk-UA" w:bidi="ar-EG"/>
        </w:rPr>
        <w:t xml:space="preserve">ха. – К.: Центр </w:t>
      </w:r>
      <w:r w:rsidR="00134A9D">
        <w:rPr>
          <w:sz w:val="28"/>
          <w:szCs w:val="28"/>
          <w:lang w:val="uk-UA" w:bidi="ar-EG"/>
        </w:rPr>
        <w:lastRenderedPageBreak/>
        <w:t>наукових дослід</w:t>
      </w:r>
      <w:r w:rsidR="00134A9D" w:rsidRPr="00134A9D">
        <w:rPr>
          <w:sz w:val="28"/>
          <w:szCs w:val="28"/>
          <w:lang w:val="uk-UA" w:bidi="ar-EG"/>
        </w:rPr>
        <w:t>жень Національного банку України, УБС НБУ, 2009. – 404 с.</w:t>
      </w:r>
    </w:p>
    <w:p w:rsidR="007B3E11" w:rsidRPr="007B3E11"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8</w:t>
      </w:r>
      <w:r w:rsidR="007B3E11" w:rsidRPr="007B3E11">
        <w:rPr>
          <w:sz w:val="28"/>
          <w:szCs w:val="28"/>
          <w:lang w:val="uk-UA" w:bidi="ar-EG"/>
        </w:rPr>
        <w:t xml:space="preserve">. Теорія держави і права. Академічний курс: підручник / за ред. О. В. Зайчука, Н. М. </w:t>
      </w:r>
      <w:proofErr w:type="spellStart"/>
      <w:r w:rsidR="007B3E11" w:rsidRPr="007B3E11">
        <w:rPr>
          <w:sz w:val="28"/>
          <w:szCs w:val="28"/>
          <w:lang w:val="uk-UA" w:bidi="ar-EG"/>
        </w:rPr>
        <w:t>Оніщенко</w:t>
      </w:r>
      <w:proofErr w:type="spellEnd"/>
      <w:r w:rsidR="007B3E11" w:rsidRPr="007B3E11">
        <w:rPr>
          <w:sz w:val="28"/>
          <w:szCs w:val="28"/>
          <w:lang w:val="uk-UA" w:bidi="ar-EG"/>
        </w:rPr>
        <w:t>. – К.: Юрінком Інтер, 2006. – 688 с.</w:t>
      </w:r>
    </w:p>
    <w:p w:rsidR="007B3E11" w:rsidRDefault="00725586" w:rsidP="003B34B4">
      <w:pPr>
        <w:spacing w:line="360" w:lineRule="auto"/>
        <w:ind w:firstLine="709"/>
        <w:jc w:val="both"/>
        <w:rPr>
          <w:sz w:val="28"/>
          <w:szCs w:val="28"/>
          <w:lang w:val="uk-UA" w:bidi="ar-EG"/>
        </w:rPr>
      </w:pPr>
      <w:r>
        <w:rPr>
          <w:sz w:val="28"/>
          <w:szCs w:val="28"/>
          <w:lang w:val="uk-UA" w:bidi="ar-EG"/>
        </w:rPr>
        <w:t>3</w:t>
      </w:r>
      <w:r w:rsidR="003B34B4">
        <w:rPr>
          <w:sz w:val="28"/>
          <w:szCs w:val="28"/>
          <w:lang w:val="uk-UA" w:bidi="ar-EG"/>
        </w:rPr>
        <w:t>9</w:t>
      </w:r>
      <w:r w:rsidR="007B3E11" w:rsidRPr="007B3E11">
        <w:rPr>
          <w:sz w:val="28"/>
          <w:szCs w:val="28"/>
          <w:lang w:val="uk-UA" w:bidi="ar-EG"/>
        </w:rPr>
        <w:t xml:space="preserve">. Теорія держави і права: </w:t>
      </w:r>
      <w:proofErr w:type="spellStart"/>
      <w:r w:rsidR="007B3E11" w:rsidRPr="007B3E11">
        <w:rPr>
          <w:sz w:val="28"/>
          <w:szCs w:val="28"/>
          <w:lang w:val="uk-UA" w:bidi="ar-EG"/>
        </w:rPr>
        <w:t>навч</w:t>
      </w:r>
      <w:proofErr w:type="spellEnd"/>
      <w:r w:rsidR="007B3E11" w:rsidRPr="007B3E11">
        <w:rPr>
          <w:sz w:val="28"/>
          <w:szCs w:val="28"/>
          <w:lang w:val="uk-UA" w:bidi="ar-EG"/>
        </w:rPr>
        <w:t xml:space="preserve">. </w:t>
      </w:r>
      <w:proofErr w:type="spellStart"/>
      <w:r w:rsidR="007B3E11" w:rsidRPr="007B3E11">
        <w:rPr>
          <w:sz w:val="28"/>
          <w:szCs w:val="28"/>
          <w:lang w:val="uk-UA" w:bidi="ar-EG"/>
        </w:rPr>
        <w:t>посіб</w:t>
      </w:r>
      <w:proofErr w:type="spellEnd"/>
      <w:r w:rsidR="007B3E11" w:rsidRPr="007B3E11">
        <w:rPr>
          <w:sz w:val="28"/>
          <w:szCs w:val="28"/>
          <w:lang w:val="uk-UA" w:bidi="ar-EG"/>
        </w:rPr>
        <w:t xml:space="preserve">. для </w:t>
      </w:r>
      <w:proofErr w:type="spellStart"/>
      <w:r w:rsidR="007B3E11" w:rsidRPr="007B3E11">
        <w:rPr>
          <w:sz w:val="28"/>
          <w:szCs w:val="28"/>
          <w:lang w:val="uk-UA" w:bidi="ar-EG"/>
        </w:rPr>
        <w:t>підгот</w:t>
      </w:r>
      <w:proofErr w:type="spellEnd"/>
      <w:r w:rsidR="007B3E11" w:rsidRPr="007B3E11">
        <w:rPr>
          <w:sz w:val="28"/>
          <w:szCs w:val="28"/>
          <w:lang w:val="uk-UA" w:bidi="ar-EG"/>
        </w:rPr>
        <w:t xml:space="preserve">. фахівців з </w:t>
      </w:r>
      <w:proofErr w:type="spellStart"/>
      <w:r w:rsidR="007B3E11" w:rsidRPr="007B3E11">
        <w:rPr>
          <w:sz w:val="28"/>
          <w:szCs w:val="28"/>
          <w:lang w:val="uk-UA" w:bidi="ar-EG"/>
        </w:rPr>
        <w:t>інформ</w:t>
      </w:r>
      <w:proofErr w:type="spellEnd"/>
      <w:r w:rsidR="007B3E11" w:rsidRPr="007B3E11">
        <w:rPr>
          <w:sz w:val="28"/>
          <w:szCs w:val="28"/>
          <w:lang w:val="uk-UA" w:bidi="ar-EG"/>
        </w:rPr>
        <w:t>. безпеки / [О. О. Тихомиров, М. М.</w:t>
      </w:r>
      <w:r>
        <w:rPr>
          <w:sz w:val="28"/>
          <w:szCs w:val="28"/>
          <w:lang w:val="uk-UA" w:bidi="ar-EG"/>
        </w:rPr>
        <w:t xml:space="preserve"> </w:t>
      </w:r>
      <w:proofErr w:type="spellStart"/>
      <w:r>
        <w:rPr>
          <w:sz w:val="28"/>
          <w:szCs w:val="28"/>
          <w:lang w:val="uk-UA" w:bidi="ar-EG"/>
        </w:rPr>
        <w:t>Мікуліна</w:t>
      </w:r>
      <w:proofErr w:type="spellEnd"/>
      <w:r>
        <w:rPr>
          <w:sz w:val="28"/>
          <w:szCs w:val="28"/>
          <w:lang w:val="uk-UA" w:bidi="ar-EG"/>
        </w:rPr>
        <w:t>, Ю. А. Іванов та ін.]</w:t>
      </w:r>
      <w:r w:rsidR="007B3E11" w:rsidRPr="007B3E11">
        <w:rPr>
          <w:sz w:val="28"/>
          <w:szCs w:val="28"/>
          <w:lang w:val="uk-UA" w:bidi="ar-EG"/>
        </w:rPr>
        <w:t xml:space="preserve">; за </w:t>
      </w:r>
      <w:proofErr w:type="spellStart"/>
      <w:r w:rsidR="007B3E11" w:rsidRPr="007B3E11">
        <w:rPr>
          <w:sz w:val="28"/>
          <w:szCs w:val="28"/>
          <w:lang w:val="uk-UA" w:bidi="ar-EG"/>
        </w:rPr>
        <w:t>заг</w:t>
      </w:r>
      <w:proofErr w:type="spellEnd"/>
      <w:r w:rsidR="007B3E11" w:rsidRPr="007B3E11">
        <w:rPr>
          <w:sz w:val="28"/>
          <w:szCs w:val="28"/>
          <w:lang w:val="uk-UA" w:bidi="ar-EG"/>
        </w:rPr>
        <w:t>. ред. Л. М.</w:t>
      </w:r>
      <w:r>
        <w:rPr>
          <w:sz w:val="28"/>
          <w:szCs w:val="28"/>
          <w:lang w:val="uk-UA" w:bidi="ar-EG"/>
        </w:rPr>
        <w:t xml:space="preserve"> </w:t>
      </w:r>
      <w:proofErr w:type="spellStart"/>
      <w:r>
        <w:rPr>
          <w:sz w:val="28"/>
          <w:szCs w:val="28"/>
          <w:lang w:val="uk-UA" w:bidi="ar-EG"/>
        </w:rPr>
        <w:t>Стрельбицької</w:t>
      </w:r>
      <w:proofErr w:type="spellEnd"/>
      <w:r>
        <w:rPr>
          <w:sz w:val="28"/>
          <w:szCs w:val="28"/>
          <w:lang w:val="uk-UA" w:bidi="ar-EG"/>
        </w:rPr>
        <w:t>. Київ</w:t>
      </w:r>
      <w:r w:rsidR="007B3E11" w:rsidRPr="007B3E11">
        <w:rPr>
          <w:sz w:val="28"/>
          <w:szCs w:val="28"/>
          <w:lang w:val="uk-UA" w:bidi="ar-EG"/>
        </w:rPr>
        <w:t>: Кондор-Видавництво, 2016. – 332 с.</w:t>
      </w:r>
    </w:p>
    <w:p w:rsidR="007B3E11" w:rsidRPr="007B3E11" w:rsidRDefault="003B34B4" w:rsidP="007B3E11">
      <w:pPr>
        <w:spacing w:line="360" w:lineRule="auto"/>
        <w:ind w:firstLine="709"/>
        <w:jc w:val="both"/>
        <w:rPr>
          <w:sz w:val="28"/>
          <w:szCs w:val="28"/>
          <w:lang w:val="uk-UA" w:bidi="ar-EG"/>
        </w:rPr>
      </w:pPr>
      <w:r>
        <w:rPr>
          <w:sz w:val="28"/>
          <w:szCs w:val="28"/>
          <w:lang w:val="uk-UA" w:bidi="ar-EG"/>
        </w:rPr>
        <w:t>40</w:t>
      </w:r>
      <w:r w:rsidR="00725586">
        <w:rPr>
          <w:sz w:val="28"/>
          <w:szCs w:val="28"/>
          <w:lang w:val="uk-UA" w:bidi="ar-EG"/>
        </w:rPr>
        <w:t xml:space="preserve">. </w:t>
      </w:r>
      <w:r w:rsidR="003A2802" w:rsidRPr="003A2802">
        <w:rPr>
          <w:sz w:val="28"/>
          <w:szCs w:val="28"/>
          <w:lang w:val="uk-UA" w:bidi="ar-EG"/>
        </w:rPr>
        <w:t xml:space="preserve">Фінансове право: підручник / Ю. М. </w:t>
      </w:r>
      <w:proofErr w:type="spellStart"/>
      <w:r w:rsidR="003A2802" w:rsidRPr="003A2802">
        <w:rPr>
          <w:sz w:val="28"/>
          <w:szCs w:val="28"/>
          <w:lang w:val="uk-UA" w:bidi="ar-EG"/>
        </w:rPr>
        <w:t>Жорнокуй</w:t>
      </w:r>
      <w:proofErr w:type="spellEnd"/>
      <w:r w:rsidR="003A2802" w:rsidRPr="003A2802">
        <w:rPr>
          <w:sz w:val="28"/>
          <w:szCs w:val="28"/>
          <w:lang w:val="uk-UA" w:bidi="ar-EG"/>
        </w:rPr>
        <w:t xml:space="preserve">, О. В. </w:t>
      </w:r>
      <w:proofErr w:type="spellStart"/>
      <w:r w:rsidR="003A2802" w:rsidRPr="003A2802">
        <w:rPr>
          <w:sz w:val="28"/>
          <w:szCs w:val="28"/>
          <w:lang w:val="uk-UA" w:bidi="ar-EG"/>
        </w:rPr>
        <w:t>Кашкарьова</w:t>
      </w:r>
      <w:proofErr w:type="spellEnd"/>
      <w:r w:rsidR="003A2802" w:rsidRPr="003A2802">
        <w:rPr>
          <w:sz w:val="28"/>
          <w:szCs w:val="28"/>
          <w:lang w:val="uk-UA" w:bidi="ar-EG"/>
        </w:rPr>
        <w:t xml:space="preserve">, Т. В. Колесник та ін., за </w:t>
      </w:r>
      <w:proofErr w:type="spellStart"/>
      <w:r w:rsidR="003A2802" w:rsidRPr="003A2802">
        <w:rPr>
          <w:sz w:val="28"/>
          <w:szCs w:val="28"/>
          <w:lang w:val="uk-UA" w:bidi="ar-EG"/>
        </w:rPr>
        <w:t>заг</w:t>
      </w:r>
      <w:proofErr w:type="spellEnd"/>
      <w:r w:rsidR="003A2802" w:rsidRPr="003A2802">
        <w:rPr>
          <w:sz w:val="28"/>
          <w:szCs w:val="28"/>
          <w:lang w:val="uk-UA" w:bidi="ar-EG"/>
        </w:rPr>
        <w:t xml:space="preserve">. ред. О. М. Бандурки та О. П. </w:t>
      </w:r>
      <w:proofErr w:type="spellStart"/>
      <w:r w:rsidR="003A2802" w:rsidRPr="003A2802">
        <w:rPr>
          <w:sz w:val="28"/>
          <w:szCs w:val="28"/>
          <w:lang w:val="uk-UA" w:bidi="ar-EG"/>
        </w:rPr>
        <w:t>Гетманець</w:t>
      </w:r>
      <w:proofErr w:type="spellEnd"/>
      <w:r w:rsidR="003A2802" w:rsidRPr="003A2802">
        <w:rPr>
          <w:sz w:val="28"/>
          <w:szCs w:val="28"/>
          <w:lang w:val="uk-UA" w:bidi="ar-EG"/>
        </w:rPr>
        <w:t xml:space="preserve">. - 2-ге вид. </w:t>
      </w:r>
      <w:proofErr w:type="spellStart"/>
      <w:r w:rsidR="003A2802" w:rsidRPr="003A2802">
        <w:rPr>
          <w:sz w:val="28"/>
          <w:szCs w:val="28"/>
          <w:lang w:val="uk-UA" w:bidi="ar-EG"/>
        </w:rPr>
        <w:t>доп</w:t>
      </w:r>
      <w:proofErr w:type="spellEnd"/>
      <w:r w:rsidR="003A2802" w:rsidRPr="003A2802">
        <w:rPr>
          <w:sz w:val="28"/>
          <w:szCs w:val="28"/>
          <w:lang w:val="uk-UA" w:bidi="ar-EG"/>
        </w:rPr>
        <w:t xml:space="preserve">. та перероб. – Харків: </w:t>
      </w:r>
      <w:proofErr w:type="spellStart"/>
      <w:r w:rsidR="003A2802" w:rsidRPr="003A2802">
        <w:rPr>
          <w:sz w:val="28"/>
          <w:szCs w:val="28"/>
          <w:lang w:val="uk-UA" w:bidi="ar-EG"/>
        </w:rPr>
        <w:t>Екограф</w:t>
      </w:r>
      <w:proofErr w:type="spellEnd"/>
      <w:r w:rsidR="003A2802" w:rsidRPr="003A2802">
        <w:rPr>
          <w:sz w:val="28"/>
          <w:szCs w:val="28"/>
          <w:lang w:val="uk-UA" w:bidi="ar-EG"/>
        </w:rPr>
        <w:t>, 2015. – 500 с.</w:t>
      </w:r>
      <w:r w:rsidR="007B3E11" w:rsidRPr="007B3E11">
        <w:rPr>
          <w:lang w:val="uk-UA"/>
        </w:rPr>
        <w:t xml:space="preserve"> </w:t>
      </w:r>
    </w:p>
    <w:p w:rsidR="003A2802" w:rsidRPr="00982396" w:rsidRDefault="00725586" w:rsidP="00725586">
      <w:pPr>
        <w:spacing w:line="360" w:lineRule="auto"/>
        <w:ind w:firstLine="709"/>
        <w:jc w:val="both"/>
        <w:rPr>
          <w:sz w:val="28"/>
          <w:szCs w:val="28"/>
          <w:lang w:val="uk-UA" w:bidi="ar-EG"/>
        </w:rPr>
      </w:pPr>
      <w:r>
        <w:rPr>
          <w:sz w:val="28"/>
          <w:szCs w:val="28"/>
          <w:lang w:val="uk-UA" w:bidi="ar-EG"/>
        </w:rPr>
        <w:t xml:space="preserve">41. </w:t>
      </w:r>
      <w:proofErr w:type="spellStart"/>
      <w:r w:rsidR="007B3E11" w:rsidRPr="007B3E11">
        <w:rPr>
          <w:sz w:val="28"/>
          <w:szCs w:val="28"/>
          <w:lang w:val="uk-UA" w:bidi="ar-EG"/>
        </w:rPr>
        <w:t>Хаб’юк</w:t>
      </w:r>
      <w:proofErr w:type="spellEnd"/>
      <w:r w:rsidR="007B3E11" w:rsidRPr="007B3E11">
        <w:rPr>
          <w:sz w:val="28"/>
          <w:szCs w:val="28"/>
          <w:lang w:val="uk-UA" w:bidi="ar-EG"/>
        </w:rPr>
        <w:t xml:space="preserve"> О. Банківське регулювання та нагляд через призму рекомендацій Базельського комітету: Монографія. – Івано-Франківськ: ОІППО; Снятин: </w:t>
      </w:r>
      <w:proofErr w:type="spellStart"/>
      <w:r w:rsidR="007B3E11" w:rsidRPr="007B3E11">
        <w:rPr>
          <w:sz w:val="28"/>
          <w:szCs w:val="28"/>
          <w:lang w:val="uk-UA" w:bidi="ar-EG"/>
        </w:rPr>
        <w:t>ПрутПринт</w:t>
      </w:r>
      <w:proofErr w:type="spellEnd"/>
      <w:r w:rsidR="007B3E11" w:rsidRPr="007B3E11">
        <w:rPr>
          <w:sz w:val="28"/>
          <w:szCs w:val="28"/>
          <w:lang w:val="uk-UA" w:bidi="ar-EG"/>
        </w:rPr>
        <w:t>, 2008. – 260с.</w:t>
      </w:r>
    </w:p>
    <w:sectPr w:rsidR="003A2802" w:rsidRPr="00982396" w:rsidSect="00E44B9F">
      <w:headerReference w:type="default" r:id="rId23"/>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B32" w:rsidRDefault="00722B32" w:rsidP="00E44B9F">
      <w:r>
        <w:separator/>
      </w:r>
    </w:p>
  </w:endnote>
  <w:endnote w:type="continuationSeparator" w:id="0">
    <w:p w:rsidR="00722B32" w:rsidRDefault="00722B32" w:rsidP="00E4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B32" w:rsidRDefault="00722B32" w:rsidP="00E44B9F">
      <w:r>
        <w:separator/>
      </w:r>
    </w:p>
  </w:footnote>
  <w:footnote w:type="continuationSeparator" w:id="0">
    <w:p w:rsidR="00722B32" w:rsidRDefault="00722B32" w:rsidP="00E4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87085"/>
      <w:docPartObj>
        <w:docPartGallery w:val="Page Numbers (Top of Page)"/>
        <w:docPartUnique/>
      </w:docPartObj>
    </w:sdtPr>
    <w:sdtEndPr/>
    <w:sdtContent>
      <w:p w:rsidR="003B34B4" w:rsidRDefault="003B34B4">
        <w:pPr>
          <w:pStyle w:val="a4"/>
          <w:jc w:val="right"/>
        </w:pPr>
        <w:r>
          <w:fldChar w:fldCharType="begin"/>
        </w:r>
        <w:r>
          <w:instrText>PAGE   \* MERGEFORMAT</w:instrText>
        </w:r>
        <w:r>
          <w:fldChar w:fldCharType="separate"/>
        </w:r>
        <w:r w:rsidR="00FC4E09">
          <w:rPr>
            <w:noProof/>
          </w:rPr>
          <w:t>13</w:t>
        </w:r>
        <w:r>
          <w:fldChar w:fldCharType="end"/>
        </w:r>
      </w:p>
    </w:sdtContent>
  </w:sdt>
  <w:p w:rsidR="003B34B4" w:rsidRDefault="003B34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753"/>
    <w:multiLevelType w:val="multilevel"/>
    <w:tmpl w:val="68504B84"/>
    <w:lvl w:ilvl="0">
      <w:start w:val="1"/>
      <w:numFmt w:val="decimal"/>
      <w:lvlText w:val="%1."/>
      <w:lvlJc w:val="left"/>
      <w:pPr>
        <w:ind w:left="450" w:hanging="45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0740848"/>
    <w:multiLevelType w:val="hybridMultilevel"/>
    <w:tmpl w:val="37040A2E"/>
    <w:lvl w:ilvl="0" w:tplc="A118B8C0">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9E40F7A"/>
    <w:multiLevelType w:val="hybridMultilevel"/>
    <w:tmpl w:val="5FC688FA"/>
    <w:lvl w:ilvl="0" w:tplc="A31E2AE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736E73"/>
    <w:multiLevelType w:val="hybridMultilevel"/>
    <w:tmpl w:val="5A2011E8"/>
    <w:lvl w:ilvl="0" w:tplc="C9DA31F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F543B6"/>
    <w:multiLevelType w:val="hybridMultilevel"/>
    <w:tmpl w:val="06BA4C1C"/>
    <w:lvl w:ilvl="0" w:tplc="56684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5E7CFD"/>
    <w:multiLevelType w:val="multilevel"/>
    <w:tmpl w:val="7DEC36D0"/>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E1B5C2F"/>
    <w:multiLevelType w:val="multilevel"/>
    <w:tmpl w:val="5D9CA1D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E5126D"/>
    <w:multiLevelType w:val="multilevel"/>
    <w:tmpl w:val="2B26B536"/>
    <w:lvl w:ilvl="0">
      <w:start w:val="1"/>
      <w:numFmt w:val="decimal"/>
      <w:lvlText w:val="%1."/>
      <w:lvlJc w:val="left"/>
      <w:pPr>
        <w:ind w:left="1779" w:hanging="360"/>
      </w:pPr>
      <w:rPr>
        <w:rFonts w:hint="default"/>
      </w:rPr>
    </w:lvl>
    <w:lvl w:ilvl="1">
      <w:start w:val="2"/>
      <w:numFmt w:val="decimal"/>
      <w:isLgl/>
      <w:lvlText w:val="%1.%2."/>
      <w:lvlJc w:val="left"/>
      <w:pPr>
        <w:ind w:left="2346" w:hanging="7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668" w:hanging="1800"/>
      </w:pPr>
      <w:rPr>
        <w:rFonts w:hint="default"/>
      </w:rPr>
    </w:lvl>
    <w:lvl w:ilvl="8">
      <w:start w:val="1"/>
      <w:numFmt w:val="decimal"/>
      <w:isLgl/>
      <w:lvlText w:val="%1.%2.%3.%4.%5.%6.%7.%8.%9."/>
      <w:lvlJc w:val="left"/>
      <w:pPr>
        <w:ind w:left="5235" w:hanging="2160"/>
      </w:pPr>
      <w:rPr>
        <w:rFonts w:hint="default"/>
      </w:rPr>
    </w:lvl>
  </w:abstractNum>
  <w:abstractNum w:abstractNumId="8" w15:restartNumberingAfterBreak="0">
    <w:nsid w:val="17751EFA"/>
    <w:multiLevelType w:val="multilevel"/>
    <w:tmpl w:val="13CCEBDC"/>
    <w:lvl w:ilvl="0">
      <w:start w:val="1"/>
      <w:numFmt w:val="decimal"/>
      <w:lvlText w:val="%1."/>
      <w:lvlJc w:val="left"/>
      <w:pPr>
        <w:ind w:left="847" w:hanging="705"/>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B52720"/>
    <w:multiLevelType w:val="hybridMultilevel"/>
    <w:tmpl w:val="AEC0848A"/>
    <w:lvl w:ilvl="0" w:tplc="5B7AA9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FC620DD"/>
    <w:multiLevelType w:val="hybridMultilevel"/>
    <w:tmpl w:val="E84C4666"/>
    <w:lvl w:ilvl="0" w:tplc="5DC4AD7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C144F"/>
    <w:multiLevelType w:val="hybridMultilevel"/>
    <w:tmpl w:val="7F64BC38"/>
    <w:lvl w:ilvl="0" w:tplc="62C24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0921EF"/>
    <w:multiLevelType w:val="hybridMultilevel"/>
    <w:tmpl w:val="742EA362"/>
    <w:lvl w:ilvl="0" w:tplc="BB846468">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EA7002"/>
    <w:multiLevelType w:val="multilevel"/>
    <w:tmpl w:val="93B2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50AF6"/>
    <w:multiLevelType w:val="hybridMultilevel"/>
    <w:tmpl w:val="64AC9CD8"/>
    <w:lvl w:ilvl="0" w:tplc="E9D65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147FEE"/>
    <w:multiLevelType w:val="multilevel"/>
    <w:tmpl w:val="27788F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D8A1DD8"/>
    <w:multiLevelType w:val="hybridMultilevel"/>
    <w:tmpl w:val="5888B532"/>
    <w:lvl w:ilvl="0" w:tplc="95FA17E6">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3816A1C"/>
    <w:multiLevelType w:val="multilevel"/>
    <w:tmpl w:val="0A8AA9C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54083A"/>
    <w:multiLevelType w:val="hybridMultilevel"/>
    <w:tmpl w:val="A3986692"/>
    <w:lvl w:ilvl="0" w:tplc="2A4CECC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D12F65"/>
    <w:multiLevelType w:val="multilevel"/>
    <w:tmpl w:val="E8E88B6A"/>
    <w:lvl w:ilvl="0">
      <w:start w:val="1"/>
      <w:numFmt w:val="decimal"/>
      <w:lvlText w:val="%1"/>
      <w:lvlJc w:val="left"/>
      <w:pPr>
        <w:ind w:left="450" w:hanging="450"/>
      </w:pPr>
      <w:rPr>
        <w:rFonts w:hint="default"/>
      </w:rPr>
    </w:lvl>
    <w:lvl w:ilvl="1">
      <w:start w:val="1"/>
      <w:numFmt w:val="decimal"/>
      <w:lvlText w:val="%1.%2"/>
      <w:lvlJc w:val="left"/>
      <w:pPr>
        <w:ind w:left="2294"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4FB7476"/>
    <w:multiLevelType w:val="multilevel"/>
    <w:tmpl w:val="40A096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962553A"/>
    <w:multiLevelType w:val="hybridMultilevel"/>
    <w:tmpl w:val="FB1C0500"/>
    <w:lvl w:ilvl="0" w:tplc="E2300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04FF1"/>
    <w:multiLevelType w:val="hybridMultilevel"/>
    <w:tmpl w:val="B88A0C5E"/>
    <w:lvl w:ilvl="0" w:tplc="2BCEC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1680BE4"/>
    <w:multiLevelType w:val="hybridMultilevel"/>
    <w:tmpl w:val="D51E687C"/>
    <w:lvl w:ilvl="0" w:tplc="073E3586">
      <w:numFmt w:val="bullet"/>
      <w:lvlText w:val="-"/>
      <w:lvlJc w:val="left"/>
      <w:pPr>
        <w:ind w:left="1069"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9B2129C"/>
    <w:multiLevelType w:val="multilevel"/>
    <w:tmpl w:val="1E86519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A65605B"/>
    <w:multiLevelType w:val="multilevel"/>
    <w:tmpl w:val="BC50D7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846B79"/>
    <w:multiLevelType w:val="hybridMultilevel"/>
    <w:tmpl w:val="8F0EB188"/>
    <w:lvl w:ilvl="0" w:tplc="CEDA17C6">
      <w:start w:val="13"/>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F1D0AE7"/>
    <w:multiLevelType w:val="multilevel"/>
    <w:tmpl w:val="DA8A61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C604ACB"/>
    <w:multiLevelType w:val="hybridMultilevel"/>
    <w:tmpl w:val="CEECC8F8"/>
    <w:lvl w:ilvl="0" w:tplc="A274A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D491C2C"/>
    <w:multiLevelType w:val="multilevel"/>
    <w:tmpl w:val="F1968F32"/>
    <w:lvl w:ilvl="0">
      <w:start w:val="1"/>
      <w:numFmt w:val="decimal"/>
      <w:lvlText w:val="%1."/>
      <w:lvlJc w:val="left"/>
      <w:pPr>
        <w:ind w:left="2435"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EA46B2"/>
    <w:multiLevelType w:val="multilevel"/>
    <w:tmpl w:val="C90670B2"/>
    <w:lvl w:ilvl="0">
      <w:start w:val="1"/>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1" w15:restartNumberingAfterBreak="0">
    <w:nsid w:val="7E2523D2"/>
    <w:multiLevelType w:val="multilevel"/>
    <w:tmpl w:val="C180F3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9"/>
  </w:num>
  <w:num w:numId="3">
    <w:abstractNumId w:val="7"/>
  </w:num>
  <w:num w:numId="4">
    <w:abstractNumId w:val="16"/>
  </w:num>
  <w:num w:numId="5">
    <w:abstractNumId w:val="0"/>
  </w:num>
  <w:num w:numId="6">
    <w:abstractNumId w:val="8"/>
  </w:num>
  <w:num w:numId="7">
    <w:abstractNumId w:val="17"/>
  </w:num>
  <w:num w:numId="8">
    <w:abstractNumId w:val="5"/>
  </w:num>
  <w:num w:numId="9">
    <w:abstractNumId w:val="20"/>
  </w:num>
  <w:num w:numId="10">
    <w:abstractNumId w:val="18"/>
  </w:num>
  <w:num w:numId="11">
    <w:abstractNumId w:val="22"/>
  </w:num>
  <w:num w:numId="12">
    <w:abstractNumId w:val="30"/>
  </w:num>
  <w:num w:numId="13">
    <w:abstractNumId w:val="1"/>
  </w:num>
  <w:num w:numId="14">
    <w:abstractNumId w:val="12"/>
  </w:num>
  <w:num w:numId="15">
    <w:abstractNumId w:val="10"/>
  </w:num>
  <w:num w:numId="16">
    <w:abstractNumId w:val="4"/>
  </w:num>
  <w:num w:numId="17">
    <w:abstractNumId w:val="21"/>
  </w:num>
  <w:num w:numId="18">
    <w:abstractNumId w:val="14"/>
  </w:num>
  <w:num w:numId="19">
    <w:abstractNumId w:val="15"/>
  </w:num>
  <w:num w:numId="20">
    <w:abstractNumId w:val="19"/>
  </w:num>
  <w:num w:numId="21">
    <w:abstractNumId w:val="3"/>
  </w:num>
  <w:num w:numId="22">
    <w:abstractNumId w:val="28"/>
  </w:num>
  <w:num w:numId="23">
    <w:abstractNumId w:val="11"/>
  </w:num>
  <w:num w:numId="24">
    <w:abstractNumId w:val="27"/>
  </w:num>
  <w:num w:numId="25">
    <w:abstractNumId w:val="6"/>
  </w:num>
  <w:num w:numId="26">
    <w:abstractNumId w:val="23"/>
  </w:num>
  <w:num w:numId="27">
    <w:abstractNumId w:val="25"/>
  </w:num>
  <w:num w:numId="28">
    <w:abstractNumId w:val="29"/>
  </w:num>
  <w:num w:numId="29">
    <w:abstractNumId w:val="24"/>
  </w:num>
  <w:num w:numId="30">
    <w:abstractNumId w:val="31"/>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BA8"/>
    <w:rsid w:val="000006C4"/>
    <w:rsid w:val="000053AB"/>
    <w:rsid w:val="00006F7B"/>
    <w:rsid w:val="000147DC"/>
    <w:rsid w:val="00014AB2"/>
    <w:rsid w:val="000175E4"/>
    <w:rsid w:val="00020203"/>
    <w:rsid w:val="00026E68"/>
    <w:rsid w:val="0003044F"/>
    <w:rsid w:val="000308B2"/>
    <w:rsid w:val="00033999"/>
    <w:rsid w:val="00033D0E"/>
    <w:rsid w:val="00034E05"/>
    <w:rsid w:val="0003653E"/>
    <w:rsid w:val="000415B6"/>
    <w:rsid w:val="000423E4"/>
    <w:rsid w:val="0004375E"/>
    <w:rsid w:val="000460A6"/>
    <w:rsid w:val="00050427"/>
    <w:rsid w:val="00052CF3"/>
    <w:rsid w:val="00054846"/>
    <w:rsid w:val="0005511F"/>
    <w:rsid w:val="0006116F"/>
    <w:rsid w:val="00061AAC"/>
    <w:rsid w:val="00061C50"/>
    <w:rsid w:val="00062A37"/>
    <w:rsid w:val="00062C31"/>
    <w:rsid w:val="000657BB"/>
    <w:rsid w:val="000661DC"/>
    <w:rsid w:val="0006677C"/>
    <w:rsid w:val="00072027"/>
    <w:rsid w:val="000723E4"/>
    <w:rsid w:val="00072A77"/>
    <w:rsid w:val="0007644B"/>
    <w:rsid w:val="00081CA6"/>
    <w:rsid w:val="00083D11"/>
    <w:rsid w:val="000851BF"/>
    <w:rsid w:val="000857A1"/>
    <w:rsid w:val="0008616E"/>
    <w:rsid w:val="00090EA3"/>
    <w:rsid w:val="000918E4"/>
    <w:rsid w:val="00091EE8"/>
    <w:rsid w:val="00095872"/>
    <w:rsid w:val="00096DF3"/>
    <w:rsid w:val="0009713D"/>
    <w:rsid w:val="00097265"/>
    <w:rsid w:val="000A1802"/>
    <w:rsid w:val="000A40EC"/>
    <w:rsid w:val="000A43E7"/>
    <w:rsid w:val="000A553C"/>
    <w:rsid w:val="000B1E1B"/>
    <w:rsid w:val="000B21A7"/>
    <w:rsid w:val="000B50BD"/>
    <w:rsid w:val="000C1CFD"/>
    <w:rsid w:val="000C2D05"/>
    <w:rsid w:val="000C3BC6"/>
    <w:rsid w:val="000C64C1"/>
    <w:rsid w:val="000C64E4"/>
    <w:rsid w:val="000C6917"/>
    <w:rsid w:val="000C75B5"/>
    <w:rsid w:val="000D1314"/>
    <w:rsid w:val="000D3035"/>
    <w:rsid w:val="000D35C2"/>
    <w:rsid w:val="000D4F1B"/>
    <w:rsid w:val="000D54F2"/>
    <w:rsid w:val="000D7CC3"/>
    <w:rsid w:val="000D7F85"/>
    <w:rsid w:val="000E2C3C"/>
    <w:rsid w:val="000E7F32"/>
    <w:rsid w:val="00103A62"/>
    <w:rsid w:val="001052BC"/>
    <w:rsid w:val="0010694C"/>
    <w:rsid w:val="001069F6"/>
    <w:rsid w:val="00107B79"/>
    <w:rsid w:val="00110937"/>
    <w:rsid w:val="00114575"/>
    <w:rsid w:val="00120E80"/>
    <w:rsid w:val="001236ED"/>
    <w:rsid w:val="00133A94"/>
    <w:rsid w:val="00134A9D"/>
    <w:rsid w:val="00135D8C"/>
    <w:rsid w:val="00135FD2"/>
    <w:rsid w:val="00137A77"/>
    <w:rsid w:val="001402CD"/>
    <w:rsid w:val="00142282"/>
    <w:rsid w:val="0014463B"/>
    <w:rsid w:val="001454FB"/>
    <w:rsid w:val="00151B7B"/>
    <w:rsid w:val="0015200E"/>
    <w:rsid w:val="0015292F"/>
    <w:rsid w:val="001533EA"/>
    <w:rsid w:val="001560FA"/>
    <w:rsid w:val="00157F9C"/>
    <w:rsid w:val="0017181F"/>
    <w:rsid w:val="00171C48"/>
    <w:rsid w:val="001744F2"/>
    <w:rsid w:val="00181DCC"/>
    <w:rsid w:val="00184E3F"/>
    <w:rsid w:val="0018523B"/>
    <w:rsid w:val="0018538C"/>
    <w:rsid w:val="0018620B"/>
    <w:rsid w:val="001917BC"/>
    <w:rsid w:val="00193962"/>
    <w:rsid w:val="00196DB1"/>
    <w:rsid w:val="00196EDD"/>
    <w:rsid w:val="00197602"/>
    <w:rsid w:val="001A0004"/>
    <w:rsid w:val="001A1BA7"/>
    <w:rsid w:val="001A313B"/>
    <w:rsid w:val="001A3E30"/>
    <w:rsid w:val="001B088D"/>
    <w:rsid w:val="001B1268"/>
    <w:rsid w:val="001C0EE8"/>
    <w:rsid w:val="001C3924"/>
    <w:rsid w:val="001C40FA"/>
    <w:rsid w:val="001C4D69"/>
    <w:rsid w:val="001D2941"/>
    <w:rsid w:val="001D34FD"/>
    <w:rsid w:val="001D5536"/>
    <w:rsid w:val="001D5823"/>
    <w:rsid w:val="001D5E99"/>
    <w:rsid w:val="001D6F00"/>
    <w:rsid w:val="001D708D"/>
    <w:rsid w:val="001E10CE"/>
    <w:rsid w:val="001E29E3"/>
    <w:rsid w:val="001E3F1D"/>
    <w:rsid w:val="001E6564"/>
    <w:rsid w:val="001E695D"/>
    <w:rsid w:val="001F3902"/>
    <w:rsid w:val="001F4491"/>
    <w:rsid w:val="001F5EC8"/>
    <w:rsid w:val="00200149"/>
    <w:rsid w:val="00202E29"/>
    <w:rsid w:val="00203D73"/>
    <w:rsid w:val="00203EC2"/>
    <w:rsid w:val="00204EBA"/>
    <w:rsid w:val="002077EB"/>
    <w:rsid w:val="00210045"/>
    <w:rsid w:val="00212CE5"/>
    <w:rsid w:val="00215585"/>
    <w:rsid w:val="00224EB2"/>
    <w:rsid w:val="00227BF8"/>
    <w:rsid w:val="002359FB"/>
    <w:rsid w:val="00236752"/>
    <w:rsid w:val="0023799E"/>
    <w:rsid w:val="0024060E"/>
    <w:rsid w:val="002417A6"/>
    <w:rsid w:val="002424BD"/>
    <w:rsid w:val="00242F77"/>
    <w:rsid w:val="0024418B"/>
    <w:rsid w:val="0024553A"/>
    <w:rsid w:val="00250A8B"/>
    <w:rsid w:val="00253DB8"/>
    <w:rsid w:val="00256C12"/>
    <w:rsid w:val="002618C6"/>
    <w:rsid w:val="002636CB"/>
    <w:rsid w:val="00264D94"/>
    <w:rsid w:val="00270E13"/>
    <w:rsid w:val="0028020E"/>
    <w:rsid w:val="00285074"/>
    <w:rsid w:val="002868E4"/>
    <w:rsid w:val="002940B1"/>
    <w:rsid w:val="00294209"/>
    <w:rsid w:val="0029492A"/>
    <w:rsid w:val="00295E4D"/>
    <w:rsid w:val="002961B6"/>
    <w:rsid w:val="00296F21"/>
    <w:rsid w:val="002977EE"/>
    <w:rsid w:val="002A1029"/>
    <w:rsid w:val="002A3B7F"/>
    <w:rsid w:val="002A4F0D"/>
    <w:rsid w:val="002A5542"/>
    <w:rsid w:val="002B1B24"/>
    <w:rsid w:val="002B5846"/>
    <w:rsid w:val="002C30C5"/>
    <w:rsid w:val="002C64D0"/>
    <w:rsid w:val="002C720A"/>
    <w:rsid w:val="002D0433"/>
    <w:rsid w:val="002D10F9"/>
    <w:rsid w:val="002D388A"/>
    <w:rsid w:val="002E52AD"/>
    <w:rsid w:val="002E7A44"/>
    <w:rsid w:val="002F3F68"/>
    <w:rsid w:val="002F61BA"/>
    <w:rsid w:val="002F6F51"/>
    <w:rsid w:val="002F7AD6"/>
    <w:rsid w:val="0030158E"/>
    <w:rsid w:val="00302BCC"/>
    <w:rsid w:val="00305C0B"/>
    <w:rsid w:val="00315E2F"/>
    <w:rsid w:val="003169E6"/>
    <w:rsid w:val="00321329"/>
    <w:rsid w:val="00322383"/>
    <w:rsid w:val="00323D7A"/>
    <w:rsid w:val="003248B3"/>
    <w:rsid w:val="003267C5"/>
    <w:rsid w:val="00327703"/>
    <w:rsid w:val="00331BA3"/>
    <w:rsid w:val="00332A13"/>
    <w:rsid w:val="00334C7F"/>
    <w:rsid w:val="00334EEF"/>
    <w:rsid w:val="003412E6"/>
    <w:rsid w:val="00341ACE"/>
    <w:rsid w:val="00343530"/>
    <w:rsid w:val="00345761"/>
    <w:rsid w:val="00347070"/>
    <w:rsid w:val="00351823"/>
    <w:rsid w:val="00354A15"/>
    <w:rsid w:val="003554E1"/>
    <w:rsid w:val="003561F9"/>
    <w:rsid w:val="00357FA3"/>
    <w:rsid w:val="003665D1"/>
    <w:rsid w:val="00371247"/>
    <w:rsid w:val="003716E1"/>
    <w:rsid w:val="0037307B"/>
    <w:rsid w:val="003800AC"/>
    <w:rsid w:val="003801B7"/>
    <w:rsid w:val="003860CB"/>
    <w:rsid w:val="003865AE"/>
    <w:rsid w:val="00387FBC"/>
    <w:rsid w:val="00390F73"/>
    <w:rsid w:val="00391FA5"/>
    <w:rsid w:val="003946EF"/>
    <w:rsid w:val="00396A3C"/>
    <w:rsid w:val="003A06E3"/>
    <w:rsid w:val="003A2802"/>
    <w:rsid w:val="003A288B"/>
    <w:rsid w:val="003B0139"/>
    <w:rsid w:val="003B34B4"/>
    <w:rsid w:val="003B4758"/>
    <w:rsid w:val="003B5579"/>
    <w:rsid w:val="003B5C03"/>
    <w:rsid w:val="003B7B65"/>
    <w:rsid w:val="003C047A"/>
    <w:rsid w:val="003C2763"/>
    <w:rsid w:val="003C2EB2"/>
    <w:rsid w:val="003C3934"/>
    <w:rsid w:val="003C632B"/>
    <w:rsid w:val="003C7CF3"/>
    <w:rsid w:val="003D0E3E"/>
    <w:rsid w:val="003D44AD"/>
    <w:rsid w:val="003D481A"/>
    <w:rsid w:val="003D4CE5"/>
    <w:rsid w:val="003D5BF4"/>
    <w:rsid w:val="003D66A3"/>
    <w:rsid w:val="003E21A7"/>
    <w:rsid w:val="003E34BA"/>
    <w:rsid w:val="003E4132"/>
    <w:rsid w:val="003E49B9"/>
    <w:rsid w:val="003F1848"/>
    <w:rsid w:val="003F219D"/>
    <w:rsid w:val="003F4843"/>
    <w:rsid w:val="003F5E4D"/>
    <w:rsid w:val="00403263"/>
    <w:rsid w:val="00403529"/>
    <w:rsid w:val="00404708"/>
    <w:rsid w:val="00406639"/>
    <w:rsid w:val="00407136"/>
    <w:rsid w:val="00407505"/>
    <w:rsid w:val="00407E6E"/>
    <w:rsid w:val="004127B2"/>
    <w:rsid w:val="00414134"/>
    <w:rsid w:val="004161E1"/>
    <w:rsid w:val="00417918"/>
    <w:rsid w:val="00417ABA"/>
    <w:rsid w:val="004242EF"/>
    <w:rsid w:val="00425BED"/>
    <w:rsid w:val="00426991"/>
    <w:rsid w:val="00427E00"/>
    <w:rsid w:val="00432B7F"/>
    <w:rsid w:val="00434F81"/>
    <w:rsid w:val="004360A5"/>
    <w:rsid w:val="00437CFB"/>
    <w:rsid w:val="00452FDF"/>
    <w:rsid w:val="0045608C"/>
    <w:rsid w:val="00460F4A"/>
    <w:rsid w:val="00461665"/>
    <w:rsid w:val="00461E30"/>
    <w:rsid w:val="004626A3"/>
    <w:rsid w:val="0046342C"/>
    <w:rsid w:val="00466CF4"/>
    <w:rsid w:val="00470A0D"/>
    <w:rsid w:val="0047150B"/>
    <w:rsid w:val="00474000"/>
    <w:rsid w:val="004744FF"/>
    <w:rsid w:val="00474D84"/>
    <w:rsid w:val="00474F57"/>
    <w:rsid w:val="00477BD8"/>
    <w:rsid w:val="00480CDB"/>
    <w:rsid w:val="00481FF8"/>
    <w:rsid w:val="00485852"/>
    <w:rsid w:val="00487145"/>
    <w:rsid w:val="0049562F"/>
    <w:rsid w:val="004A0DCD"/>
    <w:rsid w:val="004A1062"/>
    <w:rsid w:val="004A1209"/>
    <w:rsid w:val="004A2115"/>
    <w:rsid w:val="004A27BD"/>
    <w:rsid w:val="004A7773"/>
    <w:rsid w:val="004B089B"/>
    <w:rsid w:val="004B1198"/>
    <w:rsid w:val="004B49A9"/>
    <w:rsid w:val="004C25E1"/>
    <w:rsid w:val="004C46D1"/>
    <w:rsid w:val="004C713A"/>
    <w:rsid w:val="004C7500"/>
    <w:rsid w:val="004D045B"/>
    <w:rsid w:val="004D4E05"/>
    <w:rsid w:val="004D551B"/>
    <w:rsid w:val="004E022C"/>
    <w:rsid w:val="004E094E"/>
    <w:rsid w:val="004F7C15"/>
    <w:rsid w:val="005003D8"/>
    <w:rsid w:val="00501493"/>
    <w:rsid w:val="00504C4D"/>
    <w:rsid w:val="00507AFF"/>
    <w:rsid w:val="00507BA5"/>
    <w:rsid w:val="00513BD8"/>
    <w:rsid w:val="00514DC7"/>
    <w:rsid w:val="0051550D"/>
    <w:rsid w:val="0051585B"/>
    <w:rsid w:val="005164AE"/>
    <w:rsid w:val="0052120F"/>
    <w:rsid w:val="005228D2"/>
    <w:rsid w:val="00522972"/>
    <w:rsid w:val="00526630"/>
    <w:rsid w:val="00527063"/>
    <w:rsid w:val="00527B98"/>
    <w:rsid w:val="00533CD9"/>
    <w:rsid w:val="005341C2"/>
    <w:rsid w:val="00537562"/>
    <w:rsid w:val="0054051A"/>
    <w:rsid w:val="0054232E"/>
    <w:rsid w:val="00543E76"/>
    <w:rsid w:val="00544D2D"/>
    <w:rsid w:val="00546345"/>
    <w:rsid w:val="00547210"/>
    <w:rsid w:val="00547BA3"/>
    <w:rsid w:val="00550D1A"/>
    <w:rsid w:val="0055470F"/>
    <w:rsid w:val="0056134F"/>
    <w:rsid w:val="00561932"/>
    <w:rsid w:val="00567530"/>
    <w:rsid w:val="00567E7F"/>
    <w:rsid w:val="00570CE2"/>
    <w:rsid w:val="00573FC5"/>
    <w:rsid w:val="0057554A"/>
    <w:rsid w:val="0058066D"/>
    <w:rsid w:val="00582B18"/>
    <w:rsid w:val="0058314D"/>
    <w:rsid w:val="005853D7"/>
    <w:rsid w:val="00585C71"/>
    <w:rsid w:val="00592096"/>
    <w:rsid w:val="00592945"/>
    <w:rsid w:val="005929D7"/>
    <w:rsid w:val="00592FF7"/>
    <w:rsid w:val="00596539"/>
    <w:rsid w:val="005A211E"/>
    <w:rsid w:val="005A3DB8"/>
    <w:rsid w:val="005B1FA5"/>
    <w:rsid w:val="005B2ACB"/>
    <w:rsid w:val="005B32FA"/>
    <w:rsid w:val="005B496A"/>
    <w:rsid w:val="005C159A"/>
    <w:rsid w:val="005C1614"/>
    <w:rsid w:val="005C2980"/>
    <w:rsid w:val="005C5135"/>
    <w:rsid w:val="005D001A"/>
    <w:rsid w:val="005D10C4"/>
    <w:rsid w:val="005D1F34"/>
    <w:rsid w:val="005D2D1C"/>
    <w:rsid w:val="005D2FD8"/>
    <w:rsid w:val="005D354C"/>
    <w:rsid w:val="005D3BCB"/>
    <w:rsid w:val="005D3F34"/>
    <w:rsid w:val="005D4350"/>
    <w:rsid w:val="005D4488"/>
    <w:rsid w:val="005E451B"/>
    <w:rsid w:val="005E61B9"/>
    <w:rsid w:val="005F2078"/>
    <w:rsid w:val="005F2867"/>
    <w:rsid w:val="005F331D"/>
    <w:rsid w:val="005F4BB2"/>
    <w:rsid w:val="005F6605"/>
    <w:rsid w:val="006008AF"/>
    <w:rsid w:val="00600C8C"/>
    <w:rsid w:val="00601BA8"/>
    <w:rsid w:val="006027C7"/>
    <w:rsid w:val="00603CF8"/>
    <w:rsid w:val="00604E13"/>
    <w:rsid w:val="00606050"/>
    <w:rsid w:val="006066ED"/>
    <w:rsid w:val="00606E44"/>
    <w:rsid w:val="00607B5D"/>
    <w:rsid w:val="006126A9"/>
    <w:rsid w:val="0061759C"/>
    <w:rsid w:val="00620BCB"/>
    <w:rsid w:val="0062115A"/>
    <w:rsid w:val="00630E11"/>
    <w:rsid w:val="00631248"/>
    <w:rsid w:val="0063570B"/>
    <w:rsid w:val="00641726"/>
    <w:rsid w:val="006418C7"/>
    <w:rsid w:val="00642DF1"/>
    <w:rsid w:val="006501F3"/>
    <w:rsid w:val="00650B59"/>
    <w:rsid w:val="00652B27"/>
    <w:rsid w:val="006532BC"/>
    <w:rsid w:val="00653A3E"/>
    <w:rsid w:val="00653E58"/>
    <w:rsid w:val="00655B85"/>
    <w:rsid w:val="00657B50"/>
    <w:rsid w:val="00661150"/>
    <w:rsid w:val="00661AAB"/>
    <w:rsid w:val="00664354"/>
    <w:rsid w:val="0066452C"/>
    <w:rsid w:val="0067018D"/>
    <w:rsid w:val="00670FAF"/>
    <w:rsid w:val="0067425F"/>
    <w:rsid w:val="00675D13"/>
    <w:rsid w:val="0068145A"/>
    <w:rsid w:val="00685552"/>
    <w:rsid w:val="00685E80"/>
    <w:rsid w:val="00686564"/>
    <w:rsid w:val="006922EE"/>
    <w:rsid w:val="006927EA"/>
    <w:rsid w:val="00692EAB"/>
    <w:rsid w:val="006972E7"/>
    <w:rsid w:val="006976EB"/>
    <w:rsid w:val="006A4134"/>
    <w:rsid w:val="006A6D6E"/>
    <w:rsid w:val="006A7651"/>
    <w:rsid w:val="006A7D98"/>
    <w:rsid w:val="006B2D14"/>
    <w:rsid w:val="006C2120"/>
    <w:rsid w:val="006C4C08"/>
    <w:rsid w:val="006C527F"/>
    <w:rsid w:val="006D0637"/>
    <w:rsid w:val="006D1B03"/>
    <w:rsid w:val="006D1C84"/>
    <w:rsid w:val="006D3F62"/>
    <w:rsid w:val="006D597D"/>
    <w:rsid w:val="006D7743"/>
    <w:rsid w:val="006E0704"/>
    <w:rsid w:val="006E0C53"/>
    <w:rsid w:val="006E2C02"/>
    <w:rsid w:val="006E2D88"/>
    <w:rsid w:val="006F01FB"/>
    <w:rsid w:val="006F470D"/>
    <w:rsid w:val="006F4E48"/>
    <w:rsid w:val="00702302"/>
    <w:rsid w:val="00702A99"/>
    <w:rsid w:val="00702FCA"/>
    <w:rsid w:val="00703FFD"/>
    <w:rsid w:val="007062BB"/>
    <w:rsid w:val="00706552"/>
    <w:rsid w:val="007072B5"/>
    <w:rsid w:val="0071072B"/>
    <w:rsid w:val="00713071"/>
    <w:rsid w:val="00716338"/>
    <w:rsid w:val="0071645D"/>
    <w:rsid w:val="007165CE"/>
    <w:rsid w:val="007213A1"/>
    <w:rsid w:val="00722B32"/>
    <w:rsid w:val="00723D44"/>
    <w:rsid w:val="00724FE9"/>
    <w:rsid w:val="00725586"/>
    <w:rsid w:val="00730418"/>
    <w:rsid w:val="0073307B"/>
    <w:rsid w:val="007339BD"/>
    <w:rsid w:val="00733BFC"/>
    <w:rsid w:val="007344D0"/>
    <w:rsid w:val="00734F9D"/>
    <w:rsid w:val="00741DA8"/>
    <w:rsid w:val="00746170"/>
    <w:rsid w:val="00746231"/>
    <w:rsid w:val="00747ED1"/>
    <w:rsid w:val="00750755"/>
    <w:rsid w:val="00750C28"/>
    <w:rsid w:val="00751D2C"/>
    <w:rsid w:val="00751DEC"/>
    <w:rsid w:val="00751FD8"/>
    <w:rsid w:val="00756AA4"/>
    <w:rsid w:val="00757901"/>
    <w:rsid w:val="0076024C"/>
    <w:rsid w:val="0076352B"/>
    <w:rsid w:val="007647B1"/>
    <w:rsid w:val="00766874"/>
    <w:rsid w:val="00767D60"/>
    <w:rsid w:val="007707C8"/>
    <w:rsid w:val="00771622"/>
    <w:rsid w:val="00771BDF"/>
    <w:rsid w:val="0077264F"/>
    <w:rsid w:val="00775C22"/>
    <w:rsid w:val="0077723E"/>
    <w:rsid w:val="00780650"/>
    <w:rsid w:val="00780BFC"/>
    <w:rsid w:val="0078235C"/>
    <w:rsid w:val="0078622C"/>
    <w:rsid w:val="00786B1D"/>
    <w:rsid w:val="007904B4"/>
    <w:rsid w:val="007928A2"/>
    <w:rsid w:val="0079415D"/>
    <w:rsid w:val="0079630E"/>
    <w:rsid w:val="007A1458"/>
    <w:rsid w:val="007A2C60"/>
    <w:rsid w:val="007A3AA6"/>
    <w:rsid w:val="007A702B"/>
    <w:rsid w:val="007A79DE"/>
    <w:rsid w:val="007B0313"/>
    <w:rsid w:val="007B3257"/>
    <w:rsid w:val="007B3E11"/>
    <w:rsid w:val="007B617E"/>
    <w:rsid w:val="007C07B2"/>
    <w:rsid w:val="007C1E82"/>
    <w:rsid w:val="007C2F98"/>
    <w:rsid w:val="007C62F4"/>
    <w:rsid w:val="007C64DD"/>
    <w:rsid w:val="007D08C7"/>
    <w:rsid w:val="007D172F"/>
    <w:rsid w:val="007D2B42"/>
    <w:rsid w:val="007D5F0E"/>
    <w:rsid w:val="007D60B9"/>
    <w:rsid w:val="007E0E38"/>
    <w:rsid w:val="007E1AEC"/>
    <w:rsid w:val="007E36A6"/>
    <w:rsid w:val="007E38B4"/>
    <w:rsid w:val="007E3B7D"/>
    <w:rsid w:val="007E4579"/>
    <w:rsid w:val="007E4B9A"/>
    <w:rsid w:val="007E7236"/>
    <w:rsid w:val="007E7E6C"/>
    <w:rsid w:val="007F45EC"/>
    <w:rsid w:val="007F5A89"/>
    <w:rsid w:val="007F5FD2"/>
    <w:rsid w:val="007F7654"/>
    <w:rsid w:val="008016D2"/>
    <w:rsid w:val="00802256"/>
    <w:rsid w:val="00803ADB"/>
    <w:rsid w:val="00806F69"/>
    <w:rsid w:val="00807126"/>
    <w:rsid w:val="00807533"/>
    <w:rsid w:val="00812472"/>
    <w:rsid w:val="0081303F"/>
    <w:rsid w:val="00816138"/>
    <w:rsid w:val="00816E41"/>
    <w:rsid w:val="00817A2A"/>
    <w:rsid w:val="008243AB"/>
    <w:rsid w:val="008249CE"/>
    <w:rsid w:val="0082708B"/>
    <w:rsid w:val="00827A60"/>
    <w:rsid w:val="00830901"/>
    <w:rsid w:val="008339BF"/>
    <w:rsid w:val="00833F53"/>
    <w:rsid w:val="00834D3A"/>
    <w:rsid w:val="00835B47"/>
    <w:rsid w:val="00840AD0"/>
    <w:rsid w:val="0084463F"/>
    <w:rsid w:val="00846AF6"/>
    <w:rsid w:val="00847F00"/>
    <w:rsid w:val="008528A9"/>
    <w:rsid w:val="00853058"/>
    <w:rsid w:val="0085307B"/>
    <w:rsid w:val="00855473"/>
    <w:rsid w:val="00857991"/>
    <w:rsid w:val="00860A77"/>
    <w:rsid w:val="00860C64"/>
    <w:rsid w:val="008704D0"/>
    <w:rsid w:val="00873EFA"/>
    <w:rsid w:val="00874CFC"/>
    <w:rsid w:val="00874F0F"/>
    <w:rsid w:val="008753E6"/>
    <w:rsid w:val="00875A8F"/>
    <w:rsid w:val="00880029"/>
    <w:rsid w:val="00880E96"/>
    <w:rsid w:val="008829F5"/>
    <w:rsid w:val="008847AD"/>
    <w:rsid w:val="00885C8A"/>
    <w:rsid w:val="008874B2"/>
    <w:rsid w:val="0088762A"/>
    <w:rsid w:val="00887F58"/>
    <w:rsid w:val="0089283C"/>
    <w:rsid w:val="00894CA9"/>
    <w:rsid w:val="00895B33"/>
    <w:rsid w:val="0089693D"/>
    <w:rsid w:val="008A0477"/>
    <w:rsid w:val="008A1613"/>
    <w:rsid w:val="008A3C34"/>
    <w:rsid w:val="008A6C3F"/>
    <w:rsid w:val="008A7D7C"/>
    <w:rsid w:val="008B0018"/>
    <w:rsid w:val="008B0545"/>
    <w:rsid w:val="008B05CE"/>
    <w:rsid w:val="008B2195"/>
    <w:rsid w:val="008B5AEE"/>
    <w:rsid w:val="008B7250"/>
    <w:rsid w:val="008C431C"/>
    <w:rsid w:val="008C481D"/>
    <w:rsid w:val="008C4EA1"/>
    <w:rsid w:val="008C5997"/>
    <w:rsid w:val="008C6F2E"/>
    <w:rsid w:val="008D0A49"/>
    <w:rsid w:val="008D2257"/>
    <w:rsid w:val="008D4B2C"/>
    <w:rsid w:val="008D4D8D"/>
    <w:rsid w:val="008D7105"/>
    <w:rsid w:val="008E2DB1"/>
    <w:rsid w:val="008E3095"/>
    <w:rsid w:val="008E335F"/>
    <w:rsid w:val="008E7844"/>
    <w:rsid w:val="008F167F"/>
    <w:rsid w:val="008F30D5"/>
    <w:rsid w:val="008F3E9D"/>
    <w:rsid w:val="008F7948"/>
    <w:rsid w:val="00903A29"/>
    <w:rsid w:val="00906215"/>
    <w:rsid w:val="00910969"/>
    <w:rsid w:val="009115A0"/>
    <w:rsid w:val="009166EA"/>
    <w:rsid w:val="009202D8"/>
    <w:rsid w:val="0092416B"/>
    <w:rsid w:val="009241B9"/>
    <w:rsid w:val="00924CC1"/>
    <w:rsid w:val="0093253A"/>
    <w:rsid w:val="00932F64"/>
    <w:rsid w:val="00933AF0"/>
    <w:rsid w:val="00935BDA"/>
    <w:rsid w:val="009366AA"/>
    <w:rsid w:val="0093711C"/>
    <w:rsid w:val="00940010"/>
    <w:rsid w:val="0094068D"/>
    <w:rsid w:val="009419D5"/>
    <w:rsid w:val="009429F1"/>
    <w:rsid w:val="009432FD"/>
    <w:rsid w:val="009449C1"/>
    <w:rsid w:val="00945C89"/>
    <w:rsid w:val="00945EC9"/>
    <w:rsid w:val="00950951"/>
    <w:rsid w:val="00955741"/>
    <w:rsid w:val="0095574B"/>
    <w:rsid w:val="00955D5D"/>
    <w:rsid w:val="0095604B"/>
    <w:rsid w:val="00956CD2"/>
    <w:rsid w:val="009615B0"/>
    <w:rsid w:val="0096644C"/>
    <w:rsid w:val="00967B6E"/>
    <w:rsid w:val="00970D88"/>
    <w:rsid w:val="00976B07"/>
    <w:rsid w:val="00982396"/>
    <w:rsid w:val="00983BAB"/>
    <w:rsid w:val="00983EEF"/>
    <w:rsid w:val="0098464A"/>
    <w:rsid w:val="00984A5B"/>
    <w:rsid w:val="0098694D"/>
    <w:rsid w:val="0099150D"/>
    <w:rsid w:val="0099460A"/>
    <w:rsid w:val="00995C69"/>
    <w:rsid w:val="00996539"/>
    <w:rsid w:val="0099799E"/>
    <w:rsid w:val="009A2889"/>
    <w:rsid w:val="009A2D87"/>
    <w:rsid w:val="009A4D36"/>
    <w:rsid w:val="009A6796"/>
    <w:rsid w:val="009B1FA4"/>
    <w:rsid w:val="009B733C"/>
    <w:rsid w:val="009C088D"/>
    <w:rsid w:val="009C2A40"/>
    <w:rsid w:val="009C35B0"/>
    <w:rsid w:val="009C501E"/>
    <w:rsid w:val="009D0BE1"/>
    <w:rsid w:val="009D7DD7"/>
    <w:rsid w:val="009E47FF"/>
    <w:rsid w:val="009E70C3"/>
    <w:rsid w:val="009E725E"/>
    <w:rsid w:val="009F1223"/>
    <w:rsid w:val="009F3F48"/>
    <w:rsid w:val="009F553F"/>
    <w:rsid w:val="009F5C79"/>
    <w:rsid w:val="009F5DE9"/>
    <w:rsid w:val="009F5DF0"/>
    <w:rsid w:val="009F68E2"/>
    <w:rsid w:val="009F7F43"/>
    <w:rsid w:val="00A00FBC"/>
    <w:rsid w:val="00A053E2"/>
    <w:rsid w:val="00A0758E"/>
    <w:rsid w:val="00A149DA"/>
    <w:rsid w:val="00A15744"/>
    <w:rsid w:val="00A15875"/>
    <w:rsid w:val="00A17AE3"/>
    <w:rsid w:val="00A20780"/>
    <w:rsid w:val="00A21CBE"/>
    <w:rsid w:val="00A25C13"/>
    <w:rsid w:val="00A26986"/>
    <w:rsid w:val="00A33D6F"/>
    <w:rsid w:val="00A346B1"/>
    <w:rsid w:val="00A35EEA"/>
    <w:rsid w:val="00A36071"/>
    <w:rsid w:val="00A36718"/>
    <w:rsid w:val="00A37466"/>
    <w:rsid w:val="00A37A70"/>
    <w:rsid w:val="00A40379"/>
    <w:rsid w:val="00A4325E"/>
    <w:rsid w:val="00A44660"/>
    <w:rsid w:val="00A46DCF"/>
    <w:rsid w:val="00A47966"/>
    <w:rsid w:val="00A47A6B"/>
    <w:rsid w:val="00A47B71"/>
    <w:rsid w:val="00A5016C"/>
    <w:rsid w:val="00A50A42"/>
    <w:rsid w:val="00A52BC2"/>
    <w:rsid w:val="00A55FF2"/>
    <w:rsid w:val="00A5708A"/>
    <w:rsid w:val="00A6236A"/>
    <w:rsid w:val="00A67CA8"/>
    <w:rsid w:val="00A71162"/>
    <w:rsid w:val="00A71307"/>
    <w:rsid w:val="00A72514"/>
    <w:rsid w:val="00A72543"/>
    <w:rsid w:val="00A73C37"/>
    <w:rsid w:val="00A75BA8"/>
    <w:rsid w:val="00A77B9F"/>
    <w:rsid w:val="00A8056B"/>
    <w:rsid w:val="00A81CC3"/>
    <w:rsid w:val="00A826B5"/>
    <w:rsid w:val="00A84477"/>
    <w:rsid w:val="00A86F52"/>
    <w:rsid w:val="00A86FEF"/>
    <w:rsid w:val="00A9114D"/>
    <w:rsid w:val="00A912A1"/>
    <w:rsid w:val="00A940A2"/>
    <w:rsid w:val="00A9412A"/>
    <w:rsid w:val="00A94548"/>
    <w:rsid w:val="00A954CA"/>
    <w:rsid w:val="00AA11F9"/>
    <w:rsid w:val="00AA1695"/>
    <w:rsid w:val="00AA2B10"/>
    <w:rsid w:val="00AB01E6"/>
    <w:rsid w:val="00AB2704"/>
    <w:rsid w:val="00AB33B1"/>
    <w:rsid w:val="00AB33DC"/>
    <w:rsid w:val="00AB568B"/>
    <w:rsid w:val="00AB6C50"/>
    <w:rsid w:val="00AC4075"/>
    <w:rsid w:val="00AC4319"/>
    <w:rsid w:val="00AC45A4"/>
    <w:rsid w:val="00AC7867"/>
    <w:rsid w:val="00AC7BEB"/>
    <w:rsid w:val="00AC7C26"/>
    <w:rsid w:val="00AD476D"/>
    <w:rsid w:val="00AD602D"/>
    <w:rsid w:val="00AD77CB"/>
    <w:rsid w:val="00AE4C44"/>
    <w:rsid w:val="00AE5CBB"/>
    <w:rsid w:val="00AE5E25"/>
    <w:rsid w:val="00AF03A5"/>
    <w:rsid w:val="00AF0F19"/>
    <w:rsid w:val="00AF1236"/>
    <w:rsid w:val="00AF5DED"/>
    <w:rsid w:val="00AF70BF"/>
    <w:rsid w:val="00B008D3"/>
    <w:rsid w:val="00B00A58"/>
    <w:rsid w:val="00B0341F"/>
    <w:rsid w:val="00B03F76"/>
    <w:rsid w:val="00B0418F"/>
    <w:rsid w:val="00B07ACD"/>
    <w:rsid w:val="00B10F78"/>
    <w:rsid w:val="00B111E2"/>
    <w:rsid w:val="00B1341C"/>
    <w:rsid w:val="00B13869"/>
    <w:rsid w:val="00B16F44"/>
    <w:rsid w:val="00B21A9D"/>
    <w:rsid w:val="00B24133"/>
    <w:rsid w:val="00B2472F"/>
    <w:rsid w:val="00B309EA"/>
    <w:rsid w:val="00B35528"/>
    <w:rsid w:val="00B441E0"/>
    <w:rsid w:val="00B457EB"/>
    <w:rsid w:val="00B46958"/>
    <w:rsid w:val="00B475D3"/>
    <w:rsid w:val="00B51608"/>
    <w:rsid w:val="00B5173D"/>
    <w:rsid w:val="00B51B1D"/>
    <w:rsid w:val="00B544DB"/>
    <w:rsid w:val="00B60076"/>
    <w:rsid w:val="00B630B7"/>
    <w:rsid w:val="00B6510C"/>
    <w:rsid w:val="00B65136"/>
    <w:rsid w:val="00B679D6"/>
    <w:rsid w:val="00B7054C"/>
    <w:rsid w:val="00B73B53"/>
    <w:rsid w:val="00B7594F"/>
    <w:rsid w:val="00B81BEF"/>
    <w:rsid w:val="00B83120"/>
    <w:rsid w:val="00B83D96"/>
    <w:rsid w:val="00B8425A"/>
    <w:rsid w:val="00B85678"/>
    <w:rsid w:val="00BA0818"/>
    <w:rsid w:val="00BA0BE9"/>
    <w:rsid w:val="00BA12AB"/>
    <w:rsid w:val="00BA3F39"/>
    <w:rsid w:val="00BA5995"/>
    <w:rsid w:val="00BA7A5A"/>
    <w:rsid w:val="00BB0DC3"/>
    <w:rsid w:val="00BB69E8"/>
    <w:rsid w:val="00BB7225"/>
    <w:rsid w:val="00BC20C0"/>
    <w:rsid w:val="00BC2688"/>
    <w:rsid w:val="00BC3BF8"/>
    <w:rsid w:val="00BC540D"/>
    <w:rsid w:val="00BD08EC"/>
    <w:rsid w:val="00BD1E39"/>
    <w:rsid w:val="00BD5AE8"/>
    <w:rsid w:val="00BD6439"/>
    <w:rsid w:val="00BD68CF"/>
    <w:rsid w:val="00BE0D35"/>
    <w:rsid w:val="00BE5364"/>
    <w:rsid w:val="00BE55B9"/>
    <w:rsid w:val="00BE60B9"/>
    <w:rsid w:val="00BE68AB"/>
    <w:rsid w:val="00BE7D3A"/>
    <w:rsid w:val="00BF0E3C"/>
    <w:rsid w:val="00BF3314"/>
    <w:rsid w:val="00BF38BA"/>
    <w:rsid w:val="00BF4C66"/>
    <w:rsid w:val="00BF6F87"/>
    <w:rsid w:val="00C0181B"/>
    <w:rsid w:val="00C06C90"/>
    <w:rsid w:val="00C10D64"/>
    <w:rsid w:val="00C129D3"/>
    <w:rsid w:val="00C12A97"/>
    <w:rsid w:val="00C12D40"/>
    <w:rsid w:val="00C13CC7"/>
    <w:rsid w:val="00C14A2B"/>
    <w:rsid w:val="00C15C80"/>
    <w:rsid w:val="00C1686E"/>
    <w:rsid w:val="00C16C0D"/>
    <w:rsid w:val="00C17879"/>
    <w:rsid w:val="00C17CD0"/>
    <w:rsid w:val="00C239F8"/>
    <w:rsid w:val="00C25617"/>
    <w:rsid w:val="00C25798"/>
    <w:rsid w:val="00C271E8"/>
    <w:rsid w:val="00C27336"/>
    <w:rsid w:val="00C27547"/>
    <w:rsid w:val="00C27F5C"/>
    <w:rsid w:val="00C308CE"/>
    <w:rsid w:val="00C31BA0"/>
    <w:rsid w:val="00C32DD3"/>
    <w:rsid w:val="00C34CC6"/>
    <w:rsid w:val="00C36C7F"/>
    <w:rsid w:val="00C41791"/>
    <w:rsid w:val="00C41D64"/>
    <w:rsid w:val="00C42051"/>
    <w:rsid w:val="00C440D7"/>
    <w:rsid w:val="00C50C5B"/>
    <w:rsid w:val="00C52D42"/>
    <w:rsid w:val="00C53375"/>
    <w:rsid w:val="00C541EA"/>
    <w:rsid w:val="00C54F19"/>
    <w:rsid w:val="00C55905"/>
    <w:rsid w:val="00C574BB"/>
    <w:rsid w:val="00C60335"/>
    <w:rsid w:val="00C63682"/>
    <w:rsid w:val="00C64EB1"/>
    <w:rsid w:val="00C676D0"/>
    <w:rsid w:val="00C67F10"/>
    <w:rsid w:val="00C701FC"/>
    <w:rsid w:val="00C72F47"/>
    <w:rsid w:val="00C76C87"/>
    <w:rsid w:val="00C76E6E"/>
    <w:rsid w:val="00C84A81"/>
    <w:rsid w:val="00C85B25"/>
    <w:rsid w:val="00C862DE"/>
    <w:rsid w:val="00C92410"/>
    <w:rsid w:val="00C9323B"/>
    <w:rsid w:val="00C93BB6"/>
    <w:rsid w:val="00CA33FF"/>
    <w:rsid w:val="00CA3752"/>
    <w:rsid w:val="00CA61A7"/>
    <w:rsid w:val="00CA6CBE"/>
    <w:rsid w:val="00CB314C"/>
    <w:rsid w:val="00CB5C55"/>
    <w:rsid w:val="00CB6CB2"/>
    <w:rsid w:val="00CC00DB"/>
    <w:rsid w:val="00CC14C6"/>
    <w:rsid w:val="00CC4FA5"/>
    <w:rsid w:val="00CC5838"/>
    <w:rsid w:val="00CC688B"/>
    <w:rsid w:val="00CC6E30"/>
    <w:rsid w:val="00CD0691"/>
    <w:rsid w:val="00CD1170"/>
    <w:rsid w:val="00CD11FC"/>
    <w:rsid w:val="00CD4855"/>
    <w:rsid w:val="00CD5414"/>
    <w:rsid w:val="00CD55B7"/>
    <w:rsid w:val="00CD59F8"/>
    <w:rsid w:val="00CD66D8"/>
    <w:rsid w:val="00CD66EE"/>
    <w:rsid w:val="00CE0636"/>
    <w:rsid w:val="00CE1BE1"/>
    <w:rsid w:val="00CE3216"/>
    <w:rsid w:val="00CE44DC"/>
    <w:rsid w:val="00CE4C8C"/>
    <w:rsid w:val="00CE4E5B"/>
    <w:rsid w:val="00CE5CFB"/>
    <w:rsid w:val="00CF005C"/>
    <w:rsid w:val="00CF1E0E"/>
    <w:rsid w:val="00CF35D7"/>
    <w:rsid w:val="00CF3614"/>
    <w:rsid w:val="00CF4369"/>
    <w:rsid w:val="00CF62AB"/>
    <w:rsid w:val="00CF6BC4"/>
    <w:rsid w:val="00D02B9A"/>
    <w:rsid w:val="00D04029"/>
    <w:rsid w:val="00D0440D"/>
    <w:rsid w:val="00D0543F"/>
    <w:rsid w:val="00D07F5D"/>
    <w:rsid w:val="00D112DC"/>
    <w:rsid w:val="00D1238A"/>
    <w:rsid w:val="00D12C6C"/>
    <w:rsid w:val="00D14AFF"/>
    <w:rsid w:val="00D17EA8"/>
    <w:rsid w:val="00D20923"/>
    <w:rsid w:val="00D248CE"/>
    <w:rsid w:val="00D24EF7"/>
    <w:rsid w:val="00D25F11"/>
    <w:rsid w:val="00D263EC"/>
    <w:rsid w:val="00D31339"/>
    <w:rsid w:val="00D31E37"/>
    <w:rsid w:val="00D32847"/>
    <w:rsid w:val="00D335D6"/>
    <w:rsid w:val="00D36384"/>
    <w:rsid w:val="00D40390"/>
    <w:rsid w:val="00D4125D"/>
    <w:rsid w:val="00D437AA"/>
    <w:rsid w:val="00D44EAF"/>
    <w:rsid w:val="00D4551D"/>
    <w:rsid w:val="00D47FB1"/>
    <w:rsid w:val="00D50BF2"/>
    <w:rsid w:val="00D51246"/>
    <w:rsid w:val="00D52775"/>
    <w:rsid w:val="00D634F7"/>
    <w:rsid w:val="00D64365"/>
    <w:rsid w:val="00D70926"/>
    <w:rsid w:val="00D71F6F"/>
    <w:rsid w:val="00D722FB"/>
    <w:rsid w:val="00D75929"/>
    <w:rsid w:val="00D85BEB"/>
    <w:rsid w:val="00D9011E"/>
    <w:rsid w:val="00D93347"/>
    <w:rsid w:val="00D94260"/>
    <w:rsid w:val="00D96888"/>
    <w:rsid w:val="00D9745A"/>
    <w:rsid w:val="00DA3D9F"/>
    <w:rsid w:val="00DA7E0B"/>
    <w:rsid w:val="00DB1747"/>
    <w:rsid w:val="00DB2403"/>
    <w:rsid w:val="00DB43D5"/>
    <w:rsid w:val="00DB5B4B"/>
    <w:rsid w:val="00DC475D"/>
    <w:rsid w:val="00DD0CB6"/>
    <w:rsid w:val="00DD32EC"/>
    <w:rsid w:val="00DD5404"/>
    <w:rsid w:val="00DE1A52"/>
    <w:rsid w:val="00DE23B9"/>
    <w:rsid w:val="00DE4599"/>
    <w:rsid w:val="00DE564A"/>
    <w:rsid w:val="00DE7D02"/>
    <w:rsid w:val="00DF085D"/>
    <w:rsid w:val="00DF10D3"/>
    <w:rsid w:val="00DF3BA2"/>
    <w:rsid w:val="00DF3FAA"/>
    <w:rsid w:val="00DF406E"/>
    <w:rsid w:val="00DF6DD5"/>
    <w:rsid w:val="00DF6F4A"/>
    <w:rsid w:val="00E000A8"/>
    <w:rsid w:val="00E015B3"/>
    <w:rsid w:val="00E02D4F"/>
    <w:rsid w:val="00E030D6"/>
    <w:rsid w:val="00E0483B"/>
    <w:rsid w:val="00E04B94"/>
    <w:rsid w:val="00E050BC"/>
    <w:rsid w:val="00E069B3"/>
    <w:rsid w:val="00E07019"/>
    <w:rsid w:val="00E10984"/>
    <w:rsid w:val="00E11D18"/>
    <w:rsid w:val="00E11FA9"/>
    <w:rsid w:val="00E13F9F"/>
    <w:rsid w:val="00E1524B"/>
    <w:rsid w:val="00E1650C"/>
    <w:rsid w:val="00E20120"/>
    <w:rsid w:val="00E20B87"/>
    <w:rsid w:val="00E239EC"/>
    <w:rsid w:val="00E24940"/>
    <w:rsid w:val="00E278D5"/>
    <w:rsid w:val="00E30230"/>
    <w:rsid w:val="00E30E01"/>
    <w:rsid w:val="00E31005"/>
    <w:rsid w:val="00E32A41"/>
    <w:rsid w:val="00E33144"/>
    <w:rsid w:val="00E33976"/>
    <w:rsid w:val="00E35F2A"/>
    <w:rsid w:val="00E413DD"/>
    <w:rsid w:val="00E414C6"/>
    <w:rsid w:val="00E4263E"/>
    <w:rsid w:val="00E42BE5"/>
    <w:rsid w:val="00E437A4"/>
    <w:rsid w:val="00E44B9F"/>
    <w:rsid w:val="00E450E8"/>
    <w:rsid w:val="00E5015C"/>
    <w:rsid w:val="00E52CEB"/>
    <w:rsid w:val="00E53974"/>
    <w:rsid w:val="00E54016"/>
    <w:rsid w:val="00E55AC0"/>
    <w:rsid w:val="00E56661"/>
    <w:rsid w:val="00E56FED"/>
    <w:rsid w:val="00E57E82"/>
    <w:rsid w:val="00E613A2"/>
    <w:rsid w:val="00E61DD7"/>
    <w:rsid w:val="00E65C57"/>
    <w:rsid w:val="00E70885"/>
    <w:rsid w:val="00E710B8"/>
    <w:rsid w:val="00E71B29"/>
    <w:rsid w:val="00E74D20"/>
    <w:rsid w:val="00E76812"/>
    <w:rsid w:val="00E76DAF"/>
    <w:rsid w:val="00E770C6"/>
    <w:rsid w:val="00E8036F"/>
    <w:rsid w:val="00E846D2"/>
    <w:rsid w:val="00E847A9"/>
    <w:rsid w:val="00E84970"/>
    <w:rsid w:val="00E8586B"/>
    <w:rsid w:val="00E92A2D"/>
    <w:rsid w:val="00E94E7A"/>
    <w:rsid w:val="00EA1881"/>
    <w:rsid w:val="00EA6E73"/>
    <w:rsid w:val="00EB00FB"/>
    <w:rsid w:val="00EB0132"/>
    <w:rsid w:val="00EB088E"/>
    <w:rsid w:val="00EB5383"/>
    <w:rsid w:val="00EB6D1B"/>
    <w:rsid w:val="00EB7042"/>
    <w:rsid w:val="00EB76A2"/>
    <w:rsid w:val="00EC190F"/>
    <w:rsid w:val="00EC1A8E"/>
    <w:rsid w:val="00EC222E"/>
    <w:rsid w:val="00EC30CC"/>
    <w:rsid w:val="00EC5F1D"/>
    <w:rsid w:val="00ED0373"/>
    <w:rsid w:val="00ED0602"/>
    <w:rsid w:val="00ED3E55"/>
    <w:rsid w:val="00ED6C01"/>
    <w:rsid w:val="00EE184C"/>
    <w:rsid w:val="00EE406F"/>
    <w:rsid w:val="00EE4C24"/>
    <w:rsid w:val="00EE59CB"/>
    <w:rsid w:val="00EE70DB"/>
    <w:rsid w:val="00EF1838"/>
    <w:rsid w:val="00EF305B"/>
    <w:rsid w:val="00EF351C"/>
    <w:rsid w:val="00EF61A3"/>
    <w:rsid w:val="00F04789"/>
    <w:rsid w:val="00F0558A"/>
    <w:rsid w:val="00F07291"/>
    <w:rsid w:val="00F13023"/>
    <w:rsid w:val="00F14C95"/>
    <w:rsid w:val="00F14FF5"/>
    <w:rsid w:val="00F15E26"/>
    <w:rsid w:val="00F170F4"/>
    <w:rsid w:val="00F2717B"/>
    <w:rsid w:val="00F27473"/>
    <w:rsid w:val="00F2766F"/>
    <w:rsid w:val="00F34C34"/>
    <w:rsid w:val="00F40361"/>
    <w:rsid w:val="00F41B77"/>
    <w:rsid w:val="00F42382"/>
    <w:rsid w:val="00F434E2"/>
    <w:rsid w:val="00F448BA"/>
    <w:rsid w:val="00F459E3"/>
    <w:rsid w:val="00F46212"/>
    <w:rsid w:val="00F47172"/>
    <w:rsid w:val="00F50F35"/>
    <w:rsid w:val="00F51CBC"/>
    <w:rsid w:val="00F530D2"/>
    <w:rsid w:val="00F53872"/>
    <w:rsid w:val="00F53C55"/>
    <w:rsid w:val="00F5419C"/>
    <w:rsid w:val="00F55A08"/>
    <w:rsid w:val="00F561A8"/>
    <w:rsid w:val="00F61221"/>
    <w:rsid w:val="00F6340D"/>
    <w:rsid w:val="00F65672"/>
    <w:rsid w:val="00F66428"/>
    <w:rsid w:val="00F7066A"/>
    <w:rsid w:val="00F76D39"/>
    <w:rsid w:val="00F80069"/>
    <w:rsid w:val="00F80B34"/>
    <w:rsid w:val="00F83D80"/>
    <w:rsid w:val="00F9376E"/>
    <w:rsid w:val="00F96592"/>
    <w:rsid w:val="00F97763"/>
    <w:rsid w:val="00FA5472"/>
    <w:rsid w:val="00FA67F6"/>
    <w:rsid w:val="00FA7274"/>
    <w:rsid w:val="00FB502B"/>
    <w:rsid w:val="00FC0363"/>
    <w:rsid w:val="00FC09A1"/>
    <w:rsid w:val="00FC1171"/>
    <w:rsid w:val="00FC2BFB"/>
    <w:rsid w:val="00FC32EC"/>
    <w:rsid w:val="00FC4E09"/>
    <w:rsid w:val="00FC5F5C"/>
    <w:rsid w:val="00FD0FC7"/>
    <w:rsid w:val="00FD1D65"/>
    <w:rsid w:val="00FE2C0C"/>
    <w:rsid w:val="00FE6716"/>
    <w:rsid w:val="00FF1D73"/>
    <w:rsid w:val="00FF75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D0F1"/>
  <w15:docId w15:val="{14B8FD15-B225-4166-9E74-9BF83F27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E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5D4488"/>
    <w:rPr>
      <w:rFonts w:ascii="Times New Roman" w:hAnsi="Times New Roman" w:cs="Times New Roman"/>
      <w:sz w:val="24"/>
      <w:szCs w:val="24"/>
    </w:rPr>
  </w:style>
  <w:style w:type="paragraph" w:styleId="a3">
    <w:name w:val="Normal (Web)"/>
    <w:basedOn w:val="a"/>
    <w:uiPriority w:val="99"/>
    <w:semiHidden/>
    <w:unhideWhenUsed/>
    <w:rsid w:val="00B630B7"/>
  </w:style>
  <w:style w:type="paragraph" w:styleId="a4">
    <w:name w:val="header"/>
    <w:basedOn w:val="a"/>
    <w:link w:val="a5"/>
    <w:uiPriority w:val="99"/>
    <w:unhideWhenUsed/>
    <w:rsid w:val="00E44B9F"/>
    <w:pPr>
      <w:tabs>
        <w:tab w:val="center" w:pos="4677"/>
        <w:tab w:val="right" w:pos="9355"/>
      </w:tabs>
    </w:pPr>
  </w:style>
  <w:style w:type="character" w:customStyle="1" w:styleId="a5">
    <w:name w:val="Верхний колонтитул Знак"/>
    <w:basedOn w:val="a0"/>
    <w:link w:val="a4"/>
    <w:uiPriority w:val="99"/>
    <w:rsid w:val="00E44B9F"/>
    <w:rPr>
      <w:rFonts w:ascii="Times New Roman" w:eastAsia="Andale Sans UI" w:hAnsi="Times New Roman" w:cs="Times New Roman"/>
      <w:kern w:val="1"/>
      <w:sz w:val="24"/>
      <w:szCs w:val="24"/>
    </w:rPr>
  </w:style>
  <w:style w:type="paragraph" w:styleId="a6">
    <w:name w:val="footer"/>
    <w:basedOn w:val="a"/>
    <w:link w:val="a7"/>
    <w:uiPriority w:val="99"/>
    <w:unhideWhenUsed/>
    <w:rsid w:val="00E44B9F"/>
    <w:pPr>
      <w:tabs>
        <w:tab w:val="center" w:pos="4677"/>
        <w:tab w:val="right" w:pos="9355"/>
      </w:tabs>
    </w:pPr>
  </w:style>
  <w:style w:type="character" w:customStyle="1" w:styleId="a7">
    <w:name w:val="Нижний колонтитул Знак"/>
    <w:basedOn w:val="a0"/>
    <w:link w:val="a6"/>
    <w:uiPriority w:val="99"/>
    <w:rsid w:val="00E44B9F"/>
    <w:rPr>
      <w:rFonts w:ascii="Times New Roman" w:eastAsia="Andale Sans UI" w:hAnsi="Times New Roman" w:cs="Times New Roman"/>
      <w:kern w:val="1"/>
      <w:sz w:val="24"/>
      <w:szCs w:val="24"/>
    </w:rPr>
  </w:style>
  <w:style w:type="paragraph" w:customStyle="1" w:styleId="a8">
    <w:name w:val="АА"/>
    <w:basedOn w:val="a"/>
    <w:qFormat/>
    <w:rsid w:val="0096644C"/>
    <w:pPr>
      <w:widowControl/>
      <w:suppressAutoHyphens w:val="0"/>
      <w:overflowPunct w:val="0"/>
      <w:autoSpaceDE w:val="0"/>
      <w:autoSpaceDN w:val="0"/>
      <w:adjustRightInd w:val="0"/>
      <w:spacing w:line="360" w:lineRule="auto"/>
      <w:ind w:firstLine="720"/>
      <w:contextualSpacing/>
      <w:jc w:val="both"/>
    </w:pPr>
    <w:rPr>
      <w:rFonts w:eastAsia="Times New Roman"/>
      <w:kern w:val="0"/>
      <w:sz w:val="28"/>
      <w:szCs w:val="28"/>
      <w:lang w:eastAsia="ru-RU"/>
    </w:rPr>
  </w:style>
  <w:style w:type="character" w:styleId="a9">
    <w:name w:val="Hyperlink"/>
    <w:basedOn w:val="a0"/>
    <w:uiPriority w:val="99"/>
    <w:unhideWhenUsed/>
    <w:rsid w:val="00CE3216"/>
    <w:rPr>
      <w:color w:val="0000FF" w:themeColor="hyperlink"/>
      <w:u w:val="single"/>
    </w:rPr>
  </w:style>
  <w:style w:type="paragraph" w:styleId="aa">
    <w:name w:val="List Paragraph"/>
    <w:basedOn w:val="a"/>
    <w:uiPriority w:val="34"/>
    <w:qFormat/>
    <w:rsid w:val="007D5F0E"/>
    <w:pPr>
      <w:ind w:left="720"/>
      <w:contextualSpacing/>
    </w:pPr>
  </w:style>
  <w:style w:type="paragraph" w:styleId="ab">
    <w:name w:val="Balloon Text"/>
    <w:basedOn w:val="a"/>
    <w:link w:val="ac"/>
    <w:uiPriority w:val="99"/>
    <w:semiHidden/>
    <w:unhideWhenUsed/>
    <w:rsid w:val="009429F1"/>
    <w:rPr>
      <w:rFonts w:ascii="Tahoma" w:hAnsi="Tahoma" w:cs="Tahoma"/>
      <w:sz w:val="16"/>
      <w:szCs w:val="16"/>
    </w:rPr>
  </w:style>
  <w:style w:type="character" w:customStyle="1" w:styleId="ac">
    <w:name w:val="Текст выноски Знак"/>
    <w:basedOn w:val="a0"/>
    <w:link w:val="ab"/>
    <w:uiPriority w:val="99"/>
    <w:semiHidden/>
    <w:rsid w:val="009429F1"/>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1251">
      <w:bodyDiv w:val="1"/>
      <w:marLeft w:val="0"/>
      <w:marRight w:val="0"/>
      <w:marTop w:val="0"/>
      <w:marBottom w:val="0"/>
      <w:divBdr>
        <w:top w:val="none" w:sz="0" w:space="0" w:color="auto"/>
        <w:left w:val="none" w:sz="0" w:space="0" w:color="auto"/>
        <w:bottom w:val="none" w:sz="0" w:space="0" w:color="auto"/>
        <w:right w:val="none" w:sz="0" w:space="0" w:color="auto"/>
      </w:divBdr>
      <w:divsChild>
        <w:div w:id="366376272">
          <w:marLeft w:val="0"/>
          <w:marRight w:val="0"/>
          <w:marTop w:val="0"/>
          <w:marBottom w:val="0"/>
          <w:divBdr>
            <w:top w:val="none" w:sz="0" w:space="0" w:color="auto"/>
            <w:left w:val="none" w:sz="0" w:space="0" w:color="auto"/>
            <w:bottom w:val="none" w:sz="0" w:space="0" w:color="auto"/>
            <w:right w:val="none" w:sz="0" w:space="0" w:color="auto"/>
          </w:divBdr>
        </w:div>
      </w:divsChild>
    </w:div>
    <w:div w:id="538854683">
      <w:bodyDiv w:val="1"/>
      <w:marLeft w:val="0"/>
      <w:marRight w:val="0"/>
      <w:marTop w:val="0"/>
      <w:marBottom w:val="0"/>
      <w:divBdr>
        <w:top w:val="none" w:sz="0" w:space="0" w:color="auto"/>
        <w:left w:val="none" w:sz="0" w:space="0" w:color="auto"/>
        <w:bottom w:val="none" w:sz="0" w:space="0" w:color="auto"/>
        <w:right w:val="none" w:sz="0" w:space="0" w:color="auto"/>
      </w:divBdr>
    </w:div>
    <w:div w:id="650062412">
      <w:bodyDiv w:val="1"/>
      <w:marLeft w:val="0"/>
      <w:marRight w:val="0"/>
      <w:marTop w:val="0"/>
      <w:marBottom w:val="0"/>
      <w:divBdr>
        <w:top w:val="none" w:sz="0" w:space="0" w:color="auto"/>
        <w:left w:val="none" w:sz="0" w:space="0" w:color="auto"/>
        <w:bottom w:val="none" w:sz="0" w:space="0" w:color="auto"/>
        <w:right w:val="none" w:sz="0" w:space="0" w:color="auto"/>
      </w:divBdr>
    </w:div>
    <w:div w:id="1094134889">
      <w:bodyDiv w:val="1"/>
      <w:marLeft w:val="0"/>
      <w:marRight w:val="0"/>
      <w:marTop w:val="0"/>
      <w:marBottom w:val="0"/>
      <w:divBdr>
        <w:top w:val="none" w:sz="0" w:space="0" w:color="auto"/>
        <w:left w:val="none" w:sz="0" w:space="0" w:color="auto"/>
        <w:bottom w:val="none" w:sz="0" w:space="0" w:color="auto"/>
        <w:right w:val="none" w:sz="0" w:space="0" w:color="auto"/>
      </w:divBdr>
    </w:div>
    <w:div w:id="1356031967">
      <w:bodyDiv w:val="1"/>
      <w:marLeft w:val="0"/>
      <w:marRight w:val="0"/>
      <w:marTop w:val="0"/>
      <w:marBottom w:val="0"/>
      <w:divBdr>
        <w:top w:val="none" w:sz="0" w:space="0" w:color="auto"/>
        <w:left w:val="none" w:sz="0" w:space="0" w:color="auto"/>
        <w:bottom w:val="none" w:sz="0" w:space="0" w:color="auto"/>
        <w:right w:val="none" w:sz="0" w:space="0" w:color="auto"/>
      </w:divBdr>
      <w:divsChild>
        <w:div w:id="124757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21-14" TargetMode="External"/><Relationship Id="rId13" Type="http://schemas.openxmlformats.org/officeDocument/2006/relationships/hyperlink" Target="http://zakon3.rada.gov.ua/laws/show/851-15" TargetMode="External"/><Relationship Id="rId18" Type="http://schemas.openxmlformats.org/officeDocument/2006/relationships/hyperlink" Target="http://zakon3.rada.gov.ua/laws/show/436-15" TargetMode="External"/><Relationship Id="rId3" Type="http://schemas.openxmlformats.org/officeDocument/2006/relationships/settings" Target="settings.xml"/><Relationship Id="rId21" Type="http://schemas.openxmlformats.org/officeDocument/2006/relationships/hyperlink" Target="http://dspace.edu.ua" TargetMode="External"/><Relationship Id="rId7" Type="http://schemas.openxmlformats.org/officeDocument/2006/relationships/hyperlink" Target="http://zakon4.rada.gov.ua" TargetMode="External"/><Relationship Id="rId12" Type="http://schemas.openxmlformats.org/officeDocument/2006/relationships/hyperlink" Target="http://zakon0.rada.gov.ua/laws/show/2664-14" TargetMode="External"/><Relationship Id="rId17" Type="http://schemas.openxmlformats.org/officeDocument/2006/relationships/hyperlink" Target="http://zakon0.rada.gov.ua/laws/show/435-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3.rada.gov.ua/laws/show/185/94" TargetMode="External"/><Relationship Id="rId20" Type="http://schemas.openxmlformats.org/officeDocument/2006/relationships/hyperlink" Target="http://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346-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kon3.rada.gov.ua/laws/show/543/96%20" TargetMode="External"/><Relationship Id="rId23" Type="http://schemas.openxmlformats.org/officeDocument/2006/relationships/header" Target="header1.xml"/><Relationship Id="rId10" Type="http://schemas.openxmlformats.org/officeDocument/2006/relationships/hyperlink" Target="http://zakon3.rada.gov.ua/laws/show/4452-17" TargetMode="External"/><Relationship Id="rId19" Type="http://schemas.openxmlformats.org/officeDocument/2006/relationships/hyperlink" Target="http://nbuv.gov.ua" TargetMode="External"/><Relationship Id="rId4" Type="http://schemas.openxmlformats.org/officeDocument/2006/relationships/webSettings" Target="webSettings.xml"/><Relationship Id="rId9" Type="http://schemas.openxmlformats.org/officeDocument/2006/relationships/hyperlink" Target="http://zakon3.rada.gov.ua/laws/show/679-14" TargetMode="External"/><Relationship Id="rId14" Type="http://schemas.openxmlformats.org/officeDocument/2006/relationships/hyperlink" Target="http://zakon2.rada.gov.ua/laws/show/2374-14" TargetMode="External"/><Relationship Id="rId22" Type="http://schemas.openxmlformats.org/officeDocument/2006/relationships/hyperlink" Target="http://dspace.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User</cp:lastModifiedBy>
  <cp:revision>3</cp:revision>
  <cp:lastPrinted>2017-12-22T17:49:00Z</cp:lastPrinted>
  <dcterms:created xsi:type="dcterms:W3CDTF">2018-02-17T08:52:00Z</dcterms:created>
  <dcterms:modified xsi:type="dcterms:W3CDTF">2018-02-17T08:54:00Z</dcterms:modified>
</cp:coreProperties>
</file>