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0D" w:rsidRDefault="005417BC" w:rsidP="00541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7BC">
        <w:rPr>
          <w:rFonts w:ascii="Times New Roman" w:hAnsi="Times New Roman" w:cs="Times New Roman"/>
          <w:b/>
          <w:sz w:val="28"/>
          <w:szCs w:val="28"/>
        </w:rPr>
        <w:t>Зловживання</w:t>
      </w:r>
      <w:proofErr w:type="spellEnd"/>
      <w:r w:rsidRPr="005417BC">
        <w:rPr>
          <w:rFonts w:ascii="Times New Roman" w:hAnsi="Times New Roman" w:cs="Times New Roman"/>
          <w:b/>
          <w:sz w:val="28"/>
          <w:szCs w:val="28"/>
        </w:rPr>
        <w:t xml:space="preserve"> правом в </w:t>
      </w:r>
      <w:proofErr w:type="spellStart"/>
      <w:r w:rsidRPr="005417BC">
        <w:rPr>
          <w:rFonts w:ascii="Times New Roman" w:hAnsi="Times New Roman" w:cs="Times New Roman"/>
          <w:b/>
          <w:sz w:val="28"/>
          <w:szCs w:val="28"/>
        </w:rPr>
        <w:t>банківських</w:t>
      </w:r>
      <w:proofErr w:type="spellEnd"/>
      <w:r w:rsidRPr="00541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7BC">
        <w:rPr>
          <w:rFonts w:ascii="Times New Roman" w:hAnsi="Times New Roman" w:cs="Times New Roman"/>
          <w:b/>
          <w:sz w:val="28"/>
          <w:szCs w:val="28"/>
        </w:rPr>
        <w:t>правовідносинах</w:t>
      </w:r>
      <w:proofErr w:type="spellEnd"/>
    </w:p>
    <w:p w:rsidR="003C030D" w:rsidRDefault="003C0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128A" w:rsidRDefault="00F4128A" w:rsidP="00F412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ВСТУП………………………………………………………………………....3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І. ЗАГАЛЬНОТЕОРЕТИЧНІ ПИТАННЯ ЗЛОВЖИВАННЯ ПРАВОМ……………………………………………………………………………..5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Зловживання правом: поняття та особливості………………………….5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Співвідношення поняття «зловживання правом» із суміжними категоріями……………………………………………………………………….…11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ІІ. ПОНЯТТЯ ЗЛОВЖИВАННЯ ПРАВОМ В БАНКІВСЬКИХ ПРАВОВІДНОСИНАХ ТА ЙОГО СУБ’ЄКТИ………………………………….16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Зловживання правом в банківських правовідносинах: поняття та критерії визначення………………………………………………………………...16 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Національний банк України як суб’єкт зловживання правом в банківських правовідносинах……………………………………………………...26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ІІІ. АКТУАЛЬНІ ПИТАННЯ ЗЛОВЖИВАННЯ ПРАВОМ У БАНКІВСЬКИХ ПРАВОВІДНОСИНАХ…………………………………………29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Методи протидії зловживанню правом у банківських правовідносинах……………………………………………………………………29</w:t>
      </w:r>
    </w:p>
    <w:p w:rsidR="00F4128A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ВИСНОВКИ…………………………………………………………………32</w:t>
      </w:r>
    </w:p>
    <w:p w:rsidR="002B111F" w:rsidRDefault="00F4128A" w:rsidP="00F41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ДЖЕРЕЛ…………………………………..35</w:t>
      </w:r>
    </w:p>
    <w:p w:rsidR="002B111F" w:rsidRDefault="002B11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B111F" w:rsidRPr="00F17CC1" w:rsidRDefault="002B111F" w:rsidP="002B11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C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E806FC" w:rsidRDefault="00F17CC1" w:rsidP="00A10B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15CDC" w:rsidRPr="00615CDC">
        <w:rPr>
          <w:rFonts w:ascii="Times New Roman" w:eastAsia="Calibri" w:hAnsi="Times New Roman" w:cs="Times New Roman"/>
          <w:sz w:val="28"/>
          <w:szCs w:val="28"/>
          <w:lang w:val="uk-UA"/>
        </w:rPr>
        <w:t>Проблемни</w:t>
      </w:r>
      <w:r w:rsidR="00615C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 у правовій науці є визначення </w:t>
      </w:r>
      <w:r w:rsidR="00615CDC" w:rsidRPr="00615C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фактично </w:t>
      </w:r>
      <w:r w:rsidR="00E806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відсутніх у законодавстві поняття та ознак </w:t>
      </w:r>
      <w:r w:rsidR="00615CDC" w:rsidRPr="00615C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зловживання правом </w:t>
      </w:r>
      <w:r w:rsidR="00E806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банківських правовідносинах (за виключенням певною </w:t>
      </w:r>
      <w:r w:rsidR="00615CDC" w:rsidRPr="00615C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мірою </w:t>
      </w:r>
      <w:proofErr w:type="spellStart"/>
      <w:r w:rsidR="00615CDC" w:rsidRPr="00615CDC">
        <w:rPr>
          <w:rFonts w:ascii="Times New Roman" w:eastAsia="Calibri" w:hAnsi="Times New Roman" w:cs="Times New Roman"/>
          <w:sz w:val="28"/>
          <w:szCs w:val="28"/>
          <w:lang w:val="uk-UA"/>
        </w:rPr>
        <w:t>шикани</w:t>
      </w:r>
      <w:proofErr w:type="spellEnd"/>
      <w:r w:rsidR="00615CDC" w:rsidRPr="00615CDC">
        <w:rPr>
          <w:rFonts w:ascii="Times New Roman" w:eastAsia="Calibri" w:hAnsi="Times New Roman" w:cs="Times New Roman"/>
          <w:sz w:val="28"/>
          <w:szCs w:val="28"/>
          <w:lang w:val="uk-UA"/>
        </w:rPr>
        <w:t>) дл</w:t>
      </w:r>
      <w:r w:rsidR="00E806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чіткого </w:t>
      </w:r>
      <w:r w:rsidR="00A10B10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E806FC" w:rsidRDefault="00E806FC" w:rsidP="00F17C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Загальнотеоретичні та історико-правові дослідження зловживання правом у банківських правовідносинах досліджувалися такими вченими: І.І.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Аносов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О.Я. Рогач, О.О. Малиновський</w:t>
      </w:r>
      <w:r w:rsidR="00A10B10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F17CC1" w:rsidRPr="0079505E" w:rsidRDefault="00F17CC1" w:rsidP="00F17C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дослідження є </w:t>
      </w:r>
      <w:r w:rsidR="00A10B10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F17CC1" w:rsidRDefault="00F17CC1" w:rsidP="00F17C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ти поставлені наступні завдання:</w:t>
      </w:r>
    </w:p>
    <w:p w:rsidR="00615CDC" w:rsidRDefault="00A10B10" w:rsidP="0061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F17CC1" w:rsidRPr="00615CDC" w:rsidRDefault="00F17CC1" w:rsidP="0061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A10B10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17CC1" w:rsidRPr="0079505E" w:rsidRDefault="00F17CC1" w:rsidP="00F17C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A10B10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17CC1" w:rsidRDefault="00F17CC1" w:rsidP="00A10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79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</w:t>
      </w:r>
      <w:r w:rsidR="00A10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2B111F" w:rsidRPr="00F17CC1" w:rsidRDefault="00F17CC1" w:rsidP="00F17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висновків, списку використаних джерел (4</w:t>
      </w:r>
      <w:r w:rsidR="00615CD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найменувань). Загальний обсяг роб</w:t>
      </w:r>
      <w:bookmarkStart w:id="0" w:name="_GoBack"/>
      <w:bookmarkEnd w:id="0"/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оти – </w:t>
      </w:r>
      <w:r w:rsidR="00615CD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4128A">
        <w:rPr>
          <w:rFonts w:ascii="Times New Roman" w:eastAsia="Calibri" w:hAnsi="Times New Roman" w:cs="Times New Roman"/>
          <w:sz w:val="28"/>
          <w:szCs w:val="28"/>
          <w:lang w:val="en-US"/>
        </w:rPr>
        <w:t>9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ок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B111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B111F" w:rsidRPr="00F17CC1" w:rsidRDefault="002B111F" w:rsidP="00F17C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C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ЗАГАЛЬНОТЕОРЕТИЧНІ ПИТАННЯ ЗЛОВЖИВАННЯ ПРАВОМ</w:t>
      </w:r>
    </w:p>
    <w:p w:rsidR="002B111F" w:rsidRPr="00F17CC1" w:rsidRDefault="002B111F" w:rsidP="00F17C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CC1">
        <w:rPr>
          <w:rFonts w:ascii="Times New Roman" w:hAnsi="Times New Roman" w:cs="Times New Roman"/>
          <w:b/>
          <w:sz w:val="28"/>
          <w:szCs w:val="28"/>
          <w:lang w:val="uk-UA"/>
        </w:rPr>
        <w:t>1.1. Зловживання правом: поняття та особливості</w:t>
      </w:r>
    </w:p>
    <w:p w:rsidR="00145D11" w:rsidRDefault="00145D11" w:rsidP="001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Зловжив</w:t>
      </w:r>
      <w:r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D11">
        <w:rPr>
          <w:rFonts w:ascii="Times New Roman" w:hAnsi="Times New Roman" w:cs="Times New Roman"/>
          <w:sz w:val="28"/>
          <w:szCs w:val="28"/>
        </w:rPr>
        <w:t xml:space="preserve">правом,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суб’єктивними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правами, є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самостійним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відхиляється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дозволеної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специфічне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неправомірне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єктивного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прямо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мети,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4A6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795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4A6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7954A6">
        <w:rPr>
          <w:rFonts w:ascii="Times New Roman" w:hAnsi="Times New Roman" w:cs="Times New Roman"/>
          <w:sz w:val="28"/>
          <w:szCs w:val="28"/>
        </w:rPr>
        <w:t xml:space="preserve"> законом, об</w:t>
      </w:r>
      <w:r w:rsidR="007954A6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єктивно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обмежує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83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128" w:rsidRPr="00835128">
        <w:rPr>
          <w:rFonts w:ascii="Times New Roman" w:hAnsi="Times New Roman" w:cs="Times New Roman"/>
          <w:sz w:val="28"/>
          <w:szCs w:val="28"/>
        </w:rPr>
        <w:t>[</w:t>
      </w:r>
      <w:r w:rsidR="00835128">
        <w:rPr>
          <w:rFonts w:ascii="Times New Roman" w:hAnsi="Times New Roman" w:cs="Times New Roman"/>
          <w:sz w:val="28"/>
          <w:szCs w:val="28"/>
          <w:lang w:val="uk-UA"/>
        </w:rPr>
        <w:t>1, с. 182</w:t>
      </w:r>
      <w:r w:rsidR="00835128" w:rsidRPr="00835128">
        <w:rPr>
          <w:rFonts w:ascii="Times New Roman" w:hAnsi="Times New Roman" w:cs="Times New Roman"/>
          <w:sz w:val="28"/>
          <w:szCs w:val="28"/>
        </w:rPr>
        <w:t>]</w:t>
      </w:r>
      <w:r w:rsidRPr="00145D11">
        <w:rPr>
          <w:rFonts w:ascii="Times New Roman" w:hAnsi="Times New Roman" w:cs="Times New Roman"/>
          <w:sz w:val="28"/>
          <w:szCs w:val="28"/>
        </w:rPr>
        <w:t xml:space="preserve">. </w:t>
      </w:r>
      <w:r w:rsidR="00A10B10">
        <w:rPr>
          <w:rFonts w:ascii="Times New Roman" w:hAnsi="Times New Roman" w:cs="Times New Roman"/>
          <w:sz w:val="28"/>
          <w:szCs w:val="28"/>
        </w:rPr>
        <w:t>….</w:t>
      </w:r>
    </w:p>
    <w:p w:rsidR="00145D11" w:rsidRPr="007954A6" w:rsidRDefault="00145D11" w:rsidP="001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D11">
        <w:rPr>
          <w:rFonts w:ascii="Times New Roman" w:hAnsi="Times New Roman" w:cs="Times New Roman"/>
          <w:sz w:val="28"/>
          <w:szCs w:val="28"/>
          <w:lang w:val="uk-UA"/>
        </w:rPr>
        <w:t xml:space="preserve">Про зловживання правом є згадування ще у працях римських юристів. Римські юристи розуміли суть зловживання правом, яке виражалося у відомому вислові Павла: «Йде в обхід закону той, хто, зберігаючи слова закону, обходить його зміст ... </w:t>
      </w:r>
      <w:r w:rsidR="00835128">
        <w:rPr>
          <w:rFonts w:ascii="Times New Roman" w:hAnsi="Times New Roman" w:cs="Times New Roman"/>
          <w:sz w:val="28"/>
          <w:szCs w:val="28"/>
          <w:lang w:val="uk-UA"/>
        </w:rPr>
        <w:t>« [2</w:t>
      </w:r>
      <w:r w:rsidRPr="007954A6">
        <w:rPr>
          <w:rFonts w:ascii="Times New Roman" w:hAnsi="Times New Roman" w:cs="Times New Roman"/>
          <w:sz w:val="28"/>
          <w:szCs w:val="28"/>
          <w:lang w:val="uk-UA"/>
        </w:rPr>
        <w:t xml:space="preserve">, с. 22]. </w:t>
      </w:r>
      <w:r w:rsidR="00835128">
        <w:rPr>
          <w:rFonts w:ascii="Times New Roman" w:hAnsi="Times New Roman" w:cs="Times New Roman"/>
          <w:sz w:val="28"/>
          <w:szCs w:val="28"/>
          <w:lang w:val="uk-UA"/>
        </w:rPr>
        <w:t>Крім того, р</w:t>
      </w:r>
      <w:r w:rsidR="007954A6">
        <w:rPr>
          <w:rFonts w:ascii="Times New Roman" w:hAnsi="Times New Roman" w:cs="Times New Roman"/>
          <w:sz w:val="28"/>
          <w:szCs w:val="28"/>
          <w:lang w:val="uk-UA"/>
        </w:rPr>
        <w:t xml:space="preserve">имські юристи казали: </w:t>
      </w:r>
      <w:r w:rsidR="007954A6" w:rsidRPr="007954A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954A6" w:rsidRPr="007954A6">
        <w:rPr>
          <w:rFonts w:ascii="Times New Roman" w:hAnsi="Times New Roman" w:cs="Times New Roman"/>
          <w:i/>
          <w:sz w:val="28"/>
          <w:szCs w:val="28"/>
        </w:rPr>
        <w:t>nullus</w:t>
      </w:r>
      <w:proofErr w:type="spellEnd"/>
      <w:r w:rsidR="007954A6" w:rsidRPr="007954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54A6" w:rsidRPr="007954A6">
        <w:rPr>
          <w:rFonts w:ascii="Times New Roman" w:hAnsi="Times New Roman" w:cs="Times New Roman"/>
          <w:i/>
          <w:sz w:val="28"/>
          <w:szCs w:val="28"/>
        </w:rPr>
        <w:t>videtur</w:t>
      </w:r>
      <w:proofErr w:type="spellEnd"/>
      <w:r w:rsidR="007954A6" w:rsidRPr="007954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54A6" w:rsidRPr="007954A6">
        <w:rPr>
          <w:rFonts w:ascii="Times New Roman" w:hAnsi="Times New Roman" w:cs="Times New Roman"/>
          <w:i/>
          <w:sz w:val="28"/>
          <w:szCs w:val="28"/>
        </w:rPr>
        <w:t>dolo</w:t>
      </w:r>
      <w:proofErr w:type="spellEnd"/>
      <w:r w:rsidR="007954A6" w:rsidRPr="007954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54A6" w:rsidRPr="007954A6">
        <w:rPr>
          <w:rFonts w:ascii="Times New Roman" w:hAnsi="Times New Roman" w:cs="Times New Roman"/>
          <w:i/>
          <w:sz w:val="28"/>
          <w:szCs w:val="28"/>
        </w:rPr>
        <w:t>facere</w:t>
      </w:r>
      <w:proofErr w:type="spellEnd"/>
      <w:r w:rsidR="007954A6" w:rsidRPr="007954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7954A6" w:rsidRPr="007954A6">
        <w:rPr>
          <w:rFonts w:ascii="Times New Roman" w:hAnsi="Times New Roman" w:cs="Times New Roman"/>
          <w:i/>
          <w:sz w:val="28"/>
          <w:szCs w:val="28"/>
        </w:rPr>
        <w:t>qui</w:t>
      </w:r>
      <w:proofErr w:type="spellEnd"/>
      <w:r w:rsidR="007954A6" w:rsidRPr="007954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54A6" w:rsidRPr="007954A6">
        <w:rPr>
          <w:rFonts w:ascii="Times New Roman" w:hAnsi="Times New Roman" w:cs="Times New Roman"/>
          <w:i/>
          <w:sz w:val="28"/>
          <w:szCs w:val="28"/>
        </w:rPr>
        <w:t>jure</w:t>
      </w:r>
      <w:proofErr w:type="spellEnd"/>
      <w:r w:rsidR="007954A6" w:rsidRPr="007954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54A6" w:rsidRPr="007954A6">
        <w:rPr>
          <w:rFonts w:ascii="Times New Roman" w:hAnsi="Times New Roman" w:cs="Times New Roman"/>
          <w:i/>
          <w:sz w:val="28"/>
          <w:szCs w:val="28"/>
        </w:rPr>
        <w:t>suo</w:t>
      </w:r>
      <w:proofErr w:type="spellEnd"/>
      <w:r w:rsidR="007954A6" w:rsidRPr="007954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54A6" w:rsidRPr="007954A6">
        <w:rPr>
          <w:rFonts w:ascii="Times New Roman" w:hAnsi="Times New Roman" w:cs="Times New Roman"/>
          <w:i/>
          <w:sz w:val="28"/>
          <w:szCs w:val="28"/>
        </w:rPr>
        <w:t>utitur</w:t>
      </w:r>
      <w:proofErr w:type="spellEnd"/>
      <w:r w:rsidR="007954A6" w:rsidRPr="007954A6">
        <w:rPr>
          <w:rFonts w:ascii="Times New Roman" w:hAnsi="Times New Roman" w:cs="Times New Roman"/>
          <w:sz w:val="28"/>
          <w:szCs w:val="28"/>
          <w:lang w:val="uk-UA"/>
        </w:rPr>
        <w:t>» (ніхто не буде вважатись таким, що діє зі злим умислом, якщо він</w:t>
      </w:r>
      <w:r w:rsidR="007954A6">
        <w:rPr>
          <w:rFonts w:ascii="Times New Roman" w:hAnsi="Times New Roman" w:cs="Times New Roman"/>
          <w:sz w:val="28"/>
          <w:szCs w:val="28"/>
          <w:lang w:val="uk-UA"/>
        </w:rPr>
        <w:t xml:space="preserve"> користується своїм правом); </w:t>
      </w:r>
      <w:r w:rsidR="007954A6" w:rsidRPr="007954A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954A6" w:rsidRPr="00835128">
        <w:rPr>
          <w:rFonts w:ascii="Times New Roman" w:hAnsi="Times New Roman" w:cs="Times New Roman"/>
          <w:i/>
          <w:sz w:val="28"/>
          <w:szCs w:val="28"/>
        </w:rPr>
        <w:t>malitiis</w:t>
      </w:r>
      <w:proofErr w:type="spellEnd"/>
      <w:r w:rsidR="007954A6" w:rsidRPr="008351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54A6" w:rsidRPr="00835128">
        <w:rPr>
          <w:rFonts w:ascii="Times New Roman" w:hAnsi="Times New Roman" w:cs="Times New Roman"/>
          <w:i/>
          <w:sz w:val="28"/>
          <w:szCs w:val="28"/>
        </w:rPr>
        <w:t>non</w:t>
      </w:r>
      <w:proofErr w:type="spellEnd"/>
      <w:r w:rsidR="007954A6" w:rsidRPr="008351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54A6" w:rsidRPr="00835128">
        <w:rPr>
          <w:rFonts w:ascii="Times New Roman" w:hAnsi="Times New Roman" w:cs="Times New Roman"/>
          <w:i/>
          <w:sz w:val="28"/>
          <w:szCs w:val="28"/>
        </w:rPr>
        <w:t>est</w:t>
      </w:r>
      <w:proofErr w:type="spellEnd"/>
      <w:r w:rsidR="007954A6" w:rsidRPr="008351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54A6" w:rsidRPr="00835128">
        <w:rPr>
          <w:rFonts w:ascii="Times New Roman" w:hAnsi="Times New Roman" w:cs="Times New Roman"/>
          <w:i/>
          <w:sz w:val="28"/>
          <w:szCs w:val="28"/>
        </w:rPr>
        <w:t>indulgendum</w:t>
      </w:r>
      <w:proofErr w:type="spellEnd"/>
      <w:r w:rsidR="007954A6" w:rsidRPr="007954A6">
        <w:rPr>
          <w:rFonts w:ascii="Times New Roman" w:hAnsi="Times New Roman" w:cs="Times New Roman"/>
          <w:sz w:val="28"/>
          <w:szCs w:val="28"/>
          <w:lang w:val="uk-UA"/>
        </w:rPr>
        <w:t>» (зловживання непростимо). Тобто проблема зловживання правом має давню та довгу історію</w:t>
      </w:r>
      <w:r w:rsidR="0083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128" w:rsidRPr="00835128">
        <w:rPr>
          <w:rFonts w:ascii="Times New Roman" w:hAnsi="Times New Roman" w:cs="Times New Roman"/>
          <w:sz w:val="28"/>
          <w:szCs w:val="28"/>
        </w:rPr>
        <w:t>[3</w:t>
      </w:r>
      <w:r w:rsidR="00835128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50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128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35128" w:rsidRPr="00835128">
        <w:rPr>
          <w:rFonts w:ascii="Times New Roman" w:hAnsi="Times New Roman" w:cs="Times New Roman"/>
          <w:sz w:val="28"/>
          <w:szCs w:val="28"/>
        </w:rPr>
        <w:t>]</w:t>
      </w:r>
      <w:r w:rsidR="007954A6" w:rsidRPr="007954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263A" w:rsidRDefault="00A10B10" w:rsidP="001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B263A" w:rsidRDefault="00145D11" w:rsidP="001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D1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Цивільному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особа не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порушують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соціально-економічні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співмешкання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прав (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бездіяльність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неприпустиме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45D1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145D11">
        <w:rPr>
          <w:rFonts w:ascii="Times New Roman" w:hAnsi="Times New Roman" w:cs="Times New Roman"/>
          <w:sz w:val="28"/>
          <w:szCs w:val="28"/>
        </w:rPr>
        <w:t xml:space="preserve"> </w:t>
      </w:r>
      <w:r w:rsidRPr="00BD1A99">
        <w:rPr>
          <w:rFonts w:ascii="Times New Roman" w:hAnsi="Times New Roman" w:cs="Times New Roman"/>
          <w:sz w:val="28"/>
          <w:szCs w:val="28"/>
        </w:rPr>
        <w:t xml:space="preserve">[7]. </w:t>
      </w:r>
    </w:p>
    <w:p w:rsidR="00FF09A3" w:rsidRDefault="00A10B10" w:rsidP="00FF09A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17CC1" w:rsidRDefault="00FF09A3" w:rsidP="00A10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зловживання правом </w:t>
      </w:r>
      <w:r w:rsidR="00A10B10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B111F" w:rsidRPr="00F17CC1" w:rsidRDefault="002B111F" w:rsidP="00B463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CC1">
        <w:rPr>
          <w:rFonts w:ascii="Times New Roman" w:hAnsi="Times New Roman" w:cs="Times New Roman"/>
          <w:b/>
          <w:sz w:val="28"/>
          <w:szCs w:val="28"/>
          <w:lang w:val="uk-UA"/>
        </w:rPr>
        <w:t>1.2. Співвідношення поняття «зловживання правом» із суміжними категоріями</w:t>
      </w:r>
    </w:p>
    <w:p w:rsidR="00CA1488" w:rsidRDefault="00B463A5" w:rsidP="00B4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розмежовувати поняття «зловживання правом» з такими суміжними категоріями як «протиправність», «недобросовісність», «шкідливість», «правопорушення», «обхід закону», «</w:t>
      </w:r>
      <w:r w:rsidR="00CA1488">
        <w:rPr>
          <w:rFonts w:ascii="Times New Roman" w:hAnsi="Times New Roman" w:cs="Times New Roman"/>
          <w:sz w:val="28"/>
          <w:szCs w:val="28"/>
          <w:lang w:val="uk-UA"/>
        </w:rPr>
        <w:t>свобода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A1488">
        <w:rPr>
          <w:rFonts w:ascii="Times New Roman" w:hAnsi="Times New Roman" w:cs="Times New Roman"/>
          <w:sz w:val="28"/>
          <w:szCs w:val="28"/>
          <w:lang w:val="uk-UA"/>
        </w:rPr>
        <w:t xml:space="preserve"> та «обман».</w:t>
      </w:r>
    </w:p>
    <w:p w:rsidR="00CA1488" w:rsidRDefault="00CA1488" w:rsidP="00B4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Щодо співвідношення понять «зловживання правом» та «протиправність», то слід зазначити наступне.</w:t>
      </w:r>
    </w:p>
    <w:p w:rsidR="00B87B84" w:rsidRDefault="00CA1488" w:rsidP="00DE4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зазначав професор М.М.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Агарков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ті дії, які називають зловживанням правом, насправді вчинені за межами права.  </w:t>
      </w:r>
      <w:r w:rsidR="00BD7A26">
        <w:rPr>
          <w:rFonts w:ascii="Times New Roman" w:hAnsi="Times New Roman" w:cs="Times New Roman"/>
          <w:sz w:val="28"/>
          <w:szCs w:val="28"/>
          <w:lang w:val="uk-UA"/>
        </w:rPr>
        <w:t xml:space="preserve">Тобто особа, дії якої виходять за межі змісту суб’єктивного права, має вважатися такою, яка діє протиправно, а не зловживає своїм правом </w:t>
      </w:r>
      <w:r w:rsidR="00BD7A26" w:rsidRPr="00BD7A26">
        <w:rPr>
          <w:rFonts w:ascii="Times New Roman" w:hAnsi="Times New Roman" w:cs="Times New Roman"/>
          <w:sz w:val="28"/>
          <w:szCs w:val="28"/>
        </w:rPr>
        <w:t>[</w:t>
      </w:r>
      <w:r w:rsidR="00BC5FB6">
        <w:rPr>
          <w:rFonts w:ascii="Times New Roman" w:hAnsi="Times New Roman" w:cs="Times New Roman"/>
          <w:sz w:val="28"/>
          <w:szCs w:val="28"/>
          <w:lang w:val="uk-UA"/>
        </w:rPr>
        <w:t>13, с. 427</w:t>
      </w:r>
      <w:r w:rsidR="00BD7A26" w:rsidRPr="00BD7A26">
        <w:rPr>
          <w:rFonts w:ascii="Times New Roman" w:hAnsi="Times New Roman" w:cs="Times New Roman"/>
          <w:sz w:val="28"/>
          <w:szCs w:val="28"/>
        </w:rPr>
        <w:t xml:space="preserve">]. </w:t>
      </w:r>
      <w:r w:rsidR="00BD7A26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Продовженням цієї тези є думка про те, ситуації, які суперечать нормам моралі й іншим соціальним нормам </w:t>
      </w:r>
      <w:r w:rsidR="00BD7A26" w:rsidRPr="00BD7A26">
        <w:rPr>
          <w:rFonts w:ascii="Times New Roman" w:hAnsi="Times New Roman" w:cs="Times New Roman"/>
          <w:sz w:val="28"/>
          <w:szCs w:val="28"/>
        </w:rPr>
        <w:t>[</w:t>
      </w:r>
      <w:r w:rsidR="00BC5FB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05A68">
        <w:rPr>
          <w:rFonts w:ascii="Times New Roman" w:hAnsi="Times New Roman" w:cs="Times New Roman"/>
          <w:sz w:val="28"/>
          <w:szCs w:val="28"/>
          <w:lang w:val="uk-UA"/>
        </w:rPr>
        <w:t>, с. 8</w:t>
      </w:r>
      <w:r w:rsidR="00BD7A26" w:rsidRPr="00BD7A26">
        <w:rPr>
          <w:rFonts w:ascii="Times New Roman" w:hAnsi="Times New Roman" w:cs="Times New Roman"/>
          <w:sz w:val="28"/>
          <w:szCs w:val="28"/>
        </w:rPr>
        <w:t>]</w:t>
      </w:r>
      <w:r w:rsidR="00BD7A26">
        <w:rPr>
          <w:rFonts w:ascii="Times New Roman" w:hAnsi="Times New Roman" w:cs="Times New Roman"/>
          <w:sz w:val="28"/>
          <w:szCs w:val="28"/>
          <w:lang w:val="uk-UA"/>
        </w:rPr>
        <w:t xml:space="preserve">. Тобто за таких підходів зловживання правом </w:t>
      </w:r>
      <w:r w:rsidR="00DE44A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B111F" w:rsidRDefault="00B87B84" w:rsidP="00DE4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DE44A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B111F" w:rsidRPr="00F17CC1" w:rsidRDefault="002B111F" w:rsidP="00F17C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CC1">
        <w:rPr>
          <w:rFonts w:ascii="Times New Roman" w:hAnsi="Times New Roman" w:cs="Times New Roman"/>
          <w:b/>
          <w:sz w:val="28"/>
          <w:szCs w:val="28"/>
          <w:lang w:val="uk-UA"/>
        </w:rPr>
        <w:t>РОЗДІЛ ІІ. ПОНЯТТЯ ЗЛОВЖИВАННЯ ПРАВОМ В БАНКІВСЬКИХ ПРАВОВІДНОСИНАХ ТА ЙОГО СУБ’ЄКТИ</w:t>
      </w:r>
    </w:p>
    <w:p w:rsidR="002B111F" w:rsidRDefault="002B111F" w:rsidP="00F17CC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7CC1">
        <w:rPr>
          <w:rFonts w:ascii="Times New Roman" w:hAnsi="Times New Roman" w:cs="Times New Roman"/>
          <w:b/>
          <w:sz w:val="28"/>
          <w:szCs w:val="28"/>
          <w:lang w:val="uk-UA"/>
        </w:rPr>
        <w:t>2.1. Зловживання правом в банківських правовідносинах: поняття та критерії визначення</w:t>
      </w:r>
    </w:p>
    <w:p w:rsidR="00CA1488" w:rsidRPr="00CA1488" w:rsidRDefault="00CA1488" w:rsidP="00CA1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488">
        <w:rPr>
          <w:rFonts w:ascii="Times New Roman" w:hAnsi="Times New Roman" w:cs="Times New Roman"/>
          <w:sz w:val="28"/>
          <w:szCs w:val="28"/>
          <w:lang w:val="uk-UA"/>
        </w:rPr>
        <w:t xml:space="preserve">У наукових джерелах різні підходи до змісту поняття зловживання правом </w:t>
      </w:r>
      <w:r w:rsidR="00E239EF">
        <w:rPr>
          <w:rFonts w:ascii="Times New Roman" w:hAnsi="Times New Roman" w:cs="Times New Roman"/>
          <w:sz w:val="28"/>
          <w:szCs w:val="28"/>
          <w:lang w:val="uk-UA"/>
        </w:rPr>
        <w:t xml:space="preserve">в банківських правовідносинах </w:t>
      </w:r>
      <w:r w:rsidRPr="00CA1488">
        <w:rPr>
          <w:rFonts w:ascii="Times New Roman" w:hAnsi="Times New Roman" w:cs="Times New Roman"/>
          <w:sz w:val="28"/>
          <w:szCs w:val="28"/>
          <w:lang w:val="uk-UA"/>
        </w:rPr>
        <w:t>обумовлені різними умовами розвитку права (політичними, соціальними, ідеологічними та іншими), досягненнями правової ідеї, відмінностями в суспільних науках, які досліджують це питання.</w:t>
      </w:r>
    </w:p>
    <w:p w:rsidR="00CA1488" w:rsidRDefault="00CA1488" w:rsidP="00CA1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Pr="00CA1488">
        <w:rPr>
          <w:rFonts w:ascii="Times New Roman" w:hAnsi="Times New Roman" w:cs="Times New Roman"/>
          <w:sz w:val="28"/>
          <w:szCs w:val="28"/>
        </w:rPr>
        <w:t xml:space="preserve">В. Грибанов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протилежних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. М. Самойлова, В.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Рясенцев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зловживання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правом,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позбавленим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усякого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сенсу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, а, на думку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1488">
        <w:rPr>
          <w:rFonts w:ascii="Times New Roman" w:hAnsi="Times New Roman" w:cs="Times New Roman"/>
          <w:sz w:val="28"/>
          <w:szCs w:val="28"/>
        </w:rPr>
        <w:t>М.</w:t>
      </w:r>
      <w:r w:rsidR="00F7142C">
        <w:rPr>
          <w:rFonts w:ascii="Times New Roman" w:hAnsi="Times New Roman" w:cs="Times New Roman"/>
          <w:sz w:val="28"/>
          <w:szCs w:val="28"/>
        </w:rPr>
        <w:t>М.</w:t>
      </w:r>
      <w:r w:rsidRPr="00CA1488">
        <w:rPr>
          <w:rFonts w:ascii="Times New Roman" w:hAnsi="Times New Roman" w:cs="Times New Roman"/>
          <w:sz w:val="28"/>
          <w:szCs w:val="28"/>
        </w:rPr>
        <w:t xml:space="preserve"> Агаркова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="00E239EF">
        <w:rPr>
          <w:rFonts w:ascii="Times New Roman" w:hAnsi="Times New Roman" w:cs="Times New Roman"/>
          <w:sz w:val="28"/>
          <w:szCs w:val="28"/>
        </w:rPr>
        <w:t xml:space="preserve"> </w:t>
      </w:r>
      <w:r w:rsidR="00CC35A1">
        <w:rPr>
          <w:rFonts w:ascii="Times New Roman" w:hAnsi="Times New Roman" w:cs="Times New Roman"/>
          <w:sz w:val="28"/>
          <w:szCs w:val="28"/>
        </w:rPr>
        <w:t>…</w:t>
      </w:r>
      <w:r w:rsidR="00F7142C">
        <w:rPr>
          <w:rFonts w:ascii="Times New Roman" w:hAnsi="Times New Roman" w:cs="Times New Roman"/>
          <w:sz w:val="28"/>
          <w:szCs w:val="28"/>
          <w:lang w:val="uk-UA"/>
        </w:rPr>
        <w:t>у [25</w:t>
      </w:r>
      <w:r w:rsidRPr="00CA1488">
        <w:rPr>
          <w:rFonts w:ascii="Times New Roman" w:hAnsi="Times New Roman" w:cs="Times New Roman"/>
          <w:sz w:val="28"/>
          <w:szCs w:val="28"/>
          <w:lang w:val="uk-UA"/>
        </w:rPr>
        <w:t xml:space="preserve">, с. 82]. </w:t>
      </w:r>
    </w:p>
    <w:p w:rsidR="00145D11" w:rsidRDefault="00CA1488" w:rsidP="00CC3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права не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єктивних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прав. І.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Покровський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вважав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намір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завдати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зло є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неодмінним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надійним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шикани (як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звичайного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делікту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зловживання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правом на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виводить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єктивне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право з-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норм, приводить до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думки про </w:t>
      </w:r>
      <w:proofErr w:type="spellStart"/>
      <w:r w:rsidRPr="00CA1488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CA1488">
        <w:rPr>
          <w:rFonts w:ascii="Times New Roman" w:hAnsi="Times New Roman" w:cs="Times New Roman"/>
          <w:sz w:val="28"/>
          <w:szCs w:val="28"/>
        </w:rPr>
        <w:t xml:space="preserve"> </w:t>
      </w:r>
      <w:r w:rsidR="00CC35A1">
        <w:rPr>
          <w:rFonts w:ascii="Times New Roman" w:hAnsi="Times New Roman" w:cs="Times New Roman"/>
          <w:sz w:val="28"/>
          <w:szCs w:val="28"/>
        </w:rPr>
        <w:t>…</w:t>
      </w:r>
    </w:p>
    <w:p w:rsidR="00145D11" w:rsidRPr="00AD4412" w:rsidRDefault="00AD4412" w:rsidP="00AD4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17CC1" w:rsidRDefault="00F17CC1" w:rsidP="002B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CC1" w:rsidRDefault="00F17CC1" w:rsidP="002B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11F" w:rsidRPr="002F431D" w:rsidRDefault="002B111F" w:rsidP="002F431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31D">
        <w:rPr>
          <w:rFonts w:ascii="Times New Roman" w:hAnsi="Times New Roman" w:cs="Times New Roman"/>
          <w:b/>
          <w:sz w:val="28"/>
          <w:szCs w:val="28"/>
          <w:lang w:val="uk-UA"/>
        </w:rPr>
        <w:t>2.2. Національний банк України як суб’єкт зловживання правом в банківських правовідносинах</w:t>
      </w:r>
    </w:p>
    <w:p w:rsidR="002B111F" w:rsidRDefault="002D7647" w:rsidP="00873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банк України є центральним банком України, особливим центральним органом державного управління, юридичний статус, завдання, функції, повноваження і принципи організації якого визначаються Конституцією України та законами України. </w:t>
      </w:r>
      <w:r w:rsidR="00873FF4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Законодавчо, банківське регулювання 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73FF4" w:rsidRPr="00030AF4" w:rsidRDefault="00873FF4" w:rsidP="00873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Банківський нагляд – система контролю та активних впорядкованих дій Національного банку України, спрямованих на забезпечення дотримання банками та іншими особами, стосовно яких Національних банк України здійснює наглядову діяльність законодавства України і встановлених нормативів, з метою забезпечення стабільності банківської системи та захисту інтересів вкладників та кредиторів банку </w:t>
      </w:r>
      <w:r w:rsidRPr="00873FF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30AF4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873FF4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873FF4" w:rsidRDefault="00873FF4" w:rsidP="00873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99 Конституції України основною функцією Національного банку є забезпечення стабільності грошової одиниці України.</w:t>
      </w:r>
    </w:p>
    <w:p w:rsidR="00873FF4" w:rsidRDefault="00873FF4" w:rsidP="00873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виконанні своєї основної функції Національний банк України має виходити із пріоритетності досягнення </w:t>
      </w:r>
      <w:r w:rsidR="00B002D8">
        <w:rPr>
          <w:rFonts w:ascii="Times New Roman" w:hAnsi="Times New Roman" w:cs="Times New Roman"/>
          <w:sz w:val="28"/>
          <w:szCs w:val="28"/>
          <w:lang w:val="uk-UA"/>
        </w:rPr>
        <w:t>та підтримки цінової стабільності в державі.</w:t>
      </w:r>
    </w:p>
    <w:p w:rsidR="000E150D" w:rsidRDefault="00CC35A1" w:rsidP="00873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D1A99" w:rsidRPr="00030AF4" w:rsidRDefault="000E150D" w:rsidP="00030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B111F" w:rsidRPr="002F431D" w:rsidRDefault="002B111F" w:rsidP="002F431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31D">
        <w:rPr>
          <w:rFonts w:ascii="Times New Roman" w:hAnsi="Times New Roman" w:cs="Times New Roman"/>
          <w:b/>
          <w:sz w:val="28"/>
          <w:szCs w:val="28"/>
          <w:lang w:val="uk-UA"/>
        </w:rPr>
        <w:t>РОЗДІЛ ІІІ. АКТУАЛЬНІ ПИТАННЯ ЗЛОВЖИВАННЯ ПРАВОМ У БАНКІВСЬКИХ ПРАВОВІДНОСИНАХ</w:t>
      </w:r>
    </w:p>
    <w:p w:rsidR="002B111F" w:rsidRPr="002F431D" w:rsidRDefault="002B111F" w:rsidP="002F431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31D">
        <w:rPr>
          <w:rFonts w:ascii="Times New Roman" w:hAnsi="Times New Roman" w:cs="Times New Roman"/>
          <w:b/>
          <w:sz w:val="28"/>
          <w:szCs w:val="28"/>
          <w:lang w:val="uk-UA"/>
        </w:rPr>
        <w:t>3.1. Методи протидії зловживанню право</w:t>
      </w:r>
      <w:r w:rsidR="00F17CC1" w:rsidRPr="002F431D">
        <w:rPr>
          <w:rFonts w:ascii="Times New Roman" w:hAnsi="Times New Roman" w:cs="Times New Roman"/>
          <w:b/>
          <w:sz w:val="28"/>
          <w:szCs w:val="28"/>
          <w:lang w:val="uk-UA"/>
        </w:rPr>
        <w:t>м у банківських правовідносинах</w:t>
      </w:r>
    </w:p>
    <w:p w:rsidR="00516314" w:rsidRDefault="00516314" w:rsidP="00516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літературі немає єдиної точки зору щодо системи заходів з попередження та захисту від зловживання правом у банківських правовідносинах, однак проаналізувавши чималий масив судової практики по зловживанню правом у відносинах банківського регулювання, можна виділити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декілька найбільш поширених методів боротьби з означеними протиправними діяннями. Зокрема, такими методами є: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516314" w:rsidRDefault="00516314" w:rsidP="00516314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удосконалення чинного законодавства шляхом внесення відповідних змін і доповнень;</w:t>
      </w:r>
    </w:p>
    <w:p w:rsidR="00516314" w:rsidRDefault="00516314" w:rsidP="00516314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узагальнення судової практики.</w:t>
      </w:r>
    </w:p>
    <w:p w:rsidR="007831DC" w:rsidRDefault="00516314" w:rsidP="0078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Попередження зловжива</w:t>
      </w:r>
      <w:r w:rsidR="007831DC">
        <w:rPr>
          <w:rFonts w:ascii="Times New Roman" w:hAnsi="Times New Roman" w:cs="Times New Roman"/>
          <w:sz w:val="28"/>
          <w:szCs w:val="28"/>
          <w:lang w:val="uk-UA"/>
        </w:rPr>
        <w:t xml:space="preserve">нь, насамперед, можливе за допомогою 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F3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A03" w:rsidRPr="008F3A03">
        <w:rPr>
          <w:rFonts w:ascii="Times New Roman" w:hAnsi="Times New Roman" w:cs="Times New Roman"/>
          <w:sz w:val="28"/>
          <w:szCs w:val="28"/>
        </w:rPr>
        <w:t>[</w:t>
      </w:r>
      <w:r w:rsidR="008F3A03">
        <w:rPr>
          <w:rFonts w:ascii="Times New Roman" w:hAnsi="Times New Roman" w:cs="Times New Roman"/>
          <w:sz w:val="28"/>
          <w:szCs w:val="28"/>
        </w:rPr>
        <w:t>4</w:t>
      </w:r>
      <w:r w:rsidR="008F3A03">
        <w:rPr>
          <w:rFonts w:ascii="Times New Roman" w:hAnsi="Times New Roman" w:cs="Times New Roman"/>
          <w:sz w:val="28"/>
          <w:szCs w:val="28"/>
          <w:lang w:val="uk-UA"/>
        </w:rPr>
        <w:t>1, с. 109-110</w:t>
      </w:r>
      <w:r w:rsidR="008F3A03" w:rsidRPr="008F3A03">
        <w:rPr>
          <w:rFonts w:ascii="Times New Roman" w:hAnsi="Times New Roman" w:cs="Times New Roman"/>
          <w:sz w:val="28"/>
          <w:szCs w:val="28"/>
        </w:rPr>
        <w:t>]</w:t>
      </w:r>
      <w:r w:rsidR="007831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1DC" w:rsidRDefault="007831DC" w:rsidP="0078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увага до процедурних питань організації та діяльності, чітке дотримання законодавства,   правильна та продумана політика мінімізують кількість зловживань правом у банківських правовідносинах.</w:t>
      </w:r>
    </w:p>
    <w:p w:rsidR="003D4711" w:rsidRDefault="007831DC" w:rsidP="00CC3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заходи протидії  </w:t>
      </w:r>
      <w:r w:rsidRPr="007831DC">
        <w:rPr>
          <w:rFonts w:ascii="Times New Roman" w:hAnsi="Times New Roman" w:cs="Times New Roman"/>
          <w:sz w:val="28"/>
          <w:szCs w:val="28"/>
          <w:lang w:val="uk-UA"/>
        </w:rPr>
        <w:t xml:space="preserve">зловживанню правом у банківських правовідносинах 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B111F" w:rsidRPr="00516314" w:rsidRDefault="003D4711" w:rsidP="0078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B111F" w:rsidRPr="00BC5FB6" w:rsidRDefault="002B111F" w:rsidP="00BC5F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FB6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BC5FB6" w:rsidRDefault="00BC5FB6" w:rsidP="00BC5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EA4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8F3A03" w:rsidRDefault="00BC5FB6" w:rsidP="00CC3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Зловживання правом має не лише давню історію, але й своє закріплення в нормативно-правових актах (переважно сфера цивільного права) багатьох європейських держав. 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D1553" w:rsidRDefault="00F17CC1" w:rsidP="008351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128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F7142C" w:rsidRDefault="00835128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Тіхонова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 Щодо проблеми зловживання правом / М.А.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Тіхонова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Зовнішня торгівля: право, економіка, фінанси. №2. – 2013. – С. 182-192. </w:t>
      </w:r>
      <w:r w:rsidRPr="00835128">
        <w:rPr>
          <w:rFonts w:ascii="Times New Roman" w:hAnsi="Times New Roman" w:cs="Times New Roman"/>
          <w:sz w:val="28"/>
          <w:szCs w:val="28"/>
          <w:lang w:val="uk-UA"/>
        </w:rPr>
        <w:t xml:space="preserve">–  [Електронний ресурс]. – Режим доступу: </w:t>
      </w:r>
      <w:hyperlink r:id="rId7" w:history="1">
        <w:r w:rsidRPr="005D618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http://zt.knteu.kiev.ua/files/2013/2(67)/uazt_2013_2_29.pdf</w:t>
        </w:r>
      </w:hyperlink>
    </w:p>
    <w:p w:rsidR="00F7142C" w:rsidRPr="00F7142C" w:rsidRDefault="00835128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 xml:space="preserve">Волков В. А. Злоупотребление гражданскими правами. Проблемы теории и практики / В. А. Волков. – М.: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>, 2009. – 464 с.</w:t>
      </w:r>
    </w:p>
    <w:p w:rsidR="00F7142C" w:rsidRDefault="00835128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>Покровский И. А. Основные проблемы гражданского права / И. А. Покровский. − М.: Статут (в серии «Классика российской цивилистики»), 1998. − 353 с</w:t>
      </w:r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142C" w:rsidRDefault="00835128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</w:rPr>
        <w:lastRenderedPageBreak/>
        <w:t>Das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42C">
        <w:rPr>
          <w:rFonts w:ascii="Times New Roman" w:hAnsi="Times New Roman" w:cs="Times New Roman"/>
          <w:sz w:val="28"/>
          <w:szCs w:val="28"/>
        </w:rPr>
        <w:t>B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>ü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rgerliche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Gesetzbuch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Електроний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ресурс] /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42C">
        <w:rPr>
          <w:rFonts w:ascii="Times New Roman" w:hAnsi="Times New Roman" w:cs="Times New Roman"/>
          <w:sz w:val="28"/>
          <w:szCs w:val="28"/>
        </w:rPr>
        <w:t>B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>ü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rgerliche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Gesetzbuch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доступу: </w:t>
      </w:r>
      <w:hyperlink r:id="rId8" w:history="1"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buergerliches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gesetzbuch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info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bgb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/226.</w:t>
        </w:r>
        <w:proofErr w:type="spellStart"/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Pr="00F714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142C" w:rsidRPr="00F7142C" w:rsidRDefault="00835128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>Декларация прав человека и гражданина [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ресурс] / Декларация прав человека и гражданина. – Режим доступу: </w:t>
      </w:r>
      <w:hyperlink r:id="rId9" w:history="1"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http://ru.wikisource.org</w:t>
        </w:r>
      </w:hyperlink>
    </w:p>
    <w:p w:rsidR="00F7142C" w:rsidRPr="00F7142C" w:rsidRDefault="00835128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>Конституция Франции 1793 года [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ресурс] / Конституция Франции 1793 года. – Режим доступу: </w:t>
      </w:r>
      <w:hyperlink r:id="rId10" w:history="1"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http://www.hist.msu.ru/ER/Etext/cnst1793.htm</w:t>
        </w:r>
      </w:hyperlink>
      <w:r w:rsidRPr="00F7142C">
        <w:rPr>
          <w:rFonts w:ascii="Times New Roman" w:hAnsi="Times New Roman" w:cs="Times New Roman"/>
          <w:sz w:val="28"/>
          <w:szCs w:val="28"/>
        </w:rPr>
        <w:t>.</w:t>
      </w:r>
    </w:p>
    <w:p w:rsidR="00F7142C" w:rsidRPr="00F7142C" w:rsidRDefault="006F70FD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Schweizerisches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Zivilgesetzbuch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10.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1907 (Stand am 1.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Januar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2012) [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142C">
        <w:rPr>
          <w:rFonts w:ascii="Times New Roman" w:hAnsi="Times New Roman" w:cs="Times New Roman"/>
          <w:sz w:val="28"/>
          <w:szCs w:val="28"/>
        </w:rPr>
        <w:t>ресурс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] /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Schweizerisches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Zivilgesetzbuch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10.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1907 (Stand am 1.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Januar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2012). – </w:t>
      </w:r>
      <w:r w:rsidRPr="00F7142C">
        <w:rPr>
          <w:rFonts w:ascii="Times New Roman" w:hAnsi="Times New Roman" w:cs="Times New Roman"/>
          <w:sz w:val="28"/>
          <w:szCs w:val="28"/>
        </w:rPr>
        <w:t>Режим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142C">
        <w:rPr>
          <w:rFonts w:ascii="Times New Roman" w:hAnsi="Times New Roman" w:cs="Times New Roman"/>
          <w:sz w:val="28"/>
          <w:szCs w:val="28"/>
        </w:rPr>
        <w:t>доступу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1" w:history="1">
        <w:r w:rsidR="00F7142C" w:rsidRPr="005D6185">
          <w:rPr>
            <w:rStyle w:val="a8"/>
            <w:rFonts w:ascii="Times New Roman" w:hAnsi="Times New Roman" w:cs="Times New Roman"/>
            <w:color w:val="6666FF" w:themeColor="hyperlink" w:themeTint="99"/>
            <w:sz w:val="28"/>
            <w:szCs w:val="28"/>
            <w:lang w:val="en-US"/>
          </w:rPr>
          <w:t>http://www.gesetze.ch/sr/210/210_000.html</w:t>
        </w:r>
      </w:hyperlink>
      <w:r w:rsidRPr="00F7142C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.</w:t>
      </w:r>
    </w:p>
    <w:p w:rsidR="00F7142C" w:rsidRPr="00F7142C" w:rsidRDefault="006F70FD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>č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ansk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ý 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>á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kon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>í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Електроний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ресурс] / 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>č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ansk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ý 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>á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kon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>í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 : </w:t>
      </w:r>
      <w:hyperlink r:id="rId12" w:history="1"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obcanskyzakonik</w:t>
        </w:r>
        <w:proofErr w:type="spellEnd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eu</w:t>
        </w:r>
        <w:proofErr w:type="spellEnd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obcanskopravni</w:t>
        </w:r>
        <w:proofErr w:type="spellEnd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vztahy</w:t>
        </w:r>
        <w:proofErr w:type="spellEnd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jejich</w:t>
        </w:r>
        <w:proofErr w:type="spellEnd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ochrana</w:t>
        </w:r>
        <w:proofErr w:type="spellEnd"/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F7142C" w:rsidRDefault="00BC5FB6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Il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codice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civile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portata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tutti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142C">
        <w:rPr>
          <w:rFonts w:ascii="Times New Roman" w:hAnsi="Times New Roman" w:cs="Times New Roman"/>
          <w:sz w:val="28"/>
          <w:szCs w:val="28"/>
        </w:rPr>
        <w:t>ресурс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] / Il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codice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civile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portata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en-US"/>
        </w:rPr>
        <w:t>tutti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F7142C">
        <w:rPr>
          <w:rFonts w:ascii="Times New Roman" w:hAnsi="Times New Roman" w:cs="Times New Roman"/>
          <w:sz w:val="28"/>
          <w:szCs w:val="28"/>
        </w:rPr>
        <w:t>Режим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142C">
        <w:rPr>
          <w:rFonts w:ascii="Times New Roman" w:hAnsi="Times New Roman" w:cs="Times New Roman"/>
          <w:sz w:val="28"/>
          <w:szCs w:val="28"/>
        </w:rPr>
        <w:t>доступу</w:t>
      </w:r>
      <w:r w:rsidRPr="00F714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3" w:history="1"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http://www.ilcodicecivile.com/search.htm</w:t>
        </w:r>
      </w:hyperlink>
      <w:r w:rsidRPr="00F714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142C" w:rsidRPr="00F7142C" w:rsidRDefault="006F70FD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>Малиновский А. А. Злоупотребление правом (новый подход к проблеме) / А. А. Малиновский // Право и политика, №6. – 2000. – С. 15-22.</w:t>
      </w:r>
    </w:p>
    <w:p w:rsidR="00F7142C" w:rsidRPr="00F7142C" w:rsidRDefault="00BC5FB6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 xml:space="preserve">Кирилюк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зловживання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правом» в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та за кордоном: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і практики //</w:t>
      </w:r>
      <w:r w:rsidR="007D3510" w:rsidRPr="00F7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510" w:rsidRPr="00F7142C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="007D3510" w:rsidRPr="00F7142C">
        <w:rPr>
          <w:rFonts w:ascii="Times New Roman" w:hAnsi="Times New Roman" w:cs="Times New Roman"/>
          <w:sz w:val="28"/>
          <w:szCs w:val="28"/>
        </w:rPr>
        <w:t xml:space="preserve"> журнал. – №2. – 2006</w:t>
      </w:r>
      <w:r w:rsidR="007D3510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F7142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ресурс] /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Кирилюк. – Режим </w:t>
      </w:r>
      <w:proofErr w:type="gramStart"/>
      <w:r w:rsidRPr="00F7142C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F7142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F7142C">
          <w:rPr>
            <w:rStyle w:val="a8"/>
            <w:rFonts w:ascii="Times New Roman" w:hAnsi="Times New Roman" w:cs="Times New Roman"/>
            <w:sz w:val="28"/>
            <w:szCs w:val="28"/>
          </w:rPr>
          <w:t>http://www.justinian.com.ua/article.php?id=2143</w:t>
        </w:r>
      </w:hyperlink>
      <w:r w:rsidRPr="00F7142C">
        <w:rPr>
          <w:rFonts w:ascii="Times New Roman" w:hAnsi="Times New Roman" w:cs="Times New Roman"/>
          <w:sz w:val="28"/>
          <w:szCs w:val="28"/>
        </w:rPr>
        <w:t>.</w:t>
      </w:r>
    </w:p>
    <w:p w:rsidR="00F7142C" w:rsidRPr="00F7142C" w:rsidRDefault="00BC5FB6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>Малеин Н. С. Юридическая ответственность и спр</w:t>
      </w:r>
      <w:r w:rsidR="00505A68" w:rsidRPr="00F7142C">
        <w:rPr>
          <w:rFonts w:ascii="Times New Roman" w:hAnsi="Times New Roman" w:cs="Times New Roman"/>
          <w:sz w:val="28"/>
          <w:szCs w:val="28"/>
        </w:rPr>
        <w:t>аведливость / Н. С. Малеин – М.</w:t>
      </w:r>
      <w:r w:rsidRPr="00F7142C">
        <w:rPr>
          <w:rFonts w:ascii="Times New Roman" w:hAnsi="Times New Roman" w:cs="Times New Roman"/>
          <w:sz w:val="28"/>
          <w:szCs w:val="28"/>
        </w:rPr>
        <w:t>: Манускрипт, 1992.</w:t>
      </w:r>
    </w:p>
    <w:p w:rsidR="00F7142C" w:rsidRDefault="00BC5FB6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Агарков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М.М. </w:t>
      </w:r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proofErr w:type="spellStart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>злоупотребления</w:t>
      </w:r>
      <w:proofErr w:type="spellEnd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правом в </w:t>
      </w:r>
      <w:proofErr w:type="spellStart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>советском</w:t>
      </w:r>
      <w:proofErr w:type="spellEnd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>гражданском</w:t>
      </w:r>
      <w:proofErr w:type="spellEnd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праве / М.М. </w:t>
      </w:r>
      <w:proofErr w:type="spellStart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>Агарков</w:t>
      </w:r>
      <w:proofErr w:type="spellEnd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>Известия</w:t>
      </w:r>
      <w:proofErr w:type="spellEnd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АН СССР. </w:t>
      </w:r>
      <w:proofErr w:type="spellStart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>Отделение</w:t>
      </w:r>
      <w:proofErr w:type="spellEnd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>экономики</w:t>
      </w:r>
      <w:proofErr w:type="spellEnd"/>
      <w:r w:rsidR="00505A68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и права. – 1946. - №6. – С. 422-436.</w:t>
      </w:r>
    </w:p>
    <w:p w:rsidR="00F7142C" w:rsidRDefault="00505A68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Вопленко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Н.Н.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Злоупотребление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правом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родовое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понятие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юридической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науки / Н.Н.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Вопленко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Вестник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Волгоградского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государственного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унверситета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Серия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5 «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Юриспруденция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>». – 2011. - № 5-14. – Т.1 – С.7-15.</w:t>
      </w:r>
    </w:p>
    <w:p w:rsidR="00F7142C" w:rsidRDefault="007D3510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Ямненко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Т.М. Співвідношення поняття «зловживання правом» із суміжними правовими категоріями / Т.М.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Ямненко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Херсонського державного університету. –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№5. – Т.3. – 2015. – С. 96-100. –  [Електронний ресурс]. – Режим доступу: </w:t>
      </w:r>
      <w:hyperlink r:id="rId15" w:history="1">
        <w:r w:rsidRPr="00F7142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http://www.lj.kherson.ua/2015/pravo05/part_3/26.pdf</w:t>
        </w:r>
      </w:hyperlink>
    </w:p>
    <w:p w:rsidR="00F7142C" w:rsidRDefault="007D3510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Крусс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Злоупотребление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правом: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/ В.И.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Крусс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>. – М.: Норма, 2010. – 176 с.</w:t>
      </w:r>
    </w:p>
    <w:p w:rsidR="00F7142C" w:rsidRPr="00F7142C" w:rsidRDefault="007D3510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Филип</w:t>
      </w:r>
      <w:r w:rsidR="00425676" w:rsidRPr="00F714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7142C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П.М.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Новое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425676" w:rsidRPr="00F7142C">
        <w:rPr>
          <w:rFonts w:ascii="Times New Roman" w:hAnsi="Times New Roman" w:cs="Times New Roman"/>
          <w:sz w:val="28"/>
          <w:szCs w:val="28"/>
        </w:rPr>
        <w:t>ъективного</w:t>
      </w:r>
      <w:proofErr w:type="spellEnd"/>
      <w:r w:rsidR="00425676" w:rsidRPr="00F7142C">
        <w:rPr>
          <w:rFonts w:ascii="Times New Roman" w:hAnsi="Times New Roman" w:cs="Times New Roman"/>
          <w:sz w:val="28"/>
          <w:szCs w:val="28"/>
        </w:rPr>
        <w:t xml:space="preserve"> гражданского права и злоупотребления им / П.М. Филиппов, А.Ю. </w:t>
      </w:r>
      <w:proofErr w:type="spellStart"/>
      <w:r w:rsidR="00425676" w:rsidRPr="00F7142C">
        <w:rPr>
          <w:rFonts w:ascii="Times New Roman" w:hAnsi="Times New Roman" w:cs="Times New Roman"/>
          <w:sz w:val="28"/>
          <w:szCs w:val="28"/>
        </w:rPr>
        <w:t>Белоножкин</w:t>
      </w:r>
      <w:proofErr w:type="spellEnd"/>
      <w:r w:rsidR="00425676" w:rsidRPr="00F7142C">
        <w:rPr>
          <w:rFonts w:ascii="Times New Roman" w:hAnsi="Times New Roman" w:cs="Times New Roman"/>
          <w:sz w:val="28"/>
          <w:szCs w:val="28"/>
        </w:rPr>
        <w:t>. – Волгоград: ВА МВД России, 2009. – 248 с. –  [</w:t>
      </w:r>
      <w:proofErr w:type="spellStart"/>
      <w:r w:rsidR="00425676" w:rsidRPr="00F7142C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425676" w:rsidRPr="00F7142C">
        <w:rPr>
          <w:rFonts w:ascii="Times New Roman" w:hAnsi="Times New Roman" w:cs="Times New Roman"/>
          <w:sz w:val="28"/>
          <w:szCs w:val="28"/>
        </w:rPr>
        <w:t xml:space="preserve"> ресурс]. – Режим доступу: </w:t>
      </w:r>
      <w:hyperlink r:id="rId16" w:history="1">
        <w:r w:rsidR="00425676" w:rsidRPr="00F7142C">
          <w:rPr>
            <w:rStyle w:val="a8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425676"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twirpx</w:t>
        </w:r>
        <w:proofErr w:type="spellEnd"/>
        <w:r w:rsidR="00425676" w:rsidRPr="00F7142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25676"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25676" w:rsidRPr="00F7142C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425676" w:rsidRPr="00F714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="00425676" w:rsidRPr="00F7142C">
          <w:rPr>
            <w:rStyle w:val="a8"/>
            <w:rFonts w:ascii="Times New Roman" w:hAnsi="Times New Roman" w:cs="Times New Roman"/>
            <w:sz w:val="28"/>
            <w:szCs w:val="28"/>
          </w:rPr>
          <w:t>/433347/</w:t>
        </w:r>
      </w:hyperlink>
      <w:r w:rsidR="00425676" w:rsidRPr="00F7142C">
        <w:rPr>
          <w:rFonts w:ascii="Times New Roman" w:hAnsi="Times New Roman" w:cs="Times New Roman"/>
          <w:sz w:val="28"/>
          <w:szCs w:val="28"/>
        </w:rPr>
        <w:t>.</w:t>
      </w:r>
    </w:p>
    <w:p w:rsidR="00F7142C" w:rsidRPr="00F7142C" w:rsidRDefault="00425676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Яковлева </w:t>
      </w:r>
      <w:r w:rsidRPr="00F7142C">
        <w:rPr>
          <w:rFonts w:ascii="Times New Roman" w:hAnsi="Times New Roman" w:cs="Times New Roman"/>
          <w:sz w:val="28"/>
          <w:szCs w:val="28"/>
        </w:rPr>
        <w:t>Т.В. Реализация субъективного права и злоупотребление правом как гражданское правонарушение / Т.В. Яковлева // Пробелы в российском законодательстве. – 2010. - №4. – С.85-87.</w:t>
      </w:r>
    </w:p>
    <w:p w:rsidR="00F7142C" w:rsidRDefault="00425676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Янев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Я.Г. Правила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социалистического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общежития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применении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правовых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норм / Я.Г.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Янев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перевод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с болг. В.М. Сафронова;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ред. Ц.А.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Ямпольской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; вступ.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статья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А.М.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Айзенберга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>, 1980. – 271 с.</w:t>
      </w:r>
    </w:p>
    <w:p w:rsidR="00F7142C" w:rsidRDefault="00E55E8B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Избрехт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П.А.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Злоупотребление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гражданскими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правами в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сфере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предпринимательской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дисс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>. наук: спец. 12.00.03 «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Гражданское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право;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предпринимательское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право;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семейное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право;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международное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частное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право» / П.А.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Избрехт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Уральска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государственная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юридическая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Екатеринбург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>, 2005. – 198 с.</w:t>
      </w:r>
    </w:p>
    <w:p w:rsidR="00F7142C" w:rsidRPr="00F7142C" w:rsidRDefault="00E239EF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Красноперов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Е.В.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Разграничение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обмана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злоупотребления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доверием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в составах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преступлений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против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собственности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/ Е.В.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Красноперов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Политематический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сетевой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42C">
        <w:rPr>
          <w:rFonts w:ascii="Times New Roman" w:hAnsi="Times New Roman" w:cs="Times New Roman"/>
          <w:sz w:val="28"/>
          <w:szCs w:val="28"/>
        </w:rPr>
        <w:t>электронный научный журнал Кубанского государственного аграрного университета. – 2012. - № 84 (10). – С.9.</w:t>
      </w:r>
    </w:p>
    <w:p w:rsidR="00F7142C" w:rsidRDefault="00E239EF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Степанов Ю.И.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Уголовно-правовая</w:t>
      </w:r>
      <w:proofErr w:type="spellEnd"/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</w:t>
      </w:r>
      <w:proofErr w:type="spellStart"/>
      <w:r w:rsidRPr="00F7142C">
        <w:rPr>
          <w:rFonts w:ascii="Times New Roman" w:hAnsi="Times New Roman" w:cs="Times New Roman"/>
          <w:sz w:val="28"/>
          <w:szCs w:val="28"/>
          <w:lang w:val="uk-UA"/>
        </w:rPr>
        <w:t>обмана</w:t>
      </w:r>
      <w:proofErr w:type="spellEnd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признака </w:t>
      </w:r>
      <w:proofErr w:type="spellStart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преступлений</w:t>
      </w:r>
      <w:proofErr w:type="spellEnd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сфере</w:t>
      </w:r>
      <w:proofErr w:type="spellEnd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экономики</w:t>
      </w:r>
      <w:proofErr w:type="spellEnd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дисс</w:t>
      </w:r>
      <w:proofErr w:type="spellEnd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. наук: спец. 12.00.08 / Ю.И. Степанов. – </w:t>
      </w:r>
      <w:proofErr w:type="spellStart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="00F7142C" w:rsidRPr="00F7142C">
        <w:rPr>
          <w:rFonts w:ascii="Times New Roman" w:hAnsi="Times New Roman" w:cs="Times New Roman"/>
          <w:sz w:val="28"/>
          <w:szCs w:val="28"/>
          <w:lang w:val="uk-UA"/>
        </w:rPr>
        <w:t>., 2001. –</w:t>
      </w:r>
      <w:r w:rsidR="00F7142C">
        <w:rPr>
          <w:rFonts w:ascii="Times New Roman" w:hAnsi="Times New Roman" w:cs="Times New Roman"/>
          <w:sz w:val="28"/>
          <w:szCs w:val="28"/>
          <w:lang w:val="uk-UA"/>
        </w:rPr>
        <w:t xml:space="preserve"> 253 с</w:t>
      </w:r>
    </w:p>
    <w:p w:rsidR="00F7142C" w:rsidRPr="00F7142C" w:rsidRDefault="00E239EF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42C">
        <w:rPr>
          <w:rFonts w:ascii="Times New Roman" w:hAnsi="Times New Roman" w:cs="Times New Roman"/>
          <w:sz w:val="28"/>
          <w:szCs w:val="28"/>
        </w:rPr>
        <w:t>Грибанов В. П. Пределы осуществление и защиты гражданских прав. - М.: Изд-во Московского университета, 1972. - 284 с.</w:t>
      </w:r>
    </w:p>
    <w:p w:rsidR="00F7142C" w:rsidRPr="00F7142C" w:rsidRDefault="00F7142C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Рясенцев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В. Условия и юридические последствия отказа в защите гражданских прав // Советская юстиция. - 1962,-№ 9.- С. 7-10. </w:t>
      </w:r>
    </w:p>
    <w:p w:rsidR="00F7142C" w:rsidRPr="00F7142C" w:rsidRDefault="00F7142C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С. Н. О пределах осуществления гражданских прав (ст. 5 Основ гражданского законодательства Союза ССР и союзных республик) // Правоведен</w:t>
      </w:r>
      <w:r>
        <w:rPr>
          <w:rFonts w:ascii="Times New Roman" w:hAnsi="Times New Roman" w:cs="Times New Roman"/>
          <w:sz w:val="28"/>
          <w:szCs w:val="28"/>
        </w:rPr>
        <w:t>ие. - 1967. - № 3. - С. 79-86.</w:t>
      </w:r>
    </w:p>
    <w:p w:rsidR="00F7142C" w:rsidRPr="00F7142C" w:rsidRDefault="00F7142C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 xml:space="preserve">Покровский И. А. Основные проблемы гражданского права. - М.: Статут, 1998. - 353 с. </w:t>
      </w:r>
    </w:p>
    <w:p w:rsidR="00F7142C" w:rsidRPr="00F7142C" w:rsidRDefault="00F7142C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>Малиновский А. А. Злоупотребление правом. - М.: МЗ-Пресс, 2002. - 128 с.</w:t>
      </w:r>
    </w:p>
    <w:p w:rsidR="00F7142C" w:rsidRPr="00F7142C" w:rsidRDefault="00F7142C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Хміль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М. М. Принцип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неприпустимості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зловживання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правом (теоретико-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аспекта):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>. наук: 1</w:t>
      </w:r>
      <w:r>
        <w:rPr>
          <w:rFonts w:ascii="Times New Roman" w:hAnsi="Times New Roman" w:cs="Times New Roman"/>
          <w:sz w:val="28"/>
          <w:szCs w:val="28"/>
        </w:rPr>
        <w:t xml:space="preserve">2.00.01. - X., 2005. - 20 с. </w:t>
      </w:r>
    </w:p>
    <w:p w:rsidR="00F7142C" w:rsidRPr="00F7142C" w:rsidRDefault="00F7142C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Стефанчук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М. О.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суб'єктивних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прав: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>. наук: 12.00.03. - К„ 2006.-23 с. 8. Бару М И. О ст. 1 Гражданского кодекса // Советское государство и право. -</w:t>
      </w:r>
      <w:r>
        <w:rPr>
          <w:rFonts w:ascii="Times New Roman" w:hAnsi="Times New Roman" w:cs="Times New Roman"/>
          <w:sz w:val="28"/>
          <w:szCs w:val="28"/>
        </w:rPr>
        <w:t xml:space="preserve"> 1958. - № 12. - С. 117-120. </w:t>
      </w:r>
    </w:p>
    <w:p w:rsidR="00F7142C" w:rsidRPr="00AD4412" w:rsidRDefault="00F7142C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42C">
        <w:rPr>
          <w:rFonts w:ascii="Times New Roman" w:hAnsi="Times New Roman" w:cs="Times New Roman"/>
          <w:sz w:val="28"/>
          <w:szCs w:val="28"/>
        </w:rPr>
        <w:t xml:space="preserve">Гражданское право: в 2 т. — Том 1: Учебник / Отв. ред. проф. Е. А. Суханов. - 2-е изд.,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2C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F7142C">
        <w:rPr>
          <w:rFonts w:ascii="Times New Roman" w:hAnsi="Times New Roman" w:cs="Times New Roman"/>
          <w:sz w:val="28"/>
          <w:szCs w:val="28"/>
        </w:rPr>
        <w:t>, 2004. - 816 с.</w:t>
      </w:r>
    </w:p>
    <w:p w:rsidR="00AD4412" w:rsidRPr="00AD4412" w:rsidRDefault="00AD4412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412">
        <w:rPr>
          <w:rFonts w:ascii="Times New Roman" w:hAnsi="Times New Roman" w:cs="Times New Roman"/>
          <w:sz w:val="28"/>
          <w:szCs w:val="28"/>
        </w:rPr>
        <w:t xml:space="preserve">Курбатов А., </w:t>
      </w:r>
      <w:proofErr w:type="spellStart"/>
      <w:r w:rsidRPr="00AD4412">
        <w:rPr>
          <w:rFonts w:ascii="Times New Roman" w:hAnsi="Times New Roman" w:cs="Times New Roman"/>
          <w:sz w:val="28"/>
          <w:szCs w:val="28"/>
        </w:rPr>
        <w:t>ПодмарковаА</w:t>
      </w:r>
      <w:proofErr w:type="spellEnd"/>
      <w:r w:rsidRPr="00AD4412">
        <w:rPr>
          <w:rFonts w:ascii="Times New Roman" w:hAnsi="Times New Roman" w:cs="Times New Roman"/>
          <w:sz w:val="28"/>
          <w:szCs w:val="28"/>
        </w:rPr>
        <w:t xml:space="preserve">. Недопустимость злоупотребления правом как общеправовой принцип реализации прав // </w:t>
      </w:r>
      <w:proofErr w:type="spellStart"/>
      <w:r w:rsidRPr="00AD4412">
        <w:rPr>
          <w:rFonts w:ascii="Times New Roman" w:hAnsi="Times New Roman" w:cs="Times New Roman"/>
          <w:sz w:val="28"/>
          <w:szCs w:val="28"/>
        </w:rPr>
        <w:t>Хазяйство</w:t>
      </w:r>
      <w:proofErr w:type="spellEnd"/>
      <w:r w:rsidRPr="00AD4412">
        <w:rPr>
          <w:rFonts w:ascii="Times New Roman" w:hAnsi="Times New Roman" w:cs="Times New Roman"/>
          <w:sz w:val="28"/>
          <w:szCs w:val="28"/>
        </w:rPr>
        <w:t xml:space="preserve"> и право. -</w:t>
      </w:r>
      <w:r>
        <w:rPr>
          <w:rFonts w:ascii="Times New Roman" w:hAnsi="Times New Roman" w:cs="Times New Roman"/>
          <w:sz w:val="28"/>
          <w:szCs w:val="28"/>
        </w:rPr>
        <w:t xml:space="preserve"> 2009. - № 2. - С 106- 117. </w:t>
      </w:r>
    </w:p>
    <w:p w:rsidR="00AD4412" w:rsidRPr="00AD4412" w:rsidRDefault="00AD4412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4412">
        <w:rPr>
          <w:rFonts w:ascii="Times New Roman" w:hAnsi="Times New Roman" w:cs="Times New Roman"/>
          <w:sz w:val="28"/>
          <w:szCs w:val="28"/>
        </w:rPr>
        <w:t>РадченкоС</w:t>
      </w:r>
      <w:proofErr w:type="spellEnd"/>
      <w:r w:rsidRPr="00AD4412">
        <w:rPr>
          <w:rFonts w:ascii="Times New Roman" w:hAnsi="Times New Roman" w:cs="Times New Roman"/>
          <w:sz w:val="28"/>
          <w:szCs w:val="28"/>
        </w:rPr>
        <w:t xml:space="preserve">. Д. Злоупотребление правом в гражданском праве России: </w:t>
      </w:r>
      <w:proofErr w:type="spellStart"/>
      <w:r w:rsidRPr="00AD441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D44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441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D4412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AD4412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AD4412">
        <w:rPr>
          <w:rFonts w:ascii="Times New Roman" w:hAnsi="Times New Roman" w:cs="Times New Roman"/>
          <w:sz w:val="28"/>
          <w:szCs w:val="28"/>
        </w:rPr>
        <w:t>. наук-</w:t>
      </w:r>
      <w:r>
        <w:rPr>
          <w:rFonts w:ascii="Times New Roman" w:hAnsi="Times New Roman" w:cs="Times New Roman"/>
          <w:sz w:val="28"/>
          <w:szCs w:val="28"/>
        </w:rPr>
        <w:t xml:space="preserve"> 12.00.03.-М., 2008.-3 0 с. </w:t>
      </w:r>
    </w:p>
    <w:p w:rsidR="00AD4412" w:rsidRPr="00AD4412" w:rsidRDefault="00AD4412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412">
        <w:rPr>
          <w:rFonts w:ascii="Times New Roman" w:hAnsi="Times New Roman" w:cs="Times New Roman"/>
          <w:sz w:val="28"/>
          <w:szCs w:val="28"/>
        </w:rPr>
        <w:lastRenderedPageBreak/>
        <w:t>Гаджиев Р. А. Конституционные принципы добросовестности и недопустимости злоупотребления субъективными правами // Государство и право</w:t>
      </w:r>
      <w:r>
        <w:rPr>
          <w:rFonts w:ascii="Times New Roman" w:hAnsi="Times New Roman" w:cs="Times New Roman"/>
          <w:sz w:val="28"/>
          <w:szCs w:val="28"/>
        </w:rPr>
        <w:t xml:space="preserve">. - 2002. - № 7.- С. 54-62. </w:t>
      </w:r>
    </w:p>
    <w:p w:rsidR="00AD4412" w:rsidRPr="00AD4412" w:rsidRDefault="00AD4412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412">
        <w:rPr>
          <w:rFonts w:ascii="Times New Roman" w:hAnsi="Times New Roman" w:cs="Times New Roman"/>
          <w:sz w:val="28"/>
          <w:szCs w:val="28"/>
        </w:rPr>
        <w:t>Ефимова Л. Дробление вкладов при банкротстве банков как злоупотребление правом // Хозяйство и право.</w:t>
      </w:r>
      <w:r>
        <w:rPr>
          <w:rFonts w:ascii="Times New Roman" w:hAnsi="Times New Roman" w:cs="Times New Roman"/>
          <w:sz w:val="28"/>
          <w:szCs w:val="28"/>
        </w:rPr>
        <w:t xml:space="preserve"> - 2009. - № 6. - С. 44-51. </w:t>
      </w:r>
    </w:p>
    <w:p w:rsidR="00AD4412" w:rsidRPr="00AD4412" w:rsidRDefault="00AD4412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4412">
        <w:rPr>
          <w:rFonts w:ascii="Times New Roman" w:hAnsi="Times New Roman" w:cs="Times New Roman"/>
          <w:sz w:val="28"/>
          <w:szCs w:val="28"/>
        </w:rPr>
        <w:t>Избрехт</w:t>
      </w:r>
      <w:proofErr w:type="spellEnd"/>
      <w:r w:rsidRPr="00AD4412">
        <w:rPr>
          <w:rFonts w:ascii="Times New Roman" w:hAnsi="Times New Roman" w:cs="Times New Roman"/>
          <w:sz w:val="28"/>
          <w:szCs w:val="28"/>
        </w:rPr>
        <w:t xml:space="preserve"> П. А. </w:t>
      </w:r>
      <w:proofErr w:type="spellStart"/>
      <w:r w:rsidRPr="00AD4412">
        <w:rPr>
          <w:rFonts w:ascii="Times New Roman" w:hAnsi="Times New Roman" w:cs="Times New Roman"/>
          <w:sz w:val="28"/>
          <w:szCs w:val="28"/>
        </w:rPr>
        <w:t>Шикана</w:t>
      </w:r>
      <w:proofErr w:type="spellEnd"/>
      <w:r w:rsidRPr="00AD4412">
        <w:rPr>
          <w:rFonts w:ascii="Times New Roman" w:hAnsi="Times New Roman" w:cs="Times New Roman"/>
          <w:sz w:val="28"/>
          <w:szCs w:val="28"/>
        </w:rPr>
        <w:t xml:space="preserve"> в предпринимательских отношениях как разновидность злоупотребления правом // Хозяйство и право.-2006.-№ 10.-С. 110-113.</w:t>
      </w:r>
    </w:p>
    <w:p w:rsidR="00AD4412" w:rsidRPr="00AD4412" w:rsidRDefault="00AD4412" w:rsidP="00F7142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412">
        <w:rPr>
          <w:rFonts w:ascii="Times New Roman" w:hAnsi="Times New Roman" w:cs="Times New Roman"/>
          <w:sz w:val="28"/>
          <w:szCs w:val="28"/>
        </w:rPr>
        <w:t>Лукьянцев А., Яценко Т. Учет факта злоупотребления пр</w:t>
      </w:r>
      <w:r>
        <w:rPr>
          <w:rFonts w:ascii="Times New Roman" w:hAnsi="Times New Roman" w:cs="Times New Roman"/>
          <w:sz w:val="28"/>
          <w:szCs w:val="28"/>
        </w:rPr>
        <w:t>авом при применении гражданско-</w:t>
      </w:r>
      <w:r w:rsidRPr="00AD4412">
        <w:rPr>
          <w:rFonts w:ascii="Times New Roman" w:hAnsi="Times New Roman" w:cs="Times New Roman"/>
          <w:sz w:val="28"/>
          <w:szCs w:val="28"/>
        </w:rPr>
        <w:t>правовой ответственности в сфере предпринимательской деятельности // Хозяйство и право. -</w:t>
      </w:r>
      <w:r>
        <w:rPr>
          <w:rFonts w:ascii="Times New Roman" w:hAnsi="Times New Roman" w:cs="Times New Roman"/>
          <w:sz w:val="28"/>
          <w:szCs w:val="28"/>
        </w:rPr>
        <w:t xml:space="preserve"> 2003. - № 8. - С. 122-126. </w:t>
      </w:r>
    </w:p>
    <w:p w:rsidR="00030AF4" w:rsidRDefault="00AD4412" w:rsidP="00030AF4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412">
        <w:rPr>
          <w:rFonts w:ascii="Times New Roman" w:hAnsi="Times New Roman" w:cs="Times New Roman"/>
          <w:sz w:val="28"/>
          <w:szCs w:val="28"/>
        </w:rPr>
        <w:t>Хмелева Т. И. Злоупотребление гражданскими правами//Гражданское право. -2008.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412">
        <w:rPr>
          <w:rFonts w:ascii="Times New Roman" w:hAnsi="Times New Roman" w:cs="Times New Roman"/>
          <w:sz w:val="28"/>
          <w:szCs w:val="28"/>
        </w:rPr>
        <w:t>№3.-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412">
        <w:rPr>
          <w:rFonts w:ascii="Times New Roman" w:hAnsi="Times New Roman" w:cs="Times New Roman"/>
          <w:sz w:val="28"/>
          <w:szCs w:val="28"/>
        </w:rPr>
        <w:t>С . 18-20.</w:t>
      </w:r>
    </w:p>
    <w:p w:rsidR="00030AF4" w:rsidRPr="00030AF4" w:rsidRDefault="00030AF4" w:rsidP="00030AF4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AF4">
        <w:rPr>
          <w:rFonts w:ascii="Times New Roman" w:hAnsi="Times New Roman" w:cs="Times New Roman"/>
          <w:sz w:val="28"/>
          <w:szCs w:val="28"/>
          <w:lang w:val="uk-UA"/>
        </w:rPr>
        <w:t xml:space="preserve">Про Національний банк України. Верховна Рада України. Закон від 20.05.1999 р. № 679-XIV. –  [Електронний ресурс]. – Режим доступу: </w:t>
      </w:r>
      <w:hyperlink r:id="rId17" w:history="1">
        <w:r w:rsidRPr="00030AF4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http://zakon3.rada.gov.ua/laws/show/679-14</w:t>
        </w:r>
      </w:hyperlink>
    </w:p>
    <w:p w:rsidR="00516314" w:rsidRDefault="00030AF4" w:rsidP="00516314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AF4">
        <w:rPr>
          <w:rFonts w:ascii="Times New Roman" w:hAnsi="Times New Roman" w:cs="Times New Roman"/>
          <w:sz w:val="28"/>
          <w:szCs w:val="28"/>
        </w:rPr>
        <w:t xml:space="preserve">Постанова </w:t>
      </w:r>
      <w:proofErr w:type="spellStart"/>
      <w:r w:rsidRPr="00030AF4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03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AF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030AF4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030AF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A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0AF4">
        <w:rPr>
          <w:rFonts w:ascii="Times New Roman" w:hAnsi="Times New Roman" w:cs="Times New Roman"/>
          <w:sz w:val="28"/>
          <w:szCs w:val="28"/>
        </w:rPr>
        <w:t xml:space="preserve"> 29.09.2014 № 612</w:t>
      </w:r>
    </w:p>
    <w:p w:rsidR="008F3A03" w:rsidRDefault="00516314" w:rsidP="008F3A03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6314">
        <w:rPr>
          <w:rFonts w:ascii="Times New Roman" w:hAnsi="Times New Roman" w:cs="Times New Roman"/>
          <w:sz w:val="28"/>
          <w:szCs w:val="28"/>
          <w:lang w:val="uk-UA"/>
        </w:rPr>
        <w:t>Ямненко</w:t>
      </w:r>
      <w:proofErr w:type="spellEnd"/>
      <w:r w:rsidRPr="00516314">
        <w:rPr>
          <w:rFonts w:ascii="Times New Roman" w:hAnsi="Times New Roman" w:cs="Times New Roman"/>
          <w:sz w:val="28"/>
          <w:szCs w:val="28"/>
          <w:lang w:val="uk-UA"/>
        </w:rPr>
        <w:t xml:space="preserve"> Т.М. Валютне та банківське регулювання як сфера зловживань з боку НБУ / Т.М. </w:t>
      </w:r>
      <w:proofErr w:type="spellStart"/>
      <w:r w:rsidRPr="00516314">
        <w:rPr>
          <w:rFonts w:ascii="Times New Roman" w:hAnsi="Times New Roman" w:cs="Times New Roman"/>
          <w:sz w:val="28"/>
          <w:szCs w:val="28"/>
          <w:lang w:val="uk-UA"/>
        </w:rPr>
        <w:t>Ямненко</w:t>
      </w:r>
      <w:proofErr w:type="spellEnd"/>
      <w:r w:rsidRPr="00516314">
        <w:rPr>
          <w:rFonts w:ascii="Times New Roman" w:hAnsi="Times New Roman" w:cs="Times New Roman"/>
          <w:sz w:val="28"/>
          <w:szCs w:val="28"/>
          <w:lang w:val="uk-UA"/>
        </w:rPr>
        <w:t xml:space="preserve"> / Право і суспільство. - №5. – 2015. – С. 158-162. –  [Електронний ресурс]. – Режим доступу:</w:t>
      </w:r>
      <w:r w:rsidRPr="00516314">
        <w:rPr>
          <w:lang w:val="uk-UA"/>
        </w:rPr>
        <w:t xml:space="preserve"> </w:t>
      </w:r>
      <w:hyperlink r:id="rId18" w:history="1">
        <w:r w:rsidRPr="00516314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http://pravoisuspilstvo.org.ua/archive/2015/5_2015/part_1/29.pdf</w:t>
        </w:r>
      </w:hyperlink>
    </w:p>
    <w:p w:rsidR="00615CDC" w:rsidRDefault="008F3A03" w:rsidP="00615CD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A03">
        <w:rPr>
          <w:rFonts w:ascii="Times New Roman" w:hAnsi="Times New Roman" w:cs="Times New Roman"/>
          <w:sz w:val="28"/>
          <w:szCs w:val="28"/>
          <w:lang w:val="uk-UA"/>
        </w:rPr>
        <w:t xml:space="preserve">Хомич В.В. Окремі питання протидії зловживанню суб’єктивним цивільним правом у відносинах банківського кредитування / В.В. Хомич // Порівняльно-аналітичне право. - №3. – 2015. – С. 105-109. </w:t>
      </w:r>
      <w:r w:rsidR="00030AF4" w:rsidRPr="008F3A03">
        <w:rPr>
          <w:rFonts w:ascii="Times New Roman" w:hAnsi="Times New Roman" w:cs="Times New Roman"/>
          <w:sz w:val="28"/>
          <w:szCs w:val="28"/>
          <w:lang w:val="uk-UA"/>
        </w:rPr>
        <w:t>–  [Електронний ресурс]. – Режим доступу:</w:t>
      </w:r>
      <w:r w:rsidRPr="008F3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9" w:history="1">
        <w:r w:rsidRPr="005D618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http://www.pap.in.ua/3_2015/32.pdf</w:t>
        </w:r>
      </w:hyperlink>
    </w:p>
    <w:p w:rsidR="008F3A03" w:rsidRDefault="008F3A03" w:rsidP="00615CDC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5CDC">
        <w:rPr>
          <w:rFonts w:ascii="Times New Roman" w:hAnsi="Times New Roman" w:cs="Times New Roman"/>
          <w:sz w:val="28"/>
          <w:szCs w:val="28"/>
          <w:lang w:val="uk-UA"/>
        </w:rPr>
        <w:t>Кучмієнко</w:t>
      </w:r>
      <w:proofErr w:type="spellEnd"/>
      <w:r w:rsidRPr="00615CDC">
        <w:rPr>
          <w:rFonts w:ascii="Times New Roman" w:hAnsi="Times New Roman" w:cs="Times New Roman"/>
          <w:sz w:val="28"/>
          <w:szCs w:val="28"/>
          <w:lang w:val="uk-UA"/>
        </w:rPr>
        <w:t xml:space="preserve"> О. Способи попередження зловживання правом у правовідносинах / О. </w:t>
      </w:r>
      <w:proofErr w:type="spellStart"/>
      <w:r w:rsidRPr="00615CDC">
        <w:rPr>
          <w:rFonts w:ascii="Times New Roman" w:hAnsi="Times New Roman" w:cs="Times New Roman"/>
          <w:sz w:val="28"/>
          <w:szCs w:val="28"/>
          <w:lang w:val="uk-UA"/>
        </w:rPr>
        <w:t>Кучмієнко</w:t>
      </w:r>
      <w:proofErr w:type="spellEnd"/>
      <w:r w:rsidRPr="00615CD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615CDC" w:rsidRPr="00615CDC">
        <w:rPr>
          <w:rFonts w:ascii="Times New Roman" w:hAnsi="Times New Roman" w:cs="Times New Roman"/>
          <w:sz w:val="28"/>
          <w:szCs w:val="28"/>
          <w:lang w:val="uk-UA"/>
        </w:rPr>
        <w:t xml:space="preserve">Теорія і практика права. </w:t>
      </w:r>
      <w:r w:rsidRPr="00615C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5CDC" w:rsidRPr="00615CDC">
        <w:rPr>
          <w:rFonts w:ascii="Times New Roman" w:hAnsi="Times New Roman" w:cs="Times New Roman"/>
          <w:sz w:val="28"/>
          <w:szCs w:val="28"/>
          <w:lang w:val="uk-UA"/>
        </w:rPr>
        <w:t xml:space="preserve"> 2015. – </w:t>
      </w:r>
      <w:r w:rsidRPr="00615C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5C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[Електронний ресурс]. – Режим доступу: </w:t>
      </w:r>
      <w:hyperlink r:id="rId20" w:history="1">
        <w:r w:rsidR="00615CDC" w:rsidRPr="005D618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https://ibn.idsi.md/sites/default/files/imag_file/p.88-93.pdf</w:t>
        </w:r>
      </w:hyperlink>
    </w:p>
    <w:p w:rsidR="00615CDC" w:rsidRPr="00615CDC" w:rsidRDefault="00615CDC" w:rsidP="00615CDC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5CDC" w:rsidRPr="00615CDC" w:rsidSect="005417BC">
      <w:head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61" w:rsidRDefault="006B0861" w:rsidP="005417BC">
      <w:pPr>
        <w:spacing w:after="0" w:line="240" w:lineRule="auto"/>
      </w:pPr>
      <w:r>
        <w:separator/>
      </w:r>
    </w:p>
  </w:endnote>
  <w:endnote w:type="continuationSeparator" w:id="0">
    <w:p w:rsidR="006B0861" w:rsidRDefault="006B0861" w:rsidP="005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61" w:rsidRDefault="006B0861" w:rsidP="005417BC">
      <w:pPr>
        <w:spacing w:after="0" w:line="240" w:lineRule="auto"/>
      </w:pPr>
      <w:r>
        <w:separator/>
      </w:r>
    </w:p>
  </w:footnote>
  <w:footnote w:type="continuationSeparator" w:id="0">
    <w:p w:rsidR="006B0861" w:rsidRDefault="006B0861" w:rsidP="0054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5305539"/>
      <w:docPartObj>
        <w:docPartGallery w:val="Page Numbers (Top of Page)"/>
        <w:docPartUnique/>
      </w:docPartObj>
    </w:sdtPr>
    <w:sdtEndPr/>
    <w:sdtContent>
      <w:p w:rsidR="002D7647" w:rsidRDefault="002D76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85F">
          <w:rPr>
            <w:noProof/>
          </w:rPr>
          <w:t>2</w:t>
        </w:r>
        <w:r>
          <w:fldChar w:fldCharType="end"/>
        </w:r>
      </w:p>
    </w:sdtContent>
  </w:sdt>
  <w:p w:rsidR="002D7647" w:rsidRDefault="002D76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13E3"/>
    <w:multiLevelType w:val="hybridMultilevel"/>
    <w:tmpl w:val="1B8C4CB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E100596"/>
    <w:multiLevelType w:val="hybridMultilevel"/>
    <w:tmpl w:val="05BE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07D6"/>
    <w:multiLevelType w:val="hybridMultilevel"/>
    <w:tmpl w:val="FDB26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C3010E1"/>
    <w:multiLevelType w:val="hybridMultilevel"/>
    <w:tmpl w:val="8BF487F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05343E4"/>
    <w:multiLevelType w:val="hybridMultilevel"/>
    <w:tmpl w:val="136671FA"/>
    <w:lvl w:ilvl="0" w:tplc="EA3457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32A7B"/>
    <w:multiLevelType w:val="hybridMultilevel"/>
    <w:tmpl w:val="EA30E7E8"/>
    <w:lvl w:ilvl="0" w:tplc="7FB48E62">
      <w:start w:val="1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76B13BDF"/>
    <w:multiLevelType w:val="hybridMultilevel"/>
    <w:tmpl w:val="49FA6A7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7BC"/>
    <w:rsid w:val="00030AF4"/>
    <w:rsid w:val="000732CB"/>
    <w:rsid w:val="000E150D"/>
    <w:rsid w:val="00145D11"/>
    <w:rsid w:val="0019685F"/>
    <w:rsid w:val="00293195"/>
    <w:rsid w:val="002B111F"/>
    <w:rsid w:val="002D7647"/>
    <w:rsid w:val="002E50A6"/>
    <w:rsid w:val="002F431D"/>
    <w:rsid w:val="00302F65"/>
    <w:rsid w:val="00352C90"/>
    <w:rsid w:val="003C030D"/>
    <w:rsid w:val="003D4711"/>
    <w:rsid w:val="00415153"/>
    <w:rsid w:val="00425676"/>
    <w:rsid w:val="004D1553"/>
    <w:rsid w:val="00505A68"/>
    <w:rsid w:val="00516314"/>
    <w:rsid w:val="005417BC"/>
    <w:rsid w:val="005B7FD0"/>
    <w:rsid w:val="00615CDC"/>
    <w:rsid w:val="006B0861"/>
    <w:rsid w:val="006F6C9A"/>
    <w:rsid w:val="006F70FD"/>
    <w:rsid w:val="007831DC"/>
    <w:rsid w:val="007954A6"/>
    <w:rsid w:val="007A2675"/>
    <w:rsid w:val="007D3510"/>
    <w:rsid w:val="00835128"/>
    <w:rsid w:val="00837B60"/>
    <w:rsid w:val="00873FF4"/>
    <w:rsid w:val="008A631C"/>
    <w:rsid w:val="008B263A"/>
    <w:rsid w:val="008F3A03"/>
    <w:rsid w:val="00976744"/>
    <w:rsid w:val="00A01159"/>
    <w:rsid w:val="00A10B10"/>
    <w:rsid w:val="00A83B29"/>
    <w:rsid w:val="00AD0D2A"/>
    <w:rsid w:val="00AD4412"/>
    <w:rsid w:val="00AE3907"/>
    <w:rsid w:val="00B002D8"/>
    <w:rsid w:val="00B463A5"/>
    <w:rsid w:val="00B87B84"/>
    <w:rsid w:val="00BC5FB6"/>
    <w:rsid w:val="00BD1A99"/>
    <w:rsid w:val="00BD7A26"/>
    <w:rsid w:val="00CA1488"/>
    <w:rsid w:val="00CC35A1"/>
    <w:rsid w:val="00CF2916"/>
    <w:rsid w:val="00CF6DF4"/>
    <w:rsid w:val="00D8451F"/>
    <w:rsid w:val="00DE44A1"/>
    <w:rsid w:val="00E239EF"/>
    <w:rsid w:val="00E55E8B"/>
    <w:rsid w:val="00E806FC"/>
    <w:rsid w:val="00EE2CD9"/>
    <w:rsid w:val="00F01196"/>
    <w:rsid w:val="00F17CC1"/>
    <w:rsid w:val="00F4124A"/>
    <w:rsid w:val="00F4128A"/>
    <w:rsid w:val="00F7142C"/>
    <w:rsid w:val="00FF09A3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245B"/>
  <w15:docId w15:val="{8B6FAE4F-BA05-4E89-BAB5-B00E088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7BC"/>
  </w:style>
  <w:style w:type="paragraph" w:styleId="a5">
    <w:name w:val="footer"/>
    <w:basedOn w:val="a"/>
    <w:link w:val="a6"/>
    <w:uiPriority w:val="99"/>
    <w:unhideWhenUsed/>
    <w:rsid w:val="0054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7BC"/>
  </w:style>
  <w:style w:type="paragraph" w:styleId="a7">
    <w:name w:val="List Paragraph"/>
    <w:basedOn w:val="a"/>
    <w:uiPriority w:val="34"/>
    <w:qFormat/>
    <w:rsid w:val="008351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35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rgerliches-gesetzbuch.info/bgb/226.html" TargetMode="External"/><Relationship Id="rId13" Type="http://schemas.openxmlformats.org/officeDocument/2006/relationships/hyperlink" Target="http://www.ilcodicecivile.com/search.htm" TargetMode="External"/><Relationship Id="rId18" Type="http://schemas.openxmlformats.org/officeDocument/2006/relationships/hyperlink" Target="http://pravoisuspilstvo.org.ua/archive/2015/5_2015/part_1/29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zt.knteu.kiev.ua/files/2013/2(67)/uazt_2013_2_29.pdf" TargetMode="External"/><Relationship Id="rId12" Type="http://schemas.openxmlformats.org/officeDocument/2006/relationships/hyperlink" Target="http://obcanskyzakonik.eu/obcanskopravni-vztahy-a-jejich-ochrana/" TargetMode="External"/><Relationship Id="rId17" Type="http://schemas.openxmlformats.org/officeDocument/2006/relationships/hyperlink" Target="http://zakon3.rada.gov.ua/laws/show/679-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rpx.com/file/433347/" TargetMode="External"/><Relationship Id="rId20" Type="http://schemas.openxmlformats.org/officeDocument/2006/relationships/hyperlink" Target="https://ibn.idsi.md/sites/default/files/imag_file/p.88-9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setze.ch/sr/210/210_00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j.kherson.ua/2015/pravo05/part_3/2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ist.msu.ru/ER/Etext/cnst1793.htm" TargetMode="External"/><Relationship Id="rId19" Type="http://schemas.openxmlformats.org/officeDocument/2006/relationships/hyperlink" Target="http://www.pap.in.ua/3_2015/3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source.org" TargetMode="External"/><Relationship Id="rId14" Type="http://schemas.openxmlformats.org/officeDocument/2006/relationships/hyperlink" Target="http://www.justinian.com.ua/article.php?id=21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5</cp:revision>
  <dcterms:created xsi:type="dcterms:W3CDTF">2018-03-11T07:16:00Z</dcterms:created>
  <dcterms:modified xsi:type="dcterms:W3CDTF">2018-03-15T12:54:00Z</dcterms:modified>
</cp:coreProperties>
</file>