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AE2" w:rsidRDefault="00ED3AE2" w:rsidP="0053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Pr="00FD0E2D" w:rsidRDefault="00ED3AE2" w:rsidP="00ED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ED3AE2" w:rsidRPr="00FD0E2D" w:rsidRDefault="00ED3AE2" w:rsidP="00ED3A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44FF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4B44FF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ED3AE2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1. </w:t>
      </w:r>
      <w:r w:rsid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ВИДИ ВИБОРЧИХ СИСТЕМ У ЗАРУБІЖНИХ КРАЇНАХ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</w:t>
      </w:r>
      <w:r w:rsid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2541B8" w:rsidRPr="002541B8" w:rsidRDefault="002541B8" w:rsidP="002541B8">
      <w:pPr>
        <w:pStyle w:val="ListParagraph"/>
        <w:numPr>
          <w:ilvl w:val="1"/>
          <w:numId w:val="20"/>
        </w:num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Пропорційна</w:t>
      </w:r>
      <w:r w:rsidR="009E3F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система</w:t>
      </w:r>
      <w:r w:rsidRP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</w:t>
      </w:r>
      <w:r w:rsidR="009E3F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2541B8" w:rsidRDefault="002541B8" w:rsidP="002541B8">
      <w:pPr>
        <w:pStyle w:val="ListParagraph"/>
        <w:numPr>
          <w:ilvl w:val="1"/>
          <w:numId w:val="20"/>
        </w:num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Змішана</w:t>
      </w:r>
      <w:r w:rsidR="009E3F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.12</w:t>
      </w:r>
    </w:p>
    <w:p w:rsidR="002541B8" w:rsidRPr="002541B8" w:rsidRDefault="002541B8" w:rsidP="002541B8">
      <w:pPr>
        <w:pStyle w:val="ListParagraph"/>
        <w:numPr>
          <w:ilvl w:val="1"/>
          <w:numId w:val="20"/>
        </w:num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Мажоритарна</w:t>
      </w:r>
      <w:r w:rsidR="00832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</w:t>
      </w:r>
      <w:r w:rsidR="00832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</w:p>
    <w:p w:rsidR="00ED3AE2" w:rsidRDefault="00ED3AE2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2. </w:t>
      </w:r>
      <w:r w:rsid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ПЕРСПЕКТИВА ВИКОРИСТАННЯ ЗАРУБІЖНОГО ДОСВІДУ У РЕФОРМУВАННІ ВИБОРЧОЇ СИСТЕМИ В 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………………….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</w:p>
    <w:p w:rsidR="002541B8" w:rsidRDefault="002541B8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 </w:t>
      </w:r>
      <w:r w:rsidR="001B7F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Український досвід використа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виборчих систем………………………..20</w:t>
      </w:r>
    </w:p>
    <w:p w:rsidR="002541B8" w:rsidRDefault="002541B8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</w:t>
      </w:r>
      <w:r w:rsidR="001B7F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Можливості використання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зарубіжного досвіду……………………………27</w:t>
      </w:r>
    </w:p>
    <w:p w:rsidR="00ED3AE2" w:rsidRPr="00EC4614" w:rsidRDefault="00ED3AE2" w:rsidP="00ED3AE2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………………………………………………………………...…....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1B7F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</w:t>
      </w:r>
    </w:p>
    <w:p w:rsidR="00ED3AE2" w:rsidRPr="00915F4D" w:rsidRDefault="00ED3AE2" w:rsidP="00ED3AE2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СПИСОК ВИКОРИСТАН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ДЖЕРЕЛ………………………………………</w:t>
      </w:r>
      <w:r w:rsidR="004B44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A16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E2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ED3AE2" w:rsidRDefault="00ED3AE2" w:rsidP="00ED3A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Default="00ED3AE2" w:rsidP="00ED3A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6D23" w:rsidRDefault="00AA6D23" w:rsidP="00ED3A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E2" w:rsidRPr="005C016E" w:rsidRDefault="00ED3AE2" w:rsidP="00ED3A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016E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ED3AE2" w:rsidRPr="005C016E" w:rsidRDefault="00ED3AE2" w:rsidP="00ED3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61B1" w:rsidRPr="008461B1" w:rsidRDefault="00ED3AE2" w:rsidP="00510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C01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E5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дослідження.</w:t>
      </w:r>
      <w:r w:rsidRPr="00CE5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У будь-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якому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де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softHyphen/>
        <w:t xml:space="preserve">мократичному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суспільстві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присутній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інститут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ви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softHyphen/>
        <w:t>борів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,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який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відіграє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важливу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роль у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політичному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житті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держави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.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Вибори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являють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собою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механізм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за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допомогою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якого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відбувається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формування і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оновлення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політичної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еліти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будь-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якої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цивілізова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softHyphen/>
        <w:t>ної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країни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.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Хотілося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б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відмітити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,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що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вибори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існу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softHyphen/>
        <w:t>вали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досить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давно. Вони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виникли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ще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в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первісному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суспільстві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, де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перемагав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сильніший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. Але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кожен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історичний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етап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розвитку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держави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приносив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нові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особливості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у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проведення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виборів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,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тим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самим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удо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softHyphen/>
        <w:t>сконалюючи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і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роблячи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їх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справді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життєво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важ</w:t>
      </w:r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softHyphen/>
        <w:t>ливим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інститутом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політичного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життя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суспільства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,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який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виконує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досить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важливу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роль </w:t>
      </w:r>
      <w:proofErr w:type="spellStart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сьогодні</w:t>
      </w:r>
      <w:proofErr w:type="spellEnd"/>
      <w:r w:rsidR="008461B1" w:rsidRPr="008461B1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. </w:t>
      </w:r>
    </w:p>
    <w:p w:rsidR="00534551" w:rsidRDefault="00534551" w:rsidP="00ED3AE2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  <w:lang w:val="uk-UA"/>
        </w:rPr>
        <w:t>…</w:t>
      </w:r>
    </w:p>
    <w:p w:rsidR="00ED3AE2" w:rsidRPr="00D64DFF" w:rsidRDefault="00ED3AE2" w:rsidP="0053455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5C01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Мета та завдання роботи</w:t>
      </w:r>
      <w:r w:rsidRPr="005C01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5C016E">
        <w:rPr>
          <w:rFonts w:ascii="Times New Roman" w:hAnsi="Times New Roman" w:cs="Times New Roman"/>
          <w:sz w:val="28"/>
          <w:szCs w:val="28"/>
          <w:lang w:val="uk-UA"/>
        </w:rPr>
        <w:t xml:space="preserve">Метою дослідження є </w:t>
      </w:r>
      <w:r w:rsidR="00534551">
        <w:rPr>
          <w:rFonts w:ascii="Times New Roman" w:eastAsia="Times New Roman" w:hAnsi="Times New Roman" w:cs="Times New Roman"/>
          <w:color w:val="auto"/>
          <w:sz w:val="28"/>
          <w:szCs w:val="23"/>
          <w:bdr w:val="none" w:sz="0" w:space="0" w:color="auto"/>
          <w:lang w:val="uk-UA" w:eastAsia="ru-RU"/>
        </w:rPr>
        <w:t>…</w:t>
      </w:r>
    </w:p>
    <w:p w:rsidR="00ED3AE2" w:rsidRDefault="00ED3AE2" w:rsidP="00ED3AE2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016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016E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досягнення мети поставлені наступні завдання</w:t>
      </w:r>
      <w:r w:rsidRPr="005C01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D3AE2" w:rsidRPr="00DD771C" w:rsidRDefault="00ED3AE2" w:rsidP="00534551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45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…</w:t>
      </w:r>
    </w:p>
    <w:p w:rsidR="00ED3AE2" w:rsidRPr="00B96499" w:rsidRDefault="00ED3AE2" w:rsidP="00534551">
      <w:pPr>
        <w:pStyle w:val="PlainText"/>
        <w:tabs>
          <w:tab w:val="left" w:pos="567"/>
          <w:tab w:val="left" w:pos="709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7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</w:t>
      </w:r>
      <w:r w:rsidRPr="00B96499">
        <w:rPr>
          <w:rFonts w:ascii="Times New Roman" w:hAnsi="Times New Roman" w:cs="Times New Roman"/>
          <w:i/>
          <w:iCs/>
          <w:sz w:val="28"/>
          <w:szCs w:val="28"/>
          <w:lang w:val="fr-FR"/>
        </w:rPr>
        <w:t>'</w:t>
      </w:r>
      <w:proofErr w:type="spellStart"/>
      <w:r w:rsidRPr="00A13715">
        <w:rPr>
          <w:rFonts w:ascii="Times New Roman" w:hAnsi="Times New Roman" w:cs="Times New Roman"/>
          <w:i/>
          <w:iCs/>
          <w:sz w:val="28"/>
          <w:szCs w:val="28"/>
          <w:lang w:val="uk-UA"/>
        </w:rPr>
        <w:t>єктом</w:t>
      </w:r>
      <w:proofErr w:type="spellEnd"/>
      <w:r w:rsidRPr="00A137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дослідження</w:t>
      </w:r>
      <w:r w:rsidRPr="00A1371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A1371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суспільні відносини, </w:t>
      </w:r>
      <w:r w:rsidR="005345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</w:t>
      </w:r>
    </w:p>
    <w:p w:rsidR="00ED3AE2" w:rsidRPr="008B4095" w:rsidRDefault="00ED3AE2" w:rsidP="0053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</w:tabs>
        <w:spacing w:after="0" w:line="360" w:lineRule="auto"/>
        <w:ind w:right="-105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B964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Предметом </w:t>
      </w:r>
      <w:proofErr w:type="spellStart"/>
      <w:r w:rsidRPr="00B96499">
        <w:rPr>
          <w:rFonts w:ascii="Times New Roman" w:hAnsi="Times New Roman" w:cs="Times New Roman"/>
          <w:bCs/>
          <w:i/>
          <w:iCs/>
          <w:sz w:val="28"/>
          <w:szCs w:val="28"/>
        </w:rPr>
        <w:t>дослідження</w:t>
      </w:r>
      <w:proofErr w:type="spellEnd"/>
      <w:r w:rsidRPr="00B96499">
        <w:rPr>
          <w:rFonts w:ascii="Times New Roman" w:hAnsi="Times New Roman" w:cs="Times New Roman"/>
          <w:bCs/>
          <w:sz w:val="28"/>
          <w:szCs w:val="28"/>
        </w:rPr>
        <w:t xml:space="preserve"> є</w:t>
      </w:r>
      <w:r w:rsidRPr="00B96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455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:rsidR="00534551" w:rsidRDefault="00ED3AE2" w:rsidP="00534551">
      <w:pPr>
        <w:shd w:val="clear" w:color="auto" w:fill="FFFFFF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C01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Методи дослідження</w:t>
      </w:r>
      <w:r w:rsidRPr="00D32B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EA36A3" w:rsidRPr="00EA36A3">
        <w:rPr>
          <w:sz w:val="28"/>
          <w:szCs w:val="28"/>
          <w:lang w:val="uk-UA"/>
        </w:rPr>
        <w:t xml:space="preserve"> </w:t>
      </w:r>
      <w:r w:rsidR="00EA36A3" w:rsidRPr="00EA36A3">
        <w:rPr>
          <w:rFonts w:ascii="Times New Roman" w:hAnsi="Times New Roman" w:cs="Times New Roman"/>
          <w:sz w:val="28"/>
          <w:szCs w:val="28"/>
          <w:lang w:val="uk-UA"/>
        </w:rPr>
        <w:t>Для досягнення мети використовувалися методологічні принципи і методи сучасної методології</w:t>
      </w:r>
      <w:r w:rsidR="0053455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34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ED3AE2" w:rsidRPr="00C53419" w:rsidRDefault="00ED3AE2" w:rsidP="00534551">
      <w:pPr>
        <w:shd w:val="clear" w:color="auto" w:fill="FFFFFF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  <w:t>Структура роботи</w:t>
      </w:r>
      <w:r w:rsidRPr="003E41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5C01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зумовлена метою і завданнями дослідження, складається зі</w:t>
      </w:r>
      <w:r w:rsidRPr="0003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вступу, </w:t>
      </w:r>
      <w:r w:rsidR="00C34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двох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розділів,</w:t>
      </w:r>
      <w:r w:rsidR="00C34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п’яти підрозділів, </w:t>
      </w:r>
      <w:r w:rsidR="003C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висновків, списку використаних джерел </w:t>
      </w:r>
      <w:r w:rsidRPr="00ED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B85492" w:rsidRPr="00BE7452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2</w:t>
      </w:r>
      <w:r w:rsidR="00BE7452" w:rsidRPr="00BE7452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9</w:t>
      </w:r>
      <w:r w:rsidRPr="00BE7452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найменувань</w:t>
      </w:r>
      <w:r w:rsidRPr="00BE74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). Загальний обсяг роботи –</w:t>
      </w:r>
      <w:r w:rsidRPr="00BE7452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3</w:t>
      </w:r>
      <w:r w:rsidR="00B85492" w:rsidRPr="00BE7452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5</w:t>
      </w:r>
      <w:r w:rsidRPr="00BE7452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сторінки.</w:t>
      </w:r>
    </w:p>
    <w:p w:rsidR="00ED3AE2" w:rsidRPr="00F33BB3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FF0000"/>
          <w:sz w:val="28"/>
          <w:bdr w:val="none" w:sz="0" w:space="0" w:color="auto"/>
          <w:lang w:val="uk-UA"/>
        </w:rPr>
      </w:pPr>
    </w:p>
    <w:p w:rsidR="00ED3AE2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D7568E" w:rsidRDefault="00D7568E" w:rsidP="00AA6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Pr="005C016E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  <w:r w:rsidRPr="005C016E"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  <w:lastRenderedPageBreak/>
        <w:t>РОЗДІЛ 1</w:t>
      </w:r>
    </w:p>
    <w:p w:rsidR="003636CC" w:rsidRDefault="001A05BE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ВИДИ ВИБОРЧИХ СИСТЕМ У ЗАРУБІЖНИХ КРАЇНАХ</w:t>
      </w:r>
    </w:p>
    <w:p w:rsidR="00EA0F6A" w:rsidRDefault="00EA0F6A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A05BE" w:rsidRDefault="001A05BE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 </w:t>
      </w:r>
      <w:r w:rsidRPr="00254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Пропорційна</w:t>
      </w:r>
      <w:r w:rsidR="009E3F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система</w:t>
      </w:r>
    </w:p>
    <w:p w:rsidR="00ED3AE2" w:rsidRPr="00A81280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0F40C3" w:rsidRPr="000F40C3" w:rsidRDefault="000F40C3" w:rsidP="000F4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</w:pPr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Одним з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елементів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демократі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ї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є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вибори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різного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роду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цент</w:t>
      </w:r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ральних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і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місцевих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представниц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ьких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установ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. Ці установи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ство</w:t>
      </w:r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рюються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правоздатними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гр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омадянами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шляхом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голосування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за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кандидатів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,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яких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висувають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відповідно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до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вс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тановлених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законом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правил. У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зарубіжних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країнах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існують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й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інші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органи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що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також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обираються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або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населенням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країн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або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населенням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суб’єктів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фе</w:t>
      </w:r>
      <w:r w:rsidR="00032E4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дерації</w:t>
      </w:r>
      <w:proofErr w:type="spellEnd"/>
      <w:r w:rsidR="00032E4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чи </w:t>
      </w:r>
      <w:proofErr w:type="spellStart"/>
      <w:r w:rsidR="00032E4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адміністративно</w:t>
      </w:r>
      <w:proofErr w:type="spellEnd"/>
      <w:r w:rsidR="00032E4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-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тер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иторіальних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одиниць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. У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всіх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цих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випадках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проводяться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загальні,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федеральні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,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місцеві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та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інші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вибо</w:t>
      </w:r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ри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,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які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являють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собою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масові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політичні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кампанії</w:t>
      </w:r>
      <w:proofErr w:type="spellEnd"/>
      <w:r w:rsidRPr="000F40C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.</w:t>
      </w:r>
    </w:p>
    <w:p w:rsidR="00534551" w:rsidRDefault="00534551" w:rsidP="002A30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…</w:t>
      </w:r>
    </w:p>
    <w:p w:rsidR="009271BD" w:rsidRPr="002A3075" w:rsidRDefault="00382033" w:rsidP="002A30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</w:pP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Таким чином, проаналізувавши загальні положення пропорційної системи, а також конкретні приклади зарубіжних країн, можна зазначити, що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запровадження такої виборчої системи в державах відбувалось </w:t>
      </w:r>
      <w:r w:rsidR="0073660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здебільшого 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задля встановлення соціального миру в цих країнах та запобіганню конфліктів між різними меншинами. Після забезпечення функціонування такої системи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відмічались 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подальш</w:t>
      </w:r>
      <w:r w:rsidR="00383165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ий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стабільн</w:t>
      </w:r>
      <w:r w:rsidR="00383165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ий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демократичн</w:t>
      </w:r>
      <w:r w:rsidR="00383165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ий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розвит</w:t>
      </w:r>
      <w:r w:rsidR="00383165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ок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країн, що її запровадили</w:t>
      </w:r>
      <w:r w:rsidRPr="00382033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.</w:t>
      </w:r>
      <w:r w:rsidR="00383165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</w:p>
    <w:p w:rsidR="00494E14" w:rsidRPr="00E8495A" w:rsidRDefault="00985A05" w:rsidP="00985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 Змішана система</w:t>
      </w:r>
    </w:p>
    <w:p w:rsidR="00D26886" w:rsidRPr="00D26886" w:rsidRDefault="0073660E" w:rsidP="00D377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</w:pP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Змішаними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називають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виборчі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системи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, в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яких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поєднуються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елементи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мажоритарних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систем і систем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пропорційного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представництва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.</w:t>
      </w:r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0205F3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>Змішані виборчі системи слід розглядати як складні системи,</w:t>
      </w:r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0205F3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>подібні до багаторівневих пропорційних систем, розглянутих</w:t>
      </w:r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="000205F3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>у минулому підрозділі</w:t>
      </w:r>
      <w:r w:rsidRPr="000205F3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. </w:t>
      </w:r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Як і в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попередньому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випадку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їх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основна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ідея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–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поєднати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переваги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кожного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із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зазначених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тип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ів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простих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виборчих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систем,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намагаючись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вз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аємно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компенсувати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їх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недоліки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.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lastRenderedPageBreak/>
        <w:t>Водночас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складність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цьо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го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завдання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значно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вища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аніж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у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випадку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багаторівневи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х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пропорційних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систем,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оскільки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поєднуються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системи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,</w:t>
      </w:r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засновані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на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принципово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різних</w:t>
      </w:r>
      <w:proofErr w:type="spellEnd"/>
      <w:r w:rsidR="00755135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засадах,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зокрема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різних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способах </w:t>
      </w:r>
      <w:proofErr w:type="spellStart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голосування</w:t>
      </w:r>
      <w:proofErr w:type="spellEnd"/>
      <w:r w:rsidRPr="0073660E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.</w:t>
      </w:r>
    </w:p>
    <w:p w:rsidR="00534551" w:rsidRDefault="00534551" w:rsidP="00663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bdr w:val="none" w:sz="0" w:space="0" w:color="auto"/>
          <w:lang w:val="uk-UA"/>
        </w:rPr>
      </w:pPr>
      <w:r>
        <w:rPr>
          <w:rFonts w:ascii="Times New Roman" w:eastAsia="TimesNewRoman" w:hAnsi="Times New Roman" w:cs="Times New Roman"/>
          <w:color w:val="auto"/>
          <w:sz w:val="28"/>
          <w:bdr w:val="none" w:sz="0" w:space="0" w:color="auto"/>
          <w:lang w:val="uk-UA"/>
        </w:rPr>
        <w:t>…</w:t>
      </w:r>
    </w:p>
    <w:p w:rsidR="00574518" w:rsidRDefault="00C12C5F" w:rsidP="00663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eastAsia="TimesNewRoman" w:hAnsiTheme="minorHAnsi" w:cs="TimesNewRoman"/>
          <w:color w:val="auto"/>
          <w:sz w:val="20"/>
          <w:szCs w:val="20"/>
          <w:bdr w:val="none" w:sz="0" w:space="0" w:color="auto"/>
          <w:lang w:val="uk-UA"/>
        </w:rPr>
      </w:pPr>
      <w:r w:rsidRPr="00C12C5F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Основним недоліком змішаної виборчої системи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C12C5F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вважають складність співпраці в парламенті між депутатами, обраними з різними принципами</w:t>
      </w:r>
      <w:r w:rsidRPr="00C12C5F"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  <w:t>.</w:t>
      </w:r>
      <w:r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  <w:t xml:space="preserve"> </w:t>
      </w:r>
      <w:r w:rsidR="00A87790" w:rsidRPr="00C12C5F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Крім того, підсумковий розподіл місць в парламенті часто</w:t>
      </w:r>
      <w:r w:rsidR="00A87790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 xml:space="preserve"> </w:t>
      </w:r>
      <w:r w:rsidR="00A87790" w:rsidRPr="00C12C5F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не відповідає реальним політичним вподобанням населення, наслідками застосування змішаної виборчої системи є також поява депутатів з подвійним статусом та</w:t>
      </w:r>
      <w:r w:rsidR="00A87790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 xml:space="preserve"> </w:t>
      </w:r>
      <w:r w:rsidR="00A87790" w:rsidRPr="00C12C5F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проблема партійної єдності.</w:t>
      </w:r>
    </w:p>
    <w:p w:rsidR="00663947" w:rsidRPr="00663947" w:rsidRDefault="00663947" w:rsidP="00663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eastAsia="TimesNewRoman" w:hAnsiTheme="minorHAnsi" w:cs="TimesNewRoman"/>
          <w:color w:val="auto"/>
          <w:sz w:val="20"/>
          <w:szCs w:val="20"/>
          <w:bdr w:val="none" w:sz="0" w:space="0" w:color="auto"/>
          <w:lang w:val="uk-UA"/>
        </w:rPr>
      </w:pPr>
    </w:p>
    <w:p w:rsidR="00A64ECF" w:rsidRPr="0019797E" w:rsidRDefault="002B1745" w:rsidP="0019797E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</w:pPr>
      <w:r w:rsidRPr="0019797E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Мажоритарна система</w:t>
      </w:r>
    </w:p>
    <w:p w:rsidR="00663947" w:rsidRPr="00663947" w:rsidRDefault="00663947" w:rsidP="0066394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420"/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0F3680" w:rsidRPr="000F3680" w:rsidRDefault="000F3680" w:rsidP="000F3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krainianJournal" w:eastAsiaTheme="minorHAnsi" w:hAnsi="UkrainianJournal" w:cs="UkrainianJournal"/>
          <w:sz w:val="24"/>
          <w:szCs w:val="24"/>
          <w:bdr w:val="none" w:sz="0" w:space="0" w:color="auto"/>
        </w:rPr>
      </w:pPr>
    </w:p>
    <w:p w:rsidR="00E02800" w:rsidRDefault="000F3680" w:rsidP="00534551">
      <w:pPr>
        <w:pStyle w:val="Default"/>
        <w:spacing w:line="360" w:lineRule="auto"/>
        <w:jc w:val="both"/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</w:pPr>
      <w:r w:rsidRPr="000F3680">
        <w:rPr>
          <w:rFonts w:ascii="Times New Roman" w:eastAsiaTheme="minorHAnsi" w:cs="Times New Roman"/>
          <w:color w:val="auto"/>
          <w:sz w:val="32"/>
          <w:bdr w:val="none" w:sz="0" w:space="0" w:color="auto"/>
        </w:rPr>
        <w:t xml:space="preserve"> </w:t>
      </w:r>
      <w:r>
        <w:rPr>
          <w:rFonts w:ascii="Times New Roman" w:eastAsiaTheme="minorHAnsi" w:cs="Times New Roman"/>
          <w:color w:val="auto"/>
          <w:sz w:val="32"/>
          <w:bdr w:val="none" w:sz="0" w:space="0" w:color="auto"/>
          <w:lang w:val="uk-UA"/>
        </w:rPr>
        <w:tab/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>Мажоритаризм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 xml:space="preserve"> (принцип більшості) – легітимна політична влада виражає волю більшості тих, хто підпорядкова</w:t>
      </w:r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softHyphen/>
        <w:t xml:space="preserve">ний цій владі.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Деякі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автори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вважають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,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що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 xml:space="preserve"> </w:t>
      </w:r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даний принцип є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доречним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способом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визначення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закону чи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політичного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курсу</w:t>
      </w:r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 xml:space="preserve"> </w:t>
      </w:r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там, де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громадяни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не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мо</w:t>
      </w:r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softHyphen/>
        <w:t>жуть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дійти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згоди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. </w:t>
      </w:r>
      <w:r w:rsidR="001A58BB" w:rsidRPr="001A58BB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Мажоритарна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система є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найдавнішою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і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про</w:t>
      </w:r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softHyphen/>
        <w:t>тягом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тривалого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часу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була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єдиною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виборчою</w:t>
      </w:r>
      <w:proofErr w:type="spellEnd"/>
      <w:r w:rsidR="001A58BB"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системою.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Назва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цієї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системи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походить від</w:t>
      </w:r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французького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слова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magorite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,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що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означає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 </w:t>
      </w:r>
      <w:proofErr w:type="spellStart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>більшість</w:t>
      </w:r>
      <w:proofErr w:type="spellEnd"/>
      <w:r w:rsidRPr="001A58BB">
        <w:rPr>
          <w:rFonts w:ascii="Times New Roman" w:eastAsiaTheme="minorHAnsi" w:cs="Times New Roman"/>
          <w:sz w:val="28"/>
          <w:szCs w:val="28"/>
          <w:bdr w:val="none" w:sz="0" w:space="0" w:color="auto"/>
        </w:rPr>
        <w:t xml:space="preserve">. </w:t>
      </w:r>
      <w:r w:rsidR="00534551"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>…</w:t>
      </w:r>
    </w:p>
    <w:p w:rsidR="00534551" w:rsidRPr="00534551" w:rsidRDefault="00534551" w:rsidP="00534551">
      <w:pPr>
        <w:pStyle w:val="Default"/>
        <w:spacing w:line="360" w:lineRule="auto"/>
        <w:jc w:val="both"/>
        <w:rPr>
          <w:rFonts w:ascii="Times New Roman" w:eastAsia="TimesNewRoman" w:cs="Times New Roman"/>
          <w:color w:val="auto"/>
          <w:sz w:val="28"/>
          <w:bdr w:val="none" w:sz="0" w:space="0" w:color="auto"/>
          <w:lang w:val="uk-UA"/>
        </w:rPr>
      </w:pPr>
      <w:r>
        <w:rPr>
          <w:rFonts w:ascii="Times New Roman" w:eastAsiaTheme="minorHAnsi" w:cs="Times New Roman"/>
          <w:sz w:val="28"/>
          <w:szCs w:val="28"/>
          <w:bdr w:val="none" w:sz="0" w:space="0" w:color="auto"/>
          <w:lang w:val="uk-UA"/>
        </w:rPr>
        <w:t>…</w:t>
      </w:r>
    </w:p>
    <w:p w:rsidR="00552392" w:rsidRPr="00C12C5F" w:rsidRDefault="00F46AD6" w:rsidP="00C12C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</w:pP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Таким чином,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можна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стверджувати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,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що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в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кожній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з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виборчих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систем є і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свої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переваги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, і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вади.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Цим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багато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в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чому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пояснюється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r w:rsidR="006F278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їх велика кількість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у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сучасному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світі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.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Виборча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="006F278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система</w:t>
      </w:r>
      <w:r w:rsidR="006F278E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впливає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на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всі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інститути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політичної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системи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 xml:space="preserve"> </w:t>
      </w:r>
      <w:proofErr w:type="spellStart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країни</w:t>
      </w:r>
      <w:proofErr w:type="spellEnd"/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</w:rPr>
        <w:t>.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 Обрання виборчої системи </w:t>
      </w:r>
      <w:r w:rsidR="00FD4B88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для держави</w:t>
      </w:r>
      <w:r w:rsidRPr="00F46AD6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 xml:space="preserve">– це постійний пошук, і однією з умов його успіху є вивчення </w:t>
      </w:r>
      <w:r w:rsidR="00E62A54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світового досвіду в цій галузі</w:t>
      </w:r>
      <w:r w:rsidR="00C12C5F">
        <w:rPr>
          <w:rFonts w:ascii="Times New Roman" w:eastAsiaTheme="minorHAnsi" w:hAnsi="Times New Roman" w:cs="Times New Roman"/>
          <w:color w:val="auto"/>
          <w:sz w:val="28"/>
          <w:szCs w:val="20"/>
          <w:bdr w:val="none" w:sz="0" w:space="0" w:color="auto"/>
          <w:lang w:val="uk-UA"/>
        </w:rPr>
        <w:t>.</w:t>
      </w:r>
    </w:p>
    <w:p w:rsidR="009A14BA" w:rsidRDefault="009A14BA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9A14BA" w:rsidRDefault="009A14BA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9A14BA" w:rsidRDefault="009A14BA" w:rsidP="0053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ED3AE2" w:rsidRPr="005C016E" w:rsidRDefault="00ED3AE2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  <w: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  <w:lastRenderedPageBreak/>
        <w:t xml:space="preserve">РОЗДІЛ </w:t>
      </w:r>
      <w:r w:rsidR="00E62A54"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  <w:t>2</w:t>
      </w:r>
    </w:p>
    <w:p w:rsidR="00ED3AE2" w:rsidRDefault="00E62A54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ПЕРСПЕКТИВА ВИКОРИСТАННЯ ЗАРУБІЖНОГО ДОСВІДУ У РЕФОРМУВАННІ ВИБОРЧОЇ СИСТЕМИ В УКРАЇНІ</w:t>
      </w:r>
    </w:p>
    <w:p w:rsidR="00E62A54" w:rsidRDefault="00E62A54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2A54" w:rsidRDefault="00E62A54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</w:t>
      </w:r>
      <w:r w:rsidRPr="00E62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Український досвід використання виборчих систем</w:t>
      </w:r>
    </w:p>
    <w:p w:rsidR="0088132E" w:rsidRDefault="0088132E" w:rsidP="00ED3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</w:p>
    <w:p w:rsidR="00A267EB" w:rsidRPr="00A267EB" w:rsidRDefault="00A267EB" w:rsidP="00A26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</w:pP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Демократичні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вибори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є одним з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основних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шляхів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завоювання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та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утримання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політичної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влади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, на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противагу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насильству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. Вони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дають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змогу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громадянам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обирати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і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змінювати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державних</w:t>
      </w:r>
      <w:proofErr w:type="spellEnd"/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діячів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. У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принципі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вибори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- чи не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єдиний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засіб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впливу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на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державних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і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політичних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лідерів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завдяки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якому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навіть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найпасивніші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члени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суспільства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можуть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опосередковано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реалізовувати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свою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політичну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волю й </w:t>
      </w:r>
      <w:proofErr w:type="spellStart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побажання</w:t>
      </w:r>
      <w:proofErr w:type="spellEnd"/>
      <w:r w:rsidRPr="00A267EB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534551" w:rsidRDefault="00534551" w:rsidP="001B5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</w:t>
      </w:r>
    </w:p>
    <w:p w:rsidR="001B5A0C" w:rsidRPr="001B5A0C" w:rsidRDefault="001B5A0C" w:rsidP="001B5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1B5A0C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Тобто, на сьогодні </w:t>
      </w:r>
      <w:r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Україна як посттоталітарна держава, хоча і пройшла важливу стадію розроблення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та прийняття Конституції, нових виборчих законів, 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але </w:t>
      </w:r>
      <w:r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все ще 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має недосконале законодавство з питання виборів, </w:t>
      </w:r>
      <w:r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перебуває у стані переходу до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демократії, на шляху до побудови правової держави. </w:t>
      </w:r>
      <w:r w:rsid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У свою чергу, в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иборчий процес не може існувати </w:t>
      </w:r>
      <w:r w:rsid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окремо від 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політични</w:t>
      </w:r>
      <w:r w:rsid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х</w:t>
      </w:r>
      <w:r w:rsidR="00CD031E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процес</w:t>
      </w:r>
      <w:r w:rsid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ів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, </w:t>
      </w:r>
      <w:r w:rsid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які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відбуваються у суспільстві, </w:t>
      </w:r>
      <w:r w:rsid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він 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служить своєрідним індикатором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37331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процесу становлення національної політичної еліти в Україні.</w:t>
      </w:r>
    </w:p>
    <w:p w:rsidR="006951D9" w:rsidRDefault="006951D9" w:rsidP="0029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6951D9" w:rsidRDefault="006951D9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292F21" w:rsidRPr="00292F21" w:rsidRDefault="006951D9" w:rsidP="0029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8F6">
        <w:rPr>
          <w:rFonts w:ascii="Times New Roman" w:eastAsia="TimesNewRoman" w:hAnsi="Times New Roman" w:cs="Times New Roman"/>
          <w:color w:val="auto"/>
          <w:sz w:val="28"/>
          <w:szCs w:val="20"/>
          <w:bdr w:val="none" w:sz="0" w:space="0" w:color="auto"/>
          <w:lang w:val="uk-UA"/>
        </w:rPr>
        <w:t>2.2.</w:t>
      </w:r>
      <w:r w:rsidR="00292F21" w:rsidRPr="00292F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2F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Можливості використання зарубіжного досвіду</w:t>
      </w:r>
    </w:p>
    <w:p w:rsidR="006951D9" w:rsidRDefault="006951D9" w:rsidP="00695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6951D9" w:rsidRPr="006951D9" w:rsidRDefault="006951D9" w:rsidP="008C0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Але варто констатувати низку недоліків у сьогоднішньому виборчому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законодавстві, що не були усунуті протягом останнього десятиліття: по-перше, в Україні, на жаль, зберігається негативна тенденція до вжиття заходів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щодо вдосконалення виборчих законів напередодні чергових виборів або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під час них.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Механізм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відкликання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депутата-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мажоритарника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не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працює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відсутня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і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відповідальність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депутатів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перед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виборцями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які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пройшли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до парламенту</w:t>
      </w:r>
      <w:proofErr w:type="gram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за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партійними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списками.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Це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викликає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сумніви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щодо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можливості</w:t>
      </w:r>
      <w:proofErr w:type="spellEnd"/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контролю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виборців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за депутатами,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яких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вони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обрали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Виникає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запитання</w:t>
      </w:r>
      <w:proofErr w:type="spellEnd"/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про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технологію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E402ED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«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нарізки</w:t>
      </w:r>
      <w:proofErr w:type="spellEnd"/>
      <w:r w:rsidR="00E402ED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»</w:t>
      </w:r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округів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, коли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їх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ділять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у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такий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спосіб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щоб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забезпечити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якомога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кращий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результат для </w:t>
      </w:r>
      <w:proofErr w:type="spell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свого</w:t>
      </w:r>
      <w:proofErr w:type="spell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кандидата..</w:t>
      </w:r>
      <w:proofErr w:type="gramEnd"/>
      <w:r w:rsidRPr="006951D9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:rsidR="00534551" w:rsidRDefault="00534551" w:rsidP="001876B4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…</w:t>
      </w:r>
    </w:p>
    <w:p w:rsidR="00275271" w:rsidRPr="001876B4" w:rsidRDefault="00FA32A5" w:rsidP="001876B4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A32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Отже, саме таким чином вбачається можливим удосконалити виборчу систему та виборчий процес нашої держави</w:t>
      </w:r>
      <w:r w:rsidR="00C965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, звертаючись до іноземного досвіду</w:t>
      </w:r>
      <w:r w:rsidRPr="00FA32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.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Вважаємо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,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що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наведені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міркування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матимуть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відгуки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у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громадськості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і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можуть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стати основою для формування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нових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підходів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до </w:t>
      </w:r>
      <w:r w:rsidR="00C965EA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трансформації</w:t>
      </w:r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виборчого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proofErr w:type="spellStart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процесу</w:t>
      </w:r>
      <w:proofErr w:type="spellEnd"/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в</w:t>
      </w:r>
      <w:r w:rsidR="00FC0633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 w:rsidR="006741A6" w:rsidRPr="00FA32A5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</w:rPr>
        <w:t>Україні</w:t>
      </w:r>
      <w:r w:rsidR="00951656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.</w:t>
      </w:r>
      <w:r w:rsidR="00C965EA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</w:p>
    <w:p w:rsidR="006951D9" w:rsidRDefault="006951D9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036417" w:rsidRDefault="00036417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036417" w:rsidRDefault="00036417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036417" w:rsidRDefault="00036417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auto"/>
          <w:sz w:val="20"/>
          <w:szCs w:val="20"/>
          <w:bdr w:val="none" w:sz="0" w:space="0" w:color="auto"/>
          <w:lang w:val="uk-UA"/>
        </w:rPr>
      </w:pPr>
    </w:p>
    <w:p w:rsidR="00ED3AE2" w:rsidRPr="005C016E" w:rsidRDefault="00ED3AE2" w:rsidP="00E7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  <w:r w:rsidRPr="005C016E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ВИСНОВКИ</w:t>
      </w:r>
    </w:p>
    <w:p w:rsidR="009C6063" w:rsidRPr="00A16B00" w:rsidRDefault="009C6063" w:rsidP="006048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uk-UA" w:eastAsia="ru-RU"/>
        </w:rPr>
      </w:pPr>
    </w:p>
    <w:p w:rsidR="00CD031E" w:rsidRDefault="00FA32A5" w:rsidP="0053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</w:pP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Виборча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система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була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і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залишається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одним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із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найбільш</w:t>
      </w:r>
      <w:proofErr w:type="spellEnd"/>
      <w:r w:rsidR="006105AD"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політизованих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інститутів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виборчого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права.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Саме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тому вона</w:t>
      </w:r>
      <w:r w:rsidR="006105AD"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часто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стає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основним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предметом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дискусій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при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розгляді</w:t>
      </w:r>
      <w:proofErr w:type="spellEnd"/>
      <w:r w:rsidR="006105AD"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шляхів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реформування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виборчого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законодавства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. І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хоча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для</w:t>
      </w:r>
      <w:r w:rsidR="006105AD"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досягнення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повної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реалізації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основних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засад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демократичних</w:t>
      </w:r>
      <w:proofErr w:type="spellEnd"/>
      <w:r w:rsidR="006105AD"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виборів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визначальною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проблемою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залишається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регулювання</w:t>
      </w:r>
      <w:proofErr w:type="spellEnd"/>
      <w:r w:rsidR="006105AD"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механізмів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і процедур реалізації та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захисту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основних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принципів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і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виборчих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прав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під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час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виборчого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 </w:t>
      </w:r>
      <w:proofErr w:type="spellStart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>процесу</w:t>
      </w:r>
      <w:proofErr w:type="spellEnd"/>
      <w:r w:rsidRPr="006105AD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r w:rsidR="00534551"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>…</w:t>
      </w:r>
    </w:p>
    <w:p w:rsidR="00534551" w:rsidRPr="00534551" w:rsidRDefault="00534551" w:rsidP="0053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FF0000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4"/>
          <w:bdr w:val="none" w:sz="0" w:space="0" w:color="auto"/>
          <w:lang w:val="uk-UA"/>
        </w:rPr>
        <w:t>…</w:t>
      </w:r>
    </w:p>
    <w:p w:rsidR="001510E8" w:rsidRPr="00534551" w:rsidRDefault="00F7473E" w:rsidP="005345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Таким чином</w:t>
      </w:r>
      <w:r w:rsidR="00CD031E" w:rsidRPr="001B5A0C">
        <w:rPr>
          <w:rFonts w:ascii="Times New Roman" w:eastAsia="TimesNew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, на сьогодні </w:t>
      </w:r>
      <w:r w:rsidR="00CD031E"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Україна хоча і пройшла важливу стадію розроблення</w:t>
      </w:r>
      <w:r w:rsidR="00CD031E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CD031E"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та прийняття Конституції, нових виборчих законів, </w:t>
      </w:r>
      <w:r w:rsidR="00CD031E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але </w:t>
      </w:r>
      <w:r w:rsidR="00CD031E"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все ще </w:t>
      </w:r>
      <w:r w:rsidR="00CD031E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має недосконале законодавство з питання виборів, </w:t>
      </w:r>
      <w:r w:rsidR="00CD031E"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перебуває у стані переходу до</w:t>
      </w:r>
      <w:r w:rsidR="00CD031E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CD031E" w:rsidRPr="001B5A0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демократії, на шлях</w:t>
      </w:r>
      <w:r w:rsidR="002F3A21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у до побудови правової держави.</w:t>
      </w:r>
      <w:r w:rsidR="001B0347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2F3A21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Необхідно звертатись до позитивного досвіду зарубіжних держав, аби врегулювати виборчу </w:t>
      </w:r>
      <w:proofErr w:type="spellStart"/>
      <w:r w:rsidR="002F3A21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ситсему</w:t>
      </w:r>
      <w:proofErr w:type="spellEnd"/>
      <w:r w:rsidR="002F3A21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та виборчий процес в цілому в нашій державі. </w:t>
      </w:r>
      <w:r w:rsidR="00185CF2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На щастя, вже </w:t>
      </w:r>
      <w:r w:rsidR="0095165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закладено певний фундамент у процесі трансформації виборчого процесу</w:t>
      </w:r>
      <w:r w:rsidR="00185CF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.</w:t>
      </w:r>
    </w:p>
    <w:p w:rsidR="00374280" w:rsidRPr="00CD443C" w:rsidRDefault="00CD443C" w:rsidP="00CD44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СПИСОК ВИКОРИСТАНИХ ДЖЕРЕЛ:</w:t>
      </w:r>
    </w:p>
    <w:p w:rsidR="00374280" w:rsidRDefault="00374280">
      <w:pPr>
        <w:rPr>
          <w:lang w:val="uk-UA"/>
        </w:rPr>
      </w:pP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1.</w:t>
      </w:r>
      <w:r w:rsidRPr="00CD443C">
        <w:rPr>
          <w:rFonts w:ascii="Times New Roman" w:eastAsia="Arial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Автономов А. С. Конституционное (государственное) право зарубежных стран / А. С. Автономов. – </w:t>
      </w:r>
      <w:proofErr w:type="gramStart"/>
      <w:r w:rsidRPr="00CD443C">
        <w:rPr>
          <w:rFonts w:ascii="Times New Roman" w:eastAsia="ArialMT" w:hAnsi="Times New Roman" w:cs="Times New Roman"/>
          <w:color w:val="000000" w:themeColor="text1"/>
          <w:sz w:val="28"/>
          <w:szCs w:val="28"/>
          <w:bdr w:val="none" w:sz="0" w:space="0" w:color="auto"/>
        </w:rPr>
        <w:t>М. :</w:t>
      </w:r>
      <w:proofErr w:type="gramEnd"/>
      <w:r w:rsidRPr="00CD443C">
        <w:rPr>
          <w:rFonts w:ascii="Times New Roman" w:eastAsia="Arial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ИСТА, 2005. – 199 с.</w:t>
      </w:r>
      <w:r w:rsidRPr="00CD443C">
        <w:rPr>
          <w:rFonts w:ascii="Times New Roman" w:eastAsia="Arial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2.</w:t>
      </w:r>
      <w:r w:rsidRPr="00CD443C">
        <w:rPr>
          <w:rFonts w:ascii="Times New Roman" w:hAnsi="Times New Roman" w:cs="Times New Roman"/>
          <w:sz w:val="28"/>
          <w:lang w:val="uk-UA"/>
        </w:rPr>
        <w:t xml:space="preserve"> Бучин М., </w:t>
      </w:r>
      <w:proofErr w:type="spellStart"/>
      <w:r w:rsidRPr="00CD443C">
        <w:rPr>
          <w:rFonts w:ascii="Times New Roman" w:hAnsi="Times New Roman" w:cs="Times New Roman"/>
          <w:sz w:val="28"/>
          <w:lang w:val="uk-UA"/>
        </w:rPr>
        <w:t>Федорій</w:t>
      </w:r>
      <w:proofErr w:type="spellEnd"/>
      <w:r w:rsidRPr="00CD443C">
        <w:rPr>
          <w:rFonts w:ascii="Times New Roman" w:hAnsi="Times New Roman" w:cs="Times New Roman"/>
          <w:sz w:val="28"/>
          <w:lang w:val="uk-UA"/>
        </w:rPr>
        <w:t xml:space="preserve"> І. Порівняльний аналіз основних виборчих систем: проблема вибору оптимальної моделі виборчої системи для України у плані дотримання демократичних принципів виборів / М. Бучин, І. </w:t>
      </w:r>
      <w:proofErr w:type="spellStart"/>
      <w:r w:rsidRPr="00CD443C">
        <w:rPr>
          <w:rFonts w:ascii="Times New Roman" w:hAnsi="Times New Roman" w:cs="Times New Roman"/>
          <w:sz w:val="28"/>
          <w:lang w:val="uk-UA"/>
        </w:rPr>
        <w:t>Федорій</w:t>
      </w:r>
      <w:proofErr w:type="spellEnd"/>
      <w:r w:rsidRPr="00CD443C">
        <w:rPr>
          <w:rFonts w:ascii="Times New Roman" w:hAnsi="Times New Roman" w:cs="Times New Roman"/>
          <w:sz w:val="28"/>
          <w:lang w:val="uk-UA"/>
        </w:rPr>
        <w:t xml:space="preserve"> // Українська національна ідея: реалії та перспективи розвитку: </w:t>
      </w:r>
      <w:proofErr w:type="spellStart"/>
      <w:r w:rsidRPr="00CD443C">
        <w:rPr>
          <w:rFonts w:ascii="Times New Roman" w:hAnsi="Times New Roman" w:cs="Times New Roman"/>
          <w:sz w:val="28"/>
          <w:lang w:val="uk-UA"/>
        </w:rPr>
        <w:t>Зб</w:t>
      </w:r>
      <w:proofErr w:type="spellEnd"/>
      <w:r w:rsidRPr="00CD443C">
        <w:rPr>
          <w:rFonts w:ascii="Times New Roman" w:hAnsi="Times New Roman" w:cs="Times New Roman"/>
          <w:sz w:val="28"/>
          <w:lang w:val="uk-UA"/>
        </w:rPr>
        <w:t xml:space="preserve">. наук. пр. — Львів, 2008. — </w:t>
      </w:r>
      <w:proofErr w:type="spellStart"/>
      <w:r w:rsidRPr="00CD443C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CD443C">
        <w:rPr>
          <w:rFonts w:ascii="Times New Roman" w:hAnsi="Times New Roman" w:cs="Times New Roman"/>
          <w:sz w:val="28"/>
          <w:lang w:val="uk-UA"/>
        </w:rPr>
        <w:t>. 21 — С. 58-62.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3.</w:t>
      </w:r>
      <w:r w:rsidRPr="00CD44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D443C">
        <w:rPr>
          <w:rFonts w:ascii="Times New Roman" w:hAnsi="Times New Roman" w:cs="Times New Roman"/>
          <w:iCs/>
          <w:sz w:val="28"/>
          <w:szCs w:val="28"/>
        </w:rPr>
        <w:t>Вагіна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CD443C">
        <w:rPr>
          <w:rFonts w:ascii="Times New Roman" w:hAnsi="Times New Roman" w:cs="Times New Roman"/>
          <w:iCs/>
          <w:sz w:val="28"/>
          <w:szCs w:val="28"/>
        </w:rPr>
        <w:t>Змішана</w:t>
      </w:r>
      <w:proofErr w:type="spellEnd"/>
      <w:r w:rsidRPr="00CD44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D443C">
        <w:rPr>
          <w:rFonts w:ascii="Times New Roman" w:hAnsi="Times New Roman" w:cs="Times New Roman"/>
          <w:iCs/>
          <w:sz w:val="28"/>
          <w:szCs w:val="28"/>
        </w:rPr>
        <w:t>виборча</w:t>
      </w:r>
      <w:proofErr w:type="spellEnd"/>
      <w:r w:rsidRPr="00CD443C">
        <w:rPr>
          <w:rFonts w:ascii="Times New Roman" w:hAnsi="Times New Roman" w:cs="Times New Roman"/>
          <w:iCs/>
          <w:sz w:val="28"/>
          <w:szCs w:val="28"/>
        </w:rPr>
        <w:t xml:space="preserve"> система</w:t>
      </w:r>
      <w:r w:rsidRPr="00CD443C">
        <w:rPr>
          <w:rFonts w:ascii="Times New Roman" w:hAnsi="Times New Roman" w:cs="Times New Roman"/>
          <w:i/>
          <w:sz w:val="28"/>
          <w:szCs w:val="28"/>
        </w:rPr>
        <w:t>:</w:t>
      </w:r>
      <w:r w:rsidRPr="00CD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 застосування [Текст] / О. </w:t>
      </w:r>
      <w:proofErr w:type="spellStart"/>
      <w:r w:rsidRPr="00CD443C">
        <w:rPr>
          <w:rFonts w:ascii="Times New Roman" w:hAnsi="Times New Roman" w:cs="Times New Roman"/>
          <w:iCs/>
          <w:sz w:val="28"/>
          <w:szCs w:val="28"/>
        </w:rPr>
        <w:t>Вагіна</w:t>
      </w:r>
      <w:proofErr w:type="spellEnd"/>
      <w:r w:rsidRPr="00CD443C"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Pr="00CD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D443C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443C">
        <w:rPr>
          <w:rFonts w:ascii="Times New Roman" w:hAnsi="Times New Roman" w:cs="Times New Roman"/>
          <w:sz w:val="28"/>
          <w:szCs w:val="28"/>
        </w:rPr>
        <w:t xml:space="preserve"> наук.-</w:t>
      </w:r>
      <w:proofErr w:type="spellStart"/>
      <w:r w:rsidRPr="00CD443C">
        <w:rPr>
          <w:rFonts w:ascii="Times New Roman" w:hAnsi="Times New Roman" w:cs="Times New Roman"/>
          <w:sz w:val="28"/>
          <w:szCs w:val="28"/>
        </w:rPr>
        <w:t>просвітн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43C">
        <w:rPr>
          <w:rFonts w:ascii="Times New Roman" w:hAnsi="Times New Roman" w:cs="Times New Roman"/>
          <w:sz w:val="28"/>
          <w:szCs w:val="28"/>
        </w:rPr>
        <w:t>правн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. журн. - 2011. - 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D443C">
        <w:rPr>
          <w:rFonts w:ascii="Times New Roman" w:hAnsi="Times New Roman" w:cs="Times New Roman"/>
          <w:sz w:val="28"/>
          <w:szCs w:val="28"/>
        </w:rPr>
        <w:t xml:space="preserve"> 1. - С. 29-37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Галус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О. О. Становлення та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розвиток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інституту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виборів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в Україні / О. О.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Галус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//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Університетські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наукові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записки. - 2013. - № 4. - С. 36-41</w:t>
      </w:r>
      <w:r w:rsidRPr="00CD443C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5.</w:t>
      </w:r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Георгізова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І.Л. Виборча система в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Сша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: переваги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ат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недоліки.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Науковий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вісник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Ужгородського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національного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proofErr w:type="gram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університету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Серія</w:t>
      </w:r>
      <w:proofErr w:type="spellEnd"/>
      <w:proofErr w:type="gram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ПРАВО.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Випуск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21. </w:t>
      </w:r>
      <w:proofErr w:type="spellStart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Частина</w:t>
      </w:r>
      <w:proofErr w:type="spellEnd"/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ІІ. Том, 2013</w:t>
      </w:r>
      <w:r w:rsidRP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 –С. 118-121.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6.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 xml:space="preserve"> Головка А. Пропорційна система відкритих регіональних списків: досвід Європи та перспективи для України / А. Головка // Науковий вісник Ужгородського університету. –Політологія. Соціологія. Філософія. Випуск 17.  2014.- С. 45-50.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7.</w:t>
      </w:r>
      <w:r w:rsidRPr="00CD44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Демченко В.Г.</w:t>
      </w:r>
      <w:r w:rsidRPr="00CD443C">
        <w:rPr>
          <w:rFonts w:ascii="Times New Roman" w:hAnsi="Times New Roman" w:cs="Times New Roman"/>
          <w:sz w:val="28"/>
          <w:szCs w:val="28"/>
        </w:rPr>
        <w:t xml:space="preserve"> </w:t>
      </w:r>
      <w:r w:rsidRPr="00CD443C">
        <w:rPr>
          <w:rFonts w:ascii="Times New Roman" w:hAnsi="Times New Roman" w:cs="Times New Roman"/>
          <w:iCs/>
          <w:sz w:val="28"/>
          <w:szCs w:val="28"/>
          <w:lang w:val="uk-UA"/>
        </w:rPr>
        <w:t>Мажоритарна</w:t>
      </w:r>
      <w:r w:rsidRPr="00CD44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D443C">
        <w:rPr>
          <w:rFonts w:ascii="Times New Roman" w:hAnsi="Times New Roman" w:cs="Times New Roman"/>
          <w:iCs/>
          <w:sz w:val="28"/>
          <w:szCs w:val="28"/>
        </w:rPr>
        <w:t>виборча</w:t>
      </w:r>
      <w:proofErr w:type="spellEnd"/>
      <w:r w:rsidRPr="00CD443C">
        <w:rPr>
          <w:rFonts w:ascii="Times New Roman" w:hAnsi="Times New Roman" w:cs="Times New Roman"/>
          <w:iCs/>
          <w:sz w:val="28"/>
          <w:szCs w:val="28"/>
        </w:rPr>
        <w:t xml:space="preserve"> система</w:t>
      </w:r>
      <w:r w:rsidRPr="00CD443C">
        <w:rPr>
          <w:rFonts w:ascii="Times New Roman" w:hAnsi="Times New Roman" w:cs="Times New Roman"/>
          <w:i/>
          <w:sz w:val="28"/>
          <w:szCs w:val="28"/>
        </w:rPr>
        <w:t>:</w:t>
      </w:r>
      <w:r w:rsidRPr="00CD443C">
        <w:rPr>
          <w:rFonts w:ascii="Times New Roman" w:hAnsi="Times New Roman" w:cs="Times New Roman"/>
          <w:sz w:val="28"/>
          <w:szCs w:val="28"/>
        </w:rPr>
        <w:t xml:space="preserve"> 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порівняльно-правова характеристика</w:t>
      </w:r>
      <w:r w:rsidRPr="00CD443C">
        <w:rPr>
          <w:rFonts w:ascii="Times New Roman" w:hAnsi="Times New Roman" w:cs="Times New Roman"/>
          <w:sz w:val="28"/>
          <w:szCs w:val="28"/>
        </w:rPr>
        <w:t xml:space="preserve"> / 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В.Г. Демченко</w:t>
      </w:r>
      <w:r w:rsidRPr="00CD443C"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Pr="00CD443C">
        <w:rPr>
          <w:rFonts w:ascii="Times New Roman" w:hAnsi="Times New Roman" w:cs="Times New Roman"/>
          <w:sz w:val="28"/>
          <w:szCs w:val="28"/>
        </w:rPr>
        <w:t xml:space="preserve"> 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«Молодий вчений</w:t>
      </w:r>
      <w:r w:rsidRPr="00CD443C">
        <w:rPr>
          <w:rFonts w:ascii="Times New Roman" w:hAnsi="Times New Roman" w:cs="Times New Roman"/>
          <w:sz w:val="28"/>
          <w:szCs w:val="28"/>
        </w:rPr>
        <w:t>- 201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D443C">
        <w:rPr>
          <w:rFonts w:ascii="Times New Roman" w:hAnsi="Times New Roman" w:cs="Times New Roman"/>
          <w:sz w:val="28"/>
          <w:szCs w:val="28"/>
        </w:rPr>
        <w:t xml:space="preserve">. - 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D443C">
        <w:rPr>
          <w:rFonts w:ascii="Times New Roman" w:hAnsi="Times New Roman" w:cs="Times New Roman"/>
          <w:sz w:val="28"/>
          <w:szCs w:val="28"/>
        </w:rPr>
        <w:t xml:space="preserve"> 1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1 (38)</w:t>
      </w:r>
      <w:r w:rsidRPr="00CD443C">
        <w:rPr>
          <w:rFonts w:ascii="Times New Roman" w:hAnsi="Times New Roman" w:cs="Times New Roman"/>
          <w:sz w:val="28"/>
          <w:szCs w:val="28"/>
        </w:rPr>
        <w:t>. - С. 2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>92-296.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8.</w:t>
      </w:r>
      <w:r w:rsidRPr="00CD443C">
        <w:rPr>
          <w:rFonts w:ascii="Times New Roman" w:hAnsi="Times New Roman" w:cs="Times New Roman"/>
          <w:sz w:val="28"/>
          <w:lang w:val="uk-UA"/>
        </w:rPr>
        <w:t xml:space="preserve"> Закон України «Про вибори народних депутатів України». Електронний ресурс:</w:t>
      </w:r>
      <w:r w:rsidRPr="00CD443C">
        <w:t xml:space="preserve"> </w:t>
      </w:r>
      <w:hyperlink r:id="rId7" w:history="1">
        <w:r w:rsidRPr="00CD443C">
          <w:rPr>
            <w:rFonts w:ascii="Times New Roman" w:eastAsiaTheme="minorHAnsi" w:hAnsi="Times New Roman" w:cs="Times New Roman"/>
            <w:color w:val="auto"/>
            <w:sz w:val="28"/>
            <w:bdr w:val="none" w:sz="0" w:space="0" w:color="auto"/>
            <w:lang w:val="uk-UA"/>
          </w:rPr>
          <w:t>http://zakon5.rada.gov.ua/laws/show/4061-17</w:t>
        </w:r>
      </w:hyperlink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9.</w:t>
      </w:r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 xml:space="preserve"> Закон України «Про вибори Президента України». Електронний ресурс:</w:t>
      </w:r>
      <w:r w:rsidRPr="00CD443C">
        <w:t xml:space="preserve"> </w:t>
      </w:r>
      <w:hyperlink r:id="rId8" w:history="1">
        <w:r w:rsidRPr="00CD443C">
          <w:rPr>
            <w:rFonts w:ascii="Times New Roman" w:eastAsiaTheme="minorHAnsi" w:hAnsi="Times New Roman" w:cs="Times New Roman"/>
            <w:color w:val="auto"/>
            <w:sz w:val="28"/>
            <w:bdr w:val="none" w:sz="0" w:space="0" w:color="auto"/>
            <w:lang w:val="uk-UA" w:eastAsia="ru-RU"/>
          </w:rPr>
          <w:t>http://zakon3.rada.gov.ua/laws/show/474-14</w:t>
        </w:r>
      </w:hyperlink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lastRenderedPageBreak/>
        <w:t>10.</w:t>
      </w:r>
      <w:r w:rsidRPr="00CD443C">
        <w:rPr>
          <w:rFonts w:ascii="Times New Roman" w:hAnsi="Times New Roman" w:cs="Times New Roman"/>
          <w:sz w:val="28"/>
          <w:szCs w:val="20"/>
        </w:rPr>
        <w:t xml:space="preserve"> Карпа Т. І. 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Географія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виборчих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систем / Т. І. Карпа //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Наукові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записки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Тернопільського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національного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педагогічного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університету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імені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Володимира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Гнатюка. </w:t>
      </w:r>
      <w:proofErr w:type="spellStart"/>
      <w:proofErr w:type="gramStart"/>
      <w:r w:rsidRPr="00CD443C">
        <w:rPr>
          <w:rFonts w:ascii="Times New Roman" w:hAnsi="Times New Roman" w:cs="Times New Roman"/>
          <w:sz w:val="28"/>
          <w:szCs w:val="20"/>
        </w:rPr>
        <w:t>Серія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Географія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>. - 2014. - № 1. - С. 131-138</w:t>
      </w:r>
      <w:r w:rsidRPr="00CD443C">
        <w:rPr>
          <w:sz w:val="20"/>
          <w:szCs w:val="20"/>
        </w:rPr>
        <w:t>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11.</w:t>
      </w:r>
      <w:r w:rsidRPr="00CD443C">
        <w:rPr>
          <w:rFonts w:ascii="Times New Roman" w:hAnsi="Times New Roman" w:cs="Times New Roman"/>
          <w:sz w:val="28"/>
          <w:szCs w:val="20"/>
          <w:lang w:val="uk-UA"/>
        </w:rPr>
        <w:t xml:space="preserve"> Ковальчук О.</w:t>
      </w:r>
      <w:r w:rsidRPr="00CD443C">
        <w:rPr>
          <w:rFonts w:ascii="Times New Roman" w:hAnsi="Times New Roman" w:cs="Times New Roman"/>
          <w:sz w:val="28"/>
          <w:szCs w:val="20"/>
        </w:rPr>
        <w:t> </w:t>
      </w:r>
      <w:r w:rsidRPr="00CD443C">
        <w:rPr>
          <w:rFonts w:ascii="Times New Roman" w:hAnsi="Times New Roman" w:cs="Times New Roman"/>
          <w:sz w:val="28"/>
          <w:szCs w:val="20"/>
          <w:lang w:val="uk-UA"/>
        </w:rPr>
        <w:t>Питання вибору виборчої системи в Україні / О. Ковальчук // Вісник Національного університету "Львівська політехніка". Юридичні науки. - 2014. - № 782. - С. 129-134.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12.</w:t>
      </w:r>
      <w:r w:rsidRPr="00CD443C">
        <w:rPr>
          <w:rFonts w:ascii="Times New Roman" w:hAnsi="Times New Roman" w:cs="Times New Roman"/>
          <w:sz w:val="28"/>
          <w:lang w:val="uk-UA"/>
        </w:rPr>
        <w:t xml:space="preserve"> Конституція України. Електронний ресурс:</w:t>
      </w:r>
      <w:r w:rsidRPr="00CD443C">
        <w:t xml:space="preserve"> </w:t>
      </w:r>
    </w:p>
    <w:p w:rsidR="00CD443C" w:rsidRPr="00CD443C" w:rsidRDefault="00000000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lang w:val="uk-UA"/>
        </w:rPr>
      </w:pPr>
      <w:hyperlink r:id="rId9" w:history="1">
        <w:r w:rsidR="00CD443C" w:rsidRPr="00CD443C">
          <w:rPr>
            <w:rFonts w:ascii="Times New Roman" w:eastAsiaTheme="minorHAnsi" w:hAnsi="Times New Roman" w:cs="Times New Roman"/>
            <w:color w:val="auto"/>
            <w:sz w:val="28"/>
            <w:lang w:val="uk-UA"/>
          </w:rPr>
          <w:t>http://zakon2.rada.gov.ua/laws/show/254%D0%BA/96-%D0%B2%D1%80</w:t>
        </w:r>
      </w:hyperlink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13.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>Ключковський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 xml:space="preserve"> Ю.Б.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>Виборчі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>системи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 xml:space="preserve"> та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>українське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>виборче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eastAsia="ru-RU"/>
        </w:rPr>
        <w:t>законодавство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/>
          <w:lang w:val="uk-UA" w:eastAsia="ru-RU"/>
        </w:rPr>
        <w:t>.</w:t>
      </w:r>
      <w:r w:rsidRPr="00CD443C">
        <w:rPr>
          <w:rFonts w:ascii="Times New Roman" w:hAnsi="Times New Roman" w:cs="Times New Roman"/>
          <w:sz w:val="28"/>
          <w:szCs w:val="28"/>
        </w:rPr>
        <w:t xml:space="preserve"> Монографія. - К.: Час </w:t>
      </w:r>
      <w:proofErr w:type="spellStart"/>
      <w:r w:rsidRPr="00CD443C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>, 2011. – 132 с.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14.</w:t>
      </w:r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Лапк</w:t>
      </w:r>
      <w:proofErr w:type="spellEnd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  <w:lang w:val="uk-UA"/>
        </w:rPr>
        <w:t>а О.Я.</w:t>
      </w:r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>Державне</w:t>
      </w:r>
      <w:proofErr w:type="spellEnd"/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 xml:space="preserve"> право </w:t>
      </w:r>
      <w:proofErr w:type="spellStart"/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>зарубіжних</w:t>
      </w:r>
      <w:proofErr w:type="spellEnd"/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>країн</w:t>
      </w:r>
      <w:proofErr w:type="spellEnd"/>
      <w:r w:rsidRPr="00CD443C">
        <w:rPr>
          <w:rFonts w:ascii="Times New Roman" w:eastAsiaTheme="minorHAnsi" w:hAnsi="Times New Roman" w:cs="Times New Roman"/>
          <w:bCs/>
          <w:color w:val="auto"/>
          <w:sz w:val="28"/>
          <w:szCs w:val="18"/>
          <w:bdr w:val="none" w:sz="0" w:space="0" w:color="auto"/>
        </w:rPr>
        <w:t xml:space="preserve"> (у схемах): </w:t>
      </w:r>
      <w:proofErr w:type="spellStart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Навч</w:t>
      </w:r>
      <w:proofErr w:type="spellEnd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 xml:space="preserve">. </w:t>
      </w:r>
      <w:proofErr w:type="spellStart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посіб</w:t>
      </w:r>
      <w:proofErr w:type="spellEnd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 xml:space="preserve">. /Б. В. </w:t>
      </w:r>
      <w:proofErr w:type="spellStart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Калиновський</w:t>
      </w:r>
      <w:proofErr w:type="spellEnd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 xml:space="preserve">, О. Я. Лапка, Н. Я. Лапка, Т. О. </w:t>
      </w:r>
      <w:proofErr w:type="spellStart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Пікуля,Л</w:t>
      </w:r>
      <w:proofErr w:type="spellEnd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 xml:space="preserve">. А. </w:t>
      </w:r>
      <w:proofErr w:type="spellStart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Івершенко</w:t>
      </w:r>
      <w:proofErr w:type="spellEnd"/>
      <w:r w:rsidRPr="00CD443C">
        <w:rPr>
          <w:rFonts w:ascii="Times New Roman" w:eastAsiaTheme="minorHAnsi" w:hAnsi="Times New Roman" w:cs="Times New Roman"/>
          <w:color w:val="auto"/>
          <w:sz w:val="28"/>
          <w:szCs w:val="18"/>
          <w:bdr w:val="none" w:sz="0" w:space="0" w:color="auto"/>
        </w:rPr>
        <w:t>, Л. М. Козодой, К. В. Тарасенко;– К.: КНТ, 2012. – 528 с.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15.</w:t>
      </w:r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Мохончук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Б. С. 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Виборча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система як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динамічний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інститут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демократії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/ Б. С.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Мохончук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//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Публічне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право. - 2016. - № 1. - С. 82-89</w:t>
      </w:r>
      <w:r w:rsidRPr="00CD443C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16.</w:t>
      </w:r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Мохончук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Б. С. 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Виборча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система як </w:t>
      </w:r>
      <w:r w:rsidRPr="00CD443C">
        <w:rPr>
          <w:rFonts w:ascii="Times New Roman" w:hAnsi="Times New Roman" w:cs="Times New Roman"/>
          <w:sz w:val="28"/>
          <w:szCs w:val="20"/>
          <w:lang w:val="uk-UA"/>
        </w:rPr>
        <w:t>конституційно-правовий інститут</w:t>
      </w:r>
      <w:r w:rsidRPr="00CD443C">
        <w:rPr>
          <w:rFonts w:ascii="Times New Roman" w:hAnsi="Times New Roman" w:cs="Times New Roman"/>
          <w:sz w:val="28"/>
          <w:szCs w:val="20"/>
        </w:rPr>
        <w:t xml:space="preserve"> / Б. С.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Мохончук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// </w:t>
      </w:r>
      <w:proofErr w:type="spellStart"/>
      <w:r w:rsidRPr="00CD443C">
        <w:rPr>
          <w:rFonts w:ascii="Times New Roman" w:hAnsi="Times New Roman" w:cs="Times New Roman"/>
          <w:sz w:val="28"/>
          <w:szCs w:val="20"/>
          <w:lang w:val="uk-UA"/>
        </w:rPr>
        <w:t>автореф</w:t>
      </w:r>
      <w:proofErr w:type="spellEnd"/>
      <w:r w:rsidRPr="00CD443C">
        <w:rPr>
          <w:rFonts w:ascii="Times New Roman" w:hAnsi="Times New Roman" w:cs="Times New Roman"/>
          <w:sz w:val="28"/>
          <w:szCs w:val="20"/>
          <w:lang w:val="uk-UA"/>
        </w:rPr>
        <w:t xml:space="preserve">. на здобуття </w:t>
      </w:r>
      <w:proofErr w:type="spellStart"/>
      <w:r w:rsidRPr="00CD443C">
        <w:rPr>
          <w:rFonts w:ascii="Times New Roman" w:hAnsi="Times New Roman" w:cs="Times New Roman"/>
          <w:sz w:val="28"/>
          <w:szCs w:val="20"/>
          <w:lang w:val="uk-UA"/>
        </w:rPr>
        <w:t>канд</w:t>
      </w:r>
      <w:proofErr w:type="spellEnd"/>
      <w:r w:rsidRPr="00CD443C">
        <w:rPr>
          <w:rFonts w:ascii="Times New Roman" w:hAnsi="Times New Roman" w:cs="Times New Roman"/>
          <w:sz w:val="28"/>
          <w:szCs w:val="20"/>
          <w:lang w:val="uk-UA"/>
        </w:rPr>
        <w:t xml:space="preserve">.. </w:t>
      </w:r>
      <w:proofErr w:type="spellStart"/>
      <w:r w:rsidRPr="00CD443C">
        <w:rPr>
          <w:rFonts w:ascii="Times New Roman" w:hAnsi="Times New Roman" w:cs="Times New Roman"/>
          <w:sz w:val="28"/>
          <w:szCs w:val="20"/>
          <w:lang w:val="uk-UA"/>
        </w:rPr>
        <w:t>юр</w:t>
      </w:r>
      <w:proofErr w:type="spellEnd"/>
      <w:r w:rsidRPr="00CD443C">
        <w:rPr>
          <w:rFonts w:ascii="Times New Roman" w:hAnsi="Times New Roman" w:cs="Times New Roman"/>
          <w:sz w:val="28"/>
          <w:szCs w:val="20"/>
          <w:lang w:val="uk-UA"/>
        </w:rPr>
        <w:t>. наук... - 2017. - № 1. – 20 с.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CD443C">
        <w:rPr>
          <w:rFonts w:ascii="Times New Roman" w:hAnsi="Times New Roman" w:cs="Times New Roman"/>
          <w:sz w:val="28"/>
          <w:szCs w:val="20"/>
          <w:lang w:val="uk-UA"/>
        </w:rPr>
        <w:t>17.</w:t>
      </w:r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Парламентські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вибори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 2014: портрет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кандидатів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,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типові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порушення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 і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ситуація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 xml:space="preserve"> на 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ru-RU"/>
        </w:rPr>
        <w:t>Донбасі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. Електронний ресурс:</w:t>
      </w:r>
      <w:r w:rsidRPr="00CD443C">
        <w:rPr>
          <w:rFonts w:ascii="Times New Roman" w:hAnsi="Times New Roman" w:cs="Times New Roman"/>
          <w:iCs/>
          <w:sz w:val="28"/>
          <w:szCs w:val="28"/>
          <w:lang w:val="uk-UA"/>
        </w:rPr>
        <w:t>https://oporaua.org/novyny/6308-parlamentski-vybory-2014-portret-kandydativ-typovi-porushennja-i-sytuacija-na-donbasi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18.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 xml:space="preserve"> Петришин О. Пропорційна виборча система: історичний досвід запровадження / О. Петришин // Вісник Центральної виборчої </w:t>
      </w:r>
      <w:proofErr w:type="spellStart"/>
      <w:r w:rsidRPr="00CD443C">
        <w:rPr>
          <w:rFonts w:ascii="Times New Roman" w:hAnsi="Times New Roman" w:cs="Times New Roman"/>
          <w:sz w:val="28"/>
          <w:szCs w:val="28"/>
          <w:lang w:val="uk-UA"/>
        </w:rPr>
        <w:t>комісії.Виборча</w:t>
      </w:r>
      <w:proofErr w:type="spellEnd"/>
      <w:r w:rsidRPr="00CD443C">
        <w:rPr>
          <w:rFonts w:ascii="Times New Roman" w:hAnsi="Times New Roman" w:cs="Times New Roman"/>
          <w:sz w:val="28"/>
          <w:szCs w:val="28"/>
          <w:lang w:val="uk-UA"/>
        </w:rPr>
        <w:t xml:space="preserve"> модель. № 1(3)  2006.- С. 53-57.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CD443C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Підсумковй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звіт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за результатами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спостереження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за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виборами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народних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депутатів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України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2012 року [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Електронний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 xml:space="preserve"> ресурс]. - Режим </w:t>
      </w:r>
      <w:proofErr w:type="gram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доступу :</w:t>
      </w:r>
      <w:proofErr w:type="spellStart"/>
      <w:proofErr w:type="gram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http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://electioninfo.org.ua/</w:t>
      </w:r>
      <w:proofErr w:type="spellStart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index.php?i</w:t>
      </w:r>
      <w:proofErr w:type="spellEnd"/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</w:rPr>
        <w:t>=1315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CD443C">
        <w:rPr>
          <w:rFonts w:ascii="Times New Roman" w:eastAsia="TimesNew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20</w:t>
      </w: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.</w:t>
      </w:r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Пономарьова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Г. П. 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Досвід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застосування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пропорційної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виборчої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системи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на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виборах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народних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депутатів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2006 р. / Г. П.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Пономарьова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//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Державне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будівництво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місцеве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самоврядування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>. - 2014. - Вип. 28. - С. 33-45.</w:t>
      </w:r>
    </w:p>
    <w:p w:rsidR="00CD443C" w:rsidRPr="00CD443C" w:rsidRDefault="00CD443C" w:rsidP="00CD4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D443C">
        <w:rPr>
          <w:rFonts w:ascii="Times New Roman" w:hAnsi="Times New Roman" w:cs="Times New Roman"/>
          <w:sz w:val="28"/>
          <w:szCs w:val="20"/>
          <w:lang w:val="uk-UA"/>
        </w:rPr>
        <w:lastRenderedPageBreak/>
        <w:t xml:space="preserve">21.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Пономарьова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Г. 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Змішана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виборча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система (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досвід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виборів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народних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депутатів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у 2002 р.) / Г.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Пономарьова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//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Вісник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Національної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академії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правових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 xml:space="preserve"> наук </w:t>
      </w:r>
      <w:proofErr w:type="spellStart"/>
      <w:r w:rsidRPr="00CD443C"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 w:rsidRPr="00CD443C">
        <w:rPr>
          <w:rFonts w:ascii="Times New Roman" w:hAnsi="Times New Roman" w:cs="Times New Roman"/>
          <w:sz w:val="28"/>
          <w:szCs w:val="20"/>
        </w:rPr>
        <w:t>. - 2015. - № 3. - С. 48-58.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22.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 xml:space="preserve"> Проект Виборчого кодексу України: Електронний ресурс: </w:t>
      </w:r>
      <w:hyperlink r:id="rId10" w:history="1">
        <w:r w:rsidRPr="00CD443C">
          <w:rPr>
            <w:rFonts w:ascii="Times New Roman" w:eastAsiaTheme="minorHAnsi" w:hAnsi="Times New Roman" w:cs="Times New Roman"/>
            <w:color w:val="auto"/>
            <w:sz w:val="28"/>
            <w:bdr w:val="none" w:sz="0" w:space="0" w:color="auto"/>
            <w:lang w:val="uk-UA"/>
          </w:rPr>
          <w:t>http://w1.c1.rada.gov.ua/pls/zweb2/webproc4_2?id=&amp;pf3516=3112-1&amp;skl=9</w:t>
        </w:r>
      </w:hyperlink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23.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Конституційного суду України № </w:t>
      </w:r>
      <w:r w:rsidRPr="00CD443C">
        <w:rPr>
          <w:rFonts w:ascii="Times New Roman" w:hAnsi="Times New Roman" w:cs="Times New Roman"/>
          <w:sz w:val="28"/>
          <w:szCs w:val="28"/>
        </w:rPr>
        <w:t>№ 3-р/2017</w:t>
      </w:r>
      <w:r w:rsidRPr="00CD443C">
        <w:rPr>
          <w:rFonts w:ascii="Times New Roman" w:hAnsi="Times New Roman" w:cs="Times New Roman"/>
          <w:sz w:val="28"/>
          <w:szCs w:val="28"/>
          <w:lang w:val="uk-UA"/>
        </w:rPr>
        <w:t xml:space="preserve"> від 21.12.2017 року. Електронний </w:t>
      </w:r>
      <w:proofErr w:type="spellStart"/>
      <w:r w:rsidRPr="00CD443C">
        <w:rPr>
          <w:rFonts w:ascii="Times New Roman" w:hAnsi="Times New Roman" w:cs="Times New Roman"/>
          <w:sz w:val="28"/>
          <w:szCs w:val="28"/>
          <w:lang w:val="uk-UA"/>
        </w:rPr>
        <w:t>ресурс:</w:t>
      </w:r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http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://zakon5.rada.gov.ua/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laws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/</w:t>
      </w:r>
      <w:proofErr w:type="spellStart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show</w:t>
      </w:r>
      <w:proofErr w:type="spellEnd"/>
      <w:r w:rsidRPr="00CD443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uk-UA" w:eastAsia="ru-RU"/>
        </w:rPr>
        <w:t>/v003p710-17/paran2#n2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24.</w:t>
      </w:r>
      <w:r w:rsidRPr="00CD443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Рі</w:t>
      </w:r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яка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В.О.Конституційне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право зарубіжних країн: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Навч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. посібник /М. С.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Горшеньова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, К. О.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Закоморна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, В. О.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Ріяка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та ін.;— 2</w:t>
      </w:r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softHyphen/>
        <w:t xml:space="preserve">е вид.,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допов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. і перероб. — </w:t>
      </w:r>
      <w:proofErr w:type="spellStart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К.:Юрінком</w:t>
      </w:r>
      <w:proofErr w:type="spellEnd"/>
      <w:r w:rsidRPr="00CD443C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 xml:space="preserve"> Інтер, 2006. — 544 с.</w:t>
      </w:r>
    </w:p>
    <w:p w:rsidR="00CD443C" w:rsidRP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PetersburgC" w:eastAsiaTheme="minorHAnsi" w:hAnsi="PetersburgC" w:cs="PetersburgC"/>
          <w:color w:val="000000" w:themeColor="text1"/>
          <w:sz w:val="16"/>
          <w:szCs w:val="16"/>
          <w:bdr w:val="none" w:sz="0" w:space="0" w:color="auto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25.</w:t>
      </w:r>
      <w:r w:rsidRPr="00CD443C">
        <w:rPr>
          <w:rFonts w:ascii="Times New Roman" w:eastAsiaTheme="minorHAnsi" w:hAnsi="Times New Roman" w:cs="Times New Roman"/>
          <w:color w:val="000000" w:themeColor="text1"/>
          <w:sz w:val="28"/>
          <w:szCs w:val="16"/>
          <w:bdr w:val="none" w:sz="0" w:space="0" w:color="auto"/>
          <w:lang w:val="uk-UA"/>
        </w:rPr>
        <w:t xml:space="preserve"> Романюк А. Порівняльний аналіз політичних систем країн Західної Європи: інституційний вимір: Наукове видання. – Л.: Тріада плюс, 2004.</w:t>
      </w:r>
    </w:p>
    <w:p w:rsidR="00CD443C" w:rsidRDefault="00CD443C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26.</w:t>
      </w:r>
      <w:r w:rsidRPr="00CD443C">
        <w:rPr>
          <w:rFonts w:ascii="Times New Roman" w:hAnsi="Times New Roman" w:cs="Times New Roman"/>
          <w:sz w:val="28"/>
          <w:lang w:val="uk-UA"/>
        </w:rPr>
        <w:t xml:space="preserve"> Савчук В.О., Гаврилюк В.Б. Виборчі системи Республіки Польща та України: практика, перспективи / В.О. Савчук, В.Б. Гаврилюк // Порівняльно-правові дослідження. — 2009. — № 2. — С. 96-101.</w:t>
      </w:r>
    </w:p>
    <w:p w:rsidR="00931997" w:rsidRPr="00CD443C" w:rsidRDefault="00931997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Cs w:val="16"/>
          <w:bdr w:val="none" w:sz="0" w:space="0" w:color="auto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27.</w:t>
      </w:r>
      <w:r w:rsidRPr="00931997">
        <w:rPr>
          <w:sz w:val="20"/>
          <w:szCs w:val="20"/>
          <w:lang w:val="uk-UA"/>
        </w:rPr>
        <w:t xml:space="preserve"> </w:t>
      </w:r>
      <w:proofErr w:type="spellStart"/>
      <w:r w:rsidR="00AC0211" w:rsidRPr="00AC0211">
        <w:rPr>
          <w:rFonts w:ascii="Times New Roman" w:hAnsi="Times New Roman" w:cs="Times New Roman"/>
          <w:sz w:val="28"/>
          <w:szCs w:val="20"/>
          <w:lang w:val="uk-UA"/>
        </w:rPr>
        <w:t>Самчук</w:t>
      </w:r>
      <w:proofErr w:type="spellEnd"/>
      <w:r w:rsidR="00AC0211" w:rsidRPr="00AC0211">
        <w:rPr>
          <w:rFonts w:ascii="Times New Roman" w:hAnsi="Times New Roman" w:cs="Times New Roman"/>
          <w:sz w:val="28"/>
          <w:szCs w:val="20"/>
          <w:lang w:val="uk-UA"/>
        </w:rPr>
        <w:t xml:space="preserve"> З.,</w:t>
      </w:r>
      <w:r w:rsidR="00AC0211" w:rsidRPr="00AC0211">
        <w:rPr>
          <w:sz w:val="28"/>
          <w:szCs w:val="20"/>
          <w:lang w:val="uk-UA"/>
        </w:rPr>
        <w:t xml:space="preserve"> </w:t>
      </w:r>
      <w:r w:rsidRPr="00931997">
        <w:rPr>
          <w:rFonts w:ascii="Times New Roman" w:hAnsi="Times New Roman" w:cs="Times New Roman"/>
          <w:sz w:val="28"/>
          <w:szCs w:val="20"/>
          <w:lang w:val="uk-UA"/>
        </w:rPr>
        <w:t>Михальченко М.</w:t>
      </w:r>
      <w:r w:rsidRPr="00931997">
        <w:rPr>
          <w:rFonts w:ascii="Times New Roman" w:hAnsi="Times New Roman" w:cs="Times New Roman"/>
          <w:sz w:val="28"/>
          <w:szCs w:val="20"/>
        </w:rPr>
        <w:t> </w:t>
      </w:r>
      <w:r w:rsidRPr="00931997">
        <w:rPr>
          <w:rFonts w:ascii="Times New Roman" w:hAnsi="Times New Roman" w:cs="Times New Roman"/>
          <w:sz w:val="28"/>
          <w:szCs w:val="20"/>
          <w:lang w:val="uk-UA"/>
        </w:rPr>
        <w:t xml:space="preserve">Порівняльний аналіз європейських виборчих систем / З. </w:t>
      </w:r>
      <w:proofErr w:type="spellStart"/>
      <w:r w:rsidRPr="00931997">
        <w:rPr>
          <w:rFonts w:ascii="Times New Roman" w:hAnsi="Times New Roman" w:cs="Times New Roman"/>
          <w:sz w:val="28"/>
          <w:szCs w:val="20"/>
          <w:lang w:val="uk-UA"/>
        </w:rPr>
        <w:t>Самчук</w:t>
      </w:r>
      <w:proofErr w:type="spellEnd"/>
      <w:r w:rsidR="00AC0211">
        <w:rPr>
          <w:rFonts w:ascii="Times New Roman" w:hAnsi="Times New Roman" w:cs="Times New Roman"/>
          <w:sz w:val="28"/>
          <w:szCs w:val="20"/>
          <w:lang w:val="uk-UA"/>
        </w:rPr>
        <w:t>, М. Михальченко</w:t>
      </w:r>
      <w:r w:rsidRPr="00931997">
        <w:rPr>
          <w:rFonts w:ascii="Times New Roman" w:hAnsi="Times New Roman" w:cs="Times New Roman"/>
          <w:sz w:val="28"/>
          <w:szCs w:val="20"/>
          <w:lang w:val="uk-UA"/>
        </w:rPr>
        <w:t xml:space="preserve"> // Наукові записки Інституту політичних і етнонаціональних досліджень ім. І. Ф. Кураса. - 2010. - </w:t>
      </w:r>
      <w:proofErr w:type="spellStart"/>
      <w:r w:rsidRPr="00931997">
        <w:rPr>
          <w:rFonts w:ascii="Times New Roman" w:hAnsi="Times New Roman" w:cs="Times New Roman"/>
          <w:sz w:val="28"/>
          <w:szCs w:val="20"/>
          <w:lang w:val="uk-UA"/>
        </w:rPr>
        <w:t>Вип</w:t>
      </w:r>
      <w:proofErr w:type="spellEnd"/>
      <w:r w:rsidRPr="00931997">
        <w:rPr>
          <w:rFonts w:ascii="Times New Roman" w:hAnsi="Times New Roman" w:cs="Times New Roman"/>
          <w:sz w:val="28"/>
          <w:szCs w:val="20"/>
          <w:lang w:val="uk-UA"/>
        </w:rPr>
        <w:t>. 6. - С. 267-286.</w:t>
      </w:r>
    </w:p>
    <w:p w:rsidR="00CD443C" w:rsidRPr="00CD443C" w:rsidRDefault="00931997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28</w:t>
      </w:r>
      <w:r w:rsidR="00CD443C"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.</w:t>
      </w:r>
      <w:r w:rsidR="00CD443C" w:rsidRPr="00CD443C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="00CD443C" w:rsidRPr="00CD443C">
        <w:rPr>
          <w:rFonts w:ascii="Times New Roman" w:hAnsi="Times New Roman" w:cs="Times New Roman"/>
          <w:iCs/>
          <w:sz w:val="28"/>
          <w:lang w:val="uk-UA"/>
        </w:rPr>
        <w:t>Скоропад</w:t>
      </w:r>
      <w:proofErr w:type="spellEnd"/>
      <w:r w:rsidR="00CD443C" w:rsidRPr="00CD443C">
        <w:rPr>
          <w:rFonts w:ascii="Times New Roman" w:hAnsi="Times New Roman" w:cs="Times New Roman"/>
          <w:iCs/>
          <w:sz w:val="28"/>
          <w:lang w:val="uk-UA"/>
        </w:rPr>
        <w:t xml:space="preserve"> Т.І. Досвід та перспективи використання пропорційної виборчої системи.</w:t>
      </w:r>
      <w:r w:rsidR="00CD443C" w:rsidRPr="00CD443C">
        <w:rPr>
          <w:rFonts w:ascii="Times New Roman" w:hAnsi="Times New Roman" w:cs="Times New Roman"/>
          <w:sz w:val="28"/>
          <w:szCs w:val="20"/>
          <w:lang w:val="uk-UA"/>
        </w:rPr>
        <w:t xml:space="preserve"> / Т.І. </w:t>
      </w:r>
      <w:proofErr w:type="spellStart"/>
      <w:r w:rsidR="00CD443C" w:rsidRPr="00CD443C">
        <w:rPr>
          <w:rFonts w:ascii="Times New Roman" w:hAnsi="Times New Roman" w:cs="Times New Roman"/>
          <w:sz w:val="28"/>
          <w:szCs w:val="20"/>
          <w:lang w:val="uk-UA"/>
        </w:rPr>
        <w:t>Скоропад</w:t>
      </w:r>
      <w:proofErr w:type="spellEnd"/>
      <w:r w:rsidR="00CD443C" w:rsidRPr="00CD443C">
        <w:rPr>
          <w:rFonts w:ascii="Times New Roman" w:hAnsi="Times New Roman" w:cs="Times New Roman"/>
          <w:sz w:val="28"/>
          <w:szCs w:val="20"/>
          <w:lang w:val="uk-UA"/>
        </w:rPr>
        <w:t xml:space="preserve"> // Електронний ресурс:</w:t>
      </w:r>
      <w:r w:rsidR="00CD443C" w:rsidRPr="00CD443C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="00CD443C" w:rsidRPr="00CD443C">
        <w:rPr>
          <w:rFonts w:ascii="Times New Roman" w:hAnsi="Times New Roman" w:cs="Times New Roman"/>
          <w:iCs/>
          <w:sz w:val="28"/>
          <w:lang w:val="en-US"/>
        </w:rPr>
        <w:t>sss</w:t>
      </w:r>
      <w:proofErr w:type="spellEnd"/>
      <w:r w:rsidR="00CD443C" w:rsidRPr="00CD443C">
        <w:rPr>
          <w:rFonts w:ascii="Times New Roman" w:hAnsi="Times New Roman" w:cs="Times New Roman"/>
          <w:iCs/>
          <w:sz w:val="28"/>
          <w:lang w:val="uk-UA"/>
        </w:rPr>
        <w:t>.</w:t>
      </w:r>
      <w:r w:rsidR="00CD443C" w:rsidRPr="00CD443C">
        <w:rPr>
          <w:rFonts w:ascii="Times New Roman" w:hAnsi="Times New Roman" w:cs="Times New Roman"/>
          <w:iCs/>
          <w:sz w:val="28"/>
          <w:lang w:val="en-US"/>
        </w:rPr>
        <w:t>org</w:t>
      </w:r>
      <w:r w:rsidR="00CD443C" w:rsidRPr="00CD443C">
        <w:rPr>
          <w:rFonts w:ascii="Times New Roman" w:hAnsi="Times New Roman" w:cs="Times New Roman"/>
          <w:iCs/>
          <w:sz w:val="28"/>
          <w:lang w:val="uk-UA"/>
        </w:rPr>
        <w:t>.</w:t>
      </w:r>
      <w:proofErr w:type="spellStart"/>
      <w:r w:rsidR="00CD443C" w:rsidRPr="00CD443C">
        <w:rPr>
          <w:rFonts w:ascii="Times New Roman" w:hAnsi="Times New Roman" w:cs="Times New Roman"/>
          <w:iCs/>
          <w:sz w:val="28"/>
          <w:lang w:val="en-US"/>
        </w:rPr>
        <w:t>ua</w:t>
      </w:r>
      <w:proofErr w:type="spellEnd"/>
      <w:r w:rsidR="00CD443C" w:rsidRPr="00CD443C">
        <w:rPr>
          <w:rFonts w:ascii="Times New Roman" w:hAnsi="Times New Roman" w:cs="Times New Roman"/>
          <w:iCs/>
          <w:sz w:val="28"/>
          <w:lang w:val="uk-UA"/>
        </w:rPr>
        <w:t>/</w:t>
      </w:r>
      <w:r w:rsidR="00CD443C" w:rsidRPr="00CD443C">
        <w:rPr>
          <w:rFonts w:ascii="Times New Roman" w:hAnsi="Times New Roman" w:cs="Times New Roman"/>
          <w:iCs/>
          <w:sz w:val="28"/>
          <w:lang w:val="en-US"/>
        </w:rPr>
        <w:t>index</w:t>
      </w:r>
      <w:r w:rsidR="00CD443C" w:rsidRPr="00CD443C">
        <w:rPr>
          <w:rFonts w:ascii="Times New Roman" w:hAnsi="Times New Roman" w:cs="Times New Roman"/>
          <w:iCs/>
          <w:sz w:val="28"/>
          <w:lang w:val="uk-UA"/>
        </w:rPr>
        <w:t>.</w:t>
      </w:r>
      <w:proofErr w:type="spellStart"/>
      <w:r w:rsidR="00CD443C" w:rsidRPr="00CD443C">
        <w:rPr>
          <w:rFonts w:ascii="Times New Roman" w:hAnsi="Times New Roman" w:cs="Times New Roman"/>
          <w:iCs/>
          <w:sz w:val="28"/>
          <w:lang w:val="en-US"/>
        </w:rPr>
        <w:t>php</w:t>
      </w:r>
      <w:proofErr w:type="spellEnd"/>
      <w:r w:rsidR="00CD443C" w:rsidRPr="00CD443C">
        <w:rPr>
          <w:rFonts w:ascii="Times New Roman" w:hAnsi="Times New Roman" w:cs="Times New Roman"/>
          <w:iCs/>
          <w:sz w:val="28"/>
          <w:lang w:val="uk-UA"/>
        </w:rPr>
        <w:t>/</w:t>
      </w:r>
      <w:proofErr w:type="spellStart"/>
      <w:r w:rsidR="00CD443C" w:rsidRPr="00CD443C">
        <w:rPr>
          <w:rFonts w:ascii="Times New Roman" w:hAnsi="Times New Roman" w:cs="Times New Roman"/>
          <w:iCs/>
          <w:sz w:val="28"/>
          <w:lang w:val="en-US"/>
        </w:rPr>
        <w:t>rsss</w:t>
      </w:r>
      <w:proofErr w:type="spellEnd"/>
      <w:r w:rsidR="00CD443C" w:rsidRPr="00CD443C">
        <w:rPr>
          <w:rFonts w:ascii="Times New Roman" w:hAnsi="Times New Roman" w:cs="Times New Roman"/>
          <w:iCs/>
          <w:sz w:val="28"/>
          <w:lang w:val="uk-UA"/>
        </w:rPr>
        <w:t>/</w:t>
      </w:r>
      <w:r w:rsidR="00CD443C" w:rsidRPr="00CD443C">
        <w:rPr>
          <w:rFonts w:ascii="Times New Roman" w:hAnsi="Times New Roman" w:cs="Times New Roman"/>
          <w:iCs/>
          <w:sz w:val="28"/>
          <w:lang w:val="en-US"/>
        </w:rPr>
        <w:t>article</w:t>
      </w:r>
      <w:r w:rsidR="00CD443C" w:rsidRPr="00CD443C">
        <w:rPr>
          <w:rFonts w:ascii="Times New Roman" w:hAnsi="Times New Roman" w:cs="Times New Roman"/>
          <w:iCs/>
          <w:sz w:val="28"/>
          <w:lang w:val="uk-UA"/>
        </w:rPr>
        <w:t>/</w:t>
      </w:r>
      <w:r w:rsidR="00CD443C" w:rsidRPr="00CD443C">
        <w:rPr>
          <w:rFonts w:ascii="Times New Roman" w:hAnsi="Times New Roman" w:cs="Times New Roman"/>
          <w:iCs/>
          <w:sz w:val="28"/>
          <w:lang w:val="en-US"/>
        </w:rPr>
        <w:t>download</w:t>
      </w:r>
      <w:r w:rsidR="00CD443C" w:rsidRPr="00CD443C">
        <w:rPr>
          <w:rFonts w:ascii="Times New Roman" w:hAnsi="Times New Roman" w:cs="Times New Roman"/>
          <w:iCs/>
          <w:sz w:val="28"/>
          <w:lang w:val="uk-UA"/>
        </w:rPr>
        <w:t>/16/16</w:t>
      </w:r>
    </w:p>
    <w:p w:rsidR="00CD443C" w:rsidRPr="00CD443C" w:rsidRDefault="00931997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29</w:t>
      </w:r>
      <w:r w:rsidR="00CD443C" w:rsidRPr="00CD443C">
        <w:rPr>
          <w:rFonts w:ascii="Times New Roman" w:eastAsiaTheme="minorHAnsi" w:hAnsi="Times New Roman" w:cs="Times New Roman"/>
          <w:color w:val="auto"/>
          <w:sz w:val="28"/>
          <w:bdr w:val="none" w:sz="0" w:space="0" w:color="auto"/>
          <w:lang w:val="uk-UA"/>
        </w:rPr>
        <w:t>.</w:t>
      </w:r>
      <w:r w:rsidR="00CD443C" w:rsidRPr="00CD4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D443C" w:rsidRPr="00CD443C">
        <w:rPr>
          <w:rFonts w:ascii="Times New Roman" w:hAnsi="Times New Roman" w:cs="Times New Roman"/>
          <w:sz w:val="28"/>
          <w:lang w:val="uk-UA"/>
        </w:rPr>
        <w:t>Стешенко</w:t>
      </w:r>
      <w:proofErr w:type="spellEnd"/>
      <w:r w:rsidR="00CD443C" w:rsidRPr="00CD443C">
        <w:rPr>
          <w:rFonts w:ascii="Times New Roman" w:hAnsi="Times New Roman" w:cs="Times New Roman"/>
          <w:sz w:val="28"/>
          <w:lang w:val="uk-UA"/>
        </w:rPr>
        <w:t xml:space="preserve"> Т.В. Кодифікація виборчого законодавства: зарубіжний досвід та перспективи її впровадження в Україні / Т.В. </w:t>
      </w:r>
      <w:proofErr w:type="spellStart"/>
      <w:r w:rsidR="00CD443C" w:rsidRPr="00CD443C">
        <w:rPr>
          <w:rFonts w:ascii="Times New Roman" w:hAnsi="Times New Roman" w:cs="Times New Roman"/>
          <w:sz w:val="28"/>
          <w:lang w:val="uk-UA"/>
        </w:rPr>
        <w:t>Стешенко</w:t>
      </w:r>
      <w:proofErr w:type="spellEnd"/>
      <w:r w:rsidR="00CD443C" w:rsidRPr="00CD443C">
        <w:rPr>
          <w:rFonts w:ascii="Times New Roman" w:hAnsi="Times New Roman" w:cs="Times New Roman"/>
          <w:sz w:val="28"/>
          <w:lang w:val="uk-UA"/>
        </w:rPr>
        <w:t xml:space="preserve"> // Державне будівництво та місцеве самоврядування : </w:t>
      </w:r>
      <w:proofErr w:type="spellStart"/>
      <w:r w:rsidR="00CD443C" w:rsidRPr="00CD443C">
        <w:rPr>
          <w:rFonts w:ascii="Times New Roman" w:hAnsi="Times New Roman" w:cs="Times New Roman"/>
          <w:sz w:val="28"/>
          <w:lang w:val="uk-UA"/>
        </w:rPr>
        <w:t>зб</w:t>
      </w:r>
      <w:proofErr w:type="spellEnd"/>
      <w:r w:rsidR="00CD443C" w:rsidRPr="00CD443C">
        <w:rPr>
          <w:rFonts w:ascii="Times New Roman" w:hAnsi="Times New Roman" w:cs="Times New Roman"/>
          <w:sz w:val="28"/>
          <w:lang w:val="uk-UA"/>
        </w:rPr>
        <w:t xml:space="preserve">. наук. пр. / Національна академія правових наук України, Науково-дослідний інститут державного будівництва та місцевого самоврядування . - Х. : Право, 2011. - </w:t>
      </w:r>
      <w:proofErr w:type="spellStart"/>
      <w:r w:rsidR="00CD443C" w:rsidRPr="00CD443C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="00CD443C" w:rsidRPr="00CD443C">
        <w:rPr>
          <w:rFonts w:ascii="Times New Roman" w:hAnsi="Times New Roman" w:cs="Times New Roman"/>
          <w:sz w:val="28"/>
          <w:lang w:val="uk-UA"/>
        </w:rPr>
        <w:t>. 21. - С. 33-40.</w:t>
      </w:r>
    </w:p>
    <w:p w:rsidR="009C7D12" w:rsidRPr="00CD443C" w:rsidRDefault="009C7D12" w:rsidP="00CD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FF0000"/>
          <w:sz w:val="36"/>
          <w:szCs w:val="28"/>
          <w:lang w:val="uk-UA"/>
        </w:rPr>
      </w:pPr>
    </w:p>
    <w:sectPr w:rsidR="009C7D12" w:rsidRPr="00CD443C" w:rsidSect="00A949C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BFC" w:rsidRDefault="00DD4BFC" w:rsidP="00AA6D23">
      <w:pPr>
        <w:spacing w:after="0" w:line="240" w:lineRule="auto"/>
      </w:pPr>
      <w:r>
        <w:separator/>
      </w:r>
    </w:p>
  </w:endnote>
  <w:endnote w:type="continuationSeparator" w:id="0">
    <w:p w:rsidR="00DD4BFC" w:rsidRDefault="00DD4BFC" w:rsidP="00AA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NewtonC-Italic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Times New Roman"/>
    <w:panose1 w:val="02020502070401020303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UkrainianJournal">
    <w:altName w:val="Cambria"/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PetersburgC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BFC" w:rsidRDefault="00DD4BFC" w:rsidP="00AA6D23">
      <w:pPr>
        <w:spacing w:after="0" w:line="240" w:lineRule="auto"/>
      </w:pPr>
      <w:r>
        <w:separator/>
      </w:r>
    </w:p>
  </w:footnote>
  <w:footnote w:type="continuationSeparator" w:id="0">
    <w:p w:rsidR="00DD4BFC" w:rsidRDefault="00DD4BFC" w:rsidP="00AA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446532"/>
      <w:docPartObj>
        <w:docPartGallery w:val="Page Numbers (Top of Page)"/>
        <w:docPartUnique/>
      </w:docPartObj>
    </w:sdtPr>
    <w:sdtContent>
      <w:p w:rsidR="006105AD" w:rsidRDefault="006105A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6CF">
          <w:rPr>
            <w:noProof/>
          </w:rPr>
          <w:t>2</w:t>
        </w:r>
        <w:r>
          <w:fldChar w:fldCharType="end"/>
        </w:r>
      </w:p>
    </w:sdtContent>
  </w:sdt>
  <w:p w:rsidR="006105AD" w:rsidRDefault="0061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3588"/>
    <w:multiLevelType w:val="hybridMultilevel"/>
    <w:tmpl w:val="4A3C7496"/>
    <w:lvl w:ilvl="0" w:tplc="FA567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5DFC"/>
    <w:multiLevelType w:val="multilevel"/>
    <w:tmpl w:val="C1125B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46542F"/>
    <w:multiLevelType w:val="hybridMultilevel"/>
    <w:tmpl w:val="EA4E5560"/>
    <w:lvl w:ilvl="0" w:tplc="75CC80B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331BE8"/>
    <w:multiLevelType w:val="multilevel"/>
    <w:tmpl w:val="A0E648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B041D"/>
    <w:multiLevelType w:val="multilevel"/>
    <w:tmpl w:val="169CA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72A89"/>
    <w:multiLevelType w:val="hybridMultilevel"/>
    <w:tmpl w:val="2946DF54"/>
    <w:lvl w:ilvl="0" w:tplc="F97CA97A">
      <w:start w:val="1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2F1927"/>
    <w:multiLevelType w:val="hybridMultilevel"/>
    <w:tmpl w:val="B40845B4"/>
    <w:lvl w:ilvl="0" w:tplc="3C70F58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0D6F45"/>
    <w:multiLevelType w:val="hybridMultilevel"/>
    <w:tmpl w:val="A0DEF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74224"/>
    <w:multiLevelType w:val="hybridMultilevel"/>
    <w:tmpl w:val="719CD09C"/>
    <w:lvl w:ilvl="0" w:tplc="D15067B8">
      <w:numFmt w:val="bullet"/>
      <w:lvlText w:val="-"/>
      <w:lvlJc w:val="left"/>
      <w:pPr>
        <w:ind w:left="1068" w:hanging="360"/>
      </w:pPr>
      <w:rPr>
        <w:rFonts w:ascii="NewtonC-Italic" w:eastAsiaTheme="minorHAnsi" w:hAnsi="NewtonC-Italic" w:cs="NewtonC-Italic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D94246"/>
    <w:multiLevelType w:val="hybridMultilevel"/>
    <w:tmpl w:val="8BCE0586"/>
    <w:lvl w:ilvl="0" w:tplc="BBBCCB0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E25D6B"/>
    <w:multiLevelType w:val="hybridMultilevel"/>
    <w:tmpl w:val="7A1E45AE"/>
    <w:lvl w:ilvl="0" w:tplc="29701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E3C81"/>
    <w:multiLevelType w:val="hybridMultilevel"/>
    <w:tmpl w:val="5C94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04541"/>
    <w:multiLevelType w:val="hybridMultilevel"/>
    <w:tmpl w:val="14E84DC0"/>
    <w:lvl w:ilvl="0" w:tplc="F86E4AF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1A27BC"/>
    <w:multiLevelType w:val="multilevel"/>
    <w:tmpl w:val="361AC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0B4121"/>
    <w:multiLevelType w:val="multilevel"/>
    <w:tmpl w:val="9C2017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95D8E"/>
    <w:multiLevelType w:val="multilevel"/>
    <w:tmpl w:val="B69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E0F80"/>
    <w:multiLevelType w:val="hybridMultilevel"/>
    <w:tmpl w:val="045819EC"/>
    <w:lvl w:ilvl="0" w:tplc="D220AB9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D24724"/>
    <w:multiLevelType w:val="hybridMultilevel"/>
    <w:tmpl w:val="DC28A5C2"/>
    <w:lvl w:ilvl="0" w:tplc="61740CF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F82629"/>
    <w:multiLevelType w:val="hybridMultilevel"/>
    <w:tmpl w:val="24E6E706"/>
    <w:lvl w:ilvl="0" w:tplc="CD6C5F7A">
      <w:start w:val="7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768E7814"/>
    <w:multiLevelType w:val="hybridMultilevel"/>
    <w:tmpl w:val="602E439E"/>
    <w:lvl w:ilvl="0" w:tplc="1222F12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2110736404">
    <w:abstractNumId w:val="25"/>
  </w:num>
  <w:num w:numId="2" w16cid:durableId="2096323674">
    <w:abstractNumId w:val="23"/>
  </w:num>
  <w:num w:numId="3" w16cid:durableId="1406490297">
    <w:abstractNumId w:val="12"/>
  </w:num>
  <w:num w:numId="4" w16cid:durableId="875196680">
    <w:abstractNumId w:val="5"/>
  </w:num>
  <w:num w:numId="5" w16cid:durableId="1390955594">
    <w:abstractNumId w:val="18"/>
  </w:num>
  <w:num w:numId="6" w16cid:durableId="1798062012">
    <w:abstractNumId w:val="0"/>
  </w:num>
  <w:num w:numId="7" w16cid:durableId="1764954862">
    <w:abstractNumId w:val="19"/>
  </w:num>
  <w:num w:numId="8" w16cid:durableId="1366516668">
    <w:abstractNumId w:val="16"/>
  </w:num>
  <w:num w:numId="9" w16cid:durableId="1024550809">
    <w:abstractNumId w:val="21"/>
  </w:num>
  <w:num w:numId="10" w16cid:durableId="1808012593">
    <w:abstractNumId w:val="2"/>
  </w:num>
  <w:num w:numId="11" w16cid:durableId="628173245">
    <w:abstractNumId w:val="14"/>
  </w:num>
  <w:num w:numId="12" w16cid:durableId="159270997">
    <w:abstractNumId w:val="4"/>
  </w:num>
  <w:num w:numId="13" w16cid:durableId="1791125963">
    <w:abstractNumId w:val="7"/>
  </w:num>
  <w:num w:numId="14" w16cid:durableId="1834178700">
    <w:abstractNumId w:val="24"/>
  </w:num>
  <w:num w:numId="15" w16cid:durableId="1978299988">
    <w:abstractNumId w:val="15"/>
  </w:num>
  <w:num w:numId="16" w16cid:durableId="1508446642">
    <w:abstractNumId w:val="8"/>
  </w:num>
  <w:num w:numId="17" w16cid:durableId="425804428">
    <w:abstractNumId w:val="20"/>
  </w:num>
  <w:num w:numId="18" w16cid:durableId="945692850">
    <w:abstractNumId w:val="22"/>
  </w:num>
  <w:num w:numId="19" w16cid:durableId="1399283457">
    <w:abstractNumId w:val="13"/>
  </w:num>
  <w:num w:numId="20" w16cid:durableId="29038927">
    <w:abstractNumId w:val="17"/>
  </w:num>
  <w:num w:numId="21" w16cid:durableId="1812819617">
    <w:abstractNumId w:val="11"/>
  </w:num>
  <w:num w:numId="22" w16cid:durableId="1475367641">
    <w:abstractNumId w:val="10"/>
  </w:num>
  <w:num w:numId="23" w16cid:durableId="1658067118">
    <w:abstractNumId w:val="9"/>
  </w:num>
  <w:num w:numId="24" w16cid:durableId="1333751860">
    <w:abstractNumId w:val="1"/>
  </w:num>
  <w:num w:numId="25" w16cid:durableId="962810465">
    <w:abstractNumId w:val="3"/>
  </w:num>
  <w:num w:numId="26" w16cid:durableId="30108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E2"/>
    <w:rsid w:val="00001C01"/>
    <w:rsid w:val="00005077"/>
    <w:rsid w:val="00006AAB"/>
    <w:rsid w:val="00010ABF"/>
    <w:rsid w:val="00017FD5"/>
    <w:rsid w:val="000205F3"/>
    <w:rsid w:val="00020C58"/>
    <w:rsid w:val="00026EC7"/>
    <w:rsid w:val="00032E4E"/>
    <w:rsid w:val="00036417"/>
    <w:rsid w:val="000439CF"/>
    <w:rsid w:val="00046D73"/>
    <w:rsid w:val="00047E72"/>
    <w:rsid w:val="0005043D"/>
    <w:rsid w:val="00050649"/>
    <w:rsid w:val="000563BE"/>
    <w:rsid w:val="0006469C"/>
    <w:rsid w:val="000649F1"/>
    <w:rsid w:val="00084EB8"/>
    <w:rsid w:val="00094893"/>
    <w:rsid w:val="00095C69"/>
    <w:rsid w:val="000A613A"/>
    <w:rsid w:val="000A6F0C"/>
    <w:rsid w:val="000B42E4"/>
    <w:rsid w:val="000B517D"/>
    <w:rsid w:val="000C7801"/>
    <w:rsid w:val="000D298D"/>
    <w:rsid w:val="000D6DFC"/>
    <w:rsid w:val="000E21FF"/>
    <w:rsid w:val="000E3793"/>
    <w:rsid w:val="000E464B"/>
    <w:rsid w:val="000E743F"/>
    <w:rsid w:val="000F052E"/>
    <w:rsid w:val="000F16FF"/>
    <w:rsid w:val="000F3680"/>
    <w:rsid w:val="000F3CB9"/>
    <w:rsid w:val="000F40C3"/>
    <w:rsid w:val="000F4C71"/>
    <w:rsid w:val="000F7002"/>
    <w:rsid w:val="001026F9"/>
    <w:rsid w:val="00105F8D"/>
    <w:rsid w:val="00112658"/>
    <w:rsid w:val="00122F3F"/>
    <w:rsid w:val="001250DB"/>
    <w:rsid w:val="00125E11"/>
    <w:rsid w:val="00132A29"/>
    <w:rsid w:val="001336AF"/>
    <w:rsid w:val="00140592"/>
    <w:rsid w:val="00147538"/>
    <w:rsid w:val="001510E8"/>
    <w:rsid w:val="00157813"/>
    <w:rsid w:val="00157AD0"/>
    <w:rsid w:val="00157FF5"/>
    <w:rsid w:val="00163839"/>
    <w:rsid w:val="001650D9"/>
    <w:rsid w:val="001662A9"/>
    <w:rsid w:val="001725B1"/>
    <w:rsid w:val="001802B1"/>
    <w:rsid w:val="00180D2C"/>
    <w:rsid w:val="00185CF2"/>
    <w:rsid w:val="001876B4"/>
    <w:rsid w:val="001966A4"/>
    <w:rsid w:val="0019797E"/>
    <w:rsid w:val="001A05BE"/>
    <w:rsid w:val="001A32BC"/>
    <w:rsid w:val="001A58BB"/>
    <w:rsid w:val="001B0347"/>
    <w:rsid w:val="001B2523"/>
    <w:rsid w:val="001B4F1A"/>
    <w:rsid w:val="001B5A0C"/>
    <w:rsid w:val="001B7F45"/>
    <w:rsid w:val="001D1423"/>
    <w:rsid w:val="001D20F1"/>
    <w:rsid w:val="001D2176"/>
    <w:rsid w:val="001D2644"/>
    <w:rsid w:val="001D3DD1"/>
    <w:rsid w:val="001D6CA0"/>
    <w:rsid w:val="001E14A4"/>
    <w:rsid w:val="001E69EB"/>
    <w:rsid w:val="001F0D6C"/>
    <w:rsid w:val="001F2F33"/>
    <w:rsid w:val="001F4DFD"/>
    <w:rsid w:val="001F5C9A"/>
    <w:rsid w:val="00207E88"/>
    <w:rsid w:val="00213EC0"/>
    <w:rsid w:val="00214AAE"/>
    <w:rsid w:val="00217929"/>
    <w:rsid w:val="00221B8E"/>
    <w:rsid w:val="00223120"/>
    <w:rsid w:val="00232693"/>
    <w:rsid w:val="00233D1D"/>
    <w:rsid w:val="0023549D"/>
    <w:rsid w:val="002541B8"/>
    <w:rsid w:val="002558D8"/>
    <w:rsid w:val="00267F83"/>
    <w:rsid w:val="002743E6"/>
    <w:rsid w:val="00275271"/>
    <w:rsid w:val="00284E74"/>
    <w:rsid w:val="002851E2"/>
    <w:rsid w:val="00292F21"/>
    <w:rsid w:val="00295FAE"/>
    <w:rsid w:val="00297522"/>
    <w:rsid w:val="002A04DC"/>
    <w:rsid w:val="002A0BE3"/>
    <w:rsid w:val="002A3075"/>
    <w:rsid w:val="002A3CCB"/>
    <w:rsid w:val="002A418E"/>
    <w:rsid w:val="002A7446"/>
    <w:rsid w:val="002A7935"/>
    <w:rsid w:val="002A7F99"/>
    <w:rsid w:val="002B1745"/>
    <w:rsid w:val="002B6466"/>
    <w:rsid w:val="002B66BE"/>
    <w:rsid w:val="002C213C"/>
    <w:rsid w:val="002C41D5"/>
    <w:rsid w:val="002C5123"/>
    <w:rsid w:val="002C596B"/>
    <w:rsid w:val="002E334A"/>
    <w:rsid w:val="002E3842"/>
    <w:rsid w:val="002E420B"/>
    <w:rsid w:val="002F3A21"/>
    <w:rsid w:val="002F4D8F"/>
    <w:rsid w:val="002F6438"/>
    <w:rsid w:val="002F7C63"/>
    <w:rsid w:val="00314510"/>
    <w:rsid w:val="00322740"/>
    <w:rsid w:val="00325B5E"/>
    <w:rsid w:val="00331EC3"/>
    <w:rsid w:val="0033235F"/>
    <w:rsid w:val="00333697"/>
    <w:rsid w:val="00335C35"/>
    <w:rsid w:val="0035109D"/>
    <w:rsid w:val="0036088C"/>
    <w:rsid w:val="003636CC"/>
    <w:rsid w:val="003657D1"/>
    <w:rsid w:val="00367C53"/>
    <w:rsid w:val="0037331C"/>
    <w:rsid w:val="00373DBD"/>
    <w:rsid w:val="00374280"/>
    <w:rsid w:val="003747DC"/>
    <w:rsid w:val="00382033"/>
    <w:rsid w:val="00383165"/>
    <w:rsid w:val="00387030"/>
    <w:rsid w:val="0039523C"/>
    <w:rsid w:val="00395A73"/>
    <w:rsid w:val="003A0257"/>
    <w:rsid w:val="003A1388"/>
    <w:rsid w:val="003A2E49"/>
    <w:rsid w:val="003A7AB5"/>
    <w:rsid w:val="003B0F64"/>
    <w:rsid w:val="003C2E42"/>
    <w:rsid w:val="003C30B1"/>
    <w:rsid w:val="003D13F7"/>
    <w:rsid w:val="003D722A"/>
    <w:rsid w:val="003E19E6"/>
    <w:rsid w:val="003E2D09"/>
    <w:rsid w:val="003E2D8D"/>
    <w:rsid w:val="003E4CAD"/>
    <w:rsid w:val="003E5A93"/>
    <w:rsid w:val="003F0AB0"/>
    <w:rsid w:val="003F5A36"/>
    <w:rsid w:val="003F6C4A"/>
    <w:rsid w:val="003F714F"/>
    <w:rsid w:val="0040118D"/>
    <w:rsid w:val="004062AB"/>
    <w:rsid w:val="00406A91"/>
    <w:rsid w:val="0042325C"/>
    <w:rsid w:val="004240F2"/>
    <w:rsid w:val="0042611B"/>
    <w:rsid w:val="00426611"/>
    <w:rsid w:val="00427DE3"/>
    <w:rsid w:val="00431211"/>
    <w:rsid w:val="004312BB"/>
    <w:rsid w:val="0043192B"/>
    <w:rsid w:val="00434C7B"/>
    <w:rsid w:val="004368F1"/>
    <w:rsid w:val="00443114"/>
    <w:rsid w:val="00443883"/>
    <w:rsid w:val="00443DF8"/>
    <w:rsid w:val="00445C26"/>
    <w:rsid w:val="0044663A"/>
    <w:rsid w:val="0046053A"/>
    <w:rsid w:val="0046527A"/>
    <w:rsid w:val="004876BF"/>
    <w:rsid w:val="00487E16"/>
    <w:rsid w:val="00487FF6"/>
    <w:rsid w:val="004907DF"/>
    <w:rsid w:val="00492C09"/>
    <w:rsid w:val="0049309D"/>
    <w:rsid w:val="00494E14"/>
    <w:rsid w:val="00496319"/>
    <w:rsid w:val="00496F2F"/>
    <w:rsid w:val="004A004C"/>
    <w:rsid w:val="004A1D39"/>
    <w:rsid w:val="004A22B0"/>
    <w:rsid w:val="004B1873"/>
    <w:rsid w:val="004B44FF"/>
    <w:rsid w:val="004C1A38"/>
    <w:rsid w:val="004D2CDB"/>
    <w:rsid w:val="004D5F44"/>
    <w:rsid w:val="004D700E"/>
    <w:rsid w:val="004E7C14"/>
    <w:rsid w:val="004F0C65"/>
    <w:rsid w:val="004F1458"/>
    <w:rsid w:val="004F1C15"/>
    <w:rsid w:val="00504636"/>
    <w:rsid w:val="00504E6B"/>
    <w:rsid w:val="00505806"/>
    <w:rsid w:val="00505CCB"/>
    <w:rsid w:val="00510EC3"/>
    <w:rsid w:val="005131F4"/>
    <w:rsid w:val="005135BA"/>
    <w:rsid w:val="005166CE"/>
    <w:rsid w:val="00517768"/>
    <w:rsid w:val="00520ECB"/>
    <w:rsid w:val="00533EA6"/>
    <w:rsid w:val="00534551"/>
    <w:rsid w:val="00540A99"/>
    <w:rsid w:val="005460B3"/>
    <w:rsid w:val="00546C85"/>
    <w:rsid w:val="00552392"/>
    <w:rsid w:val="005557A7"/>
    <w:rsid w:val="00556250"/>
    <w:rsid w:val="00561CF8"/>
    <w:rsid w:val="0057013B"/>
    <w:rsid w:val="00574518"/>
    <w:rsid w:val="00575A7C"/>
    <w:rsid w:val="0058024D"/>
    <w:rsid w:val="005832F8"/>
    <w:rsid w:val="00592FF0"/>
    <w:rsid w:val="005B34B0"/>
    <w:rsid w:val="005B606C"/>
    <w:rsid w:val="005C1C90"/>
    <w:rsid w:val="005C435C"/>
    <w:rsid w:val="005C4FE3"/>
    <w:rsid w:val="005C77D9"/>
    <w:rsid w:val="005D481E"/>
    <w:rsid w:val="005D51BA"/>
    <w:rsid w:val="005D67BB"/>
    <w:rsid w:val="005E5F4D"/>
    <w:rsid w:val="005E757C"/>
    <w:rsid w:val="005E76EF"/>
    <w:rsid w:val="005F16CC"/>
    <w:rsid w:val="005F665A"/>
    <w:rsid w:val="0060480B"/>
    <w:rsid w:val="006048D4"/>
    <w:rsid w:val="00605393"/>
    <w:rsid w:val="0060665C"/>
    <w:rsid w:val="0060699B"/>
    <w:rsid w:val="006105AD"/>
    <w:rsid w:val="0062177E"/>
    <w:rsid w:val="0063087A"/>
    <w:rsid w:val="00631ADC"/>
    <w:rsid w:val="0063562D"/>
    <w:rsid w:val="00636CF0"/>
    <w:rsid w:val="00636FDA"/>
    <w:rsid w:val="00636FE1"/>
    <w:rsid w:val="006411F7"/>
    <w:rsid w:val="0064207F"/>
    <w:rsid w:val="006430BC"/>
    <w:rsid w:val="00644907"/>
    <w:rsid w:val="0065263C"/>
    <w:rsid w:val="006529F9"/>
    <w:rsid w:val="00655A4B"/>
    <w:rsid w:val="00661510"/>
    <w:rsid w:val="00663947"/>
    <w:rsid w:val="0066395E"/>
    <w:rsid w:val="00667DC1"/>
    <w:rsid w:val="006741A6"/>
    <w:rsid w:val="00681667"/>
    <w:rsid w:val="00682928"/>
    <w:rsid w:val="0068585D"/>
    <w:rsid w:val="00693068"/>
    <w:rsid w:val="00693EE0"/>
    <w:rsid w:val="006951D9"/>
    <w:rsid w:val="00697FC5"/>
    <w:rsid w:val="006A220C"/>
    <w:rsid w:val="006A2D73"/>
    <w:rsid w:val="006B0F21"/>
    <w:rsid w:val="006B7980"/>
    <w:rsid w:val="006C08B1"/>
    <w:rsid w:val="006C35B8"/>
    <w:rsid w:val="006C6CDC"/>
    <w:rsid w:val="006C7B01"/>
    <w:rsid w:val="006E4059"/>
    <w:rsid w:val="006E620E"/>
    <w:rsid w:val="006E6B47"/>
    <w:rsid w:val="006F278E"/>
    <w:rsid w:val="006F39EC"/>
    <w:rsid w:val="0070016A"/>
    <w:rsid w:val="00701FD8"/>
    <w:rsid w:val="00703FB2"/>
    <w:rsid w:val="00705BC1"/>
    <w:rsid w:val="00711344"/>
    <w:rsid w:val="00714FE5"/>
    <w:rsid w:val="0071753D"/>
    <w:rsid w:val="007266C6"/>
    <w:rsid w:val="0073272B"/>
    <w:rsid w:val="007345D9"/>
    <w:rsid w:val="00735A7F"/>
    <w:rsid w:val="0073660E"/>
    <w:rsid w:val="00740AB4"/>
    <w:rsid w:val="007421ED"/>
    <w:rsid w:val="00750218"/>
    <w:rsid w:val="00755135"/>
    <w:rsid w:val="00760BC3"/>
    <w:rsid w:val="007611D3"/>
    <w:rsid w:val="007632A0"/>
    <w:rsid w:val="0076782A"/>
    <w:rsid w:val="00771729"/>
    <w:rsid w:val="007762AC"/>
    <w:rsid w:val="007A6122"/>
    <w:rsid w:val="007B1146"/>
    <w:rsid w:val="007B2070"/>
    <w:rsid w:val="007B2265"/>
    <w:rsid w:val="007C3627"/>
    <w:rsid w:val="007C7B96"/>
    <w:rsid w:val="007D5465"/>
    <w:rsid w:val="007D58A2"/>
    <w:rsid w:val="007E0D3C"/>
    <w:rsid w:val="007E46BE"/>
    <w:rsid w:val="007E74BF"/>
    <w:rsid w:val="007F2E5D"/>
    <w:rsid w:val="00811374"/>
    <w:rsid w:val="008129D3"/>
    <w:rsid w:val="008234BC"/>
    <w:rsid w:val="00823E6D"/>
    <w:rsid w:val="008325B7"/>
    <w:rsid w:val="00832B29"/>
    <w:rsid w:val="00832C33"/>
    <w:rsid w:val="00840404"/>
    <w:rsid w:val="00840FA6"/>
    <w:rsid w:val="008428D6"/>
    <w:rsid w:val="00844568"/>
    <w:rsid w:val="008461B1"/>
    <w:rsid w:val="00856B25"/>
    <w:rsid w:val="008639F4"/>
    <w:rsid w:val="00865A5B"/>
    <w:rsid w:val="00873A9E"/>
    <w:rsid w:val="00875B37"/>
    <w:rsid w:val="0088132E"/>
    <w:rsid w:val="00887998"/>
    <w:rsid w:val="00890811"/>
    <w:rsid w:val="00894A77"/>
    <w:rsid w:val="00895D6D"/>
    <w:rsid w:val="008A1752"/>
    <w:rsid w:val="008A5682"/>
    <w:rsid w:val="008A6137"/>
    <w:rsid w:val="008A6D37"/>
    <w:rsid w:val="008A7596"/>
    <w:rsid w:val="008B4213"/>
    <w:rsid w:val="008C025E"/>
    <w:rsid w:val="008C496D"/>
    <w:rsid w:val="008C67DD"/>
    <w:rsid w:val="008D73B7"/>
    <w:rsid w:val="008E4326"/>
    <w:rsid w:val="008F55BD"/>
    <w:rsid w:val="00903A9D"/>
    <w:rsid w:val="00905FB6"/>
    <w:rsid w:val="0091091E"/>
    <w:rsid w:val="009116EB"/>
    <w:rsid w:val="00915294"/>
    <w:rsid w:val="00917728"/>
    <w:rsid w:val="00924AB8"/>
    <w:rsid w:val="00926F74"/>
    <w:rsid w:val="009271BD"/>
    <w:rsid w:val="00931997"/>
    <w:rsid w:val="00931FA9"/>
    <w:rsid w:val="009411C4"/>
    <w:rsid w:val="0095006E"/>
    <w:rsid w:val="00951656"/>
    <w:rsid w:val="0098389C"/>
    <w:rsid w:val="00983E96"/>
    <w:rsid w:val="00985A05"/>
    <w:rsid w:val="00987E4D"/>
    <w:rsid w:val="0099014B"/>
    <w:rsid w:val="0099669C"/>
    <w:rsid w:val="009972F1"/>
    <w:rsid w:val="00997541"/>
    <w:rsid w:val="009A14BA"/>
    <w:rsid w:val="009A2DA4"/>
    <w:rsid w:val="009A32D5"/>
    <w:rsid w:val="009A428C"/>
    <w:rsid w:val="009B2B8D"/>
    <w:rsid w:val="009B75EB"/>
    <w:rsid w:val="009C044E"/>
    <w:rsid w:val="009C6063"/>
    <w:rsid w:val="009C7D12"/>
    <w:rsid w:val="009D33AC"/>
    <w:rsid w:val="009D50CF"/>
    <w:rsid w:val="009D5A86"/>
    <w:rsid w:val="009E2735"/>
    <w:rsid w:val="009E3FEF"/>
    <w:rsid w:val="009E6206"/>
    <w:rsid w:val="009F28B1"/>
    <w:rsid w:val="009F3F30"/>
    <w:rsid w:val="009F43AE"/>
    <w:rsid w:val="00A13715"/>
    <w:rsid w:val="00A16367"/>
    <w:rsid w:val="00A16ABB"/>
    <w:rsid w:val="00A16B00"/>
    <w:rsid w:val="00A1755A"/>
    <w:rsid w:val="00A217C9"/>
    <w:rsid w:val="00A25623"/>
    <w:rsid w:val="00A267EB"/>
    <w:rsid w:val="00A425C4"/>
    <w:rsid w:val="00A42756"/>
    <w:rsid w:val="00A43BAC"/>
    <w:rsid w:val="00A477C9"/>
    <w:rsid w:val="00A54A67"/>
    <w:rsid w:val="00A5510B"/>
    <w:rsid w:val="00A626E4"/>
    <w:rsid w:val="00A64ECF"/>
    <w:rsid w:val="00A70C6C"/>
    <w:rsid w:val="00A72BEB"/>
    <w:rsid w:val="00A73CAF"/>
    <w:rsid w:val="00A77F97"/>
    <w:rsid w:val="00A8397E"/>
    <w:rsid w:val="00A866B3"/>
    <w:rsid w:val="00A86FF4"/>
    <w:rsid w:val="00A87790"/>
    <w:rsid w:val="00A949CC"/>
    <w:rsid w:val="00A956DB"/>
    <w:rsid w:val="00AA6D23"/>
    <w:rsid w:val="00AB0858"/>
    <w:rsid w:val="00AB101C"/>
    <w:rsid w:val="00AB6F85"/>
    <w:rsid w:val="00AC0211"/>
    <w:rsid w:val="00AC58A9"/>
    <w:rsid w:val="00AC65F6"/>
    <w:rsid w:val="00AC7461"/>
    <w:rsid w:val="00AD1548"/>
    <w:rsid w:val="00AD38B6"/>
    <w:rsid w:val="00AD599B"/>
    <w:rsid w:val="00AD783E"/>
    <w:rsid w:val="00AE06CD"/>
    <w:rsid w:val="00AE0F2E"/>
    <w:rsid w:val="00AE6F94"/>
    <w:rsid w:val="00AF4C4B"/>
    <w:rsid w:val="00AF5291"/>
    <w:rsid w:val="00AF5702"/>
    <w:rsid w:val="00B0741A"/>
    <w:rsid w:val="00B07A47"/>
    <w:rsid w:val="00B12676"/>
    <w:rsid w:val="00B36BA6"/>
    <w:rsid w:val="00B41752"/>
    <w:rsid w:val="00B45B59"/>
    <w:rsid w:val="00B516F5"/>
    <w:rsid w:val="00B52FBB"/>
    <w:rsid w:val="00B53325"/>
    <w:rsid w:val="00B536BF"/>
    <w:rsid w:val="00B626CF"/>
    <w:rsid w:val="00B822C4"/>
    <w:rsid w:val="00B830B6"/>
    <w:rsid w:val="00B85492"/>
    <w:rsid w:val="00B938CA"/>
    <w:rsid w:val="00B97558"/>
    <w:rsid w:val="00BA19FB"/>
    <w:rsid w:val="00BA243D"/>
    <w:rsid w:val="00BA3ABE"/>
    <w:rsid w:val="00BA6ED1"/>
    <w:rsid w:val="00BB636B"/>
    <w:rsid w:val="00BB6E00"/>
    <w:rsid w:val="00BC46B8"/>
    <w:rsid w:val="00BC77CC"/>
    <w:rsid w:val="00BD5A0D"/>
    <w:rsid w:val="00BE7452"/>
    <w:rsid w:val="00BE7585"/>
    <w:rsid w:val="00BF5B18"/>
    <w:rsid w:val="00C0555A"/>
    <w:rsid w:val="00C12C5F"/>
    <w:rsid w:val="00C1362C"/>
    <w:rsid w:val="00C150DC"/>
    <w:rsid w:val="00C15B20"/>
    <w:rsid w:val="00C171F8"/>
    <w:rsid w:val="00C239DC"/>
    <w:rsid w:val="00C26874"/>
    <w:rsid w:val="00C27309"/>
    <w:rsid w:val="00C27AE1"/>
    <w:rsid w:val="00C32283"/>
    <w:rsid w:val="00C3465F"/>
    <w:rsid w:val="00C37882"/>
    <w:rsid w:val="00C4753C"/>
    <w:rsid w:val="00C51628"/>
    <w:rsid w:val="00C53419"/>
    <w:rsid w:val="00C63742"/>
    <w:rsid w:val="00C65248"/>
    <w:rsid w:val="00C7037A"/>
    <w:rsid w:val="00C755BA"/>
    <w:rsid w:val="00C815C9"/>
    <w:rsid w:val="00C872B9"/>
    <w:rsid w:val="00C92B2C"/>
    <w:rsid w:val="00C965EA"/>
    <w:rsid w:val="00CA1159"/>
    <w:rsid w:val="00CA1801"/>
    <w:rsid w:val="00CA6F2C"/>
    <w:rsid w:val="00CB18CC"/>
    <w:rsid w:val="00CB7AD4"/>
    <w:rsid w:val="00CC046F"/>
    <w:rsid w:val="00CC668D"/>
    <w:rsid w:val="00CD031E"/>
    <w:rsid w:val="00CD443C"/>
    <w:rsid w:val="00CE2A30"/>
    <w:rsid w:val="00CF1CAF"/>
    <w:rsid w:val="00CF430A"/>
    <w:rsid w:val="00CF5752"/>
    <w:rsid w:val="00D006CE"/>
    <w:rsid w:val="00D05632"/>
    <w:rsid w:val="00D10A54"/>
    <w:rsid w:val="00D10D6C"/>
    <w:rsid w:val="00D14943"/>
    <w:rsid w:val="00D1553D"/>
    <w:rsid w:val="00D15E84"/>
    <w:rsid w:val="00D1742C"/>
    <w:rsid w:val="00D21E27"/>
    <w:rsid w:val="00D26886"/>
    <w:rsid w:val="00D357A9"/>
    <w:rsid w:val="00D3772C"/>
    <w:rsid w:val="00D537C9"/>
    <w:rsid w:val="00D547AB"/>
    <w:rsid w:val="00D56DA9"/>
    <w:rsid w:val="00D615D0"/>
    <w:rsid w:val="00D648D3"/>
    <w:rsid w:val="00D7031D"/>
    <w:rsid w:val="00D7459B"/>
    <w:rsid w:val="00D7568E"/>
    <w:rsid w:val="00D83550"/>
    <w:rsid w:val="00D8710B"/>
    <w:rsid w:val="00D920F3"/>
    <w:rsid w:val="00DA03EE"/>
    <w:rsid w:val="00DA1F50"/>
    <w:rsid w:val="00DA7434"/>
    <w:rsid w:val="00DB1131"/>
    <w:rsid w:val="00DB1E2C"/>
    <w:rsid w:val="00DB25E1"/>
    <w:rsid w:val="00DB61F8"/>
    <w:rsid w:val="00DC1AC9"/>
    <w:rsid w:val="00DC79F9"/>
    <w:rsid w:val="00DD2C66"/>
    <w:rsid w:val="00DD4BFC"/>
    <w:rsid w:val="00DD5643"/>
    <w:rsid w:val="00DD771C"/>
    <w:rsid w:val="00DE19E0"/>
    <w:rsid w:val="00DE4DB2"/>
    <w:rsid w:val="00DE5684"/>
    <w:rsid w:val="00E01A78"/>
    <w:rsid w:val="00E02800"/>
    <w:rsid w:val="00E03C7F"/>
    <w:rsid w:val="00E14E0E"/>
    <w:rsid w:val="00E24680"/>
    <w:rsid w:val="00E25654"/>
    <w:rsid w:val="00E310A4"/>
    <w:rsid w:val="00E35704"/>
    <w:rsid w:val="00E37E04"/>
    <w:rsid w:val="00E402ED"/>
    <w:rsid w:val="00E475A8"/>
    <w:rsid w:val="00E51F55"/>
    <w:rsid w:val="00E564AD"/>
    <w:rsid w:val="00E60122"/>
    <w:rsid w:val="00E62A54"/>
    <w:rsid w:val="00E66177"/>
    <w:rsid w:val="00E71113"/>
    <w:rsid w:val="00E76C9A"/>
    <w:rsid w:val="00E941A3"/>
    <w:rsid w:val="00E941B0"/>
    <w:rsid w:val="00E95FDA"/>
    <w:rsid w:val="00E963F9"/>
    <w:rsid w:val="00EA0549"/>
    <w:rsid w:val="00EA0D5D"/>
    <w:rsid w:val="00EA0F6A"/>
    <w:rsid w:val="00EA36A3"/>
    <w:rsid w:val="00EB07A4"/>
    <w:rsid w:val="00EB0E90"/>
    <w:rsid w:val="00EB30D2"/>
    <w:rsid w:val="00EB7277"/>
    <w:rsid w:val="00EC42D2"/>
    <w:rsid w:val="00ED3AE2"/>
    <w:rsid w:val="00ED4DB8"/>
    <w:rsid w:val="00ED7B7A"/>
    <w:rsid w:val="00EE035D"/>
    <w:rsid w:val="00EE345B"/>
    <w:rsid w:val="00EE4A7D"/>
    <w:rsid w:val="00EF1C8A"/>
    <w:rsid w:val="00EF5177"/>
    <w:rsid w:val="00EF7745"/>
    <w:rsid w:val="00EF7881"/>
    <w:rsid w:val="00F00596"/>
    <w:rsid w:val="00F13A6D"/>
    <w:rsid w:val="00F13A88"/>
    <w:rsid w:val="00F15FCD"/>
    <w:rsid w:val="00F17DB4"/>
    <w:rsid w:val="00F230A0"/>
    <w:rsid w:val="00F25299"/>
    <w:rsid w:val="00F25B55"/>
    <w:rsid w:val="00F2784C"/>
    <w:rsid w:val="00F31B25"/>
    <w:rsid w:val="00F417BA"/>
    <w:rsid w:val="00F4296C"/>
    <w:rsid w:val="00F42BD0"/>
    <w:rsid w:val="00F44AD5"/>
    <w:rsid w:val="00F46AD6"/>
    <w:rsid w:val="00F64858"/>
    <w:rsid w:val="00F648F6"/>
    <w:rsid w:val="00F7473E"/>
    <w:rsid w:val="00F774C2"/>
    <w:rsid w:val="00F77A2E"/>
    <w:rsid w:val="00F810C1"/>
    <w:rsid w:val="00F83458"/>
    <w:rsid w:val="00F848B5"/>
    <w:rsid w:val="00F87522"/>
    <w:rsid w:val="00F94700"/>
    <w:rsid w:val="00F97967"/>
    <w:rsid w:val="00FA32A5"/>
    <w:rsid w:val="00FA4262"/>
    <w:rsid w:val="00FB0F69"/>
    <w:rsid w:val="00FB2B34"/>
    <w:rsid w:val="00FB57B3"/>
    <w:rsid w:val="00FC0633"/>
    <w:rsid w:val="00FC6E07"/>
    <w:rsid w:val="00FD4B88"/>
    <w:rsid w:val="00FD57E1"/>
    <w:rsid w:val="00FD5CAD"/>
    <w:rsid w:val="00FE338F"/>
    <w:rsid w:val="00FE45EB"/>
    <w:rsid w:val="00FE4F8A"/>
    <w:rsid w:val="00FE768C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0F5AD"/>
  <w15:docId w15:val="{862536A7-7F9D-8A4F-8B97-5F66477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3A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A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D3AE2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AE2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  <w:bdr w:val="nil"/>
    </w:rPr>
  </w:style>
  <w:style w:type="character" w:styleId="Hyperlink">
    <w:name w:val="Hyperlink"/>
    <w:uiPriority w:val="99"/>
    <w:rsid w:val="00ED3AE2"/>
    <w:rPr>
      <w:u w:val="single"/>
    </w:rPr>
  </w:style>
  <w:style w:type="table" w:customStyle="1" w:styleId="TableNormal1">
    <w:name w:val="Table Normal1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rsid w:val="00ED3AE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ED3AE2"/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a">
    <w:name w:val="Колонтитулы"/>
    <w:rsid w:val="00ED3A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PlainText">
    <w:name w:val="Plain Text"/>
    <w:link w:val="PlainTextChar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PlainTextChar">
    <w:name w:val="Plain Text Char"/>
    <w:basedOn w:val="DefaultParagraphFont"/>
    <w:link w:val="PlainText"/>
    <w:rsid w:val="00ED3AE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styleId="BodyText2">
    <w:name w:val="Body Text 2"/>
    <w:link w:val="BodyText2Char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Arial Unicode MS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BodyText2Char">
    <w:name w:val="Body Text 2 Char"/>
    <w:basedOn w:val="DefaultParagraphFont"/>
    <w:link w:val="BodyText2"/>
    <w:rsid w:val="00ED3AE2"/>
    <w:rPr>
      <w:rFonts w:ascii="Arial Unicode MS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styleId="ListParagraph">
    <w:name w:val="List Paragraph"/>
    <w:uiPriority w:val="34"/>
    <w:qFormat/>
    <w:rsid w:val="00ED3AE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paragraph" w:styleId="HTMLPreformatted">
    <w:name w:val="HTML Preformatted"/>
    <w:link w:val="HTMLPreformattedChar"/>
    <w:uiPriority w:val="9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Consola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3AE2"/>
    <w:rPr>
      <w:rFonts w:ascii="Arial Unicode MS" w:eastAsia="Arial Unicode MS" w:hAnsi="Consola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rvps2">
    <w:name w:val="rvps2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0">
    <w:name w:val="Нет"/>
    <w:rsid w:val="00ED3AE2"/>
  </w:style>
  <w:style w:type="character" w:customStyle="1" w:styleId="Hyperlink0">
    <w:name w:val="Hyperlink.0"/>
    <w:basedOn w:val="a0"/>
    <w:rsid w:val="00ED3AE2"/>
    <w:rPr>
      <w:sz w:val="28"/>
      <w:szCs w:val="28"/>
    </w:rPr>
  </w:style>
  <w:style w:type="character" w:customStyle="1" w:styleId="Hyperlink1">
    <w:name w:val="Hyperlink.1"/>
    <w:basedOn w:val="Hyperlink"/>
    <w:rsid w:val="00ED3AE2"/>
    <w:rPr>
      <w:color w:val="0000FF"/>
      <w:u w:val="single" w:color="0000FF"/>
    </w:rPr>
  </w:style>
  <w:style w:type="character" w:customStyle="1" w:styleId="Hyperlink2">
    <w:name w:val="Hyperlink.2"/>
    <w:basedOn w:val="a0"/>
    <w:rsid w:val="00ED3AE2"/>
    <w:rPr>
      <w:sz w:val="28"/>
      <w:szCs w:val="28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ED3AE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3AE2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D3AE2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D3AE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D3AE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D3AE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D3AE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D3AE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D3AE2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DefaultParagraphFont"/>
    <w:rsid w:val="00ED3AE2"/>
  </w:style>
  <w:style w:type="paragraph" w:styleId="BalloonText">
    <w:name w:val="Balloon Text"/>
    <w:basedOn w:val="Normal"/>
    <w:link w:val="BalloonTextChar"/>
    <w:uiPriority w:val="99"/>
    <w:semiHidden/>
    <w:unhideWhenUsed/>
    <w:rsid w:val="00E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E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ED3AE2"/>
    <w:rPr>
      <w:b/>
      <w:bCs/>
    </w:rPr>
  </w:style>
  <w:style w:type="paragraph" w:styleId="NoSpacing">
    <w:name w:val="No Spacing"/>
    <w:uiPriority w:val="1"/>
    <w:qFormat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rvts0">
    <w:name w:val="rvts0"/>
    <w:basedOn w:val="DefaultParagraphFont"/>
    <w:rsid w:val="00ED3AE2"/>
  </w:style>
  <w:style w:type="paragraph" w:styleId="NormalWeb">
    <w:name w:val="Normal (Web)"/>
    <w:basedOn w:val="Normal"/>
    <w:uiPriority w:val="99"/>
    <w:unhideWhenUsed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TableGrid">
    <w:name w:val="Table Grid"/>
    <w:basedOn w:val="TableNormal"/>
    <w:uiPriority w:val="59"/>
    <w:rsid w:val="00ED3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D3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3AE2"/>
    <w:rPr>
      <w:rFonts w:ascii="Calibri" w:eastAsia="Arial Unicode MS" w:hAnsi="Arial Unicode MS" w:cs="Arial Unicode MS"/>
      <w:color w:val="000000"/>
      <w:u w:color="000000"/>
      <w:bdr w:val="nil"/>
    </w:rPr>
  </w:style>
  <w:style w:type="numbering" w:customStyle="1" w:styleId="1">
    <w:name w:val="Нет списка1"/>
    <w:next w:val="NoList"/>
    <w:uiPriority w:val="99"/>
    <w:semiHidden/>
    <w:unhideWhenUsed/>
    <w:rsid w:val="00ED3AE2"/>
  </w:style>
  <w:style w:type="numbering" w:customStyle="1" w:styleId="2">
    <w:name w:val="Нет списка2"/>
    <w:next w:val="NoList"/>
    <w:uiPriority w:val="99"/>
    <w:semiHidden/>
    <w:unhideWhenUsed/>
    <w:rsid w:val="00ED3AE2"/>
  </w:style>
  <w:style w:type="character" w:customStyle="1" w:styleId="s1">
    <w:name w:val="s1"/>
    <w:basedOn w:val="DefaultParagraphFont"/>
    <w:rsid w:val="00ED3AE2"/>
  </w:style>
  <w:style w:type="character" w:customStyle="1" w:styleId="st">
    <w:name w:val="st"/>
    <w:basedOn w:val="DefaultParagraphFont"/>
    <w:rsid w:val="00ED3AE2"/>
  </w:style>
  <w:style w:type="character" w:styleId="Emphasis">
    <w:name w:val="Emphasis"/>
    <w:basedOn w:val="DefaultParagraphFont"/>
    <w:uiPriority w:val="20"/>
    <w:qFormat/>
    <w:rsid w:val="00ED3AE2"/>
    <w:rPr>
      <w:i/>
      <w:iCs/>
    </w:rPr>
  </w:style>
  <w:style w:type="paragraph" w:customStyle="1" w:styleId="Pa22">
    <w:name w:val="Pa22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personname">
    <w:name w:val="person_name"/>
    <w:basedOn w:val="DefaultParagraphFont"/>
    <w:rsid w:val="00ED3AE2"/>
  </w:style>
  <w:style w:type="character" w:customStyle="1" w:styleId="A2">
    <w:name w:val="A2"/>
    <w:uiPriority w:val="99"/>
    <w:rsid w:val="00ED3AE2"/>
    <w:rPr>
      <w:rFonts w:cs="Baskerville Win95BT"/>
      <w:color w:val="000000"/>
      <w:sz w:val="21"/>
      <w:szCs w:val="21"/>
    </w:rPr>
  </w:style>
  <w:style w:type="paragraph" w:customStyle="1" w:styleId="Pa17">
    <w:name w:val="Pa17"/>
    <w:basedOn w:val="Default"/>
    <w:next w:val="Default"/>
    <w:uiPriority w:val="99"/>
    <w:rsid w:val="00ED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rvts23">
    <w:name w:val="rvts23"/>
    <w:basedOn w:val="DefaultParagraphFont"/>
    <w:rsid w:val="00ED3AE2"/>
  </w:style>
  <w:style w:type="character" w:customStyle="1" w:styleId="rvts44">
    <w:name w:val="rvts44"/>
    <w:basedOn w:val="DefaultParagraphFont"/>
    <w:rsid w:val="00ED3AE2"/>
  </w:style>
  <w:style w:type="character" w:customStyle="1" w:styleId="rvts9">
    <w:name w:val="rvts9"/>
    <w:basedOn w:val="DefaultParagraphFont"/>
    <w:rsid w:val="00ED3AE2"/>
  </w:style>
  <w:style w:type="paragraph" w:styleId="Footer">
    <w:name w:val="footer"/>
    <w:basedOn w:val="Normal"/>
    <w:link w:val="FooterChar"/>
    <w:uiPriority w:val="99"/>
    <w:unhideWhenUsed/>
    <w:rsid w:val="00AA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23"/>
    <w:rPr>
      <w:rFonts w:ascii="Calibri" w:eastAsia="Arial Unicode MS" w:hAnsi="Arial Unicode MS" w:cs="Arial Unicode MS"/>
      <w:color w:val="000000"/>
      <w:u w:color="000000"/>
      <w:bdr w:val="nil"/>
    </w:rPr>
  </w:style>
  <w:style w:type="character" w:styleId="HTMLCite">
    <w:name w:val="HTML Cite"/>
    <w:basedOn w:val="DefaultParagraphFont"/>
    <w:uiPriority w:val="99"/>
    <w:semiHidden/>
    <w:unhideWhenUsed/>
    <w:rsid w:val="000A6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74-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4061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1.c1.rada.gov.ua/pls/zweb2/webproc4_2?id=&amp;pf3516=3112-1&amp;skl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9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Артём Мищенко</cp:lastModifiedBy>
  <cp:revision>396</cp:revision>
  <dcterms:created xsi:type="dcterms:W3CDTF">2018-04-18T06:02:00Z</dcterms:created>
  <dcterms:modified xsi:type="dcterms:W3CDTF">2024-12-09T18:50:00Z</dcterms:modified>
</cp:coreProperties>
</file>