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90C2" w14:textId="77777777" w:rsidR="00D91351" w:rsidRPr="002B71F3" w:rsidRDefault="00757D05" w:rsidP="002B71F3">
      <w:pPr>
        <w:spacing w:after="0" w:line="360" w:lineRule="auto"/>
        <w:ind w:firstLine="709"/>
        <w:jc w:val="center"/>
        <w:rPr>
          <w:rFonts w:ascii="Times New Roman" w:hAnsi="Times New Roman" w:cs="Times New Roman"/>
          <w:b/>
          <w:sz w:val="28"/>
          <w:szCs w:val="28"/>
          <w:lang w:val="uk-UA"/>
        </w:rPr>
      </w:pPr>
      <w:r w:rsidRPr="002B71F3">
        <w:rPr>
          <w:rFonts w:ascii="Times New Roman" w:hAnsi="Times New Roman" w:cs="Times New Roman"/>
          <w:b/>
          <w:sz w:val="28"/>
          <w:szCs w:val="28"/>
          <w:lang w:val="uk-UA"/>
        </w:rPr>
        <w:t>ЗМІСТ</w:t>
      </w:r>
    </w:p>
    <w:p w14:paraId="6E1621F0" w14:textId="77777777" w:rsidR="00757D05" w:rsidRPr="002B71F3" w:rsidRDefault="00757D05" w:rsidP="002B71F3">
      <w:pPr>
        <w:spacing w:after="0" w:line="360" w:lineRule="auto"/>
        <w:ind w:firstLine="709"/>
        <w:jc w:val="center"/>
        <w:rPr>
          <w:rFonts w:ascii="Times New Roman" w:hAnsi="Times New Roman" w:cs="Times New Roman"/>
          <w:sz w:val="28"/>
          <w:szCs w:val="28"/>
          <w:lang w:val="uk-UA"/>
        </w:rPr>
      </w:pPr>
    </w:p>
    <w:p w14:paraId="6220EE9E" w14:textId="593979F9" w:rsidR="00757D05" w:rsidRPr="002B71F3" w:rsidRDefault="00757D05" w:rsidP="002B71F3">
      <w:pPr>
        <w:spacing w:after="0" w:line="360" w:lineRule="auto"/>
        <w:ind w:firstLine="709"/>
        <w:jc w:val="both"/>
        <w:rPr>
          <w:rFonts w:ascii="Times New Roman" w:hAnsi="Times New Roman" w:cs="Times New Roman"/>
          <w:b/>
          <w:sz w:val="28"/>
          <w:szCs w:val="28"/>
          <w:lang w:val="uk-UA"/>
        </w:rPr>
      </w:pPr>
      <w:r w:rsidRPr="002B71F3">
        <w:rPr>
          <w:rFonts w:ascii="Times New Roman" w:hAnsi="Times New Roman" w:cs="Times New Roman"/>
          <w:b/>
          <w:sz w:val="28"/>
          <w:szCs w:val="28"/>
          <w:lang w:val="uk-UA"/>
        </w:rPr>
        <w:t>ВСТУП…………………………………………………………………</w:t>
      </w:r>
      <w:r w:rsidR="00674CA2" w:rsidRPr="002B71F3">
        <w:rPr>
          <w:rFonts w:ascii="Times New Roman" w:hAnsi="Times New Roman" w:cs="Times New Roman"/>
          <w:b/>
          <w:sz w:val="28"/>
          <w:szCs w:val="28"/>
          <w:lang w:val="uk-UA"/>
        </w:rPr>
        <w:t>…</w:t>
      </w:r>
      <w:r w:rsidR="002B71F3" w:rsidRPr="002B71F3">
        <w:rPr>
          <w:rFonts w:ascii="Times New Roman" w:hAnsi="Times New Roman" w:cs="Times New Roman"/>
          <w:b/>
          <w:sz w:val="28"/>
          <w:szCs w:val="28"/>
          <w:lang w:val="uk-UA"/>
        </w:rPr>
        <w:t>..</w:t>
      </w:r>
      <w:r w:rsidR="00674CA2" w:rsidRPr="002B71F3">
        <w:rPr>
          <w:rFonts w:ascii="Times New Roman" w:hAnsi="Times New Roman" w:cs="Times New Roman"/>
          <w:b/>
          <w:sz w:val="28"/>
          <w:szCs w:val="28"/>
          <w:lang w:val="uk-UA"/>
        </w:rPr>
        <w:t>.3</w:t>
      </w:r>
    </w:p>
    <w:p w14:paraId="246F1C1C" w14:textId="26AA3795" w:rsidR="00757D05" w:rsidRPr="002B71F3" w:rsidRDefault="00757D05" w:rsidP="002B71F3">
      <w:pPr>
        <w:spacing w:after="0" w:line="360" w:lineRule="auto"/>
        <w:ind w:firstLine="709"/>
        <w:jc w:val="both"/>
        <w:rPr>
          <w:rFonts w:ascii="Times New Roman" w:hAnsi="Times New Roman" w:cs="Times New Roman"/>
          <w:b/>
          <w:sz w:val="28"/>
          <w:szCs w:val="28"/>
          <w:lang w:val="uk-UA"/>
        </w:rPr>
      </w:pPr>
      <w:r w:rsidRPr="002B71F3">
        <w:rPr>
          <w:rFonts w:ascii="Times New Roman" w:hAnsi="Times New Roman" w:cs="Times New Roman"/>
          <w:b/>
          <w:sz w:val="28"/>
          <w:szCs w:val="28"/>
          <w:lang w:val="uk-UA"/>
        </w:rPr>
        <w:t>РОЗДІЛ 1 ПРАВОВЕ РЕГУЛЮВАННЯ ЗАСТОСУВАННЯ ПРАЦІВНИКАМИ ПОЛІЦІЇТТЕХНІЧНИХ ПРИЛАДІВ ТА ТЕХНІЧНИХ ЗАСОБІВ, ЩО МАЮТЬ ФУНКЦІЇ ФОТО- І КІНОЗЙОМКИ, ВІДЕОЗАПИСУ…………………………………………</w:t>
      </w:r>
      <w:r w:rsidR="002B71F3" w:rsidRPr="002B71F3">
        <w:rPr>
          <w:rFonts w:ascii="Times New Roman" w:hAnsi="Times New Roman" w:cs="Times New Roman"/>
          <w:b/>
          <w:sz w:val="28"/>
          <w:szCs w:val="28"/>
          <w:lang w:val="uk-UA"/>
        </w:rPr>
        <w:t>..</w:t>
      </w:r>
      <w:r w:rsidRPr="002B71F3">
        <w:rPr>
          <w:rFonts w:ascii="Times New Roman" w:hAnsi="Times New Roman" w:cs="Times New Roman"/>
          <w:b/>
          <w:sz w:val="28"/>
          <w:szCs w:val="28"/>
          <w:lang w:val="uk-UA"/>
        </w:rPr>
        <w:t>…</w:t>
      </w:r>
      <w:r w:rsidR="00313823">
        <w:rPr>
          <w:rFonts w:ascii="Times New Roman" w:hAnsi="Times New Roman" w:cs="Times New Roman"/>
          <w:b/>
          <w:sz w:val="28"/>
          <w:szCs w:val="28"/>
          <w:lang w:val="uk-UA"/>
        </w:rPr>
        <w:t>……………………..</w:t>
      </w:r>
      <w:r w:rsidRPr="002B71F3">
        <w:rPr>
          <w:rFonts w:ascii="Times New Roman" w:hAnsi="Times New Roman" w:cs="Times New Roman"/>
          <w:b/>
          <w:sz w:val="28"/>
          <w:szCs w:val="28"/>
          <w:lang w:val="uk-UA"/>
        </w:rPr>
        <w:t>.</w:t>
      </w:r>
      <w:r w:rsidR="00674CA2" w:rsidRPr="002B71F3">
        <w:rPr>
          <w:rFonts w:ascii="Times New Roman" w:hAnsi="Times New Roman" w:cs="Times New Roman"/>
          <w:b/>
          <w:sz w:val="28"/>
          <w:szCs w:val="28"/>
          <w:lang w:val="uk-UA"/>
        </w:rPr>
        <w:t>6</w:t>
      </w:r>
    </w:p>
    <w:p w14:paraId="5596298C" w14:textId="77777777" w:rsidR="00757D05" w:rsidRPr="002B71F3" w:rsidRDefault="00757D05" w:rsidP="002B71F3">
      <w:pPr>
        <w:spacing w:after="0" w:line="360" w:lineRule="auto"/>
        <w:ind w:firstLine="709"/>
        <w:jc w:val="both"/>
        <w:rPr>
          <w:rFonts w:ascii="Times New Roman" w:hAnsi="Times New Roman" w:cs="Times New Roman"/>
          <w:bCs/>
          <w:sz w:val="28"/>
          <w:szCs w:val="28"/>
          <w:lang w:val="uk-UA"/>
        </w:rPr>
      </w:pPr>
      <w:r w:rsidRPr="002B71F3">
        <w:rPr>
          <w:rFonts w:ascii="Times New Roman" w:hAnsi="Times New Roman" w:cs="Times New Roman"/>
          <w:bCs/>
          <w:sz w:val="28"/>
          <w:szCs w:val="28"/>
          <w:lang w:val="uk-UA"/>
        </w:rPr>
        <w:t>1.1 Науково-практичні підходи до визначення понять технічних приладів та технічних засобів, що мають функції фото- і кінозйомки, відеозапису………………………………………………………………………..</w:t>
      </w:r>
      <w:r w:rsidR="00674CA2" w:rsidRPr="002B71F3">
        <w:rPr>
          <w:rFonts w:ascii="Times New Roman" w:hAnsi="Times New Roman" w:cs="Times New Roman"/>
          <w:bCs/>
          <w:sz w:val="28"/>
          <w:szCs w:val="28"/>
          <w:lang w:val="uk-UA"/>
        </w:rPr>
        <w:t>6</w:t>
      </w:r>
    </w:p>
    <w:p w14:paraId="7CC4D5B8" w14:textId="659ABE22" w:rsidR="00757D05" w:rsidRPr="002B71F3" w:rsidRDefault="00757D05" w:rsidP="002B71F3">
      <w:pPr>
        <w:spacing w:after="0" w:line="360" w:lineRule="auto"/>
        <w:ind w:firstLine="709"/>
        <w:jc w:val="both"/>
        <w:rPr>
          <w:rFonts w:ascii="Times New Roman" w:hAnsi="Times New Roman" w:cs="Times New Roman"/>
          <w:bCs/>
          <w:sz w:val="28"/>
          <w:szCs w:val="28"/>
          <w:lang w:val="uk-UA"/>
        </w:rPr>
      </w:pPr>
      <w:r w:rsidRPr="002B71F3">
        <w:rPr>
          <w:rFonts w:ascii="Times New Roman" w:hAnsi="Times New Roman" w:cs="Times New Roman"/>
          <w:bCs/>
          <w:sz w:val="28"/>
          <w:szCs w:val="28"/>
          <w:lang w:val="uk-UA"/>
        </w:rPr>
        <w:t>1.2 Особливості законодавчого регулювання та мета застосування працівниками поліції технічних приладів та технічних засобів, що мають функції фото- і кінозйомки, відеозапису……………………………</w:t>
      </w:r>
      <w:r w:rsidR="002B71F3" w:rsidRPr="002B71F3">
        <w:rPr>
          <w:rFonts w:ascii="Times New Roman" w:hAnsi="Times New Roman" w:cs="Times New Roman"/>
          <w:bCs/>
          <w:sz w:val="28"/>
          <w:szCs w:val="28"/>
          <w:lang w:val="uk-UA"/>
        </w:rPr>
        <w:t>…</w:t>
      </w:r>
      <w:r w:rsidRPr="002B71F3">
        <w:rPr>
          <w:rFonts w:ascii="Times New Roman" w:hAnsi="Times New Roman" w:cs="Times New Roman"/>
          <w:bCs/>
          <w:sz w:val="28"/>
          <w:szCs w:val="28"/>
          <w:lang w:val="uk-UA"/>
        </w:rPr>
        <w:t>……….</w:t>
      </w:r>
      <w:r w:rsidR="00674CA2" w:rsidRPr="002B71F3">
        <w:rPr>
          <w:rFonts w:ascii="Times New Roman" w:hAnsi="Times New Roman" w:cs="Times New Roman"/>
          <w:bCs/>
          <w:sz w:val="28"/>
          <w:szCs w:val="28"/>
          <w:lang w:val="uk-UA"/>
        </w:rPr>
        <w:t>10</w:t>
      </w:r>
    </w:p>
    <w:p w14:paraId="2647E955" w14:textId="153975C6" w:rsidR="00757D05" w:rsidRPr="002B71F3" w:rsidRDefault="00757D05" w:rsidP="002B71F3">
      <w:pPr>
        <w:spacing w:after="0" w:line="360" w:lineRule="auto"/>
        <w:ind w:firstLine="709"/>
        <w:jc w:val="both"/>
        <w:rPr>
          <w:rFonts w:ascii="Times New Roman" w:hAnsi="Times New Roman" w:cs="Times New Roman"/>
          <w:b/>
          <w:sz w:val="28"/>
          <w:szCs w:val="28"/>
          <w:lang w:val="uk-UA"/>
        </w:rPr>
      </w:pPr>
      <w:r w:rsidRPr="002B71F3">
        <w:rPr>
          <w:rFonts w:ascii="Times New Roman" w:hAnsi="Times New Roman" w:cs="Times New Roman"/>
          <w:b/>
          <w:sz w:val="28"/>
          <w:szCs w:val="28"/>
          <w:lang w:val="uk-UA"/>
        </w:rPr>
        <w:t>РОЗДІЛ 2 ПОРЯДОК ЗАСТОСУВАННЯ ПОРТАТИВНИХ ВІДЕОРЕЄСТРАТОРІВ ТА КАРТ ПАМ</w:t>
      </w:r>
      <w:r w:rsidR="00A82BE6" w:rsidRPr="002B71F3">
        <w:rPr>
          <w:rFonts w:ascii="Times New Roman" w:hAnsi="Times New Roman" w:cs="Times New Roman"/>
          <w:b/>
          <w:sz w:val="28"/>
          <w:szCs w:val="28"/>
          <w:lang w:val="uk-UA"/>
        </w:rPr>
        <w:t>’</w:t>
      </w:r>
      <w:r w:rsidRPr="002B71F3">
        <w:rPr>
          <w:rFonts w:ascii="Times New Roman" w:hAnsi="Times New Roman" w:cs="Times New Roman"/>
          <w:b/>
          <w:sz w:val="28"/>
          <w:szCs w:val="28"/>
          <w:lang w:val="uk-UA"/>
        </w:rPr>
        <w:t>ЯТІ ДО НИХ</w:t>
      </w:r>
      <w:r w:rsidR="00674CA2" w:rsidRPr="002B71F3">
        <w:rPr>
          <w:rFonts w:ascii="Times New Roman" w:hAnsi="Times New Roman" w:cs="Times New Roman"/>
          <w:b/>
          <w:sz w:val="28"/>
          <w:szCs w:val="28"/>
          <w:lang w:val="uk-UA"/>
        </w:rPr>
        <w:t>…………………</w:t>
      </w:r>
      <w:r w:rsidR="002B71F3" w:rsidRPr="002B71F3">
        <w:rPr>
          <w:rFonts w:ascii="Times New Roman" w:hAnsi="Times New Roman" w:cs="Times New Roman"/>
          <w:b/>
          <w:sz w:val="28"/>
          <w:szCs w:val="28"/>
          <w:lang w:val="uk-UA"/>
        </w:rPr>
        <w:t>...</w:t>
      </w:r>
      <w:r w:rsidR="00674CA2" w:rsidRPr="002B71F3">
        <w:rPr>
          <w:rFonts w:ascii="Times New Roman" w:hAnsi="Times New Roman" w:cs="Times New Roman"/>
          <w:b/>
          <w:sz w:val="28"/>
          <w:szCs w:val="28"/>
          <w:lang w:val="uk-UA"/>
        </w:rPr>
        <w:t>14</w:t>
      </w:r>
    </w:p>
    <w:p w14:paraId="2FCF3487" w14:textId="23326A17" w:rsidR="00757D05" w:rsidRPr="002B71F3" w:rsidRDefault="00757D05" w:rsidP="002B71F3">
      <w:pPr>
        <w:spacing w:after="0" w:line="360" w:lineRule="auto"/>
        <w:ind w:firstLine="709"/>
        <w:jc w:val="both"/>
        <w:rPr>
          <w:rFonts w:ascii="Times New Roman" w:hAnsi="Times New Roman" w:cs="Times New Roman"/>
          <w:bCs/>
          <w:sz w:val="28"/>
          <w:szCs w:val="28"/>
          <w:lang w:val="uk-UA"/>
        </w:rPr>
      </w:pPr>
      <w:r w:rsidRPr="002B71F3">
        <w:rPr>
          <w:rFonts w:ascii="Times New Roman" w:hAnsi="Times New Roman" w:cs="Times New Roman"/>
          <w:bCs/>
          <w:sz w:val="28"/>
          <w:szCs w:val="28"/>
          <w:lang w:val="uk-UA"/>
        </w:rPr>
        <w:t>2.1 Поняття та порядок</w:t>
      </w:r>
      <w:r w:rsidR="00FA2296" w:rsidRPr="002B71F3">
        <w:rPr>
          <w:rFonts w:ascii="Times New Roman" w:hAnsi="Times New Roman" w:cs="Times New Roman"/>
          <w:bCs/>
          <w:sz w:val="28"/>
          <w:szCs w:val="28"/>
          <w:lang w:val="uk-UA"/>
        </w:rPr>
        <w:t xml:space="preserve"> застосування портативних </w:t>
      </w:r>
      <w:proofErr w:type="spellStart"/>
      <w:r w:rsidR="00FA2296" w:rsidRPr="002B71F3">
        <w:rPr>
          <w:rFonts w:ascii="Times New Roman" w:hAnsi="Times New Roman" w:cs="Times New Roman"/>
          <w:bCs/>
          <w:sz w:val="28"/>
          <w:szCs w:val="28"/>
          <w:lang w:val="uk-UA"/>
        </w:rPr>
        <w:t>відео</w:t>
      </w:r>
      <w:r w:rsidRPr="002B71F3">
        <w:rPr>
          <w:rFonts w:ascii="Times New Roman" w:hAnsi="Times New Roman" w:cs="Times New Roman"/>
          <w:bCs/>
          <w:sz w:val="28"/>
          <w:szCs w:val="28"/>
          <w:lang w:val="uk-UA"/>
        </w:rPr>
        <w:t>реєстраторів</w:t>
      </w:r>
      <w:proofErr w:type="spellEnd"/>
      <w:r w:rsidR="00400647" w:rsidRPr="002B71F3">
        <w:rPr>
          <w:rFonts w:ascii="Times New Roman" w:hAnsi="Times New Roman" w:cs="Times New Roman"/>
          <w:bCs/>
          <w:sz w:val="28"/>
          <w:szCs w:val="28"/>
          <w:lang w:val="uk-UA"/>
        </w:rPr>
        <w:t>……………………………………………………………</w:t>
      </w:r>
      <w:r w:rsidR="002B71F3" w:rsidRPr="002B71F3">
        <w:rPr>
          <w:rFonts w:ascii="Times New Roman" w:hAnsi="Times New Roman" w:cs="Times New Roman"/>
          <w:bCs/>
          <w:sz w:val="28"/>
          <w:szCs w:val="28"/>
          <w:lang w:val="uk-UA"/>
        </w:rPr>
        <w:t>..</w:t>
      </w:r>
      <w:r w:rsidR="00400647" w:rsidRPr="002B71F3">
        <w:rPr>
          <w:rFonts w:ascii="Times New Roman" w:hAnsi="Times New Roman" w:cs="Times New Roman"/>
          <w:bCs/>
          <w:sz w:val="28"/>
          <w:szCs w:val="28"/>
          <w:lang w:val="uk-UA"/>
        </w:rPr>
        <w:t>…</w:t>
      </w:r>
      <w:r w:rsidR="00674CA2" w:rsidRPr="002B71F3">
        <w:rPr>
          <w:rFonts w:ascii="Times New Roman" w:hAnsi="Times New Roman" w:cs="Times New Roman"/>
          <w:bCs/>
          <w:sz w:val="28"/>
          <w:szCs w:val="28"/>
          <w:lang w:val="uk-UA"/>
        </w:rPr>
        <w:t>14</w:t>
      </w:r>
    </w:p>
    <w:p w14:paraId="3B1EDFEE" w14:textId="0E67489E" w:rsidR="00757D05" w:rsidRPr="002B71F3" w:rsidRDefault="00757D05" w:rsidP="002B71F3">
      <w:pPr>
        <w:spacing w:after="0" w:line="360" w:lineRule="auto"/>
        <w:ind w:firstLine="709"/>
        <w:jc w:val="both"/>
        <w:rPr>
          <w:rFonts w:ascii="Times New Roman" w:hAnsi="Times New Roman" w:cs="Times New Roman"/>
          <w:bCs/>
          <w:sz w:val="28"/>
          <w:szCs w:val="28"/>
          <w:lang w:val="uk-UA"/>
        </w:rPr>
      </w:pPr>
      <w:r w:rsidRPr="002B71F3">
        <w:rPr>
          <w:rFonts w:ascii="Times New Roman" w:hAnsi="Times New Roman" w:cs="Times New Roman"/>
          <w:bCs/>
          <w:sz w:val="28"/>
          <w:szCs w:val="28"/>
          <w:lang w:val="uk-UA"/>
        </w:rPr>
        <w:t>2.2 Порядок застосування карт пам’яті,</w:t>
      </w:r>
      <w:r w:rsidR="00400647" w:rsidRPr="002B71F3">
        <w:rPr>
          <w:rFonts w:ascii="Times New Roman" w:hAnsi="Times New Roman" w:cs="Times New Roman"/>
          <w:bCs/>
          <w:sz w:val="28"/>
          <w:szCs w:val="28"/>
          <w:lang w:val="uk-UA"/>
        </w:rPr>
        <w:t xml:space="preserve"> їх облік, зберігання та видача </w:t>
      </w:r>
      <w:r w:rsidRPr="002B71F3">
        <w:rPr>
          <w:rFonts w:ascii="Times New Roman" w:hAnsi="Times New Roman" w:cs="Times New Roman"/>
          <w:bCs/>
          <w:sz w:val="28"/>
          <w:szCs w:val="28"/>
          <w:lang w:val="uk-UA"/>
        </w:rPr>
        <w:t>відеозаписів</w:t>
      </w:r>
      <w:r w:rsidR="00400647" w:rsidRPr="002B71F3">
        <w:rPr>
          <w:rFonts w:ascii="Times New Roman" w:hAnsi="Times New Roman" w:cs="Times New Roman"/>
          <w:bCs/>
          <w:sz w:val="28"/>
          <w:szCs w:val="28"/>
          <w:lang w:val="uk-UA"/>
        </w:rPr>
        <w:t>……</w:t>
      </w:r>
      <w:r w:rsidR="00674CA2" w:rsidRPr="002B71F3">
        <w:rPr>
          <w:rFonts w:ascii="Times New Roman" w:hAnsi="Times New Roman" w:cs="Times New Roman"/>
          <w:bCs/>
          <w:sz w:val="28"/>
          <w:szCs w:val="28"/>
          <w:lang w:val="uk-UA"/>
        </w:rPr>
        <w:t>………………………………………………………</w:t>
      </w:r>
      <w:r w:rsidR="002B71F3" w:rsidRPr="002B71F3">
        <w:rPr>
          <w:rFonts w:ascii="Times New Roman" w:hAnsi="Times New Roman" w:cs="Times New Roman"/>
          <w:bCs/>
          <w:sz w:val="28"/>
          <w:szCs w:val="28"/>
          <w:lang w:val="uk-UA"/>
        </w:rPr>
        <w:t>…………</w:t>
      </w:r>
      <w:r w:rsidR="00674CA2" w:rsidRPr="002B71F3">
        <w:rPr>
          <w:rFonts w:ascii="Times New Roman" w:hAnsi="Times New Roman" w:cs="Times New Roman"/>
          <w:bCs/>
          <w:sz w:val="28"/>
          <w:szCs w:val="28"/>
          <w:lang w:val="uk-UA"/>
        </w:rPr>
        <w:t>20</w:t>
      </w:r>
    </w:p>
    <w:p w14:paraId="2A8192D7" w14:textId="2730A09A" w:rsidR="00757D05" w:rsidRPr="002B71F3" w:rsidRDefault="00757D05" w:rsidP="002B71F3">
      <w:pPr>
        <w:spacing w:after="0" w:line="360" w:lineRule="auto"/>
        <w:ind w:firstLine="709"/>
        <w:jc w:val="both"/>
        <w:rPr>
          <w:rFonts w:ascii="Times New Roman" w:hAnsi="Times New Roman" w:cs="Times New Roman"/>
          <w:b/>
          <w:sz w:val="28"/>
          <w:szCs w:val="28"/>
          <w:lang w:val="uk-UA"/>
        </w:rPr>
      </w:pPr>
      <w:r w:rsidRPr="002B71F3">
        <w:rPr>
          <w:rFonts w:ascii="Times New Roman" w:hAnsi="Times New Roman" w:cs="Times New Roman"/>
          <w:b/>
          <w:sz w:val="28"/>
          <w:szCs w:val="28"/>
          <w:lang w:val="uk-UA"/>
        </w:rPr>
        <w:t>ВИСНОВКИ…………………………………………………………</w:t>
      </w:r>
      <w:r w:rsidR="002B71F3" w:rsidRPr="002B71F3">
        <w:rPr>
          <w:rFonts w:ascii="Times New Roman" w:hAnsi="Times New Roman" w:cs="Times New Roman"/>
          <w:b/>
          <w:sz w:val="28"/>
          <w:szCs w:val="28"/>
          <w:lang w:val="uk-UA"/>
        </w:rPr>
        <w:t>..</w:t>
      </w:r>
      <w:r w:rsidR="00674CA2" w:rsidRPr="002B71F3">
        <w:rPr>
          <w:rFonts w:ascii="Times New Roman" w:hAnsi="Times New Roman" w:cs="Times New Roman"/>
          <w:b/>
          <w:sz w:val="28"/>
          <w:szCs w:val="28"/>
          <w:lang w:val="uk-UA"/>
        </w:rPr>
        <w:t>….23</w:t>
      </w:r>
    </w:p>
    <w:p w14:paraId="47EB12BA" w14:textId="54F1F971" w:rsidR="00757D05" w:rsidRPr="002B71F3" w:rsidRDefault="00757D05" w:rsidP="002B71F3">
      <w:pPr>
        <w:spacing w:after="0" w:line="360" w:lineRule="auto"/>
        <w:ind w:firstLine="709"/>
        <w:jc w:val="both"/>
        <w:rPr>
          <w:rFonts w:ascii="Times New Roman" w:hAnsi="Times New Roman" w:cs="Times New Roman"/>
          <w:b/>
          <w:sz w:val="28"/>
          <w:szCs w:val="28"/>
          <w:lang w:val="uk-UA"/>
        </w:rPr>
      </w:pPr>
      <w:r w:rsidRPr="002B71F3">
        <w:rPr>
          <w:rFonts w:ascii="Times New Roman" w:hAnsi="Times New Roman" w:cs="Times New Roman"/>
          <w:b/>
          <w:sz w:val="28"/>
          <w:szCs w:val="28"/>
          <w:lang w:val="uk-UA"/>
        </w:rPr>
        <w:t>СПИСОК ВИКОРИСТАНИХ ДЖЕРЕЛ…………………………</w:t>
      </w:r>
      <w:r w:rsidR="00674CA2" w:rsidRPr="002B71F3">
        <w:rPr>
          <w:rFonts w:ascii="Times New Roman" w:hAnsi="Times New Roman" w:cs="Times New Roman"/>
          <w:b/>
          <w:sz w:val="28"/>
          <w:szCs w:val="28"/>
          <w:lang w:val="uk-UA"/>
        </w:rPr>
        <w:t>…</w:t>
      </w:r>
      <w:r w:rsidR="002B71F3" w:rsidRPr="002B71F3">
        <w:rPr>
          <w:rFonts w:ascii="Times New Roman" w:hAnsi="Times New Roman" w:cs="Times New Roman"/>
          <w:b/>
          <w:sz w:val="28"/>
          <w:szCs w:val="28"/>
          <w:lang w:val="uk-UA"/>
        </w:rPr>
        <w:t>..</w:t>
      </w:r>
      <w:r w:rsidR="00674CA2" w:rsidRPr="002B71F3">
        <w:rPr>
          <w:rFonts w:ascii="Times New Roman" w:hAnsi="Times New Roman" w:cs="Times New Roman"/>
          <w:b/>
          <w:sz w:val="28"/>
          <w:szCs w:val="28"/>
          <w:lang w:val="uk-UA"/>
        </w:rPr>
        <w:t>26</w:t>
      </w:r>
    </w:p>
    <w:p w14:paraId="0540DCD6" w14:textId="0D093661" w:rsidR="00CB5350" w:rsidRPr="002B71F3" w:rsidRDefault="002B71F3" w:rsidP="002B71F3">
      <w:pPr>
        <w:spacing w:after="0" w:line="360" w:lineRule="auto"/>
        <w:ind w:firstLine="709"/>
        <w:jc w:val="center"/>
        <w:rPr>
          <w:rFonts w:ascii="Times New Roman" w:hAnsi="Times New Roman" w:cs="Times New Roman"/>
          <w:b/>
          <w:sz w:val="28"/>
          <w:szCs w:val="28"/>
          <w:lang w:val="uk-UA"/>
        </w:rPr>
      </w:pPr>
      <w:r w:rsidRPr="002B71F3">
        <w:rPr>
          <w:rFonts w:ascii="Times New Roman" w:hAnsi="Times New Roman" w:cs="Times New Roman"/>
          <w:b/>
          <w:sz w:val="28"/>
          <w:szCs w:val="28"/>
          <w:lang w:val="uk-UA"/>
        </w:rPr>
        <w:br w:type="column"/>
      </w:r>
      <w:r w:rsidR="00CB5350" w:rsidRPr="002B71F3">
        <w:rPr>
          <w:rFonts w:ascii="Times New Roman" w:hAnsi="Times New Roman" w:cs="Times New Roman"/>
          <w:b/>
          <w:sz w:val="28"/>
          <w:szCs w:val="28"/>
          <w:lang w:val="uk-UA"/>
        </w:rPr>
        <w:lastRenderedPageBreak/>
        <w:t>ВСТУП</w:t>
      </w:r>
    </w:p>
    <w:p w14:paraId="2464B258" w14:textId="77777777" w:rsidR="00CB5350" w:rsidRPr="002B71F3" w:rsidRDefault="00CB5350" w:rsidP="002B71F3">
      <w:pPr>
        <w:spacing w:after="0" w:line="360" w:lineRule="auto"/>
        <w:ind w:firstLine="709"/>
        <w:jc w:val="center"/>
        <w:rPr>
          <w:rFonts w:ascii="Times New Roman" w:hAnsi="Times New Roman" w:cs="Times New Roman"/>
          <w:b/>
          <w:bCs/>
          <w:sz w:val="28"/>
          <w:szCs w:val="28"/>
          <w:lang w:val="uk-UA"/>
        </w:rPr>
      </w:pPr>
    </w:p>
    <w:p w14:paraId="461AA113" w14:textId="037ED5C7" w:rsidR="00186932" w:rsidRPr="002B71F3" w:rsidRDefault="00CB5350"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b/>
          <w:bCs/>
          <w:sz w:val="28"/>
          <w:szCs w:val="28"/>
          <w:lang w:val="uk-UA"/>
        </w:rPr>
        <w:t>Актуальність теми.</w:t>
      </w:r>
      <w:r w:rsidRPr="002B71F3">
        <w:rPr>
          <w:rFonts w:ascii="Times New Roman" w:hAnsi="Times New Roman" w:cs="Times New Roman"/>
          <w:sz w:val="28"/>
          <w:szCs w:val="28"/>
          <w:lang w:val="uk-UA"/>
        </w:rPr>
        <w:t xml:space="preserve"> </w:t>
      </w:r>
      <w:r w:rsidR="00C67F97" w:rsidRPr="002B71F3">
        <w:rPr>
          <w:rFonts w:ascii="Times New Roman" w:hAnsi="Times New Roman" w:cs="Times New Roman"/>
          <w:sz w:val="28"/>
          <w:szCs w:val="28"/>
          <w:lang w:val="uk-UA"/>
        </w:rPr>
        <w:t>На сьогоднішній день актуальним є дослідження питання щодо використання</w:t>
      </w:r>
      <w:r w:rsidRPr="002B71F3">
        <w:rPr>
          <w:rFonts w:ascii="Times New Roman" w:hAnsi="Times New Roman" w:cs="Times New Roman"/>
          <w:sz w:val="28"/>
          <w:szCs w:val="28"/>
          <w:lang w:val="uk-UA"/>
        </w:rPr>
        <w:t xml:space="preserve"> полі</w:t>
      </w:r>
      <w:r w:rsidR="00C67F97" w:rsidRPr="002B71F3">
        <w:rPr>
          <w:rFonts w:ascii="Times New Roman" w:hAnsi="Times New Roman" w:cs="Times New Roman"/>
          <w:sz w:val="28"/>
          <w:szCs w:val="28"/>
          <w:lang w:val="uk-UA"/>
        </w:rPr>
        <w:t>цією технічних приладів, а саме -</w:t>
      </w:r>
      <w:r w:rsidR="002B71F3" w:rsidRPr="002B71F3">
        <w:rPr>
          <w:rFonts w:ascii="Times New Roman" w:hAnsi="Times New Roman" w:cs="Times New Roman"/>
          <w:sz w:val="28"/>
          <w:szCs w:val="28"/>
          <w:lang w:val="uk-UA"/>
        </w:rPr>
        <w:t xml:space="preserve"> </w:t>
      </w:r>
      <w:r w:rsidR="00C67F97" w:rsidRPr="002B71F3">
        <w:rPr>
          <w:rFonts w:ascii="Times New Roman" w:hAnsi="Times New Roman" w:cs="Times New Roman"/>
          <w:sz w:val="28"/>
          <w:szCs w:val="28"/>
          <w:lang w:val="uk-UA"/>
        </w:rPr>
        <w:t>процес</w:t>
      </w:r>
      <w:r w:rsidRPr="002B71F3">
        <w:rPr>
          <w:rFonts w:ascii="Times New Roman" w:hAnsi="Times New Roman" w:cs="Times New Roman"/>
          <w:sz w:val="28"/>
          <w:szCs w:val="28"/>
          <w:lang w:val="uk-UA"/>
        </w:rPr>
        <w:t xml:space="preserve"> здійснення фото</w:t>
      </w:r>
      <w:r w:rsidR="00C67F97" w:rsidRPr="002B71F3">
        <w:rPr>
          <w:rFonts w:ascii="Times New Roman" w:hAnsi="Times New Roman" w:cs="Times New Roman"/>
          <w:sz w:val="28"/>
          <w:szCs w:val="28"/>
          <w:lang w:val="uk-UA"/>
        </w:rPr>
        <w:t xml:space="preserve">- та </w:t>
      </w:r>
      <w:proofErr w:type="spellStart"/>
      <w:r w:rsidR="00C67F97" w:rsidRPr="002B71F3">
        <w:rPr>
          <w:rFonts w:ascii="Times New Roman" w:hAnsi="Times New Roman" w:cs="Times New Roman"/>
          <w:sz w:val="28"/>
          <w:szCs w:val="28"/>
          <w:lang w:val="uk-UA"/>
        </w:rPr>
        <w:t>відеофіксації</w:t>
      </w:r>
      <w:proofErr w:type="spellEnd"/>
      <w:r w:rsidR="00C67F97" w:rsidRPr="002B71F3">
        <w:rPr>
          <w:rFonts w:ascii="Times New Roman" w:hAnsi="Times New Roman" w:cs="Times New Roman"/>
          <w:sz w:val="28"/>
          <w:szCs w:val="28"/>
          <w:lang w:val="uk-UA"/>
        </w:rPr>
        <w:t xml:space="preserve"> із використанням портативних </w:t>
      </w:r>
      <w:proofErr w:type="spellStart"/>
      <w:r w:rsidR="00C67F97" w:rsidRPr="002B71F3">
        <w:rPr>
          <w:rFonts w:ascii="Times New Roman" w:hAnsi="Times New Roman" w:cs="Times New Roman"/>
          <w:sz w:val="28"/>
          <w:szCs w:val="28"/>
          <w:lang w:val="uk-UA"/>
        </w:rPr>
        <w:t>відеореєстраторів</w:t>
      </w:r>
      <w:proofErr w:type="spellEnd"/>
      <w:r w:rsidRPr="002B71F3">
        <w:rPr>
          <w:rFonts w:ascii="Times New Roman" w:hAnsi="Times New Roman" w:cs="Times New Roman"/>
          <w:sz w:val="28"/>
          <w:szCs w:val="28"/>
          <w:lang w:val="uk-UA"/>
        </w:rPr>
        <w:t xml:space="preserve">. </w:t>
      </w:r>
      <w:r w:rsidR="00186932" w:rsidRPr="002B71F3">
        <w:rPr>
          <w:rFonts w:ascii="Times New Roman" w:hAnsi="Times New Roman" w:cs="Times New Roman"/>
          <w:sz w:val="28"/>
          <w:szCs w:val="28"/>
          <w:lang w:val="uk-UA"/>
        </w:rPr>
        <w:t xml:space="preserve">Персональний </w:t>
      </w:r>
      <w:proofErr w:type="spellStart"/>
      <w:r w:rsidR="00186932" w:rsidRPr="002B71F3">
        <w:rPr>
          <w:rFonts w:ascii="Times New Roman" w:hAnsi="Times New Roman" w:cs="Times New Roman"/>
          <w:sz w:val="28"/>
          <w:szCs w:val="28"/>
          <w:lang w:val="uk-UA"/>
        </w:rPr>
        <w:t>відеореєстратор</w:t>
      </w:r>
      <w:proofErr w:type="spellEnd"/>
      <w:r w:rsidR="00186932" w:rsidRPr="002B71F3">
        <w:rPr>
          <w:rFonts w:ascii="Times New Roman" w:hAnsi="Times New Roman" w:cs="Times New Roman"/>
          <w:sz w:val="28"/>
          <w:szCs w:val="28"/>
          <w:lang w:val="uk-UA"/>
        </w:rPr>
        <w:t xml:space="preserve"> є важливим елементом діяльності патрульного поліцейського. Використання нагрудних відеокамер</w:t>
      </w:r>
      <w:r w:rsidR="002B71F3" w:rsidRPr="002B71F3">
        <w:rPr>
          <w:rFonts w:ascii="Times New Roman" w:hAnsi="Times New Roman" w:cs="Times New Roman"/>
          <w:sz w:val="28"/>
          <w:szCs w:val="28"/>
          <w:lang w:val="uk-UA"/>
        </w:rPr>
        <w:t xml:space="preserve"> </w:t>
      </w:r>
      <w:r w:rsidR="00186932" w:rsidRPr="002B71F3">
        <w:rPr>
          <w:rFonts w:ascii="Times New Roman" w:hAnsi="Times New Roman" w:cs="Times New Roman"/>
          <w:sz w:val="28"/>
          <w:szCs w:val="28"/>
          <w:lang w:val="uk-UA"/>
        </w:rPr>
        <w:t>є превентивним поліцейським заходом та одним з елементів, що дозволяє продемонструвати чесність, відкритість і антикорупційну спрямованість діяльності патрульної поліції. Окрім того, використання поліцією технічних приладів, що мають функції фото- і кінозйомки, відеозапису значно спрощує пошуки</w:t>
      </w:r>
      <w:r w:rsidRPr="002B71F3">
        <w:rPr>
          <w:rFonts w:ascii="Times New Roman" w:hAnsi="Times New Roman" w:cs="Times New Roman"/>
          <w:sz w:val="28"/>
          <w:szCs w:val="28"/>
          <w:lang w:val="uk-UA"/>
        </w:rPr>
        <w:t xml:space="preserve"> злочинців та правопорушників, допомагає збирати докази,</w:t>
      </w:r>
      <w:r w:rsidR="00186932" w:rsidRPr="002B71F3">
        <w:rPr>
          <w:rFonts w:ascii="Times New Roman" w:hAnsi="Times New Roman" w:cs="Times New Roman"/>
          <w:sz w:val="28"/>
          <w:szCs w:val="28"/>
          <w:lang w:val="uk-UA"/>
        </w:rPr>
        <w:t xml:space="preserve"> досліджувати документи та інші</w:t>
      </w:r>
      <w:r w:rsidRPr="002B71F3">
        <w:rPr>
          <w:rFonts w:ascii="Times New Roman" w:hAnsi="Times New Roman" w:cs="Times New Roman"/>
          <w:sz w:val="28"/>
          <w:szCs w:val="28"/>
          <w:lang w:val="uk-UA"/>
        </w:rPr>
        <w:t xml:space="preserve"> речові докази. </w:t>
      </w:r>
    </w:p>
    <w:p w14:paraId="06A23E35" w14:textId="77777777" w:rsidR="00186932" w:rsidRPr="002B71F3" w:rsidRDefault="00186932"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t xml:space="preserve">Проте, </w:t>
      </w:r>
      <w:r w:rsidR="007056A3" w:rsidRPr="002B71F3">
        <w:rPr>
          <w:rFonts w:ascii="Times New Roman" w:hAnsi="Times New Roman" w:cs="Times New Roman"/>
          <w:sz w:val="28"/>
          <w:szCs w:val="28"/>
          <w:lang w:val="uk-UA"/>
        </w:rPr>
        <w:t>я</w:t>
      </w:r>
      <w:r w:rsidRPr="002B71F3">
        <w:rPr>
          <w:rFonts w:ascii="Times New Roman" w:hAnsi="Times New Roman" w:cs="Times New Roman"/>
          <w:sz w:val="28"/>
          <w:szCs w:val="28"/>
          <w:lang w:val="uk-UA"/>
        </w:rPr>
        <w:t>к свідчить аналіз правозастосовної практики, використання технічн</w:t>
      </w:r>
      <w:r w:rsidR="007056A3" w:rsidRPr="002B71F3">
        <w:rPr>
          <w:rFonts w:ascii="Times New Roman" w:hAnsi="Times New Roman" w:cs="Times New Roman"/>
          <w:sz w:val="28"/>
          <w:szCs w:val="28"/>
          <w:lang w:val="uk-UA"/>
        </w:rPr>
        <w:t>их засобів досить часто призводить до</w:t>
      </w:r>
      <w:r w:rsidRPr="002B71F3">
        <w:rPr>
          <w:rFonts w:ascii="Times New Roman" w:hAnsi="Times New Roman" w:cs="Times New Roman"/>
          <w:sz w:val="28"/>
          <w:szCs w:val="28"/>
          <w:lang w:val="uk-UA"/>
        </w:rPr>
        <w:t xml:space="preserve"> виникнення категоричних заперечень між громадянами та представниками уповноважених державних органів, які потребують свого вирішення. Особливо це стосується випадків використання технічних засобів фіксації правопорушень з метою протидії правопорушенням, а також при використанні даних технічних засобів як доказів.</w:t>
      </w:r>
      <w:r w:rsidR="007056A3" w:rsidRPr="002B71F3">
        <w:rPr>
          <w:rFonts w:ascii="Times New Roman" w:hAnsi="Times New Roman" w:cs="Times New Roman"/>
          <w:sz w:val="28"/>
          <w:szCs w:val="28"/>
          <w:lang w:val="uk-UA"/>
        </w:rPr>
        <w:t xml:space="preserve"> Недотримання вимог чинного законодавства щодо застосування технічних приладів та засобів, що мають функції </w:t>
      </w:r>
      <w:r w:rsidR="0070553A" w:rsidRPr="002B71F3">
        <w:rPr>
          <w:rFonts w:ascii="Times New Roman" w:hAnsi="Times New Roman" w:cs="Times New Roman"/>
          <w:sz w:val="28"/>
          <w:szCs w:val="28"/>
          <w:lang w:val="uk-UA"/>
        </w:rPr>
        <w:t>фото- і кінозйомки, відеозапису</w:t>
      </w:r>
      <w:r w:rsidR="007056A3" w:rsidRPr="002B71F3">
        <w:rPr>
          <w:rFonts w:ascii="Times New Roman" w:hAnsi="Times New Roman" w:cs="Times New Roman"/>
          <w:sz w:val="28"/>
          <w:szCs w:val="28"/>
          <w:lang w:val="uk-UA"/>
        </w:rPr>
        <w:t xml:space="preserve"> самими поліцейськими також призводить до оскарження рішень поліцейських у суді. Так, поліцейські часто не виконують вимогу щодо повідомлення особи про причини застосування до неї превентивних заходів, а також доведення до її відома інформації про нормативно-правові акти, на підставі яких застосовуються такі заходи.</w:t>
      </w:r>
    </w:p>
    <w:p w14:paraId="6AC71171" w14:textId="77777777" w:rsidR="001C4773" w:rsidRPr="002B71F3" w:rsidRDefault="001C4773"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b/>
          <w:bCs/>
          <w:sz w:val="28"/>
          <w:szCs w:val="28"/>
          <w:lang w:val="uk-UA"/>
        </w:rPr>
        <w:t>Мета дослідження.</w:t>
      </w:r>
      <w:r w:rsidRPr="002B71F3">
        <w:rPr>
          <w:rFonts w:ascii="Times New Roman" w:hAnsi="Times New Roman" w:cs="Times New Roman"/>
          <w:sz w:val="28"/>
          <w:szCs w:val="28"/>
          <w:lang w:val="uk-UA"/>
        </w:rPr>
        <w:t xml:space="preserve"> Проаналізувавши теоретико-правові засади та чинне законодавство, розкрити головні аспекти</w:t>
      </w:r>
      <w:r w:rsidR="0070553A" w:rsidRPr="002B71F3">
        <w:rPr>
          <w:rFonts w:ascii="Times New Roman" w:hAnsi="Times New Roman" w:cs="Times New Roman"/>
          <w:sz w:val="28"/>
          <w:szCs w:val="28"/>
          <w:lang w:val="uk-UA"/>
        </w:rPr>
        <w:t xml:space="preserve"> застосування </w:t>
      </w:r>
      <w:proofErr w:type="spellStart"/>
      <w:r w:rsidR="0070553A" w:rsidRPr="002B71F3">
        <w:rPr>
          <w:rFonts w:ascii="Times New Roman" w:hAnsi="Times New Roman" w:cs="Times New Roman"/>
          <w:sz w:val="28"/>
          <w:szCs w:val="28"/>
          <w:lang w:val="uk-UA"/>
        </w:rPr>
        <w:t>працівникаи</w:t>
      </w:r>
      <w:proofErr w:type="spellEnd"/>
      <w:r w:rsidR="0070553A" w:rsidRPr="002B71F3">
        <w:rPr>
          <w:rFonts w:ascii="Times New Roman" w:hAnsi="Times New Roman" w:cs="Times New Roman"/>
          <w:sz w:val="28"/>
          <w:szCs w:val="28"/>
          <w:lang w:val="uk-UA"/>
        </w:rPr>
        <w:t xml:space="preserve"> поліції портативних </w:t>
      </w:r>
      <w:proofErr w:type="spellStart"/>
      <w:r w:rsidR="0070553A" w:rsidRPr="002B71F3">
        <w:rPr>
          <w:rFonts w:ascii="Times New Roman" w:hAnsi="Times New Roman" w:cs="Times New Roman"/>
          <w:sz w:val="28"/>
          <w:szCs w:val="28"/>
          <w:lang w:val="uk-UA"/>
        </w:rPr>
        <w:t>відеореєстраторів</w:t>
      </w:r>
      <w:proofErr w:type="spellEnd"/>
      <w:r w:rsidR="0070553A" w:rsidRPr="002B71F3">
        <w:rPr>
          <w:rFonts w:ascii="Times New Roman" w:hAnsi="Times New Roman" w:cs="Times New Roman"/>
          <w:sz w:val="28"/>
          <w:szCs w:val="28"/>
          <w:lang w:val="uk-UA"/>
        </w:rPr>
        <w:t xml:space="preserve"> та карт пам</w:t>
      </w:r>
      <w:r w:rsidR="00B319D5" w:rsidRPr="002B71F3">
        <w:rPr>
          <w:rFonts w:ascii="Times New Roman" w:hAnsi="Times New Roman" w:cs="Times New Roman"/>
          <w:sz w:val="28"/>
          <w:szCs w:val="28"/>
          <w:lang w:val="uk-UA"/>
        </w:rPr>
        <w:t>’</w:t>
      </w:r>
      <w:r w:rsidR="0070553A" w:rsidRPr="002B71F3">
        <w:rPr>
          <w:rFonts w:ascii="Times New Roman" w:hAnsi="Times New Roman" w:cs="Times New Roman"/>
          <w:sz w:val="28"/>
          <w:szCs w:val="28"/>
          <w:lang w:val="uk-UA"/>
        </w:rPr>
        <w:t>яті до них</w:t>
      </w:r>
      <w:r w:rsidR="0096684B" w:rsidRPr="002B71F3">
        <w:rPr>
          <w:rFonts w:ascii="Times New Roman" w:hAnsi="Times New Roman" w:cs="Times New Roman"/>
          <w:sz w:val="28"/>
          <w:szCs w:val="28"/>
          <w:lang w:val="uk-UA"/>
        </w:rPr>
        <w:t>, їх облік, зберігання та видачі</w:t>
      </w:r>
      <w:r w:rsidR="0070553A" w:rsidRPr="002B71F3">
        <w:rPr>
          <w:rFonts w:ascii="Times New Roman" w:hAnsi="Times New Roman" w:cs="Times New Roman"/>
          <w:sz w:val="28"/>
          <w:szCs w:val="28"/>
          <w:lang w:val="uk-UA"/>
        </w:rPr>
        <w:t xml:space="preserve"> відеозаписів</w:t>
      </w:r>
      <w:r w:rsidRPr="002B71F3">
        <w:rPr>
          <w:rFonts w:ascii="Times New Roman" w:hAnsi="Times New Roman" w:cs="Times New Roman"/>
          <w:sz w:val="28"/>
          <w:szCs w:val="28"/>
          <w:lang w:val="uk-UA"/>
        </w:rPr>
        <w:t>.</w:t>
      </w:r>
    </w:p>
    <w:p w14:paraId="47A12B52" w14:textId="7BBA2ED1" w:rsidR="001C4773" w:rsidRPr="002B71F3" w:rsidRDefault="001C4773"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b/>
          <w:bCs/>
          <w:sz w:val="28"/>
          <w:szCs w:val="28"/>
          <w:lang w:val="uk-UA"/>
        </w:rPr>
        <w:lastRenderedPageBreak/>
        <w:t>Об’єктом</w:t>
      </w:r>
      <w:r w:rsidR="002B71F3" w:rsidRPr="002B71F3">
        <w:rPr>
          <w:rFonts w:ascii="Times New Roman" w:hAnsi="Times New Roman" w:cs="Times New Roman"/>
          <w:b/>
          <w:bCs/>
          <w:sz w:val="28"/>
          <w:szCs w:val="28"/>
          <w:lang w:val="uk-UA"/>
        </w:rPr>
        <w:t xml:space="preserve"> </w:t>
      </w:r>
      <w:r w:rsidRPr="002B71F3">
        <w:rPr>
          <w:rFonts w:ascii="Times New Roman" w:hAnsi="Times New Roman" w:cs="Times New Roman"/>
          <w:b/>
          <w:bCs/>
          <w:sz w:val="28"/>
          <w:szCs w:val="28"/>
          <w:lang w:val="uk-UA"/>
        </w:rPr>
        <w:t>дослідження</w:t>
      </w:r>
      <w:r w:rsidRPr="002B71F3">
        <w:rPr>
          <w:rFonts w:ascii="Times New Roman" w:hAnsi="Times New Roman" w:cs="Times New Roman"/>
          <w:sz w:val="28"/>
          <w:szCs w:val="28"/>
          <w:lang w:val="uk-UA"/>
        </w:rPr>
        <w:t xml:space="preserve"> є суспільні відносини, що виникають в процесі</w:t>
      </w:r>
      <w:r w:rsidR="00B319D5" w:rsidRPr="002B71F3">
        <w:rPr>
          <w:rFonts w:ascii="Times New Roman" w:hAnsi="Times New Roman" w:cs="Times New Roman"/>
          <w:sz w:val="28"/>
          <w:szCs w:val="28"/>
          <w:lang w:val="uk-UA"/>
        </w:rPr>
        <w:t xml:space="preserve"> використання працівника</w:t>
      </w:r>
      <w:r w:rsidR="00674CA2" w:rsidRPr="002B71F3">
        <w:rPr>
          <w:rFonts w:ascii="Times New Roman" w:hAnsi="Times New Roman" w:cs="Times New Roman"/>
          <w:sz w:val="28"/>
          <w:szCs w:val="28"/>
          <w:lang w:val="uk-UA"/>
        </w:rPr>
        <w:t>м</w:t>
      </w:r>
      <w:r w:rsidR="00B319D5" w:rsidRPr="002B71F3">
        <w:rPr>
          <w:rFonts w:ascii="Times New Roman" w:hAnsi="Times New Roman" w:cs="Times New Roman"/>
          <w:sz w:val="28"/>
          <w:szCs w:val="28"/>
          <w:lang w:val="uk-UA"/>
        </w:rPr>
        <w:t xml:space="preserve">и національної поліції технічних приладів та засобів з функціями фото- і </w:t>
      </w:r>
      <w:proofErr w:type="spellStart"/>
      <w:r w:rsidR="00B319D5" w:rsidRPr="002B71F3">
        <w:rPr>
          <w:rFonts w:ascii="Times New Roman" w:hAnsi="Times New Roman" w:cs="Times New Roman"/>
          <w:sz w:val="28"/>
          <w:szCs w:val="28"/>
          <w:lang w:val="uk-UA"/>
        </w:rPr>
        <w:t>відеофіксації</w:t>
      </w:r>
      <w:proofErr w:type="spellEnd"/>
      <w:r w:rsidR="00B319D5" w:rsidRPr="002B71F3">
        <w:rPr>
          <w:rFonts w:ascii="Times New Roman" w:hAnsi="Times New Roman" w:cs="Times New Roman"/>
          <w:sz w:val="28"/>
          <w:szCs w:val="28"/>
          <w:lang w:val="uk-UA"/>
        </w:rPr>
        <w:t xml:space="preserve"> </w:t>
      </w:r>
      <w:r w:rsidRPr="002B71F3">
        <w:rPr>
          <w:rFonts w:ascii="Times New Roman" w:hAnsi="Times New Roman" w:cs="Times New Roman"/>
          <w:sz w:val="28"/>
          <w:szCs w:val="28"/>
          <w:lang w:val="uk-UA"/>
        </w:rPr>
        <w:t>.</w:t>
      </w:r>
    </w:p>
    <w:p w14:paraId="0D07C507" w14:textId="77777777" w:rsidR="001C4773" w:rsidRPr="002B71F3" w:rsidRDefault="001C4773"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b/>
          <w:bCs/>
          <w:sz w:val="28"/>
          <w:szCs w:val="28"/>
          <w:lang w:val="uk-UA"/>
        </w:rPr>
        <w:t>Предметом дослідження</w:t>
      </w:r>
      <w:r w:rsidRPr="002B71F3">
        <w:rPr>
          <w:rFonts w:ascii="Times New Roman" w:hAnsi="Times New Roman" w:cs="Times New Roman"/>
          <w:sz w:val="28"/>
          <w:szCs w:val="28"/>
          <w:lang w:val="uk-UA"/>
        </w:rPr>
        <w:t xml:space="preserve"> є</w:t>
      </w:r>
      <w:r w:rsidR="00B319D5" w:rsidRPr="002B71F3">
        <w:rPr>
          <w:rFonts w:ascii="Times New Roman" w:hAnsi="Times New Roman" w:cs="Times New Roman"/>
          <w:sz w:val="28"/>
          <w:szCs w:val="28"/>
          <w:lang w:val="uk-UA"/>
        </w:rPr>
        <w:t xml:space="preserve"> порядок застосування портативних відео реєстраторів та карт </w:t>
      </w:r>
      <w:proofErr w:type="spellStart"/>
      <w:r w:rsidR="00B319D5" w:rsidRPr="002B71F3">
        <w:rPr>
          <w:rFonts w:ascii="Times New Roman" w:hAnsi="Times New Roman" w:cs="Times New Roman"/>
          <w:sz w:val="28"/>
          <w:szCs w:val="28"/>
          <w:lang w:val="uk-UA"/>
        </w:rPr>
        <w:t>памяті</w:t>
      </w:r>
      <w:proofErr w:type="spellEnd"/>
      <w:r w:rsidR="00B319D5" w:rsidRPr="002B71F3">
        <w:rPr>
          <w:rFonts w:ascii="Times New Roman" w:hAnsi="Times New Roman" w:cs="Times New Roman"/>
          <w:sz w:val="28"/>
          <w:szCs w:val="28"/>
          <w:lang w:val="uk-UA"/>
        </w:rPr>
        <w:t xml:space="preserve"> до них, їх облік, зберігання та видача відеозаписів</w:t>
      </w:r>
      <w:r w:rsidRPr="002B71F3">
        <w:rPr>
          <w:rFonts w:ascii="Times New Roman" w:hAnsi="Times New Roman" w:cs="Times New Roman"/>
          <w:sz w:val="28"/>
          <w:szCs w:val="28"/>
          <w:lang w:val="uk-UA"/>
        </w:rPr>
        <w:t>.</w:t>
      </w:r>
    </w:p>
    <w:p w14:paraId="73B6C6E4" w14:textId="5C09E012" w:rsidR="001C4773" w:rsidRPr="002B71F3" w:rsidRDefault="001C4773" w:rsidP="002B71F3">
      <w:pPr>
        <w:spacing w:after="0" w:line="360" w:lineRule="auto"/>
        <w:ind w:firstLine="709"/>
        <w:jc w:val="both"/>
        <w:rPr>
          <w:rFonts w:ascii="Times New Roman" w:hAnsi="Times New Roman" w:cs="Times New Roman"/>
          <w:b/>
          <w:sz w:val="28"/>
          <w:szCs w:val="28"/>
          <w:lang w:val="uk-UA"/>
        </w:rPr>
      </w:pPr>
      <w:r w:rsidRPr="002B71F3">
        <w:rPr>
          <w:rFonts w:ascii="Times New Roman" w:hAnsi="Times New Roman" w:cs="Times New Roman"/>
          <w:b/>
          <w:bCs/>
          <w:sz w:val="28"/>
          <w:szCs w:val="28"/>
          <w:lang w:val="uk-UA"/>
        </w:rPr>
        <w:t>Структура курсової роботи:</w:t>
      </w:r>
      <w:r w:rsidRPr="002B71F3">
        <w:rPr>
          <w:rFonts w:ascii="Times New Roman" w:hAnsi="Times New Roman" w:cs="Times New Roman"/>
          <w:b/>
          <w:sz w:val="28"/>
          <w:szCs w:val="28"/>
          <w:lang w:val="uk-UA"/>
        </w:rPr>
        <w:t xml:space="preserve"> </w:t>
      </w:r>
      <w:r w:rsidRPr="002B71F3">
        <w:rPr>
          <w:rFonts w:ascii="Times New Roman" w:hAnsi="Times New Roman" w:cs="Times New Roman"/>
          <w:sz w:val="28"/>
          <w:szCs w:val="28"/>
          <w:lang w:val="uk-UA"/>
        </w:rPr>
        <w:t>курсова робота складається із вступу, двох взаємопов’язаних між собою розділів,</w:t>
      </w:r>
      <w:r w:rsidR="002B71F3" w:rsidRPr="002B71F3">
        <w:rPr>
          <w:rFonts w:ascii="Times New Roman" w:hAnsi="Times New Roman" w:cs="Times New Roman"/>
          <w:sz w:val="28"/>
          <w:szCs w:val="28"/>
          <w:lang w:val="uk-UA"/>
        </w:rPr>
        <w:t xml:space="preserve"> </w:t>
      </w:r>
      <w:r w:rsidRPr="002B71F3">
        <w:rPr>
          <w:rFonts w:ascii="Times New Roman" w:hAnsi="Times New Roman" w:cs="Times New Roman"/>
          <w:sz w:val="28"/>
          <w:szCs w:val="28"/>
          <w:lang w:val="uk-UA"/>
        </w:rPr>
        <w:t>кожен розділ містить по два підрозділи, та висновку. В кінці роботи наведено список використаних джерел</w:t>
      </w:r>
      <w:r w:rsidR="00674CA2" w:rsidRPr="002B71F3">
        <w:rPr>
          <w:rFonts w:ascii="Times New Roman" w:hAnsi="Times New Roman" w:cs="Times New Roman"/>
          <w:sz w:val="28"/>
          <w:szCs w:val="28"/>
          <w:lang w:val="uk-UA"/>
        </w:rPr>
        <w:t xml:space="preserve"> (22</w:t>
      </w:r>
      <w:r w:rsidRPr="002B71F3">
        <w:rPr>
          <w:rFonts w:ascii="Times New Roman" w:hAnsi="Times New Roman" w:cs="Times New Roman"/>
          <w:sz w:val="28"/>
          <w:szCs w:val="28"/>
          <w:lang w:val="uk-UA"/>
        </w:rPr>
        <w:t xml:space="preserve"> найменування). Загальний обсяг роботи становить 28 сторінок.</w:t>
      </w:r>
    </w:p>
    <w:p w14:paraId="661A8300" w14:textId="19618D66" w:rsidR="00757D05" w:rsidRPr="002B71F3" w:rsidRDefault="002B71F3" w:rsidP="002B71F3">
      <w:pPr>
        <w:spacing w:after="0" w:line="360" w:lineRule="auto"/>
        <w:ind w:firstLine="709"/>
        <w:jc w:val="center"/>
        <w:rPr>
          <w:rFonts w:ascii="Times New Roman" w:hAnsi="Times New Roman" w:cs="Times New Roman"/>
          <w:b/>
          <w:sz w:val="28"/>
          <w:szCs w:val="28"/>
          <w:lang w:val="uk-UA"/>
        </w:rPr>
      </w:pPr>
      <w:r w:rsidRPr="002B71F3">
        <w:rPr>
          <w:rFonts w:ascii="Times New Roman" w:hAnsi="Times New Roman" w:cs="Times New Roman"/>
          <w:b/>
          <w:sz w:val="28"/>
          <w:szCs w:val="28"/>
          <w:lang w:val="uk-UA"/>
        </w:rPr>
        <w:br w:type="column"/>
      </w:r>
      <w:r w:rsidR="00757D05" w:rsidRPr="002B71F3">
        <w:rPr>
          <w:rFonts w:ascii="Times New Roman" w:hAnsi="Times New Roman" w:cs="Times New Roman"/>
          <w:b/>
          <w:sz w:val="28"/>
          <w:szCs w:val="28"/>
          <w:lang w:val="uk-UA"/>
        </w:rPr>
        <w:lastRenderedPageBreak/>
        <w:t>РОЗДІЛ 1</w:t>
      </w:r>
    </w:p>
    <w:p w14:paraId="22207B55" w14:textId="77777777" w:rsidR="00757D05" w:rsidRPr="002B71F3" w:rsidRDefault="00757D05" w:rsidP="002B71F3">
      <w:pPr>
        <w:spacing w:after="0" w:line="360" w:lineRule="auto"/>
        <w:ind w:firstLine="709"/>
        <w:jc w:val="center"/>
        <w:rPr>
          <w:rFonts w:ascii="Times New Roman" w:hAnsi="Times New Roman" w:cs="Times New Roman"/>
          <w:b/>
          <w:sz w:val="28"/>
          <w:szCs w:val="28"/>
          <w:lang w:val="uk-UA"/>
        </w:rPr>
      </w:pPr>
      <w:r w:rsidRPr="002B71F3">
        <w:rPr>
          <w:rFonts w:ascii="Times New Roman" w:hAnsi="Times New Roman" w:cs="Times New Roman"/>
          <w:b/>
          <w:sz w:val="28"/>
          <w:szCs w:val="28"/>
          <w:lang w:val="uk-UA"/>
        </w:rPr>
        <w:t>ПРАВОВЕ РЕГУЛЮВАННЯ ЗАСТОСУВАННЯ ПРАЦІВНИКАМИ ПОЛІЦІЇТТЕХНІЧНИХ ПРИЛАДІВ ТА ТЕХНІЧНИХ ЗАСОБІВ, ЩО МАЮТЬ ФУНКЦІЇ ФОТО- І КІНОЗЙОМКИ, ВІДЕОЗАПИСУ</w:t>
      </w:r>
    </w:p>
    <w:p w14:paraId="532827AC" w14:textId="77777777" w:rsidR="0056083D" w:rsidRPr="002B71F3" w:rsidRDefault="0056083D" w:rsidP="002B71F3">
      <w:pPr>
        <w:spacing w:after="0" w:line="360" w:lineRule="auto"/>
        <w:ind w:firstLine="709"/>
        <w:jc w:val="both"/>
        <w:rPr>
          <w:rFonts w:ascii="Times New Roman" w:hAnsi="Times New Roman" w:cs="Times New Roman"/>
          <w:b/>
          <w:sz w:val="28"/>
          <w:szCs w:val="28"/>
          <w:lang w:val="uk-UA"/>
        </w:rPr>
      </w:pPr>
    </w:p>
    <w:p w14:paraId="4686C960" w14:textId="77777777" w:rsidR="00757D05" w:rsidRPr="002B71F3" w:rsidRDefault="00757D05" w:rsidP="002B71F3">
      <w:pPr>
        <w:spacing w:after="0" w:line="360" w:lineRule="auto"/>
        <w:ind w:firstLine="709"/>
        <w:jc w:val="both"/>
        <w:rPr>
          <w:rFonts w:ascii="Times New Roman" w:hAnsi="Times New Roman" w:cs="Times New Roman"/>
          <w:b/>
          <w:sz w:val="28"/>
          <w:szCs w:val="28"/>
          <w:lang w:val="uk-UA"/>
        </w:rPr>
      </w:pPr>
      <w:r w:rsidRPr="002B71F3">
        <w:rPr>
          <w:rFonts w:ascii="Times New Roman" w:hAnsi="Times New Roman" w:cs="Times New Roman"/>
          <w:b/>
          <w:sz w:val="28"/>
          <w:szCs w:val="28"/>
          <w:lang w:val="uk-UA"/>
        </w:rPr>
        <w:t>1.1 Науково-практичні підходи до визначення понять технічних приладів та технічних засобів, що мають функції фото- і кінозйомки, відеозапису</w:t>
      </w:r>
    </w:p>
    <w:p w14:paraId="3BE84430" w14:textId="77777777" w:rsidR="0056083D" w:rsidRPr="002B71F3" w:rsidRDefault="0056083D" w:rsidP="002B71F3">
      <w:pPr>
        <w:spacing w:after="0" w:line="360" w:lineRule="auto"/>
        <w:ind w:firstLine="709"/>
        <w:jc w:val="both"/>
        <w:rPr>
          <w:rFonts w:ascii="Times New Roman" w:hAnsi="Times New Roman" w:cs="Times New Roman"/>
          <w:b/>
          <w:sz w:val="28"/>
          <w:szCs w:val="28"/>
          <w:lang w:val="uk-UA"/>
        </w:rPr>
      </w:pPr>
    </w:p>
    <w:p w14:paraId="588CB6E2" w14:textId="77777777" w:rsidR="003E5E3F" w:rsidRPr="002B71F3" w:rsidRDefault="00E555CA" w:rsidP="002B71F3">
      <w:pPr>
        <w:spacing w:after="0" w:line="360" w:lineRule="auto"/>
        <w:ind w:firstLine="709"/>
        <w:jc w:val="both"/>
        <w:rPr>
          <w:rFonts w:ascii="Times New Roman" w:hAnsi="Times New Roman" w:cs="Times New Roman"/>
          <w:b/>
          <w:sz w:val="28"/>
          <w:szCs w:val="28"/>
          <w:lang w:val="uk-UA"/>
        </w:rPr>
      </w:pPr>
      <w:r w:rsidRPr="002B71F3">
        <w:rPr>
          <w:rFonts w:ascii="Times New Roman" w:hAnsi="Times New Roman" w:cs="Times New Roman"/>
          <w:sz w:val="28"/>
          <w:szCs w:val="28"/>
          <w:lang w:val="uk-UA"/>
        </w:rPr>
        <w:t>На сьогоднішній день</w:t>
      </w:r>
      <w:r w:rsidR="003E5E3F" w:rsidRPr="002B71F3">
        <w:rPr>
          <w:rFonts w:ascii="Times New Roman" w:hAnsi="Times New Roman" w:cs="Times New Roman"/>
          <w:sz w:val="28"/>
          <w:szCs w:val="28"/>
          <w:lang w:val="uk-UA"/>
        </w:rPr>
        <w:t xml:space="preserve"> в поліцейській діяльності все частіше використовуються системи відеоспостереження. Збільшується кількість </w:t>
      </w:r>
      <w:proofErr w:type="spellStart"/>
      <w:r w:rsidR="003E5E3F" w:rsidRPr="002B71F3">
        <w:rPr>
          <w:rFonts w:ascii="Times New Roman" w:hAnsi="Times New Roman" w:cs="Times New Roman"/>
          <w:sz w:val="28"/>
          <w:szCs w:val="28"/>
          <w:lang w:val="uk-UA"/>
        </w:rPr>
        <w:t>вебкамер</w:t>
      </w:r>
      <w:proofErr w:type="spellEnd"/>
      <w:r w:rsidR="003E5E3F" w:rsidRPr="002B71F3">
        <w:rPr>
          <w:rFonts w:ascii="Times New Roman" w:hAnsi="Times New Roman" w:cs="Times New Roman"/>
          <w:sz w:val="28"/>
          <w:szCs w:val="28"/>
          <w:lang w:val="uk-UA"/>
        </w:rPr>
        <w:t xml:space="preserve">, які використовують як правоохоронні органи, так і комерційні організації. Упровадження сучасних систем фото- і </w:t>
      </w:r>
      <w:proofErr w:type="spellStart"/>
      <w:r w:rsidR="003E5E3F" w:rsidRPr="002B71F3">
        <w:rPr>
          <w:rFonts w:ascii="Times New Roman" w:hAnsi="Times New Roman" w:cs="Times New Roman"/>
          <w:sz w:val="28"/>
          <w:szCs w:val="28"/>
          <w:lang w:val="uk-UA"/>
        </w:rPr>
        <w:t>відеодокументування</w:t>
      </w:r>
      <w:proofErr w:type="spellEnd"/>
      <w:r w:rsidR="003E5E3F" w:rsidRPr="002B71F3">
        <w:rPr>
          <w:rFonts w:ascii="Times New Roman" w:hAnsi="Times New Roman" w:cs="Times New Roman"/>
          <w:sz w:val="28"/>
          <w:szCs w:val="28"/>
          <w:lang w:val="uk-UA"/>
        </w:rPr>
        <w:t xml:space="preserve"> дає можливість значно підвищити ефективність роботи правоохоронних органів. МВС України, реалізуючи свої першочергові завдання із забезпечення безпеки громадян, дотримання прав людини, охорони громадського порядку, попередження терористичних актів, виступає з ініціативою облаштування громадських місць системами відеоспостереження. Значно збільшилася в Україні кількість камер відеоспостереження на дорогах. Застосування засобів фото- і кінозйомки, відеозапису в різних сферах діяльності правоохоронних органів регламентується законами України, наказами, інструкціями, положеннями Міністерства внутрішніх справ України, Національної поліції України, а також документами, розробленими регіональними управліннями Національної поліції України</w:t>
      </w:r>
      <w:r w:rsidRPr="002B71F3">
        <w:rPr>
          <w:rFonts w:ascii="Times New Roman" w:hAnsi="Times New Roman" w:cs="Times New Roman"/>
          <w:sz w:val="28"/>
          <w:szCs w:val="28"/>
          <w:lang w:val="uk-UA"/>
        </w:rPr>
        <w:t>.</w:t>
      </w:r>
    </w:p>
    <w:p w14:paraId="4128C269" w14:textId="77777777" w:rsidR="00292530" w:rsidRPr="002B71F3" w:rsidRDefault="00292530" w:rsidP="002B71F3">
      <w:pPr>
        <w:spacing w:after="0" w:line="360" w:lineRule="auto"/>
        <w:ind w:firstLine="709"/>
        <w:jc w:val="both"/>
        <w:rPr>
          <w:rFonts w:ascii="Times New Roman" w:hAnsi="Times New Roman" w:cs="Times New Roman"/>
          <w:sz w:val="28"/>
          <w:szCs w:val="28"/>
          <w:lang w:val="uk-UA"/>
        </w:rPr>
      </w:pPr>
    </w:p>
    <w:p w14:paraId="53B70CD7" w14:textId="77777777" w:rsidR="003E5E3F" w:rsidRPr="002B71F3" w:rsidRDefault="003E5E3F" w:rsidP="002B71F3">
      <w:pPr>
        <w:spacing w:after="0" w:line="360" w:lineRule="auto"/>
        <w:ind w:firstLine="709"/>
        <w:jc w:val="both"/>
        <w:rPr>
          <w:rFonts w:ascii="Times New Roman" w:hAnsi="Times New Roman" w:cs="Times New Roman"/>
          <w:b/>
          <w:sz w:val="28"/>
          <w:szCs w:val="28"/>
          <w:lang w:val="uk-UA"/>
        </w:rPr>
      </w:pPr>
      <w:r w:rsidRPr="002B71F3">
        <w:rPr>
          <w:rFonts w:ascii="Times New Roman" w:hAnsi="Times New Roman" w:cs="Times New Roman"/>
          <w:b/>
          <w:sz w:val="28"/>
          <w:szCs w:val="28"/>
          <w:lang w:val="uk-UA"/>
        </w:rPr>
        <w:t>1.2 Особливості законодавчого регулювання та мета застосування працівниками поліції технічних приладів та технічних засобів, що мають функції фото- і кінозйомки, відеозапису</w:t>
      </w:r>
    </w:p>
    <w:p w14:paraId="307464A8" w14:textId="77777777" w:rsidR="00D62EBB" w:rsidRPr="002B71F3" w:rsidRDefault="00D62EBB" w:rsidP="002B71F3">
      <w:pPr>
        <w:spacing w:after="0" w:line="360" w:lineRule="auto"/>
        <w:ind w:firstLine="709"/>
        <w:jc w:val="both"/>
        <w:rPr>
          <w:rFonts w:ascii="Times New Roman" w:hAnsi="Times New Roman" w:cs="Times New Roman"/>
          <w:b/>
          <w:sz w:val="28"/>
          <w:szCs w:val="28"/>
          <w:lang w:val="uk-UA"/>
        </w:rPr>
      </w:pPr>
    </w:p>
    <w:p w14:paraId="7C463E9E" w14:textId="77777777" w:rsidR="00880D64" w:rsidRPr="002B71F3" w:rsidRDefault="00880D64"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lastRenderedPageBreak/>
        <w:t>Технологічний прогрес приводить до появи нових викликів для прав людини, адже правове регулювання, як правило, регулює існуючі правовідносини і не розраховане на появу нових форм. Яскравим прикладом зазначеного є поширене використання технічних засобів фіксації правопорушень поліцією за дотриманням громадського порядку. Як свідчить аналіз правозастосовної практики, використання технічних засобів досить часто зумовлює виникнення категоричних заперечень між громадянами та представниками уповноважених державних органів, які потребують свого вирішення. Особливо це стосується випадків використання технічних засобів фіксації правопорушень з метою протидії правопорушенням, а також при використанні даних технічних засобів як доказів.</w:t>
      </w:r>
    </w:p>
    <w:p w14:paraId="2DDD3F71" w14:textId="77777777" w:rsidR="007A295E" w:rsidRPr="002B71F3" w:rsidRDefault="007A295E" w:rsidP="002B71F3">
      <w:pPr>
        <w:spacing w:after="0" w:line="360" w:lineRule="auto"/>
        <w:ind w:firstLine="709"/>
        <w:jc w:val="both"/>
        <w:rPr>
          <w:rFonts w:ascii="Times New Roman" w:hAnsi="Times New Roman" w:cs="Times New Roman"/>
          <w:b/>
          <w:sz w:val="28"/>
          <w:szCs w:val="28"/>
          <w:lang w:val="uk-UA"/>
        </w:rPr>
      </w:pPr>
      <w:r w:rsidRPr="002B71F3">
        <w:rPr>
          <w:rFonts w:ascii="Times New Roman" w:hAnsi="Times New Roman" w:cs="Times New Roman"/>
          <w:sz w:val="28"/>
          <w:szCs w:val="28"/>
          <w:lang w:val="uk-UA"/>
        </w:rPr>
        <w:t xml:space="preserve">Відповідно до ст.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w:t>
      </w:r>
      <w:r w:rsidR="00852959" w:rsidRPr="002B71F3">
        <w:rPr>
          <w:rFonts w:ascii="Times New Roman" w:hAnsi="Times New Roman" w:cs="Times New Roman"/>
          <w:sz w:val="28"/>
          <w:szCs w:val="28"/>
          <w:lang w:val="uk-UA"/>
        </w:rPr>
        <w:t>[8</w:t>
      </w:r>
      <w:r w:rsidRPr="002B71F3">
        <w:rPr>
          <w:rFonts w:ascii="Times New Roman" w:hAnsi="Times New Roman" w:cs="Times New Roman"/>
          <w:sz w:val="28"/>
          <w:szCs w:val="28"/>
          <w:lang w:val="uk-UA"/>
        </w:rPr>
        <w:t>]. Мова йде про те, що правоохоронці зобов’язані діяти виключно на підставі Конституції і законів України. Тобто працівник поліції кожну свою вимогу зобов’язаний обґрунтувати, орієнтуючись на конкретну та відповідну норму закону чи відомчого наказу. Якщо правоохоронець не може знайти відповідь, на якій підставі він обмежує конституційні права людини, тоді така вимога є незаконною.</w:t>
      </w:r>
    </w:p>
    <w:p w14:paraId="54C406B4" w14:textId="6B232811" w:rsidR="00400647" w:rsidRPr="002B71F3" w:rsidRDefault="00400647" w:rsidP="002B71F3">
      <w:pPr>
        <w:spacing w:after="0" w:line="360" w:lineRule="auto"/>
        <w:ind w:firstLine="709"/>
        <w:jc w:val="center"/>
        <w:rPr>
          <w:rFonts w:ascii="Times New Roman" w:hAnsi="Times New Roman" w:cs="Times New Roman"/>
          <w:b/>
          <w:sz w:val="28"/>
          <w:szCs w:val="28"/>
          <w:lang w:val="uk-UA"/>
        </w:rPr>
      </w:pPr>
      <w:r w:rsidRPr="002B71F3">
        <w:rPr>
          <w:rFonts w:ascii="Times New Roman" w:hAnsi="Times New Roman" w:cs="Times New Roman"/>
          <w:b/>
          <w:sz w:val="28"/>
          <w:szCs w:val="28"/>
          <w:lang w:val="uk-UA"/>
        </w:rPr>
        <w:t>РОЗДІЛ 2</w:t>
      </w:r>
    </w:p>
    <w:p w14:paraId="7F421981" w14:textId="77777777" w:rsidR="00400647" w:rsidRPr="002B71F3" w:rsidRDefault="00400647" w:rsidP="002B71F3">
      <w:pPr>
        <w:spacing w:after="0" w:line="360" w:lineRule="auto"/>
        <w:ind w:firstLine="709"/>
        <w:jc w:val="center"/>
        <w:rPr>
          <w:rFonts w:ascii="Times New Roman" w:hAnsi="Times New Roman" w:cs="Times New Roman"/>
          <w:b/>
          <w:sz w:val="28"/>
          <w:szCs w:val="28"/>
          <w:lang w:val="uk-UA"/>
        </w:rPr>
      </w:pPr>
      <w:r w:rsidRPr="002B71F3">
        <w:rPr>
          <w:rFonts w:ascii="Times New Roman" w:hAnsi="Times New Roman" w:cs="Times New Roman"/>
          <w:b/>
          <w:sz w:val="28"/>
          <w:szCs w:val="28"/>
          <w:lang w:val="uk-UA"/>
        </w:rPr>
        <w:t>ПОРЯДОК ЗАСТОСУВАННЯ ПОРТАТИВНИХ ВІДЕОРЕЄСТРАТОРІВ ТА КАРТ ПАМ’ЯТІ ДО НИХ</w:t>
      </w:r>
    </w:p>
    <w:p w14:paraId="25D95C35" w14:textId="77777777" w:rsidR="00400647" w:rsidRPr="002B71F3" w:rsidRDefault="00400647" w:rsidP="002B71F3">
      <w:pPr>
        <w:spacing w:after="0" w:line="360" w:lineRule="auto"/>
        <w:ind w:firstLine="709"/>
        <w:jc w:val="center"/>
        <w:rPr>
          <w:rFonts w:ascii="Times New Roman" w:hAnsi="Times New Roman" w:cs="Times New Roman"/>
          <w:b/>
          <w:sz w:val="28"/>
          <w:szCs w:val="28"/>
          <w:lang w:val="uk-UA"/>
        </w:rPr>
      </w:pPr>
    </w:p>
    <w:p w14:paraId="1EB317ED" w14:textId="77777777" w:rsidR="00400647" w:rsidRPr="002B71F3" w:rsidRDefault="00400647" w:rsidP="002B71F3">
      <w:pPr>
        <w:spacing w:after="0" w:line="360" w:lineRule="auto"/>
        <w:ind w:firstLine="709"/>
        <w:jc w:val="both"/>
        <w:rPr>
          <w:rFonts w:ascii="Times New Roman" w:hAnsi="Times New Roman" w:cs="Times New Roman"/>
          <w:b/>
          <w:sz w:val="28"/>
          <w:szCs w:val="28"/>
          <w:lang w:val="uk-UA"/>
        </w:rPr>
      </w:pPr>
      <w:r w:rsidRPr="002B71F3">
        <w:rPr>
          <w:rFonts w:ascii="Times New Roman" w:hAnsi="Times New Roman" w:cs="Times New Roman"/>
          <w:b/>
          <w:sz w:val="28"/>
          <w:szCs w:val="28"/>
          <w:lang w:val="uk-UA"/>
        </w:rPr>
        <w:t>2.1 Поняття та порядок</w:t>
      </w:r>
      <w:r w:rsidR="00FA2296" w:rsidRPr="002B71F3">
        <w:rPr>
          <w:rFonts w:ascii="Times New Roman" w:hAnsi="Times New Roman" w:cs="Times New Roman"/>
          <w:b/>
          <w:sz w:val="28"/>
          <w:szCs w:val="28"/>
          <w:lang w:val="uk-UA"/>
        </w:rPr>
        <w:t xml:space="preserve"> застосування портативних </w:t>
      </w:r>
      <w:proofErr w:type="spellStart"/>
      <w:r w:rsidR="004762EF" w:rsidRPr="002B71F3">
        <w:rPr>
          <w:rFonts w:ascii="Times New Roman" w:hAnsi="Times New Roman" w:cs="Times New Roman"/>
          <w:b/>
          <w:sz w:val="28"/>
          <w:szCs w:val="28"/>
          <w:lang w:val="uk-UA"/>
        </w:rPr>
        <w:t>відео</w:t>
      </w:r>
      <w:r w:rsidR="00F2437A" w:rsidRPr="002B71F3">
        <w:rPr>
          <w:rFonts w:ascii="Times New Roman" w:hAnsi="Times New Roman" w:cs="Times New Roman"/>
          <w:b/>
          <w:sz w:val="28"/>
          <w:szCs w:val="28"/>
          <w:lang w:val="uk-UA"/>
        </w:rPr>
        <w:t>реєстраторів</w:t>
      </w:r>
      <w:proofErr w:type="spellEnd"/>
    </w:p>
    <w:p w14:paraId="57A99B30" w14:textId="77777777" w:rsidR="00F2437A" w:rsidRPr="002B71F3" w:rsidRDefault="00F2437A" w:rsidP="002B71F3">
      <w:pPr>
        <w:spacing w:after="0" w:line="360" w:lineRule="auto"/>
        <w:ind w:firstLine="709"/>
        <w:jc w:val="both"/>
        <w:rPr>
          <w:rFonts w:ascii="Times New Roman" w:hAnsi="Times New Roman" w:cs="Times New Roman"/>
          <w:b/>
          <w:sz w:val="28"/>
          <w:szCs w:val="28"/>
          <w:lang w:val="uk-UA"/>
        </w:rPr>
      </w:pPr>
    </w:p>
    <w:p w14:paraId="20B37434" w14:textId="77777777" w:rsidR="00F01E05" w:rsidRPr="002B71F3" w:rsidRDefault="00F01E05" w:rsidP="002B71F3">
      <w:pPr>
        <w:spacing w:after="0" w:line="360" w:lineRule="auto"/>
        <w:ind w:firstLine="709"/>
        <w:jc w:val="both"/>
        <w:rPr>
          <w:rFonts w:ascii="Times New Roman" w:hAnsi="Times New Roman" w:cs="Times New Roman"/>
          <w:color w:val="000000"/>
          <w:sz w:val="28"/>
          <w:szCs w:val="28"/>
          <w:shd w:val="clear" w:color="auto" w:fill="FFFFFF"/>
          <w:lang w:val="uk-UA"/>
        </w:rPr>
      </w:pPr>
      <w:r w:rsidRPr="002B71F3">
        <w:rPr>
          <w:rFonts w:ascii="Times New Roman" w:hAnsi="Times New Roman" w:cs="Times New Roman"/>
          <w:color w:val="000000"/>
          <w:sz w:val="28"/>
          <w:szCs w:val="28"/>
          <w:shd w:val="clear" w:color="auto" w:fill="FFFFFF"/>
          <w:lang w:val="uk-UA"/>
        </w:rPr>
        <w:t xml:space="preserve">Одним з найбільш наочних і ефектних нововведень реформи МВС стало оснащення співробітників патрульної служби нагрудними </w:t>
      </w:r>
      <w:proofErr w:type="spellStart"/>
      <w:r w:rsidRPr="002B71F3">
        <w:rPr>
          <w:rFonts w:ascii="Times New Roman" w:hAnsi="Times New Roman" w:cs="Times New Roman"/>
          <w:color w:val="000000"/>
          <w:sz w:val="28"/>
          <w:szCs w:val="28"/>
          <w:shd w:val="clear" w:color="auto" w:fill="FFFFFF"/>
          <w:lang w:val="uk-UA"/>
        </w:rPr>
        <w:t>відеореєстраторами</w:t>
      </w:r>
      <w:proofErr w:type="spellEnd"/>
      <w:r w:rsidRPr="002B71F3">
        <w:rPr>
          <w:rFonts w:ascii="Times New Roman" w:hAnsi="Times New Roman" w:cs="Times New Roman"/>
          <w:color w:val="000000"/>
          <w:sz w:val="28"/>
          <w:szCs w:val="28"/>
          <w:shd w:val="clear" w:color="auto" w:fill="FFFFFF"/>
          <w:lang w:val="uk-UA"/>
        </w:rPr>
        <w:t>, які, наряду з чорною формою та оновленим дизайном службових авто, символізували процес осучаснення нової поліції.</w:t>
      </w:r>
    </w:p>
    <w:p w14:paraId="1F7DBAB8" w14:textId="3535C676" w:rsidR="00F01E05" w:rsidRPr="002B71F3" w:rsidRDefault="00F01E05"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lastRenderedPageBreak/>
        <w:t>Міністерство внутрішніх справ тривалий час залишало суспільство без роз’яснень підстав та порядку використання поліцією автоматичних пристроїв безперервного відеозапису – відповідні відомчі інструкції оприлюднені не були,</w:t>
      </w:r>
      <w:r w:rsidR="002B71F3" w:rsidRPr="002B71F3">
        <w:rPr>
          <w:rFonts w:ascii="Times New Roman" w:hAnsi="Times New Roman" w:cs="Times New Roman"/>
          <w:sz w:val="28"/>
          <w:szCs w:val="28"/>
          <w:lang w:val="uk-UA"/>
        </w:rPr>
        <w:t xml:space="preserve"> </w:t>
      </w:r>
      <w:r w:rsidRPr="002B71F3">
        <w:rPr>
          <w:rFonts w:ascii="Times New Roman" w:hAnsi="Times New Roman" w:cs="Times New Roman"/>
          <w:sz w:val="28"/>
          <w:szCs w:val="28"/>
          <w:lang w:val="uk-UA"/>
        </w:rPr>
        <w:t>в той час, як положення Закону лише вказували на можливість застосування правоохоронцями такої техніки.</w:t>
      </w:r>
    </w:p>
    <w:p w14:paraId="3570F7CA" w14:textId="77777777" w:rsidR="00F01E05" w:rsidRPr="002B71F3" w:rsidRDefault="00F01E05"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t xml:space="preserve">Лише в січні 2019 року Міністерством юстиції України був зареєстрований наказ МВС України №1026 від 18.12.2018 «Про затвердження інструкції із застосування органами та підрозділами поліції технічних приладів і технічних засобів, що мають функції фото- і кінозйомки, відеозапису, засобів фото- і кінозйомки, відеозапису», який дещо прояснив ситуацію </w:t>
      </w:r>
      <w:r w:rsidR="009E0993" w:rsidRPr="002B71F3">
        <w:rPr>
          <w:rFonts w:ascii="Times New Roman" w:hAnsi="Times New Roman" w:cs="Times New Roman"/>
          <w:sz w:val="28"/>
          <w:szCs w:val="28"/>
          <w:lang w:val="uk-UA"/>
        </w:rPr>
        <w:t>[14</w:t>
      </w:r>
      <w:r w:rsidRPr="002B71F3">
        <w:rPr>
          <w:rFonts w:ascii="Times New Roman" w:hAnsi="Times New Roman" w:cs="Times New Roman"/>
          <w:sz w:val="28"/>
          <w:szCs w:val="28"/>
          <w:lang w:val="uk-UA"/>
        </w:rPr>
        <w:t>].</w:t>
      </w:r>
    </w:p>
    <w:p w14:paraId="1945229D" w14:textId="77777777" w:rsidR="00162EBD" w:rsidRPr="002B71F3" w:rsidRDefault="00162EBD" w:rsidP="002B71F3">
      <w:pPr>
        <w:spacing w:after="0" w:line="360" w:lineRule="auto"/>
        <w:ind w:firstLine="709"/>
        <w:jc w:val="both"/>
        <w:rPr>
          <w:rFonts w:ascii="Times New Roman" w:hAnsi="Times New Roman" w:cs="Times New Roman"/>
          <w:color w:val="000000"/>
          <w:sz w:val="28"/>
          <w:szCs w:val="28"/>
          <w:lang w:val="uk-UA"/>
        </w:rPr>
      </w:pPr>
    </w:p>
    <w:p w14:paraId="19805DA8" w14:textId="77777777" w:rsidR="00752A8E" w:rsidRPr="002B71F3" w:rsidRDefault="00674CA2" w:rsidP="002B71F3">
      <w:pPr>
        <w:spacing w:after="0" w:line="360" w:lineRule="auto"/>
        <w:ind w:firstLine="709"/>
        <w:jc w:val="both"/>
        <w:rPr>
          <w:rFonts w:ascii="Times New Roman" w:hAnsi="Times New Roman" w:cs="Times New Roman"/>
          <w:b/>
          <w:sz w:val="28"/>
          <w:szCs w:val="28"/>
          <w:lang w:val="uk-UA"/>
        </w:rPr>
      </w:pPr>
      <w:r w:rsidRPr="002B71F3">
        <w:rPr>
          <w:rFonts w:ascii="Times New Roman" w:hAnsi="Times New Roman" w:cs="Times New Roman"/>
          <w:b/>
          <w:sz w:val="28"/>
          <w:szCs w:val="28"/>
          <w:lang w:val="uk-UA"/>
        </w:rPr>
        <w:t xml:space="preserve">2.2 </w:t>
      </w:r>
      <w:r w:rsidR="00752A8E" w:rsidRPr="002B71F3">
        <w:rPr>
          <w:rFonts w:ascii="Times New Roman" w:hAnsi="Times New Roman" w:cs="Times New Roman"/>
          <w:b/>
          <w:sz w:val="28"/>
          <w:szCs w:val="28"/>
          <w:lang w:val="uk-UA"/>
        </w:rPr>
        <w:t>Порядок застосування карт пам’яті, їх облік, зберігання та видача відеозаписів</w:t>
      </w:r>
    </w:p>
    <w:p w14:paraId="6C95C514" w14:textId="77777777" w:rsidR="00493E1A" w:rsidRPr="002B71F3" w:rsidRDefault="00493E1A" w:rsidP="002B71F3">
      <w:pPr>
        <w:spacing w:after="0" w:line="360" w:lineRule="auto"/>
        <w:ind w:firstLine="709"/>
        <w:jc w:val="both"/>
        <w:rPr>
          <w:rFonts w:ascii="Times New Roman" w:hAnsi="Times New Roman" w:cs="Times New Roman"/>
          <w:b/>
          <w:sz w:val="28"/>
          <w:szCs w:val="28"/>
          <w:lang w:val="uk-UA"/>
        </w:rPr>
      </w:pPr>
    </w:p>
    <w:p w14:paraId="48B6824E" w14:textId="77777777" w:rsidR="00493E1A" w:rsidRPr="002B71F3" w:rsidRDefault="00493E1A"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t xml:space="preserve">Застосування працівниками поліції технічних приладів і технічних засобів, що мають функції фото- і кінозйомки, відеозапису, здійснюється з метою: </w:t>
      </w:r>
    </w:p>
    <w:p w14:paraId="1CB1D5DC" w14:textId="77777777" w:rsidR="00493E1A" w:rsidRPr="002B71F3" w:rsidRDefault="0081628B"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t xml:space="preserve">- </w:t>
      </w:r>
      <w:r w:rsidR="00493E1A" w:rsidRPr="002B71F3">
        <w:rPr>
          <w:rFonts w:ascii="Times New Roman" w:hAnsi="Times New Roman" w:cs="Times New Roman"/>
          <w:sz w:val="28"/>
          <w:szCs w:val="28"/>
          <w:lang w:val="uk-UA"/>
        </w:rPr>
        <w:t xml:space="preserve">попередження, виявлення або фіксування правопорушення; </w:t>
      </w:r>
    </w:p>
    <w:p w14:paraId="6D66257F" w14:textId="77777777" w:rsidR="00493E1A" w:rsidRPr="002B71F3" w:rsidRDefault="0081628B"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t xml:space="preserve">- </w:t>
      </w:r>
      <w:r w:rsidR="00493E1A" w:rsidRPr="002B71F3">
        <w:rPr>
          <w:rFonts w:ascii="Times New Roman" w:hAnsi="Times New Roman" w:cs="Times New Roman"/>
          <w:sz w:val="28"/>
          <w:szCs w:val="28"/>
          <w:lang w:val="uk-UA"/>
        </w:rPr>
        <w:t xml:space="preserve">охорони громадської безпеки та власності; </w:t>
      </w:r>
    </w:p>
    <w:p w14:paraId="02B96B68" w14:textId="77777777" w:rsidR="00493E1A" w:rsidRPr="002B71F3" w:rsidRDefault="0081628B"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t>-</w:t>
      </w:r>
      <w:r w:rsidR="00493E1A" w:rsidRPr="002B71F3">
        <w:rPr>
          <w:rFonts w:ascii="Times New Roman" w:hAnsi="Times New Roman" w:cs="Times New Roman"/>
          <w:sz w:val="28"/>
          <w:szCs w:val="28"/>
          <w:lang w:val="uk-UA"/>
        </w:rPr>
        <w:t xml:space="preserve"> забезпечення безпеки осіб;</w:t>
      </w:r>
    </w:p>
    <w:p w14:paraId="1E5A2869" w14:textId="77777777" w:rsidR="00493E1A" w:rsidRPr="002B71F3" w:rsidRDefault="0081628B"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t xml:space="preserve"> - </w:t>
      </w:r>
      <w:r w:rsidR="00493E1A" w:rsidRPr="002B71F3">
        <w:rPr>
          <w:rFonts w:ascii="Times New Roman" w:hAnsi="Times New Roman" w:cs="Times New Roman"/>
          <w:sz w:val="28"/>
          <w:szCs w:val="28"/>
          <w:lang w:val="uk-UA"/>
        </w:rPr>
        <w:t>забезпечення публічної безпеки і порядку</w:t>
      </w:r>
      <w:r w:rsidRPr="002B71F3">
        <w:rPr>
          <w:rFonts w:ascii="Times New Roman" w:hAnsi="Times New Roman" w:cs="Times New Roman"/>
          <w:sz w:val="28"/>
          <w:szCs w:val="28"/>
          <w:lang w:val="uk-UA"/>
        </w:rPr>
        <w:t xml:space="preserve"> [17, c. 47]</w:t>
      </w:r>
      <w:r w:rsidR="00493E1A" w:rsidRPr="002B71F3">
        <w:rPr>
          <w:rFonts w:ascii="Times New Roman" w:hAnsi="Times New Roman" w:cs="Times New Roman"/>
          <w:sz w:val="28"/>
          <w:szCs w:val="28"/>
          <w:lang w:val="uk-UA"/>
        </w:rPr>
        <w:t>.</w:t>
      </w:r>
    </w:p>
    <w:p w14:paraId="03CCFD65" w14:textId="77777777" w:rsidR="00C671B7" w:rsidRPr="002B71F3" w:rsidRDefault="00AF1CCE"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t xml:space="preserve">Відповідно до розділу </w:t>
      </w:r>
      <w:r w:rsidRPr="002B71F3">
        <w:rPr>
          <w:rFonts w:ascii="Times New Roman" w:hAnsi="Times New Roman" w:cs="Times New Roman"/>
          <w:bCs/>
          <w:color w:val="333333"/>
          <w:sz w:val="28"/>
          <w:szCs w:val="28"/>
          <w:shd w:val="clear" w:color="auto" w:fill="FFFFFF"/>
          <w:lang w:val="uk-UA"/>
        </w:rPr>
        <w:t>VIII</w:t>
      </w:r>
      <w:r w:rsidR="00C671B7" w:rsidRPr="002B71F3">
        <w:rPr>
          <w:rFonts w:ascii="Times New Roman" w:hAnsi="Times New Roman" w:cs="Times New Roman"/>
          <w:sz w:val="28"/>
          <w:szCs w:val="28"/>
          <w:lang w:val="uk-UA"/>
        </w:rPr>
        <w:t> Інструкції строк зберігання відеозаписів становить:</w:t>
      </w:r>
    </w:p>
    <w:p w14:paraId="6A21CD7A" w14:textId="77777777" w:rsidR="00C671B7" w:rsidRPr="002B71F3" w:rsidRDefault="00AF1CCE"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t>-</w:t>
      </w:r>
      <w:r w:rsidR="00C671B7" w:rsidRPr="002B71F3">
        <w:rPr>
          <w:rFonts w:ascii="Times New Roman" w:hAnsi="Times New Roman" w:cs="Times New Roman"/>
          <w:sz w:val="28"/>
          <w:szCs w:val="28"/>
          <w:lang w:val="uk-UA"/>
        </w:rPr>
        <w:t xml:space="preserve"> </w:t>
      </w:r>
      <w:r w:rsidRPr="002B71F3">
        <w:rPr>
          <w:rFonts w:ascii="Times New Roman" w:hAnsi="Times New Roman" w:cs="Times New Roman"/>
          <w:sz w:val="28"/>
          <w:szCs w:val="28"/>
          <w:lang w:val="uk-UA"/>
        </w:rPr>
        <w:t xml:space="preserve">з </w:t>
      </w:r>
      <w:r w:rsidR="00C671B7" w:rsidRPr="002B71F3">
        <w:rPr>
          <w:rFonts w:ascii="Times New Roman" w:hAnsi="Times New Roman" w:cs="Times New Roman"/>
          <w:sz w:val="28"/>
          <w:szCs w:val="28"/>
          <w:lang w:val="uk-UA"/>
        </w:rPr>
        <w:t xml:space="preserve">портативних та </w:t>
      </w:r>
      <w:proofErr w:type="spellStart"/>
      <w:r w:rsidR="00C671B7" w:rsidRPr="002B71F3">
        <w:rPr>
          <w:rFonts w:ascii="Times New Roman" w:hAnsi="Times New Roman" w:cs="Times New Roman"/>
          <w:sz w:val="28"/>
          <w:szCs w:val="28"/>
          <w:lang w:val="uk-UA"/>
        </w:rPr>
        <w:t>відеореєстраторів</w:t>
      </w:r>
      <w:proofErr w:type="spellEnd"/>
      <w:r w:rsidR="00C671B7" w:rsidRPr="002B71F3">
        <w:rPr>
          <w:rFonts w:ascii="Times New Roman" w:hAnsi="Times New Roman" w:cs="Times New Roman"/>
          <w:sz w:val="28"/>
          <w:szCs w:val="28"/>
          <w:lang w:val="uk-UA"/>
        </w:rPr>
        <w:t xml:space="preserve">, установлених у службових транспортних засобах, </w:t>
      </w:r>
      <w:proofErr w:type="spellStart"/>
      <w:r w:rsidR="00C671B7" w:rsidRPr="002B71F3">
        <w:rPr>
          <w:rFonts w:ascii="Times New Roman" w:hAnsi="Times New Roman" w:cs="Times New Roman"/>
          <w:sz w:val="28"/>
          <w:szCs w:val="28"/>
          <w:lang w:val="uk-UA"/>
        </w:rPr>
        <w:t>БпЛА</w:t>
      </w:r>
      <w:proofErr w:type="spellEnd"/>
      <w:r w:rsidR="00C671B7" w:rsidRPr="002B71F3">
        <w:rPr>
          <w:rFonts w:ascii="Times New Roman" w:hAnsi="Times New Roman" w:cs="Times New Roman"/>
          <w:sz w:val="28"/>
          <w:szCs w:val="28"/>
          <w:lang w:val="uk-UA"/>
        </w:rPr>
        <w:t>,- 30 діб;</w:t>
      </w:r>
    </w:p>
    <w:p w14:paraId="2DD4AD98" w14:textId="77777777" w:rsidR="00C671B7" w:rsidRPr="002B71F3" w:rsidRDefault="00AF1CCE"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t>- з</w:t>
      </w:r>
      <w:r w:rsidR="00C671B7" w:rsidRPr="002B71F3">
        <w:rPr>
          <w:rFonts w:ascii="Times New Roman" w:hAnsi="Times New Roman" w:cs="Times New Roman"/>
          <w:sz w:val="28"/>
          <w:szCs w:val="28"/>
          <w:lang w:val="uk-UA"/>
        </w:rPr>
        <w:t xml:space="preserve"> автомобільної або стаціонарної системи залежно від технічних характеристик - не менше 30 діб;</w:t>
      </w:r>
    </w:p>
    <w:p w14:paraId="46B1B38C" w14:textId="3EC50551" w:rsidR="007E4326" w:rsidRPr="002B71F3" w:rsidRDefault="007E4326" w:rsidP="002B71F3">
      <w:pPr>
        <w:spacing w:after="0" w:line="360" w:lineRule="auto"/>
        <w:ind w:firstLine="709"/>
        <w:jc w:val="center"/>
        <w:rPr>
          <w:rFonts w:ascii="Times New Roman" w:hAnsi="Times New Roman" w:cs="Times New Roman"/>
          <w:b/>
          <w:sz w:val="28"/>
          <w:szCs w:val="28"/>
          <w:lang w:val="uk-UA"/>
        </w:rPr>
      </w:pPr>
      <w:r w:rsidRPr="002B71F3">
        <w:rPr>
          <w:rFonts w:ascii="Times New Roman" w:hAnsi="Times New Roman" w:cs="Times New Roman"/>
          <w:b/>
          <w:color w:val="202020"/>
          <w:sz w:val="28"/>
          <w:szCs w:val="28"/>
          <w:shd w:val="clear" w:color="auto" w:fill="FFFFFF"/>
          <w:lang w:val="uk-UA"/>
        </w:rPr>
        <w:t>ВИСНОВКИ</w:t>
      </w:r>
    </w:p>
    <w:p w14:paraId="2A41CC6A" w14:textId="77777777" w:rsidR="00C671B7" w:rsidRPr="002B71F3" w:rsidRDefault="00C671B7" w:rsidP="002B71F3">
      <w:pPr>
        <w:pStyle w:val="a7"/>
        <w:shd w:val="clear" w:color="auto" w:fill="FFFFFF"/>
        <w:spacing w:before="0" w:beforeAutospacing="0" w:after="0" w:afterAutospacing="0" w:line="360" w:lineRule="auto"/>
        <w:ind w:firstLine="709"/>
        <w:jc w:val="both"/>
        <w:rPr>
          <w:color w:val="202122"/>
          <w:sz w:val="28"/>
          <w:szCs w:val="28"/>
          <w:lang w:val="uk-UA"/>
        </w:rPr>
      </w:pPr>
    </w:p>
    <w:p w14:paraId="394BCE15" w14:textId="77777777" w:rsidR="00C671B7" w:rsidRPr="002B71F3" w:rsidRDefault="006B5DC7"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lastRenderedPageBreak/>
        <w:t>Дослідивши в даній роботі порядок</w:t>
      </w:r>
      <w:r w:rsidR="0070553A" w:rsidRPr="002B71F3">
        <w:rPr>
          <w:rFonts w:ascii="Times New Roman" w:hAnsi="Times New Roman" w:cs="Times New Roman"/>
          <w:sz w:val="28"/>
          <w:szCs w:val="28"/>
          <w:lang w:val="uk-UA"/>
        </w:rPr>
        <w:t xml:space="preserve"> застосування портативних </w:t>
      </w:r>
      <w:proofErr w:type="spellStart"/>
      <w:r w:rsidR="0070553A" w:rsidRPr="002B71F3">
        <w:rPr>
          <w:rFonts w:ascii="Times New Roman" w:hAnsi="Times New Roman" w:cs="Times New Roman"/>
          <w:sz w:val="28"/>
          <w:szCs w:val="28"/>
          <w:lang w:val="uk-UA"/>
        </w:rPr>
        <w:t>відео</w:t>
      </w:r>
      <w:r w:rsidRPr="002B71F3">
        <w:rPr>
          <w:rFonts w:ascii="Times New Roman" w:hAnsi="Times New Roman" w:cs="Times New Roman"/>
          <w:sz w:val="28"/>
          <w:szCs w:val="28"/>
          <w:lang w:val="uk-UA"/>
        </w:rPr>
        <w:t>реєстраторів</w:t>
      </w:r>
      <w:proofErr w:type="spellEnd"/>
      <w:r w:rsidRPr="002B71F3">
        <w:rPr>
          <w:rFonts w:ascii="Times New Roman" w:hAnsi="Times New Roman" w:cs="Times New Roman"/>
          <w:sz w:val="28"/>
          <w:szCs w:val="28"/>
          <w:lang w:val="uk-UA"/>
        </w:rPr>
        <w:t xml:space="preserve"> та карт </w:t>
      </w:r>
      <w:proofErr w:type="spellStart"/>
      <w:r w:rsidRPr="002B71F3">
        <w:rPr>
          <w:rFonts w:ascii="Times New Roman" w:hAnsi="Times New Roman" w:cs="Times New Roman"/>
          <w:sz w:val="28"/>
          <w:szCs w:val="28"/>
          <w:lang w:val="uk-UA"/>
        </w:rPr>
        <w:t>памяті</w:t>
      </w:r>
      <w:proofErr w:type="spellEnd"/>
      <w:r w:rsidRPr="002B71F3">
        <w:rPr>
          <w:rFonts w:ascii="Times New Roman" w:hAnsi="Times New Roman" w:cs="Times New Roman"/>
          <w:sz w:val="28"/>
          <w:szCs w:val="28"/>
          <w:lang w:val="uk-UA"/>
        </w:rPr>
        <w:t xml:space="preserve"> до них, їх облік, зберігання та видачу відеозаписів ми дійшли наступних висновків:</w:t>
      </w:r>
    </w:p>
    <w:p w14:paraId="2C2DD1B9" w14:textId="77777777" w:rsidR="00551CC7" w:rsidRPr="002B71F3" w:rsidRDefault="00172E29"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t>Визначили, що в рамках своїх повноважень поліція для охорони прав і свобод людини, запобігання загрозам публічній безпеці і порядку або припинення їх порушення застосовує в межах своєї компетенції поліцейські превентивні заходи та заходи примусу, визначені Законом України «Про Національну поліцію України». Одним із превентивних заходів що може застосовувати працівник поліції - це застосування технічних приладів і технічних засобів, що мають функції фото- і кінозйомки, відеозапису, засобів фото- і кінозйомки, відеозапису.</w:t>
      </w:r>
    </w:p>
    <w:p w14:paraId="43C40983" w14:textId="2769D90E" w:rsidR="00330040" w:rsidRPr="002B71F3" w:rsidRDefault="00330040" w:rsidP="002B71F3">
      <w:pPr>
        <w:spacing w:after="0" w:line="360" w:lineRule="auto"/>
        <w:ind w:firstLine="709"/>
        <w:jc w:val="center"/>
        <w:rPr>
          <w:rFonts w:ascii="Times New Roman" w:hAnsi="Times New Roman" w:cs="Times New Roman"/>
          <w:b/>
          <w:sz w:val="28"/>
          <w:szCs w:val="28"/>
          <w:lang w:val="uk-UA"/>
        </w:rPr>
      </w:pPr>
      <w:r w:rsidRPr="002B71F3">
        <w:rPr>
          <w:rFonts w:ascii="Times New Roman" w:hAnsi="Times New Roman" w:cs="Times New Roman"/>
          <w:b/>
          <w:sz w:val="28"/>
          <w:szCs w:val="28"/>
          <w:lang w:val="uk-UA"/>
        </w:rPr>
        <w:t>СПИСОК ВИКОРИСТАНИХ ДЖЕРЕЛ</w:t>
      </w:r>
    </w:p>
    <w:p w14:paraId="52ADB171" w14:textId="77777777" w:rsidR="00330040" w:rsidRPr="002B71F3" w:rsidRDefault="00330040" w:rsidP="002B71F3">
      <w:pPr>
        <w:spacing w:after="0" w:line="360" w:lineRule="auto"/>
        <w:ind w:firstLine="709"/>
        <w:jc w:val="center"/>
        <w:rPr>
          <w:rFonts w:ascii="Times New Roman" w:hAnsi="Times New Roman" w:cs="Times New Roman"/>
          <w:b/>
          <w:sz w:val="28"/>
          <w:szCs w:val="28"/>
          <w:lang w:val="uk-UA"/>
        </w:rPr>
      </w:pPr>
    </w:p>
    <w:p w14:paraId="6C7D277F" w14:textId="52667360" w:rsidR="00330040" w:rsidRPr="002B71F3" w:rsidRDefault="00D44393"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t>1. Цивільний к</w:t>
      </w:r>
      <w:r w:rsidR="00754028" w:rsidRPr="002B71F3">
        <w:rPr>
          <w:rFonts w:ascii="Times New Roman" w:hAnsi="Times New Roman" w:cs="Times New Roman"/>
          <w:sz w:val="28"/>
          <w:szCs w:val="28"/>
          <w:lang w:val="uk-UA"/>
        </w:rPr>
        <w:t>одекс України</w:t>
      </w:r>
      <w:r w:rsidR="00095F9A" w:rsidRPr="002B71F3">
        <w:rPr>
          <w:rFonts w:ascii="Times New Roman" w:hAnsi="Times New Roman" w:cs="Times New Roman"/>
          <w:sz w:val="28"/>
          <w:szCs w:val="28"/>
          <w:lang w:val="uk-UA"/>
        </w:rPr>
        <w:t>:</w:t>
      </w:r>
      <w:r w:rsidRPr="002B71F3">
        <w:rPr>
          <w:rFonts w:ascii="Times New Roman" w:hAnsi="Times New Roman" w:cs="Times New Roman"/>
          <w:sz w:val="28"/>
          <w:szCs w:val="28"/>
          <w:lang w:val="uk-UA"/>
        </w:rPr>
        <w:t xml:space="preserve"> Кодекс від 16.01.2003 №435-IV URL: https://zakon.rada.gov.ua/laws/show/435-15#Text</w:t>
      </w:r>
      <w:r w:rsidR="002B71F3" w:rsidRPr="002B71F3">
        <w:rPr>
          <w:rFonts w:ascii="Times New Roman" w:hAnsi="Times New Roman" w:cs="Times New Roman"/>
          <w:sz w:val="28"/>
          <w:szCs w:val="28"/>
          <w:lang w:val="uk-UA"/>
        </w:rPr>
        <w:t xml:space="preserve"> </w:t>
      </w:r>
    </w:p>
    <w:p w14:paraId="18611F1C" w14:textId="209FDCEA" w:rsidR="00754028" w:rsidRPr="002B71F3" w:rsidRDefault="00D44393"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t>2. Про Н</w:t>
      </w:r>
      <w:r w:rsidR="00754028" w:rsidRPr="002B71F3">
        <w:rPr>
          <w:rFonts w:ascii="Times New Roman" w:hAnsi="Times New Roman" w:cs="Times New Roman"/>
          <w:sz w:val="28"/>
          <w:szCs w:val="28"/>
          <w:lang w:val="uk-UA"/>
        </w:rPr>
        <w:t xml:space="preserve">аціональну поліцію: </w:t>
      </w:r>
      <w:r w:rsidRPr="002B71F3">
        <w:rPr>
          <w:rFonts w:ascii="Times New Roman" w:hAnsi="Times New Roman" w:cs="Times New Roman"/>
          <w:sz w:val="28"/>
          <w:szCs w:val="28"/>
          <w:lang w:val="uk-UA"/>
        </w:rPr>
        <w:t xml:space="preserve">Закон України від 02.07.2015р. №580-VIII. URL: https://zakon.rada.gov.ua/laws/show/580-19#Text </w:t>
      </w:r>
    </w:p>
    <w:p w14:paraId="60F34545" w14:textId="2FEAC11E" w:rsidR="00754028" w:rsidRPr="002B71F3" w:rsidRDefault="00754028"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t xml:space="preserve">3. </w:t>
      </w:r>
      <w:r w:rsidR="00D44393" w:rsidRPr="002B71F3">
        <w:rPr>
          <w:rFonts w:ascii="Times New Roman" w:hAnsi="Times New Roman" w:cs="Times New Roman"/>
          <w:bCs/>
          <w:sz w:val="28"/>
          <w:szCs w:val="28"/>
          <w:shd w:val="clear" w:color="auto" w:fill="FFFFFF"/>
          <w:lang w:val="uk-UA"/>
        </w:rPr>
        <w:t>Кодекс України про адміністративні правопорушення: Кодекс від 07.12.1984р. №8073-Х</w:t>
      </w:r>
      <w:r w:rsidR="00D44393" w:rsidRPr="002B71F3">
        <w:rPr>
          <w:rFonts w:ascii="Times New Roman" w:hAnsi="Times New Roman" w:cs="Times New Roman"/>
          <w:sz w:val="28"/>
          <w:szCs w:val="28"/>
          <w:lang w:val="uk-UA"/>
        </w:rPr>
        <w:t xml:space="preserve"> URL: https://zakon.rada.gov.ua/laws/show/80731-10#Text</w:t>
      </w:r>
      <w:r w:rsidR="002B71F3" w:rsidRPr="002B71F3">
        <w:rPr>
          <w:rFonts w:ascii="Times New Roman" w:hAnsi="Times New Roman" w:cs="Times New Roman"/>
          <w:sz w:val="28"/>
          <w:szCs w:val="28"/>
          <w:lang w:val="uk-UA"/>
        </w:rPr>
        <w:t xml:space="preserve"> </w:t>
      </w:r>
    </w:p>
    <w:p w14:paraId="6FB54892" w14:textId="3495F02D" w:rsidR="00754028" w:rsidRPr="002B71F3" w:rsidRDefault="00754028"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t>4. Науково-практичний коментар Закону України «Про національну поліцію»</w:t>
      </w:r>
      <w:r w:rsidR="002B71F3">
        <w:rPr>
          <w:rFonts w:ascii="Times New Roman" w:hAnsi="Times New Roman" w:cs="Times New Roman"/>
          <w:sz w:val="28"/>
          <w:szCs w:val="28"/>
          <w:lang w:val="uk-UA"/>
        </w:rPr>
        <w:t xml:space="preserve"> / </w:t>
      </w:r>
      <w:proofErr w:type="spellStart"/>
      <w:r w:rsidRPr="002B71F3">
        <w:rPr>
          <w:rFonts w:ascii="Times New Roman" w:hAnsi="Times New Roman" w:cs="Times New Roman"/>
          <w:sz w:val="28"/>
          <w:szCs w:val="28"/>
          <w:lang w:val="uk-UA"/>
        </w:rPr>
        <w:t>Кол.авт</w:t>
      </w:r>
      <w:proofErr w:type="spellEnd"/>
      <w:r w:rsidRPr="002B71F3">
        <w:rPr>
          <w:rFonts w:ascii="Times New Roman" w:hAnsi="Times New Roman" w:cs="Times New Roman"/>
          <w:sz w:val="28"/>
          <w:szCs w:val="28"/>
          <w:lang w:val="uk-UA"/>
        </w:rPr>
        <w:t>.;</w:t>
      </w:r>
      <w:r w:rsidR="002B71F3">
        <w:rPr>
          <w:rFonts w:ascii="Times New Roman" w:hAnsi="Times New Roman" w:cs="Times New Roman"/>
          <w:sz w:val="28"/>
          <w:szCs w:val="28"/>
          <w:lang w:val="uk-UA"/>
        </w:rPr>
        <w:t xml:space="preserve"> </w:t>
      </w:r>
      <w:r w:rsidRPr="002B71F3">
        <w:rPr>
          <w:rFonts w:ascii="Times New Roman" w:hAnsi="Times New Roman" w:cs="Times New Roman"/>
          <w:sz w:val="28"/>
          <w:szCs w:val="28"/>
          <w:lang w:val="uk-UA"/>
        </w:rPr>
        <w:t>кер.</w:t>
      </w:r>
      <w:r w:rsidR="002B71F3">
        <w:rPr>
          <w:rFonts w:ascii="Times New Roman" w:hAnsi="Times New Roman" w:cs="Times New Roman"/>
          <w:sz w:val="28"/>
          <w:szCs w:val="28"/>
          <w:lang w:val="uk-UA"/>
        </w:rPr>
        <w:t xml:space="preserve"> </w:t>
      </w:r>
      <w:proofErr w:type="spellStart"/>
      <w:r w:rsidRPr="002B71F3">
        <w:rPr>
          <w:rFonts w:ascii="Times New Roman" w:hAnsi="Times New Roman" w:cs="Times New Roman"/>
          <w:sz w:val="28"/>
          <w:szCs w:val="28"/>
          <w:lang w:val="uk-UA"/>
        </w:rPr>
        <w:t>авт</w:t>
      </w:r>
      <w:proofErr w:type="spellEnd"/>
      <w:r w:rsidRPr="002B71F3">
        <w:rPr>
          <w:rFonts w:ascii="Times New Roman" w:hAnsi="Times New Roman" w:cs="Times New Roman"/>
          <w:sz w:val="28"/>
          <w:szCs w:val="28"/>
          <w:lang w:val="uk-UA"/>
        </w:rPr>
        <w:t>.</w:t>
      </w:r>
      <w:r w:rsidR="002B71F3">
        <w:rPr>
          <w:rFonts w:ascii="Times New Roman" w:hAnsi="Times New Roman" w:cs="Times New Roman"/>
          <w:sz w:val="28"/>
          <w:szCs w:val="28"/>
          <w:lang w:val="uk-UA"/>
        </w:rPr>
        <w:t xml:space="preserve"> </w:t>
      </w:r>
      <w:proofErr w:type="spellStart"/>
      <w:r w:rsidRPr="002B71F3">
        <w:rPr>
          <w:rFonts w:ascii="Times New Roman" w:hAnsi="Times New Roman" w:cs="Times New Roman"/>
          <w:sz w:val="28"/>
          <w:szCs w:val="28"/>
          <w:lang w:val="uk-UA"/>
        </w:rPr>
        <w:t>кол</w:t>
      </w:r>
      <w:proofErr w:type="spellEnd"/>
      <w:r w:rsidRPr="002B71F3">
        <w:rPr>
          <w:rFonts w:ascii="Times New Roman" w:hAnsi="Times New Roman" w:cs="Times New Roman"/>
          <w:sz w:val="28"/>
          <w:szCs w:val="28"/>
          <w:lang w:val="uk-UA"/>
        </w:rPr>
        <w:t xml:space="preserve">. </w:t>
      </w:r>
      <w:proofErr w:type="spellStart"/>
      <w:r w:rsidRPr="002B71F3">
        <w:rPr>
          <w:rFonts w:ascii="Times New Roman" w:hAnsi="Times New Roman" w:cs="Times New Roman"/>
          <w:sz w:val="28"/>
          <w:szCs w:val="28"/>
          <w:lang w:val="uk-UA"/>
        </w:rPr>
        <w:t>д.ю.н</w:t>
      </w:r>
      <w:proofErr w:type="spellEnd"/>
      <w:r w:rsidRPr="002B71F3">
        <w:rPr>
          <w:rFonts w:ascii="Times New Roman" w:hAnsi="Times New Roman" w:cs="Times New Roman"/>
          <w:sz w:val="28"/>
          <w:szCs w:val="28"/>
          <w:lang w:val="uk-UA"/>
        </w:rPr>
        <w:t xml:space="preserve">., доц. Т.П. </w:t>
      </w:r>
      <w:proofErr w:type="spellStart"/>
      <w:r w:rsidRPr="002B71F3">
        <w:rPr>
          <w:rFonts w:ascii="Times New Roman" w:hAnsi="Times New Roman" w:cs="Times New Roman"/>
          <w:sz w:val="28"/>
          <w:szCs w:val="28"/>
          <w:lang w:val="uk-UA"/>
        </w:rPr>
        <w:t>Мінка</w:t>
      </w:r>
      <w:proofErr w:type="spellEnd"/>
      <w:r w:rsidRPr="002B71F3">
        <w:rPr>
          <w:rFonts w:ascii="Times New Roman" w:hAnsi="Times New Roman" w:cs="Times New Roman"/>
          <w:sz w:val="28"/>
          <w:szCs w:val="28"/>
          <w:lang w:val="uk-UA"/>
        </w:rPr>
        <w:t>.</w:t>
      </w:r>
      <w:r w:rsidR="002B71F3">
        <w:rPr>
          <w:rFonts w:ascii="Times New Roman" w:hAnsi="Times New Roman" w:cs="Times New Roman"/>
          <w:sz w:val="28"/>
          <w:szCs w:val="28"/>
          <w:lang w:val="uk-UA"/>
        </w:rPr>
        <w:t xml:space="preserve"> </w:t>
      </w:r>
      <w:r w:rsidRPr="002B71F3">
        <w:rPr>
          <w:rFonts w:ascii="Times New Roman" w:hAnsi="Times New Roman" w:cs="Times New Roman"/>
          <w:sz w:val="28"/>
          <w:szCs w:val="28"/>
          <w:lang w:val="uk-UA"/>
        </w:rPr>
        <w:t>Дніпро:</w:t>
      </w:r>
      <w:r w:rsidR="002B71F3">
        <w:rPr>
          <w:rFonts w:ascii="Times New Roman" w:hAnsi="Times New Roman" w:cs="Times New Roman"/>
          <w:sz w:val="28"/>
          <w:szCs w:val="28"/>
          <w:lang w:val="uk-UA"/>
        </w:rPr>
        <w:t xml:space="preserve"> </w:t>
      </w:r>
      <w:proofErr w:type="spellStart"/>
      <w:r w:rsidRPr="002B71F3">
        <w:rPr>
          <w:rFonts w:ascii="Times New Roman" w:hAnsi="Times New Roman" w:cs="Times New Roman"/>
          <w:sz w:val="28"/>
          <w:szCs w:val="28"/>
          <w:lang w:val="uk-UA"/>
        </w:rPr>
        <w:t>Дніпропетр</w:t>
      </w:r>
      <w:proofErr w:type="spellEnd"/>
      <w:r w:rsidRPr="002B71F3">
        <w:rPr>
          <w:rFonts w:ascii="Times New Roman" w:hAnsi="Times New Roman" w:cs="Times New Roman"/>
          <w:sz w:val="28"/>
          <w:szCs w:val="28"/>
          <w:lang w:val="uk-UA"/>
        </w:rPr>
        <w:t>.</w:t>
      </w:r>
      <w:r w:rsidR="002B71F3">
        <w:rPr>
          <w:rFonts w:ascii="Times New Roman" w:hAnsi="Times New Roman" w:cs="Times New Roman"/>
          <w:sz w:val="28"/>
          <w:szCs w:val="28"/>
          <w:lang w:val="uk-UA"/>
        </w:rPr>
        <w:t xml:space="preserve"> </w:t>
      </w:r>
      <w:proofErr w:type="spellStart"/>
      <w:r w:rsidRPr="002B71F3">
        <w:rPr>
          <w:rFonts w:ascii="Times New Roman" w:hAnsi="Times New Roman" w:cs="Times New Roman"/>
          <w:sz w:val="28"/>
          <w:szCs w:val="28"/>
          <w:lang w:val="uk-UA"/>
        </w:rPr>
        <w:t>держ</w:t>
      </w:r>
      <w:proofErr w:type="spellEnd"/>
      <w:r w:rsidRPr="002B71F3">
        <w:rPr>
          <w:rFonts w:ascii="Times New Roman" w:hAnsi="Times New Roman" w:cs="Times New Roman"/>
          <w:sz w:val="28"/>
          <w:szCs w:val="28"/>
          <w:lang w:val="uk-UA"/>
        </w:rPr>
        <w:t>.</w:t>
      </w:r>
      <w:r w:rsidR="002B71F3">
        <w:rPr>
          <w:rFonts w:ascii="Times New Roman" w:hAnsi="Times New Roman" w:cs="Times New Roman"/>
          <w:sz w:val="28"/>
          <w:szCs w:val="28"/>
          <w:lang w:val="uk-UA"/>
        </w:rPr>
        <w:t xml:space="preserve"> </w:t>
      </w:r>
      <w:r w:rsidRPr="002B71F3">
        <w:rPr>
          <w:rFonts w:ascii="Times New Roman" w:hAnsi="Times New Roman" w:cs="Times New Roman"/>
          <w:sz w:val="28"/>
          <w:szCs w:val="28"/>
          <w:lang w:val="uk-UA"/>
        </w:rPr>
        <w:t xml:space="preserve">ун-т </w:t>
      </w:r>
      <w:proofErr w:type="spellStart"/>
      <w:r w:rsidRPr="002B71F3">
        <w:rPr>
          <w:rFonts w:ascii="Times New Roman" w:hAnsi="Times New Roman" w:cs="Times New Roman"/>
          <w:sz w:val="28"/>
          <w:szCs w:val="28"/>
          <w:lang w:val="uk-UA"/>
        </w:rPr>
        <w:t>внутр</w:t>
      </w:r>
      <w:proofErr w:type="spellEnd"/>
      <w:r w:rsidRPr="002B71F3">
        <w:rPr>
          <w:rFonts w:ascii="Times New Roman" w:hAnsi="Times New Roman" w:cs="Times New Roman"/>
          <w:sz w:val="28"/>
          <w:szCs w:val="28"/>
          <w:lang w:val="uk-UA"/>
        </w:rPr>
        <w:t>.</w:t>
      </w:r>
      <w:r w:rsidR="002B71F3">
        <w:rPr>
          <w:rFonts w:ascii="Times New Roman" w:hAnsi="Times New Roman" w:cs="Times New Roman"/>
          <w:sz w:val="28"/>
          <w:szCs w:val="28"/>
          <w:lang w:val="uk-UA"/>
        </w:rPr>
        <w:t xml:space="preserve"> </w:t>
      </w:r>
      <w:r w:rsidRPr="002B71F3">
        <w:rPr>
          <w:rFonts w:ascii="Times New Roman" w:hAnsi="Times New Roman" w:cs="Times New Roman"/>
          <w:sz w:val="28"/>
          <w:szCs w:val="28"/>
          <w:lang w:val="uk-UA"/>
        </w:rPr>
        <w:t>справ, 2017.</w:t>
      </w:r>
      <w:r w:rsidR="002B71F3">
        <w:rPr>
          <w:rFonts w:ascii="Times New Roman" w:hAnsi="Times New Roman" w:cs="Times New Roman"/>
          <w:sz w:val="28"/>
          <w:szCs w:val="28"/>
          <w:lang w:val="uk-UA"/>
        </w:rPr>
        <w:t xml:space="preserve"> </w:t>
      </w:r>
      <w:r w:rsidRPr="002B71F3">
        <w:rPr>
          <w:rFonts w:ascii="Times New Roman" w:hAnsi="Times New Roman" w:cs="Times New Roman"/>
          <w:sz w:val="28"/>
          <w:szCs w:val="28"/>
          <w:lang w:val="uk-UA"/>
        </w:rPr>
        <w:t>480</w:t>
      </w:r>
      <w:r w:rsidR="002B71F3">
        <w:rPr>
          <w:rFonts w:ascii="Times New Roman" w:hAnsi="Times New Roman" w:cs="Times New Roman"/>
          <w:sz w:val="28"/>
          <w:szCs w:val="28"/>
          <w:lang w:val="uk-UA"/>
        </w:rPr>
        <w:t xml:space="preserve"> </w:t>
      </w:r>
      <w:r w:rsidRPr="002B71F3">
        <w:rPr>
          <w:rFonts w:ascii="Times New Roman" w:hAnsi="Times New Roman" w:cs="Times New Roman"/>
          <w:sz w:val="28"/>
          <w:szCs w:val="28"/>
          <w:lang w:val="uk-UA"/>
        </w:rPr>
        <w:t>с.</w:t>
      </w:r>
      <w:r w:rsidR="00D44393" w:rsidRPr="002B71F3">
        <w:rPr>
          <w:rFonts w:ascii="Times New Roman" w:hAnsi="Times New Roman" w:cs="Times New Roman"/>
          <w:sz w:val="28"/>
          <w:szCs w:val="28"/>
          <w:lang w:val="uk-UA"/>
        </w:rPr>
        <w:t xml:space="preserve"> URL:</w:t>
      </w:r>
      <w:r w:rsidR="00B45B6D" w:rsidRPr="002B71F3">
        <w:rPr>
          <w:rFonts w:ascii="Times New Roman" w:hAnsi="Times New Roman" w:cs="Times New Roman"/>
          <w:sz w:val="28"/>
          <w:szCs w:val="28"/>
          <w:lang w:val="uk-UA"/>
        </w:rPr>
        <w:t xml:space="preserve"> https://er.dduvs.in.ua/bitstream/123456789/374/1/%D0%97%D0%90%D0%9A%D0%9E%D0%9D%20%D0%A3%D0%9A%D0%A0%D0%90%D0%87%D0%9D%D0%98%20%D0%9F%D0%A0%D0%9E%20%D0%9D%D0%90%D0%A6I%D0%9E%D0%9D%D0%90%D0%9B%D0%AC%D0%9D%D0%A3%20%D0%9F%D0%9E%D0%9BI%D0%A6I%D0%AE.pdf</w:t>
      </w:r>
      <w:r w:rsidR="002B71F3" w:rsidRPr="002B71F3">
        <w:rPr>
          <w:rFonts w:ascii="Times New Roman" w:hAnsi="Times New Roman" w:cs="Times New Roman"/>
          <w:sz w:val="28"/>
          <w:szCs w:val="28"/>
          <w:lang w:val="uk-UA"/>
        </w:rPr>
        <w:t xml:space="preserve"> </w:t>
      </w:r>
    </w:p>
    <w:p w14:paraId="18AE0772" w14:textId="772BC051" w:rsidR="00754028" w:rsidRPr="002B71F3" w:rsidRDefault="00B45B6D"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t xml:space="preserve">5. Кримінальний </w:t>
      </w:r>
      <w:r w:rsidR="00754028" w:rsidRPr="002B71F3">
        <w:rPr>
          <w:rFonts w:ascii="Times New Roman" w:hAnsi="Times New Roman" w:cs="Times New Roman"/>
          <w:sz w:val="28"/>
          <w:szCs w:val="28"/>
          <w:lang w:val="uk-UA"/>
        </w:rPr>
        <w:t>процесуальний кодекс</w:t>
      </w:r>
      <w:r w:rsidRPr="002B71F3">
        <w:rPr>
          <w:rFonts w:ascii="Times New Roman" w:hAnsi="Times New Roman" w:cs="Times New Roman"/>
          <w:sz w:val="28"/>
          <w:szCs w:val="28"/>
          <w:lang w:val="uk-UA"/>
        </w:rPr>
        <w:t xml:space="preserve"> України: Кодекс від 13.04.2012р. № 4651-VI</w:t>
      </w:r>
      <w:r w:rsidR="00D44393" w:rsidRPr="002B71F3">
        <w:rPr>
          <w:rFonts w:ascii="Times New Roman" w:hAnsi="Times New Roman" w:cs="Times New Roman"/>
          <w:sz w:val="28"/>
          <w:szCs w:val="28"/>
          <w:lang w:val="uk-UA"/>
        </w:rPr>
        <w:t xml:space="preserve"> URL: </w:t>
      </w:r>
      <w:r w:rsidRPr="002B71F3">
        <w:rPr>
          <w:rFonts w:ascii="Times New Roman" w:hAnsi="Times New Roman" w:cs="Times New Roman"/>
          <w:sz w:val="28"/>
          <w:szCs w:val="28"/>
          <w:lang w:val="uk-UA"/>
        </w:rPr>
        <w:t>https://zakon.rada.gov.ua/laws/show/4651-17#Text</w:t>
      </w:r>
      <w:r w:rsidR="002B71F3" w:rsidRPr="002B71F3">
        <w:rPr>
          <w:rFonts w:ascii="Times New Roman" w:hAnsi="Times New Roman" w:cs="Times New Roman"/>
          <w:sz w:val="28"/>
          <w:szCs w:val="28"/>
          <w:lang w:val="uk-UA"/>
        </w:rPr>
        <w:t xml:space="preserve"> </w:t>
      </w:r>
    </w:p>
    <w:p w14:paraId="6760645F" w14:textId="647DD8B0" w:rsidR="00754028" w:rsidRPr="002B71F3" w:rsidRDefault="00754028"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lastRenderedPageBreak/>
        <w:t>6. Про функціонування системи фіксації адміністративних правопорушень у сфері забезпечення безпеки дорожнього руху в автоматичному режимі: Постанова КМУ від 10.11.2017 №833</w:t>
      </w:r>
      <w:r w:rsidR="00D44393" w:rsidRPr="002B71F3">
        <w:rPr>
          <w:rFonts w:ascii="Times New Roman" w:hAnsi="Times New Roman" w:cs="Times New Roman"/>
          <w:sz w:val="28"/>
          <w:szCs w:val="28"/>
          <w:lang w:val="uk-UA"/>
        </w:rPr>
        <w:t xml:space="preserve"> URL:</w:t>
      </w:r>
      <w:r w:rsidR="00B45B6D" w:rsidRPr="002B71F3">
        <w:rPr>
          <w:rFonts w:ascii="Times New Roman" w:hAnsi="Times New Roman" w:cs="Times New Roman"/>
          <w:sz w:val="28"/>
          <w:szCs w:val="28"/>
          <w:lang w:val="uk-UA"/>
        </w:rPr>
        <w:t xml:space="preserve"> https://zakon.rada.gov.ua/laws/show/833-2017-%D0%BF#Text</w:t>
      </w:r>
      <w:r w:rsidR="002B71F3" w:rsidRPr="002B71F3">
        <w:rPr>
          <w:rFonts w:ascii="Times New Roman" w:hAnsi="Times New Roman" w:cs="Times New Roman"/>
          <w:sz w:val="28"/>
          <w:szCs w:val="28"/>
          <w:lang w:val="uk-UA"/>
        </w:rPr>
        <w:t xml:space="preserve"> </w:t>
      </w:r>
    </w:p>
    <w:p w14:paraId="77F7870C" w14:textId="43B39F1E" w:rsidR="00754028" w:rsidRPr="002B71F3" w:rsidRDefault="00754028"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t>7. Про затвердження Інструкції із застосування органа</w:t>
      </w:r>
      <w:r w:rsidR="00D44393" w:rsidRPr="002B71F3">
        <w:rPr>
          <w:rFonts w:ascii="Times New Roman" w:hAnsi="Times New Roman" w:cs="Times New Roman"/>
          <w:sz w:val="28"/>
          <w:szCs w:val="28"/>
          <w:lang w:val="uk-UA"/>
        </w:rPr>
        <w:t>м</w:t>
      </w:r>
      <w:r w:rsidRPr="002B71F3">
        <w:rPr>
          <w:rFonts w:ascii="Times New Roman" w:hAnsi="Times New Roman" w:cs="Times New Roman"/>
          <w:sz w:val="28"/>
          <w:szCs w:val="28"/>
          <w:lang w:val="uk-UA"/>
        </w:rPr>
        <w:t>и та підрозділами поліції технічних приладів і технічних засобів, що мають функції фото- і кінозйомки, відеозапису, засобів фото- і кінозйомки, відеозапису: наказ МВС України від 18.12.2018 №1026</w:t>
      </w:r>
      <w:r w:rsidR="00D44393" w:rsidRPr="002B71F3">
        <w:rPr>
          <w:rFonts w:ascii="Times New Roman" w:hAnsi="Times New Roman" w:cs="Times New Roman"/>
          <w:sz w:val="28"/>
          <w:szCs w:val="28"/>
          <w:lang w:val="uk-UA"/>
        </w:rPr>
        <w:t xml:space="preserve"> URL: https://zakon.rada.gov.ua/laws/show/z0028-19#Text</w:t>
      </w:r>
      <w:r w:rsidR="002B71F3" w:rsidRPr="002B71F3">
        <w:rPr>
          <w:rFonts w:ascii="Times New Roman" w:hAnsi="Times New Roman" w:cs="Times New Roman"/>
          <w:sz w:val="28"/>
          <w:szCs w:val="28"/>
          <w:lang w:val="uk-UA"/>
        </w:rPr>
        <w:t xml:space="preserve"> </w:t>
      </w:r>
    </w:p>
    <w:p w14:paraId="6E04BED5" w14:textId="5CEC2208" w:rsidR="00754028" w:rsidRPr="002B71F3" w:rsidRDefault="00754028"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t>8. Конституція України</w:t>
      </w:r>
      <w:r w:rsidR="00D44393" w:rsidRPr="002B71F3">
        <w:rPr>
          <w:rFonts w:ascii="Times New Roman" w:hAnsi="Times New Roman" w:cs="Times New Roman"/>
          <w:sz w:val="28"/>
          <w:szCs w:val="28"/>
          <w:lang w:val="uk-UA"/>
        </w:rPr>
        <w:t>: Закон України від 28 червня 1996р. №254к/96-ВР.</w:t>
      </w:r>
      <w:r w:rsidR="002B71F3" w:rsidRPr="002B71F3">
        <w:rPr>
          <w:rFonts w:ascii="Times New Roman" w:hAnsi="Times New Roman" w:cs="Times New Roman"/>
          <w:sz w:val="28"/>
          <w:szCs w:val="28"/>
          <w:lang w:val="uk-UA"/>
        </w:rPr>
        <w:t xml:space="preserve"> </w:t>
      </w:r>
      <w:r w:rsidR="00D44393" w:rsidRPr="002B71F3">
        <w:rPr>
          <w:rFonts w:ascii="Times New Roman" w:hAnsi="Times New Roman" w:cs="Times New Roman"/>
          <w:sz w:val="28"/>
          <w:szCs w:val="28"/>
          <w:lang w:val="uk-UA"/>
        </w:rPr>
        <w:t xml:space="preserve">URL: https://zakon.rada.gov.ua/laws/show/254к/96-вр#Tex </w:t>
      </w:r>
    </w:p>
    <w:p w14:paraId="4719EBBD" w14:textId="07E046E0" w:rsidR="00754028" w:rsidRPr="002B71F3" w:rsidRDefault="00754028"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t xml:space="preserve">9. Застосування органами та підрозділами поліції технічних приладів і технічних засобів фото- і кінозйомки, відеозапису. Аналіз закордонного </w:t>
      </w:r>
      <w:proofErr w:type="spellStart"/>
      <w:r w:rsidRPr="002B71F3">
        <w:rPr>
          <w:rFonts w:ascii="Times New Roman" w:hAnsi="Times New Roman" w:cs="Times New Roman"/>
          <w:sz w:val="28"/>
          <w:szCs w:val="28"/>
          <w:lang w:val="uk-UA"/>
        </w:rPr>
        <w:t>досвіду:методичні</w:t>
      </w:r>
      <w:proofErr w:type="spellEnd"/>
      <w:r w:rsidR="002B71F3" w:rsidRPr="002B71F3">
        <w:rPr>
          <w:rFonts w:ascii="Times New Roman" w:hAnsi="Times New Roman" w:cs="Times New Roman"/>
          <w:sz w:val="28"/>
          <w:szCs w:val="28"/>
          <w:lang w:val="uk-UA"/>
        </w:rPr>
        <w:t xml:space="preserve"> </w:t>
      </w:r>
      <w:r w:rsidRPr="002B71F3">
        <w:rPr>
          <w:rFonts w:ascii="Times New Roman" w:hAnsi="Times New Roman" w:cs="Times New Roman"/>
          <w:sz w:val="28"/>
          <w:szCs w:val="28"/>
          <w:lang w:val="uk-UA"/>
        </w:rPr>
        <w:t>матеріали для працівників підрозділів поліції</w:t>
      </w:r>
      <w:r w:rsidR="002B71F3">
        <w:rPr>
          <w:rFonts w:ascii="Times New Roman" w:hAnsi="Times New Roman" w:cs="Times New Roman"/>
          <w:sz w:val="28"/>
          <w:szCs w:val="28"/>
          <w:lang w:val="uk-UA"/>
        </w:rPr>
        <w:t xml:space="preserve"> </w:t>
      </w:r>
      <w:r w:rsidRPr="002B71F3">
        <w:rPr>
          <w:rFonts w:ascii="Times New Roman" w:hAnsi="Times New Roman" w:cs="Times New Roman"/>
          <w:sz w:val="28"/>
          <w:szCs w:val="28"/>
          <w:lang w:val="uk-UA"/>
        </w:rPr>
        <w:t>/</w:t>
      </w:r>
      <w:r w:rsidR="002B71F3">
        <w:rPr>
          <w:rFonts w:ascii="Times New Roman" w:hAnsi="Times New Roman" w:cs="Times New Roman"/>
          <w:sz w:val="28"/>
          <w:szCs w:val="28"/>
          <w:lang w:val="uk-UA"/>
        </w:rPr>
        <w:t xml:space="preserve"> </w:t>
      </w:r>
      <w:r w:rsidR="007F178B" w:rsidRPr="002B71F3">
        <w:rPr>
          <w:rFonts w:ascii="Times New Roman" w:hAnsi="Times New Roman" w:cs="Times New Roman"/>
          <w:sz w:val="28"/>
          <w:szCs w:val="28"/>
          <w:lang w:val="uk-UA"/>
        </w:rPr>
        <w:t>уклад. В.А.</w:t>
      </w:r>
      <w:r w:rsidR="002B71F3">
        <w:rPr>
          <w:rFonts w:ascii="Times New Roman" w:hAnsi="Times New Roman" w:cs="Times New Roman"/>
          <w:sz w:val="28"/>
          <w:szCs w:val="28"/>
          <w:lang w:val="uk-UA"/>
        </w:rPr>
        <w:t> </w:t>
      </w:r>
      <w:proofErr w:type="spellStart"/>
      <w:r w:rsidR="007F178B" w:rsidRPr="002B71F3">
        <w:rPr>
          <w:rFonts w:ascii="Times New Roman" w:hAnsi="Times New Roman" w:cs="Times New Roman"/>
          <w:sz w:val="28"/>
          <w:szCs w:val="28"/>
          <w:lang w:val="uk-UA"/>
        </w:rPr>
        <w:t>Коршенко</w:t>
      </w:r>
      <w:proofErr w:type="spellEnd"/>
      <w:r w:rsidR="007F178B" w:rsidRPr="002B71F3">
        <w:rPr>
          <w:rFonts w:ascii="Times New Roman" w:hAnsi="Times New Roman" w:cs="Times New Roman"/>
          <w:sz w:val="28"/>
          <w:szCs w:val="28"/>
          <w:lang w:val="uk-UA"/>
        </w:rPr>
        <w:t xml:space="preserve">, М.В. </w:t>
      </w:r>
      <w:proofErr w:type="spellStart"/>
      <w:r w:rsidR="007F178B" w:rsidRPr="002B71F3">
        <w:rPr>
          <w:rFonts w:ascii="Times New Roman" w:hAnsi="Times New Roman" w:cs="Times New Roman"/>
          <w:sz w:val="28"/>
          <w:szCs w:val="28"/>
          <w:lang w:val="uk-UA"/>
        </w:rPr>
        <w:t>Мордвинцев</w:t>
      </w:r>
      <w:proofErr w:type="spellEnd"/>
      <w:r w:rsidR="007F178B" w:rsidRPr="002B71F3">
        <w:rPr>
          <w:rFonts w:ascii="Times New Roman" w:hAnsi="Times New Roman" w:cs="Times New Roman"/>
          <w:sz w:val="28"/>
          <w:szCs w:val="28"/>
          <w:lang w:val="uk-UA"/>
        </w:rPr>
        <w:t xml:space="preserve">, Ю.В. </w:t>
      </w:r>
      <w:proofErr w:type="spellStart"/>
      <w:r w:rsidR="007F178B" w:rsidRPr="002B71F3">
        <w:rPr>
          <w:rFonts w:ascii="Times New Roman" w:hAnsi="Times New Roman" w:cs="Times New Roman"/>
          <w:sz w:val="28"/>
          <w:szCs w:val="28"/>
          <w:lang w:val="uk-UA"/>
        </w:rPr>
        <w:t>Гнусов</w:t>
      </w:r>
      <w:proofErr w:type="spellEnd"/>
      <w:r w:rsidR="007F178B" w:rsidRPr="002B71F3">
        <w:rPr>
          <w:rFonts w:ascii="Times New Roman" w:hAnsi="Times New Roman" w:cs="Times New Roman"/>
          <w:sz w:val="28"/>
          <w:szCs w:val="28"/>
          <w:lang w:val="uk-UA"/>
        </w:rPr>
        <w:t>, В.В. Чумак, В.А. Світличний</w:t>
      </w:r>
      <w:r w:rsidR="002B71F3">
        <w:rPr>
          <w:rFonts w:ascii="Times New Roman" w:hAnsi="Times New Roman" w:cs="Times New Roman"/>
          <w:sz w:val="28"/>
          <w:szCs w:val="28"/>
          <w:lang w:val="uk-UA"/>
        </w:rPr>
        <w:t>.</w:t>
      </w:r>
      <w:r w:rsidR="007F178B" w:rsidRPr="002B71F3">
        <w:rPr>
          <w:rFonts w:ascii="Times New Roman" w:hAnsi="Times New Roman" w:cs="Times New Roman"/>
          <w:sz w:val="28"/>
          <w:szCs w:val="28"/>
          <w:lang w:val="uk-UA"/>
        </w:rPr>
        <w:t xml:space="preserve"> МВС України, </w:t>
      </w:r>
      <w:proofErr w:type="spellStart"/>
      <w:r w:rsidR="007F178B" w:rsidRPr="002B71F3">
        <w:rPr>
          <w:rFonts w:ascii="Times New Roman" w:hAnsi="Times New Roman" w:cs="Times New Roman"/>
          <w:sz w:val="28"/>
          <w:szCs w:val="28"/>
          <w:lang w:val="uk-UA"/>
        </w:rPr>
        <w:t>Харків.нац.ун</w:t>
      </w:r>
      <w:proofErr w:type="spellEnd"/>
      <w:r w:rsidR="007F178B" w:rsidRPr="002B71F3">
        <w:rPr>
          <w:rFonts w:ascii="Times New Roman" w:hAnsi="Times New Roman" w:cs="Times New Roman"/>
          <w:sz w:val="28"/>
          <w:szCs w:val="28"/>
          <w:lang w:val="uk-UA"/>
        </w:rPr>
        <w:t xml:space="preserve">-т </w:t>
      </w:r>
      <w:proofErr w:type="spellStart"/>
      <w:r w:rsidR="007F178B" w:rsidRPr="002B71F3">
        <w:rPr>
          <w:rFonts w:ascii="Times New Roman" w:hAnsi="Times New Roman" w:cs="Times New Roman"/>
          <w:sz w:val="28"/>
          <w:szCs w:val="28"/>
          <w:lang w:val="uk-UA"/>
        </w:rPr>
        <w:t>внутр.справ</w:t>
      </w:r>
      <w:proofErr w:type="spellEnd"/>
      <w:r w:rsidR="007F178B" w:rsidRPr="002B71F3">
        <w:rPr>
          <w:rFonts w:ascii="Times New Roman" w:hAnsi="Times New Roman" w:cs="Times New Roman"/>
          <w:sz w:val="28"/>
          <w:szCs w:val="28"/>
          <w:lang w:val="uk-UA"/>
        </w:rPr>
        <w:t>.-Харків, 2020.-44с.</w:t>
      </w:r>
      <w:r w:rsidR="00D44393" w:rsidRPr="002B71F3">
        <w:rPr>
          <w:rFonts w:ascii="Times New Roman" w:hAnsi="Times New Roman" w:cs="Times New Roman"/>
          <w:sz w:val="28"/>
          <w:szCs w:val="28"/>
          <w:lang w:val="uk-UA"/>
        </w:rPr>
        <w:t xml:space="preserve"> URL:</w:t>
      </w:r>
      <w:r w:rsidR="00B45B6D" w:rsidRPr="002B71F3">
        <w:rPr>
          <w:rFonts w:ascii="Times New Roman" w:hAnsi="Times New Roman" w:cs="Times New Roman"/>
          <w:sz w:val="28"/>
          <w:szCs w:val="28"/>
          <w:lang w:val="uk-UA"/>
        </w:rPr>
        <w:t xml:space="preserve"> http://dspace.univd.edu.ua/xmlui/bitstream/handle/123456789/6500/Zastosuvannia%20orhanamy%20ta%20pidrozdilamy%20politsii%20tekhnichnykh%20pryladiv%20i%20tekhnichnykh%20zasobiv_KhNUVS_2020.pdf?sequence=1&amp;isAllowed=y</w:t>
      </w:r>
      <w:r w:rsidR="002B71F3" w:rsidRPr="002B71F3">
        <w:rPr>
          <w:rFonts w:ascii="Times New Roman" w:hAnsi="Times New Roman" w:cs="Times New Roman"/>
          <w:sz w:val="28"/>
          <w:szCs w:val="28"/>
          <w:lang w:val="uk-UA"/>
        </w:rPr>
        <w:t xml:space="preserve"> </w:t>
      </w:r>
    </w:p>
    <w:p w14:paraId="48757CF7" w14:textId="420BBB51" w:rsidR="007F178B" w:rsidRPr="002B71F3" w:rsidRDefault="007F178B"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t xml:space="preserve">10. </w:t>
      </w:r>
      <w:proofErr w:type="spellStart"/>
      <w:r w:rsidRPr="002B71F3">
        <w:rPr>
          <w:rFonts w:ascii="Times New Roman" w:hAnsi="Times New Roman" w:cs="Times New Roman"/>
          <w:sz w:val="28"/>
          <w:szCs w:val="28"/>
          <w:lang w:val="uk-UA"/>
        </w:rPr>
        <w:t>Бакутін</w:t>
      </w:r>
      <w:proofErr w:type="spellEnd"/>
      <w:r w:rsidRPr="002B71F3">
        <w:rPr>
          <w:rFonts w:ascii="Times New Roman" w:hAnsi="Times New Roman" w:cs="Times New Roman"/>
          <w:sz w:val="28"/>
          <w:szCs w:val="28"/>
          <w:lang w:val="uk-UA"/>
        </w:rPr>
        <w:t xml:space="preserve"> Є.І. Аналіз європейського та вітчизняного досвіду щодо здійснення правозастосовної діяльності поліції: Кримінальне право та кримінологія, 2020</w:t>
      </w:r>
      <w:r w:rsidR="00D44393" w:rsidRPr="002B71F3">
        <w:rPr>
          <w:rFonts w:ascii="Times New Roman" w:hAnsi="Times New Roman" w:cs="Times New Roman"/>
          <w:sz w:val="28"/>
          <w:szCs w:val="28"/>
          <w:lang w:val="uk-UA"/>
        </w:rPr>
        <w:t xml:space="preserve"> URL: </w:t>
      </w:r>
      <w:r w:rsidR="00B45B6D" w:rsidRPr="002B71F3">
        <w:rPr>
          <w:rFonts w:ascii="Times New Roman" w:hAnsi="Times New Roman" w:cs="Times New Roman"/>
          <w:sz w:val="28"/>
          <w:szCs w:val="28"/>
          <w:lang w:val="uk-UA"/>
        </w:rPr>
        <w:t>https://journals.indexcopernicus.com/api/file/viewByFileId/1293035.pdf</w:t>
      </w:r>
      <w:r w:rsidR="002B71F3" w:rsidRPr="002B71F3">
        <w:rPr>
          <w:rFonts w:ascii="Times New Roman" w:hAnsi="Times New Roman" w:cs="Times New Roman"/>
          <w:sz w:val="28"/>
          <w:szCs w:val="28"/>
          <w:lang w:val="uk-UA"/>
        </w:rPr>
        <w:t xml:space="preserve"> </w:t>
      </w:r>
    </w:p>
    <w:p w14:paraId="5E47D842" w14:textId="78D82940" w:rsidR="007F178B" w:rsidRPr="002B71F3" w:rsidRDefault="007F178B"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t xml:space="preserve">11. </w:t>
      </w:r>
      <w:proofErr w:type="spellStart"/>
      <w:r w:rsidRPr="002B71F3">
        <w:rPr>
          <w:rFonts w:ascii="Times New Roman" w:hAnsi="Times New Roman" w:cs="Times New Roman"/>
          <w:sz w:val="28"/>
          <w:szCs w:val="28"/>
          <w:lang w:val="uk-UA"/>
        </w:rPr>
        <w:t>Кононець</w:t>
      </w:r>
      <w:proofErr w:type="spellEnd"/>
      <w:r w:rsidRPr="002B71F3">
        <w:rPr>
          <w:rFonts w:ascii="Times New Roman" w:hAnsi="Times New Roman" w:cs="Times New Roman"/>
          <w:sz w:val="28"/>
          <w:szCs w:val="28"/>
          <w:lang w:val="uk-UA"/>
        </w:rPr>
        <w:t xml:space="preserve"> В.П. Актуальні питання законного застосування технічних засобів фото-, кінозйомки, відеозапису в діяльності працівників національної поліції: наукова стаття</w:t>
      </w:r>
      <w:r w:rsidR="002B71F3">
        <w:rPr>
          <w:rFonts w:ascii="Times New Roman" w:hAnsi="Times New Roman" w:cs="Times New Roman"/>
          <w:sz w:val="28"/>
          <w:szCs w:val="28"/>
          <w:lang w:val="uk-UA"/>
        </w:rPr>
        <w:t>.</w:t>
      </w:r>
      <w:r w:rsidRPr="002B71F3">
        <w:rPr>
          <w:rFonts w:ascii="Times New Roman" w:hAnsi="Times New Roman" w:cs="Times New Roman"/>
          <w:sz w:val="28"/>
          <w:szCs w:val="28"/>
          <w:lang w:val="uk-UA"/>
        </w:rPr>
        <w:t xml:space="preserve"> </w:t>
      </w:r>
      <w:r w:rsidRPr="002B71F3">
        <w:rPr>
          <w:rFonts w:ascii="Times New Roman" w:hAnsi="Times New Roman" w:cs="Times New Roman"/>
          <w:i/>
          <w:iCs/>
          <w:sz w:val="28"/>
          <w:szCs w:val="28"/>
          <w:lang w:val="uk-UA"/>
        </w:rPr>
        <w:t xml:space="preserve">Науковий вісник Міжнародного гуманітарного університету. </w:t>
      </w:r>
      <w:proofErr w:type="spellStart"/>
      <w:r w:rsidRPr="002B71F3">
        <w:rPr>
          <w:rFonts w:ascii="Times New Roman" w:hAnsi="Times New Roman" w:cs="Times New Roman"/>
          <w:i/>
          <w:iCs/>
          <w:sz w:val="28"/>
          <w:szCs w:val="28"/>
          <w:lang w:val="uk-UA"/>
        </w:rPr>
        <w:t>Сер.:Юриспруденція</w:t>
      </w:r>
      <w:proofErr w:type="spellEnd"/>
      <w:r w:rsidR="002B71F3">
        <w:rPr>
          <w:rFonts w:ascii="Times New Roman" w:hAnsi="Times New Roman" w:cs="Times New Roman"/>
          <w:sz w:val="28"/>
          <w:szCs w:val="28"/>
          <w:lang w:val="uk-UA"/>
        </w:rPr>
        <w:t>.</w:t>
      </w:r>
      <w:r w:rsidRPr="002B71F3">
        <w:rPr>
          <w:rFonts w:ascii="Times New Roman" w:hAnsi="Times New Roman" w:cs="Times New Roman"/>
          <w:sz w:val="28"/>
          <w:szCs w:val="28"/>
          <w:lang w:val="uk-UA"/>
        </w:rPr>
        <w:t xml:space="preserve"> 2016 №20</w:t>
      </w:r>
      <w:r w:rsidR="00D44393" w:rsidRPr="002B71F3">
        <w:rPr>
          <w:rFonts w:ascii="Times New Roman" w:hAnsi="Times New Roman" w:cs="Times New Roman"/>
          <w:sz w:val="28"/>
          <w:szCs w:val="28"/>
          <w:lang w:val="uk-UA"/>
        </w:rPr>
        <w:t xml:space="preserve"> URL:</w:t>
      </w:r>
      <w:r w:rsidR="00B45B6D" w:rsidRPr="002B71F3">
        <w:rPr>
          <w:rFonts w:ascii="Times New Roman" w:hAnsi="Times New Roman" w:cs="Times New Roman"/>
          <w:sz w:val="28"/>
          <w:szCs w:val="28"/>
          <w:lang w:val="uk-UA"/>
        </w:rPr>
        <w:t xml:space="preserve"> http://www.vestnik-pravo.mgu.od.ua/archive/juspradenc20/15.pdf</w:t>
      </w:r>
      <w:r w:rsidR="002B71F3" w:rsidRPr="002B71F3">
        <w:rPr>
          <w:rFonts w:ascii="Times New Roman" w:hAnsi="Times New Roman" w:cs="Times New Roman"/>
          <w:sz w:val="28"/>
          <w:szCs w:val="28"/>
          <w:lang w:val="uk-UA"/>
        </w:rPr>
        <w:t xml:space="preserve"> </w:t>
      </w:r>
    </w:p>
    <w:p w14:paraId="05405597" w14:textId="5A0273BF" w:rsidR="007F178B" w:rsidRPr="002B71F3" w:rsidRDefault="007F178B"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lastRenderedPageBreak/>
        <w:t>12. Про захист осіб у зв’язку з автоматизованою обробкою персональних даних: Конвенція Ради Європи</w:t>
      </w:r>
      <w:r w:rsidR="00D44393" w:rsidRPr="002B71F3">
        <w:rPr>
          <w:rFonts w:ascii="Times New Roman" w:hAnsi="Times New Roman" w:cs="Times New Roman"/>
          <w:sz w:val="28"/>
          <w:szCs w:val="28"/>
          <w:lang w:val="uk-UA"/>
        </w:rPr>
        <w:t xml:space="preserve"> </w:t>
      </w:r>
      <w:r w:rsidR="00B45B6D" w:rsidRPr="002B71F3">
        <w:rPr>
          <w:rFonts w:ascii="Times New Roman" w:hAnsi="Times New Roman" w:cs="Times New Roman"/>
          <w:sz w:val="28"/>
          <w:szCs w:val="28"/>
          <w:lang w:val="uk-UA"/>
        </w:rPr>
        <w:t xml:space="preserve">від 28.01.1981р. </w:t>
      </w:r>
      <w:r w:rsidR="00D44393" w:rsidRPr="002B71F3">
        <w:rPr>
          <w:rFonts w:ascii="Times New Roman" w:hAnsi="Times New Roman" w:cs="Times New Roman"/>
          <w:sz w:val="28"/>
          <w:szCs w:val="28"/>
          <w:lang w:val="uk-UA"/>
        </w:rPr>
        <w:t>URL:</w:t>
      </w:r>
      <w:r w:rsidR="00B45B6D" w:rsidRPr="002B71F3">
        <w:rPr>
          <w:rFonts w:ascii="Times New Roman" w:hAnsi="Times New Roman" w:cs="Times New Roman"/>
          <w:sz w:val="28"/>
          <w:szCs w:val="28"/>
          <w:lang w:val="uk-UA"/>
        </w:rPr>
        <w:t xml:space="preserve"> https://zakon.rada.gov.ua/laws/show/994_326#Text</w:t>
      </w:r>
      <w:r w:rsidR="002B71F3" w:rsidRPr="002B71F3">
        <w:rPr>
          <w:rFonts w:ascii="Times New Roman" w:hAnsi="Times New Roman" w:cs="Times New Roman"/>
          <w:sz w:val="28"/>
          <w:szCs w:val="28"/>
          <w:lang w:val="uk-UA"/>
        </w:rPr>
        <w:t xml:space="preserve"> </w:t>
      </w:r>
    </w:p>
    <w:p w14:paraId="10202DC4" w14:textId="2B1F5E6C" w:rsidR="007F178B" w:rsidRPr="002B71F3" w:rsidRDefault="007F178B"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t xml:space="preserve">13. Про захист прав людини і основоположних </w:t>
      </w:r>
      <w:proofErr w:type="spellStart"/>
      <w:r w:rsidRPr="002B71F3">
        <w:rPr>
          <w:rFonts w:ascii="Times New Roman" w:hAnsi="Times New Roman" w:cs="Times New Roman"/>
          <w:sz w:val="28"/>
          <w:szCs w:val="28"/>
          <w:lang w:val="uk-UA"/>
        </w:rPr>
        <w:t>свобод:Конвенція</w:t>
      </w:r>
      <w:proofErr w:type="spellEnd"/>
      <w:r w:rsidR="00D44393" w:rsidRPr="002B71F3">
        <w:rPr>
          <w:rFonts w:ascii="Times New Roman" w:hAnsi="Times New Roman" w:cs="Times New Roman"/>
          <w:sz w:val="28"/>
          <w:szCs w:val="28"/>
          <w:lang w:val="uk-UA"/>
        </w:rPr>
        <w:t xml:space="preserve"> </w:t>
      </w:r>
      <w:r w:rsidR="00B45B6D" w:rsidRPr="002B71F3">
        <w:rPr>
          <w:rFonts w:ascii="Times New Roman" w:hAnsi="Times New Roman" w:cs="Times New Roman"/>
          <w:sz w:val="28"/>
          <w:szCs w:val="28"/>
          <w:lang w:val="uk-UA"/>
        </w:rPr>
        <w:t xml:space="preserve">Ради Європи від 04.11.1950р. </w:t>
      </w:r>
      <w:r w:rsidR="00D44393" w:rsidRPr="002B71F3">
        <w:rPr>
          <w:rFonts w:ascii="Times New Roman" w:hAnsi="Times New Roman" w:cs="Times New Roman"/>
          <w:sz w:val="28"/>
          <w:szCs w:val="28"/>
          <w:lang w:val="uk-UA"/>
        </w:rPr>
        <w:t xml:space="preserve">URL: </w:t>
      </w:r>
      <w:r w:rsidR="00B45B6D" w:rsidRPr="002B71F3">
        <w:rPr>
          <w:rFonts w:ascii="Times New Roman" w:hAnsi="Times New Roman" w:cs="Times New Roman"/>
          <w:sz w:val="28"/>
          <w:szCs w:val="28"/>
          <w:lang w:val="uk-UA"/>
        </w:rPr>
        <w:t>https://zakon.rada.gov.ua/laws/show/995_004#Text</w:t>
      </w:r>
      <w:r w:rsidR="002B71F3" w:rsidRPr="002B71F3">
        <w:rPr>
          <w:rFonts w:ascii="Times New Roman" w:hAnsi="Times New Roman" w:cs="Times New Roman"/>
          <w:sz w:val="28"/>
          <w:szCs w:val="28"/>
          <w:lang w:val="uk-UA"/>
        </w:rPr>
        <w:t xml:space="preserve"> </w:t>
      </w:r>
    </w:p>
    <w:p w14:paraId="3D887C9D" w14:textId="6D762E9F" w:rsidR="007F178B" w:rsidRPr="002B71F3" w:rsidRDefault="007F178B"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t xml:space="preserve">14. </w:t>
      </w:r>
      <w:proofErr w:type="spellStart"/>
      <w:r w:rsidRPr="002B71F3">
        <w:rPr>
          <w:rFonts w:ascii="Times New Roman" w:hAnsi="Times New Roman" w:cs="Times New Roman"/>
          <w:sz w:val="28"/>
          <w:szCs w:val="28"/>
          <w:lang w:val="uk-UA"/>
        </w:rPr>
        <w:t>Батчаєв</w:t>
      </w:r>
      <w:proofErr w:type="spellEnd"/>
      <w:r w:rsidRPr="002B71F3">
        <w:rPr>
          <w:rFonts w:ascii="Times New Roman" w:hAnsi="Times New Roman" w:cs="Times New Roman"/>
          <w:sz w:val="28"/>
          <w:szCs w:val="28"/>
          <w:lang w:val="uk-UA"/>
        </w:rPr>
        <w:t xml:space="preserve"> В. Використання поліцією відео </w:t>
      </w:r>
      <w:proofErr w:type="spellStart"/>
      <w:r w:rsidRPr="002B71F3">
        <w:rPr>
          <w:rFonts w:ascii="Times New Roman" w:hAnsi="Times New Roman" w:cs="Times New Roman"/>
          <w:sz w:val="28"/>
          <w:szCs w:val="28"/>
          <w:lang w:val="uk-UA"/>
        </w:rPr>
        <w:t>реєстраторів:що</w:t>
      </w:r>
      <w:proofErr w:type="spellEnd"/>
      <w:r w:rsidRPr="002B71F3">
        <w:rPr>
          <w:rFonts w:ascii="Times New Roman" w:hAnsi="Times New Roman" w:cs="Times New Roman"/>
          <w:sz w:val="28"/>
          <w:szCs w:val="28"/>
          <w:lang w:val="uk-UA"/>
        </w:rPr>
        <w:t xml:space="preserve"> треба знати: Інтернет-Альманах Антидот 02.05.2019</w:t>
      </w:r>
      <w:r w:rsidR="00D44393" w:rsidRPr="002B71F3">
        <w:rPr>
          <w:rFonts w:ascii="Times New Roman" w:hAnsi="Times New Roman" w:cs="Times New Roman"/>
          <w:sz w:val="28"/>
          <w:szCs w:val="28"/>
          <w:lang w:val="uk-UA"/>
        </w:rPr>
        <w:t xml:space="preserve"> URL: </w:t>
      </w:r>
      <w:r w:rsidR="00B45B6D" w:rsidRPr="002B71F3">
        <w:rPr>
          <w:rFonts w:ascii="Times New Roman" w:hAnsi="Times New Roman" w:cs="Times New Roman"/>
          <w:sz w:val="28"/>
          <w:szCs w:val="28"/>
          <w:lang w:val="uk-UA"/>
        </w:rPr>
        <w:t>https://antydot.info/publicistics/vykorystannya-politsijeyu-videorejestratoriv-scho-treba-znaty/</w:t>
      </w:r>
      <w:r w:rsidR="002B71F3" w:rsidRPr="002B71F3">
        <w:rPr>
          <w:rFonts w:ascii="Times New Roman" w:hAnsi="Times New Roman" w:cs="Times New Roman"/>
          <w:sz w:val="28"/>
          <w:szCs w:val="28"/>
          <w:lang w:val="uk-UA"/>
        </w:rPr>
        <w:t xml:space="preserve"> </w:t>
      </w:r>
    </w:p>
    <w:p w14:paraId="382166A8" w14:textId="2490FCC3" w:rsidR="0077440A" w:rsidRPr="002B71F3" w:rsidRDefault="007F178B"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t xml:space="preserve">15. Тактико-спеціальна підготовка працівників Національної </w:t>
      </w:r>
      <w:proofErr w:type="spellStart"/>
      <w:r w:rsidRPr="002B71F3">
        <w:rPr>
          <w:rFonts w:ascii="Times New Roman" w:hAnsi="Times New Roman" w:cs="Times New Roman"/>
          <w:sz w:val="28"/>
          <w:szCs w:val="28"/>
          <w:lang w:val="uk-UA"/>
        </w:rPr>
        <w:t>поліції</w:t>
      </w:r>
      <w:r w:rsidR="0077440A" w:rsidRPr="002B71F3">
        <w:rPr>
          <w:rFonts w:ascii="Times New Roman" w:hAnsi="Times New Roman" w:cs="Times New Roman"/>
          <w:sz w:val="28"/>
          <w:szCs w:val="28"/>
          <w:lang w:val="uk-UA"/>
        </w:rPr>
        <w:t>:навч.посібник</w:t>
      </w:r>
      <w:proofErr w:type="spellEnd"/>
      <w:r w:rsidR="002B71F3">
        <w:rPr>
          <w:rFonts w:ascii="Times New Roman" w:hAnsi="Times New Roman" w:cs="Times New Roman"/>
          <w:sz w:val="28"/>
          <w:szCs w:val="28"/>
          <w:lang w:val="uk-UA"/>
        </w:rPr>
        <w:t xml:space="preserve"> </w:t>
      </w:r>
      <w:r w:rsidR="0077440A" w:rsidRPr="002B71F3">
        <w:rPr>
          <w:rFonts w:ascii="Times New Roman" w:hAnsi="Times New Roman" w:cs="Times New Roman"/>
          <w:sz w:val="28"/>
          <w:szCs w:val="28"/>
          <w:lang w:val="uk-UA"/>
        </w:rPr>
        <w:t>/</w:t>
      </w:r>
      <w:r w:rsidR="002B71F3">
        <w:rPr>
          <w:rFonts w:ascii="Times New Roman" w:hAnsi="Times New Roman" w:cs="Times New Roman"/>
          <w:sz w:val="28"/>
          <w:szCs w:val="28"/>
          <w:lang w:val="uk-UA"/>
        </w:rPr>
        <w:t xml:space="preserve"> за ред. </w:t>
      </w:r>
      <w:r w:rsidR="0077440A" w:rsidRPr="002B71F3">
        <w:rPr>
          <w:rFonts w:ascii="Times New Roman" w:hAnsi="Times New Roman" w:cs="Times New Roman"/>
          <w:sz w:val="28"/>
          <w:szCs w:val="28"/>
          <w:lang w:val="uk-UA"/>
        </w:rPr>
        <w:t>О.І.</w:t>
      </w:r>
      <w:r w:rsidR="002B71F3">
        <w:rPr>
          <w:rFonts w:ascii="Times New Roman" w:hAnsi="Times New Roman" w:cs="Times New Roman"/>
          <w:sz w:val="28"/>
          <w:szCs w:val="28"/>
          <w:lang w:val="uk-UA"/>
        </w:rPr>
        <w:t> </w:t>
      </w:r>
      <w:proofErr w:type="spellStart"/>
      <w:r w:rsidR="0077440A" w:rsidRPr="002B71F3">
        <w:rPr>
          <w:rFonts w:ascii="Times New Roman" w:hAnsi="Times New Roman" w:cs="Times New Roman"/>
          <w:sz w:val="28"/>
          <w:szCs w:val="28"/>
          <w:lang w:val="uk-UA"/>
        </w:rPr>
        <w:t>Тьорло</w:t>
      </w:r>
      <w:proofErr w:type="spellEnd"/>
      <w:r w:rsidR="0077440A" w:rsidRPr="002B71F3">
        <w:rPr>
          <w:rFonts w:ascii="Times New Roman" w:hAnsi="Times New Roman" w:cs="Times New Roman"/>
          <w:sz w:val="28"/>
          <w:szCs w:val="28"/>
          <w:lang w:val="uk-UA"/>
        </w:rPr>
        <w:t>, Ю.Р.</w:t>
      </w:r>
      <w:r w:rsidR="002B71F3">
        <w:rPr>
          <w:rFonts w:ascii="Times New Roman" w:hAnsi="Times New Roman" w:cs="Times New Roman"/>
          <w:sz w:val="28"/>
          <w:szCs w:val="28"/>
          <w:lang w:val="uk-UA"/>
        </w:rPr>
        <w:t> </w:t>
      </w:r>
      <w:r w:rsidR="0077440A" w:rsidRPr="002B71F3">
        <w:rPr>
          <w:rFonts w:ascii="Times New Roman" w:hAnsi="Times New Roman" w:cs="Times New Roman"/>
          <w:sz w:val="28"/>
          <w:szCs w:val="28"/>
          <w:lang w:val="uk-UA"/>
        </w:rPr>
        <w:t xml:space="preserve">Йосипів, </w:t>
      </w:r>
      <w:proofErr w:type="spellStart"/>
      <w:r w:rsidR="0077440A" w:rsidRPr="002B71F3">
        <w:rPr>
          <w:rFonts w:ascii="Times New Roman" w:hAnsi="Times New Roman" w:cs="Times New Roman"/>
          <w:sz w:val="28"/>
          <w:szCs w:val="28"/>
          <w:lang w:val="uk-UA"/>
        </w:rPr>
        <w:t>В.М.Синенький</w:t>
      </w:r>
      <w:proofErr w:type="spellEnd"/>
      <w:r w:rsidR="0077440A" w:rsidRPr="002B71F3">
        <w:rPr>
          <w:rFonts w:ascii="Times New Roman" w:hAnsi="Times New Roman" w:cs="Times New Roman"/>
          <w:sz w:val="28"/>
          <w:szCs w:val="28"/>
          <w:lang w:val="uk-UA"/>
        </w:rPr>
        <w:t xml:space="preserve"> та ін. </w:t>
      </w:r>
      <w:proofErr w:type="spellStart"/>
      <w:r w:rsidR="0077440A" w:rsidRPr="002B71F3">
        <w:rPr>
          <w:rFonts w:ascii="Times New Roman" w:hAnsi="Times New Roman" w:cs="Times New Roman"/>
          <w:sz w:val="28"/>
          <w:szCs w:val="28"/>
          <w:lang w:val="uk-UA"/>
        </w:rPr>
        <w:t>Львів:ЛьвДУВС</w:t>
      </w:r>
      <w:proofErr w:type="spellEnd"/>
      <w:r w:rsidR="0077440A" w:rsidRPr="002B71F3">
        <w:rPr>
          <w:rFonts w:ascii="Times New Roman" w:hAnsi="Times New Roman" w:cs="Times New Roman"/>
          <w:sz w:val="28"/>
          <w:szCs w:val="28"/>
          <w:lang w:val="uk-UA"/>
        </w:rPr>
        <w:t>, 2018.480с.</w:t>
      </w:r>
      <w:r w:rsidR="00D44393" w:rsidRPr="002B71F3">
        <w:rPr>
          <w:rFonts w:ascii="Times New Roman" w:hAnsi="Times New Roman" w:cs="Times New Roman"/>
          <w:sz w:val="28"/>
          <w:szCs w:val="28"/>
          <w:lang w:val="uk-UA"/>
        </w:rPr>
        <w:t xml:space="preserve"> URL:</w:t>
      </w:r>
      <w:r w:rsidR="00831373" w:rsidRPr="002B71F3">
        <w:rPr>
          <w:rFonts w:ascii="Times New Roman" w:hAnsi="Times New Roman" w:cs="Times New Roman"/>
          <w:sz w:val="28"/>
          <w:szCs w:val="28"/>
          <w:lang w:val="uk-UA"/>
        </w:rPr>
        <w:t xml:space="preserve"> http://dspace.lvduvs.edu.ua/handle/1234567890/676</w:t>
      </w:r>
      <w:r w:rsidR="002B71F3" w:rsidRPr="002B71F3">
        <w:rPr>
          <w:rFonts w:ascii="Times New Roman" w:hAnsi="Times New Roman" w:cs="Times New Roman"/>
          <w:sz w:val="28"/>
          <w:szCs w:val="28"/>
          <w:lang w:val="uk-UA"/>
        </w:rPr>
        <w:t xml:space="preserve"> </w:t>
      </w:r>
      <w:r w:rsidR="00D44393" w:rsidRPr="002B71F3">
        <w:rPr>
          <w:rFonts w:ascii="Times New Roman" w:hAnsi="Times New Roman" w:cs="Times New Roman"/>
          <w:sz w:val="28"/>
          <w:szCs w:val="28"/>
          <w:lang w:val="uk-UA"/>
        </w:rPr>
        <w:t>(дата звернення: 23.10.2021)</w:t>
      </w:r>
    </w:p>
    <w:p w14:paraId="746C09C7" w14:textId="693D9828" w:rsidR="0077440A" w:rsidRPr="002B71F3" w:rsidRDefault="0077440A"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t>16.</w:t>
      </w:r>
      <w:r w:rsidR="00831373" w:rsidRPr="002B71F3">
        <w:rPr>
          <w:rFonts w:ascii="Times New Roman" w:hAnsi="Times New Roman" w:cs="Times New Roman"/>
          <w:sz w:val="28"/>
          <w:szCs w:val="28"/>
          <w:lang w:val="uk-UA"/>
        </w:rPr>
        <w:t xml:space="preserve"> Про затвердження Інструкції про порядок зберігання, видачі, приймання, використання нагрудних </w:t>
      </w:r>
      <w:proofErr w:type="spellStart"/>
      <w:r w:rsidR="00831373" w:rsidRPr="002B71F3">
        <w:rPr>
          <w:rFonts w:ascii="Times New Roman" w:hAnsi="Times New Roman" w:cs="Times New Roman"/>
          <w:sz w:val="28"/>
          <w:szCs w:val="28"/>
          <w:lang w:val="uk-UA"/>
        </w:rPr>
        <w:t>відеокаер</w:t>
      </w:r>
      <w:proofErr w:type="spellEnd"/>
      <w:r w:rsidR="00831373" w:rsidRPr="002B71F3">
        <w:rPr>
          <w:rFonts w:ascii="Times New Roman" w:hAnsi="Times New Roman" w:cs="Times New Roman"/>
          <w:sz w:val="28"/>
          <w:szCs w:val="28"/>
          <w:lang w:val="uk-UA"/>
        </w:rPr>
        <w:t xml:space="preserve"> (відео реєстраторів) працівниками патрульної поліції та доступ до відеозаписів з них:</w:t>
      </w:r>
      <w:r w:rsidRPr="002B71F3">
        <w:rPr>
          <w:rFonts w:ascii="Times New Roman" w:hAnsi="Times New Roman" w:cs="Times New Roman"/>
          <w:sz w:val="28"/>
          <w:szCs w:val="28"/>
          <w:lang w:val="uk-UA"/>
        </w:rPr>
        <w:t xml:space="preserve"> Наказ Департаменту патрульної поліції Національної поліції України від 03.02.2016 №100</w:t>
      </w:r>
      <w:r w:rsidR="00D44393" w:rsidRPr="002B71F3">
        <w:rPr>
          <w:rFonts w:ascii="Times New Roman" w:hAnsi="Times New Roman" w:cs="Times New Roman"/>
          <w:sz w:val="28"/>
          <w:szCs w:val="28"/>
          <w:lang w:val="uk-UA"/>
        </w:rPr>
        <w:t xml:space="preserve"> URL:</w:t>
      </w:r>
      <w:r w:rsidR="00831373" w:rsidRPr="002B71F3">
        <w:rPr>
          <w:rFonts w:ascii="Times New Roman" w:hAnsi="Times New Roman" w:cs="Times New Roman"/>
          <w:sz w:val="28"/>
          <w:szCs w:val="28"/>
          <w:lang w:val="uk-UA"/>
        </w:rPr>
        <w:t xml:space="preserve"> http://umdpl.info/police-experts.info/orders/nakaz-departamentu-patrulnoji-politsiji-npu-vid-03-02-2016-roku-100/</w:t>
      </w:r>
      <w:r w:rsidR="002B71F3" w:rsidRPr="002B71F3">
        <w:rPr>
          <w:rFonts w:ascii="Times New Roman" w:hAnsi="Times New Roman" w:cs="Times New Roman"/>
          <w:sz w:val="28"/>
          <w:szCs w:val="28"/>
          <w:lang w:val="uk-UA"/>
        </w:rPr>
        <w:t xml:space="preserve"> </w:t>
      </w:r>
    </w:p>
    <w:p w14:paraId="6FC013D2" w14:textId="38A8357E" w:rsidR="0077440A" w:rsidRPr="002B71F3" w:rsidRDefault="0077440A"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t xml:space="preserve">17. Забезпечення національною поліцією безпеки дорожнього </w:t>
      </w:r>
      <w:proofErr w:type="spellStart"/>
      <w:r w:rsidRPr="002B71F3">
        <w:rPr>
          <w:rFonts w:ascii="Times New Roman" w:hAnsi="Times New Roman" w:cs="Times New Roman"/>
          <w:sz w:val="28"/>
          <w:szCs w:val="28"/>
          <w:lang w:val="uk-UA"/>
        </w:rPr>
        <w:t>руху:правові</w:t>
      </w:r>
      <w:proofErr w:type="spellEnd"/>
      <w:r w:rsidRPr="002B71F3">
        <w:rPr>
          <w:rFonts w:ascii="Times New Roman" w:hAnsi="Times New Roman" w:cs="Times New Roman"/>
          <w:sz w:val="28"/>
          <w:szCs w:val="28"/>
          <w:lang w:val="uk-UA"/>
        </w:rPr>
        <w:t xml:space="preserve"> та організаційні </w:t>
      </w:r>
      <w:proofErr w:type="spellStart"/>
      <w:r w:rsidRPr="002B71F3">
        <w:rPr>
          <w:rFonts w:ascii="Times New Roman" w:hAnsi="Times New Roman" w:cs="Times New Roman"/>
          <w:sz w:val="28"/>
          <w:szCs w:val="28"/>
          <w:lang w:val="uk-UA"/>
        </w:rPr>
        <w:t>аспекти:метод.рек</w:t>
      </w:r>
      <w:proofErr w:type="spellEnd"/>
      <w:r w:rsidRPr="002B71F3">
        <w:rPr>
          <w:rFonts w:ascii="Times New Roman" w:hAnsi="Times New Roman" w:cs="Times New Roman"/>
          <w:sz w:val="28"/>
          <w:szCs w:val="28"/>
          <w:lang w:val="uk-UA"/>
        </w:rPr>
        <w:t>.</w:t>
      </w:r>
      <w:r w:rsidR="002B71F3">
        <w:rPr>
          <w:rFonts w:ascii="Times New Roman" w:hAnsi="Times New Roman" w:cs="Times New Roman"/>
          <w:sz w:val="28"/>
          <w:szCs w:val="28"/>
          <w:lang w:val="uk-UA"/>
        </w:rPr>
        <w:t xml:space="preserve"> </w:t>
      </w:r>
      <w:r w:rsidRPr="002B71F3">
        <w:rPr>
          <w:rFonts w:ascii="Times New Roman" w:hAnsi="Times New Roman" w:cs="Times New Roman"/>
          <w:sz w:val="28"/>
          <w:szCs w:val="28"/>
          <w:lang w:val="uk-UA"/>
        </w:rPr>
        <w:t>/</w:t>
      </w:r>
      <w:r w:rsidR="002B71F3">
        <w:rPr>
          <w:rFonts w:ascii="Times New Roman" w:hAnsi="Times New Roman" w:cs="Times New Roman"/>
          <w:sz w:val="28"/>
          <w:szCs w:val="28"/>
          <w:lang w:val="uk-UA"/>
        </w:rPr>
        <w:t xml:space="preserve"> за ред. </w:t>
      </w:r>
      <w:r w:rsidRPr="002B71F3">
        <w:rPr>
          <w:rFonts w:ascii="Times New Roman" w:hAnsi="Times New Roman" w:cs="Times New Roman"/>
          <w:sz w:val="28"/>
          <w:szCs w:val="28"/>
          <w:lang w:val="uk-UA"/>
        </w:rPr>
        <w:t xml:space="preserve">В.І. Варивода, </w:t>
      </w:r>
      <w:proofErr w:type="spellStart"/>
      <w:r w:rsidRPr="002B71F3">
        <w:rPr>
          <w:rFonts w:ascii="Times New Roman" w:hAnsi="Times New Roman" w:cs="Times New Roman"/>
          <w:sz w:val="28"/>
          <w:szCs w:val="28"/>
          <w:lang w:val="uk-UA"/>
        </w:rPr>
        <w:t>Д.А.Євдокимов</w:t>
      </w:r>
      <w:proofErr w:type="spellEnd"/>
      <w:r w:rsidRPr="002B71F3">
        <w:rPr>
          <w:rFonts w:ascii="Times New Roman" w:hAnsi="Times New Roman" w:cs="Times New Roman"/>
          <w:sz w:val="28"/>
          <w:szCs w:val="28"/>
          <w:lang w:val="uk-UA"/>
        </w:rPr>
        <w:t xml:space="preserve">, </w:t>
      </w:r>
      <w:proofErr w:type="spellStart"/>
      <w:r w:rsidRPr="002B71F3">
        <w:rPr>
          <w:rFonts w:ascii="Times New Roman" w:hAnsi="Times New Roman" w:cs="Times New Roman"/>
          <w:sz w:val="28"/>
          <w:szCs w:val="28"/>
          <w:lang w:val="uk-UA"/>
        </w:rPr>
        <w:t>В.Г.Сюравчик</w:t>
      </w:r>
      <w:proofErr w:type="spellEnd"/>
      <w:r w:rsidRPr="002B71F3">
        <w:rPr>
          <w:rFonts w:ascii="Times New Roman" w:hAnsi="Times New Roman" w:cs="Times New Roman"/>
          <w:sz w:val="28"/>
          <w:szCs w:val="28"/>
          <w:lang w:val="uk-UA"/>
        </w:rPr>
        <w:t xml:space="preserve">, О.М. Жук; </w:t>
      </w:r>
      <w:proofErr w:type="spellStart"/>
      <w:r w:rsidRPr="002B71F3">
        <w:rPr>
          <w:rFonts w:ascii="Times New Roman" w:hAnsi="Times New Roman" w:cs="Times New Roman"/>
          <w:sz w:val="28"/>
          <w:szCs w:val="28"/>
          <w:lang w:val="uk-UA"/>
        </w:rPr>
        <w:t>І.І.Риндюк.Київ:Нац.акад.внутр.справ</w:t>
      </w:r>
      <w:proofErr w:type="spellEnd"/>
      <w:r w:rsidRPr="002B71F3">
        <w:rPr>
          <w:rFonts w:ascii="Times New Roman" w:hAnsi="Times New Roman" w:cs="Times New Roman"/>
          <w:sz w:val="28"/>
          <w:szCs w:val="28"/>
          <w:lang w:val="uk-UA"/>
        </w:rPr>
        <w:t>, 2019. 110с.</w:t>
      </w:r>
      <w:r w:rsidR="00D44393" w:rsidRPr="002B71F3">
        <w:rPr>
          <w:rFonts w:ascii="Times New Roman" w:hAnsi="Times New Roman" w:cs="Times New Roman"/>
          <w:sz w:val="28"/>
          <w:szCs w:val="28"/>
          <w:lang w:val="uk-UA"/>
        </w:rPr>
        <w:t xml:space="preserve"> URL:</w:t>
      </w:r>
      <w:r w:rsidR="00831373" w:rsidRPr="002B71F3">
        <w:rPr>
          <w:rFonts w:ascii="Times New Roman" w:hAnsi="Times New Roman" w:cs="Times New Roman"/>
          <w:sz w:val="28"/>
          <w:szCs w:val="28"/>
          <w:lang w:val="uk-UA"/>
        </w:rPr>
        <w:t xml:space="preserve"> http://elar.naiau.kiev.ua/jspui/bitstream/123456789/16843/1/145.pdf</w:t>
      </w:r>
      <w:r w:rsidR="002B71F3" w:rsidRPr="002B71F3">
        <w:rPr>
          <w:rFonts w:ascii="Times New Roman" w:hAnsi="Times New Roman" w:cs="Times New Roman"/>
          <w:sz w:val="28"/>
          <w:szCs w:val="28"/>
          <w:lang w:val="uk-UA"/>
        </w:rPr>
        <w:t xml:space="preserve"> </w:t>
      </w:r>
    </w:p>
    <w:p w14:paraId="36C55B4C" w14:textId="2818FEF0" w:rsidR="0077440A" w:rsidRPr="002B71F3" w:rsidRDefault="0077440A"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t xml:space="preserve">18. Про захист персональних </w:t>
      </w:r>
      <w:proofErr w:type="spellStart"/>
      <w:r w:rsidRPr="002B71F3">
        <w:rPr>
          <w:rFonts w:ascii="Times New Roman" w:hAnsi="Times New Roman" w:cs="Times New Roman"/>
          <w:sz w:val="28"/>
          <w:szCs w:val="28"/>
          <w:lang w:val="uk-UA"/>
        </w:rPr>
        <w:t>даних:Закон</w:t>
      </w:r>
      <w:proofErr w:type="spellEnd"/>
      <w:r w:rsidRPr="002B71F3">
        <w:rPr>
          <w:rFonts w:ascii="Times New Roman" w:hAnsi="Times New Roman" w:cs="Times New Roman"/>
          <w:sz w:val="28"/>
          <w:szCs w:val="28"/>
          <w:lang w:val="uk-UA"/>
        </w:rPr>
        <w:t xml:space="preserve"> України</w:t>
      </w:r>
      <w:r w:rsidR="00D44393" w:rsidRPr="002B71F3">
        <w:rPr>
          <w:rFonts w:ascii="Times New Roman" w:hAnsi="Times New Roman" w:cs="Times New Roman"/>
          <w:sz w:val="28"/>
          <w:szCs w:val="28"/>
          <w:lang w:val="uk-UA"/>
        </w:rPr>
        <w:t xml:space="preserve"> </w:t>
      </w:r>
      <w:r w:rsidR="00831373" w:rsidRPr="002B71F3">
        <w:rPr>
          <w:rFonts w:ascii="Times New Roman" w:hAnsi="Times New Roman" w:cs="Times New Roman"/>
          <w:sz w:val="28"/>
          <w:szCs w:val="28"/>
          <w:lang w:val="uk-UA"/>
        </w:rPr>
        <w:t xml:space="preserve">від 01.06.2010р. №2297-VI </w:t>
      </w:r>
      <w:r w:rsidR="00D44393" w:rsidRPr="002B71F3">
        <w:rPr>
          <w:rFonts w:ascii="Times New Roman" w:hAnsi="Times New Roman" w:cs="Times New Roman"/>
          <w:sz w:val="28"/>
          <w:szCs w:val="28"/>
          <w:lang w:val="uk-UA"/>
        </w:rPr>
        <w:t>URL:</w:t>
      </w:r>
      <w:r w:rsidR="00831373" w:rsidRPr="002B71F3">
        <w:rPr>
          <w:rFonts w:ascii="Times New Roman" w:hAnsi="Times New Roman" w:cs="Times New Roman"/>
          <w:sz w:val="28"/>
          <w:szCs w:val="28"/>
          <w:lang w:val="uk-UA"/>
        </w:rPr>
        <w:t xml:space="preserve"> https://zakon.rada.gov.ua/laws/show/2297-17#Text</w:t>
      </w:r>
      <w:r w:rsidR="002B71F3" w:rsidRPr="002B71F3">
        <w:rPr>
          <w:rFonts w:ascii="Times New Roman" w:hAnsi="Times New Roman" w:cs="Times New Roman"/>
          <w:sz w:val="28"/>
          <w:szCs w:val="28"/>
          <w:lang w:val="uk-UA"/>
        </w:rPr>
        <w:t xml:space="preserve"> </w:t>
      </w:r>
    </w:p>
    <w:p w14:paraId="4C4C3DC3" w14:textId="61F900B2" w:rsidR="0077440A" w:rsidRPr="002B71F3" w:rsidRDefault="0077440A"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t xml:space="preserve">19. </w:t>
      </w:r>
      <w:proofErr w:type="spellStart"/>
      <w:r w:rsidRPr="002B71F3">
        <w:rPr>
          <w:rFonts w:ascii="Times New Roman" w:hAnsi="Times New Roman" w:cs="Times New Roman"/>
          <w:sz w:val="28"/>
          <w:szCs w:val="28"/>
          <w:lang w:val="uk-UA"/>
        </w:rPr>
        <w:t>Hudoc</w:t>
      </w:r>
      <w:proofErr w:type="spellEnd"/>
      <w:r w:rsidRPr="002B71F3">
        <w:rPr>
          <w:rFonts w:ascii="Times New Roman" w:hAnsi="Times New Roman" w:cs="Times New Roman"/>
          <w:sz w:val="28"/>
          <w:szCs w:val="28"/>
          <w:lang w:val="uk-UA"/>
        </w:rPr>
        <w:t xml:space="preserve"> </w:t>
      </w:r>
      <w:proofErr w:type="spellStart"/>
      <w:r w:rsidRPr="002B71F3">
        <w:rPr>
          <w:rFonts w:ascii="Times New Roman" w:hAnsi="Times New Roman" w:cs="Times New Roman"/>
          <w:sz w:val="28"/>
          <w:szCs w:val="28"/>
          <w:lang w:val="uk-UA"/>
        </w:rPr>
        <w:t>European</w:t>
      </w:r>
      <w:proofErr w:type="spellEnd"/>
      <w:r w:rsidRPr="002B71F3">
        <w:rPr>
          <w:rFonts w:ascii="Times New Roman" w:hAnsi="Times New Roman" w:cs="Times New Roman"/>
          <w:sz w:val="28"/>
          <w:szCs w:val="28"/>
          <w:lang w:val="uk-UA"/>
        </w:rPr>
        <w:t xml:space="preserve"> </w:t>
      </w:r>
      <w:proofErr w:type="spellStart"/>
      <w:r w:rsidRPr="002B71F3">
        <w:rPr>
          <w:rFonts w:ascii="Times New Roman" w:hAnsi="Times New Roman" w:cs="Times New Roman"/>
          <w:sz w:val="28"/>
          <w:szCs w:val="28"/>
          <w:lang w:val="uk-UA"/>
        </w:rPr>
        <w:t>Court</w:t>
      </w:r>
      <w:proofErr w:type="spellEnd"/>
      <w:r w:rsidRPr="002B71F3">
        <w:rPr>
          <w:rFonts w:ascii="Times New Roman" w:hAnsi="Times New Roman" w:cs="Times New Roman"/>
          <w:sz w:val="28"/>
          <w:szCs w:val="28"/>
          <w:lang w:val="uk-UA"/>
        </w:rPr>
        <w:t xml:space="preserve"> </w:t>
      </w:r>
      <w:proofErr w:type="spellStart"/>
      <w:r w:rsidRPr="002B71F3">
        <w:rPr>
          <w:rFonts w:ascii="Times New Roman" w:hAnsi="Times New Roman" w:cs="Times New Roman"/>
          <w:sz w:val="28"/>
          <w:szCs w:val="28"/>
          <w:lang w:val="uk-UA"/>
        </w:rPr>
        <w:t>of</w:t>
      </w:r>
      <w:proofErr w:type="spellEnd"/>
      <w:r w:rsidRPr="002B71F3">
        <w:rPr>
          <w:rFonts w:ascii="Times New Roman" w:hAnsi="Times New Roman" w:cs="Times New Roman"/>
          <w:sz w:val="28"/>
          <w:szCs w:val="28"/>
          <w:lang w:val="uk-UA"/>
        </w:rPr>
        <w:t xml:space="preserve"> </w:t>
      </w:r>
      <w:proofErr w:type="spellStart"/>
      <w:r w:rsidRPr="002B71F3">
        <w:rPr>
          <w:rFonts w:ascii="Times New Roman" w:hAnsi="Times New Roman" w:cs="Times New Roman"/>
          <w:sz w:val="28"/>
          <w:szCs w:val="28"/>
          <w:lang w:val="uk-UA"/>
        </w:rPr>
        <w:t>Human</w:t>
      </w:r>
      <w:proofErr w:type="spellEnd"/>
      <w:r w:rsidRPr="002B71F3">
        <w:rPr>
          <w:rFonts w:ascii="Times New Roman" w:hAnsi="Times New Roman" w:cs="Times New Roman"/>
          <w:sz w:val="28"/>
          <w:szCs w:val="28"/>
          <w:lang w:val="uk-UA"/>
        </w:rPr>
        <w:t xml:space="preserve"> </w:t>
      </w:r>
      <w:proofErr w:type="spellStart"/>
      <w:r w:rsidRPr="002B71F3">
        <w:rPr>
          <w:rFonts w:ascii="Times New Roman" w:hAnsi="Times New Roman" w:cs="Times New Roman"/>
          <w:sz w:val="28"/>
          <w:szCs w:val="28"/>
          <w:lang w:val="uk-UA"/>
        </w:rPr>
        <w:t>Rights</w:t>
      </w:r>
      <w:proofErr w:type="spellEnd"/>
      <w:r w:rsidR="002C57B2" w:rsidRPr="002B71F3">
        <w:rPr>
          <w:rFonts w:ascii="Times New Roman" w:hAnsi="Times New Roman" w:cs="Times New Roman"/>
          <w:sz w:val="28"/>
          <w:szCs w:val="28"/>
          <w:lang w:val="uk-UA"/>
        </w:rPr>
        <w:t xml:space="preserve"> від 23.02.1993р. №</w:t>
      </w:r>
      <w:r w:rsidR="002C57B2" w:rsidRPr="002B71F3">
        <w:rPr>
          <w:rFonts w:ascii="Times New Roman" w:hAnsi="Times New Roman" w:cs="Times New Roman"/>
          <w:sz w:val="28"/>
          <w:szCs w:val="28"/>
          <w:shd w:val="clear" w:color="auto" w:fill="F9F9F9"/>
          <w:lang w:val="uk-UA"/>
        </w:rPr>
        <w:t>89/1991/341/414</w:t>
      </w:r>
      <w:r w:rsidR="002B71F3" w:rsidRPr="002B71F3">
        <w:rPr>
          <w:rFonts w:ascii="Times New Roman" w:hAnsi="Times New Roman" w:cs="Times New Roman"/>
          <w:sz w:val="28"/>
          <w:szCs w:val="28"/>
          <w:lang w:val="uk-UA"/>
        </w:rPr>
        <w:t xml:space="preserve"> </w:t>
      </w:r>
      <w:r w:rsidR="00D44393" w:rsidRPr="002B71F3">
        <w:rPr>
          <w:rFonts w:ascii="Times New Roman" w:hAnsi="Times New Roman" w:cs="Times New Roman"/>
          <w:sz w:val="28"/>
          <w:szCs w:val="28"/>
          <w:lang w:val="uk-UA"/>
        </w:rPr>
        <w:t>URL:</w:t>
      </w:r>
      <w:r w:rsidR="002C57B2" w:rsidRPr="002B71F3">
        <w:rPr>
          <w:rFonts w:ascii="Times New Roman" w:hAnsi="Times New Roman" w:cs="Times New Roman"/>
          <w:sz w:val="28"/>
          <w:szCs w:val="28"/>
          <w:lang w:val="uk-UA"/>
        </w:rPr>
        <w:t xml:space="preserve"> https://www.refworld.org/cases,ECHR,3ae6b6f08.html</w:t>
      </w:r>
      <w:r w:rsidR="002B71F3" w:rsidRPr="002B71F3">
        <w:rPr>
          <w:rFonts w:ascii="Times New Roman" w:hAnsi="Times New Roman" w:cs="Times New Roman"/>
          <w:sz w:val="28"/>
          <w:szCs w:val="28"/>
          <w:lang w:val="uk-UA"/>
        </w:rPr>
        <w:t xml:space="preserve"> </w:t>
      </w:r>
    </w:p>
    <w:p w14:paraId="23EA42CD" w14:textId="2A193874" w:rsidR="0077440A" w:rsidRPr="002B71F3" w:rsidRDefault="0077440A"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t>20. Рішення Конституційного Суду</w:t>
      </w:r>
      <w:r w:rsidR="002B71F3" w:rsidRPr="002B71F3">
        <w:rPr>
          <w:rFonts w:ascii="Times New Roman" w:hAnsi="Times New Roman" w:cs="Times New Roman"/>
          <w:sz w:val="28"/>
          <w:szCs w:val="28"/>
          <w:lang w:val="uk-UA"/>
        </w:rPr>
        <w:t xml:space="preserve"> </w:t>
      </w:r>
      <w:r w:rsidRPr="002B71F3">
        <w:rPr>
          <w:rFonts w:ascii="Times New Roman" w:hAnsi="Times New Roman" w:cs="Times New Roman"/>
          <w:sz w:val="28"/>
          <w:szCs w:val="28"/>
          <w:lang w:val="uk-UA"/>
        </w:rPr>
        <w:t>№2-рп/2012 від 20.01.2012</w:t>
      </w:r>
      <w:r w:rsidR="00D44393" w:rsidRPr="002B71F3">
        <w:rPr>
          <w:rFonts w:ascii="Times New Roman" w:hAnsi="Times New Roman" w:cs="Times New Roman"/>
          <w:sz w:val="28"/>
          <w:szCs w:val="28"/>
          <w:lang w:val="uk-UA"/>
        </w:rPr>
        <w:t xml:space="preserve"> URL:</w:t>
      </w:r>
      <w:r w:rsidR="002C57B2" w:rsidRPr="002B71F3">
        <w:rPr>
          <w:rFonts w:ascii="Times New Roman" w:hAnsi="Times New Roman" w:cs="Times New Roman"/>
          <w:sz w:val="28"/>
          <w:szCs w:val="28"/>
          <w:lang w:val="uk-UA"/>
        </w:rPr>
        <w:t xml:space="preserve"> https://zakon.rada.gov.ua/laws/show/v002p710-12#Text</w:t>
      </w:r>
      <w:r w:rsidR="002B71F3" w:rsidRPr="002B71F3">
        <w:rPr>
          <w:rFonts w:ascii="Times New Roman" w:hAnsi="Times New Roman" w:cs="Times New Roman"/>
          <w:sz w:val="28"/>
          <w:szCs w:val="28"/>
          <w:lang w:val="uk-UA"/>
        </w:rPr>
        <w:t xml:space="preserve"> </w:t>
      </w:r>
    </w:p>
    <w:p w14:paraId="6D116798" w14:textId="03BAEEE6" w:rsidR="0077440A" w:rsidRPr="002B71F3" w:rsidRDefault="0077440A"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lastRenderedPageBreak/>
        <w:t>21. Про д</w:t>
      </w:r>
      <w:r w:rsidR="002C57B2" w:rsidRPr="002B71F3">
        <w:rPr>
          <w:rFonts w:ascii="Times New Roman" w:hAnsi="Times New Roman" w:cs="Times New Roman"/>
          <w:sz w:val="28"/>
          <w:szCs w:val="28"/>
          <w:lang w:val="uk-UA"/>
        </w:rPr>
        <w:t>оступ до публічної інформації: З</w:t>
      </w:r>
      <w:r w:rsidRPr="002B71F3">
        <w:rPr>
          <w:rFonts w:ascii="Times New Roman" w:hAnsi="Times New Roman" w:cs="Times New Roman"/>
          <w:sz w:val="28"/>
          <w:szCs w:val="28"/>
          <w:lang w:val="uk-UA"/>
        </w:rPr>
        <w:t>акон України</w:t>
      </w:r>
      <w:r w:rsidR="00D44393" w:rsidRPr="002B71F3">
        <w:rPr>
          <w:rFonts w:ascii="Times New Roman" w:hAnsi="Times New Roman" w:cs="Times New Roman"/>
          <w:sz w:val="28"/>
          <w:szCs w:val="28"/>
          <w:lang w:val="uk-UA"/>
        </w:rPr>
        <w:t xml:space="preserve"> </w:t>
      </w:r>
      <w:r w:rsidR="002C57B2" w:rsidRPr="002B71F3">
        <w:rPr>
          <w:rFonts w:ascii="Times New Roman" w:hAnsi="Times New Roman" w:cs="Times New Roman"/>
          <w:sz w:val="28"/>
          <w:szCs w:val="28"/>
          <w:lang w:val="uk-UA"/>
        </w:rPr>
        <w:t>від 13.01.2011 №</w:t>
      </w:r>
      <w:r w:rsidR="002B71F3">
        <w:rPr>
          <w:rFonts w:ascii="Times New Roman" w:hAnsi="Times New Roman" w:cs="Times New Roman"/>
          <w:sz w:val="28"/>
          <w:szCs w:val="28"/>
          <w:lang w:val="uk-UA"/>
        </w:rPr>
        <w:t> </w:t>
      </w:r>
      <w:r w:rsidR="002C57B2" w:rsidRPr="002B71F3">
        <w:rPr>
          <w:rFonts w:ascii="Times New Roman" w:hAnsi="Times New Roman" w:cs="Times New Roman"/>
          <w:sz w:val="28"/>
          <w:szCs w:val="28"/>
          <w:lang w:val="uk-UA"/>
        </w:rPr>
        <w:t>2939- VI</w:t>
      </w:r>
      <w:r w:rsidR="002B71F3">
        <w:rPr>
          <w:rFonts w:ascii="Times New Roman" w:hAnsi="Times New Roman" w:cs="Times New Roman"/>
          <w:sz w:val="28"/>
          <w:szCs w:val="28"/>
          <w:lang w:val="uk-UA"/>
        </w:rPr>
        <w:t>.</w:t>
      </w:r>
      <w:r w:rsidR="002C57B2" w:rsidRPr="002B71F3">
        <w:rPr>
          <w:rFonts w:ascii="Times New Roman" w:hAnsi="Times New Roman" w:cs="Times New Roman"/>
          <w:sz w:val="28"/>
          <w:szCs w:val="28"/>
          <w:lang w:val="uk-UA"/>
        </w:rPr>
        <w:t xml:space="preserve"> </w:t>
      </w:r>
      <w:r w:rsidR="00D44393" w:rsidRPr="002B71F3">
        <w:rPr>
          <w:rFonts w:ascii="Times New Roman" w:hAnsi="Times New Roman" w:cs="Times New Roman"/>
          <w:sz w:val="28"/>
          <w:szCs w:val="28"/>
          <w:lang w:val="uk-UA"/>
        </w:rPr>
        <w:t>URL:</w:t>
      </w:r>
      <w:r w:rsidR="002C57B2" w:rsidRPr="002B71F3">
        <w:rPr>
          <w:rFonts w:ascii="Times New Roman" w:hAnsi="Times New Roman" w:cs="Times New Roman"/>
          <w:sz w:val="28"/>
          <w:szCs w:val="28"/>
          <w:lang w:val="uk-UA"/>
        </w:rPr>
        <w:t xml:space="preserve"> https://zakon.rada.gov.ua/laws/show/2939-17#Text</w:t>
      </w:r>
      <w:r w:rsidR="002B71F3" w:rsidRPr="002B71F3">
        <w:rPr>
          <w:rFonts w:ascii="Times New Roman" w:hAnsi="Times New Roman" w:cs="Times New Roman"/>
          <w:sz w:val="28"/>
          <w:szCs w:val="28"/>
          <w:lang w:val="uk-UA"/>
        </w:rPr>
        <w:t xml:space="preserve"> </w:t>
      </w:r>
    </w:p>
    <w:p w14:paraId="4FC02A1A" w14:textId="645749E6" w:rsidR="007F178B" w:rsidRPr="002B71F3" w:rsidRDefault="0077440A" w:rsidP="002B71F3">
      <w:pPr>
        <w:spacing w:after="0" w:line="360" w:lineRule="auto"/>
        <w:ind w:firstLine="709"/>
        <w:jc w:val="both"/>
        <w:rPr>
          <w:rFonts w:ascii="Times New Roman" w:hAnsi="Times New Roman" w:cs="Times New Roman"/>
          <w:sz w:val="28"/>
          <w:szCs w:val="28"/>
          <w:lang w:val="uk-UA"/>
        </w:rPr>
      </w:pPr>
      <w:r w:rsidRPr="002B71F3">
        <w:rPr>
          <w:rFonts w:ascii="Times New Roman" w:hAnsi="Times New Roman" w:cs="Times New Roman"/>
          <w:sz w:val="28"/>
          <w:szCs w:val="28"/>
          <w:lang w:val="uk-UA"/>
        </w:rPr>
        <w:t xml:space="preserve">22. Нагрудна камера (відео реєстратор) </w:t>
      </w:r>
      <w:proofErr w:type="spellStart"/>
      <w:r w:rsidRPr="002B71F3">
        <w:rPr>
          <w:rFonts w:ascii="Times New Roman" w:hAnsi="Times New Roman" w:cs="Times New Roman"/>
          <w:sz w:val="28"/>
          <w:szCs w:val="28"/>
          <w:lang w:val="uk-UA"/>
        </w:rPr>
        <w:t>патрульного:</w:t>
      </w:r>
      <w:r w:rsidR="003F5D7E" w:rsidRPr="002B71F3">
        <w:rPr>
          <w:rFonts w:ascii="Times New Roman" w:hAnsi="Times New Roman" w:cs="Times New Roman"/>
          <w:sz w:val="28"/>
          <w:szCs w:val="28"/>
          <w:lang w:val="uk-UA"/>
        </w:rPr>
        <w:t>правое</w:t>
      </w:r>
      <w:proofErr w:type="spellEnd"/>
      <w:r w:rsidR="003F5D7E" w:rsidRPr="002B71F3">
        <w:rPr>
          <w:rFonts w:ascii="Times New Roman" w:hAnsi="Times New Roman" w:cs="Times New Roman"/>
          <w:sz w:val="28"/>
          <w:szCs w:val="28"/>
          <w:lang w:val="uk-UA"/>
        </w:rPr>
        <w:t xml:space="preserve"> регулювання і порушення права на </w:t>
      </w:r>
      <w:proofErr w:type="spellStart"/>
      <w:r w:rsidR="003F5D7E" w:rsidRPr="002B71F3">
        <w:rPr>
          <w:rFonts w:ascii="Times New Roman" w:hAnsi="Times New Roman" w:cs="Times New Roman"/>
          <w:sz w:val="28"/>
          <w:szCs w:val="28"/>
          <w:lang w:val="uk-UA"/>
        </w:rPr>
        <w:t>приватність</w:t>
      </w:r>
      <w:proofErr w:type="spellEnd"/>
      <w:r w:rsidR="003F5D7E" w:rsidRPr="002B71F3">
        <w:rPr>
          <w:rFonts w:ascii="Times New Roman" w:hAnsi="Times New Roman" w:cs="Times New Roman"/>
          <w:sz w:val="28"/>
          <w:szCs w:val="28"/>
          <w:lang w:val="uk-UA"/>
        </w:rPr>
        <w:t>: Асоціація УМДПЛ, 14.04.2016</w:t>
      </w:r>
      <w:r w:rsidR="002B71F3">
        <w:rPr>
          <w:rFonts w:ascii="Times New Roman" w:hAnsi="Times New Roman" w:cs="Times New Roman"/>
          <w:sz w:val="28"/>
          <w:szCs w:val="28"/>
          <w:lang w:val="uk-UA"/>
        </w:rPr>
        <w:t>.</w:t>
      </w:r>
      <w:r w:rsidR="007F178B" w:rsidRPr="002B71F3">
        <w:rPr>
          <w:rFonts w:ascii="Times New Roman" w:hAnsi="Times New Roman" w:cs="Times New Roman"/>
          <w:sz w:val="28"/>
          <w:szCs w:val="28"/>
          <w:lang w:val="uk-UA"/>
        </w:rPr>
        <w:t xml:space="preserve"> </w:t>
      </w:r>
      <w:r w:rsidR="00D44393" w:rsidRPr="002B71F3">
        <w:rPr>
          <w:rFonts w:ascii="Times New Roman" w:hAnsi="Times New Roman" w:cs="Times New Roman"/>
          <w:sz w:val="28"/>
          <w:szCs w:val="28"/>
          <w:lang w:val="uk-UA"/>
        </w:rPr>
        <w:t xml:space="preserve">URL: </w:t>
      </w:r>
      <w:r w:rsidR="002C57B2" w:rsidRPr="002B71F3">
        <w:rPr>
          <w:rFonts w:ascii="Times New Roman" w:hAnsi="Times New Roman" w:cs="Times New Roman"/>
          <w:sz w:val="28"/>
          <w:szCs w:val="28"/>
          <w:lang w:val="uk-UA"/>
        </w:rPr>
        <w:t>http://umdpl.info/police-experts.info/2016/04/14/article-videofixation/</w:t>
      </w:r>
      <w:r w:rsidR="002B71F3" w:rsidRPr="002B71F3">
        <w:rPr>
          <w:rFonts w:ascii="Times New Roman" w:hAnsi="Times New Roman" w:cs="Times New Roman"/>
          <w:sz w:val="28"/>
          <w:szCs w:val="28"/>
          <w:lang w:val="uk-UA"/>
        </w:rPr>
        <w:t xml:space="preserve"> </w:t>
      </w:r>
    </w:p>
    <w:sectPr w:rsidR="007F178B" w:rsidRPr="002B71F3" w:rsidSect="002B71F3">
      <w:headerReference w:type="default" r:id="rId7"/>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096C2" w14:textId="77777777" w:rsidR="008711BF" w:rsidRDefault="008711BF" w:rsidP="00757D05">
      <w:pPr>
        <w:spacing w:after="0" w:line="240" w:lineRule="auto"/>
      </w:pPr>
      <w:r>
        <w:separator/>
      </w:r>
    </w:p>
  </w:endnote>
  <w:endnote w:type="continuationSeparator" w:id="0">
    <w:p w14:paraId="796E73EF" w14:textId="77777777" w:rsidR="008711BF" w:rsidRDefault="008711BF" w:rsidP="0075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659E8" w14:textId="77777777" w:rsidR="008711BF" w:rsidRDefault="008711BF" w:rsidP="00757D05">
      <w:pPr>
        <w:spacing w:after="0" w:line="240" w:lineRule="auto"/>
      </w:pPr>
      <w:r>
        <w:separator/>
      </w:r>
    </w:p>
  </w:footnote>
  <w:footnote w:type="continuationSeparator" w:id="0">
    <w:p w14:paraId="1ECF706A" w14:textId="77777777" w:rsidR="008711BF" w:rsidRDefault="008711BF" w:rsidP="00757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763120"/>
      <w:docPartObj>
        <w:docPartGallery w:val="Page Numbers (Top of Page)"/>
        <w:docPartUnique/>
      </w:docPartObj>
    </w:sdtPr>
    <w:sdtEndPr/>
    <w:sdtContent>
      <w:p w14:paraId="383D81A5" w14:textId="77777777" w:rsidR="006E51AD" w:rsidRDefault="006E51AD">
        <w:pPr>
          <w:pStyle w:val="a3"/>
          <w:jc w:val="right"/>
        </w:pPr>
        <w:r>
          <w:fldChar w:fldCharType="begin"/>
        </w:r>
        <w:r>
          <w:instrText>PAGE   \* MERGEFORMAT</w:instrText>
        </w:r>
        <w:r>
          <w:fldChar w:fldCharType="separate"/>
        </w:r>
        <w:r w:rsidR="00674CA2">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D413E"/>
    <w:multiLevelType w:val="multilevel"/>
    <w:tmpl w:val="60449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E3B"/>
    <w:rsid w:val="0006390C"/>
    <w:rsid w:val="00085291"/>
    <w:rsid w:val="00095F9A"/>
    <w:rsid w:val="000E5B84"/>
    <w:rsid w:val="00152662"/>
    <w:rsid w:val="0015568E"/>
    <w:rsid w:val="00162EBD"/>
    <w:rsid w:val="00172E29"/>
    <w:rsid w:val="00186932"/>
    <w:rsid w:val="001B5ED4"/>
    <w:rsid w:val="001C4773"/>
    <w:rsid w:val="002301D7"/>
    <w:rsid w:val="002579D2"/>
    <w:rsid w:val="00292530"/>
    <w:rsid w:val="0029588B"/>
    <w:rsid w:val="002B71F3"/>
    <w:rsid w:val="002C57B2"/>
    <w:rsid w:val="00313823"/>
    <w:rsid w:val="00314299"/>
    <w:rsid w:val="00330040"/>
    <w:rsid w:val="00362D35"/>
    <w:rsid w:val="003E5E3F"/>
    <w:rsid w:val="003F5D7E"/>
    <w:rsid w:val="00400647"/>
    <w:rsid w:val="00417CA1"/>
    <w:rsid w:val="0045637A"/>
    <w:rsid w:val="004762EF"/>
    <w:rsid w:val="00493E1A"/>
    <w:rsid w:val="004E4353"/>
    <w:rsid w:val="00534B6F"/>
    <w:rsid w:val="00551CC7"/>
    <w:rsid w:val="0056083D"/>
    <w:rsid w:val="005948D6"/>
    <w:rsid w:val="005C642E"/>
    <w:rsid w:val="005F23D7"/>
    <w:rsid w:val="00604D58"/>
    <w:rsid w:val="00631EEB"/>
    <w:rsid w:val="00635130"/>
    <w:rsid w:val="00645BE9"/>
    <w:rsid w:val="00674CA2"/>
    <w:rsid w:val="006B5DC7"/>
    <w:rsid w:val="006E51AD"/>
    <w:rsid w:val="0070553A"/>
    <w:rsid w:val="007056A3"/>
    <w:rsid w:val="00717E3B"/>
    <w:rsid w:val="00752A8E"/>
    <w:rsid w:val="00754028"/>
    <w:rsid w:val="00757D05"/>
    <w:rsid w:val="0077440A"/>
    <w:rsid w:val="007A295E"/>
    <w:rsid w:val="007C4133"/>
    <w:rsid w:val="007D27C8"/>
    <w:rsid w:val="007E03A4"/>
    <w:rsid w:val="007E4326"/>
    <w:rsid w:val="007F178B"/>
    <w:rsid w:val="00812EE3"/>
    <w:rsid w:val="0081628B"/>
    <w:rsid w:val="0082070B"/>
    <w:rsid w:val="00831373"/>
    <w:rsid w:val="00852959"/>
    <w:rsid w:val="008707BF"/>
    <w:rsid w:val="008711BF"/>
    <w:rsid w:val="00880D64"/>
    <w:rsid w:val="009270DE"/>
    <w:rsid w:val="0096684B"/>
    <w:rsid w:val="009674DB"/>
    <w:rsid w:val="009E0993"/>
    <w:rsid w:val="009F3BFB"/>
    <w:rsid w:val="00A072B7"/>
    <w:rsid w:val="00A1793A"/>
    <w:rsid w:val="00A36BE5"/>
    <w:rsid w:val="00A82BE6"/>
    <w:rsid w:val="00AC48E2"/>
    <w:rsid w:val="00AF1CCE"/>
    <w:rsid w:val="00AF419E"/>
    <w:rsid w:val="00B319D5"/>
    <w:rsid w:val="00B45B6D"/>
    <w:rsid w:val="00BB315B"/>
    <w:rsid w:val="00C671B7"/>
    <w:rsid w:val="00C67F97"/>
    <w:rsid w:val="00CB5350"/>
    <w:rsid w:val="00CB6B6A"/>
    <w:rsid w:val="00CE1640"/>
    <w:rsid w:val="00D3470F"/>
    <w:rsid w:val="00D44393"/>
    <w:rsid w:val="00D62EBB"/>
    <w:rsid w:val="00D91351"/>
    <w:rsid w:val="00DB51E9"/>
    <w:rsid w:val="00DF5B9A"/>
    <w:rsid w:val="00E555CA"/>
    <w:rsid w:val="00E9380C"/>
    <w:rsid w:val="00F01E05"/>
    <w:rsid w:val="00F16BEE"/>
    <w:rsid w:val="00F2437A"/>
    <w:rsid w:val="00FA2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2A41"/>
  <w15:docId w15:val="{8B673C70-FE76-41C1-97D8-6A67C7A2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2301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7D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57D05"/>
  </w:style>
  <w:style w:type="paragraph" w:styleId="a5">
    <w:name w:val="footer"/>
    <w:basedOn w:val="a"/>
    <w:link w:val="a6"/>
    <w:uiPriority w:val="99"/>
    <w:unhideWhenUsed/>
    <w:rsid w:val="00757D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57D05"/>
  </w:style>
  <w:style w:type="paragraph" w:styleId="a7">
    <w:name w:val="Normal (Web)"/>
    <w:basedOn w:val="a"/>
    <w:uiPriority w:val="99"/>
    <w:unhideWhenUsed/>
    <w:rsid w:val="005608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56083D"/>
    <w:rPr>
      <w:color w:val="0000FF"/>
      <w:u w:val="single"/>
    </w:rPr>
  </w:style>
  <w:style w:type="character" w:customStyle="1" w:styleId="30">
    <w:name w:val="Заголовок 3 Знак"/>
    <w:basedOn w:val="a0"/>
    <w:link w:val="3"/>
    <w:uiPriority w:val="9"/>
    <w:rsid w:val="002301D7"/>
    <w:rPr>
      <w:rFonts w:ascii="Times New Roman" w:eastAsia="Times New Roman" w:hAnsi="Times New Roman" w:cs="Times New Roman"/>
      <w:b/>
      <w:bCs/>
      <w:sz w:val="27"/>
      <w:szCs w:val="27"/>
      <w:lang w:eastAsia="ru-RU"/>
    </w:rPr>
  </w:style>
  <w:style w:type="character" w:customStyle="1" w:styleId="mw-headline">
    <w:name w:val="mw-headline"/>
    <w:basedOn w:val="a0"/>
    <w:rsid w:val="002301D7"/>
  </w:style>
  <w:style w:type="character" w:styleId="a9">
    <w:name w:val="Strong"/>
    <w:basedOn w:val="a0"/>
    <w:uiPriority w:val="22"/>
    <w:qFormat/>
    <w:rsid w:val="00D62EBB"/>
    <w:rPr>
      <w:b/>
      <w:bCs/>
    </w:rPr>
  </w:style>
  <w:style w:type="paragraph" w:customStyle="1" w:styleId="rvps2">
    <w:name w:val="rvps2"/>
    <w:basedOn w:val="a"/>
    <w:rsid w:val="00F24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F01E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0647">
      <w:bodyDiv w:val="1"/>
      <w:marLeft w:val="0"/>
      <w:marRight w:val="0"/>
      <w:marTop w:val="0"/>
      <w:marBottom w:val="0"/>
      <w:divBdr>
        <w:top w:val="none" w:sz="0" w:space="0" w:color="auto"/>
        <w:left w:val="none" w:sz="0" w:space="0" w:color="auto"/>
        <w:bottom w:val="none" w:sz="0" w:space="0" w:color="auto"/>
        <w:right w:val="none" w:sz="0" w:space="0" w:color="auto"/>
      </w:divBdr>
    </w:div>
    <w:div w:id="110559524">
      <w:bodyDiv w:val="1"/>
      <w:marLeft w:val="0"/>
      <w:marRight w:val="0"/>
      <w:marTop w:val="0"/>
      <w:marBottom w:val="0"/>
      <w:divBdr>
        <w:top w:val="none" w:sz="0" w:space="0" w:color="auto"/>
        <w:left w:val="none" w:sz="0" w:space="0" w:color="auto"/>
        <w:bottom w:val="none" w:sz="0" w:space="0" w:color="auto"/>
        <w:right w:val="none" w:sz="0" w:space="0" w:color="auto"/>
      </w:divBdr>
    </w:div>
    <w:div w:id="295451038">
      <w:bodyDiv w:val="1"/>
      <w:marLeft w:val="0"/>
      <w:marRight w:val="0"/>
      <w:marTop w:val="0"/>
      <w:marBottom w:val="0"/>
      <w:divBdr>
        <w:top w:val="none" w:sz="0" w:space="0" w:color="auto"/>
        <w:left w:val="none" w:sz="0" w:space="0" w:color="auto"/>
        <w:bottom w:val="none" w:sz="0" w:space="0" w:color="auto"/>
        <w:right w:val="none" w:sz="0" w:space="0" w:color="auto"/>
      </w:divBdr>
    </w:div>
    <w:div w:id="460851115">
      <w:bodyDiv w:val="1"/>
      <w:marLeft w:val="0"/>
      <w:marRight w:val="0"/>
      <w:marTop w:val="0"/>
      <w:marBottom w:val="0"/>
      <w:divBdr>
        <w:top w:val="none" w:sz="0" w:space="0" w:color="auto"/>
        <w:left w:val="none" w:sz="0" w:space="0" w:color="auto"/>
        <w:bottom w:val="none" w:sz="0" w:space="0" w:color="auto"/>
        <w:right w:val="none" w:sz="0" w:space="0" w:color="auto"/>
      </w:divBdr>
    </w:div>
    <w:div w:id="510490075">
      <w:bodyDiv w:val="1"/>
      <w:marLeft w:val="0"/>
      <w:marRight w:val="0"/>
      <w:marTop w:val="0"/>
      <w:marBottom w:val="0"/>
      <w:divBdr>
        <w:top w:val="none" w:sz="0" w:space="0" w:color="auto"/>
        <w:left w:val="none" w:sz="0" w:space="0" w:color="auto"/>
        <w:bottom w:val="none" w:sz="0" w:space="0" w:color="auto"/>
        <w:right w:val="none" w:sz="0" w:space="0" w:color="auto"/>
      </w:divBdr>
    </w:div>
    <w:div w:id="566381791">
      <w:bodyDiv w:val="1"/>
      <w:marLeft w:val="0"/>
      <w:marRight w:val="0"/>
      <w:marTop w:val="0"/>
      <w:marBottom w:val="0"/>
      <w:divBdr>
        <w:top w:val="none" w:sz="0" w:space="0" w:color="auto"/>
        <w:left w:val="none" w:sz="0" w:space="0" w:color="auto"/>
        <w:bottom w:val="none" w:sz="0" w:space="0" w:color="auto"/>
        <w:right w:val="none" w:sz="0" w:space="0" w:color="auto"/>
      </w:divBdr>
    </w:div>
    <w:div w:id="709837427">
      <w:bodyDiv w:val="1"/>
      <w:marLeft w:val="0"/>
      <w:marRight w:val="0"/>
      <w:marTop w:val="0"/>
      <w:marBottom w:val="0"/>
      <w:divBdr>
        <w:top w:val="none" w:sz="0" w:space="0" w:color="auto"/>
        <w:left w:val="none" w:sz="0" w:space="0" w:color="auto"/>
        <w:bottom w:val="none" w:sz="0" w:space="0" w:color="auto"/>
        <w:right w:val="none" w:sz="0" w:space="0" w:color="auto"/>
      </w:divBdr>
    </w:div>
    <w:div w:id="933442518">
      <w:bodyDiv w:val="1"/>
      <w:marLeft w:val="0"/>
      <w:marRight w:val="0"/>
      <w:marTop w:val="0"/>
      <w:marBottom w:val="0"/>
      <w:divBdr>
        <w:top w:val="none" w:sz="0" w:space="0" w:color="auto"/>
        <w:left w:val="none" w:sz="0" w:space="0" w:color="auto"/>
        <w:bottom w:val="none" w:sz="0" w:space="0" w:color="auto"/>
        <w:right w:val="none" w:sz="0" w:space="0" w:color="auto"/>
      </w:divBdr>
    </w:div>
    <w:div w:id="934677898">
      <w:bodyDiv w:val="1"/>
      <w:marLeft w:val="0"/>
      <w:marRight w:val="0"/>
      <w:marTop w:val="0"/>
      <w:marBottom w:val="0"/>
      <w:divBdr>
        <w:top w:val="none" w:sz="0" w:space="0" w:color="auto"/>
        <w:left w:val="none" w:sz="0" w:space="0" w:color="auto"/>
        <w:bottom w:val="none" w:sz="0" w:space="0" w:color="auto"/>
        <w:right w:val="none" w:sz="0" w:space="0" w:color="auto"/>
      </w:divBdr>
    </w:div>
    <w:div w:id="992292897">
      <w:bodyDiv w:val="1"/>
      <w:marLeft w:val="0"/>
      <w:marRight w:val="0"/>
      <w:marTop w:val="0"/>
      <w:marBottom w:val="0"/>
      <w:divBdr>
        <w:top w:val="none" w:sz="0" w:space="0" w:color="auto"/>
        <w:left w:val="none" w:sz="0" w:space="0" w:color="auto"/>
        <w:bottom w:val="none" w:sz="0" w:space="0" w:color="auto"/>
        <w:right w:val="none" w:sz="0" w:space="0" w:color="auto"/>
      </w:divBdr>
    </w:div>
    <w:div w:id="1367945996">
      <w:bodyDiv w:val="1"/>
      <w:marLeft w:val="0"/>
      <w:marRight w:val="0"/>
      <w:marTop w:val="0"/>
      <w:marBottom w:val="0"/>
      <w:divBdr>
        <w:top w:val="none" w:sz="0" w:space="0" w:color="auto"/>
        <w:left w:val="none" w:sz="0" w:space="0" w:color="auto"/>
        <w:bottom w:val="none" w:sz="0" w:space="0" w:color="auto"/>
        <w:right w:val="none" w:sz="0" w:space="0" w:color="auto"/>
      </w:divBdr>
    </w:div>
    <w:div w:id="196248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1</Pages>
  <Words>2052</Words>
  <Characters>11702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Viktoriia</cp:lastModifiedBy>
  <cp:revision>40</cp:revision>
  <dcterms:created xsi:type="dcterms:W3CDTF">2021-10-23T15:32:00Z</dcterms:created>
  <dcterms:modified xsi:type="dcterms:W3CDTF">2021-10-26T12:26:00Z</dcterms:modified>
</cp:coreProperties>
</file>