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8F81" w14:textId="77777777" w:rsidR="00EF4330" w:rsidRPr="008B2289" w:rsidRDefault="00045171" w:rsidP="005956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14:paraId="68CDF3FE" w14:textId="77777777" w:rsidR="00716994" w:rsidRPr="008B2289" w:rsidRDefault="00716994" w:rsidP="005956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1656F4" w14:textId="77777777" w:rsidR="00716994" w:rsidRPr="008B2289" w:rsidRDefault="00716994" w:rsidP="005956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b/>
          <w:sz w:val="28"/>
          <w:szCs w:val="28"/>
          <w:lang w:val="uk-UA"/>
        </w:rPr>
        <w:t>ВСТУП………………………………………………………………</w:t>
      </w:r>
      <w:r w:rsidR="003F4170" w:rsidRPr="008B2289">
        <w:rPr>
          <w:rFonts w:ascii="Times New Roman" w:hAnsi="Times New Roman" w:cs="Times New Roman"/>
          <w:b/>
          <w:sz w:val="28"/>
          <w:szCs w:val="28"/>
          <w:lang w:val="uk-UA"/>
        </w:rPr>
        <w:t>……….3</w:t>
      </w:r>
    </w:p>
    <w:p w14:paraId="480D686E" w14:textId="3B527DC0" w:rsidR="00716994" w:rsidRPr="008B2289" w:rsidRDefault="003F4170" w:rsidP="005956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b/>
          <w:sz w:val="28"/>
          <w:szCs w:val="28"/>
          <w:lang w:val="uk-UA"/>
        </w:rPr>
        <w:t>РОЗДІЛ 1</w:t>
      </w:r>
      <w:r w:rsidR="00716994" w:rsidRPr="008B2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ЗАГАЛЬНІ ПОЛОЖЕННЯ ПРО ПІДГОТОВКУ</w:t>
      </w:r>
      <w:r w:rsidR="00595610" w:rsidRPr="008B2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626B" w:rsidRPr="008B2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ЖІНОК </w:t>
      </w:r>
      <w:r w:rsidR="00716994" w:rsidRPr="008B2289">
        <w:rPr>
          <w:rFonts w:ascii="Times New Roman" w:hAnsi="Times New Roman" w:cs="Times New Roman"/>
          <w:b/>
          <w:sz w:val="28"/>
          <w:szCs w:val="28"/>
          <w:lang w:val="uk-UA"/>
        </w:rPr>
        <w:t>ПОЛІЦЕЙСЬКИХ……………………………………………</w:t>
      </w:r>
      <w:r w:rsidRPr="008B2289">
        <w:rPr>
          <w:rFonts w:ascii="Times New Roman" w:hAnsi="Times New Roman" w:cs="Times New Roman"/>
          <w:b/>
          <w:sz w:val="28"/>
          <w:szCs w:val="28"/>
          <w:lang w:val="uk-UA"/>
        </w:rPr>
        <w:t>………6</w:t>
      </w:r>
    </w:p>
    <w:p w14:paraId="456C0F90" w14:textId="77777777" w:rsidR="00716994" w:rsidRPr="008B2289" w:rsidRDefault="00716994" w:rsidP="005956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b/>
          <w:sz w:val="28"/>
          <w:szCs w:val="28"/>
          <w:lang w:val="uk-UA"/>
        </w:rPr>
        <w:t>1.1 Особливості правового статусу жінки поліцейської в Україні……</w:t>
      </w:r>
      <w:r w:rsidR="003F4170" w:rsidRPr="008B2289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………………………………………………………………………6</w:t>
      </w:r>
    </w:p>
    <w:p w14:paraId="5D9DEBB7" w14:textId="77777777" w:rsidR="00716994" w:rsidRPr="008B2289" w:rsidRDefault="00716994" w:rsidP="005956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b/>
          <w:sz w:val="28"/>
          <w:szCs w:val="28"/>
          <w:lang w:val="uk-UA"/>
        </w:rPr>
        <w:t>1.2 Жінки поліцейські в зарубіжних країнах……………………………</w:t>
      </w:r>
      <w:r w:rsidR="003F4170" w:rsidRPr="008B2289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……………………………………………..</w:t>
      </w:r>
      <w:r w:rsidR="0064188B" w:rsidRPr="008B2289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</w:p>
    <w:p w14:paraId="61E57214" w14:textId="3045DFFE" w:rsidR="00716994" w:rsidRPr="008B2289" w:rsidRDefault="003F4170" w:rsidP="005956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b/>
          <w:sz w:val="28"/>
          <w:szCs w:val="28"/>
          <w:lang w:val="uk-UA"/>
        </w:rPr>
        <w:t>РОЗДІЛ 2</w:t>
      </w:r>
      <w:r w:rsidR="00716994" w:rsidRPr="008B2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ПСИХОЛОГІЧНА СКЛАДОВА ПІДГОТОВКИ ЖІНОК ПОЛІЦЕЙСЬКИХ…………………………………………………</w:t>
      </w:r>
      <w:r w:rsidR="0064188B" w:rsidRPr="008B2289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</w:p>
    <w:p w14:paraId="3A5645F4" w14:textId="77777777" w:rsidR="00716994" w:rsidRPr="008B2289" w:rsidRDefault="00716994" w:rsidP="005956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b/>
          <w:sz w:val="28"/>
          <w:szCs w:val="28"/>
          <w:lang w:val="uk-UA"/>
        </w:rPr>
        <w:t>2.1 Психологічні вимоги до особистості жінки поліцейської……………</w:t>
      </w:r>
      <w:r w:rsidR="0064188B" w:rsidRPr="008B2289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………………………………………………………..17</w:t>
      </w:r>
    </w:p>
    <w:p w14:paraId="1AC66F92" w14:textId="77777777" w:rsidR="00716994" w:rsidRPr="008B2289" w:rsidRDefault="00716994" w:rsidP="005956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b/>
          <w:sz w:val="28"/>
          <w:szCs w:val="28"/>
          <w:lang w:val="uk-UA"/>
        </w:rPr>
        <w:t>2.2 Особливості психологічної підготовки жінок поліцейських…………</w:t>
      </w:r>
      <w:r w:rsidR="0064188B" w:rsidRPr="008B2289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…………………………………………………………21</w:t>
      </w:r>
    </w:p>
    <w:p w14:paraId="49B2E3EB" w14:textId="77777777" w:rsidR="00716994" w:rsidRPr="008B2289" w:rsidRDefault="003F4170" w:rsidP="005956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b/>
          <w:sz w:val="28"/>
          <w:szCs w:val="28"/>
          <w:lang w:val="uk-UA"/>
        </w:rPr>
        <w:t>РОЗДІЛ 3</w:t>
      </w:r>
      <w:r w:rsidR="00716994" w:rsidRPr="008B2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ФІЗИЧНА ПІДГОТОВКА ЖІНОК ПОЛІЦЕЙСЬКИХ</w:t>
      </w:r>
      <w:r w:rsidR="0064188B" w:rsidRPr="008B2289">
        <w:rPr>
          <w:rFonts w:ascii="Times New Roman" w:hAnsi="Times New Roman" w:cs="Times New Roman"/>
          <w:b/>
          <w:sz w:val="28"/>
          <w:szCs w:val="28"/>
          <w:lang w:val="uk-UA"/>
        </w:rPr>
        <w:t>…24</w:t>
      </w:r>
    </w:p>
    <w:p w14:paraId="6EDE8AD4" w14:textId="77777777" w:rsidR="00716994" w:rsidRPr="008B2289" w:rsidRDefault="00716994" w:rsidP="005956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b/>
          <w:sz w:val="28"/>
          <w:szCs w:val="28"/>
          <w:lang w:val="uk-UA"/>
        </w:rPr>
        <w:t>ВИСНОВКИ………</w:t>
      </w:r>
      <w:r w:rsidR="0064188B" w:rsidRPr="008B2289">
        <w:rPr>
          <w:rFonts w:ascii="Times New Roman" w:hAnsi="Times New Roman" w:cs="Times New Roman"/>
          <w:b/>
          <w:sz w:val="28"/>
          <w:szCs w:val="28"/>
          <w:lang w:val="uk-UA"/>
        </w:rPr>
        <w:t>…………………………………………………….…27</w:t>
      </w:r>
    </w:p>
    <w:p w14:paraId="6A80ECC3" w14:textId="77777777" w:rsidR="00716994" w:rsidRPr="008B2289" w:rsidRDefault="00716994" w:rsidP="005956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ДЖЕРЕЛ……………………………….</w:t>
      </w:r>
      <w:r w:rsidR="0064188B" w:rsidRPr="008B2289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</w:p>
    <w:p w14:paraId="3C463C22" w14:textId="03AEE433" w:rsidR="00CA12DF" w:rsidRPr="008B2289" w:rsidRDefault="00595610" w:rsidP="005956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b/>
          <w:sz w:val="28"/>
          <w:szCs w:val="28"/>
          <w:lang w:val="uk-UA"/>
        </w:rPr>
        <w:br w:type="column"/>
      </w:r>
      <w:r w:rsidR="00CA12DF" w:rsidRPr="008B228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6D7DB186" w14:textId="77777777" w:rsidR="00CA12DF" w:rsidRPr="008B2289" w:rsidRDefault="00CA12DF" w:rsidP="005956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A106555" w14:textId="14EC6E6D" w:rsidR="00CA12DF" w:rsidRPr="008B2289" w:rsidRDefault="00CA12DF" w:rsidP="00595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Актуальність теми.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0FC4" w:rsidRPr="008B2289">
        <w:rPr>
          <w:rFonts w:ascii="Times New Roman" w:hAnsi="Times New Roman" w:cs="Times New Roman"/>
          <w:sz w:val="28"/>
          <w:szCs w:val="28"/>
          <w:lang w:val="uk-UA"/>
        </w:rPr>
        <w:t>На сьогоднішній день в Україні стрімко розвивається п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>роцес реформування органів державної влади відповідно до прагнення</w:t>
      </w:r>
      <w:r w:rsidR="00595610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0FC4" w:rsidRPr="008B2289">
        <w:rPr>
          <w:rFonts w:ascii="Times New Roman" w:hAnsi="Times New Roman" w:cs="Times New Roman"/>
          <w:sz w:val="28"/>
          <w:szCs w:val="28"/>
          <w:lang w:val="uk-UA"/>
        </w:rPr>
        <w:t>нашої держави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зайняти гідне місце серед демократичних європейських краї</w:t>
      </w:r>
      <w:r w:rsidR="00D90FC4" w:rsidRPr="008B228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A051F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Пріоритетним напрямком 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>цього процесу є удосконалення та розвиток системи МВС, її наближення до європейських стандартів</w:t>
      </w:r>
      <w:r w:rsidR="00D90FC4" w:rsidRPr="008B22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5610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0FC4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високого рівня суспільної користі роботи всієї системи МВС кожен працівник цієї системи повинен </w:t>
      </w:r>
      <w:r w:rsidR="00BA051F" w:rsidRPr="008B2289">
        <w:rPr>
          <w:rFonts w:ascii="Times New Roman" w:hAnsi="Times New Roman" w:cs="Times New Roman"/>
          <w:sz w:val="28"/>
          <w:szCs w:val="28"/>
          <w:lang w:val="uk-UA"/>
        </w:rPr>
        <w:t>чітко усвідомлювати</w:t>
      </w:r>
      <w:r w:rsidR="00D90FC4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соціальну значущість своєї діяльності та її результатів. </w:t>
      </w:r>
      <w:r w:rsidR="00BA051F" w:rsidRPr="008B2289">
        <w:rPr>
          <w:rFonts w:ascii="Times New Roman" w:hAnsi="Times New Roman" w:cs="Times New Roman"/>
          <w:sz w:val="28"/>
          <w:szCs w:val="28"/>
          <w:lang w:val="uk-UA"/>
        </w:rPr>
        <w:t>У рамках зазначеного питання</w:t>
      </w:r>
      <w:r w:rsidR="00C63FAA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на першочергове</w:t>
      </w:r>
      <w:r w:rsidR="00D90FC4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місце висуваються </w:t>
      </w:r>
      <w:proofErr w:type="spellStart"/>
      <w:r w:rsidR="00D90FC4" w:rsidRPr="008B2289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="00BA051F" w:rsidRPr="008B228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90FC4" w:rsidRPr="008B2289">
        <w:rPr>
          <w:rFonts w:ascii="Times New Roman" w:hAnsi="Times New Roman" w:cs="Times New Roman"/>
          <w:sz w:val="28"/>
          <w:szCs w:val="28"/>
          <w:lang w:val="uk-UA"/>
        </w:rPr>
        <w:t>психологічні та моральні якості особистості правоох</w:t>
      </w:r>
      <w:r w:rsidR="00BA051F" w:rsidRPr="008B2289">
        <w:rPr>
          <w:rFonts w:ascii="Times New Roman" w:hAnsi="Times New Roman" w:cs="Times New Roman"/>
          <w:sz w:val="28"/>
          <w:szCs w:val="28"/>
          <w:lang w:val="uk-UA"/>
        </w:rPr>
        <w:t>оронця, які й відіграють ключову</w:t>
      </w:r>
      <w:r w:rsidR="00D90FC4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роль у створенні позитивного іміджу органів правопоря</w:t>
      </w:r>
      <w:r w:rsidR="00BA051F" w:rsidRPr="008B2289">
        <w:rPr>
          <w:rFonts w:ascii="Times New Roman" w:hAnsi="Times New Roman" w:cs="Times New Roman"/>
          <w:sz w:val="28"/>
          <w:szCs w:val="28"/>
          <w:lang w:val="uk-UA"/>
        </w:rPr>
        <w:t>дку в очах пересічних громадян та</w:t>
      </w:r>
      <w:r w:rsidR="00D90FC4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51F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українського суспільства </w:t>
      </w:r>
      <w:proofErr w:type="spellStart"/>
      <w:r w:rsidR="00BA051F" w:rsidRPr="008B2289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="00BA051F" w:rsidRPr="008B22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F7F0154" w14:textId="77777777" w:rsidR="00E10B27" w:rsidRPr="008B2289" w:rsidRDefault="00E10B27" w:rsidP="00595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дослідження.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Проаналізувавши теоретико-правові засади та чинне законодавство, розкрити головні аспекти підготовки жінок поліцейських.</w:t>
      </w:r>
    </w:p>
    <w:p w14:paraId="2493F81C" w14:textId="286F5408" w:rsidR="00E10B27" w:rsidRPr="008B2289" w:rsidRDefault="00E10B27" w:rsidP="00595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Об’єктом</w:t>
      </w:r>
      <w:r w:rsidR="00595610" w:rsidRPr="008B22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B2289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дослідження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є суспільні відносини, що виникають в процесі</w:t>
      </w:r>
      <w:r w:rsidR="00CF5FE6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несення служби жінкою поліцейською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A21E8A" w14:textId="77777777" w:rsidR="00E10B27" w:rsidRPr="008B2289" w:rsidRDefault="00E10B27" w:rsidP="00595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Предметом дослідження</w:t>
      </w:r>
      <w:r w:rsidR="00CF5FE6" w:rsidRPr="008B22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F5FE6" w:rsidRPr="008B2289">
        <w:rPr>
          <w:rFonts w:ascii="Times New Roman" w:hAnsi="Times New Roman" w:cs="Times New Roman"/>
          <w:sz w:val="28"/>
          <w:szCs w:val="28"/>
          <w:lang w:val="uk-UA"/>
        </w:rPr>
        <w:t>є підготовка жінки поліцейської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33804A" w14:textId="09540D86" w:rsidR="00E10B27" w:rsidRPr="008B2289" w:rsidRDefault="00E10B27" w:rsidP="005956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Структура курсової роботи:</w:t>
      </w:r>
      <w:r w:rsidRPr="008B2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курсова робота складається із вступу, </w:t>
      </w:r>
      <w:r w:rsidR="00BA5F63" w:rsidRPr="008B2289">
        <w:rPr>
          <w:rFonts w:ascii="Times New Roman" w:hAnsi="Times New Roman" w:cs="Times New Roman"/>
          <w:sz w:val="28"/>
          <w:szCs w:val="28"/>
          <w:lang w:val="uk-UA"/>
        </w:rPr>
        <w:t>трьох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взаємопов’язаних між собою розділів,</w:t>
      </w:r>
      <w:r w:rsidR="00595610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F63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перший та другий 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>розділ</w:t>
      </w:r>
      <w:r w:rsidR="00BA5F63" w:rsidRPr="008B2289">
        <w:rPr>
          <w:rFonts w:ascii="Times New Roman" w:hAnsi="Times New Roman" w:cs="Times New Roman"/>
          <w:sz w:val="28"/>
          <w:szCs w:val="28"/>
          <w:lang w:val="uk-UA"/>
        </w:rPr>
        <w:t>и містя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>ть по два підрозділи, та висновку. В кінці роботи наведено список використаних джерел</w:t>
      </w:r>
      <w:r w:rsidR="00BA5F63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(21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найменування). Загальний обсяг роботи становить </w:t>
      </w:r>
      <w:r w:rsidR="00BA5F63" w:rsidRPr="008B2289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сторінк</w:t>
      </w:r>
      <w:r w:rsidR="00BA5F63" w:rsidRPr="008B228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56220B" w14:textId="2552F068" w:rsidR="0012141E" w:rsidRPr="008B2289" w:rsidRDefault="008B2289" w:rsidP="005956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column"/>
      </w:r>
      <w:r w:rsidR="0012141E" w:rsidRPr="008B228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1</w:t>
      </w:r>
    </w:p>
    <w:p w14:paraId="79D55D24" w14:textId="445E7E29" w:rsidR="004A626B" w:rsidRPr="008B2289" w:rsidRDefault="004A626B" w:rsidP="005956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ЗАГАЛЬНІ ПОЛОЖЕННЯ ПРО ПІДГОТОВКУ</w:t>
      </w:r>
      <w:r w:rsidR="008B2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B2289">
        <w:rPr>
          <w:rFonts w:ascii="Times New Roman" w:hAnsi="Times New Roman" w:cs="Times New Roman"/>
          <w:b/>
          <w:sz w:val="28"/>
          <w:szCs w:val="28"/>
          <w:lang w:val="uk-UA"/>
        </w:rPr>
        <w:t>ЖІНОК ПОЛІЦЕЙСЬКИХ</w:t>
      </w:r>
    </w:p>
    <w:p w14:paraId="09631AF4" w14:textId="77777777" w:rsidR="004A626B" w:rsidRPr="008B2289" w:rsidRDefault="004A626B" w:rsidP="005956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0DB345" w14:textId="77777777" w:rsidR="004A626B" w:rsidRPr="008B2289" w:rsidRDefault="004A626B" w:rsidP="005956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b/>
          <w:sz w:val="28"/>
          <w:szCs w:val="28"/>
          <w:lang w:val="uk-UA"/>
        </w:rPr>
        <w:t>1.1 Особливості правового статусу жінки поліцейської в Україні</w:t>
      </w:r>
    </w:p>
    <w:p w14:paraId="3AA3337C" w14:textId="77777777" w:rsidR="001351EA" w:rsidRPr="008B2289" w:rsidRDefault="001351EA" w:rsidP="005956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1FAF896" w14:textId="77777777" w:rsidR="00D03D39" w:rsidRPr="008B2289" w:rsidRDefault="001351EA" w:rsidP="00595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sz w:val="28"/>
          <w:szCs w:val="28"/>
          <w:lang w:val="uk-UA"/>
        </w:rPr>
        <w:t>На сьогоднішній день Україна</w:t>
      </w:r>
      <w:r w:rsidR="009219E3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продовжує формування сучасного, ефективного, якісного та дієвого механ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>ізму державних органів. Значну роль в зазначеному</w:t>
      </w:r>
      <w:r w:rsidR="009219E3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механізмі відіграють органи правопорядку і, зокрема, поліція, на яку покладено обов’язок забезпечувати права і свободи громадян та охороняти встановлений порядок, не допускаючи протиправних посягань. Під час функціонування механізму держави важливим є забезпечення реалізації норм права всіма членами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суспільства, при цьому важливу</w:t>
      </w:r>
      <w:r w:rsidR="009219E3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роль відіграють заход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>и примусу, тому, враховуючи зазначене,</w:t>
      </w:r>
      <w:r w:rsidR="009219E3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взаємозв’язок держави та поліції є необхідним та логічним. Діяльність поліції має велике значення не лише для суспільства в цілому, а й для окремої людини зокрема, адже впевненість у власній безпеці та відчуття захищеності з боку органів державної влади є головною вимогою, яку висуває сучасне суспільство до держави.</w:t>
      </w:r>
    </w:p>
    <w:p w14:paraId="341F527B" w14:textId="6892FE12" w:rsidR="009219E3" w:rsidRPr="008B2289" w:rsidRDefault="009219E3" w:rsidP="00595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національну поліцію в Україні говорять у першу чергу як про се</w:t>
      </w:r>
      <w:r w:rsidR="001351EA"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рвісну службу. І експерти, і науковці одностайні у думці</w:t>
      </w:r>
      <w:r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що основне завдання поліції </w:t>
      </w:r>
      <w:r w:rsidR="001351EA"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 повернути довіру населення. Адже, в</w:t>
      </w:r>
      <w:r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раховуючи досвід роботи правоохоронних органів в Україні, події Революції Гідності, довіра була майже втрачена. </w:t>
      </w:r>
      <w:r w:rsidR="001351EA"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Проте, р</w:t>
      </w:r>
      <w:r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езультати роботи поліцейських уже видно на вулицях українських </w:t>
      </w:r>
      <w:r w:rsidR="001351EA"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міст. І мова йде</w:t>
      </w:r>
      <w:r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 те, що це має бути як</w:t>
      </w:r>
      <w:r w:rsidR="001351EA"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існо нова структура без нав’язаних</w:t>
      </w:r>
      <w:r w:rsidR="00595610"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стереотип</w:t>
      </w:r>
      <w:r w:rsidR="001351EA"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 – гендерних, вікових тощо</w:t>
      </w:r>
      <w:r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31EA1CE7" w14:textId="77777777" w:rsidR="00461AB6" w:rsidRPr="008B2289" w:rsidRDefault="00461AB6" w:rsidP="00595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F94FE9" w14:textId="77777777" w:rsidR="00461AB6" w:rsidRPr="008B2289" w:rsidRDefault="00461AB6" w:rsidP="005956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b/>
          <w:sz w:val="28"/>
          <w:szCs w:val="28"/>
          <w:lang w:val="uk-UA"/>
        </w:rPr>
        <w:t>1.2 Жінки поліцейські в зарубіжних країнах</w:t>
      </w:r>
    </w:p>
    <w:p w14:paraId="107B96F5" w14:textId="77777777" w:rsidR="00461AB6" w:rsidRPr="008B2289" w:rsidRDefault="00461AB6" w:rsidP="005956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5AEB79" w14:textId="77777777" w:rsidR="00461AB6" w:rsidRPr="008B2289" w:rsidRDefault="002F3ABA" w:rsidP="00595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Аналіз</w:t>
      </w:r>
      <w:r w:rsidR="00461AB6"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процесу залучення жінок на службу до поліції в різних країнах </w:t>
      </w:r>
      <w:r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дозволяє зробити висновок</w:t>
      </w:r>
      <w:r w:rsidR="00461AB6"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що на початку кадрові служби наймали на роботу </w:t>
      </w:r>
      <w:r w:rsidR="00461AB6"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жінок для виконання обмежених видів діяльності, вони </w:t>
      </w:r>
      <w:r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 мали спеціальної підготовки та</w:t>
      </w:r>
      <w:r w:rsidR="00461AB6"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поліцейських повноважень. І лише після того, як керівництво визнало їхню ефективність у роботі, пов'язаній із жінками й дітьми, співробітниці почали проходити професійну підготовку й отримувати повноваження поліцейських </w:t>
      </w:r>
      <w:r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[10</w:t>
      </w:r>
      <w:r w:rsidR="00461AB6"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].</w:t>
      </w:r>
    </w:p>
    <w:p w14:paraId="6B08832E" w14:textId="5C6C0C53" w:rsidR="002F3ABA" w:rsidRPr="008B2289" w:rsidRDefault="002F3ABA" w:rsidP="005956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461AB6"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ершою країною, яка стала залучати жінок до поліцейської діяльності, стали Сполучені Штати Америки, а згодом така практика поширилась і на країни Західної Європи. </w:t>
      </w:r>
      <w:r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 підставі офіційних даних,</w:t>
      </w:r>
      <w:r w:rsidR="00595610"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61AB6"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досвід роботи жінок у поліції в Сполучених Штатах Америки розпочався в середині ХІХ століття. У таких країнах Європи, як Великобрит</w:t>
      </w:r>
      <w:r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анія, Німеччина, Франція та інших,</w:t>
      </w:r>
      <w:r w:rsidR="00461AB6"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жінок на службу в поліції почали залучати в 30-х роках минулого століття. У таких країнах, як Ірландія, Ізраїль, Канада жінок на службу в поліцію стали брати лише в другій половині ХХ століття</w:t>
      </w:r>
      <w:r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[10</w:t>
      </w:r>
      <w:r w:rsidR="00461AB6"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]</w:t>
      </w:r>
      <w:r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6A52A4E5" w14:textId="2B998791" w:rsidR="0012141E" w:rsidRPr="008B2289" w:rsidRDefault="0012141E" w:rsidP="005956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b/>
          <w:sz w:val="28"/>
          <w:szCs w:val="28"/>
          <w:lang w:val="uk-UA"/>
        </w:rPr>
        <w:t>РОЗДІЛ 2</w:t>
      </w:r>
    </w:p>
    <w:p w14:paraId="59383D28" w14:textId="77DC1671" w:rsidR="0016392E" w:rsidRPr="008B2289" w:rsidRDefault="0016392E" w:rsidP="005956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ПСИХОЛОГІЧНА СКЛАДОВА ПІДГОТОВКИ</w:t>
      </w:r>
      <w:r w:rsidR="008B2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B2289">
        <w:rPr>
          <w:rFonts w:ascii="Times New Roman" w:hAnsi="Times New Roman" w:cs="Times New Roman"/>
          <w:b/>
          <w:sz w:val="28"/>
          <w:szCs w:val="28"/>
          <w:lang w:val="uk-UA"/>
        </w:rPr>
        <w:t>ЖІНОК ПОЛІЦЕЙСЬКИХ</w:t>
      </w:r>
    </w:p>
    <w:p w14:paraId="5D8F1E71" w14:textId="77777777" w:rsidR="00CF703F" w:rsidRPr="008B2289" w:rsidRDefault="00CF703F" w:rsidP="005956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8FB901" w14:textId="77777777" w:rsidR="0016392E" w:rsidRPr="008B2289" w:rsidRDefault="0016392E" w:rsidP="005956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b/>
          <w:sz w:val="28"/>
          <w:szCs w:val="28"/>
          <w:lang w:val="uk-UA"/>
        </w:rPr>
        <w:t>2.1 Психологічні вимоги до особистості жінки поліцейської</w:t>
      </w:r>
    </w:p>
    <w:p w14:paraId="62B9410A" w14:textId="77777777" w:rsidR="00CF703F" w:rsidRPr="008B2289" w:rsidRDefault="00CF703F" w:rsidP="005956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010920" w14:textId="77777777" w:rsidR="007E404C" w:rsidRPr="008B2289" w:rsidRDefault="00CF703F" w:rsidP="00595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sz w:val="28"/>
          <w:szCs w:val="28"/>
          <w:lang w:val="uk-UA"/>
        </w:rPr>
        <w:t>Кожен етап історичного розвитку суспільства ставить нові вимоги до особистості, від реалізації яких залежить якнайшвидша адаптація до існуюч</w:t>
      </w:r>
      <w:r w:rsidR="007E404C" w:rsidRPr="008B2289">
        <w:rPr>
          <w:rFonts w:ascii="Times New Roman" w:hAnsi="Times New Roman" w:cs="Times New Roman"/>
          <w:sz w:val="28"/>
          <w:szCs w:val="28"/>
          <w:lang w:val="uk-UA"/>
        </w:rPr>
        <w:t>ого соціального середовища. На сьогоднішній день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такий симбіоз буде успішним завдяки комунікативним властивостям людини, комп’ютерній грамотності, знанням іноземних мов, однак у плані психології все ще залишається багато питань, які потребують вирішення.</w:t>
      </w:r>
    </w:p>
    <w:p w14:paraId="5AC8116D" w14:textId="4B436070" w:rsidR="00803231" w:rsidRPr="008B2289" w:rsidRDefault="00CF703F" w:rsidP="00595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sz w:val="28"/>
          <w:szCs w:val="28"/>
          <w:lang w:val="uk-UA"/>
        </w:rPr>
        <w:t>Технічна і технологічна модерн</w:t>
      </w:r>
      <w:r w:rsidR="007E404C" w:rsidRPr="008B2289">
        <w:rPr>
          <w:rFonts w:ascii="Times New Roman" w:hAnsi="Times New Roman" w:cs="Times New Roman"/>
          <w:sz w:val="28"/>
          <w:szCs w:val="28"/>
          <w:lang w:val="uk-UA"/>
        </w:rPr>
        <w:t>ізація виробництва спричинила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зміни характеру </w:t>
      </w:r>
      <w:r w:rsidR="007E404C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праці, що вимагає від працівників високого рівня </w:t>
      </w:r>
      <w:proofErr w:type="spellStart"/>
      <w:r w:rsidR="007E404C" w:rsidRPr="008B2289">
        <w:rPr>
          <w:rFonts w:ascii="Times New Roman" w:hAnsi="Times New Roman" w:cs="Times New Roman"/>
          <w:sz w:val="28"/>
          <w:szCs w:val="28"/>
          <w:lang w:val="uk-UA"/>
        </w:rPr>
        <w:t>професіаналізму</w:t>
      </w:r>
      <w:proofErr w:type="spellEnd"/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, компетентності, творчості, самодіяльності. На сьогодні, як перед людиною </w:t>
      </w:r>
      <w:proofErr w:type="spellStart"/>
      <w:r w:rsidRPr="008B2289"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 w:rsidRPr="008B2289">
        <w:rPr>
          <w:rFonts w:ascii="Times New Roman" w:hAnsi="Times New Roman" w:cs="Times New Roman"/>
          <w:sz w:val="28"/>
          <w:szCs w:val="28"/>
          <w:lang w:val="uk-UA"/>
        </w:rPr>
        <w:t>, так і перед працівниками правоохоронни</w:t>
      </w:r>
      <w:r w:rsidR="00803231" w:rsidRPr="008B2289">
        <w:rPr>
          <w:rFonts w:ascii="Times New Roman" w:hAnsi="Times New Roman" w:cs="Times New Roman"/>
          <w:sz w:val="28"/>
          <w:szCs w:val="28"/>
          <w:lang w:val="uk-UA"/>
        </w:rPr>
        <w:t>х органів зокрема, стоїть</w:t>
      </w:r>
      <w:r w:rsidR="00595610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завдання: навчитися бути </w:t>
      </w:r>
      <w:proofErr w:type="spellStart"/>
      <w:r w:rsidRPr="008B2289">
        <w:rPr>
          <w:rFonts w:ascii="Times New Roman" w:hAnsi="Times New Roman" w:cs="Times New Roman"/>
          <w:sz w:val="28"/>
          <w:szCs w:val="28"/>
          <w:lang w:val="uk-UA"/>
        </w:rPr>
        <w:t>стресостійкими</w:t>
      </w:r>
      <w:proofErr w:type="spellEnd"/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до будь-яких несподіваних факторів, котрі виникають як в особистому, так і в соціальному житті.</w:t>
      </w:r>
    </w:p>
    <w:p w14:paraId="70111869" w14:textId="77777777" w:rsidR="00DB65DE" w:rsidRPr="008B2289" w:rsidRDefault="00DB65DE" w:rsidP="00595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3DB29E" w14:textId="77777777" w:rsidR="00A84680" w:rsidRPr="008B2289" w:rsidRDefault="00A84680" w:rsidP="005956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b/>
          <w:sz w:val="28"/>
          <w:szCs w:val="28"/>
          <w:lang w:val="uk-UA"/>
        </w:rPr>
        <w:t>2.2 Особливості психологічної підготовки жінок поліцейських</w:t>
      </w:r>
    </w:p>
    <w:p w14:paraId="0EFA3836" w14:textId="77777777" w:rsidR="00A84680" w:rsidRPr="008B2289" w:rsidRDefault="00A84680" w:rsidP="0059561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4B16CE" w14:textId="77777777" w:rsidR="00DB65DE" w:rsidRPr="008B2289" w:rsidRDefault="00A84680" w:rsidP="00595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Становлення особистості працівника поліції прямо пов’язане з його психологічною готовністю до виконання службових завдань, дотримання службової дисципліни, а також формуванню морально-етичних якостей особистості, тому проблема психологічних особливостей діяльності працівників поліції </w:t>
      </w:r>
      <w:r w:rsidR="00DB65DE"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r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актуальною. </w:t>
      </w:r>
    </w:p>
    <w:p w14:paraId="4BB6B69A" w14:textId="77777777" w:rsidR="00DB65DE" w:rsidRPr="008B2289" w:rsidRDefault="00DB65DE" w:rsidP="0059561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  <w:lang w:val="uk-UA"/>
        </w:rPr>
      </w:pPr>
      <w:r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A84680"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сихологічні труднощі, які виникають при вирішенні завдань підрозділами поліції, істотно знижують ефективність їх діяльності, вимагають проведення особливого виду </w:t>
      </w:r>
      <w:proofErr w:type="spellStart"/>
      <w:r w:rsidR="00A84680"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професійно</w:t>
      </w:r>
      <w:proofErr w:type="spellEnd"/>
      <w:r w:rsidR="00A84680"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-психологічної підготовки, націленої на досягнення високого рівня психологічної готовності працівників і функціональних груп до життєдіяльності в екстремальних ситуаціях</w:t>
      </w:r>
      <w:r w:rsidR="00A84680" w:rsidRPr="008B2289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  <w:lang w:val="uk-UA"/>
        </w:rPr>
        <w:t>.</w:t>
      </w:r>
    </w:p>
    <w:p w14:paraId="3B87FCA6" w14:textId="77777777" w:rsidR="00DB65DE" w:rsidRPr="008B2289" w:rsidRDefault="00A84680" w:rsidP="00595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B2289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  <w:lang w:val="uk-UA"/>
        </w:rPr>
        <w:t xml:space="preserve"> </w:t>
      </w:r>
      <w:r w:rsidR="00DB65DE"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іяльності працівників поліції притаманні психологічні особливості, а саме: </w:t>
      </w:r>
    </w:p>
    <w:p w14:paraId="6AF449D0" w14:textId="77777777" w:rsidR="00DB65DE" w:rsidRPr="008B2289" w:rsidRDefault="00DB65DE" w:rsidP="00595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A84680"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правова регламентація (підпорядковує діяльність працівників до суворого дотримання закону); </w:t>
      </w:r>
    </w:p>
    <w:p w14:paraId="38C0A4C7" w14:textId="77777777" w:rsidR="00DB65DE" w:rsidRPr="008B2289" w:rsidRDefault="00DB65DE" w:rsidP="00595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A84680"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наявність владних повноважень (уміння розумно, законно користуватися наданою владою); </w:t>
      </w:r>
    </w:p>
    <w:p w14:paraId="46DE1568" w14:textId="3BF29DF1" w:rsidR="00145F63" w:rsidRPr="008B2289" w:rsidRDefault="00145F63" w:rsidP="005956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b/>
          <w:sz w:val="28"/>
          <w:szCs w:val="28"/>
          <w:lang w:val="uk-UA"/>
        </w:rPr>
        <w:t>РОЗДІЛ 3</w:t>
      </w:r>
    </w:p>
    <w:p w14:paraId="50E8169D" w14:textId="77777777" w:rsidR="00CF37F0" w:rsidRPr="008B2289" w:rsidRDefault="00CF37F0" w:rsidP="005956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ФІЗИЧНА ПІДГОТОВКА ЖІНОК ПОЛІЦЕЙСЬКИХ</w:t>
      </w:r>
    </w:p>
    <w:p w14:paraId="72B86B16" w14:textId="77777777" w:rsidR="00CF37F0" w:rsidRPr="008B2289" w:rsidRDefault="00CF37F0" w:rsidP="005956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97D700" w14:textId="77777777" w:rsidR="00CF37F0" w:rsidRPr="008B2289" w:rsidRDefault="00CF37F0" w:rsidP="00595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B228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Фізична підготовка жінки</w:t>
      </w:r>
      <w:r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8B228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поліцейського</w:t>
      </w:r>
      <w:r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є одним із головних напрямів службової та професійної </w:t>
      </w:r>
      <w:r w:rsidRPr="008B228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підготовки</w:t>
      </w:r>
      <w:r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оскільки в стре</w:t>
      </w:r>
      <w:r w:rsidR="00B76147"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</w:t>
      </w:r>
      <w:r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вих ситуаціях професійної діяльності перед жінкою-</w:t>
      </w:r>
      <w:r w:rsidRPr="008B228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поліцейським</w:t>
      </w:r>
      <w:r w:rsidRPr="008B228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стоїть задача затримати порушника, ефективно застосовуючи силові прийоми, спеціальні засоби, а іноді й зброю.</w:t>
      </w:r>
    </w:p>
    <w:p w14:paraId="6A2006E5" w14:textId="77777777" w:rsidR="00B76147" w:rsidRPr="008B2289" w:rsidRDefault="00B76147" w:rsidP="00595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Законом України «Про Національну поліцію» (ст. 49 та ч. 2 ст. 61) встановлено </w:t>
      </w:r>
      <w:r w:rsidR="00CF37F0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вимоги до кандидатів на 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>посади поліцейських [1].</w:t>
      </w:r>
    </w:p>
    <w:p w14:paraId="69B56E9C" w14:textId="77777777" w:rsidR="00CF37F0" w:rsidRPr="008B2289" w:rsidRDefault="00B76147" w:rsidP="00595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F37F0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рофесійна діяльність співробітників поліції передбачає значні фізичні навантаження, що враховується під час відбору кандидатів на службу у вигляді високих вимог до стану здоров’я, фізичної підготовленості, до здатності переносити тривалі навантаження. Такі ж вимоги стосуються і жінок, які проходять службу в Національній поліції України, де рівень їхньої фізичної підготовки є складовою частиною проходження ними служби, що має важливе значення як під час прийняття їх на службу, так і в процесі виконання своїх професійних обов’язків 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>[19</w:t>
      </w:r>
      <w:r w:rsidR="00CF37F0" w:rsidRPr="008B2289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757CB8C3" w14:textId="65A1FF57" w:rsidR="00DC1CBD" w:rsidRPr="008B2289" w:rsidRDefault="00DC1CBD" w:rsidP="005956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4CC8FA57" w14:textId="77777777" w:rsidR="00DC1CBD" w:rsidRPr="008B2289" w:rsidRDefault="00DC1CBD" w:rsidP="005956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38ABDA" w14:textId="77777777" w:rsidR="00DC1CBD" w:rsidRPr="008B2289" w:rsidRDefault="009509B3" w:rsidP="00595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sz w:val="28"/>
          <w:szCs w:val="28"/>
          <w:lang w:val="uk-UA"/>
        </w:rPr>
        <w:t>Дослідивши в даній роботі підготовку жінок поліцейських ми дійшли наступних висновків:</w:t>
      </w:r>
    </w:p>
    <w:p w14:paraId="7A25B8A3" w14:textId="77777777" w:rsidR="009509B3" w:rsidRPr="008B2289" w:rsidRDefault="008B4769" w:rsidP="00595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sz w:val="28"/>
          <w:szCs w:val="28"/>
          <w:lang w:val="uk-UA"/>
        </w:rPr>
        <w:t>Визначили, що не зважаючи на те, що на законодавчому рівні створені реальні передумови забезпечення та реалізації рівних прав жінок та чоловіків щодо працевлаштування, по факту конкретизація положення щодо гендерної рівності під час працевлаштування в різних сферах суспільного життя, у тому числі й у правоохоронній, узагалі відсутня.</w:t>
      </w:r>
      <w:r w:rsidRPr="008B22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>Причинами нерівного розподілу повноважень жінок і чоловіків, а тому й оцінки професійної важливості виступають стереотипи, які призводять до закріплення за представниками різних статей певні соціальні ролі й моделі поведінки.</w:t>
      </w:r>
    </w:p>
    <w:p w14:paraId="14293B61" w14:textId="77777777" w:rsidR="008B4769" w:rsidRPr="008B2289" w:rsidRDefault="008B4769" w:rsidP="00595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sz w:val="28"/>
          <w:szCs w:val="28"/>
          <w:lang w:val="uk-UA"/>
        </w:rPr>
        <w:t>Узагальнили, що сучасна державна політика України спрямована на досягнення рівних прав та можливостей жінок та чоловіків у суспільстві, що є необхідним для уникнення всіх форм дискримінації та реалізації кожної особистості незалежно від віку та статі, соціальних чи політичних передумов.</w:t>
      </w:r>
    </w:p>
    <w:p w14:paraId="66E0C700" w14:textId="12CD8FD0" w:rsidR="0012141E" w:rsidRPr="008B2289" w:rsidRDefault="0012141E" w:rsidP="00595610">
      <w:pPr>
        <w:tabs>
          <w:tab w:val="left" w:pos="38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14:paraId="583F2D61" w14:textId="77777777" w:rsidR="0012141E" w:rsidRPr="008B2289" w:rsidRDefault="0012141E" w:rsidP="00595610">
      <w:pPr>
        <w:tabs>
          <w:tab w:val="left" w:pos="38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BCCF0A" w14:textId="33628437" w:rsidR="0012141E" w:rsidRPr="008B2289" w:rsidRDefault="0012141E" w:rsidP="00595610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sz w:val="28"/>
          <w:szCs w:val="28"/>
          <w:lang w:val="uk-UA"/>
        </w:rPr>
        <w:t>1. Про Національну поліцію України: Закон України від 02.07.2015 №580-VIII</w:t>
      </w:r>
      <w:r w:rsidR="00924485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URL: https://zakon.rada.gov.ua/laws/show/580-19#Text</w:t>
      </w:r>
      <w:r w:rsidR="00595610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85F5C39" w14:textId="6576FD82" w:rsidR="0012141E" w:rsidRPr="008B2289" w:rsidRDefault="0012141E" w:rsidP="00595610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sz w:val="28"/>
          <w:szCs w:val="28"/>
          <w:lang w:val="uk-UA"/>
        </w:rPr>
        <w:lastRenderedPageBreak/>
        <w:t>2. Про забезпечення рівних прав і можливостей чоловіків та жінок: Закон України</w:t>
      </w:r>
      <w:r w:rsidR="00924485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74C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від 07.01.2018р № 2866 </w:t>
      </w:r>
      <w:r w:rsidR="00924485" w:rsidRPr="008B2289">
        <w:rPr>
          <w:rFonts w:ascii="Times New Roman" w:hAnsi="Times New Roman" w:cs="Times New Roman"/>
          <w:sz w:val="28"/>
          <w:szCs w:val="28"/>
          <w:lang w:val="uk-UA"/>
        </w:rPr>
        <w:t>URL:</w:t>
      </w:r>
      <w:r w:rsidR="0033674C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https://zakon.rada.gov.ua/laws/show/2866-15#Text</w:t>
      </w:r>
      <w:r w:rsidR="00595610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D61A2EA" w14:textId="20E841AA" w:rsidR="0012141E" w:rsidRPr="008B2289" w:rsidRDefault="0012141E" w:rsidP="00595610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3. Конституція України: </w:t>
      </w:r>
      <w:r w:rsidR="00924485" w:rsidRPr="008B2289">
        <w:rPr>
          <w:rFonts w:ascii="Times New Roman" w:hAnsi="Times New Roman" w:cs="Times New Roman"/>
          <w:sz w:val="28"/>
          <w:szCs w:val="28"/>
          <w:lang w:val="uk-UA"/>
        </w:rPr>
        <w:t>Закон України від 28 червня 1996р. №254к/96-ВР.</w:t>
      </w:r>
      <w:r w:rsidR="00595610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485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URL: https://zakon.rada.gov.ua/laws/show/254к/96-вр#Tex </w:t>
      </w:r>
    </w:p>
    <w:p w14:paraId="35B3CB4B" w14:textId="72E2AFF8" w:rsidR="0012141E" w:rsidRPr="008B2289" w:rsidRDefault="0012141E" w:rsidP="00595610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4. Конвенція про ліквідацію всіх форм </w:t>
      </w:r>
      <w:r w:rsidR="00A60D53" w:rsidRPr="008B2289">
        <w:rPr>
          <w:rFonts w:ascii="Times New Roman" w:hAnsi="Times New Roman" w:cs="Times New Roman"/>
          <w:sz w:val="28"/>
          <w:szCs w:val="28"/>
          <w:lang w:val="uk-UA"/>
        </w:rPr>
        <w:t>дискримінації щодо жінок:</w:t>
      </w:r>
      <w:r w:rsidR="00595610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0D53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Конвенція ООН від 18.12.1979р. </w:t>
      </w:r>
      <w:r w:rsidR="00924485" w:rsidRPr="008B2289">
        <w:rPr>
          <w:rFonts w:ascii="Times New Roman" w:hAnsi="Times New Roman" w:cs="Times New Roman"/>
          <w:sz w:val="28"/>
          <w:szCs w:val="28"/>
          <w:lang w:val="uk-UA"/>
        </w:rPr>
        <w:t>URL:</w:t>
      </w:r>
      <w:r w:rsidR="00A60D53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https://zakon.rada.gov.ua/laws/show/995_207#Text</w:t>
      </w:r>
      <w:r w:rsidR="00595610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D8ABF62" w14:textId="0FB0334B" w:rsidR="0012141E" w:rsidRPr="008B2289" w:rsidRDefault="0012141E" w:rsidP="00595610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sz w:val="28"/>
          <w:szCs w:val="28"/>
          <w:lang w:val="uk-UA"/>
        </w:rPr>
        <w:t>5. Державна соціальна програма забезпечення рівних прав та можливостей жінок і чоловіків на період до 2021 року:</w:t>
      </w:r>
      <w:r w:rsidR="00924485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0D53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Постанова КМУ від 11.04.2018 № 273. </w:t>
      </w:r>
      <w:r w:rsidR="00924485" w:rsidRPr="008B2289">
        <w:rPr>
          <w:rFonts w:ascii="Times New Roman" w:hAnsi="Times New Roman" w:cs="Times New Roman"/>
          <w:sz w:val="28"/>
          <w:szCs w:val="28"/>
          <w:lang w:val="uk-UA"/>
        </w:rPr>
        <w:t>URL:</w:t>
      </w:r>
      <w:r w:rsidR="00A60D53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https://www.kmu.gov.ua/npas/pro-zatverdzhennya-derzhavnoyi-socialnoyi-programi-zabezpechennya-rivnih-prav-ta-mozhlivostej-zhinok-i-cholovikiv-na-period-do-2021-roku</w:t>
      </w:r>
      <w:r w:rsidR="00595610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EDCE2D9" w14:textId="75AC7253" w:rsidR="0012141E" w:rsidRPr="008B2289" w:rsidRDefault="0012141E" w:rsidP="00595610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sz w:val="28"/>
          <w:szCs w:val="28"/>
          <w:lang w:val="uk-UA"/>
        </w:rPr>
        <w:t>6. Національний план дій з виконання резолюції Ради Безпеки ООН 1325:</w:t>
      </w:r>
      <w:r w:rsidR="00924485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0D53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КМУ від 28.10.2020 №1544 </w:t>
      </w:r>
      <w:r w:rsidR="00924485" w:rsidRPr="008B2289">
        <w:rPr>
          <w:rFonts w:ascii="Times New Roman" w:hAnsi="Times New Roman" w:cs="Times New Roman"/>
          <w:sz w:val="28"/>
          <w:szCs w:val="28"/>
          <w:lang w:val="uk-UA"/>
        </w:rPr>
        <w:t>URL:</w:t>
      </w:r>
      <w:r w:rsidR="00A60D53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https://zakon.rada.gov.ua/laws/show/1544-2020-%D1%80#Text</w:t>
      </w:r>
      <w:r w:rsidR="00595610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AF78D46" w14:textId="73AACF30" w:rsidR="0012141E" w:rsidRPr="008B2289" w:rsidRDefault="0012141E" w:rsidP="00595610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B77660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гендерної рівності в системі МВС та інших центральних органів виконавчої влади: Лекція №3 НАВС: 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A60D53" w:rsidRPr="008B2289">
        <w:rPr>
          <w:rFonts w:ascii="Times New Roman" w:hAnsi="Times New Roman" w:cs="Times New Roman"/>
          <w:sz w:val="28"/>
          <w:szCs w:val="28"/>
          <w:lang w:val="uk-UA"/>
        </w:rPr>
        <w:t>мінська Н.В., Чернявський С.С.,</w:t>
      </w:r>
      <w:r w:rsidR="00B77660" w:rsidRPr="008B2289">
        <w:rPr>
          <w:rFonts w:ascii="Times New Roman" w:hAnsi="Times New Roman" w:cs="Times New Roman"/>
          <w:sz w:val="28"/>
          <w:szCs w:val="28"/>
          <w:lang w:val="uk-UA"/>
        </w:rPr>
        <w:t>Перунова.2020.31с.</w:t>
      </w:r>
      <w:r w:rsidR="00924485" w:rsidRPr="008B2289">
        <w:rPr>
          <w:rFonts w:ascii="Times New Roman" w:hAnsi="Times New Roman" w:cs="Times New Roman"/>
          <w:sz w:val="28"/>
          <w:szCs w:val="28"/>
          <w:lang w:val="uk-UA"/>
        </w:rPr>
        <w:t>URL:</w:t>
      </w:r>
      <w:r w:rsidR="00A60D53" w:rsidRPr="008B2289">
        <w:rPr>
          <w:rFonts w:ascii="Times New Roman" w:hAnsi="Times New Roman" w:cs="Times New Roman"/>
          <w:sz w:val="28"/>
          <w:szCs w:val="28"/>
          <w:lang w:val="uk-UA"/>
        </w:rPr>
        <w:t>https://www.dsns.gov.ua/files/2020/5/20/112/%D0%9B%D0%B5%D0%BA%D1%86%D1%96%D1%8F_3.pdf</w:t>
      </w:r>
      <w:r w:rsidR="00595610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5F3AC97" w14:textId="0E4E194D" w:rsidR="00B77660" w:rsidRPr="008B2289" w:rsidRDefault="00B77660" w:rsidP="00595610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8B2289">
        <w:rPr>
          <w:rFonts w:ascii="Times New Roman" w:hAnsi="Times New Roman" w:cs="Times New Roman"/>
          <w:sz w:val="28"/>
          <w:szCs w:val="28"/>
          <w:lang w:val="uk-UA"/>
        </w:rPr>
        <w:t>Галіцина</w:t>
      </w:r>
      <w:proofErr w:type="spellEnd"/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Н.В. Механізм забезпечення гендерної рівності в органах Національної поліції України</w:t>
      </w:r>
      <w:r w:rsidR="004066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66CE">
        <w:rPr>
          <w:rFonts w:ascii="Times New Roman" w:hAnsi="Times New Roman" w:cs="Times New Roman"/>
          <w:i/>
          <w:iCs/>
          <w:sz w:val="28"/>
          <w:szCs w:val="28"/>
          <w:lang w:val="uk-UA"/>
        </w:rPr>
        <w:t>Юридичний науковий електронний журнал</w:t>
      </w:r>
      <w:r w:rsidR="004066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066CE" w:rsidRPr="008B2289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4066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66CE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>№5</w:t>
      </w:r>
      <w:r w:rsidR="004066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24485" w:rsidRPr="008B2289">
        <w:rPr>
          <w:rFonts w:ascii="Times New Roman" w:hAnsi="Times New Roman" w:cs="Times New Roman"/>
          <w:sz w:val="28"/>
          <w:szCs w:val="28"/>
          <w:lang w:val="uk-UA"/>
        </w:rPr>
        <w:t>URL:</w:t>
      </w:r>
      <w:r w:rsidR="00A60D53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http://lsej.org.ua/5_2020/27.pdf</w:t>
      </w:r>
      <w:r w:rsidR="00595610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485" w:rsidRPr="008B2289">
        <w:rPr>
          <w:rFonts w:ascii="Times New Roman" w:hAnsi="Times New Roman" w:cs="Times New Roman"/>
          <w:sz w:val="28"/>
          <w:szCs w:val="28"/>
          <w:lang w:val="uk-UA"/>
        </w:rPr>
        <w:t>(дата звернення 08.10.2021)</w:t>
      </w:r>
    </w:p>
    <w:p w14:paraId="503107DA" w14:textId="072E34DB" w:rsidR="00B77660" w:rsidRPr="008B2289" w:rsidRDefault="00B77660" w:rsidP="00595610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8B2289">
        <w:rPr>
          <w:rFonts w:ascii="Times New Roman" w:hAnsi="Times New Roman" w:cs="Times New Roman"/>
          <w:sz w:val="28"/>
          <w:szCs w:val="28"/>
          <w:lang w:val="uk-UA"/>
        </w:rPr>
        <w:t>Брисковська</w:t>
      </w:r>
      <w:proofErr w:type="spellEnd"/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О.М., </w:t>
      </w:r>
      <w:proofErr w:type="spellStart"/>
      <w:r w:rsidRPr="008B2289">
        <w:rPr>
          <w:rFonts w:ascii="Times New Roman" w:hAnsi="Times New Roman" w:cs="Times New Roman"/>
          <w:sz w:val="28"/>
          <w:szCs w:val="28"/>
          <w:lang w:val="uk-UA"/>
        </w:rPr>
        <w:t>Грига</w:t>
      </w:r>
      <w:proofErr w:type="spellEnd"/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М.А. Аспекти забезпечення гендерної рівності в органах поліції</w:t>
      </w:r>
      <w:r w:rsidR="004066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66CE">
        <w:rPr>
          <w:rFonts w:ascii="Times New Roman" w:hAnsi="Times New Roman" w:cs="Times New Roman"/>
          <w:i/>
          <w:iCs/>
          <w:sz w:val="28"/>
          <w:szCs w:val="28"/>
          <w:lang w:val="uk-UA"/>
        </w:rPr>
        <w:t>Матеріали Міжнародної науково-практичної конференції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(Київ, 25.03.2021р.) Розуміння </w:t>
      </w:r>
      <w:proofErr w:type="spellStart"/>
      <w:r w:rsidRPr="008B2289">
        <w:rPr>
          <w:rFonts w:ascii="Times New Roman" w:hAnsi="Times New Roman" w:cs="Times New Roman"/>
          <w:sz w:val="28"/>
          <w:szCs w:val="28"/>
          <w:lang w:val="uk-UA"/>
        </w:rPr>
        <w:t>маскулінності</w:t>
      </w:r>
      <w:proofErr w:type="spellEnd"/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та гендерної рівності в секторі безпеки України та представлення результатів дослідження</w:t>
      </w:r>
      <w:r w:rsidR="00924485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URL: </w:t>
      </w:r>
      <w:r w:rsidR="00A60D53" w:rsidRPr="008B2289">
        <w:rPr>
          <w:rFonts w:ascii="Times New Roman" w:hAnsi="Times New Roman" w:cs="Times New Roman"/>
          <w:sz w:val="28"/>
          <w:szCs w:val="28"/>
          <w:lang w:val="uk-UA"/>
        </w:rPr>
        <w:t>https://www.naiau.kiev.ua/files/zakon_ukr/gender/2021_03_25/konf_250321.pdf</w:t>
      </w:r>
      <w:r w:rsidR="00595610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4071EB9" w14:textId="4FF30EC0" w:rsidR="00B77660" w:rsidRPr="008B2289" w:rsidRDefault="00B77660" w:rsidP="00595610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10. Н. </w:t>
      </w:r>
      <w:proofErr w:type="spellStart"/>
      <w:r w:rsidRPr="008B2289">
        <w:rPr>
          <w:rFonts w:ascii="Times New Roman" w:hAnsi="Times New Roman" w:cs="Times New Roman"/>
          <w:sz w:val="28"/>
          <w:szCs w:val="28"/>
          <w:lang w:val="uk-UA"/>
        </w:rPr>
        <w:t>Полішко</w:t>
      </w:r>
      <w:proofErr w:type="spellEnd"/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Історико-правові аспекти прийняття жінок на службу в поліцію: досвід деяких зарубіжних країн</w:t>
      </w:r>
      <w:r w:rsidR="004066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66CE">
        <w:rPr>
          <w:rFonts w:ascii="Times New Roman" w:hAnsi="Times New Roman" w:cs="Times New Roman"/>
          <w:i/>
          <w:iCs/>
          <w:sz w:val="28"/>
          <w:szCs w:val="28"/>
          <w:lang w:val="uk-UA"/>
        </w:rPr>
        <w:t>Юридичний вісник</w:t>
      </w:r>
      <w:r w:rsidR="004066CE" w:rsidRPr="004066CE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="004066CE" w:rsidRPr="00406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66CE" w:rsidRPr="008B2289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4066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4066C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>03.11.2020р.</w:t>
      </w:r>
      <w:r w:rsidR="00924485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URL:</w:t>
      </w:r>
      <w:r w:rsidR="00A60D53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http://yuv.onua.edu.ua/index.php/yuv/article/view/1984</w:t>
      </w:r>
      <w:r w:rsidR="00595610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0326199" w14:textId="4E4D8771" w:rsidR="00B77660" w:rsidRPr="008B2289" w:rsidRDefault="00B77660" w:rsidP="00595610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11. Політова </w:t>
      </w:r>
      <w:r w:rsidR="001C095C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А.С. 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Права жінок-поліцейських та політика гендерної </w:t>
      </w:r>
      <w:proofErr w:type="spellStart"/>
      <w:r w:rsidRPr="008B2289">
        <w:rPr>
          <w:rFonts w:ascii="Times New Roman" w:hAnsi="Times New Roman" w:cs="Times New Roman"/>
          <w:sz w:val="28"/>
          <w:szCs w:val="28"/>
          <w:lang w:val="uk-UA"/>
        </w:rPr>
        <w:t>рівності:досвід</w:t>
      </w:r>
      <w:proofErr w:type="spellEnd"/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інших країн у вітчизняному </w:t>
      </w:r>
      <w:proofErr w:type="spellStart"/>
      <w:r w:rsidRPr="008B2289">
        <w:rPr>
          <w:rFonts w:ascii="Times New Roman" w:hAnsi="Times New Roman" w:cs="Times New Roman"/>
          <w:sz w:val="28"/>
          <w:szCs w:val="28"/>
          <w:lang w:val="uk-UA"/>
        </w:rPr>
        <w:t>контексті:Інноваційні</w:t>
      </w:r>
      <w:proofErr w:type="spellEnd"/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методики подолання конфліктних ситуацій при взаємодії поліцейських з громадою</w:t>
      </w:r>
      <w:r w:rsidR="00924485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URL:</w:t>
      </w:r>
      <w:r w:rsidR="00A60D53" w:rsidRPr="008B2289">
        <w:rPr>
          <w:rFonts w:ascii="Times New Roman" w:hAnsi="Times New Roman" w:cs="Times New Roman"/>
          <w:sz w:val="28"/>
          <w:szCs w:val="28"/>
          <w:lang w:val="uk-UA"/>
        </w:rPr>
        <w:t>http://eir.pstu.edu/bitstream/handle/123456789/10706/%D0%9D%D0%B0%D1%86_%D0%BF%D0%BE%D0%BB%D1%96%D1%86%D1%96%D1%8F_p133-135%20(%D1%81.%20132-134).pdf?sequence=1</w:t>
      </w:r>
      <w:r w:rsidR="00595610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7D6DB83" w14:textId="468F813A" w:rsidR="00B77660" w:rsidRPr="008B2289" w:rsidRDefault="00B77660" w:rsidP="00595610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proofErr w:type="spellStart"/>
      <w:r w:rsidRPr="008B2289">
        <w:rPr>
          <w:rFonts w:ascii="Times New Roman" w:hAnsi="Times New Roman" w:cs="Times New Roman"/>
          <w:sz w:val="28"/>
          <w:szCs w:val="28"/>
          <w:lang w:val="uk-UA"/>
        </w:rPr>
        <w:t>Білевич</w:t>
      </w:r>
      <w:proofErr w:type="spellEnd"/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Н.О. Роль психологічної готовності до ризику в професійній діяльності жінок-поліцейських</w:t>
      </w:r>
      <w:r w:rsidR="004066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66CE">
        <w:rPr>
          <w:rFonts w:ascii="Times New Roman" w:hAnsi="Times New Roman" w:cs="Times New Roman"/>
          <w:i/>
          <w:iCs/>
          <w:sz w:val="28"/>
          <w:szCs w:val="28"/>
          <w:lang w:val="uk-UA"/>
        </w:rPr>
        <w:t>Юридична психологія</w:t>
      </w:r>
      <w:r w:rsidR="004066CE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2018</w:t>
      </w:r>
      <w:r w:rsidR="004066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>№2(23)</w:t>
      </w:r>
      <w:r w:rsidR="004066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4485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URL:</w:t>
      </w:r>
      <w:r w:rsidR="00A60D53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http://elar.naiau.kiev.ua/jspui/bitstream/123456789/13768/1/15.pdf</w:t>
      </w:r>
      <w:r w:rsidR="00595610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485" w:rsidRPr="008B2289">
        <w:rPr>
          <w:rFonts w:ascii="Times New Roman" w:hAnsi="Times New Roman" w:cs="Times New Roman"/>
          <w:sz w:val="28"/>
          <w:szCs w:val="28"/>
          <w:lang w:val="uk-UA"/>
        </w:rPr>
        <w:t>(дата звернення 08.10.2021)</w:t>
      </w:r>
    </w:p>
    <w:p w14:paraId="18AFFB85" w14:textId="327A2386" w:rsidR="00B77660" w:rsidRPr="008B2289" w:rsidRDefault="00B77660" w:rsidP="00595610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proofErr w:type="spellStart"/>
      <w:r w:rsidRPr="008B2289">
        <w:rPr>
          <w:rFonts w:ascii="Times New Roman" w:hAnsi="Times New Roman" w:cs="Times New Roman"/>
          <w:sz w:val="28"/>
          <w:szCs w:val="28"/>
          <w:lang w:val="uk-UA"/>
        </w:rPr>
        <w:t>B</w:t>
      </w:r>
      <w:r w:rsidR="001C095C" w:rsidRPr="008B2289">
        <w:rPr>
          <w:rFonts w:ascii="Times New Roman" w:hAnsi="Times New Roman" w:cs="Times New Roman"/>
          <w:sz w:val="28"/>
          <w:szCs w:val="28"/>
          <w:lang w:val="uk-UA"/>
        </w:rPr>
        <w:t>yrnes</w:t>
      </w:r>
      <w:proofErr w:type="spellEnd"/>
      <w:r w:rsidR="001C095C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J., </w:t>
      </w:r>
      <w:proofErr w:type="spellStart"/>
      <w:r w:rsidR="001C095C" w:rsidRPr="008B2289">
        <w:rPr>
          <w:rFonts w:ascii="Times New Roman" w:hAnsi="Times New Roman" w:cs="Times New Roman"/>
          <w:sz w:val="28"/>
          <w:szCs w:val="28"/>
          <w:lang w:val="uk-UA"/>
        </w:rPr>
        <w:t>Miller</w:t>
      </w:r>
      <w:proofErr w:type="spellEnd"/>
      <w:r w:rsidR="001C095C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D.C.&amp;</w:t>
      </w:r>
      <w:proofErr w:type="spellStart"/>
      <w:r w:rsidR="001C095C" w:rsidRPr="008B2289">
        <w:rPr>
          <w:rFonts w:ascii="Times New Roman" w:hAnsi="Times New Roman" w:cs="Times New Roman"/>
          <w:sz w:val="28"/>
          <w:szCs w:val="28"/>
          <w:lang w:val="uk-UA"/>
        </w:rPr>
        <w:t>Schafer,W.D</w:t>
      </w:r>
      <w:proofErr w:type="spellEnd"/>
      <w:r w:rsidR="001C095C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.(1999) </w:t>
      </w:r>
      <w:proofErr w:type="spellStart"/>
      <w:r w:rsidR="001C095C" w:rsidRPr="008B2289">
        <w:rPr>
          <w:rFonts w:ascii="Times New Roman" w:hAnsi="Times New Roman" w:cs="Times New Roman"/>
          <w:sz w:val="28"/>
          <w:szCs w:val="28"/>
          <w:lang w:val="uk-UA"/>
        </w:rPr>
        <w:t>Gender</w:t>
      </w:r>
      <w:proofErr w:type="spellEnd"/>
      <w:r w:rsidR="001C095C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095C" w:rsidRPr="008B2289">
        <w:rPr>
          <w:rFonts w:ascii="Times New Roman" w:hAnsi="Times New Roman" w:cs="Times New Roman"/>
          <w:sz w:val="28"/>
          <w:szCs w:val="28"/>
          <w:lang w:val="uk-UA"/>
        </w:rPr>
        <w:t>Differences</w:t>
      </w:r>
      <w:proofErr w:type="spellEnd"/>
      <w:r w:rsidR="001C095C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095C" w:rsidRPr="008B2289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1C095C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095C" w:rsidRPr="008B2289">
        <w:rPr>
          <w:rFonts w:ascii="Times New Roman" w:hAnsi="Times New Roman" w:cs="Times New Roman"/>
          <w:sz w:val="28"/>
          <w:szCs w:val="28"/>
          <w:lang w:val="uk-UA"/>
        </w:rPr>
        <w:t>Risk</w:t>
      </w:r>
      <w:proofErr w:type="spellEnd"/>
      <w:r w:rsidR="001C095C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095C" w:rsidRPr="008B2289">
        <w:rPr>
          <w:rFonts w:ascii="Times New Roman" w:hAnsi="Times New Roman" w:cs="Times New Roman"/>
          <w:sz w:val="28"/>
          <w:szCs w:val="28"/>
          <w:lang w:val="uk-UA"/>
        </w:rPr>
        <w:t>Taking:a</w:t>
      </w:r>
      <w:proofErr w:type="spellEnd"/>
      <w:r w:rsidR="001C095C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095C" w:rsidRPr="008B2289">
        <w:rPr>
          <w:rFonts w:ascii="Times New Roman" w:hAnsi="Times New Roman" w:cs="Times New Roman"/>
          <w:sz w:val="28"/>
          <w:szCs w:val="28"/>
          <w:lang w:val="uk-UA"/>
        </w:rPr>
        <w:t>Meta-analysis</w:t>
      </w:r>
      <w:proofErr w:type="spellEnd"/>
      <w:r w:rsidR="001C095C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C095C" w:rsidRPr="008B2289">
        <w:rPr>
          <w:rFonts w:ascii="Times New Roman" w:hAnsi="Times New Roman" w:cs="Times New Roman"/>
          <w:sz w:val="28"/>
          <w:szCs w:val="28"/>
          <w:lang w:val="uk-UA"/>
        </w:rPr>
        <w:t>Psychological</w:t>
      </w:r>
      <w:proofErr w:type="spellEnd"/>
      <w:r w:rsidR="001C095C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095C" w:rsidRPr="008B2289">
        <w:rPr>
          <w:rFonts w:ascii="Times New Roman" w:hAnsi="Times New Roman" w:cs="Times New Roman"/>
          <w:sz w:val="28"/>
          <w:szCs w:val="28"/>
          <w:lang w:val="uk-UA"/>
        </w:rPr>
        <w:t>Bulletin</w:t>
      </w:r>
      <w:proofErr w:type="spellEnd"/>
      <w:r w:rsidR="001C095C" w:rsidRPr="008B22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066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95C" w:rsidRPr="008B2289">
        <w:rPr>
          <w:rFonts w:ascii="Times New Roman" w:hAnsi="Times New Roman" w:cs="Times New Roman"/>
          <w:sz w:val="28"/>
          <w:szCs w:val="28"/>
          <w:lang w:val="uk-UA"/>
        </w:rPr>
        <w:t>125, 367-383</w:t>
      </w:r>
      <w:r w:rsidR="00924485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URL:</w:t>
      </w:r>
      <w:r w:rsidR="00A60D53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http://elar.naiau.kiev.ua/jspui/bitstream/123456789/13768/1/15.pdf</w:t>
      </w:r>
      <w:r w:rsidR="00924485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08.10.2021)</w:t>
      </w:r>
    </w:p>
    <w:p w14:paraId="3250E95F" w14:textId="7957A5A2" w:rsidR="001C095C" w:rsidRPr="008B2289" w:rsidRDefault="001C095C" w:rsidP="00595610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14. Литвин В.В. Психолого-правові засади удосконалення професійної діяльності поліцейських патрульної поліції: </w:t>
      </w:r>
      <w:proofErr w:type="spellStart"/>
      <w:r w:rsidRPr="008B2289">
        <w:rPr>
          <w:rFonts w:ascii="Times New Roman" w:hAnsi="Times New Roman" w:cs="Times New Roman"/>
          <w:sz w:val="28"/>
          <w:szCs w:val="28"/>
          <w:lang w:val="uk-UA"/>
        </w:rPr>
        <w:t>Дисртація</w:t>
      </w:r>
      <w:proofErr w:type="spellEnd"/>
      <w:r w:rsidRPr="008B2289">
        <w:rPr>
          <w:rFonts w:ascii="Times New Roman" w:hAnsi="Times New Roman" w:cs="Times New Roman"/>
          <w:sz w:val="28"/>
          <w:szCs w:val="28"/>
          <w:lang w:val="uk-UA"/>
        </w:rPr>
        <w:t>. Київ.2019.</w:t>
      </w:r>
      <w:r w:rsidR="00924485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URL:</w:t>
      </w:r>
      <w:r w:rsidR="00A60D53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http://elar.naiau.kiev.ua/jspui/bitstream/123456789/14241/1/dysertatsia_lytvyn_vv.pdf</w:t>
      </w:r>
      <w:r w:rsidR="00595610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515A2FF" w14:textId="3AC47A33" w:rsidR="001C095C" w:rsidRPr="008B2289" w:rsidRDefault="001C095C" w:rsidP="00595610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A60D53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Положення про діяльність медичної (військово-лікарської) комісії МВС: 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>Наказ МВС України від 03.04.2017 № 285</w:t>
      </w:r>
      <w:r w:rsidR="00924485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URL: </w:t>
      </w:r>
      <w:r w:rsidR="00A60D53" w:rsidRPr="008B2289">
        <w:rPr>
          <w:rFonts w:ascii="Times New Roman" w:hAnsi="Times New Roman" w:cs="Times New Roman"/>
          <w:sz w:val="28"/>
          <w:szCs w:val="28"/>
          <w:lang w:val="uk-UA"/>
        </w:rPr>
        <w:t>https://zakon.rada.gov.ua/laws/show/z0559-17#Text</w:t>
      </w:r>
      <w:r w:rsidR="00595610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A1B0767" w14:textId="651B877B" w:rsidR="001C095C" w:rsidRPr="008B2289" w:rsidRDefault="001C095C" w:rsidP="00595610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="00A60D53" w:rsidRPr="008B2289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психофізіологічного обстеження кандидатів на службу в поліції та Порядку обстеження на предмет виявлення алкогольної, наркотичної та токсичної залежності кандидатів на службу в поліції</w:t>
      </w:r>
      <w:r w:rsidR="00A60D53" w:rsidRPr="008B228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: 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>Наказ МВС України від 17.12.2015 № 1583</w:t>
      </w:r>
      <w:r w:rsidR="00924485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URL:</w:t>
      </w:r>
      <w:r w:rsidR="00B07991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https://zakon.rada.gov.ua/laws/show/z0037-16#Text</w:t>
      </w:r>
      <w:r w:rsidR="00595610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485" w:rsidRPr="008B2289">
        <w:rPr>
          <w:rFonts w:ascii="Times New Roman" w:hAnsi="Times New Roman" w:cs="Times New Roman"/>
          <w:sz w:val="28"/>
          <w:szCs w:val="28"/>
          <w:lang w:val="uk-UA"/>
        </w:rPr>
        <w:t>(дата звернення 08.10.2021)</w:t>
      </w:r>
    </w:p>
    <w:p w14:paraId="49F7AA12" w14:textId="282CAAC7" w:rsidR="0012141E" w:rsidRPr="008B2289" w:rsidRDefault="001C095C" w:rsidP="00595610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17. </w:t>
      </w:r>
      <w:proofErr w:type="spellStart"/>
      <w:r w:rsidRPr="008B2289">
        <w:rPr>
          <w:rFonts w:ascii="Times New Roman" w:hAnsi="Times New Roman" w:cs="Times New Roman"/>
          <w:sz w:val="28"/>
          <w:szCs w:val="28"/>
          <w:lang w:val="uk-UA"/>
        </w:rPr>
        <w:t>Житар</w:t>
      </w:r>
      <w:proofErr w:type="spellEnd"/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В.Д. Психологічні особливості діяльності працівників поліції</w:t>
      </w:r>
      <w:r w:rsidR="004066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066CE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Вісник Луганського державного університету внутрішніх справ ім.</w:t>
      </w:r>
      <w:r w:rsidR="004066CE">
        <w:rPr>
          <w:rFonts w:ascii="Times New Roman" w:hAnsi="Times New Roman" w:cs="Times New Roman"/>
          <w:i/>
          <w:iCs/>
          <w:sz w:val="28"/>
          <w:szCs w:val="28"/>
          <w:lang w:val="uk-UA"/>
        </w:rPr>
        <w:t> </w:t>
      </w:r>
      <w:r w:rsidRPr="004066CE">
        <w:rPr>
          <w:rFonts w:ascii="Times New Roman" w:hAnsi="Times New Roman" w:cs="Times New Roman"/>
          <w:i/>
          <w:iCs/>
          <w:sz w:val="28"/>
          <w:szCs w:val="28"/>
          <w:lang w:val="uk-UA"/>
        </w:rPr>
        <w:t>Е.О.</w:t>
      </w:r>
      <w:r w:rsidR="004066CE" w:rsidRPr="004066CE">
        <w:rPr>
          <w:rFonts w:ascii="Times New Roman" w:hAnsi="Times New Roman" w:cs="Times New Roman"/>
          <w:i/>
          <w:iCs/>
          <w:sz w:val="28"/>
          <w:szCs w:val="28"/>
          <w:lang w:val="uk-UA"/>
        </w:rPr>
        <w:t> </w:t>
      </w:r>
      <w:proofErr w:type="spellStart"/>
      <w:r w:rsidRPr="004066CE">
        <w:rPr>
          <w:rFonts w:ascii="Times New Roman" w:hAnsi="Times New Roman" w:cs="Times New Roman"/>
          <w:i/>
          <w:iCs/>
          <w:sz w:val="28"/>
          <w:szCs w:val="28"/>
          <w:lang w:val="uk-UA"/>
        </w:rPr>
        <w:t>Дідоренка</w:t>
      </w:r>
      <w:proofErr w:type="spellEnd"/>
      <w:r w:rsidR="004066CE" w:rsidRPr="004066CE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66CE">
        <w:rPr>
          <w:rFonts w:ascii="Times New Roman" w:hAnsi="Times New Roman" w:cs="Times New Roman"/>
          <w:sz w:val="28"/>
          <w:szCs w:val="28"/>
          <w:lang w:val="uk-UA"/>
        </w:rPr>
        <w:t>20013. №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>1(93)</w:t>
      </w:r>
      <w:r w:rsidR="004066CE">
        <w:rPr>
          <w:rFonts w:ascii="Times New Roman" w:hAnsi="Times New Roman" w:cs="Times New Roman"/>
          <w:sz w:val="28"/>
          <w:szCs w:val="28"/>
          <w:lang w:val="uk-UA"/>
        </w:rPr>
        <w:t>. С.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275-284</w:t>
      </w:r>
      <w:r w:rsidR="00924485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URL: </w:t>
      </w:r>
      <w:r w:rsidR="00B07991" w:rsidRPr="008B2289">
        <w:rPr>
          <w:rFonts w:ascii="Times New Roman" w:hAnsi="Times New Roman" w:cs="Times New Roman"/>
          <w:sz w:val="28"/>
          <w:szCs w:val="28"/>
          <w:lang w:val="uk-UA"/>
        </w:rPr>
        <w:t>https://journal.lduvs.lg.ua/index.php/journal/article/view/1322</w:t>
      </w:r>
      <w:r w:rsidR="00595610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D446276" w14:textId="54A05016" w:rsidR="001C095C" w:rsidRPr="008B2289" w:rsidRDefault="001C095C" w:rsidP="00595610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proofErr w:type="spellStart"/>
      <w:r w:rsidRPr="008B2289">
        <w:rPr>
          <w:rFonts w:ascii="Times New Roman" w:hAnsi="Times New Roman" w:cs="Times New Roman"/>
          <w:sz w:val="28"/>
          <w:szCs w:val="28"/>
          <w:lang w:val="uk-UA"/>
        </w:rPr>
        <w:t>Євдокімова</w:t>
      </w:r>
      <w:proofErr w:type="spellEnd"/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О.О. Специфіка формування психологічної стійкості у поліцейських у процесі професійної підготовки: Підготовка поліцейських в умовах реформування системи МВС України. Харків, 2018</w:t>
      </w:r>
      <w:r w:rsidR="00924485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URL: </w:t>
      </w:r>
      <w:r w:rsidR="00B07991" w:rsidRPr="008B2289">
        <w:rPr>
          <w:rFonts w:ascii="Times New Roman" w:hAnsi="Times New Roman" w:cs="Times New Roman"/>
          <w:sz w:val="28"/>
          <w:szCs w:val="28"/>
          <w:lang w:val="uk-UA"/>
        </w:rPr>
        <w:t>http://dspace.univd.edu.ua/xmlui/handle/123456789/8862</w:t>
      </w:r>
      <w:r w:rsidR="00595610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3820E41" w14:textId="50A6A5B1" w:rsidR="00ED5564" w:rsidRPr="008B2289" w:rsidRDefault="00ED5564" w:rsidP="00595610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proofErr w:type="spellStart"/>
      <w:r w:rsidRPr="008B2289">
        <w:rPr>
          <w:rFonts w:ascii="Times New Roman" w:hAnsi="Times New Roman" w:cs="Times New Roman"/>
          <w:sz w:val="28"/>
          <w:szCs w:val="28"/>
          <w:lang w:val="uk-UA"/>
        </w:rPr>
        <w:t>Полішко</w:t>
      </w:r>
      <w:proofErr w:type="spellEnd"/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Н. Фізична підготовка як умова реалізації трудової функції жінками-поліцейськими</w:t>
      </w:r>
      <w:r w:rsidR="004066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066CE">
        <w:rPr>
          <w:rFonts w:ascii="Times New Roman" w:hAnsi="Times New Roman" w:cs="Times New Roman"/>
          <w:i/>
          <w:iCs/>
          <w:sz w:val="28"/>
          <w:szCs w:val="28"/>
          <w:lang w:val="uk-UA"/>
        </w:rPr>
        <w:t>Підприємництво, Господарство і Право</w:t>
      </w:r>
      <w:r w:rsidR="004066CE" w:rsidRPr="004066CE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66CE" w:rsidRPr="008B2289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4066CE">
        <w:rPr>
          <w:rFonts w:ascii="Times New Roman" w:hAnsi="Times New Roman" w:cs="Times New Roman"/>
          <w:sz w:val="28"/>
          <w:szCs w:val="28"/>
          <w:lang w:val="uk-UA"/>
        </w:rPr>
        <w:t xml:space="preserve">. № 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4066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24485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URL: </w:t>
      </w:r>
      <w:r w:rsidR="00B07991" w:rsidRPr="008B2289">
        <w:rPr>
          <w:rFonts w:ascii="Times New Roman" w:hAnsi="Times New Roman" w:cs="Times New Roman"/>
          <w:sz w:val="28"/>
          <w:szCs w:val="28"/>
          <w:lang w:val="uk-UA"/>
        </w:rPr>
        <w:t>http://pgp-journal.kiev.ua/archive/2020/10/12.pdf</w:t>
      </w:r>
      <w:r w:rsidR="00595610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F698EBC" w14:textId="5DC4B626" w:rsidR="00ED5564" w:rsidRPr="008B2289" w:rsidRDefault="00ED5564" w:rsidP="00595610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proofErr w:type="spellStart"/>
      <w:r w:rsidRPr="008B2289">
        <w:rPr>
          <w:rFonts w:ascii="Times New Roman" w:hAnsi="Times New Roman" w:cs="Times New Roman"/>
          <w:sz w:val="28"/>
          <w:szCs w:val="28"/>
          <w:lang w:val="uk-UA"/>
        </w:rPr>
        <w:t>Дідковський</w:t>
      </w:r>
      <w:proofErr w:type="spellEnd"/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В.А. Бондаренко В.В. </w:t>
      </w:r>
      <w:proofErr w:type="spellStart"/>
      <w:r w:rsidRPr="008B2289">
        <w:rPr>
          <w:rFonts w:ascii="Times New Roman" w:hAnsi="Times New Roman" w:cs="Times New Roman"/>
          <w:sz w:val="28"/>
          <w:szCs w:val="28"/>
          <w:lang w:val="uk-UA"/>
        </w:rPr>
        <w:t>Кузенков</w:t>
      </w:r>
      <w:proofErr w:type="spellEnd"/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О.В. Фізична підготовка працівників Національної поліції України: навчальний посібник. </w:t>
      </w:r>
      <w:proofErr w:type="spellStart"/>
      <w:r w:rsidRPr="008B2289">
        <w:rPr>
          <w:rFonts w:ascii="Times New Roman" w:hAnsi="Times New Roman" w:cs="Times New Roman"/>
          <w:sz w:val="28"/>
          <w:szCs w:val="28"/>
          <w:lang w:val="uk-UA"/>
        </w:rPr>
        <w:t>Київ:ФОП</w:t>
      </w:r>
      <w:proofErr w:type="spellEnd"/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Кандиба Т.П., 2019</w:t>
      </w:r>
      <w:r w:rsidR="004066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98с.</w:t>
      </w:r>
      <w:r w:rsidR="00595610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F9581D5" w14:textId="5940237A" w:rsidR="00ED5564" w:rsidRPr="008B2289" w:rsidRDefault="00ED5564" w:rsidP="00595610">
      <w:pPr>
        <w:tabs>
          <w:tab w:val="left" w:pos="38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289">
        <w:rPr>
          <w:rFonts w:ascii="Times New Roman" w:hAnsi="Times New Roman" w:cs="Times New Roman"/>
          <w:sz w:val="28"/>
          <w:szCs w:val="28"/>
          <w:lang w:val="uk-UA"/>
        </w:rPr>
        <w:t>21. Про затвердження Положення з організації перевірки рівня фізичної підготовленості кандидатів до вступу на службу в Національну поліцію України: Наказ МВС України від 09.02.2016 №90</w:t>
      </w:r>
      <w:r w:rsidR="00924485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URL:</w:t>
      </w:r>
      <w:r w:rsidR="00B07991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https://zakon.rada.gov.ua/laws/show/z0306-16#Text</w:t>
      </w:r>
      <w:r w:rsidR="00595610" w:rsidRPr="008B2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ED5564" w:rsidRPr="008B2289" w:rsidSect="00595610">
      <w:headerReference w:type="default" r:id="rId6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3F41" w14:textId="77777777" w:rsidR="00545015" w:rsidRDefault="00545015" w:rsidP="00B07991">
      <w:pPr>
        <w:spacing w:after="0" w:line="240" w:lineRule="auto"/>
      </w:pPr>
      <w:r>
        <w:separator/>
      </w:r>
    </w:p>
  </w:endnote>
  <w:endnote w:type="continuationSeparator" w:id="0">
    <w:p w14:paraId="64D45927" w14:textId="77777777" w:rsidR="00545015" w:rsidRDefault="00545015" w:rsidP="00B0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80E3" w14:textId="77777777" w:rsidR="00545015" w:rsidRDefault="00545015" w:rsidP="00B07991">
      <w:pPr>
        <w:spacing w:after="0" w:line="240" w:lineRule="auto"/>
      </w:pPr>
      <w:r>
        <w:separator/>
      </w:r>
    </w:p>
  </w:footnote>
  <w:footnote w:type="continuationSeparator" w:id="0">
    <w:p w14:paraId="5B2F0213" w14:textId="77777777" w:rsidR="00545015" w:rsidRDefault="00545015" w:rsidP="00B0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3265279"/>
      <w:docPartObj>
        <w:docPartGallery w:val="Page Numbers (Top of Page)"/>
        <w:docPartUnique/>
      </w:docPartObj>
    </w:sdtPr>
    <w:sdtEndPr/>
    <w:sdtContent>
      <w:p w14:paraId="1B2031A3" w14:textId="77777777" w:rsidR="00B07991" w:rsidRDefault="00B0799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50B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A07"/>
    <w:rsid w:val="00042089"/>
    <w:rsid w:val="00045171"/>
    <w:rsid w:val="0010019D"/>
    <w:rsid w:val="0012141E"/>
    <w:rsid w:val="00125D4A"/>
    <w:rsid w:val="00131162"/>
    <w:rsid w:val="001351EA"/>
    <w:rsid w:val="00145F63"/>
    <w:rsid w:val="0016392E"/>
    <w:rsid w:val="001B5ED4"/>
    <w:rsid w:val="001C095C"/>
    <w:rsid w:val="001D41A7"/>
    <w:rsid w:val="002375A3"/>
    <w:rsid w:val="002538EE"/>
    <w:rsid w:val="0026582D"/>
    <w:rsid w:val="002F1E22"/>
    <w:rsid w:val="002F3ABA"/>
    <w:rsid w:val="00322762"/>
    <w:rsid w:val="0033674C"/>
    <w:rsid w:val="00367A61"/>
    <w:rsid w:val="00380D67"/>
    <w:rsid w:val="003A70EE"/>
    <w:rsid w:val="003C1E07"/>
    <w:rsid w:val="003F4170"/>
    <w:rsid w:val="003F6065"/>
    <w:rsid w:val="004066CE"/>
    <w:rsid w:val="00421795"/>
    <w:rsid w:val="00444C7B"/>
    <w:rsid w:val="00461AB6"/>
    <w:rsid w:val="004A3EA2"/>
    <w:rsid w:val="004A626B"/>
    <w:rsid w:val="00545015"/>
    <w:rsid w:val="00595610"/>
    <w:rsid w:val="005B6C66"/>
    <w:rsid w:val="005C642E"/>
    <w:rsid w:val="00612BBA"/>
    <w:rsid w:val="0064188B"/>
    <w:rsid w:val="006817B5"/>
    <w:rsid w:val="006D616E"/>
    <w:rsid w:val="0070691A"/>
    <w:rsid w:val="00716994"/>
    <w:rsid w:val="00742023"/>
    <w:rsid w:val="00757D5E"/>
    <w:rsid w:val="00761D77"/>
    <w:rsid w:val="007C2811"/>
    <w:rsid w:val="007E404C"/>
    <w:rsid w:val="00803231"/>
    <w:rsid w:val="008B2289"/>
    <w:rsid w:val="008B4769"/>
    <w:rsid w:val="009219E3"/>
    <w:rsid w:val="00924485"/>
    <w:rsid w:val="009509B3"/>
    <w:rsid w:val="0096790E"/>
    <w:rsid w:val="009962B3"/>
    <w:rsid w:val="00A60D53"/>
    <w:rsid w:val="00A84680"/>
    <w:rsid w:val="00B07991"/>
    <w:rsid w:val="00B76147"/>
    <w:rsid w:val="00B76A24"/>
    <w:rsid w:val="00B77660"/>
    <w:rsid w:val="00BA051F"/>
    <w:rsid w:val="00BA250B"/>
    <w:rsid w:val="00BA5F63"/>
    <w:rsid w:val="00C63FAA"/>
    <w:rsid w:val="00C7338C"/>
    <w:rsid w:val="00CA12DF"/>
    <w:rsid w:val="00CE3F66"/>
    <w:rsid w:val="00CF37F0"/>
    <w:rsid w:val="00CF5FE6"/>
    <w:rsid w:val="00CF703F"/>
    <w:rsid w:val="00D03D39"/>
    <w:rsid w:val="00D0673A"/>
    <w:rsid w:val="00D37978"/>
    <w:rsid w:val="00D67F00"/>
    <w:rsid w:val="00D90FC4"/>
    <w:rsid w:val="00D94A07"/>
    <w:rsid w:val="00DB65DE"/>
    <w:rsid w:val="00DC1CBD"/>
    <w:rsid w:val="00E10B27"/>
    <w:rsid w:val="00ED5564"/>
    <w:rsid w:val="00EF4330"/>
    <w:rsid w:val="00FB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F8A7"/>
  <w15:docId w15:val="{28D8D4FE-D0D1-4B6D-B88F-CDD9389B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19E3"/>
    <w:rPr>
      <w:b/>
      <w:bCs/>
    </w:rPr>
  </w:style>
  <w:style w:type="paragraph" w:styleId="a4">
    <w:name w:val="Normal (Web)"/>
    <w:basedOn w:val="a"/>
    <w:uiPriority w:val="99"/>
    <w:semiHidden/>
    <w:unhideWhenUsed/>
    <w:rsid w:val="00CF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F703F"/>
    <w:rPr>
      <w:color w:val="0000FF"/>
      <w:u w:val="single"/>
    </w:rPr>
  </w:style>
  <w:style w:type="character" w:customStyle="1" w:styleId="rvts23">
    <w:name w:val="rvts23"/>
    <w:basedOn w:val="a0"/>
    <w:rsid w:val="00045171"/>
  </w:style>
  <w:style w:type="paragraph" w:customStyle="1" w:styleId="rvps2">
    <w:name w:val="rvps2"/>
    <w:basedOn w:val="a"/>
    <w:rsid w:val="0004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7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991"/>
  </w:style>
  <w:style w:type="paragraph" w:styleId="a8">
    <w:name w:val="footer"/>
    <w:basedOn w:val="a"/>
    <w:link w:val="a9"/>
    <w:uiPriority w:val="99"/>
    <w:unhideWhenUsed/>
    <w:rsid w:val="00B07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Viktoriia</cp:lastModifiedBy>
  <cp:revision>29</cp:revision>
  <dcterms:created xsi:type="dcterms:W3CDTF">2021-10-08T17:05:00Z</dcterms:created>
  <dcterms:modified xsi:type="dcterms:W3CDTF">2021-10-10T10:00:00Z</dcterms:modified>
</cp:coreProperties>
</file>